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4C18BE14" w:rsidR="00E61DAC" w:rsidRPr="00774964" w:rsidRDefault="008B708D" w:rsidP="00507DD5">
            <w:pPr>
              <w:tabs>
                <w:tab w:val="left" w:pos="7200"/>
              </w:tabs>
              <w:spacing w:before="0"/>
              <w:rPr>
                <w:b/>
                <w:szCs w:val="22"/>
                <w:lang w:val="en-CA"/>
              </w:rPr>
            </w:pPr>
            <w:r w:rsidRPr="00774964">
              <w:rPr>
                <w:lang w:val="en-CA"/>
              </w:rPr>
              <w:t>41st Meeting, by teleconference, 14–23 January 2026</w:t>
            </w:r>
          </w:p>
        </w:tc>
        <w:tc>
          <w:tcPr>
            <w:tcW w:w="3150" w:type="dxa"/>
          </w:tcPr>
          <w:p w14:paraId="59B7E346" w14:textId="0154612F"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8B708D" w:rsidRPr="00774964">
              <w:rPr>
                <w:lang w:val="en-CA"/>
              </w:rPr>
              <w:t>O</w:t>
            </w:r>
            <w:r w:rsidR="00AB7EE7" w:rsidRPr="00774964">
              <w:rPr>
                <w:lang w:val="en-CA"/>
              </w:rPr>
              <w:t>_notes_</w:t>
            </w:r>
            <w:r w:rsidR="000E0CE7" w:rsidRPr="00774964">
              <w:rPr>
                <w:lang w:val="en-CA"/>
              </w:rPr>
              <w:t>d</w:t>
            </w:r>
            <w:ins w:id="0" w:author="Gary Sullivan" w:date="2026-03-13T12:00:00Z" w16du:dateUtc="2026-03-13T19:00:00Z">
              <w:r w:rsidR="00512CC5">
                <w:rPr>
                  <w:lang w:val="en-CA"/>
                </w:rPr>
                <w:t>H</w:t>
              </w:r>
            </w:ins>
            <w:del w:id="1" w:author="Gary Sullivan" w:date="2026-03-13T12:00:00Z" w16du:dateUtc="2026-03-13T19:00:00Z">
              <w:r w:rsidR="008C6861" w:rsidDel="00512CC5">
                <w:rPr>
                  <w:lang w:val="en-CA"/>
                </w:rPr>
                <w:delText>G</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0D6E780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8B708D" w:rsidRPr="00774964">
              <w:rPr>
                <w:b/>
                <w:lang w:val="en-CA"/>
              </w:rPr>
              <w:t>1</w:t>
            </w:r>
            <w:r w:rsidR="008B708D" w:rsidRPr="00774964">
              <w:rPr>
                <w:b/>
                <w:vertAlign w:val="superscript"/>
                <w:lang w:val="en-CA"/>
              </w:rPr>
              <w:t>st</w:t>
            </w:r>
            <w:r w:rsidRPr="00774964">
              <w:rPr>
                <w:b/>
                <w:lang w:val="en-CA"/>
              </w:rPr>
              <w:t xml:space="preserve"> Meeting of the Joint Video Experts Team (JVET),</w:t>
            </w:r>
            <w:r w:rsidRPr="00774964">
              <w:rPr>
                <w:b/>
                <w:lang w:val="en-CA"/>
              </w:rPr>
              <w:br/>
            </w:r>
            <w:r w:rsidR="008B708D" w:rsidRPr="00774964">
              <w:rPr>
                <w:b/>
                <w:lang w:val="en-CA"/>
              </w:rPr>
              <w:t>by teleconference</w:t>
            </w:r>
            <w:r w:rsidRPr="00774964">
              <w:rPr>
                <w:b/>
                <w:lang w:val="en-CA"/>
              </w:rPr>
              <w:t xml:space="preserve">, </w:t>
            </w:r>
            <w:r w:rsidR="008B708D" w:rsidRPr="00774964">
              <w:rPr>
                <w:b/>
                <w:lang w:val="en-CA"/>
              </w:rPr>
              <w:t>14</w:t>
            </w:r>
            <w:r w:rsidR="00097263" w:rsidRPr="00774964">
              <w:rPr>
                <w:b/>
                <w:lang w:val="en-CA"/>
              </w:rPr>
              <w:t xml:space="preserve"> </w:t>
            </w:r>
            <w:r w:rsidRPr="00774964">
              <w:rPr>
                <w:b/>
                <w:lang w:val="en-CA"/>
              </w:rPr>
              <w:t>–</w:t>
            </w:r>
            <w:r w:rsidR="00097263" w:rsidRPr="00774964">
              <w:rPr>
                <w:b/>
                <w:lang w:val="en-CA"/>
              </w:rPr>
              <w:t xml:space="preserve"> </w:t>
            </w:r>
            <w:r w:rsidR="008B708D" w:rsidRPr="00774964">
              <w:rPr>
                <w:b/>
                <w:lang w:val="en-CA"/>
              </w:rPr>
              <w:t>23</w:t>
            </w:r>
            <w:r w:rsidRPr="00774964">
              <w:rPr>
                <w:b/>
                <w:lang w:val="en-CA"/>
              </w:rPr>
              <w:t xml:space="preserve"> </w:t>
            </w:r>
            <w:r w:rsidR="008B708D" w:rsidRPr="00774964">
              <w:rPr>
                <w:b/>
                <w:lang w:val="en-CA"/>
              </w:rPr>
              <w:t>January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t>Melatener Straße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77777777" w:rsidR="00F44BFE" w:rsidRPr="00774964" w:rsidRDefault="00F44BFE" w:rsidP="00F44BFE">
      <w:pPr>
        <w:pStyle w:val="Heading1"/>
        <w:rPr>
          <w:lang w:val="en-CA"/>
        </w:rPr>
      </w:pPr>
      <w:bookmarkStart w:id="2" w:name="_Ref156299534"/>
      <w:r w:rsidRPr="00774964">
        <w:rPr>
          <w:lang w:val="en-CA"/>
        </w:rPr>
        <w:t>Summary</w:t>
      </w:r>
      <w:bookmarkEnd w:id="2"/>
    </w:p>
    <w:p w14:paraId="659DD19E" w14:textId="4FFC787C"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rty-first meeting during 14 – 23 January 2026 meeting as an online-only meeting</w:t>
      </w:r>
      <w:r w:rsidR="00CF28EC" w:rsidRPr="00774964">
        <w:rPr>
          <w:lang w:val="en-CA"/>
        </w:rPr>
        <w:t>.</w:t>
      </w:r>
    </w:p>
    <w:p w14:paraId="727F8219" w14:textId="40376E4E"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070640" w:rsidRPr="00774964">
        <w:rPr>
          <w:lang w:val="en-CA"/>
        </w:rPr>
        <w:t>second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ins w:id="3" w:author="Gary Sullivan" w:date="2026-03-13T12:00:00Z" w16du:dateUtc="2026-03-13T19:00:00Z">
        <w:r w:rsidR="00512CC5">
          <w:rPr>
            <w:lang w:val="en-CA"/>
          </w:rPr>
          <w:fldChar w:fldCharType="begin"/>
        </w:r>
        <w:r w:rsidR="00512CC5">
          <w:rPr>
            <w:lang w:val="en-CA"/>
          </w:rPr>
          <w:instrText xml:space="preserve"> REF _Ref224295672 \r \h </w:instrText>
        </w:r>
        <w:r w:rsidR="00512CC5">
          <w:rPr>
            <w:lang w:val="en-CA"/>
          </w:rPr>
        </w:r>
      </w:ins>
      <w:r w:rsidR="00512CC5">
        <w:rPr>
          <w:lang w:val="en-CA"/>
        </w:rPr>
        <w:fldChar w:fldCharType="separate"/>
      </w:r>
      <w:ins w:id="4" w:author="Gary Sullivan" w:date="2026-03-13T12:00:00Z" w16du:dateUtc="2026-03-13T19:00:00Z">
        <w:r w:rsidR="00512CC5">
          <w:rPr>
            <w:lang w:val="en-CA"/>
          </w:rPr>
          <w:t>2.16</w:t>
        </w:r>
        <w:r w:rsidR="00512CC5">
          <w:rPr>
            <w:lang w:val="en-CA"/>
          </w:rPr>
          <w:fldChar w:fldCharType="end"/>
        </w:r>
      </w:ins>
      <w:del w:id="5" w:author="Gary Sullivan" w:date="2026-03-13T12:00:00Z" w16du:dateUtc="2026-03-13T19:00:00Z">
        <w:r w:rsidR="00934793" w:rsidRPr="0080354D" w:rsidDel="00512CC5">
          <w:rPr>
            <w:lang w:val="en-CA"/>
          </w:rPr>
          <w:fldChar w:fldCharType="begin"/>
        </w:r>
        <w:r w:rsidR="00934793" w:rsidRPr="00774964" w:rsidDel="00512CC5">
          <w:rPr>
            <w:lang w:val="en-CA"/>
          </w:rPr>
          <w:delInstrText xml:space="preserve"> REF _Ref216876488 \r \h </w:delInstrText>
        </w:r>
        <w:r w:rsidR="00934793" w:rsidRPr="0080354D" w:rsidDel="00512CC5">
          <w:rPr>
            <w:lang w:val="en-CA"/>
          </w:rPr>
        </w:r>
        <w:r w:rsidR="00934793" w:rsidRPr="0080354D" w:rsidDel="00512CC5">
          <w:rPr>
            <w:lang w:val="en-CA"/>
          </w:rPr>
          <w:fldChar w:fldCharType="separate"/>
        </w:r>
        <w:r w:rsidR="002F20CC" w:rsidDel="00512CC5">
          <w:rPr>
            <w:lang w:val="en-CA"/>
          </w:rPr>
          <w:delText></w:delText>
        </w:r>
        <w:r w:rsidR="00934793" w:rsidRPr="0080354D" w:rsidDel="00512CC5">
          <w:rPr>
            <w:lang w:val="en-CA"/>
          </w:rPr>
          <w:fldChar w:fldCharType="end"/>
        </w:r>
      </w:del>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774964">
        <w:rPr>
          <w:lang w:val="en-CA"/>
        </w:rPr>
        <w:t>in the area of</w:t>
      </w:r>
      <w:proofErr w:type="gramEnd"/>
      <w:r w:rsidRPr="00774964">
        <w:rPr>
          <w:lang w:val="en-CA"/>
        </w:rPr>
        <w:t xml:space="preserve"> video coding are also conducted by JVET, as negotiated by the parent bodies.</w:t>
      </w:r>
    </w:p>
    <w:p w14:paraId="010B933F" w14:textId="00F48049" w:rsidR="000E0C94" w:rsidRDefault="00633D9E" w:rsidP="00F44BFE">
      <w:pPr>
        <w:rPr>
          <w:lang w:val="en-CA"/>
        </w:rPr>
      </w:pPr>
      <w:r w:rsidRPr="00774964">
        <w:rPr>
          <w:lang w:val="en-CA"/>
        </w:rPr>
        <w:t xml:space="preserve">The JVET meeting began at approximately 1300 UTC on Wednesday 14 January 2026. Meeting sessions were held on all days except the weekend days of Saturday and Sunday 17 and 18 January 2026, until the meeting was closed at approximately </w:t>
      </w:r>
      <w:r w:rsidR="009E38D4" w:rsidRPr="00774964">
        <w:rPr>
          <w:lang w:val="en-CA"/>
        </w:rPr>
        <w:t xml:space="preserve">2349 </w:t>
      </w:r>
      <w:r w:rsidRPr="00774964">
        <w:rPr>
          <w:lang w:val="en-CA"/>
        </w:rPr>
        <w:t xml:space="preserve">hours UTC on </w:t>
      </w:r>
      <w:r w:rsidR="009E38D4" w:rsidRPr="00774964">
        <w:rPr>
          <w:lang w:val="en-CA"/>
        </w:rPr>
        <w:t xml:space="preserve">Friday 23 </w:t>
      </w:r>
      <w:r w:rsidRPr="00774964">
        <w:rPr>
          <w:lang w:val="en-CA"/>
        </w:rPr>
        <w:t>January 2026</w:t>
      </w:r>
      <w:r w:rsidR="00F44BFE" w:rsidRPr="00774964">
        <w:rPr>
          <w:lang w:val="en-CA"/>
        </w:rPr>
        <w:t xml:space="preserve">. </w:t>
      </w:r>
      <w:r w:rsidR="005B5561" w:rsidRPr="00774964">
        <w:rPr>
          <w:lang w:val="en-CA"/>
        </w:rPr>
        <w:t xml:space="preserve">Approximately </w:t>
      </w:r>
      <w:r w:rsidR="00FE4AE6" w:rsidRPr="00774964">
        <w:rPr>
          <w:lang w:val="en-CA"/>
        </w:rPr>
        <w:t>5</w:t>
      </w:r>
      <w:r w:rsidR="0080354D">
        <w:rPr>
          <w:lang w:val="en-CA"/>
        </w:rPr>
        <w:t>3</w:t>
      </w:r>
      <w:r w:rsidR="00893A65">
        <w:rPr>
          <w:lang w:val="en-CA"/>
        </w:rPr>
        <w:t>7</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FE4AE6" w:rsidRPr="00774964">
        <w:rPr>
          <w:lang w:val="en-CA"/>
        </w:rPr>
        <w:t xml:space="preserve">186 </w:t>
      </w:r>
      <w:r w:rsidR="00F44BFE" w:rsidRPr="00774964">
        <w:rPr>
          <w:lang w:val="en-CA"/>
        </w:rPr>
        <w:t>input documents (not counting crosschecks, reports, and summary documents), 1</w:t>
      </w:r>
      <w:r w:rsidRPr="00774964">
        <w:rPr>
          <w:lang w:val="en-CA"/>
        </w:rPr>
        <w:t>9</w:t>
      </w:r>
      <w:r w:rsidR="00F44BFE" w:rsidRPr="00774964">
        <w:rPr>
          <w:lang w:val="en-CA"/>
        </w:rPr>
        <w:t xml:space="preserve"> AHG reports, 2 EE summary reports, </w:t>
      </w:r>
      <w:r w:rsidR="00FF7264" w:rsidRPr="00774964">
        <w:rPr>
          <w:lang w:val="en-CA"/>
        </w:rPr>
        <w:t xml:space="preserve">2 </w:t>
      </w:r>
      <w:r w:rsidR="00F44BFE" w:rsidRPr="00774964">
        <w:rPr>
          <w:lang w:val="en-CA"/>
        </w:rPr>
        <w:t>BoG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FF7264" w:rsidRPr="00774964">
        <w:rPr>
          <w:lang w:val="en-CA"/>
        </w:rPr>
        <w:t xml:space="preserve">4 </w:t>
      </w:r>
      <w:r w:rsidR="00F44BFE" w:rsidRPr="00774964">
        <w:rPr>
          <w:lang w:val="en-CA"/>
        </w:rPr>
        <w:t xml:space="preserve">incoming liaison document(s) were discussed. </w:t>
      </w:r>
      <w:r w:rsidRPr="00774964">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774964">
        <w:rPr>
          <w:lang w:val="en-CA"/>
        </w:rPr>
        <w:t xml:space="preserve"> In the latter context, the evaluation of responses received on the </w:t>
      </w:r>
      <w:r w:rsidR="00FC6AC0" w:rsidRPr="00774964">
        <w:rPr>
          <w:lang w:val="en-CA"/>
        </w:rPr>
        <w:t xml:space="preserve">Joint </w:t>
      </w:r>
      <w:r w:rsidR="00507DD5" w:rsidRPr="00774964">
        <w:rPr>
          <w:lang w:val="en-CA"/>
        </w:rPr>
        <w:t>Call for Evidence</w:t>
      </w:r>
      <w:r w:rsidR="00FC6AC0" w:rsidRPr="00774964">
        <w:rPr>
          <w:lang w:val="en-CA"/>
        </w:rPr>
        <w:t xml:space="preserve"> on video compression with capability beyond VVC was a major activity at his meeting.</w:t>
      </w:r>
    </w:p>
    <w:p w14:paraId="701D5F9D" w14:textId="77243E24" w:rsidR="00F44BFE" w:rsidRPr="00774964" w:rsidRDefault="00F44BFE" w:rsidP="00F44BFE">
      <w:pPr>
        <w:keepNext/>
        <w:rPr>
          <w:lang w:val="en-CA"/>
        </w:rPr>
      </w:pPr>
      <w:r w:rsidRPr="00774964">
        <w:rPr>
          <w:lang w:val="en-CA"/>
        </w:rPr>
        <w:t xml:space="preserve">As a primary goal, the JVET meeting reviewed the work that had been performed in the interim period since the </w:t>
      </w:r>
      <w:r w:rsidR="00F10AB0" w:rsidRPr="00774964">
        <w:rPr>
          <w:lang w:val="en-CA"/>
        </w:rPr>
        <w:t>fortieth</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06A0D28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JVET-AN1005 Future CICP extensions (Draft 2)</w:t>
      </w:r>
    </w:p>
    <w:p w14:paraId="62B8485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JVET-AN1016 AVC with extensions and corrections (Draft 4)</w:t>
      </w:r>
    </w:p>
    <w:p w14:paraId="52BD567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lastRenderedPageBreak/>
        <w:t>JVET-AN1017 Support for additional VSEI messages in AVC (Draft 4)</w:t>
      </w:r>
    </w:p>
    <w:p w14:paraId="44AB6AB9"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15"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7F2A2454"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16"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0EC0A4A7"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17"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0F79512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18"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3C2AADF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4C5FC48D"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1104327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JVET-AN2021 Verification test plan for VVC multilayer coding (update 7)</w:t>
      </w:r>
    </w:p>
    <w:p w14:paraId="690FA4A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182CED8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0EA0C00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7F4065D"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77A5099B"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116E67C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538F5F68"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3E4C022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04FA94AB"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26B563C5" w14:textId="77777777" w:rsidR="00F44BFE" w:rsidRPr="00774964" w:rsidRDefault="00F44BFE" w:rsidP="00F44BFE">
      <w:pPr>
        <w:keepNext/>
        <w:rPr>
          <w:lang w:val="en-CA"/>
        </w:rPr>
      </w:pPr>
      <w:r w:rsidRPr="00774964">
        <w:rPr>
          <w:lang w:val="en-CA"/>
        </w:rPr>
        <w:t>b) documents produced as WG 5 documents only:</w:t>
      </w:r>
    </w:p>
    <w:p w14:paraId="726AD92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373 Disposition of comments received on ISO/IEC 23002-7:2024/DAM 1</w:t>
      </w:r>
    </w:p>
    <w:p w14:paraId="081ADCC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374 Text of FDIS ISO/IEC 23002-7:202x (4th ed.) Versatile supplemental enhancement information messages for coded video bitstreams</w:t>
      </w:r>
    </w:p>
    <w:p w14:paraId="0993BB8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375 Disposition of comments received on ISO/IEC 23008-2:2025/DAM 1</w:t>
      </w:r>
    </w:p>
    <w:p w14:paraId="038E9EC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376 Text of FDIS ISO/IEC 23008-2:202x (7th ed.) High efficiency video coding</w:t>
      </w:r>
    </w:p>
    <w:p w14:paraId="116D5B76"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377 Disposition of comments received on ISO/IEC 23090-3:2024/DAM 1</w:t>
      </w:r>
    </w:p>
    <w:p w14:paraId="2B5A6F5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378 Text of FDIS ISO/IEC 23090-3:202x (4th ed.) Versatile video coding</w:t>
      </w:r>
    </w:p>
    <w:p w14:paraId="54F69410" w14:textId="55CEA50A" w:rsidR="00F44BFE" w:rsidRPr="00774964" w:rsidRDefault="00F44BFE" w:rsidP="00F44BFE">
      <w:pPr>
        <w:keepNext/>
        <w:rPr>
          <w:lang w:val="en-CA"/>
        </w:rPr>
      </w:pPr>
      <w:r w:rsidRPr="00774964">
        <w:rPr>
          <w:lang w:val="en-CA"/>
        </w:rPr>
        <w:t xml:space="preserve">As main results, the JVET produced </w:t>
      </w:r>
      <w:r w:rsidR="00102EAD" w:rsidRPr="00774964">
        <w:rPr>
          <w:lang w:val="en-CA"/>
        </w:rPr>
        <w:t xml:space="preserve">15 </w:t>
      </w:r>
      <w:r w:rsidRPr="00774964">
        <w:rPr>
          <w:lang w:val="en-CA"/>
        </w:rPr>
        <w:t>output documents from the current meeting:</w:t>
      </w:r>
    </w:p>
    <w:p w14:paraId="2CB8525F" w14:textId="27039464"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ListBullet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ListBullet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03CEE30D" w:rsidR="00F44BFE" w:rsidRPr="00774964" w:rsidRDefault="00F44BFE" w:rsidP="00F44BFE">
      <w:pPr>
        <w:rPr>
          <w:szCs w:val="22"/>
          <w:lang w:val="en-CA"/>
        </w:rPr>
      </w:pPr>
      <w:r w:rsidRPr="00774964">
        <w:rPr>
          <w:lang w:val="en-CA"/>
        </w:rPr>
        <w:t xml:space="preserve">For the organization and planning of its future work, the JVET established </w:t>
      </w:r>
      <w:r w:rsidR="00102EAD" w:rsidRPr="00774964">
        <w:rPr>
          <w:lang w:val="en-CA"/>
        </w:rPr>
        <w:t xml:space="preserve">18 </w:t>
      </w:r>
      <w:r w:rsidRPr="00774964">
        <w:rPr>
          <w:lang w:val="en-CA"/>
        </w:rPr>
        <w:t xml:space="preserve">“ad hoc groups” (AHGs) to progress the work on </w:t>
      </w:r>
      <w:proofErr w:type="gramStart"/>
      <w:r w:rsidRPr="00774964">
        <w:rPr>
          <w:lang w:val="en-CA"/>
        </w:rPr>
        <w:t>particular subject</w:t>
      </w:r>
      <w:proofErr w:type="gramEnd"/>
      <w:r w:rsidRPr="00774964">
        <w:rPr>
          <w:lang w:val="en-CA"/>
        </w:rPr>
        <w:t xml:space="preserve">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102EAD" w:rsidRPr="00774964">
        <w:rPr>
          <w:lang w:val="en-CA"/>
        </w:rPr>
        <w:t xml:space="preserve">2 </w:t>
      </w:r>
      <w:r w:rsidRPr="00774964">
        <w:rPr>
          <w:lang w:val="en-CA"/>
        </w:rPr>
        <w:t xml:space="preserve">Exploration Experiments (EE) were defined. The next </w:t>
      </w:r>
      <w:r w:rsidR="0034707B" w:rsidRPr="00774964">
        <w:rPr>
          <w:lang w:val="en-CA"/>
        </w:rPr>
        <w:t xml:space="preserve">ten </w:t>
      </w:r>
      <w:r w:rsidRPr="00774964">
        <w:rPr>
          <w:lang w:val="en-CA"/>
        </w:rPr>
        <w:t xml:space="preserve">JVET meetings were planned for 24 April – 1 May 2026 under ISO/IEC JTC 1/‌SC 29 auspices in Santa Eulària, ES; during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 xml:space="preserve">ISO/IEC JTC 1/‌SC 29 </w:t>
      </w:r>
      <w:r w:rsidR="00FF7264" w:rsidRPr="00774964">
        <w:rPr>
          <w:lang w:val="en-CA"/>
        </w:rPr>
        <w:t xml:space="preserve">or </w:t>
      </w:r>
      <w:r w:rsidR="00CA67D4" w:rsidRPr="00774964">
        <w:rPr>
          <w:lang w:val="en-CA"/>
        </w:rPr>
        <w:t xml:space="preserve">under </w:t>
      </w:r>
      <w:r w:rsidR="00FF7264" w:rsidRPr="00774964">
        <w:rPr>
          <w:lang w:val="en-CA"/>
        </w:rPr>
        <w:t xml:space="preserve">ITU-T SG21 </w:t>
      </w:r>
      <w:r w:rsidR="005C1AAE" w:rsidRPr="00774964">
        <w:rPr>
          <w:lang w:val="en-CA"/>
        </w:rPr>
        <w:t>auspices</w:t>
      </w:r>
      <w:r w:rsidR="0034707B" w:rsidRPr="00774964">
        <w:rPr>
          <w:lang w:val="en-CA"/>
        </w:rPr>
        <w:t>, date and location t.b.d.</w:t>
      </w:r>
      <w:r w:rsidR="00FC6AC0" w:rsidRPr="00774964">
        <w:rPr>
          <w:lang w:val="en-CA"/>
        </w:rPr>
        <w:t>; during April 2028 under</w:t>
      </w:r>
      <w:r w:rsidR="005C1AAE" w:rsidRPr="00774964">
        <w:rPr>
          <w:lang w:val="en-CA"/>
        </w:rPr>
        <w:t xml:space="preserve"> </w:t>
      </w:r>
      <w:r w:rsidR="00FF7264" w:rsidRPr="00774964">
        <w:rPr>
          <w:lang w:val="en-CA"/>
        </w:rPr>
        <w:t xml:space="preserve">ISO/IEC JTC 1/‌SC 29 or </w:t>
      </w:r>
      <w:r w:rsidR="00CA67D4" w:rsidRPr="00774964">
        <w:rPr>
          <w:lang w:val="en-CA"/>
        </w:rPr>
        <w:t xml:space="preserve">under </w:t>
      </w:r>
      <w:r w:rsidR="005C1AAE" w:rsidRPr="00774964">
        <w:rPr>
          <w:lang w:val="en-CA"/>
        </w:rPr>
        <w:t>ITU-T SG21 auspices</w:t>
      </w:r>
      <w:r w:rsidR="00FC6AC0" w:rsidRPr="00774964">
        <w:rPr>
          <w:lang w:val="en-CA"/>
        </w:rPr>
        <w:t>, date and location t.b.d.</w:t>
      </w:r>
      <w:r w:rsidR="00FA2E26" w:rsidRPr="00774964">
        <w:rPr>
          <w:lang w:val="en-CA"/>
        </w:rPr>
        <w:t xml:space="preserve">; and during July 2028 under </w:t>
      </w:r>
      <w:r w:rsidR="00FF7264" w:rsidRPr="00774964">
        <w:rPr>
          <w:lang w:val="en-CA"/>
        </w:rPr>
        <w:t xml:space="preserve">ISO/IEC JTC 1/‌SC 29 </w:t>
      </w:r>
      <w:r w:rsidR="00FA2E26" w:rsidRPr="00774964">
        <w:rPr>
          <w:lang w:val="en-CA"/>
        </w:rPr>
        <w:t>auspices, date and location t.b.d.</w:t>
      </w:r>
    </w:p>
    <w:p w14:paraId="1348167D" w14:textId="09373E64" w:rsidR="00852579" w:rsidRPr="00774964" w:rsidRDefault="00F44BFE" w:rsidP="00852579">
      <w:pPr>
        <w:rPr>
          <w:lang w:val="en-CA"/>
        </w:rPr>
      </w:pPr>
      <w:r w:rsidRPr="00774964">
        <w:rPr>
          <w:lang w:val="en-CA"/>
        </w:rPr>
        <w:t xml:space="preserve">The document distribution site </w:t>
      </w:r>
      <w:hyperlink r:id="rId19"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20" w:history="1">
        <w:r w:rsidR="00852579" w:rsidRPr="00774964">
          <w:rPr>
            <w:rStyle w:val="Hyperlink"/>
            <w:lang w:val="en-CA"/>
          </w:rPr>
          <w:t>http://wftp3.itu.int/av-arch/jctvc-site/</w:t>
        </w:r>
      </w:hyperlink>
      <w:r w:rsidR="00852579" w:rsidRPr="00774964">
        <w:rPr>
          <w:lang w:val="en-CA"/>
        </w:rPr>
        <w:t xml:space="preserve"> and </w:t>
      </w:r>
      <w:hyperlink r:id="rId21"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22" w:history="1">
        <w:r w:rsidR="007F0B41" w:rsidRPr="00774964">
          <w:rPr>
            <w:rStyle w:val="Hyperlink"/>
            <w:lang w:val="en-CA"/>
          </w:rPr>
          <w:t>http://wftp3.itu.int/av-arch/jvet-site/</w:t>
        </w:r>
      </w:hyperlink>
      <w:r w:rsidR="007F0B41" w:rsidRPr="00774964">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774964" w:rsidRDefault="00F44BFE" w:rsidP="00F44BFE">
      <w:pPr>
        <w:rPr>
          <w:lang w:val="en-CA"/>
        </w:rPr>
      </w:pPr>
      <w:r w:rsidRPr="00774964">
        <w:rPr>
          <w:lang w:val="en-CA"/>
        </w:rPr>
        <w:lastRenderedPageBreak/>
        <w:t>The reflector to be used for discussions by the JVET and all its AHGs is the JVET reflector:</w:t>
      </w:r>
      <w:r w:rsidRPr="00774964">
        <w:rPr>
          <w:lang w:val="en-CA"/>
        </w:rPr>
        <w:br/>
      </w:r>
      <w:hyperlink r:id="rId23" w:history="1">
        <w:r w:rsidRPr="00774964">
          <w:rPr>
            <w:rStyle w:val="Hyperlink"/>
            <w:lang w:val="en-CA"/>
          </w:rPr>
          <w:t>jvet@lists.rwth-aachen.de</w:t>
        </w:r>
      </w:hyperlink>
      <w:r w:rsidRPr="00774964">
        <w:rPr>
          <w:lang w:val="en-CA"/>
        </w:rPr>
        <w:t xml:space="preserve"> hosted at RWTH Aachen University. For subscription to this list, see </w:t>
      </w:r>
      <w:hyperlink r:id="rId24"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Heading1"/>
        <w:rPr>
          <w:lang w:val="en-CA"/>
        </w:rPr>
      </w:pPr>
      <w:bookmarkStart w:id="6" w:name="_Ref104396726"/>
      <w:r w:rsidRPr="00774964">
        <w:rPr>
          <w:lang w:val="en-CA"/>
        </w:rPr>
        <w:t>Administrative topics</w:t>
      </w:r>
      <w:bookmarkEnd w:id="6"/>
    </w:p>
    <w:p w14:paraId="1318D1C4" w14:textId="77777777" w:rsidR="00F44BFE" w:rsidRPr="00774964" w:rsidRDefault="00F44BFE" w:rsidP="00CA2E49">
      <w:pPr>
        <w:pStyle w:val="Heading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774964" w:rsidRDefault="00F10DA6" w:rsidP="00E24998">
      <w:pPr>
        <w:rPr>
          <w:szCs w:val="22"/>
          <w:lang w:val="en-CA"/>
        </w:rPr>
      </w:pPr>
      <w:r w:rsidRPr="00774964">
        <w:rPr>
          <w:lang w:val="en-CA"/>
        </w:rPr>
        <w:t>The Joint Video Experts Team (JVET) of ITU-T WP3/21 and ISO/IEC JTC 1/‌SC 29 held its forty-first meeting during 14 – 23 January 2026 meeting as an online-only meeting</w:t>
      </w:r>
      <w:r w:rsidR="00E24998"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7"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 xml:space="preserve">Furthermore, explorations towards possible future need of standardization </w:t>
      </w:r>
      <w:proofErr w:type="gramStart"/>
      <w:r w:rsidRPr="00774964">
        <w:rPr>
          <w:lang w:val="en-CA"/>
        </w:rPr>
        <w:t>in the area of</w:t>
      </w:r>
      <w:proofErr w:type="gramEnd"/>
      <w:r w:rsidRPr="00774964">
        <w:rPr>
          <w:lang w:val="en-CA"/>
        </w:rPr>
        <w:t xml:space="preserve"> video coding are also conducted by JVET. Currently, the following topics are under investigation:</w:t>
      </w:r>
    </w:p>
    <w:p w14:paraId="306BD66A" w14:textId="77777777" w:rsidR="00F44BFE" w:rsidRPr="00774964" w:rsidRDefault="00F44BFE" w:rsidP="00295F87">
      <w:pPr>
        <w:pStyle w:val="ListBullet2"/>
        <w:numPr>
          <w:ilvl w:val="0"/>
          <w:numId w:val="9"/>
        </w:numPr>
        <w:rPr>
          <w:lang w:val="en-CA"/>
        </w:rPr>
      </w:pPr>
      <w:r w:rsidRPr="00774964">
        <w:rPr>
          <w:lang w:val="en-CA"/>
        </w:rPr>
        <w:t>Exploration on Neural Network-based Video Coding</w:t>
      </w:r>
    </w:p>
    <w:p w14:paraId="340D69B7" w14:textId="77777777" w:rsidR="00F44BFE" w:rsidRPr="00774964" w:rsidRDefault="00F44BFE" w:rsidP="00295F87">
      <w:pPr>
        <w:pStyle w:val="ListBullet2"/>
        <w:numPr>
          <w:ilvl w:val="0"/>
          <w:numId w:val="9"/>
        </w:numPr>
        <w:rPr>
          <w:lang w:val="en-CA"/>
        </w:rPr>
      </w:pPr>
      <w:r w:rsidRPr="00774964">
        <w:rPr>
          <w:lang w:val="en-CA"/>
        </w:rPr>
        <w:t>Exploration on Enhanced Compression beyond VVC capability</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2EB061E4" w:rsidR="007F0B41" w:rsidRPr="00774964"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B contains a list of the meeting participants</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7"/>
    <w:p w14:paraId="6E38CC51" w14:textId="77777777" w:rsidR="00F44BFE" w:rsidRPr="00774964" w:rsidRDefault="00F44BFE" w:rsidP="00CA2E49">
      <w:pPr>
        <w:pStyle w:val="Heading2"/>
        <w:ind w:left="578" w:hanging="578"/>
        <w:rPr>
          <w:lang w:val="en-CA"/>
        </w:rPr>
      </w:pPr>
      <w:r w:rsidRPr="00774964">
        <w:rPr>
          <w:lang w:val="en-CA"/>
        </w:rPr>
        <w:t>Meeting logistics</w:t>
      </w:r>
    </w:p>
    <w:p w14:paraId="140326DE" w14:textId="123B83A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5" w:history="1">
        <w:r w:rsidRPr="00774964">
          <w:rPr>
            <w:rStyle w:val="Hyperlink"/>
            <w:lang w:val="en-CA"/>
          </w:rPr>
          <w:t>jvet@lists.rwth-aachen.de</w:t>
        </w:r>
      </w:hyperlink>
      <w:r w:rsidRPr="00774964">
        <w:rPr>
          <w:lang w:val="en-CA"/>
        </w:rPr>
        <w:t xml:space="preserve"> and at </w:t>
      </w:r>
      <w:bookmarkStart w:id="8" w:name="_Hlk43670594"/>
      <w:r w:rsidR="00E843B6" w:rsidRPr="0080354D">
        <w:rPr>
          <w:lang w:val="en-CA"/>
        </w:rPr>
        <w:fldChar w:fldCharType="begin"/>
      </w:r>
      <w:r w:rsidR="00E843B6" w:rsidRPr="00774964">
        <w:rPr>
          <w:lang w:val="en-CA"/>
        </w:rPr>
        <w:instrText xml:space="preserve"> HYPERLINK "http://wftp3.itu.int/av-arch/jvet-site/2026_01_AO_Virtual/" </w:instrText>
      </w:r>
      <w:r w:rsidR="00E843B6" w:rsidRPr="0080354D">
        <w:rPr>
          <w:lang w:val="en-CA"/>
        </w:rPr>
      </w:r>
      <w:r w:rsidR="00E843B6" w:rsidRPr="0080354D">
        <w:rPr>
          <w:lang w:val="en-CA"/>
        </w:rPr>
        <w:fldChar w:fldCharType="separate"/>
      </w:r>
      <w:r w:rsidR="00E843B6" w:rsidRPr="00774964">
        <w:rPr>
          <w:rStyle w:val="Hyperlink"/>
          <w:lang w:val="en-CA"/>
        </w:rPr>
        <w:t>http://wftp3.itu.int/av-arch/jvet-site/2026_01_AO_Virtual/</w:t>
      </w:r>
      <w:bookmarkEnd w:id="8"/>
      <w:r w:rsidR="00E843B6" w:rsidRPr="0080354D">
        <w:rPr>
          <w:lang w:val="en-CA"/>
        </w:rPr>
        <w:fldChar w:fldCharType="end"/>
      </w:r>
      <w:r w:rsidRPr="00774964">
        <w:rPr>
          <w:lang w:val="en-CA"/>
        </w:rPr>
        <w:t>.</w:t>
      </w:r>
    </w:p>
    <w:p w14:paraId="57F6D003" w14:textId="77777777" w:rsidR="00F44BFE" w:rsidRPr="00774964" w:rsidRDefault="00F44BFE" w:rsidP="00CA2E49">
      <w:pPr>
        <w:pStyle w:val="Heading2"/>
        <w:ind w:left="578" w:hanging="578"/>
        <w:rPr>
          <w:lang w:val="en-CA"/>
        </w:rPr>
      </w:pPr>
      <w:bookmarkStart w:id="9" w:name="_Ref156299566"/>
      <w:r w:rsidRPr="00774964">
        <w:rPr>
          <w:lang w:val="en-CA"/>
        </w:rPr>
        <w:t>Primary goals</w:t>
      </w:r>
      <w:bookmarkEnd w:id="9"/>
    </w:p>
    <w:p w14:paraId="3296FA3A" w14:textId="41A48CA2" w:rsidR="00F44BFE" w:rsidRPr="00774964" w:rsidRDefault="00F44BFE" w:rsidP="00F44BFE">
      <w:pPr>
        <w:rPr>
          <w:lang w:val="en-CA"/>
        </w:rPr>
      </w:pPr>
      <w:bookmarkStart w:id="10" w:name="_Ref382511355"/>
      <w:r w:rsidRPr="00774964">
        <w:rPr>
          <w:lang w:val="en-CA"/>
        </w:rPr>
        <w:t xml:space="preserve">As a primary goal, the JVET meeting reviewed the work that was performed in the interim period since the </w:t>
      </w:r>
      <w:r w:rsidR="00F10DA6" w:rsidRPr="00774964">
        <w:rPr>
          <w:lang w:val="en-CA"/>
        </w:rPr>
        <w:t>fortieth</w:t>
      </w:r>
      <w:r w:rsidR="00830DC8" w:rsidRPr="00774964">
        <w:rPr>
          <w:lang w:val="en-CA"/>
        </w:rPr>
        <w:t xml:space="preserve"> </w:t>
      </w:r>
      <w:r w:rsidRPr="00774964">
        <w:rPr>
          <w:lang w:val="en-CA"/>
        </w:rPr>
        <w:t>JVET meeting in producing the following output documents:</w:t>
      </w:r>
    </w:p>
    <w:p w14:paraId="75BD899F" w14:textId="77777777" w:rsidR="00070640" w:rsidRPr="00774964" w:rsidRDefault="00070640" w:rsidP="00070640">
      <w:pPr>
        <w:keepNext/>
        <w:rPr>
          <w:lang w:val="en-CA"/>
        </w:rPr>
      </w:pPr>
      <w:r w:rsidRPr="00774964">
        <w:rPr>
          <w:lang w:val="en-CA"/>
        </w:rPr>
        <w:lastRenderedPageBreak/>
        <w:t>a) JVET documents</w:t>
      </w:r>
    </w:p>
    <w:p w14:paraId="03557E5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JVET-AN1005 Future CICP extensions (Draft 2)</w:t>
      </w:r>
    </w:p>
    <w:p w14:paraId="01DD9B5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JVET-AN1016 AVC with extensions and corrections (Draft 4)</w:t>
      </w:r>
    </w:p>
    <w:p w14:paraId="2D9C2AA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JVET-AN1017 Support for additional VSEI messages in AVC (Draft 4)</w:t>
      </w:r>
    </w:p>
    <w:p w14:paraId="5B1BF87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26"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5B17005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27"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1C75A63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28"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68752DF7"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29"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72715536"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00DEFBD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056F5CD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JVET-AN2021 Verification test plan for VVC multilayer coding (update 7)</w:t>
      </w:r>
    </w:p>
    <w:p w14:paraId="1C4A5F4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6C35253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4DE0F53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A2D60B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49E3CC08"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4317254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69FEBF0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6CF286D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2F2CD60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41F5749F" w14:textId="77777777" w:rsidR="00F44BFE" w:rsidRPr="00774964" w:rsidRDefault="00F44BFE" w:rsidP="00F44BFE">
      <w:pPr>
        <w:rPr>
          <w:lang w:val="en-CA"/>
        </w:rPr>
      </w:pPr>
      <w:r w:rsidRPr="00774964">
        <w:rPr>
          <w:lang w:val="en-CA"/>
        </w:rPr>
        <w:t xml:space="preserve">Further important goals were reviewing the results of the EE on Neural Network-based Video Coding, of the EE on Enhanced Compression beyond VVC capability, of other technical input on novel aspects of video coding </w:t>
      </w:r>
      <w:proofErr w:type="gramStart"/>
      <w:r w:rsidRPr="00774964">
        <w:rPr>
          <w:lang w:val="en-CA"/>
        </w:rPr>
        <w:t>technology, and</w:t>
      </w:r>
      <w:proofErr w:type="gramEnd"/>
      <w:r w:rsidRPr="00774964">
        <w:rPr>
          <w:lang w:val="en-CA"/>
        </w:rPr>
        <w:t xml:space="preserve"> planning next steps for investigation of candidate technology towards further standard development.</w:t>
      </w:r>
    </w:p>
    <w:p w14:paraId="0087CF6F" w14:textId="430B83BF" w:rsidR="00F44BFE" w:rsidRPr="00774964" w:rsidRDefault="00F44BFE" w:rsidP="00CA2E49">
      <w:pPr>
        <w:pStyle w:val="Heading2"/>
        <w:rPr>
          <w:lang w:val="en-CA"/>
        </w:rPr>
      </w:pPr>
      <w:r w:rsidRPr="00774964">
        <w:rPr>
          <w:lang w:val="en-CA"/>
        </w:rPr>
        <w:t>Documents and document handling considerations</w:t>
      </w:r>
      <w:bookmarkEnd w:id="10"/>
    </w:p>
    <w:p w14:paraId="752D765D" w14:textId="77777777" w:rsidR="00F44BFE" w:rsidRPr="00774964" w:rsidRDefault="00F44BFE" w:rsidP="00CA2E49">
      <w:pPr>
        <w:pStyle w:val="Heading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30"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lastRenderedPageBreak/>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t>Highlighting of recorded decisions in this report is practised as follows:</w:t>
      </w:r>
    </w:p>
    <w:p w14:paraId="293A84EC" w14:textId="77777777" w:rsidR="00F44BFE" w:rsidRPr="00774964" w:rsidRDefault="00F44BFE" w:rsidP="00295F87">
      <w:pPr>
        <w:pStyle w:val="ListBullet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ListBullet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ListBullet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ListBullet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ListBullet2"/>
        <w:numPr>
          <w:ilvl w:val="0"/>
          <w:numId w:val="5"/>
        </w:numPr>
        <w:rPr>
          <w:lang w:val="en-CA"/>
        </w:rPr>
      </w:pPr>
      <w:bookmarkStart w:id="11"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1"/>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în a category), and by which day and time the review was conducted. </w:t>
      </w:r>
      <w:r w:rsidRPr="00774964">
        <w:rPr>
          <w:lang w:val="en-CA"/>
        </w:rPr>
        <w:t xml:space="preserve">The preliminary notes were also circulated publicly by ftp and http during the meeting </w:t>
      </w:r>
      <w:proofErr w:type="gramStart"/>
      <w:r w:rsidRPr="00774964">
        <w:rPr>
          <w:lang w:val="en-CA"/>
        </w:rPr>
        <w:t>on a daily basis</w:t>
      </w:r>
      <w:proofErr w:type="gramEnd"/>
      <w:r w:rsidRPr="00774964">
        <w:rPr>
          <w:lang w:val="en-CA"/>
        </w:rPr>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Heading3"/>
        <w:rPr>
          <w:lang w:val="en-CA"/>
        </w:rPr>
      </w:pPr>
      <w:bookmarkStart w:id="12" w:name="_Ref369460175"/>
      <w:r w:rsidRPr="00774964">
        <w:rPr>
          <w:lang w:val="en-CA"/>
        </w:rPr>
        <w:t>Late and incomplete document considerations</w:t>
      </w:r>
      <w:bookmarkEnd w:id="12"/>
    </w:p>
    <w:p w14:paraId="0374FD28" w14:textId="7320E8BD"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A727FA" w:rsidRPr="00774964">
        <w:rPr>
          <w:lang w:val="en-CA"/>
        </w:rPr>
        <w:t>Wednesday</w:t>
      </w:r>
      <w:r w:rsidRPr="00774964">
        <w:rPr>
          <w:lang w:val="en-CA"/>
        </w:rPr>
        <w:t xml:space="preserve">, </w:t>
      </w:r>
      <w:r w:rsidR="00A727FA" w:rsidRPr="00774964">
        <w:rPr>
          <w:lang w:val="en-CA"/>
        </w:rPr>
        <w:t>7</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A727FA" w:rsidRPr="00774964">
        <w:rPr>
          <w:lang w:val="en-CA"/>
        </w:rPr>
        <w:t>Thurs</w:t>
      </w:r>
      <w:r w:rsidRPr="00774964">
        <w:rPr>
          <w:lang w:val="en-CA"/>
        </w:rPr>
        <w:t xml:space="preserve">day </w:t>
      </w:r>
      <w:r w:rsidR="00A727FA" w:rsidRPr="00774964">
        <w:rPr>
          <w:lang w:val="en-CA"/>
        </w:rPr>
        <w:t>8</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774964" w:rsidRDefault="00F44BFE" w:rsidP="00F44BFE">
      <w:pPr>
        <w:rPr>
          <w:lang w:val="en-CA"/>
        </w:rPr>
      </w:pPr>
      <w:r w:rsidRPr="00774964">
        <w:rPr>
          <w:lang w:val="en-CA"/>
        </w:rPr>
        <w:t>All contribution documents with registration numbers higher than JVET-A</w:t>
      </w:r>
      <w:r w:rsidR="00A727FA" w:rsidRPr="00774964">
        <w:rPr>
          <w:lang w:val="en-CA"/>
        </w:rPr>
        <w:t>O</w:t>
      </w:r>
      <w:r w:rsidRPr="00774964">
        <w:rPr>
          <w:lang w:val="en-CA"/>
        </w:rPr>
        <w:t>0</w:t>
      </w:r>
      <w:r w:rsidR="00F96E74" w:rsidRPr="00774964">
        <w:rPr>
          <w:lang w:val="en-CA"/>
        </w:rPr>
        <w:t>238</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774964">
        <w:rPr>
          <w:lang w:val="en-CA"/>
        </w:rPr>
        <w:t>text, and</w:t>
      </w:r>
      <w:proofErr w:type="gramEnd"/>
      <w:r w:rsidRPr="00774964">
        <w:rPr>
          <w:lang w:val="en-CA"/>
        </w:rPr>
        <w:t xml:space="preserve">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lastRenderedPageBreak/>
        <w:t>The following technical design proposal contributions were registered and/or uploaded late:</w:t>
      </w:r>
    </w:p>
    <w:p w14:paraId="06D6AD91" w14:textId="0ACA39E8" w:rsidR="009D41C4" w:rsidRPr="007E2D09" w:rsidRDefault="009D41C4" w:rsidP="009D41C4">
      <w:pPr>
        <w:pStyle w:val="ListBullet2"/>
        <w:numPr>
          <w:ilvl w:val="0"/>
          <w:numId w:val="11"/>
        </w:numPr>
        <w:rPr>
          <w:lang w:val="en-CA"/>
        </w:rPr>
      </w:pPr>
      <w:r w:rsidRPr="007E2D09">
        <w:rPr>
          <w:lang w:val="en-CA"/>
        </w:rPr>
        <w:t xml:space="preserve">JVET-AO0091 (a proposal on </w:t>
      </w:r>
      <w:r w:rsidR="00724F2D" w:rsidRPr="007E2D09">
        <w:rPr>
          <w:lang w:val="en-CA"/>
        </w:rPr>
        <w:t xml:space="preserve">the quality metrics SEI message), </w:t>
      </w:r>
      <w:r w:rsidRPr="007E2D09">
        <w:rPr>
          <w:lang w:val="en-CA"/>
        </w:rPr>
        <w:t>uploaded 01-</w:t>
      </w:r>
      <w:r w:rsidR="00774964" w:rsidRPr="007E2D09">
        <w:rPr>
          <w:lang w:val="en-CA"/>
        </w:rPr>
        <w:t>09</w:t>
      </w:r>
      <w:r w:rsidRPr="007E2D09">
        <w:rPr>
          <w:lang w:val="en-CA"/>
        </w:rPr>
        <w:t>,</w:t>
      </w:r>
    </w:p>
    <w:p w14:paraId="1AE50630" w14:textId="0B1C28CA" w:rsidR="009D41C4" w:rsidRPr="007E2D09" w:rsidRDefault="009D41C4" w:rsidP="009D41C4">
      <w:pPr>
        <w:pStyle w:val="ListBullet2"/>
        <w:numPr>
          <w:ilvl w:val="0"/>
          <w:numId w:val="11"/>
        </w:numPr>
        <w:rPr>
          <w:lang w:val="en-CA"/>
        </w:rPr>
      </w:pPr>
      <w:r w:rsidRPr="007E2D09">
        <w:rPr>
          <w:lang w:val="en-CA"/>
        </w:rPr>
        <w:t xml:space="preserve">JVET-AO0132 (a proposal on </w:t>
      </w:r>
      <w:r w:rsidR="00724F2D" w:rsidRPr="00DD5FA8">
        <w:rPr>
          <w:lang w:val="en-CA"/>
        </w:rPr>
        <w:t>EE2-4.2</w:t>
      </w:r>
      <w:r w:rsidRPr="007E2D09">
        <w:rPr>
          <w:lang w:val="en-CA"/>
        </w:rPr>
        <w:t>), uploaded 01-</w:t>
      </w:r>
      <w:r w:rsidR="00774964" w:rsidRPr="007E2D09">
        <w:rPr>
          <w:lang w:val="en-CA"/>
        </w:rPr>
        <w:t>08</w:t>
      </w:r>
      <w:r w:rsidRPr="007E2D09">
        <w:rPr>
          <w:lang w:val="en-CA"/>
        </w:rPr>
        <w:t>,</w:t>
      </w:r>
    </w:p>
    <w:p w14:paraId="1E26E63B" w14:textId="52558700" w:rsidR="003008BD" w:rsidRPr="007E2D09" w:rsidRDefault="003008BD" w:rsidP="00295F87">
      <w:pPr>
        <w:pStyle w:val="ListBullet2"/>
        <w:numPr>
          <w:ilvl w:val="0"/>
          <w:numId w:val="11"/>
        </w:numPr>
        <w:rPr>
          <w:lang w:val="en-CA"/>
        </w:rPr>
      </w:pPr>
      <w:r w:rsidRPr="007E2D09">
        <w:rPr>
          <w:lang w:val="en-CA"/>
        </w:rPr>
        <w:t>JVET-</w:t>
      </w:r>
      <w:r w:rsidR="009D41C4" w:rsidRPr="007E2D09">
        <w:rPr>
          <w:lang w:val="en-CA"/>
        </w:rPr>
        <w:t xml:space="preserve">AO0144 </w:t>
      </w:r>
      <w:r w:rsidRPr="007E2D09">
        <w:rPr>
          <w:lang w:val="en-CA"/>
        </w:rPr>
        <w:t xml:space="preserve">(a proposal on </w:t>
      </w:r>
      <w:r w:rsidR="00724F2D" w:rsidRPr="007E2D09">
        <w:rPr>
          <w:lang w:val="en-CA"/>
        </w:rPr>
        <w:t>enhancing LOP</w:t>
      </w:r>
      <w:proofErr w:type="gramStart"/>
      <w:r w:rsidR="00724F2D" w:rsidRPr="007E2D09">
        <w:rPr>
          <w:lang w:val="en-CA"/>
        </w:rPr>
        <w:t>6</w:t>
      </w:r>
      <w:r w:rsidR="00724F2D" w:rsidRPr="007E2D09" w:rsidDel="00724F2D">
        <w:rPr>
          <w:lang w:val="en-CA"/>
        </w:rPr>
        <w:t xml:space="preserve"> </w:t>
      </w:r>
      <w:r w:rsidRPr="007E2D09">
        <w:rPr>
          <w:lang w:val="en-CA"/>
        </w:rPr>
        <w:t>)</w:t>
      </w:r>
      <w:proofErr w:type="gramEnd"/>
      <w:r w:rsidRPr="007E2D09">
        <w:rPr>
          <w:lang w:val="en-CA"/>
        </w:rPr>
        <w:t xml:space="preserve">, uploaded </w:t>
      </w:r>
      <w:r w:rsidR="00A727FA" w:rsidRPr="007E2D09">
        <w:rPr>
          <w:lang w:val="en-CA"/>
        </w:rPr>
        <w:t>01</w:t>
      </w:r>
      <w:r w:rsidRPr="007E2D09">
        <w:rPr>
          <w:lang w:val="en-CA"/>
        </w:rPr>
        <w:t>-</w:t>
      </w:r>
      <w:r w:rsidR="00774964" w:rsidRPr="007E2D09">
        <w:rPr>
          <w:lang w:val="en-CA"/>
        </w:rPr>
        <w:t>09</w:t>
      </w:r>
      <w:r w:rsidRPr="007E2D09">
        <w:rPr>
          <w:lang w:val="en-CA"/>
        </w:rPr>
        <w:t>,</w:t>
      </w:r>
    </w:p>
    <w:p w14:paraId="548BDA6C" w14:textId="3628FEFD" w:rsidR="009D41C4" w:rsidRPr="007E2D09" w:rsidRDefault="009D41C4" w:rsidP="009D41C4">
      <w:pPr>
        <w:pStyle w:val="ListBullet2"/>
        <w:numPr>
          <w:ilvl w:val="0"/>
          <w:numId w:val="11"/>
        </w:numPr>
        <w:rPr>
          <w:lang w:val="en-CA"/>
        </w:rPr>
      </w:pPr>
      <w:r w:rsidRPr="007E2D09">
        <w:rPr>
          <w:lang w:val="en-CA"/>
        </w:rPr>
        <w:t xml:space="preserve">JVET-AO0218 (a proposal on </w:t>
      </w:r>
      <w:r w:rsidR="00724F2D" w:rsidRPr="007E2D09">
        <w:rPr>
          <w:lang w:val="en-CA"/>
        </w:rPr>
        <w:t>intra lfnstIdx prediction</w:t>
      </w:r>
      <w:r w:rsidRPr="007E2D09">
        <w:rPr>
          <w:lang w:val="en-CA"/>
        </w:rPr>
        <w:t>), uploaded 01-</w:t>
      </w:r>
      <w:r w:rsidR="00774964" w:rsidRPr="007E2D09">
        <w:rPr>
          <w:lang w:val="en-CA"/>
        </w:rPr>
        <w:t>10</w:t>
      </w:r>
      <w:r w:rsidRPr="007E2D09">
        <w:rPr>
          <w:lang w:val="en-CA"/>
        </w:rPr>
        <w:t>,</w:t>
      </w:r>
    </w:p>
    <w:p w14:paraId="1192D393" w14:textId="5DCB10A4" w:rsidR="009D41C4" w:rsidRPr="007E2D09" w:rsidRDefault="009D41C4" w:rsidP="009D41C4">
      <w:pPr>
        <w:pStyle w:val="ListBullet2"/>
        <w:numPr>
          <w:ilvl w:val="0"/>
          <w:numId w:val="11"/>
        </w:numPr>
        <w:rPr>
          <w:lang w:val="en-CA"/>
        </w:rPr>
      </w:pPr>
      <w:r w:rsidRPr="007E2D09">
        <w:rPr>
          <w:lang w:val="en-CA"/>
        </w:rPr>
        <w:t xml:space="preserve">JVET-AO0241 (a proposal on </w:t>
      </w:r>
      <w:r w:rsidR="00724F2D" w:rsidRPr="007E2D09">
        <w:rPr>
          <w:lang w:val="en-CA"/>
        </w:rPr>
        <w:t>TMRL angle offset refinement</w:t>
      </w:r>
      <w:r w:rsidRPr="007E2D09">
        <w:rPr>
          <w:lang w:val="en-CA"/>
        </w:rPr>
        <w:t>), uploaded 01-</w:t>
      </w:r>
      <w:r w:rsidR="00774964" w:rsidRPr="007E2D09">
        <w:rPr>
          <w:lang w:val="en-CA"/>
        </w:rPr>
        <w:t>08</w:t>
      </w:r>
      <w:r w:rsidRPr="007E2D09">
        <w:rPr>
          <w:lang w:val="en-CA"/>
        </w:rPr>
        <w:t>,</w:t>
      </w:r>
    </w:p>
    <w:p w14:paraId="48CB7177" w14:textId="524A5086" w:rsidR="009D41C4" w:rsidRPr="007E2D09" w:rsidRDefault="009D41C4" w:rsidP="009D41C4">
      <w:pPr>
        <w:pStyle w:val="ListBullet2"/>
        <w:numPr>
          <w:ilvl w:val="0"/>
          <w:numId w:val="11"/>
        </w:numPr>
        <w:rPr>
          <w:lang w:val="en-CA"/>
        </w:rPr>
      </w:pPr>
      <w:r w:rsidRPr="007E2D09">
        <w:rPr>
          <w:lang w:val="en-CA"/>
        </w:rPr>
        <w:t xml:space="preserve">JVET-AO0251 (a proposal on </w:t>
      </w:r>
      <w:r w:rsidR="00724F2D" w:rsidRPr="007E2D09">
        <w:rPr>
          <w:lang w:val="en-CA"/>
        </w:rPr>
        <w:t xml:space="preserve">MTS selection), </w:t>
      </w:r>
      <w:r w:rsidRPr="007E2D09">
        <w:rPr>
          <w:lang w:val="en-CA"/>
        </w:rPr>
        <w:t>uploaded 01-</w:t>
      </w:r>
      <w:r w:rsidR="00774964" w:rsidRPr="007E2D09">
        <w:rPr>
          <w:lang w:val="en-CA"/>
        </w:rPr>
        <w:t>11</w:t>
      </w:r>
      <w:r w:rsidRPr="007E2D09">
        <w:rPr>
          <w:lang w:val="en-CA"/>
        </w:rPr>
        <w:t>,</w:t>
      </w:r>
    </w:p>
    <w:p w14:paraId="47D8D518" w14:textId="08000292" w:rsidR="009D41C4" w:rsidRPr="007E2D09" w:rsidRDefault="009D41C4" w:rsidP="009D41C4">
      <w:pPr>
        <w:pStyle w:val="ListBullet2"/>
        <w:numPr>
          <w:ilvl w:val="0"/>
          <w:numId w:val="11"/>
        </w:numPr>
        <w:rPr>
          <w:lang w:val="en-CA"/>
        </w:rPr>
      </w:pPr>
      <w:r w:rsidRPr="007E2D09">
        <w:rPr>
          <w:lang w:val="en-CA"/>
        </w:rPr>
        <w:t xml:space="preserve">JVET-AO0267 (a proposal on </w:t>
      </w:r>
      <w:r w:rsidR="00724F2D" w:rsidRPr="007E2D09">
        <w:rPr>
          <w:lang w:val="en-CA"/>
        </w:rPr>
        <w:t xml:space="preserve">DRF inter prediction), </w:t>
      </w:r>
      <w:r w:rsidRPr="007E2D09">
        <w:rPr>
          <w:lang w:val="en-CA"/>
        </w:rPr>
        <w:t>uploaded 01-</w:t>
      </w:r>
      <w:r w:rsidR="00774964" w:rsidRPr="007E2D09">
        <w:rPr>
          <w:lang w:val="en-CA"/>
        </w:rPr>
        <w:t>12</w:t>
      </w:r>
      <w:r w:rsidRPr="007E2D09">
        <w:rPr>
          <w:lang w:val="en-CA"/>
        </w:rPr>
        <w:t>,</w:t>
      </w:r>
    </w:p>
    <w:p w14:paraId="73864889" w14:textId="5DD0EA65" w:rsidR="009D41C4" w:rsidRPr="007E2D09" w:rsidRDefault="009D41C4" w:rsidP="009D41C4">
      <w:pPr>
        <w:pStyle w:val="ListBullet2"/>
        <w:numPr>
          <w:ilvl w:val="0"/>
          <w:numId w:val="11"/>
        </w:numPr>
        <w:rPr>
          <w:lang w:val="en-CA"/>
        </w:rPr>
      </w:pPr>
      <w:r w:rsidRPr="007E2D09">
        <w:rPr>
          <w:lang w:val="en-CA"/>
        </w:rPr>
        <w:t xml:space="preserve">JVET-AO0280 (a </w:t>
      </w:r>
      <w:r w:rsidR="00724F2D" w:rsidRPr="007E2D09">
        <w:rPr>
          <w:lang w:val="en-CA"/>
        </w:rPr>
        <w:t xml:space="preserve">study </w:t>
      </w:r>
      <w:r w:rsidRPr="007E2D09">
        <w:rPr>
          <w:lang w:val="en-CA"/>
        </w:rPr>
        <w:t xml:space="preserve">on </w:t>
      </w:r>
      <w:r w:rsidR="00724F2D" w:rsidRPr="007E2D09">
        <w:rPr>
          <w:lang w:val="en-CA"/>
        </w:rPr>
        <w:t>extension mechanism for AVC SEI messages</w:t>
      </w:r>
      <w:r w:rsidRPr="007E2D09">
        <w:rPr>
          <w:lang w:val="en-CA"/>
        </w:rPr>
        <w:t>), uploaded 01-</w:t>
      </w:r>
      <w:r w:rsidR="00774964" w:rsidRPr="007E2D09">
        <w:rPr>
          <w:lang w:val="en-CA"/>
        </w:rPr>
        <w:t>16</w:t>
      </w:r>
      <w:r w:rsidRPr="007E2D09">
        <w:rPr>
          <w:lang w:val="en-CA"/>
        </w:rPr>
        <w:t>,</w:t>
      </w:r>
    </w:p>
    <w:p w14:paraId="4D464070" w14:textId="32BD0726" w:rsidR="009D41C4" w:rsidRPr="007E2D09" w:rsidRDefault="009D41C4" w:rsidP="009D41C4">
      <w:pPr>
        <w:pStyle w:val="ListBullet2"/>
        <w:numPr>
          <w:ilvl w:val="0"/>
          <w:numId w:val="11"/>
        </w:numPr>
        <w:rPr>
          <w:lang w:val="en-CA"/>
        </w:rPr>
      </w:pPr>
      <w:r w:rsidRPr="007E2D09">
        <w:rPr>
          <w:lang w:val="en-CA"/>
        </w:rPr>
        <w:t xml:space="preserve">JVET-AO0281 (a proposal on </w:t>
      </w:r>
      <w:r w:rsidR="00724F2D" w:rsidRPr="007E2D09">
        <w:rPr>
          <w:lang w:val="en-CA"/>
        </w:rPr>
        <w:t xml:space="preserve">EOI SEI message), </w:t>
      </w:r>
      <w:r w:rsidRPr="007E2D09">
        <w:rPr>
          <w:lang w:val="en-CA"/>
        </w:rPr>
        <w:t>uploaded 01-</w:t>
      </w:r>
      <w:r w:rsidR="00774964" w:rsidRPr="007E2D09">
        <w:rPr>
          <w:lang w:val="en-CA"/>
        </w:rPr>
        <w:t>16</w:t>
      </w:r>
      <w:r w:rsidRPr="007E2D09">
        <w:rPr>
          <w:lang w:val="en-CA"/>
        </w:rPr>
        <w:t>,</w:t>
      </w:r>
    </w:p>
    <w:p w14:paraId="49F15B0A" w14:textId="18C80A35" w:rsidR="009D41C4" w:rsidRPr="007E2D09" w:rsidRDefault="009D41C4" w:rsidP="009D41C4">
      <w:pPr>
        <w:pStyle w:val="ListBullet2"/>
        <w:numPr>
          <w:ilvl w:val="0"/>
          <w:numId w:val="11"/>
        </w:numPr>
        <w:rPr>
          <w:lang w:val="en-CA"/>
        </w:rPr>
      </w:pPr>
      <w:r w:rsidRPr="007E2D09">
        <w:rPr>
          <w:lang w:val="en-CA"/>
        </w:rPr>
        <w:t xml:space="preserve">JVET-AO0282 (a proposal on </w:t>
      </w:r>
      <w:r w:rsidR="00724F2D" w:rsidRPr="007E2D09">
        <w:rPr>
          <w:lang w:val="en-CA"/>
        </w:rPr>
        <w:t xml:space="preserve">GPM mode), </w:t>
      </w:r>
      <w:r w:rsidRPr="007E2D09">
        <w:rPr>
          <w:lang w:val="en-CA"/>
        </w:rPr>
        <w:t>uploaded 01-</w:t>
      </w:r>
      <w:r w:rsidR="00774964" w:rsidRPr="007E2D09">
        <w:rPr>
          <w:lang w:val="en-CA"/>
        </w:rPr>
        <w:t>19</w:t>
      </w:r>
      <w:r w:rsidRPr="007E2D09">
        <w:rPr>
          <w:lang w:val="en-CA"/>
        </w:rPr>
        <w:t>,</w:t>
      </w:r>
    </w:p>
    <w:p w14:paraId="4B3E6DA4" w14:textId="4D3C5F15" w:rsidR="009D41C4" w:rsidRPr="007E2D09" w:rsidRDefault="009D41C4" w:rsidP="009D41C4">
      <w:pPr>
        <w:pStyle w:val="ListBullet2"/>
        <w:numPr>
          <w:ilvl w:val="0"/>
          <w:numId w:val="11"/>
        </w:numPr>
        <w:rPr>
          <w:lang w:val="en-CA"/>
        </w:rPr>
      </w:pPr>
      <w:r w:rsidRPr="007E2D09">
        <w:rPr>
          <w:lang w:val="en-CA"/>
        </w:rPr>
        <w:t xml:space="preserve">JVET-AO0283 (a proposal on </w:t>
      </w:r>
      <w:r w:rsidR="00724F2D" w:rsidRPr="007E2D09">
        <w:rPr>
          <w:lang w:val="en-CA"/>
        </w:rPr>
        <w:t xml:space="preserve">deblocking with ASBT), </w:t>
      </w:r>
      <w:r w:rsidRPr="007E2D09">
        <w:rPr>
          <w:lang w:val="en-CA"/>
        </w:rPr>
        <w:t>uploaded 01-</w:t>
      </w:r>
      <w:r w:rsidR="00774964" w:rsidRPr="007E2D09">
        <w:rPr>
          <w:lang w:val="en-CA"/>
        </w:rPr>
        <w:t>19</w:t>
      </w:r>
      <w:r w:rsidRPr="007E2D09">
        <w:rPr>
          <w:lang w:val="en-CA"/>
        </w:rPr>
        <w:t>,</w:t>
      </w:r>
    </w:p>
    <w:p w14:paraId="1AE1DE67" w14:textId="20187B94" w:rsidR="005A4090" w:rsidRPr="007E2D09" w:rsidRDefault="005A4090" w:rsidP="005A4090">
      <w:pPr>
        <w:pStyle w:val="ListBullet2"/>
        <w:numPr>
          <w:ilvl w:val="0"/>
          <w:numId w:val="11"/>
        </w:numPr>
        <w:rPr>
          <w:lang w:val="en-CA"/>
        </w:rPr>
      </w:pPr>
      <w:r w:rsidRPr="007E2D09">
        <w:rPr>
          <w:lang w:val="en-CA"/>
        </w:rPr>
        <w:t xml:space="preserve">JVET-AO0284 (a proposal on </w:t>
      </w:r>
      <w:r w:rsidR="00724F2D" w:rsidRPr="007E2D09">
        <w:rPr>
          <w:lang w:val="en-CA"/>
        </w:rPr>
        <w:t xml:space="preserve">bitstream extension mechanism), </w:t>
      </w:r>
      <w:r w:rsidRPr="007E2D09">
        <w:rPr>
          <w:lang w:val="en-CA"/>
        </w:rPr>
        <w:t>uploaded 01-</w:t>
      </w:r>
      <w:r w:rsidR="00774964" w:rsidRPr="007E2D09">
        <w:rPr>
          <w:lang w:val="en-CA"/>
        </w:rPr>
        <w:t>19</w:t>
      </w:r>
      <w:r w:rsidRPr="007E2D09">
        <w:rPr>
          <w:lang w:val="en-CA"/>
        </w:rPr>
        <w:t>,</w:t>
      </w:r>
    </w:p>
    <w:p w14:paraId="350112B5" w14:textId="66499329" w:rsidR="009D41C4" w:rsidRPr="007E2D09" w:rsidRDefault="009D41C4" w:rsidP="009D41C4">
      <w:pPr>
        <w:pStyle w:val="ListBullet2"/>
        <w:numPr>
          <w:ilvl w:val="0"/>
          <w:numId w:val="11"/>
        </w:numPr>
        <w:rPr>
          <w:lang w:val="en-CA"/>
        </w:rPr>
      </w:pPr>
      <w:r w:rsidRPr="007E2D09">
        <w:rPr>
          <w:lang w:val="en-CA"/>
        </w:rPr>
        <w:t xml:space="preserve">JVET-AO0285 (a proposal on </w:t>
      </w:r>
      <w:r w:rsidR="00724F2D" w:rsidRPr="007E2D09">
        <w:rPr>
          <w:lang w:val="en-CA"/>
        </w:rPr>
        <w:t>GPM partition offset derivation</w:t>
      </w:r>
      <w:r w:rsidRPr="007E2D09">
        <w:rPr>
          <w:lang w:val="en-CA"/>
        </w:rPr>
        <w:t>), uploaded 01-</w:t>
      </w:r>
      <w:r w:rsidR="00774964" w:rsidRPr="007E2D09">
        <w:rPr>
          <w:lang w:val="en-CA"/>
        </w:rPr>
        <w:t>20.</w:t>
      </w:r>
    </w:p>
    <w:p w14:paraId="77A2E388" w14:textId="77777777" w:rsidR="00F44BFE" w:rsidRPr="007E2D09" w:rsidRDefault="00F44BFE" w:rsidP="00F44BFE">
      <w:pPr>
        <w:rPr>
          <w:lang w:val="en-CA"/>
        </w:rPr>
      </w:pPr>
      <w:r w:rsidRPr="007E2D09">
        <w:rPr>
          <w:lang w:val="en-CA"/>
        </w:rPr>
        <w:t xml:space="preserve">It may be observed that some of the above-listed contributions were submissions made in response to issues that arose in discussions during the meeting or from the study of other </w:t>
      </w:r>
      <w:proofErr w:type="gramStart"/>
      <w:r w:rsidRPr="007E2D09">
        <w:rPr>
          <w:lang w:val="en-CA"/>
        </w:rPr>
        <w:t>contributions, and</w:t>
      </w:r>
      <w:proofErr w:type="gramEnd"/>
      <w:r w:rsidRPr="007E2D09">
        <w:rPr>
          <w:lang w:val="en-CA"/>
        </w:rPr>
        <w:t xml:space="preserve">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651C37C1" w:rsidR="009D41C4" w:rsidRPr="007E2D09" w:rsidRDefault="009D41C4" w:rsidP="009D41C4">
      <w:pPr>
        <w:pStyle w:val="ListBullet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724F2D" w:rsidRPr="007E2D09">
        <w:rPr>
          <w:lang w:val="en-CA"/>
        </w:rPr>
        <w:t>new sequences for the HD-SDR-RA category</w:t>
      </w:r>
      <w:r w:rsidRPr="007E2D09">
        <w:rPr>
          <w:lang w:val="en-CA"/>
        </w:rPr>
        <w:t>), uploaded 01-</w:t>
      </w:r>
      <w:r w:rsidR="00774964" w:rsidRPr="007E2D09">
        <w:rPr>
          <w:lang w:val="en-CA"/>
        </w:rPr>
        <w:t>09</w:t>
      </w:r>
      <w:r w:rsidRPr="007E2D09">
        <w:rPr>
          <w:lang w:val="en-CA"/>
        </w:rPr>
        <w:t>,</w:t>
      </w:r>
    </w:p>
    <w:p w14:paraId="422F9649" w14:textId="6DDF7C7E" w:rsidR="009D41C4" w:rsidRPr="007E2D09" w:rsidRDefault="009D41C4" w:rsidP="009D41C4">
      <w:pPr>
        <w:pStyle w:val="ListBullet2"/>
        <w:numPr>
          <w:ilvl w:val="0"/>
          <w:numId w:val="11"/>
        </w:numPr>
        <w:rPr>
          <w:lang w:val="en-CA"/>
        </w:rPr>
      </w:pPr>
      <w:r w:rsidRPr="007E2D09">
        <w:rPr>
          <w:lang w:val="en-CA"/>
        </w:rPr>
        <w:t>JVET-AO0</w:t>
      </w:r>
      <w:r w:rsidR="005A4090" w:rsidRPr="007E2D09">
        <w:rPr>
          <w:lang w:val="en-CA"/>
        </w:rPr>
        <w:t>166</w:t>
      </w:r>
      <w:r w:rsidRPr="007E2D09">
        <w:rPr>
          <w:lang w:val="en-CA"/>
        </w:rPr>
        <w:t xml:space="preserve"> (a</w:t>
      </w:r>
      <w:r w:rsidR="00656B22" w:rsidRPr="007E2D09">
        <w:rPr>
          <w:lang w:val="en-CA"/>
        </w:rPr>
        <w:t xml:space="preserve"> showcase</w:t>
      </w:r>
      <w:r w:rsidRPr="007E2D09">
        <w:rPr>
          <w:lang w:val="en-CA"/>
        </w:rPr>
        <w:t xml:space="preserve"> on </w:t>
      </w:r>
      <w:r w:rsidR="007E2D09">
        <w:rPr>
          <w:lang w:val="en-CA"/>
        </w:rPr>
        <w:t xml:space="preserve">the </w:t>
      </w:r>
      <w:r w:rsidR="00656B22" w:rsidRPr="007E2D09">
        <w:rPr>
          <w:lang w:val="en-CA"/>
        </w:rPr>
        <w:t>CMI SEI message)</w:t>
      </w:r>
      <w:r w:rsidRPr="007E2D09">
        <w:rPr>
          <w:lang w:val="en-CA"/>
        </w:rPr>
        <w:t>, uploaded 01-</w:t>
      </w:r>
      <w:r w:rsidR="00774964" w:rsidRPr="007E2D09">
        <w:rPr>
          <w:lang w:val="en-CA"/>
        </w:rPr>
        <w:t>14</w:t>
      </w:r>
      <w:r w:rsidRPr="007E2D09">
        <w:rPr>
          <w:lang w:val="en-CA"/>
        </w:rPr>
        <w:t>,</w:t>
      </w:r>
    </w:p>
    <w:p w14:paraId="113A71A9" w14:textId="31B7CD88" w:rsidR="009D41C4" w:rsidRPr="007E2D09" w:rsidRDefault="009D41C4" w:rsidP="009D41C4">
      <w:pPr>
        <w:pStyle w:val="ListBullet2"/>
        <w:numPr>
          <w:ilvl w:val="0"/>
          <w:numId w:val="11"/>
        </w:numPr>
        <w:rPr>
          <w:lang w:val="en-CA"/>
        </w:rPr>
      </w:pPr>
      <w:r w:rsidRPr="007E2D09">
        <w:rPr>
          <w:lang w:val="en-CA"/>
        </w:rPr>
        <w:t xml:space="preserve">JVET-AO0208 (an investigation on </w:t>
      </w:r>
      <w:r w:rsidR="00656B22" w:rsidRPr="007E2D09">
        <w:rPr>
          <w:lang w:val="en-CA"/>
        </w:rPr>
        <w:t>GDR functionality with LB configuration</w:t>
      </w:r>
      <w:r w:rsidRPr="007E2D09">
        <w:rPr>
          <w:lang w:val="en-CA"/>
        </w:rPr>
        <w:t>), uploaded 01-</w:t>
      </w:r>
      <w:r w:rsidR="00774964" w:rsidRPr="007E2D09">
        <w:rPr>
          <w:lang w:val="en-CA"/>
        </w:rPr>
        <w:t>08</w:t>
      </w:r>
      <w:r w:rsidRPr="007E2D09">
        <w:rPr>
          <w:lang w:val="en-CA"/>
        </w:rPr>
        <w:t>,</w:t>
      </w:r>
    </w:p>
    <w:p w14:paraId="4E3F3177" w14:textId="7354B9A3" w:rsidR="009D41C4" w:rsidRPr="007E2D09" w:rsidRDefault="009D41C4" w:rsidP="009D41C4">
      <w:pPr>
        <w:pStyle w:val="ListBullet2"/>
        <w:numPr>
          <w:ilvl w:val="0"/>
          <w:numId w:val="11"/>
        </w:numPr>
        <w:rPr>
          <w:lang w:val="en-CA"/>
        </w:rPr>
      </w:pPr>
      <w:r w:rsidRPr="007E2D09">
        <w:rPr>
          <w:lang w:val="en-CA"/>
        </w:rPr>
        <w:t xml:space="preserve">JVET-AO0217 (an investigation on </w:t>
      </w:r>
      <w:r w:rsidR="00656B22" w:rsidRPr="007E2D09">
        <w:rPr>
          <w:lang w:val="en-CA"/>
        </w:rPr>
        <w:t>improved SADL implementation</w:t>
      </w:r>
      <w:r w:rsidRPr="007E2D09">
        <w:rPr>
          <w:lang w:val="en-CA"/>
        </w:rPr>
        <w:t>), uploaded 01-</w:t>
      </w:r>
      <w:r w:rsidR="00774964" w:rsidRPr="007E2D09">
        <w:rPr>
          <w:lang w:val="en-CA"/>
        </w:rPr>
        <w:t>08</w:t>
      </w:r>
      <w:r w:rsidRPr="007E2D09">
        <w:rPr>
          <w:lang w:val="en-CA"/>
        </w:rPr>
        <w:t>,</w:t>
      </w:r>
    </w:p>
    <w:p w14:paraId="32EA05BF" w14:textId="26375D9E" w:rsidR="009D41C4" w:rsidRPr="007E2D09" w:rsidRDefault="009D41C4" w:rsidP="009D41C4">
      <w:pPr>
        <w:pStyle w:val="ListBullet2"/>
        <w:numPr>
          <w:ilvl w:val="0"/>
          <w:numId w:val="11"/>
        </w:numPr>
        <w:rPr>
          <w:lang w:val="en-CA"/>
        </w:rPr>
      </w:pPr>
      <w:r w:rsidRPr="007E2D09">
        <w:rPr>
          <w:lang w:val="en-CA"/>
        </w:rPr>
        <w:t>JVET-AO0221 (an in</w:t>
      </w:r>
      <w:r w:rsidR="00656B22" w:rsidRPr="007E2D09">
        <w:rPr>
          <w:lang w:val="en-CA"/>
        </w:rPr>
        <w:t>forma</w:t>
      </w:r>
      <w:r w:rsidRPr="007E2D09">
        <w:rPr>
          <w:lang w:val="en-CA"/>
        </w:rPr>
        <w:t xml:space="preserve">tion on </w:t>
      </w:r>
      <w:r w:rsidR="00656B22" w:rsidRPr="007E2D09">
        <w:rPr>
          <w:lang w:val="en-CA"/>
        </w:rPr>
        <w:t>real-time VVC encoding on smartphone</w:t>
      </w:r>
      <w:r w:rsidRPr="007E2D09">
        <w:rPr>
          <w:lang w:val="en-CA"/>
        </w:rPr>
        <w:t>), uploaded 01-</w:t>
      </w:r>
      <w:r w:rsidR="00774964" w:rsidRPr="007E2D09">
        <w:rPr>
          <w:lang w:val="en-CA"/>
        </w:rPr>
        <w:t>11</w:t>
      </w:r>
      <w:r w:rsidRPr="007E2D09">
        <w:rPr>
          <w:lang w:val="en-CA"/>
        </w:rPr>
        <w:t>,</w:t>
      </w:r>
    </w:p>
    <w:p w14:paraId="585ED6F7" w14:textId="262A357B" w:rsidR="00E93028" w:rsidRPr="007E2D09" w:rsidRDefault="00E93028" w:rsidP="00295F87">
      <w:pPr>
        <w:pStyle w:val="ListBullet2"/>
        <w:numPr>
          <w:ilvl w:val="0"/>
          <w:numId w:val="11"/>
        </w:numPr>
        <w:rPr>
          <w:lang w:val="en-CA"/>
        </w:rPr>
      </w:pPr>
      <w:r w:rsidRPr="007E2D09">
        <w:rPr>
          <w:lang w:val="en-CA"/>
        </w:rPr>
        <w:t>JVET-</w:t>
      </w:r>
      <w:r w:rsidR="00625B38" w:rsidRPr="007E2D09">
        <w:rPr>
          <w:lang w:val="en-CA"/>
        </w:rPr>
        <w:t xml:space="preserve">AO0227 </w:t>
      </w:r>
      <w:r w:rsidRPr="007E2D09">
        <w:rPr>
          <w:lang w:val="en-CA"/>
        </w:rPr>
        <w:t>(an in</w:t>
      </w:r>
      <w:r w:rsidR="00656B22" w:rsidRPr="007E2D09">
        <w:rPr>
          <w:lang w:val="en-CA"/>
        </w:rPr>
        <w:t>fo</w:t>
      </w:r>
      <w:r w:rsidR="007E2D09">
        <w:rPr>
          <w:lang w:val="en-CA"/>
        </w:rPr>
        <w:t>r</w:t>
      </w:r>
      <w:r w:rsidR="00656B22" w:rsidRPr="007E2D09">
        <w:rPr>
          <w:lang w:val="en-CA"/>
        </w:rPr>
        <w:t>m</w:t>
      </w:r>
      <w:r w:rsidRPr="007E2D09">
        <w:rPr>
          <w:lang w:val="en-CA"/>
        </w:rPr>
        <w:t xml:space="preserve">ation </w:t>
      </w:r>
      <w:r w:rsidR="00A727FA" w:rsidRPr="007E2D09">
        <w:rPr>
          <w:lang w:val="en-CA"/>
        </w:rPr>
        <w:t xml:space="preserve">on </w:t>
      </w:r>
      <w:r w:rsidR="00656B22" w:rsidRPr="007E2D09">
        <w:rPr>
          <w:lang w:val="en-CA"/>
        </w:rPr>
        <w:t>HEVC multiview reference software</w:t>
      </w:r>
      <w:r w:rsidRPr="007E2D09">
        <w:rPr>
          <w:lang w:val="en-CA"/>
        </w:rPr>
        <w:t xml:space="preserve">), uploaded </w:t>
      </w:r>
      <w:r w:rsidR="00A727FA" w:rsidRPr="007E2D09">
        <w:rPr>
          <w:lang w:val="en-CA"/>
        </w:rPr>
        <w:t>01-</w:t>
      </w:r>
      <w:r w:rsidR="00774964" w:rsidRPr="007E2D09">
        <w:rPr>
          <w:lang w:val="en-CA"/>
        </w:rPr>
        <w:t>19</w:t>
      </w:r>
      <w:r w:rsidRPr="007E2D09">
        <w:rPr>
          <w:lang w:val="en-CA"/>
        </w:rPr>
        <w:t>,</w:t>
      </w:r>
    </w:p>
    <w:p w14:paraId="2AEC28D6" w14:textId="3C528900" w:rsidR="009D41C4" w:rsidRPr="007E2D09" w:rsidRDefault="009D41C4" w:rsidP="009D41C4">
      <w:pPr>
        <w:pStyle w:val="ListBullet2"/>
        <w:numPr>
          <w:ilvl w:val="0"/>
          <w:numId w:val="11"/>
        </w:numPr>
        <w:rPr>
          <w:lang w:val="en-CA"/>
        </w:rPr>
      </w:pPr>
      <w:r w:rsidRPr="007E2D09">
        <w:rPr>
          <w:lang w:val="en-CA"/>
        </w:rPr>
        <w:t xml:space="preserve">JVET-AO0238 (an investigation on </w:t>
      </w:r>
      <w:r w:rsidR="00656B22" w:rsidRPr="007E2D09">
        <w:rPr>
          <w:lang w:val="en-CA"/>
        </w:rPr>
        <w:t>variability in decoding time</w:t>
      </w:r>
      <w:r w:rsidRPr="007E2D09">
        <w:rPr>
          <w:lang w:val="en-CA"/>
        </w:rPr>
        <w:t>), uploaded 01-</w:t>
      </w:r>
      <w:r w:rsidR="00774964" w:rsidRPr="007E2D09">
        <w:rPr>
          <w:lang w:val="en-CA"/>
        </w:rPr>
        <w:t>09</w:t>
      </w:r>
      <w:r w:rsidRPr="007E2D09">
        <w:rPr>
          <w:lang w:val="en-CA"/>
        </w:rPr>
        <w:t>,</w:t>
      </w:r>
    </w:p>
    <w:p w14:paraId="0BA886AD" w14:textId="3EEA15C2" w:rsidR="009D41C4" w:rsidRPr="007E2D09" w:rsidRDefault="009D41C4" w:rsidP="009D41C4">
      <w:pPr>
        <w:pStyle w:val="ListBullet2"/>
        <w:numPr>
          <w:ilvl w:val="0"/>
          <w:numId w:val="11"/>
        </w:numPr>
        <w:rPr>
          <w:lang w:val="en-CA"/>
        </w:rPr>
      </w:pPr>
      <w:r w:rsidRPr="007E2D09">
        <w:rPr>
          <w:lang w:val="en-CA"/>
        </w:rPr>
        <w:t xml:space="preserve">JVET-AO0247 (an investigation on </w:t>
      </w:r>
      <w:r w:rsidR="00656B22" w:rsidRPr="007E2D09">
        <w:rPr>
          <w:lang w:val="en-CA"/>
        </w:rPr>
        <w:t>JPEG</w:t>
      </w:r>
      <w:r w:rsidR="00DB0C3C">
        <w:rPr>
          <w:lang w:val="en-CA"/>
        </w:rPr>
        <w:t xml:space="preserve"> </w:t>
      </w:r>
      <w:r w:rsidR="00656B22" w:rsidRPr="007E2D09">
        <w:rPr>
          <w:lang w:val="en-CA"/>
        </w:rPr>
        <w:t xml:space="preserve">AI runtime and energy consumption), </w:t>
      </w:r>
      <w:r w:rsidRPr="007E2D09">
        <w:rPr>
          <w:lang w:val="en-CA"/>
        </w:rPr>
        <w:t>uploaded 01-</w:t>
      </w:r>
      <w:r w:rsidR="00774964" w:rsidRPr="007E2D09">
        <w:rPr>
          <w:lang w:val="en-CA"/>
        </w:rPr>
        <w:t>09</w:t>
      </w:r>
      <w:r w:rsidRPr="007E2D09">
        <w:rPr>
          <w:lang w:val="en-CA"/>
        </w:rPr>
        <w:t>,</w:t>
      </w:r>
    </w:p>
    <w:p w14:paraId="5B434688" w14:textId="6A659B83" w:rsidR="009D41C4" w:rsidRPr="007E2D09" w:rsidRDefault="009D41C4" w:rsidP="009D41C4">
      <w:pPr>
        <w:pStyle w:val="ListBullet2"/>
        <w:numPr>
          <w:ilvl w:val="0"/>
          <w:numId w:val="11"/>
        </w:numPr>
        <w:rPr>
          <w:lang w:val="en-CA"/>
        </w:rPr>
      </w:pPr>
      <w:r w:rsidRPr="007E2D09">
        <w:rPr>
          <w:lang w:val="en-CA"/>
        </w:rPr>
        <w:t xml:space="preserve">JVET-AO0248 (a </w:t>
      </w:r>
      <w:r w:rsidR="00656B22" w:rsidRPr="007E2D09">
        <w:rPr>
          <w:lang w:val="en-CA"/>
        </w:rPr>
        <w:t xml:space="preserve">contribution </w:t>
      </w:r>
      <w:r w:rsidRPr="007E2D09">
        <w:rPr>
          <w:lang w:val="en-CA"/>
        </w:rPr>
        <w:t xml:space="preserve">on </w:t>
      </w:r>
      <w:r w:rsidR="00656B22" w:rsidRPr="007E2D09">
        <w:rPr>
          <w:lang w:val="en-CA"/>
        </w:rPr>
        <w:t>new HDR test materials</w:t>
      </w:r>
      <w:r w:rsidRPr="007E2D09">
        <w:rPr>
          <w:lang w:val="en-CA"/>
        </w:rPr>
        <w:t>), uploaded 01-</w:t>
      </w:r>
      <w:r w:rsidR="00774964" w:rsidRPr="007E2D09">
        <w:rPr>
          <w:lang w:val="en-CA"/>
        </w:rPr>
        <w:t>14</w:t>
      </w:r>
      <w:r w:rsidRPr="007E2D09">
        <w:rPr>
          <w:lang w:val="en-CA"/>
        </w:rPr>
        <w:t>,</w:t>
      </w:r>
    </w:p>
    <w:p w14:paraId="49DEFCA2" w14:textId="7CAC153F" w:rsidR="009D41C4" w:rsidRPr="007E2D09" w:rsidRDefault="009D41C4" w:rsidP="009D41C4">
      <w:pPr>
        <w:pStyle w:val="ListBullet2"/>
        <w:numPr>
          <w:ilvl w:val="0"/>
          <w:numId w:val="11"/>
        </w:numPr>
        <w:rPr>
          <w:lang w:val="en-CA"/>
        </w:rPr>
      </w:pPr>
      <w:r w:rsidRPr="007E2D09">
        <w:rPr>
          <w:lang w:val="en-CA"/>
        </w:rPr>
        <w:t xml:space="preserve">JVET-AO0249 (an </w:t>
      </w:r>
      <w:r w:rsidR="00656B22" w:rsidRPr="007E2D09">
        <w:rPr>
          <w:lang w:val="en-CA"/>
        </w:rPr>
        <w:t xml:space="preserve">information </w:t>
      </w:r>
      <w:r w:rsidRPr="007E2D09">
        <w:rPr>
          <w:lang w:val="en-CA"/>
        </w:rPr>
        <w:t xml:space="preserve">on </w:t>
      </w:r>
      <w:r w:rsidR="00656B22" w:rsidRPr="007E2D09">
        <w:rPr>
          <w:lang w:val="en-CA"/>
        </w:rPr>
        <w:t>AI reproducibility and NN model hosting</w:t>
      </w:r>
      <w:r w:rsidRPr="007E2D09">
        <w:rPr>
          <w:lang w:val="en-CA"/>
        </w:rPr>
        <w:t>), uploaded 01-</w:t>
      </w:r>
      <w:r w:rsidR="00774964" w:rsidRPr="007E2D09">
        <w:rPr>
          <w:lang w:val="en-CA"/>
        </w:rPr>
        <w:t>12</w:t>
      </w:r>
      <w:r w:rsidRPr="007E2D09">
        <w:rPr>
          <w:lang w:val="en-CA"/>
        </w:rPr>
        <w:t>,</w:t>
      </w:r>
    </w:p>
    <w:p w14:paraId="55F24202" w14:textId="70B814EF" w:rsidR="009D41C4" w:rsidRPr="007E2D09" w:rsidRDefault="009D41C4" w:rsidP="009D41C4">
      <w:pPr>
        <w:pStyle w:val="ListBullet2"/>
        <w:numPr>
          <w:ilvl w:val="0"/>
          <w:numId w:val="11"/>
        </w:numPr>
        <w:rPr>
          <w:lang w:val="en-CA"/>
        </w:rPr>
      </w:pPr>
      <w:r w:rsidRPr="007E2D09">
        <w:rPr>
          <w:lang w:val="en-CA"/>
        </w:rPr>
        <w:t xml:space="preserve">JVET-AO0286 (an investigation on </w:t>
      </w:r>
      <w:r w:rsidR="00656B22" w:rsidRPr="007E2D09">
        <w:rPr>
          <w:lang w:val="en-CA"/>
        </w:rPr>
        <w:t>energy consumption of NN on Mobile Devices</w:t>
      </w:r>
      <w:r w:rsidRPr="007E2D09">
        <w:rPr>
          <w:lang w:val="en-CA"/>
        </w:rPr>
        <w:t>), uploaded 01-</w:t>
      </w:r>
      <w:r w:rsidR="00774964" w:rsidRPr="007E2D09">
        <w:rPr>
          <w:lang w:val="en-CA"/>
        </w:rPr>
        <w:t>19</w:t>
      </w:r>
      <w:r w:rsidRPr="007E2D09">
        <w:rPr>
          <w:lang w:val="en-CA"/>
        </w:rPr>
        <w:t>,</w:t>
      </w:r>
    </w:p>
    <w:p w14:paraId="5EAD74D3" w14:textId="4079BF84" w:rsidR="00625B38" w:rsidRPr="007E2D09" w:rsidRDefault="00625B38" w:rsidP="00625B38">
      <w:pPr>
        <w:pStyle w:val="ListBullet2"/>
        <w:numPr>
          <w:ilvl w:val="0"/>
          <w:numId w:val="11"/>
        </w:numPr>
        <w:rPr>
          <w:lang w:val="en-CA"/>
        </w:rPr>
      </w:pPr>
      <w:r w:rsidRPr="007E2D09">
        <w:rPr>
          <w:lang w:val="en-CA"/>
        </w:rPr>
        <w:t xml:space="preserve">JVET-AO0288 (a </w:t>
      </w:r>
      <w:r w:rsidR="00656B22" w:rsidRPr="007E2D09">
        <w:rPr>
          <w:lang w:val="en-CA"/>
        </w:rPr>
        <w:t xml:space="preserve">contribution </w:t>
      </w:r>
      <w:r w:rsidRPr="007E2D09">
        <w:rPr>
          <w:lang w:val="en-CA"/>
        </w:rPr>
        <w:t xml:space="preserve">on </w:t>
      </w:r>
      <w:r w:rsidR="00656B22" w:rsidRPr="007E2D09">
        <w:rPr>
          <w:lang w:val="en-CA"/>
        </w:rPr>
        <w:t>update of VTM reference software</w:t>
      </w:r>
      <w:r w:rsidRPr="007E2D09">
        <w:rPr>
          <w:lang w:val="en-CA"/>
        </w:rPr>
        <w:t>), uploaded 01-</w:t>
      </w:r>
      <w:r w:rsidR="00774964" w:rsidRPr="007E2D09">
        <w:rPr>
          <w:lang w:val="en-CA"/>
        </w:rPr>
        <w:t>20.</w:t>
      </w:r>
    </w:p>
    <w:p w14:paraId="01A001C5" w14:textId="744A37AC"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A727FA" w:rsidRPr="00774964">
        <w:rPr>
          <w:lang w:val="en-CA"/>
        </w:rPr>
        <w:t>O</w:t>
      </w:r>
      <w:r w:rsidR="0054511D" w:rsidRPr="00774964">
        <w:rPr>
          <w:lang w:val="en-CA"/>
        </w:rPr>
        <w:t>0</w:t>
      </w:r>
      <w:r w:rsidR="00F96E74" w:rsidRPr="00774964">
        <w:rPr>
          <w:lang w:val="en-CA"/>
        </w:rPr>
        <w:t>134</w:t>
      </w:r>
      <w:r w:rsidR="00AC7420" w:rsidRPr="00774964">
        <w:rPr>
          <w:lang w:val="en-CA"/>
        </w:rPr>
        <w:t xml:space="preserve">, </w:t>
      </w:r>
      <w:r w:rsidR="00F96E74" w:rsidRPr="00774964">
        <w:rPr>
          <w:lang w:val="en-CA"/>
        </w:rPr>
        <w:t>JVET-AO0205, JVET-AO0224</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34AD7C87"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A727FA" w:rsidRPr="00774964">
        <w:rPr>
          <w:lang w:val="en-CA"/>
        </w:rPr>
        <w:t>O0</w:t>
      </w:r>
      <w:r w:rsidR="00D50D06" w:rsidRPr="00774964">
        <w:rPr>
          <w:lang w:val="en-CA"/>
        </w:rPr>
        <w:t>062</w:t>
      </w:r>
      <w:r w:rsidR="00C628B5" w:rsidRPr="00774964">
        <w:rPr>
          <w:lang w:val="en-CA"/>
        </w:rPr>
        <w:t>,</w:t>
      </w:r>
      <w:r w:rsidRPr="00774964">
        <w:rPr>
          <w:lang w:val="en-CA"/>
        </w:rPr>
        <w:t xml:space="preserve"> </w:t>
      </w:r>
      <w:r w:rsidR="00D50D06" w:rsidRPr="00774964">
        <w:rPr>
          <w:lang w:val="en-CA"/>
        </w:rPr>
        <w:t>JVET-AO0065</w:t>
      </w:r>
      <w:r w:rsidR="00114B6F" w:rsidRPr="00774964">
        <w:rPr>
          <w:lang w:val="en-CA"/>
        </w:rPr>
        <w:t>, JVET-AO0143</w:t>
      </w:r>
      <w:r w:rsidR="00D50D06" w:rsidRPr="00774964">
        <w:rPr>
          <w:lang w:val="en-CA"/>
        </w:rPr>
        <w:t>, JVET-AO0196, JVET-AO0206, JVET-AO0225,</w:t>
      </w:r>
      <w:r w:rsidR="00470077" w:rsidRPr="00774964">
        <w:rPr>
          <w:lang w:val="en-CA"/>
        </w:rPr>
        <w:t xml:space="preserve"> JVET-AO0228, </w:t>
      </w:r>
      <w:r w:rsidR="00D50D06" w:rsidRPr="00774964">
        <w:rPr>
          <w:lang w:val="en-CA"/>
        </w:rPr>
        <w:t xml:space="preserve">JVET-AO0232, JVET-AO0240, </w:t>
      </w:r>
      <w:r w:rsidR="009D515A" w:rsidRPr="00774964">
        <w:rPr>
          <w:lang w:val="en-CA"/>
        </w:rPr>
        <w:t>JVET-AO0250</w:t>
      </w:r>
      <w:r w:rsidRPr="00774964">
        <w:rPr>
          <w:lang w:val="en-CA"/>
        </w:rPr>
        <w:t>.</w:t>
      </w:r>
    </w:p>
    <w:p w14:paraId="62FFA3C4" w14:textId="7E8F2227" w:rsidR="00F44BFE" w:rsidRPr="00774964" w:rsidRDefault="00F44BFE" w:rsidP="00F44BFE">
      <w:pPr>
        <w:rPr>
          <w:lang w:val="en-CA"/>
        </w:rPr>
      </w:pPr>
      <w:r w:rsidRPr="00774964">
        <w:rPr>
          <w:lang w:val="en-CA"/>
        </w:rPr>
        <w:lastRenderedPageBreak/>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A727FA" w:rsidRPr="00774964">
        <w:rPr>
          <w:lang w:val="en-CA"/>
        </w:rPr>
        <w:t>O</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A727FA" w:rsidRPr="00774964">
        <w:rPr>
          <w:lang w:val="en-CA"/>
        </w:rPr>
        <w:t>O</w:t>
      </w:r>
      <w:r w:rsidR="000B1172" w:rsidRPr="00774964">
        <w:rPr>
          <w:lang w:val="en-CA"/>
        </w:rPr>
        <w:t>0</w:t>
      </w:r>
      <w:r w:rsidR="00A727FA" w:rsidRPr="00774964">
        <w:rPr>
          <w:lang w:val="en-CA"/>
        </w:rPr>
        <w:t>XXX</w:t>
      </w:r>
      <w:r w:rsidR="000B1172" w:rsidRPr="00774964">
        <w:rPr>
          <w:lang w:val="en-CA"/>
        </w:rPr>
        <w:t xml:space="preserve">, </w:t>
      </w:r>
      <w:proofErr w:type="gramStart"/>
      <w:r w:rsidR="00A727FA" w:rsidRPr="00774964">
        <w:rPr>
          <w:lang w:val="en-CA"/>
        </w:rPr>
        <w:t xml:space="preserve">… </w:t>
      </w:r>
      <w:r w:rsidRPr="00774964">
        <w:rPr>
          <w:lang w:val="en-CA"/>
        </w:rPr>
        <w:t>.</w:t>
      </w:r>
      <w:proofErr w:type="gramEnd"/>
      <w:r w:rsidRPr="00774964">
        <w:rPr>
          <w:lang w:val="en-CA"/>
        </w:rPr>
        <w:t xml:space="preserve">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30BD585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(did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A727FA" w:rsidRPr="00774964">
        <w:rPr>
          <w:lang w:val="en-CA"/>
        </w:rPr>
        <w:t>O</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Heading3"/>
        <w:rPr>
          <w:lang w:val="en-CA"/>
        </w:rPr>
      </w:pPr>
      <w:bookmarkStart w:id="13" w:name="_Ref525484014"/>
      <w:r w:rsidRPr="00774964">
        <w:rPr>
          <w:lang w:val="en-CA"/>
        </w:rPr>
        <w:t>Outputs of the preceding meeting</w:t>
      </w:r>
      <w:bookmarkEnd w:id="13"/>
    </w:p>
    <w:p w14:paraId="0A4AC932" w14:textId="5B51B01D" w:rsidR="00F44BFE" w:rsidRPr="00774964" w:rsidRDefault="00F44BFE" w:rsidP="00F44BFE">
      <w:pPr>
        <w:rPr>
          <w:lang w:val="en-CA"/>
        </w:rPr>
      </w:pPr>
      <w:r w:rsidRPr="00774964">
        <w:rPr>
          <w:lang w:val="en-CA"/>
        </w:rPr>
        <w:t>All output documents of the previous meeting, particularly the meeting report JVET-A</w:t>
      </w:r>
      <w:r w:rsidR="00673DCA" w:rsidRPr="00774964">
        <w:rPr>
          <w:lang w:val="en-CA"/>
        </w:rPr>
        <w:t>N</w:t>
      </w:r>
      <w:r w:rsidRPr="00774964">
        <w:rPr>
          <w:lang w:val="en-CA"/>
        </w:rPr>
        <w:t xml:space="preserve">1000, the </w:t>
      </w:r>
      <w:r w:rsidR="00AF569F" w:rsidRPr="00774964">
        <w:rPr>
          <w:lang w:val="en-CA"/>
        </w:rPr>
        <w:t xml:space="preserve">Future CICP extensions (draft </w:t>
      </w:r>
      <w:r w:rsidR="00673DCA" w:rsidRPr="00774964">
        <w:rPr>
          <w:lang w:val="en-CA"/>
        </w:rPr>
        <w:t>2</w:t>
      </w:r>
      <w:r w:rsidR="00AF569F" w:rsidRPr="00774964">
        <w:rPr>
          <w:lang w:val="en-CA"/>
        </w:rPr>
        <w:t xml:space="preserve">) </w:t>
      </w:r>
      <w:r w:rsidRPr="00774964">
        <w:rPr>
          <w:lang w:val="en-CA"/>
        </w:rPr>
        <w:t>JVET-A</w:t>
      </w:r>
      <w:r w:rsidR="00673DCA" w:rsidRPr="00774964">
        <w:rPr>
          <w:lang w:val="en-CA"/>
        </w:rPr>
        <w:t>N</w:t>
      </w:r>
      <w:r w:rsidRPr="00774964">
        <w:rPr>
          <w:lang w:val="en-CA"/>
        </w:rPr>
        <w:t>100</w:t>
      </w:r>
      <w:r w:rsidR="00AF569F" w:rsidRPr="00774964">
        <w:rPr>
          <w:lang w:val="en-CA"/>
        </w:rPr>
        <w:t>5</w:t>
      </w:r>
      <w:r w:rsidRPr="00774964">
        <w:rPr>
          <w:lang w:val="en-CA"/>
        </w:rPr>
        <w:t xml:space="preserve">, </w:t>
      </w:r>
      <w:r w:rsidR="00673DCA" w:rsidRPr="00774964">
        <w:rPr>
          <w:lang w:val="en-CA"/>
        </w:rPr>
        <w:t>the AVC with extensions and corrections (draft 4) JVET-AN1016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673DCA" w:rsidRPr="00774964">
        <w:rPr>
          <w:lang w:val="en-CA"/>
        </w:rPr>
        <w:t>4</w:t>
      </w:r>
      <w:r w:rsidR="0029756F" w:rsidRPr="00774964">
        <w:rPr>
          <w:lang w:val="en-CA"/>
        </w:rPr>
        <w:t>) J</w:t>
      </w:r>
      <w:r w:rsidRPr="00774964">
        <w:rPr>
          <w:lang w:val="en-CA"/>
        </w:rPr>
        <w:t>VET-A</w:t>
      </w:r>
      <w:r w:rsidR="00673DCA" w:rsidRPr="00774964">
        <w:rPr>
          <w:lang w:val="en-CA"/>
        </w:rPr>
        <w:t>N</w:t>
      </w:r>
      <w:r w:rsidRPr="00774964">
        <w:rPr>
          <w:lang w:val="en-CA"/>
        </w:rPr>
        <w:t>101</w:t>
      </w:r>
      <w:r w:rsidR="0029756F" w:rsidRPr="00774964">
        <w:rPr>
          <w:lang w:val="en-CA"/>
        </w:rPr>
        <w:t>7</w:t>
      </w:r>
      <w:r w:rsidRPr="00774964">
        <w:rPr>
          <w:lang w:val="en-CA"/>
        </w:rPr>
        <w:t xml:space="preserve">, </w:t>
      </w:r>
      <w:r w:rsidR="00075C5E" w:rsidRPr="00774964">
        <w:rPr>
          <w:lang w:val="en-CA"/>
        </w:rPr>
        <w:t xml:space="preserve">the HEVC with extensions and corrections (draft </w:t>
      </w:r>
      <w:r w:rsidR="00673DCA" w:rsidRPr="00774964">
        <w:rPr>
          <w:lang w:val="en-CA"/>
        </w:rPr>
        <w:t>3</w:t>
      </w:r>
      <w:r w:rsidR="00075C5E" w:rsidRPr="00774964">
        <w:rPr>
          <w:lang w:val="en-CA"/>
        </w:rPr>
        <w:t xml:space="preserve">) </w:t>
      </w:r>
      <w:del w:id="14" w:author="Gary Sullivan" w:date="2026-03-13T12:12:00Z" w16du:dateUtc="2026-03-13T19:12:00Z">
        <w:r w:rsidR="00075C5E" w:rsidRPr="00774964" w:rsidDel="00512CC5">
          <w:rPr>
            <w:lang w:val="en-CA"/>
          </w:rPr>
          <w:delText xml:space="preserve"> </w:delText>
        </w:r>
      </w:del>
      <w:r w:rsidR="00075C5E" w:rsidRPr="00774964">
        <w:rPr>
          <w:lang w:val="en-CA"/>
        </w:rPr>
        <w:t>JVET-A</w:t>
      </w:r>
      <w:r w:rsidR="00673DCA" w:rsidRPr="00774964">
        <w:rPr>
          <w:lang w:val="en-CA"/>
        </w:rPr>
        <w:t>N</w:t>
      </w:r>
      <w:r w:rsidR="00075C5E" w:rsidRPr="00774964">
        <w:rPr>
          <w:lang w:val="en-CA"/>
        </w:rPr>
        <w:t xml:space="preserve">1018, </w:t>
      </w:r>
      <w:r w:rsidR="00673DCA" w:rsidRPr="00774964">
        <w:rPr>
          <w:lang w:val="en-CA"/>
        </w:rPr>
        <w:t xml:space="preserve">the VSEI with extensions and corrections (draft 1) </w:t>
      </w:r>
      <w:del w:id="15" w:author="Gary Sullivan" w:date="2026-03-13T12:12:00Z" w16du:dateUtc="2026-03-13T19:12:00Z">
        <w:r w:rsidR="00673DCA" w:rsidRPr="00774964" w:rsidDel="00512CC5">
          <w:rPr>
            <w:lang w:val="en-CA"/>
          </w:rPr>
          <w:delText xml:space="preserve"> </w:delText>
        </w:r>
      </w:del>
      <w:r w:rsidR="00673DCA" w:rsidRPr="00774964">
        <w:rPr>
          <w:lang w:val="en-CA"/>
        </w:rPr>
        <w:t xml:space="preserve">JVET-AN1019, the VVC with extensions and corrections (draft 1) </w:t>
      </w:r>
      <w:del w:id="16" w:author="Gary Sullivan" w:date="2026-03-13T12:12:00Z" w16du:dateUtc="2026-03-13T19:12:00Z">
        <w:r w:rsidR="00673DCA" w:rsidRPr="00774964" w:rsidDel="00512CC5">
          <w:rPr>
            <w:lang w:val="en-CA"/>
          </w:rPr>
          <w:delText xml:space="preserve"> </w:delText>
        </w:r>
      </w:del>
      <w:r w:rsidR="00673DCA" w:rsidRPr="00774964">
        <w:rPr>
          <w:lang w:val="en-CA"/>
        </w:rPr>
        <w:t xml:space="preserve">JVET-AN2001, </w:t>
      </w:r>
      <w:r w:rsidRPr="00774964">
        <w:rPr>
          <w:lang w:val="en-CA"/>
        </w:rPr>
        <w:t xml:space="preserve">the </w:t>
      </w:r>
      <w:r w:rsidR="00673DCA" w:rsidRPr="00774964">
        <w:rPr>
          <w:lang w:val="en-CA"/>
        </w:rPr>
        <w:t>Conformance testing for versatile video coding</w:t>
      </w:r>
      <w:r w:rsidRPr="00774964">
        <w:rPr>
          <w:lang w:val="en-CA"/>
        </w:rPr>
        <w:t xml:space="preserve"> (Draft </w:t>
      </w:r>
      <w:r w:rsidR="00673DCA" w:rsidRPr="00774964">
        <w:rPr>
          <w:lang w:val="en-CA"/>
        </w:rPr>
        <w:t>8</w:t>
      </w:r>
      <w:r w:rsidRPr="00774964">
        <w:rPr>
          <w:lang w:val="en-CA"/>
        </w:rPr>
        <w:t>) JVET-A</w:t>
      </w:r>
      <w:r w:rsidR="00673DCA" w:rsidRPr="00774964">
        <w:rPr>
          <w:lang w:val="en-CA"/>
        </w:rPr>
        <w:t>N</w:t>
      </w:r>
      <w:r w:rsidRPr="00774964">
        <w:rPr>
          <w:lang w:val="en-CA"/>
        </w:rPr>
        <w:t>200</w:t>
      </w:r>
      <w:r w:rsidR="00673DCA" w:rsidRPr="00774964">
        <w:rPr>
          <w:lang w:val="en-CA"/>
        </w:rPr>
        <w:t>8</w:t>
      </w:r>
      <w:r w:rsidRPr="00774964">
        <w:rPr>
          <w:lang w:val="en-CA"/>
        </w:rPr>
        <w:t xml:space="preserve">, the Description of algorithms version </w:t>
      </w:r>
      <w:r w:rsidR="0029756F" w:rsidRPr="00774964">
        <w:rPr>
          <w:lang w:val="en-CA"/>
        </w:rPr>
        <w:t>1</w:t>
      </w:r>
      <w:r w:rsidR="00673DCA" w:rsidRPr="00774964">
        <w:rPr>
          <w:lang w:val="en-CA"/>
        </w:rPr>
        <w:t>3</w:t>
      </w:r>
      <w:r w:rsidRPr="00774964">
        <w:rPr>
          <w:lang w:val="en-CA"/>
        </w:rPr>
        <w:t xml:space="preserve"> and software version 1</w:t>
      </w:r>
      <w:r w:rsidR="00673DCA" w:rsidRPr="00774964">
        <w:rPr>
          <w:lang w:val="en-CA"/>
        </w:rPr>
        <w:t>5</w:t>
      </w:r>
      <w:r w:rsidRPr="00774964">
        <w:rPr>
          <w:lang w:val="en-CA"/>
        </w:rPr>
        <w:t xml:space="preserve"> in neural network-based video coding (NNVC) JVET-A</w:t>
      </w:r>
      <w:r w:rsidR="00F3644E" w:rsidRPr="00774964">
        <w:rPr>
          <w:lang w:val="en-CA"/>
        </w:rPr>
        <w:t>N</w:t>
      </w:r>
      <w:r w:rsidRPr="00774964">
        <w:rPr>
          <w:lang w:val="en-CA"/>
        </w:rPr>
        <w:t xml:space="preserve">2019, </w:t>
      </w:r>
      <w:r w:rsidR="00F3644E" w:rsidRPr="00774964">
        <w:rPr>
          <w:lang w:val="en-CA"/>
        </w:rPr>
        <w:t xml:space="preserve">the Film grain synthesis technology for video applications ed. 2 (Draft 4) JVET-AN2020, </w:t>
      </w:r>
      <w:r w:rsidRPr="00774964">
        <w:rPr>
          <w:lang w:val="en-CA"/>
        </w:rPr>
        <w:t xml:space="preserve">the </w:t>
      </w:r>
      <w:r w:rsidR="00AF569F" w:rsidRPr="00774964">
        <w:rPr>
          <w:lang w:val="en-CA"/>
        </w:rPr>
        <w:t xml:space="preserve">Verification test plan for VVC multilayer coding (update </w:t>
      </w:r>
      <w:r w:rsidR="00F3644E" w:rsidRPr="00774964">
        <w:rPr>
          <w:lang w:val="en-CA"/>
        </w:rPr>
        <w:t>7</w:t>
      </w:r>
      <w:r w:rsidR="00AF569F" w:rsidRPr="00774964">
        <w:rPr>
          <w:lang w:val="en-CA"/>
        </w:rPr>
        <w:t xml:space="preserve">) </w:t>
      </w:r>
      <w:r w:rsidRPr="00774964">
        <w:rPr>
          <w:lang w:val="en-CA"/>
        </w:rPr>
        <w:t>JVET-A</w:t>
      </w:r>
      <w:r w:rsidR="00F3644E" w:rsidRPr="00774964">
        <w:rPr>
          <w:lang w:val="en-CA"/>
        </w:rPr>
        <w:t>N</w:t>
      </w:r>
      <w:r w:rsidRPr="00774964">
        <w:rPr>
          <w:lang w:val="en-CA"/>
        </w:rPr>
        <w:t>202</w:t>
      </w:r>
      <w:r w:rsidR="00AF569F" w:rsidRPr="00774964">
        <w:rPr>
          <w:lang w:val="en-CA"/>
        </w:rPr>
        <w:t>1</w:t>
      </w:r>
      <w:r w:rsidRPr="00774964">
        <w:rPr>
          <w:lang w:val="en-CA"/>
        </w:rPr>
        <w:t>, the Description of the EE on Neural Network-based Video Coding JVET-A</w:t>
      </w:r>
      <w:r w:rsidR="00F3644E" w:rsidRPr="00774964">
        <w:rPr>
          <w:lang w:val="en-CA"/>
        </w:rPr>
        <w:t>N</w:t>
      </w:r>
      <w:r w:rsidRPr="00774964">
        <w:rPr>
          <w:lang w:val="en-CA"/>
        </w:rPr>
        <w:t>2023, the Description of the EE on Enhanced Compression beyond VVC capability JVET-A</w:t>
      </w:r>
      <w:r w:rsidR="00F3644E" w:rsidRPr="00774964">
        <w:rPr>
          <w:lang w:val="en-CA"/>
        </w:rPr>
        <w:t>N</w:t>
      </w:r>
      <w:r w:rsidRPr="00774964">
        <w:rPr>
          <w:lang w:val="en-CA"/>
        </w:rPr>
        <w:t>2024, the Algorithm description of Enhanced Compression Model 1</w:t>
      </w:r>
      <w:r w:rsidR="00F3644E" w:rsidRPr="00774964">
        <w:rPr>
          <w:lang w:val="en-CA"/>
        </w:rPr>
        <w:t>9</w:t>
      </w:r>
      <w:r w:rsidRPr="00774964">
        <w:rPr>
          <w:lang w:val="en-CA"/>
        </w:rPr>
        <w:t xml:space="preserve"> (ECM 1</w:t>
      </w:r>
      <w:r w:rsidR="00F3644E" w:rsidRPr="00774964">
        <w:rPr>
          <w:lang w:val="en-CA"/>
        </w:rPr>
        <w:t>9</w:t>
      </w:r>
      <w:r w:rsidRPr="00774964">
        <w:rPr>
          <w:lang w:val="en-CA"/>
        </w:rPr>
        <w:t>) JVET-A</w:t>
      </w:r>
      <w:r w:rsidR="00F3644E" w:rsidRPr="00774964">
        <w:rPr>
          <w:lang w:val="en-CA"/>
        </w:rPr>
        <w:t>N</w:t>
      </w:r>
      <w:r w:rsidRPr="00774964">
        <w:rPr>
          <w:lang w:val="en-CA"/>
        </w:rPr>
        <w:t xml:space="preserve">2025, the </w:t>
      </w:r>
      <w:r w:rsidR="00F3644E" w:rsidRPr="00774964">
        <w:rPr>
          <w:lang w:val="en-CA"/>
        </w:rPr>
        <w:t xml:space="preserve">Edits on top of the </w:t>
      </w:r>
      <w:r w:rsidR="00A2217F" w:rsidRPr="00774964">
        <w:rPr>
          <w:lang w:val="en-CA"/>
        </w:rPr>
        <w:t>Joint Call for Evidence on video compression with capability beyond VVC</w:t>
      </w:r>
      <w:r w:rsidRPr="00774964">
        <w:rPr>
          <w:lang w:val="en-CA"/>
        </w:rPr>
        <w:t xml:space="preserve"> JVET-A</w:t>
      </w:r>
      <w:r w:rsidR="00F3644E" w:rsidRPr="00774964">
        <w:rPr>
          <w:lang w:val="en-CA"/>
        </w:rPr>
        <w:t>N</w:t>
      </w:r>
      <w:r w:rsidRPr="00774964">
        <w:rPr>
          <w:lang w:val="en-CA"/>
        </w:rPr>
        <w:t xml:space="preserve">2026, </w:t>
      </w:r>
      <w:r w:rsidR="00F3644E" w:rsidRPr="00774964">
        <w:rPr>
          <w:lang w:val="en-CA"/>
        </w:rPr>
        <w:t xml:space="preserve">the Results of the Joint Call for Evidence on video compression with capability beyond VVC JVET-AN2029, </w:t>
      </w:r>
      <w:r w:rsidRPr="00774964">
        <w:rPr>
          <w:lang w:val="en-CA"/>
        </w:rPr>
        <w:t xml:space="preserve">the Technologies under consideration for future extensions of VSEI (version </w:t>
      </w:r>
      <w:r w:rsidR="00F3644E" w:rsidRPr="00774964">
        <w:rPr>
          <w:lang w:val="en-CA"/>
        </w:rPr>
        <w:t>10</w:t>
      </w:r>
      <w:r w:rsidRPr="00774964">
        <w:rPr>
          <w:lang w:val="en-CA"/>
        </w:rPr>
        <w:t>) JVET-A</w:t>
      </w:r>
      <w:r w:rsidR="00F3644E" w:rsidRPr="00774964">
        <w:rPr>
          <w:lang w:val="en-CA"/>
        </w:rPr>
        <w:t>N</w:t>
      </w:r>
      <w:r w:rsidRPr="00774964">
        <w:rPr>
          <w:lang w:val="en-CA"/>
        </w:rPr>
        <w:t xml:space="preserve">2032, </w:t>
      </w:r>
      <w:r w:rsidR="00F3644E" w:rsidRPr="00774964">
        <w:rPr>
          <w:lang w:val="en-CA"/>
        </w:rPr>
        <w:t xml:space="preserve">the Common test conditions for technology targeting ultra low latency and packet loss resilience JVET-AN2039, the Draft of complexity reporting template for coding algorithms and tools JVET-AN2040, </w:t>
      </w:r>
      <w:r w:rsidR="003725FB" w:rsidRPr="00774964">
        <w:rPr>
          <w:lang w:val="en-CA"/>
        </w:rPr>
        <w:t xml:space="preserve">and the </w:t>
      </w:r>
      <w:r w:rsidR="00F3644E" w:rsidRPr="00774964">
        <w:rPr>
          <w:lang w:val="en-CA"/>
        </w:rPr>
        <w:t>Preliminary announcement of JVET AHG17 meeting in Aachen, DE, during 23-27 February 2026</w:t>
      </w:r>
      <w:r w:rsidR="003725FB" w:rsidRPr="00774964">
        <w:rPr>
          <w:lang w:val="en-CA"/>
        </w:rPr>
        <w:t xml:space="preserve"> JVET-A</w:t>
      </w:r>
      <w:r w:rsidR="00F3644E" w:rsidRPr="00774964">
        <w:rPr>
          <w:lang w:val="en-CA"/>
        </w:rPr>
        <w:t>N</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w:t>
      </w:r>
      <w:r w:rsidRPr="00774964">
        <w:rPr>
          <w:lang w:val="en-CA"/>
        </w:rPr>
        <w:lastRenderedPageBreak/>
        <w:t xml:space="preserve">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6B4BCC" w:rsidRPr="00774964">
        <w:rPr>
          <w:lang w:val="en-CA"/>
        </w:rPr>
        <w:t>13</w:t>
      </w:r>
      <w:r w:rsidRPr="00774964">
        <w:rPr>
          <w:lang w:val="en-CA"/>
        </w:rPr>
        <w:t>, ECM version 1</w:t>
      </w:r>
      <w:r w:rsidR="00F3644E" w:rsidRPr="00774964">
        <w:rPr>
          <w:lang w:val="en-CA"/>
        </w:rPr>
        <w:t>9</w:t>
      </w:r>
      <w:r w:rsidRPr="00774964">
        <w:rPr>
          <w:lang w:val="en-CA"/>
        </w:rPr>
        <w:t>.0, and NNVC version 1</w:t>
      </w:r>
      <w:r w:rsidR="00F3644E" w:rsidRPr="00774964">
        <w:rPr>
          <w:lang w:val="en-CA"/>
        </w:rPr>
        <w:t>5</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05564C9D" w:rsidR="00F44BFE" w:rsidRPr="00774964" w:rsidRDefault="00F44BFE" w:rsidP="00F44BFE">
      <w:pPr>
        <w:rPr>
          <w:lang w:val="en-CA"/>
        </w:rPr>
      </w:pPr>
      <w:r w:rsidRPr="00774964">
        <w:rPr>
          <w:lang w:val="en-CA"/>
        </w:rPr>
        <w:t>Only minor editorial issues were found in the meeting report JVET-A</w:t>
      </w:r>
      <w:r w:rsidR="00F3644E" w:rsidRPr="00774964">
        <w:rPr>
          <w:lang w:val="en-CA"/>
        </w:rPr>
        <w:t>N</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2F20CC">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Heading2"/>
        <w:ind w:left="578" w:hanging="578"/>
        <w:rPr>
          <w:lang w:val="en-CA"/>
        </w:rPr>
      </w:pPr>
      <w:r w:rsidRPr="00774964">
        <w:rPr>
          <w:lang w:val="en-CA"/>
        </w:rPr>
        <w:t>Attendance</w:t>
      </w:r>
    </w:p>
    <w:p w14:paraId="643D8274" w14:textId="43CF3DAF" w:rsidR="005A1D38" w:rsidRPr="00774964" w:rsidRDefault="005A1D38" w:rsidP="005A1D38">
      <w:pPr>
        <w:rPr>
          <w:szCs w:val="22"/>
          <w:lang w:val="en-CA"/>
        </w:rPr>
      </w:pPr>
      <w:r w:rsidRPr="00774964">
        <w:rPr>
          <w:lang w:val="en-CA"/>
        </w:rPr>
        <w:t>The list of participants in the JVET meeting can be found in Annex B</w:t>
      </w:r>
      <w:r w:rsidR="0000239D" w:rsidRPr="00774964">
        <w:rPr>
          <w:lang w:val="en-CA"/>
        </w:rPr>
        <w:t xml:space="preserve"> </w:t>
      </w:r>
      <w:r w:rsidRPr="00774964">
        <w:rPr>
          <w:lang w:val="en-CA"/>
        </w:rPr>
        <w:t>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Generally, do not use video for the teleconferencing calls </w:t>
      </w:r>
      <w:proofErr w:type="gramStart"/>
      <w:r w:rsidRPr="00774964">
        <w:rPr>
          <w:lang w:val="en-CA"/>
        </w:rPr>
        <w:t>in order to</w:t>
      </w:r>
      <w:proofErr w:type="gramEnd"/>
      <w:r w:rsidRPr="00774964">
        <w:rPr>
          <w:lang w:val="en-CA"/>
        </w:rPr>
        <w:t xml:space="preserve">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Heading2"/>
        <w:ind w:left="578" w:hanging="578"/>
        <w:rPr>
          <w:lang w:val="en-CA"/>
        </w:rPr>
      </w:pPr>
      <w:bookmarkStart w:id="17" w:name="_Ref155866479"/>
      <w:r w:rsidRPr="00774964">
        <w:rPr>
          <w:lang w:val="en-CA"/>
        </w:rPr>
        <w:lastRenderedPageBreak/>
        <w:t>Agenda</w:t>
      </w:r>
      <w:bookmarkEnd w:id="17"/>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52DE2739" w14:textId="77777777" w:rsidR="005C016E" w:rsidRPr="00774964" w:rsidRDefault="005C016E" w:rsidP="005C016E">
      <w:pPr>
        <w:pStyle w:val="ListBullet2"/>
        <w:rPr>
          <w:lang w:val="en-CA"/>
        </w:rPr>
      </w:pPr>
      <w:r w:rsidRPr="00774964">
        <w:rPr>
          <w:lang w:val="en-CA"/>
        </w:rPr>
        <w:t>Opening remarks and review of meeting logistics and communication practices</w:t>
      </w:r>
    </w:p>
    <w:p w14:paraId="2F939E75" w14:textId="77777777" w:rsidR="005C016E" w:rsidRPr="00774964" w:rsidRDefault="005C016E" w:rsidP="005C016E">
      <w:pPr>
        <w:pStyle w:val="ListBullet2"/>
        <w:rPr>
          <w:lang w:val="en-CA"/>
        </w:rPr>
      </w:pPr>
      <w:r w:rsidRPr="00774964">
        <w:rPr>
          <w:lang w:val="en-CA"/>
        </w:rPr>
        <w:t>Roll call of participants</w:t>
      </w:r>
    </w:p>
    <w:p w14:paraId="4D32C5CB" w14:textId="77777777" w:rsidR="005C016E" w:rsidRPr="00774964" w:rsidRDefault="005C016E" w:rsidP="005C016E">
      <w:pPr>
        <w:pStyle w:val="ListBullet2"/>
        <w:rPr>
          <w:lang w:val="en-CA"/>
        </w:rPr>
      </w:pPr>
      <w:r w:rsidRPr="00774964">
        <w:rPr>
          <w:lang w:val="en-CA"/>
        </w:rPr>
        <w:t>Approval of the agenda</w:t>
      </w:r>
    </w:p>
    <w:p w14:paraId="2FDAEE0A" w14:textId="77777777" w:rsidR="005C016E" w:rsidRPr="00774964" w:rsidRDefault="005C016E" w:rsidP="005C016E">
      <w:pPr>
        <w:pStyle w:val="ListBullet2"/>
        <w:rPr>
          <w:lang w:val="en-CA"/>
        </w:rPr>
      </w:pPr>
      <w:r w:rsidRPr="00774964">
        <w:rPr>
          <w:lang w:val="en-CA"/>
        </w:rPr>
        <w:t>Code of conduct policy reminder</w:t>
      </w:r>
    </w:p>
    <w:p w14:paraId="7CEAC1AE" w14:textId="77777777" w:rsidR="005C016E" w:rsidRPr="00774964" w:rsidRDefault="005C016E" w:rsidP="005C016E">
      <w:pPr>
        <w:pStyle w:val="ListBullet2"/>
        <w:rPr>
          <w:lang w:val="en-CA"/>
        </w:rPr>
      </w:pPr>
      <w:r w:rsidRPr="00774964">
        <w:rPr>
          <w:lang w:val="en-CA"/>
        </w:rPr>
        <w:t>IPR policy reminder and declarations</w:t>
      </w:r>
    </w:p>
    <w:p w14:paraId="55153E6D" w14:textId="77777777" w:rsidR="005C016E" w:rsidRPr="00774964" w:rsidRDefault="005C016E" w:rsidP="005C016E">
      <w:pPr>
        <w:pStyle w:val="ListBullet2"/>
        <w:rPr>
          <w:lang w:val="en-CA"/>
        </w:rPr>
      </w:pPr>
      <w:r w:rsidRPr="00774964">
        <w:rPr>
          <w:lang w:val="en-CA"/>
        </w:rPr>
        <w:t>Contribution document allocation</w:t>
      </w:r>
    </w:p>
    <w:p w14:paraId="2B08AC26" w14:textId="77777777" w:rsidR="005C016E" w:rsidRPr="00774964" w:rsidRDefault="005C016E" w:rsidP="005C016E">
      <w:pPr>
        <w:pStyle w:val="ListBullet2"/>
        <w:rPr>
          <w:lang w:val="en-CA"/>
        </w:rPr>
      </w:pPr>
      <w:r w:rsidRPr="00774964">
        <w:rPr>
          <w:lang w:val="en-CA"/>
        </w:rPr>
        <w:t>Review of results of the previous meeting</w:t>
      </w:r>
    </w:p>
    <w:p w14:paraId="06C0EB66" w14:textId="77777777" w:rsidR="005C016E" w:rsidRPr="00774964" w:rsidRDefault="005C016E" w:rsidP="005C016E">
      <w:pPr>
        <w:pStyle w:val="ListBullet2"/>
        <w:rPr>
          <w:lang w:val="en-CA"/>
        </w:rPr>
      </w:pPr>
      <w:r w:rsidRPr="00774964">
        <w:rPr>
          <w:lang w:val="en-CA"/>
        </w:rPr>
        <w:t>Review of target dates</w:t>
      </w:r>
    </w:p>
    <w:p w14:paraId="3213675F" w14:textId="77777777" w:rsidR="005C016E" w:rsidRPr="00774964" w:rsidRDefault="005C016E" w:rsidP="005C016E">
      <w:pPr>
        <w:pStyle w:val="ListBullet2"/>
        <w:rPr>
          <w:lang w:val="en-CA"/>
        </w:rPr>
      </w:pPr>
      <w:r w:rsidRPr="00774964">
        <w:rPr>
          <w:lang w:val="en-CA"/>
        </w:rPr>
        <w:t>Reports of ad hoc group (AHG) activities</w:t>
      </w:r>
    </w:p>
    <w:p w14:paraId="2D716DA5" w14:textId="77777777" w:rsidR="005C016E" w:rsidRPr="00774964" w:rsidRDefault="005C016E" w:rsidP="005C016E">
      <w:pPr>
        <w:pStyle w:val="ListBullet2"/>
        <w:rPr>
          <w:lang w:val="en-CA"/>
        </w:rPr>
      </w:pPr>
      <w:r w:rsidRPr="00774964">
        <w:rPr>
          <w:lang w:val="en-CA"/>
        </w:rPr>
        <w:t>Report of exploration experiment on neural-network-based video coding (EE1)</w:t>
      </w:r>
    </w:p>
    <w:p w14:paraId="73882D61" w14:textId="77777777" w:rsidR="005C016E" w:rsidRPr="00774964" w:rsidRDefault="005C016E" w:rsidP="005C016E">
      <w:pPr>
        <w:pStyle w:val="ListBullet2"/>
        <w:rPr>
          <w:lang w:val="en-CA"/>
        </w:rPr>
      </w:pPr>
      <w:r w:rsidRPr="00774964">
        <w:rPr>
          <w:lang w:val="en-CA"/>
        </w:rPr>
        <w:t>Report of exploration experiment on enhanced compression beyond VVC capability (EE2)</w:t>
      </w:r>
    </w:p>
    <w:p w14:paraId="4A41C54B" w14:textId="77777777" w:rsidR="005C016E" w:rsidRPr="00774964" w:rsidRDefault="005C016E" w:rsidP="005C016E">
      <w:pPr>
        <w:pStyle w:val="ListBullet2"/>
        <w:rPr>
          <w:lang w:val="en-CA"/>
        </w:rPr>
      </w:pPr>
      <w:r w:rsidRPr="00774964">
        <w:rPr>
          <w:lang w:val="en-CA"/>
        </w:rPr>
        <w:t>Consideration of contributions on high-level syntax</w:t>
      </w:r>
    </w:p>
    <w:p w14:paraId="583AAD2E" w14:textId="77777777" w:rsidR="005C016E" w:rsidRPr="00774964" w:rsidRDefault="005C016E" w:rsidP="005C016E">
      <w:pPr>
        <w:pStyle w:val="ListBullet2"/>
        <w:rPr>
          <w:lang w:val="en-CA"/>
        </w:rPr>
      </w:pPr>
      <w:r w:rsidRPr="00774964">
        <w:rPr>
          <w:lang w:val="en-CA"/>
        </w:rPr>
        <w:t>Consideration of contributions and communications on project guidance</w:t>
      </w:r>
    </w:p>
    <w:p w14:paraId="5E129CDE" w14:textId="77777777" w:rsidR="005C016E" w:rsidRPr="00774964" w:rsidRDefault="005C016E" w:rsidP="005C016E">
      <w:pPr>
        <w:pStyle w:val="ListBullet2"/>
        <w:rPr>
          <w:lang w:val="en-CA"/>
        </w:rPr>
      </w:pPr>
      <w:r w:rsidRPr="00774964">
        <w:rPr>
          <w:lang w:val="en-CA"/>
        </w:rPr>
        <w:t>Consideration of video coding technology contributions</w:t>
      </w:r>
    </w:p>
    <w:p w14:paraId="0B18E4B7" w14:textId="77777777" w:rsidR="005C016E" w:rsidRPr="00774964" w:rsidRDefault="005C016E" w:rsidP="005C016E">
      <w:pPr>
        <w:pStyle w:val="ListBullet2"/>
        <w:rPr>
          <w:lang w:val="en-CA"/>
        </w:rPr>
      </w:pPr>
      <w:r w:rsidRPr="00774964">
        <w:rPr>
          <w:lang w:val="en-CA"/>
        </w:rPr>
        <w:t>Consideration of contributions on conformance and reference software development</w:t>
      </w:r>
    </w:p>
    <w:p w14:paraId="550B01D1" w14:textId="77777777" w:rsidR="005C016E" w:rsidRPr="00774964" w:rsidRDefault="005C016E" w:rsidP="005C016E">
      <w:pPr>
        <w:pStyle w:val="ListBullet2"/>
        <w:rPr>
          <w:lang w:val="en-CA"/>
        </w:rPr>
      </w:pPr>
      <w:r w:rsidRPr="00774964">
        <w:rPr>
          <w:lang w:val="en-CA"/>
        </w:rPr>
        <w:t>Consideration of contributions on software development in exploration activities</w:t>
      </w:r>
    </w:p>
    <w:p w14:paraId="225197C1" w14:textId="77777777" w:rsidR="005C016E" w:rsidRPr="00774964" w:rsidRDefault="005C016E" w:rsidP="005C016E">
      <w:pPr>
        <w:pStyle w:val="ListBullet2"/>
        <w:rPr>
          <w:lang w:val="en-CA"/>
        </w:rPr>
      </w:pPr>
      <w:r w:rsidRPr="00774964">
        <w:rPr>
          <w:lang w:val="en-CA"/>
        </w:rPr>
        <w:t>Consideration of contributions on coding-independent code points for video signal type identification</w:t>
      </w:r>
    </w:p>
    <w:p w14:paraId="2F377F03" w14:textId="77777777" w:rsidR="005C016E" w:rsidRPr="00774964" w:rsidRDefault="005C016E" w:rsidP="005C016E">
      <w:pPr>
        <w:pStyle w:val="ListBullet2"/>
        <w:rPr>
          <w:lang w:val="en-CA"/>
        </w:rPr>
      </w:pPr>
      <w:r w:rsidRPr="00774964">
        <w:rPr>
          <w:lang w:val="en-CA"/>
        </w:rPr>
        <w:t>Consideration of contributions on film grain synthesis technology</w:t>
      </w:r>
    </w:p>
    <w:p w14:paraId="7F105CE5" w14:textId="77777777" w:rsidR="005C016E" w:rsidRPr="00774964" w:rsidRDefault="005C016E" w:rsidP="005C016E">
      <w:pPr>
        <w:pStyle w:val="ListBullet2"/>
        <w:rPr>
          <w:lang w:val="en-CA"/>
        </w:rPr>
      </w:pPr>
      <w:r w:rsidRPr="00774964">
        <w:rPr>
          <w:lang w:val="en-CA"/>
        </w:rPr>
        <w:t>Consideration of contributions on gaming content compression</w:t>
      </w:r>
    </w:p>
    <w:p w14:paraId="31C8AFFC" w14:textId="77777777" w:rsidR="005C016E" w:rsidRPr="00774964" w:rsidRDefault="005C016E" w:rsidP="005C016E">
      <w:pPr>
        <w:pStyle w:val="ListBullet2"/>
        <w:rPr>
          <w:lang w:val="en-CA"/>
        </w:rPr>
      </w:pPr>
      <w:r w:rsidRPr="00774964">
        <w:rPr>
          <w:lang w:val="en-CA"/>
        </w:rPr>
        <w:t>Consideration of contributions on generative face video compression</w:t>
      </w:r>
    </w:p>
    <w:p w14:paraId="7B141482" w14:textId="77777777" w:rsidR="005C016E" w:rsidRPr="00774964" w:rsidRDefault="005C016E" w:rsidP="005C016E">
      <w:pPr>
        <w:pStyle w:val="ListBullet2"/>
        <w:rPr>
          <w:lang w:val="en-CA"/>
        </w:rPr>
      </w:pPr>
      <w:r w:rsidRPr="00774964">
        <w:rPr>
          <w:lang w:val="en-CA"/>
        </w:rPr>
        <w:t>Consideration of contributions on optimization of encoders and receiving systems for machine analysis of coded video content</w:t>
      </w:r>
    </w:p>
    <w:p w14:paraId="4C63C7BF" w14:textId="77777777" w:rsidR="005C016E" w:rsidRPr="00774964" w:rsidRDefault="005C016E" w:rsidP="005C016E">
      <w:pPr>
        <w:pStyle w:val="ListBullet2"/>
        <w:rPr>
          <w:lang w:val="en-CA"/>
        </w:rPr>
      </w:pPr>
      <w:r w:rsidRPr="00774964">
        <w:rPr>
          <w:lang w:val="en-CA"/>
        </w:rPr>
        <w:t>Consideration of contributions on assessment of implementation complexity of video coding technology</w:t>
      </w:r>
    </w:p>
    <w:p w14:paraId="2AF2C26E" w14:textId="77777777" w:rsidR="005C016E" w:rsidRPr="00774964" w:rsidRDefault="005C016E" w:rsidP="005C016E">
      <w:pPr>
        <w:pStyle w:val="ListBullet2"/>
        <w:rPr>
          <w:lang w:val="en-CA"/>
        </w:rPr>
      </w:pPr>
      <w:r w:rsidRPr="00774964">
        <w:rPr>
          <w:lang w:val="en-CA"/>
        </w:rPr>
        <w:t>Consideration of contributions on aspects of ultra-low latency and packet loss resilience in the context of video compression</w:t>
      </w:r>
    </w:p>
    <w:p w14:paraId="3E19B9D9" w14:textId="77777777" w:rsidR="005C016E" w:rsidRPr="00774964" w:rsidRDefault="005C016E" w:rsidP="005C016E">
      <w:pPr>
        <w:pStyle w:val="ListBullet2"/>
        <w:rPr>
          <w:lang w:val="en-CA"/>
        </w:rPr>
      </w:pPr>
      <w:r w:rsidRPr="00774964">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774964" w:rsidRDefault="005C016E" w:rsidP="005C016E">
      <w:pPr>
        <w:pStyle w:val="ListBullet2"/>
        <w:rPr>
          <w:lang w:val="en-CA"/>
        </w:rPr>
      </w:pPr>
      <w:r w:rsidRPr="00774964">
        <w:rPr>
          <w:lang w:val="en-CA"/>
        </w:rPr>
        <w:t>Consideration of contributions on errata relating to standards in the domain of JVET</w:t>
      </w:r>
    </w:p>
    <w:p w14:paraId="7ADEDBDD" w14:textId="77777777" w:rsidR="005C016E" w:rsidRPr="00774964" w:rsidRDefault="005C016E" w:rsidP="005C016E">
      <w:pPr>
        <w:pStyle w:val="ListBullet2"/>
        <w:rPr>
          <w:lang w:val="en-CA"/>
        </w:rPr>
      </w:pPr>
      <w:r w:rsidRPr="00774964">
        <w:rPr>
          <w:lang w:val="en-CA"/>
        </w:rPr>
        <w:t>Consideration of contributions on technical reports relating to standards and exploration study activities in the domain of JVET</w:t>
      </w:r>
    </w:p>
    <w:p w14:paraId="52A5A731" w14:textId="77777777" w:rsidR="005C016E" w:rsidRPr="00774964" w:rsidRDefault="005C016E" w:rsidP="005C016E">
      <w:pPr>
        <w:pStyle w:val="ListBullet2"/>
        <w:rPr>
          <w:lang w:val="en-CA"/>
        </w:rPr>
      </w:pPr>
      <w:r w:rsidRPr="00774964">
        <w:rPr>
          <w:lang w:val="en-CA"/>
        </w:rPr>
        <w:lastRenderedPageBreak/>
        <w:t>Consideration of contributions providing non-normative guidance relating to standards and exploration study activities in the domain of JVET</w:t>
      </w:r>
    </w:p>
    <w:p w14:paraId="380BF105" w14:textId="77777777" w:rsidR="005C016E" w:rsidRPr="00774964" w:rsidRDefault="005C016E" w:rsidP="005C016E">
      <w:pPr>
        <w:pStyle w:val="ListBullet2"/>
        <w:rPr>
          <w:lang w:val="en-CA"/>
        </w:rPr>
      </w:pPr>
      <w:r w:rsidRPr="00774964">
        <w:rPr>
          <w:lang w:val="en-CA"/>
        </w:rPr>
        <w:t>Consideration of information contributions</w:t>
      </w:r>
    </w:p>
    <w:p w14:paraId="3D2A2E13" w14:textId="77777777" w:rsidR="005C016E" w:rsidRPr="00774964" w:rsidRDefault="005C016E" w:rsidP="005C016E">
      <w:pPr>
        <w:pStyle w:val="ListBullet2"/>
        <w:rPr>
          <w:lang w:val="en-CA"/>
        </w:rPr>
      </w:pPr>
      <w:r w:rsidRPr="00774964">
        <w:rPr>
          <w:lang w:val="en-CA"/>
        </w:rPr>
        <w:t>Consideration of future work items</w:t>
      </w:r>
    </w:p>
    <w:p w14:paraId="16365FE7" w14:textId="77777777" w:rsidR="005C016E" w:rsidRPr="00774964" w:rsidRDefault="005C016E" w:rsidP="005C016E">
      <w:pPr>
        <w:pStyle w:val="ListBullet2"/>
        <w:rPr>
          <w:lang w:val="en-CA"/>
        </w:rPr>
      </w:pPr>
      <w:r w:rsidRPr="00774964">
        <w:rPr>
          <w:lang w:val="en-CA"/>
        </w:rPr>
        <w:t>Coordination of visual quality testing</w:t>
      </w:r>
    </w:p>
    <w:p w14:paraId="3F09E1F5" w14:textId="77777777" w:rsidR="005C016E" w:rsidRPr="00774964" w:rsidRDefault="005C016E" w:rsidP="005C016E">
      <w:pPr>
        <w:pStyle w:val="ListBullet2"/>
        <w:rPr>
          <w:lang w:val="en-CA"/>
        </w:rPr>
      </w:pPr>
      <w:r w:rsidRPr="00774964">
        <w:rPr>
          <w:lang w:val="en-CA"/>
        </w:rPr>
        <w:t>Liaisons, coordination activities with other organizations</w:t>
      </w:r>
    </w:p>
    <w:p w14:paraId="792E40F4" w14:textId="77777777" w:rsidR="005C016E" w:rsidRPr="00774964" w:rsidRDefault="005C016E" w:rsidP="005C016E">
      <w:pPr>
        <w:pStyle w:val="ListBullet2"/>
        <w:rPr>
          <w:lang w:val="en-CA"/>
        </w:rPr>
      </w:pPr>
      <w:r w:rsidRPr="00774964">
        <w:rPr>
          <w:lang w:val="en-CA"/>
        </w:rPr>
        <w:t>Review of project editor and liaison assignments</w:t>
      </w:r>
    </w:p>
    <w:p w14:paraId="7E7EBF62" w14:textId="77777777" w:rsidR="005C016E" w:rsidRPr="00774964" w:rsidRDefault="005C016E" w:rsidP="005C016E">
      <w:pPr>
        <w:pStyle w:val="ListBullet2"/>
        <w:rPr>
          <w:lang w:val="en-CA"/>
        </w:rPr>
      </w:pPr>
      <w:r w:rsidRPr="00774964">
        <w:rPr>
          <w:lang w:val="en-CA"/>
        </w:rPr>
        <w:t>Approval of output documents and associated editing periods</w:t>
      </w:r>
    </w:p>
    <w:p w14:paraId="5F80FE6C" w14:textId="77777777" w:rsidR="005C016E" w:rsidRPr="00774964" w:rsidRDefault="005C016E" w:rsidP="005C016E">
      <w:pPr>
        <w:pStyle w:val="ListBullet2"/>
        <w:rPr>
          <w:lang w:val="en-CA"/>
        </w:rPr>
      </w:pPr>
      <w:r w:rsidRPr="00774964">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774964" w:rsidRDefault="005C016E" w:rsidP="005C016E">
      <w:pPr>
        <w:pStyle w:val="ListBullet2"/>
        <w:rPr>
          <w:lang w:val="en-CA"/>
        </w:rPr>
      </w:pPr>
      <w:r w:rsidRPr="00774964">
        <w:rPr>
          <w:lang w:val="en-CA"/>
        </w:rPr>
        <w:t>Other business as appropriate for consideration</w:t>
      </w:r>
    </w:p>
    <w:p w14:paraId="7FF2C439" w14:textId="77777777" w:rsidR="005C016E" w:rsidRPr="00774964" w:rsidRDefault="005C016E" w:rsidP="005C016E">
      <w:pPr>
        <w:pStyle w:val="ListBullet2"/>
        <w:rPr>
          <w:lang w:val="en-CA"/>
        </w:rPr>
      </w:pPr>
      <w:r w:rsidRPr="00774964">
        <w:rPr>
          <w:lang w:val="en-CA"/>
        </w:rPr>
        <w:t>Closing</w:t>
      </w:r>
    </w:p>
    <w:p w14:paraId="1702E694" w14:textId="0030D383" w:rsidR="00F44BFE" w:rsidRPr="00774964" w:rsidRDefault="00F44BFE" w:rsidP="00F44BFE">
      <w:pPr>
        <w:pStyle w:val="ListBullet2"/>
        <w:numPr>
          <w:ilvl w:val="0"/>
          <w:numId w:val="0"/>
        </w:numPr>
        <w:rPr>
          <w:lang w:val="en-CA"/>
        </w:rPr>
      </w:pPr>
      <w:r w:rsidRPr="00774964">
        <w:rPr>
          <w:lang w:val="en-CA"/>
        </w:rPr>
        <w:t>The agenda was approved as suggested.</w:t>
      </w:r>
    </w:p>
    <w:p w14:paraId="287E36A9" w14:textId="722DB7FC" w:rsidR="003D033C" w:rsidRPr="00774964" w:rsidRDefault="003D033C" w:rsidP="003D033C">
      <w:pPr>
        <w:pStyle w:val="ListBullet2"/>
        <w:numPr>
          <w:ilvl w:val="0"/>
          <w:numId w:val="0"/>
        </w:numPr>
        <w:rPr>
          <w:lang w:val="en-CA"/>
        </w:rPr>
      </w:pPr>
      <w:r w:rsidRPr="00774964">
        <w:rPr>
          <w:lang w:val="en-CA"/>
        </w:rPr>
        <w:t xml:space="preserve">The times of meeting sessions followed the needs of </w:t>
      </w:r>
      <w:r w:rsidR="003023FD" w:rsidRPr="00774964">
        <w:rPr>
          <w:lang w:val="en-CA"/>
        </w:rPr>
        <w:t>a teleconference</w:t>
      </w:r>
      <w:r w:rsidRPr="00774964">
        <w:rPr>
          <w:lang w:val="en-CA"/>
        </w:rPr>
        <w:t xml:space="preserve"> meeting</w:t>
      </w:r>
      <w:r w:rsidR="003023FD" w:rsidRPr="00774964">
        <w:rPr>
          <w:lang w:val="en-CA"/>
        </w:rPr>
        <w:t xml:space="preserve"> (see under section </w:t>
      </w:r>
      <w:r w:rsidR="003023FD" w:rsidRPr="0080354D">
        <w:rPr>
          <w:lang w:val="en-CA"/>
        </w:rPr>
        <w:fldChar w:fldCharType="begin"/>
      </w:r>
      <w:r w:rsidR="003023FD" w:rsidRPr="00774964">
        <w:rPr>
          <w:lang w:val="en-CA"/>
        </w:rPr>
        <w:instrText xml:space="preserve"> REF _Ref219292858 \r \h </w:instrText>
      </w:r>
      <w:r w:rsidR="003023FD" w:rsidRPr="0080354D">
        <w:rPr>
          <w:lang w:val="en-CA"/>
        </w:rPr>
      </w:r>
      <w:r w:rsidR="003023FD" w:rsidRPr="0080354D">
        <w:rPr>
          <w:lang w:val="en-CA"/>
        </w:rPr>
        <w:fldChar w:fldCharType="separate"/>
      </w:r>
      <w:r w:rsidR="002F20CC">
        <w:rPr>
          <w:lang w:val="en-CA"/>
        </w:rPr>
        <w:t>2.15</w:t>
      </w:r>
      <w:r w:rsidR="003023FD" w:rsidRPr="0080354D">
        <w:rPr>
          <w:lang w:val="en-CA"/>
        </w:rPr>
        <w:fldChar w:fldCharType="end"/>
      </w:r>
      <w:r w:rsidR="003023FD" w:rsidRPr="00774964">
        <w:rPr>
          <w:lang w:val="en-CA"/>
        </w:rPr>
        <w:t>)</w:t>
      </w:r>
      <w:r w:rsidRPr="00774964">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774964" w:rsidRDefault="00F44BFE" w:rsidP="00CA2E49">
      <w:pPr>
        <w:pStyle w:val="Heading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F44BFE" w:rsidP="00CA2E49">
      <w:pPr>
        <w:ind w:left="360"/>
        <w:rPr>
          <w:lang w:val="en-CA"/>
        </w:rPr>
      </w:pPr>
      <w:hyperlink r:id="rId31" w:history="1">
        <w:r w:rsidRPr="00774964">
          <w:rPr>
            <w:rStyle w:val="Hyperlink"/>
            <w:lang w:val="en-CA"/>
          </w:rPr>
          <w:t>https://www.iso.org/publication/PUB100011.html</w:t>
        </w:r>
      </w:hyperlink>
      <w:r w:rsidRPr="00774964">
        <w:rPr>
          <w:lang w:val="en-CA"/>
        </w:rPr>
        <w:t>.</w:t>
      </w:r>
    </w:p>
    <w:p w14:paraId="13FC3D0F" w14:textId="77777777" w:rsidR="00F44BFE" w:rsidRPr="00774964" w:rsidRDefault="00F44BFE" w:rsidP="00CA2E49">
      <w:pPr>
        <w:ind w:left="360"/>
        <w:rPr>
          <w:lang w:val="en-CA"/>
        </w:rPr>
      </w:pPr>
      <w:hyperlink r:id="rId32" w:history="1">
        <w:r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33"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Heading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F44BFE" w:rsidP="00295F87">
      <w:pPr>
        <w:pStyle w:val="ListBullet2"/>
        <w:numPr>
          <w:ilvl w:val="0"/>
          <w:numId w:val="12"/>
        </w:numPr>
        <w:rPr>
          <w:lang w:val="en-CA"/>
        </w:rPr>
      </w:pPr>
      <w:hyperlink r:id="rId34" w:history="1">
        <w:r w:rsidRPr="00774964">
          <w:rPr>
            <w:rStyle w:val="Hyperlink"/>
            <w:lang w:val="en-CA"/>
          </w:rPr>
          <w:t>http://www.itu.int/ITU-T/ipr/index.html</w:t>
        </w:r>
      </w:hyperlink>
      <w:r w:rsidRPr="00774964">
        <w:rPr>
          <w:lang w:val="en-CA"/>
        </w:rPr>
        <w:t xml:space="preserve"> (common patent policy for ITU-T, ITU-R, ISO, and IEC, and guidelines and forms for formal reporting to the parent bodies)</w:t>
      </w:r>
    </w:p>
    <w:p w14:paraId="2A861624" w14:textId="77777777" w:rsidR="00F44BFE" w:rsidRPr="0080354D" w:rsidRDefault="00F44BFE" w:rsidP="00295F87">
      <w:pPr>
        <w:pStyle w:val="ListBullet2"/>
        <w:keepNext/>
        <w:numPr>
          <w:ilvl w:val="0"/>
          <w:numId w:val="12"/>
        </w:numPr>
        <w:rPr>
          <w:lang w:val="en-CA"/>
        </w:rPr>
      </w:pPr>
      <w:hyperlink r:id="rId35" w:history="1">
        <w:r w:rsidRPr="0080354D">
          <w:rPr>
            <w:rStyle w:val="Hyperlink"/>
            <w:lang w:val="en-CA"/>
          </w:rPr>
          <w:t>http://ftp3.itu.int/av-arch/jvet-site</w:t>
        </w:r>
      </w:hyperlink>
      <w:r w:rsidRPr="0080354D">
        <w:rPr>
          <w:lang w:val="en-CA"/>
        </w:rPr>
        <w:t xml:space="preserve"> (JVET contribution templates)</w:t>
      </w:r>
    </w:p>
    <w:p w14:paraId="750C2E74" w14:textId="77777777" w:rsidR="00F44BFE" w:rsidRPr="0080354D" w:rsidRDefault="00F44BFE" w:rsidP="00295F87">
      <w:pPr>
        <w:pStyle w:val="ListBullet2"/>
        <w:numPr>
          <w:ilvl w:val="0"/>
          <w:numId w:val="12"/>
        </w:numPr>
        <w:rPr>
          <w:lang w:val="en-CA"/>
        </w:rPr>
      </w:pPr>
      <w:hyperlink r:id="rId36" w:history="1">
        <w:r w:rsidRPr="0080354D">
          <w:rPr>
            <w:rStyle w:val="Hyperlink"/>
            <w:lang w:val="en-CA"/>
          </w:rPr>
          <w:t>http://www.itu.int/ITU-T/dbase/patent/index.html</w:t>
        </w:r>
      </w:hyperlink>
      <w:r w:rsidRPr="0080354D">
        <w:rPr>
          <w:lang w:val="en-CA"/>
        </w:rPr>
        <w:t xml:space="preserve"> (ITU-T IPR database)</w:t>
      </w:r>
    </w:p>
    <w:p w14:paraId="6F5F0E00" w14:textId="77777777" w:rsidR="00F44BFE" w:rsidRPr="00774964" w:rsidRDefault="00F44BFE" w:rsidP="00F44BFE">
      <w:pPr>
        <w:rPr>
          <w:lang w:val="en-CA"/>
        </w:rPr>
      </w:pPr>
      <w:r w:rsidRPr="00774964">
        <w:rPr>
          <w:lang w:val="en-CA"/>
        </w:rPr>
        <w:t xml:space="preserve">The responsible coordinators invited participants to make any necessary verbal reports of </w:t>
      </w:r>
      <w:proofErr w:type="gramStart"/>
      <w:r w:rsidRPr="00774964">
        <w:rPr>
          <w:lang w:val="en-CA"/>
        </w:rPr>
        <w:t>previously-unreported</w:t>
      </w:r>
      <w:proofErr w:type="gramEnd"/>
      <w:r w:rsidRPr="00774964">
        <w:rPr>
          <w:lang w:val="en-CA"/>
        </w:rPr>
        <w:t xml:space="preserve"> IPR in technology that might be considered as prospective candidate for inclusion in future </w:t>
      </w:r>
      <w:proofErr w:type="gramStart"/>
      <w:r w:rsidRPr="00774964">
        <w:rPr>
          <w:lang w:val="en-CA"/>
        </w:rPr>
        <w:t>standards, and</w:t>
      </w:r>
      <w:proofErr w:type="gramEnd"/>
      <w:r w:rsidRPr="00774964">
        <w:rPr>
          <w:lang w:val="en-CA"/>
        </w:rPr>
        <w:t xml:space="preserve"> opened the floor for such reports: No such verbal reports were made.</w:t>
      </w:r>
    </w:p>
    <w:p w14:paraId="2CA90B90" w14:textId="77777777" w:rsidR="00F44BFE" w:rsidRPr="00774964" w:rsidRDefault="00F44BFE" w:rsidP="00CA2E49">
      <w:pPr>
        <w:pStyle w:val="Heading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37"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Heading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8"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9"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40"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1216EC2E"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8" w:name="_Hlk20906404"/>
      <w:r w:rsidRPr="00774964">
        <w:rPr>
          <w:lang w:val="en-CA"/>
        </w:rPr>
        <w:t xml:space="preserve">The current number of subscribers on the JVET email list was </w:t>
      </w:r>
      <w:bookmarkStart w:id="19" w:name="_Hlk60775606"/>
      <w:bookmarkEnd w:id="18"/>
      <w:r w:rsidR="00F36FD6" w:rsidRPr="00774964">
        <w:rPr>
          <w:lang w:val="en-CA"/>
        </w:rPr>
        <w:t>13</w:t>
      </w:r>
      <w:r w:rsidR="00E843B6" w:rsidRPr="00774964">
        <w:rPr>
          <w:lang w:val="en-CA"/>
        </w:rPr>
        <w:t>84</w:t>
      </w:r>
      <w:r w:rsidR="008E4F35" w:rsidRPr="00774964">
        <w:rPr>
          <w:lang w:val="en-CA"/>
        </w:rPr>
        <w:t xml:space="preserve"> </w:t>
      </w:r>
      <w:r w:rsidRPr="00774964">
        <w:rPr>
          <w:lang w:val="en-CA"/>
        </w:rPr>
        <w:t xml:space="preserve">(as of </w:t>
      </w:r>
      <w:r w:rsidR="00E843B6" w:rsidRPr="00774964">
        <w:rPr>
          <w:lang w:val="en-CA"/>
        </w:rPr>
        <w:t>13</w:t>
      </w:r>
      <w:r w:rsidRPr="00774964">
        <w:rPr>
          <w:lang w:val="en-CA"/>
        </w:rPr>
        <w:t xml:space="preserve"> </w:t>
      </w:r>
      <w:r w:rsidR="00E843B6" w:rsidRPr="00774964">
        <w:rPr>
          <w:lang w:val="en-CA"/>
        </w:rPr>
        <w:t>Jan</w:t>
      </w:r>
      <w:r w:rsidR="003877DA" w:rsidRPr="00774964">
        <w:rPr>
          <w:lang w:val="en-CA"/>
        </w:rPr>
        <w:t>.</w:t>
      </w:r>
      <w:r w:rsidRPr="00774964">
        <w:rPr>
          <w:lang w:val="en-CA"/>
        </w:rPr>
        <w:t xml:space="preserve"> 202</w:t>
      </w:r>
      <w:r w:rsidR="00E843B6" w:rsidRPr="00774964">
        <w:rPr>
          <w:lang w:val="en-CA"/>
        </w:rPr>
        <w:t>6</w:t>
      </w:r>
      <w:r w:rsidRPr="00774964">
        <w:rPr>
          <w:lang w:val="en-CA"/>
        </w:rPr>
        <w:t>)</w:t>
      </w:r>
      <w:bookmarkEnd w:id="19"/>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Heading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AVC-based multiview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Biprediction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BoG</w:t>
      </w:r>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CfE</w:t>
      </w:r>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CfP</w:t>
      </w:r>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774964">
        <w:rPr>
          <w:lang w:val="en-CA"/>
        </w:rPr>
        <w:t>similar to</w:t>
      </w:r>
      <w:proofErr w:type="gramEnd"/>
      <w:r w:rsidRPr="00774964">
        <w:rPr>
          <w:lang w:val="en-CA"/>
        </w:rPr>
        <w:t xml:space="preserve">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xml:space="preserve">: Discrete </w:t>
      </w:r>
      <w:proofErr w:type="gramStart"/>
      <w:r w:rsidRPr="00774964">
        <w:rPr>
          <w:lang w:val="en-CA"/>
        </w:rPr>
        <w:t>cosine</w:t>
      </w:r>
      <w:proofErr w:type="gramEnd"/>
      <w:r w:rsidRPr="00774964">
        <w:rPr>
          <w:lang w:val="en-CA"/>
        </w:rPr>
        <w:t xml:space="preserv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0" w:name="_Hlk84165550"/>
      <w:r w:rsidRPr="00774964">
        <w:rPr>
          <w:b/>
          <w:lang w:val="en-CA"/>
        </w:rPr>
        <w:t>DIMD</w:t>
      </w:r>
      <w:r w:rsidRPr="00774964">
        <w:rPr>
          <w:lang w:val="en-CA"/>
        </w:rPr>
        <w:t>: Decoder intra mode derivation</w:t>
      </w:r>
    </w:p>
    <w:bookmarkEnd w:id="20"/>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DoCR</w:t>
      </w:r>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r w:rsidR="000B34D8" w:rsidRPr="00774964">
        <w:rPr>
          <w:bCs/>
          <w:lang w:val="en-CA"/>
        </w:rPr>
        <w:t>EE</w:t>
      </w:r>
      <w:r w:rsidR="000B34D8" w:rsidRPr="00774964">
        <w:rPr>
          <w:bCs/>
          <w:i/>
          <w:iCs/>
          <w:lang w:val="en-CA"/>
        </w:rPr>
        <w:t>n</w:t>
      </w:r>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Emulation prevention byte (as in the emulation_prevention_byte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HEVC-based multiview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HyGT</w:t>
      </w:r>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774964">
        <w:rPr>
          <w:lang w:val="en-CA"/>
        </w:rPr>
        <w:t>similar to</w:t>
      </w:r>
      <w:proofErr w:type="gramEnd"/>
      <w:r w:rsidRPr="00774964">
        <w:rPr>
          <w:lang w:val="en-CA"/>
        </w:rPr>
        <w:t xml:space="preserve">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xml:space="preserve">: Joint video </w:t>
      </w:r>
      <w:proofErr w:type="gramStart"/>
      <w:r w:rsidRPr="00774964">
        <w:rPr>
          <w:lang w:val="en-CA"/>
        </w:rPr>
        <w:t>experts</w:t>
      </w:r>
      <w:proofErr w:type="gramEnd"/>
      <w:r w:rsidRPr="00774964">
        <w:rPr>
          <w:lang w:val="en-CA"/>
        </w:rPr>
        <w:t xml:space="preserve">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Karhunen-Loève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kMAC</w:t>
      </w:r>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xml:space="preserve">: Moving picture </w:t>
      </w:r>
      <w:proofErr w:type="gramStart"/>
      <w:r w:rsidRPr="00774964">
        <w:rPr>
          <w:lang w:val="en-CA"/>
        </w:rPr>
        <w:t>experts</w:t>
      </w:r>
      <w:proofErr w:type="gramEnd"/>
      <w:r w:rsidRPr="00774964">
        <w:rPr>
          <w:lang w:val="en-CA"/>
        </w:rPr>
        <w:t xml:space="preserve">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xml:space="preserve">: Optical-to-optical transfer function – a function that converts input light (e.g. </w:t>
      </w:r>
      <w:proofErr w:type="gramStart"/>
      <w:r w:rsidRPr="00774964">
        <w:rPr>
          <w:lang w:val="en-CA"/>
        </w:rPr>
        <w:t>l,ight</w:t>
      </w:r>
      <w:proofErr w:type="gramEnd"/>
      <w:r w:rsidRPr="00774964">
        <w:rPr>
          <w:lang w:val="en-CA"/>
        </w:rPr>
        <w:t xml:space="preserve">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Padded hybrid equiangular cubemap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PoR</w:t>
      </w:r>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xml:space="preserve">: Random access – a set of coding conditions designed to enable relatively-frequent </w:t>
      </w:r>
      <w:proofErr w:type="gramStart"/>
      <w:r w:rsidRPr="00774964">
        <w:rPr>
          <w:lang w:val="en-CA"/>
        </w:rPr>
        <w:t>random access</w:t>
      </w:r>
      <w:proofErr w:type="gramEnd"/>
      <w:r w:rsidRPr="00774964">
        <w:rPr>
          <w:lang w:val="en-CA"/>
        </w:rPr>
        <w:t xml:space="preserve">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(e.g.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Sum of abolute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Small adhoc deep learning</w:t>
      </w:r>
      <w:r w:rsidRPr="00774964" w:rsidDel="003E670A">
        <w:rPr>
          <w:lang w:val="en-CA"/>
        </w:rPr>
        <w:t xml:space="preserve"> </w:t>
      </w:r>
      <w:r w:rsidRPr="00774964">
        <w:rPr>
          <w:lang w:val="en-CA"/>
        </w:rPr>
        <w:t>librar</w:t>
      </w:r>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SbTMVP</w:t>
      </w:r>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xml:space="preserve">: Slice data; alternatively, </w:t>
      </w:r>
      <w:proofErr w:type="gramStart"/>
      <w:r w:rsidRPr="00774964">
        <w:rPr>
          <w:lang w:val="en-CA"/>
        </w:rPr>
        <w:t>standard-definition</w:t>
      </w:r>
      <w:proofErr w:type="gramEnd"/>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xml:space="preserve">: </w:t>
      </w:r>
      <w:proofErr w:type="gramStart"/>
      <w:r w:rsidRPr="00774964">
        <w:rPr>
          <w:lang w:val="en-CA"/>
        </w:rPr>
        <w:t>Step-wise</w:t>
      </w:r>
      <w:proofErr w:type="gramEnd"/>
      <w:r w:rsidRPr="00774964">
        <w:rPr>
          <w:lang w:val="en-CA"/>
        </w:rPr>
        <w:t xml:space="preserv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1" w:name="_Hlk84165563"/>
      <w:r w:rsidRPr="00774964">
        <w:rPr>
          <w:b/>
          <w:lang w:val="en-CA"/>
        </w:rPr>
        <w:t>TIMD</w:t>
      </w:r>
      <w:r w:rsidRPr="00774964">
        <w:rPr>
          <w:lang w:val="en-CA"/>
        </w:rPr>
        <w:t>: Template-based intra mode derivation</w:t>
      </w:r>
    </w:p>
    <w:bookmarkEnd w:id="21"/>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TuC</w:t>
      </w:r>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xml:space="preserve">: Visual coding </w:t>
      </w:r>
      <w:proofErr w:type="gramStart"/>
      <w:r w:rsidRPr="00774964">
        <w:rPr>
          <w:lang w:val="en-CA"/>
        </w:rPr>
        <w:t>experts</w:t>
      </w:r>
      <w:proofErr w:type="gramEnd"/>
      <w:r w:rsidRPr="00774964">
        <w:rPr>
          <w:lang w:val="en-CA"/>
        </w:rPr>
        <w:t xml:space="preserve">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w:t>
      </w:r>
      <w:proofErr w:type="gramStart"/>
      <w:r w:rsidR="001070EE" w:rsidRPr="00774964">
        <w:rPr>
          <w:lang w:val="en-CA"/>
        </w:rPr>
        <w:t>similar to</w:t>
      </w:r>
      <w:proofErr w:type="gramEnd"/>
      <w:r w:rsidR="001070EE" w:rsidRPr="00774964">
        <w:rPr>
          <w:lang w:val="en-CA"/>
        </w:rPr>
        <w:t xml:space="preserve">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NxN</w:t>
      </w:r>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7AB4D545" w:rsidR="008B58BF" w:rsidRPr="00774964" w:rsidRDefault="008B58BF" w:rsidP="00CA2E49">
      <w:pPr>
        <w:pStyle w:val="Heading2"/>
        <w:ind w:left="578" w:hanging="578"/>
        <w:rPr>
          <w:lang w:val="en-CA"/>
        </w:rPr>
      </w:pPr>
      <w:bookmarkStart w:id="22" w:name="_Ref43878169"/>
      <w:bookmarkStart w:id="23" w:name="_Ref111385359"/>
      <w:r w:rsidRPr="00774964">
        <w:rPr>
          <w:lang w:val="en-CA"/>
        </w:rPr>
        <w:t>Standards, TRs, supplements and technical papers approval and publication status</w:t>
      </w:r>
      <w:del w:id="24" w:author="Gary Sullivan" w:date="2026-03-13T12:30:00Z" w16du:dateUtc="2026-03-13T19:30:00Z">
        <w:r w:rsidR="007E1144" w:rsidDel="00EF7489">
          <w:rPr>
            <w:lang w:val="en-CA"/>
          </w:rPr>
          <w:delText xml:space="preserve"> </w:delText>
        </w:r>
        <w:r w:rsidR="007E1144" w:rsidRPr="00C61C05" w:rsidDel="00EF7489">
          <w:rPr>
            <w:highlight w:val="yellow"/>
            <w:lang w:val="en-CA"/>
          </w:rPr>
          <w:delText>(check for possible necessary updates after meeting)</w:delText>
        </w:r>
      </w:del>
    </w:p>
    <w:p w14:paraId="592FC995" w14:textId="564709BF" w:rsidR="008B58BF" w:rsidRPr="00774964" w:rsidRDefault="008B58BF" w:rsidP="00497018">
      <w:pPr>
        <w:pStyle w:val="ListBullet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8B58BF" w:rsidP="00295F87">
      <w:pPr>
        <w:pStyle w:val="ListBullet2"/>
        <w:numPr>
          <w:ilvl w:val="1"/>
          <w:numId w:val="17"/>
        </w:numPr>
        <w:rPr>
          <w:lang w:val="en-CA"/>
        </w:rPr>
      </w:pPr>
      <w:hyperlink r:id="rId41" w:history="1">
        <w:r w:rsidRPr="00774964">
          <w:rPr>
            <w:rStyle w:val="Hyperlink"/>
            <w:lang w:val="en-CA"/>
          </w:rPr>
          <w:t>ITU-T</w:t>
        </w:r>
        <w:r w:rsidR="00EF6C40" w:rsidRPr="00774964">
          <w:rPr>
            <w:rStyle w:val="Hyperlink"/>
            <w:lang w:val="en-CA"/>
          </w:rPr>
          <w:t> </w:t>
        </w:r>
        <w:r w:rsidRPr="00774964">
          <w:rPr>
            <w:rStyle w:val="Hyperlink"/>
            <w:lang w:val="en-CA"/>
          </w:rPr>
          <w:t>H.262</w:t>
        </w:r>
        <w:r w:rsidR="00EF6C40" w:rsidRPr="00774964">
          <w:rPr>
            <w:rStyle w:val="Hyperlink"/>
            <w:lang w:val="en-CA"/>
          </w:rPr>
          <w:t> </w:t>
        </w:r>
        <w:r w:rsidRPr="00774964">
          <w:rPr>
            <w:rStyle w:val="Hyperlink"/>
            <w:lang w:val="en-CA"/>
          </w:rPr>
          <w:t>V3</w:t>
        </w:r>
      </w:hyperlink>
      <w:r w:rsidRPr="00774964">
        <w:rPr>
          <w:lang w:val="en-CA"/>
        </w:rPr>
        <w:t xml:space="preserve"> was approved in 2012-02; </w:t>
      </w:r>
      <w:r w:rsidR="000B7471" w:rsidRPr="00774964">
        <w:rPr>
          <w:lang w:val="en-CA"/>
        </w:rPr>
        <w:t xml:space="preserve">its </w:t>
      </w:r>
      <w:hyperlink r:id="rId42" w:history="1">
        <w:r w:rsidRPr="00774964">
          <w:rPr>
            <w:rStyle w:val="Hyperlink"/>
            <w:lang w:val="en-CA"/>
          </w:rPr>
          <w:t>Amd</w:t>
        </w:r>
        <w:r w:rsidR="00EF6C40" w:rsidRPr="00774964">
          <w:rPr>
            <w:rStyle w:val="Hyperlink"/>
            <w:lang w:val="en-CA"/>
          </w:rPr>
          <w:t> </w:t>
        </w:r>
        <w:r w:rsidRPr="00774964">
          <w:rPr>
            <w:rStyle w:val="Hyperlink"/>
            <w:lang w:val="en-CA"/>
          </w:rPr>
          <w:t>1</w:t>
        </w:r>
      </w:hyperlink>
      <w:r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8B58BF" w:rsidP="00295F87">
      <w:pPr>
        <w:pStyle w:val="ListBullet2"/>
        <w:numPr>
          <w:ilvl w:val="1"/>
          <w:numId w:val="17"/>
        </w:numPr>
        <w:rPr>
          <w:lang w:val="en-CA"/>
        </w:rPr>
      </w:pPr>
      <w:hyperlink r:id="rId43" w:history="1">
        <w:r w:rsidRPr="00774964">
          <w:rPr>
            <w:rStyle w:val="Hyperlink"/>
            <w:lang w:val="en-CA"/>
          </w:rPr>
          <w:t>ISO/IEC</w:t>
        </w:r>
        <w:r w:rsidR="00EF6C40" w:rsidRPr="00774964">
          <w:rPr>
            <w:rStyle w:val="Hyperlink"/>
            <w:lang w:val="en-CA"/>
          </w:rPr>
          <w:t> </w:t>
        </w:r>
        <w:r w:rsidRPr="00774964">
          <w:rPr>
            <w:rStyle w:val="Hyperlink"/>
            <w:lang w:val="en-CA"/>
          </w:rPr>
          <w:t>13818-2:2013</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3)</w:t>
        </w:r>
      </w:hyperlink>
      <w:r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ListBullet2"/>
        <w:numPr>
          <w:ilvl w:val="1"/>
          <w:numId w:val="17"/>
        </w:numPr>
        <w:rPr>
          <w:lang w:val="en-CA"/>
        </w:rPr>
      </w:pPr>
      <w:r w:rsidRPr="00774964">
        <w:rPr>
          <w:lang w:val="en-CA"/>
        </w:rPr>
        <w:t>Conformance testing (not joint with ITU-T)</w:t>
      </w:r>
    </w:p>
    <w:p w14:paraId="164E1BA5" w14:textId="30E9647F" w:rsidR="008B58BF" w:rsidRPr="00774964" w:rsidRDefault="008B58BF" w:rsidP="00295F87">
      <w:pPr>
        <w:pStyle w:val="ListBullet2"/>
        <w:numPr>
          <w:ilvl w:val="2"/>
          <w:numId w:val="17"/>
        </w:numPr>
        <w:rPr>
          <w:lang w:val="en-CA"/>
        </w:rPr>
      </w:pPr>
      <w:hyperlink r:id="rId44" w:history="1">
        <w:r w:rsidRPr="00774964">
          <w:rPr>
            <w:rStyle w:val="Hyperlink"/>
            <w:lang w:val="en-CA"/>
          </w:rPr>
          <w:t>ISO/IEC</w:t>
        </w:r>
        <w:r w:rsidR="00EF6C40" w:rsidRPr="00774964">
          <w:rPr>
            <w:rStyle w:val="Hyperlink"/>
            <w:lang w:val="en-CA"/>
          </w:rPr>
          <w:t> </w:t>
        </w:r>
        <w:r w:rsidRPr="00774964">
          <w:rPr>
            <w:rStyle w:val="Hyperlink"/>
            <w:lang w:val="en-CA"/>
          </w:rPr>
          <w:t>13818-4:2004</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2)</w:t>
        </w:r>
      </w:hyperlink>
      <w:r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8B58BF" w:rsidP="00295F87">
      <w:pPr>
        <w:pStyle w:val="ListBullet2"/>
        <w:numPr>
          <w:ilvl w:val="2"/>
          <w:numId w:val="17"/>
        </w:numPr>
        <w:rPr>
          <w:lang w:val="en-CA"/>
        </w:rPr>
      </w:pPr>
      <w:hyperlink r:id="rId45" w:history="1">
        <w:r w:rsidRPr="00774964">
          <w:rPr>
            <w:rStyle w:val="Hyperlink"/>
            <w:lang w:val="en-CA"/>
          </w:rPr>
          <w:t>ISO/IEC</w:t>
        </w:r>
        <w:r w:rsidR="00EF6C40" w:rsidRPr="00774964">
          <w:rPr>
            <w:rStyle w:val="Hyperlink"/>
            <w:lang w:val="en-CA"/>
          </w:rPr>
          <w:t> </w:t>
        </w:r>
        <w:r w:rsidRPr="00774964">
          <w:rPr>
            <w:rStyle w:val="Hyperlink"/>
            <w:lang w:val="en-CA"/>
          </w:rPr>
          <w:t>13818-4:2004/Amd</w:t>
        </w:r>
        <w:r w:rsidR="00EF6C40" w:rsidRPr="00774964">
          <w:rPr>
            <w:rStyle w:val="Hyperlink"/>
            <w:lang w:val="en-CA"/>
          </w:rPr>
          <w:t> </w:t>
        </w:r>
        <w:r w:rsidRPr="00774964">
          <w:rPr>
            <w:rStyle w:val="Hyperlink"/>
            <w:lang w:val="en-CA"/>
          </w:rPr>
          <w:t>3:2009</w:t>
        </w:r>
      </w:hyperlink>
      <w:r w:rsidRPr="00774964">
        <w:rPr>
          <w:lang w:val="en-CA"/>
        </w:rPr>
        <w:t xml:space="preserve"> Level for 1080@50p/60p conformance testing</w:t>
      </w:r>
    </w:p>
    <w:p w14:paraId="5A11306D" w14:textId="600C413A" w:rsidR="008B58BF" w:rsidRPr="00774964" w:rsidRDefault="008B58BF" w:rsidP="00295F87">
      <w:pPr>
        <w:pStyle w:val="ListBullet2"/>
        <w:numPr>
          <w:ilvl w:val="2"/>
          <w:numId w:val="17"/>
        </w:numPr>
        <w:rPr>
          <w:lang w:val="en-CA"/>
        </w:rPr>
      </w:pPr>
      <w:hyperlink r:id="rId46" w:history="1">
        <w:r w:rsidRPr="00774964">
          <w:rPr>
            <w:rStyle w:val="Hyperlink"/>
            <w:lang w:val="en-CA"/>
          </w:rPr>
          <w:t>Cor</w:t>
        </w:r>
        <w:r w:rsidR="00EF6C40" w:rsidRPr="00774964">
          <w:rPr>
            <w:rStyle w:val="Hyperlink"/>
            <w:lang w:val="en-CA"/>
          </w:rPr>
          <w:t> </w:t>
        </w:r>
        <w:r w:rsidRPr="00774964">
          <w:rPr>
            <w:rStyle w:val="Hyperlink"/>
            <w:lang w:val="en-CA"/>
          </w:rPr>
          <w:t>1:2007</w:t>
        </w:r>
      </w:hyperlink>
      <w:r w:rsidRPr="00774964">
        <w:rPr>
          <w:lang w:val="en-CA"/>
        </w:rPr>
        <w:t xml:space="preserve">, </w:t>
      </w:r>
      <w:hyperlink r:id="rId47" w:history="1">
        <w:r w:rsidRPr="00774964">
          <w:rPr>
            <w:rStyle w:val="Hyperlink"/>
            <w:lang w:val="en-CA"/>
          </w:rPr>
          <w:t>Cor</w:t>
        </w:r>
        <w:r w:rsidR="00EF6C40" w:rsidRPr="00774964">
          <w:rPr>
            <w:rStyle w:val="Hyperlink"/>
            <w:lang w:val="en-CA"/>
          </w:rPr>
          <w:t> </w:t>
        </w:r>
        <w:r w:rsidRPr="00774964">
          <w:rPr>
            <w:rStyle w:val="Hyperlink"/>
            <w:lang w:val="en-CA"/>
          </w:rPr>
          <w:t>2:2009</w:t>
        </w:r>
      </w:hyperlink>
      <w:r w:rsidRPr="00774964">
        <w:rPr>
          <w:lang w:val="en-CA"/>
        </w:rPr>
        <w:t xml:space="preserve">, </w:t>
      </w:r>
      <w:hyperlink r:id="rId48" w:history="1">
        <w:r w:rsidRPr="00774964">
          <w:rPr>
            <w:rStyle w:val="Hyperlink"/>
            <w:lang w:val="en-CA"/>
          </w:rPr>
          <w:t>Cor</w:t>
        </w:r>
        <w:r w:rsidR="00EF6C40" w:rsidRPr="00774964">
          <w:rPr>
            <w:rStyle w:val="Hyperlink"/>
            <w:lang w:val="en-CA"/>
          </w:rPr>
          <w:t> </w:t>
        </w:r>
        <w:r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Pr="00774964">
        <w:rPr>
          <w:lang w:val="en-CA"/>
        </w:rPr>
        <w:t xml:space="preserve"> may also have video relevance</w:t>
      </w:r>
    </w:p>
    <w:p w14:paraId="607BB730" w14:textId="77777777" w:rsidR="008B58BF" w:rsidRPr="00774964" w:rsidRDefault="008B58BF" w:rsidP="00295F87">
      <w:pPr>
        <w:pStyle w:val="ListBullet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8B58BF" w:rsidP="00295F87">
      <w:pPr>
        <w:pStyle w:val="ListBullet2"/>
        <w:numPr>
          <w:ilvl w:val="2"/>
          <w:numId w:val="17"/>
        </w:numPr>
        <w:rPr>
          <w:lang w:val="en-CA"/>
        </w:rPr>
      </w:pPr>
      <w:hyperlink r:id="rId49" w:history="1">
        <w:r w:rsidRPr="00774964">
          <w:rPr>
            <w:rStyle w:val="Hyperlink"/>
            <w:lang w:val="en-CA"/>
          </w:rPr>
          <w:t>ISO/IEC</w:t>
        </w:r>
        <w:r w:rsidR="00EF6C40" w:rsidRPr="00774964">
          <w:rPr>
            <w:rStyle w:val="Hyperlink"/>
            <w:lang w:val="en-CA"/>
          </w:rPr>
          <w:t> </w:t>
        </w:r>
        <w:r w:rsidRPr="00774964">
          <w:rPr>
            <w:rStyle w:val="Hyperlink"/>
            <w:lang w:val="en-CA"/>
          </w:rPr>
          <w:t>TR</w:t>
        </w:r>
        <w:r w:rsidR="00EF6C40" w:rsidRPr="00774964">
          <w:rPr>
            <w:rStyle w:val="Hyperlink"/>
            <w:lang w:val="en-CA"/>
          </w:rPr>
          <w:t> </w:t>
        </w:r>
        <w:r w:rsidRPr="00774964">
          <w:rPr>
            <w:rStyle w:val="Hyperlink"/>
            <w:lang w:val="en-CA"/>
          </w:rPr>
          <w:t>13818-5:2005</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2)</w:t>
        </w:r>
      </w:hyperlink>
      <w:r w:rsidRPr="00774964">
        <w:rPr>
          <w:lang w:val="en-CA"/>
        </w:rPr>
        <w:t xml:space="preserve"> </w:t>
      </w:r>
      <w:r w:rsidR="00EF6C40" w:rsidRPr="00774964">
        <w:rPr>
          <w:lang w:val="en-CA"/>
        </w:rPr>
        <w:t xml:space="preserve">final ballot </w:t>
      </w:r>
      <w:r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ListBullet2"/>
        <w:numPr>
          <w:ilvl w:val="0"/>
          <w:numId w:val="17"/>
        </w:numPr>
        <w:rPr>
          <w:lang w:val="en-CA"/>
        </w:rPr>
      </w:pPr>
      <w:r w:rsidRPr="00774964">
        <w:rPr>
          <w:lang w:val="en-CA"/>
        </w:rPr>
        <w:t>AVC (twin text)</w:t>
      </w:r>
    </w:p>
    <w:p w14:paraId="0BF62911" w14:textId="21E8DB0E" w:rsidR="008B58BF" w:rsidRPr="00774964" w:rsidRDefault="008B58BF" w:rsidP="00295F87">
      <w:pPr>
        <w:pStyle w:val="ListBullet2"/>
        <w:numPr>
          <w:ilvl w:val="1"/>
          <w:numId w:val="17"/>
        </w:numPr>
        <w:rPr>
          <w:lang w:val="en-CA"/>
        </w:rPr>
      </w:pPr>
      <w:hyperlink r:id="rId50" w:history="1">
        <w:r w:rsidRPr="00774964">
          <w:rPr>
            <w:rStyle w:val="Hyperlink"/>
            <w:lang w:val="en-CA"/>
          </w:rPr>
          <w:t>ITU-T</w:t>
        </w:r>
        <w:r w:rsidR="00EF6C40" w:rsidRPr="00774964">
          <w:rPr>
            <w:rStyle w:val="Hyperlink"/>
            <w:lang w:val="en-CA"/>
          </w:rPr>
          <w:t> </w:t>
        </w:r>
        <w:r w:rsidRPr="00774964">
          <w:rPr>
            <w:rStyle w:val="Hyperlink"/>
            <w:lang w:val="en-CA"/>
          </w:rPr>
          <w:t>H.264</w:t>
        </w:r>
        <w:r w:rsidR="00EF6C40" w:rsidRPr="00774964">
          <w:rPr>
            <w:rStyle w:val="Hyperlink"/>
            <w:lang w:val="en-CA"/>
          </w:rPr>
          <w:t> </w:t>
        </w:r>
        <w:r w:rsidRPr="00774964">
          <w:rPr>
            <w:rStyle w:val="Hyperlink"/>
            <w:lang w:val="en-CA"/>
          </w:rPr>
          <w:t>V14</w:t>
        </w:r>
      </w:hyperlink>
      <w:r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51"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8B58BF" w:rsidP="00295F87">
      <w:pPr>
        <w:pStyle w:val="ListBullet2"/>
        <w:numPr>
          <w:ilvl w:val="1"/>
          <w:numId w:val="17"/>
        </w:numPr>
        <w:rPr>
          <w:lang w:val="en-CA"/>
        </w:rPr>
      </w:pPr>
      <w:hyperlink r:id="rId52" w:history="1">
        <w:r w:rsidRPr="00774964">
          <w:rPr>
            <w:rStyle w:val="Hyperlink"/>
            <w:lang w:val="en-CA"/>
          </w:rPr>
          <w:t>ISO/IEC 14496-10:2020</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9)</w:t>
        </w:r>
      </w:hyperlink>
      <w:r w:rsidRPr="00774964">
        <w:rPr>
          <w:lang w:val="en-CA"/>
        </w:rPr>
        <w:t xml:space="preserve"> FDIS ballot closed 2020-11-27, published 2020-12-15</w:t>
      </w:r>
    </w:p>
    <w:p w14:paraId="6DA5A908" w14:textId="10087817" w:rsidR="008B58BF" w:rsidRPr="00774964" w:rsidRDefault="008B58BF" w:rsidP="00295F87">
      <w:pPr>
        <w:pStyle w:val="ListBullet2"/>
        <w:numPr>
          <w:ilvl w:val="1"/>
          <w:numId w:val="17"/>
        </w:numPr>
        <w:rPr>
          <w:lang w:val="en-CA"/>
        </w:rPr>
      </w:pPr>
      <w:hyperlink r:id="rId53" w:history="1">
        <w:r w:rsidRPr="00774964">
          <w:rPr>
            <w:rStyle w:val="Hyperlink"/>
            <w:lang w:val="en-CA"/>
          </w:rPr>
          <w:t>ISO/IEC 14496-10:2022</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10)</w:t>
        </w:r>
      </w:hyperlink>
      <w:r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ListBullet2"/>
        <w:numPr>
          <w:ilvl w:val="1"/>
          <w:numId w:val="17"/>
        </w:numPr>
        <w:rPr>
          <w:lang w:val="en-CA"/>
        </w:rPr>
      </w:pPr>
      <w:r w:rsidRPr="00774964">
        <w:rPr>
          <w:lang w:val="en-CA"/>
        </w:rPr>
        <w:t>Preliminary draft text for YCgCo-Re and YCgCo-Ro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DA77B5" w:rsidP="00295F87">
      <w:pPr>
        <w:pStyle w:val="ListBullet2"/>
        <w:numPr>
          <w:ilvl w:val="2"/>
          <w:numId w:val="17"/>
        </w:numPr>
        <w:rPr>
          <w:lang w:val="en-CA"/>
        </w:rPr>
      </w:pPr>
      <w:hyperlink r:id="rId54" w:history="1">
        <w:r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8B58BF" w:rsidP="00295F87">
      <w:pPr>
        <w:pStyle w:val="ListBullet2"/>
        <w:numPr>
          <w:ilvl w:val="2"/>
          <w:numId w:val="17"/>
        </w:numPr>
        <w:rPr>
          <w:lang w:val="en-CA"/>
        </w:rPr>
      </w:pPr>
      <w:hyperlink r:id="rId55" w:history="1">
        <w:r w:rsidRPr="00774964">
          <w:rPr>
            <w:rStyle w:val="Hyperlink"/>
            <w:lang w:val="en-CA"/>
          </w:rPr>
          <w:t>ISO/IEC</w:t>
        </w:r>
        <w:r w:rsidR="00EF6C40" w:rsidRPr="00774964">
          <w:rPr>
            <w:rStyle w:val="Hyperlink"/>
            <w:lang w:val="en-CA"/>
          </w:rPr>
          <w:t> </w:t>
        </w:r>
        <w:r w:rsidRPr="00774964">
          <w:rPr>
            <w:rStyle w:val="Hyperlink"/>
            <w:lang w:val="en-CA"/>
          </w:rPr>
          <w:t>14496-10:202</w:t>
        </w:r>
        <w:r w:rsidR="00BE438E" w:rsidRPr="00774964">
          <w:rPr>
            <w:rStyle w:val="Hyperlink"/>
            <w:lang w:val="en-CA"/>
          </w:rPr>
          <w:t>5</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11)</w:t>
        </w:r>
      </w:hyperlink>
      <w:r w:rsidRPr="00774964">
        <w:rPr>
          <w:lang w:val="en-CA"/>
        </w:rPr>
        <w:t xml:space="preserve"> FDIS issued at 34</w:t>
      </w:r>
      <w:r w:rsidRPr="00774964">
        <w:rPr>
          <w:vertAlign w:val="superscript"/>
          <w:lang w:val="en-CA"/>
        </w:rPr>
        <w:t>th</w:t>
      </w:r>
      <w:r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2DA69113" w:rsidR="00934793" w:rsidRPr="00774964" w:rsidRDefault="00577888" w:rsidP="00295F87">
      <w:pPr>
        <w:pStyle w:val="ListBullet2"/>
        <w:keepNext/>
        <w:numPr>
          <w:ilvl w:val="1"/>
          <w:numId w:val="17"/>
        </w:numPr>
        <w:rPr>
          <w:lang w:val="en-CA"/>
        </w:rPr>
      </w:pPr>
      <w:ins w:id="25" w:author="Gary Sullivan" w:date="2026-03-13T13:45:00Z" w16du:dateUtc="2026-03-13T20:45:00Z">
        <w:r w:rsidRPr="00774964">
          <w:rPr>
            <w:lang w:val="en-CA"/>
          </w:rPr>
          <w:t>ISO/IEC 14496-10:2025/DAM 1</w:t>
        </w:r>
      </w:ins>
      <w:del w:id="26" w:author="Gary Sullivan" w:date="2026-03-13T13:45:00Z" w16du:dateUtc="2026-03-13T20:45:00Z">
        <w:r w:rsidR="008B58BF" w:rsidRPr="00774964" w:rsidDel="00577888">
          <w:rPr>
            <w:lang w:val="en-CA"/>
          </w:rPr>
          <w:delText>Amendment</w:delText>
        </w:r>
      </w:del>
      <w:r w:rsidR="008B58BF" w:rsidRPr="00774964">
        <w:rPr>
          <w:lang w:val="en-CA"/>
        </w:rPr>
        <w:t xml:space="preserve"> to support some SEI messages of VSEI v4 requested at 37</w:t>
      </w:r>
      <w:r w:rsidR="008B58BF" w:rsidRPr="00774964">
        <w:rPr>
          <w:vertAlign w:val="superscript"/>
          <w:lang w:val="en-CA"/>
        </w:rPr>
        <w:t>th</w:t>
      </w:r>
      <w:r w:rsidR="008B58BF"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56"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ins w:id="27" w:author="Gary Sullivan" w:date="2026-03-13T12:49:00Z" w16du:dateUtc="2026-03-13T19:49:00Z">
        <w:r w:rsidR="00B74E97">
          <w:rPr>
            <w:lang w:val="en-CA"/>
          </w:rPr>
          <w:t xml:space="preserve"> if desired, but it was agreed</w:t>
        </w:r>
      </w:ins>
      <w:ins w:id="28" w:author="Gary Sullivan" w:date="2026-03-13T12:50:00Z" w16du:dateUtc="2026-03-13T19:50:00Z">
        <w:r w:rsidR="00B74E97">
          <w:rPr>
            <w:lang w:val="en-CA"/>
          </w:rPr>
          <w:t xml:space="preserve"> during the meeting</w:t>
        </w:r>
      </w:ins>
      <w:ins w:id="29" w:author="Gary Sullivan" w:date="2026-03-13T12:49:00Z" w16du:dateUtc="2026-03-13T19:49:00Z">
        <w:r w:rsidR="00B74E97">
          <w:rPr>
            <w:lang w:val="en-CA"/>
          </w:rPr>
          <w:t xml:space="preserve"> to defer </w:t>
        </w:r>
      </w:ins>
      <w:ins w:id="30" w:author="Gary Sullivan" w:date="2026-03-13T12:57:00Z" w16du:dateUtc="2026-03-13T19:57:00Z">
        <w:r w:rsidR="00B74E97">
          <w:rPr>
            <w:lang w:val="en-CA"/>
          </w:rPr>
          <w:t>such</w:t>
        </w:r>
      </w:ins>
      <w:ins w:id="31" w:author="Gary Sullivan" w:date="2026-03-13T12:49:00Z" w16du:dateUtc="2026-03-13T19:49:00Z">
        <w:r w:rsidR="00B74E97">
          <w:rPr>
            <w:lang w:val="en-CA"/>
          </w:rPr>
          <w:t xml:space="preserve"> action to a future meeting</w:t>
        </w:r>
      </w:ins>
      <w:r w:rsidR="00D17D43" w:rsidRPr="00774964">
        <w:rPr>
          <w:lang w:val="en-CA"/>
        </w:rPr>
        <w:t xml:space="preserve"> (</w:t>
      </w:r>
      <w:hyperlink r:id="rId57"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ListBullet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8"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ListBullet2"/>
        <w:keepNext/>
        <w:numPr>
          <w:ilvl w:val="1"/>
          <w:numId w:val="17"/>
        </w:numPr>
        <w:rPr>
          <w:lang w:val="en-CA"/>
        </w:rPr>
      </w:pPr>
      <w:r w:rsidRPr="00774964">
        <w:rPr>
          <w:lang w:val="en-CA"/>
        </w:rPr>
        <w:t>Conformance testing (twin text)</w:t>
      </w:r>
    </w:p>
    <w:p w14:paraId="2D7B45DA" w14:textId="27A44772" w:rsidR="008B58BF" w:rsidRPr="00774964" w:rsidRDefault="008B58BF" w:rsidP="00295F87">
      <w:pPr>
        <w:pStyle w:val="ListBullet2"/>
        <w:numPr>
          <w:ilvl w:val="2"/>
          <w:numId w:val="17"/>
        </w:numPr>
        <w:rPr>
          <w:lang w:val="en-CA"/>
        </w:rPr>
      </w:pPr>
      <w:hyperlink r:id="rId59" w:history="1">
        <w:r w:rsidRPr="00774964">
          <w:rPr>
            <w:rStyle w:val="Hyperlink"/>
            <w:lang w:val="en-CA"/>
          </w:rPr>
          <w:t>ITU-T</w:t>
        </w:r>
        <w:r w:rsidR="00EF6C40" w:rsidRPr="00774964">
          <w:rPr>
            <w:rStyle w:val="Hyperlink"/>
            <w:lang w:val="en-CA"/>
          </w:rPr>
          <w:t> </w:t>
        </w:r>
        <w:r w:rsidRPr="00774964">
          <w:rPr>
            <w:rStyle w:val="Hyperlink"/>
            <w:lang w:val="en-CA"/>
          </w:rPr>
          <w:t>H.264.1</w:t>
        </w:r>
        <w:r w:rsidR="00EF6C40" w:rsidRPr="00774964">
          <w:rPr>
            <w:rStyle w:val="Hyperlink"/>
            <w:lang w:val="en-CA"/>
          </w:rPr>
          <w:t> </w:t>
        </w:r>
        <w:r w:rsidRPr="00774964">
          <w:rPr>
            <w:rStyle w:val="Hyperlink"/>
            <w:lang w:val="en-CA"/>
          </w:rPr>
          <w:t>V6</w:t>
        </w:r>
      </w:hyperlink>
      <w:r w:rsidRPr="00774964">
        <w:rPr>
          <w:lang w:val="en-CA"/>
        </w:rPr>
        <w:t xml:space="preserve"> Approved 2016-02-13, published 2016-06-17</w:t>
      </w:r>
    </w:p>
    <w:p w14:paraId="6D339788" w14:textId="6455B4DB" w:rsidR="008B58BF" w:rsidRPr="00774964" w:rsidRDefault="008B58BF" w:rsidP="00295F87">
      <w:pPr>
        <w:pStyle w:val="ListBullet2"/>
        <w:keepNext/>
        <w:numPr>
          <w:ilvl w:val="2"/>
          <w:numId w:val="17"/>
        </w:numPr>
        <w:rPr>
          <w:lang w:val="en-CA"/>
        </w:rPr>
      </w:pPr>
      <w:r w:rsidRPr="00774964">
        <w:rPr>
          <w:lang w:val="en-CA"/>
        </w:rPr>
        <w:t xml:space="preserve">Various amendments of </w:t>
      </w:r>
      <w:hyperlink r:id="rId60"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8B58BF" w:rsidP="00295F87">
      <w:pPr>
        <w:pStyle w:val="ListBullet2"/>
        <w:numPr>
          <w:ilvl w:val="3"/>
          <w:numId w:val="17"/>
        </w:numPr>
        <w:rPr>
          <w:lang w:val="en-CA"/>
        </w:rPr>
      </w:pPr>
      <w:hyperlink r:id="rId61" w:history="1">
        <w:r w:rsidRPr="00774964">
          <w:rPr>
            <w:rStyle w:val="Hyperlink"/>
            <w:lang w:val="en-CA"/>
          </w:rPr>
          <w:t>ISO/IEC 14496-4:2004/AMD 6:2005</w:t>
        </w:r>
      </w:hyperlink>
      <w:r w:rsidRPr="00774964">
        <w:rPr>
          <w:lang w:val="en-CA"/>
        </w:rPr>
        <w:t xml:space="preserve"> Advanced Video Coding conformance</w:t>
      </w:r>
    </w:p>
    <w:p w14:paraId="645144E7" w14:textId="1F56FEC9" w:rsidR="008B58BF" w:rsidRPr="00774964" w:rsidRDefault="008B58BF" w:rsidP="00295F87">
      <w:pPr>
        <w:pStyle w:val="ListBullet2"/>
        <w:numPr>
          <w:ilvl w:val="3"/>
          <w:numId w:val="17"/>
        </w:numPr>
        <w:rPr>
          <w:lang w:val="en-CA"/>
        </w:rPr>
      </w:pPr>
      <w:hyperlink r:id="rId62" w:history="1">
        <w:r w:rsidRPr="00774964">
          <w:rPr>
            <w:rStyle w:val="Hyperlink"/>
            <w:lang w:val="en-CA"/>
          </w:rPr>
          <w:t>ISO/IEC 14496-4:2004/AMD 9:2006</w:t>
        </w:r>
      </w:hyperlink>
      <w:r w:rsidRPr="00774964">
        <w:rPr>
          <w:lang w:val="en-CA"/>
        </w:rPr>
        <w:t xml:space="preserve"> AVC fidelity range extensions conformance</w:t>
      </w:r>
    </w:p>
    <w:p w14:paraId="1CCD35A6" w14:textId="67791845" w:rsidR="008B58BF" w:rsidRPr="00774964" w:rsidRDefault="008B58BF" w:rsidP="00295F87">
      <w:pPr>
        <w:pStyle w:val="ListBullet2"/>
        <w:numPr>
          <w:ilvl w:val="3"/>
          <w:numId w:val="17"/>
        </w:numPr>
        <w:rPr>
          <w:lang w:val="en-CA"/>
        </w:rPr>
      </w:pPr>
      <w:hyperlink r:id="rId63" w:history="1">
        <w:r w:rsidRPr="00774964">
          <w:rPr>
            <w:rStyle w:val="Hyperlink"/>
            <w:lang w:val="en-CA"/>
          </w:rPr>
          <w:t>ISO/IEC 14496-4:2004/AMD 30:2009</w:t>
        </w:r>
      </w:hyperlink>
      <w:r w:rsidRPr="00774964">
        <w:rPr>
          <w:lang w:val="en-CA"/>
        </w:rPr>
        <w:t xml:space="preserve"> Conformance testing for new profiles for professional applications</w:t>
      </w:r>
    </w:p>
    <w:p w14:paraId="078FF215" w14:textId="2BA4F233" w:rsidR="008B58BF" w:rsidRPr="00774964" w:rsidRDefault="008B58BF" w:rsidP="00295F87">
      <w:pPr>
        <w:pStyle w:val="ListBullet2"/>
        <w:numPr>
          <w:ilvl w:val="3"/>
          <w:numId w:val="17"/>
        </w:numPr>
        <w:rPr>
          <w:lang w:val="en-CA"/>
        </w:rPr>
      </w:pPr>
      <w:hyperlink r:id="rId64" w:history="1">
        <w:r w:rsidRPr="00774964">
          <w:rPr>
            <w:rStyle w:val="Hyperlink"/>
            <w:lang w:val="en-CA"/>
          </w:rPr>
          <w:t>ISO/IEC 14496-4:2004/AMD 31:2009</w:t>
        </w:r>
      </w:hyperlink>
      <w:r w:rsidRPr="00774964">
        <w:rPr>
          <w:lang w:val="en-CA"/>
        </w:rPr>
        <w:t xml:space="preserve"> Conformance testing for SVC profiles</w:t>
      </w:r>
    </w:p>
    <w:p w14:paraId="3846BBC3" w14:textId="71EC4DEA" w:rsidR="008B58BF" w:rsidRPr="00774964" w:rsidRDefault="008B58BF" w:rsidP="00295F87">
      <w:pPr>
        <w:pStyle w:val="ListBullet2"/>
        <w:numPr>
          <w:ilvl w:val="3"/>
          <w:numId w:val="17"/>
        </w:numPr>
        <w:rPr>
          <w:lang w:val="en-CA"/>
        </w:rPr>
      </w:pPr>
      <w:hyperlink r:id="rId65" w:history="1">
        <w:r w:rsidRPr="00774964">
          <w:rPr>
            <w:rStyle w:val="Hyperlink"/>
            <w:lang w:val="en-CA"/>
          </w:rPr>
          <w:t>ISO/IEC 14496-4:2004/AMD 38:2010</w:t>
        </w:r>
      </w:hyperlink>
      <w:r w:rsidRPr="00774964">
        <w:rPr>
          <w:lang w:val="en-CA"/>
        </w:rPr>
        <w:t xml:space="preserve"> Conformance testing for Multiview Video Coding</w:t>
      </w:r>
    </w:p>
    <w:p w14:paraId="0C9E0128" w14:textId="1175FD7A" w:rsidR="008B58BF" w:rsidRPr="00774964" w:rsidRDefault="008B58BF" w:rsidP="00295F87">
      <w:pPr>
        <w:pStyle w:val="ListBullet2"/>
        <w:numPr>
          <w:ilvl w:val="3"/>
          <w:numId w:val="17"/>
        </w:numPr>
        <w:rPr>
          <w:lang w:val="en-CA"/>
        </w:rPr>
      </w:pPr>
      <w:hyperlink r:id="rId66" w:history="1">
        <w:r w:rsidRPr="00774964">
          <w:rPr>
            <w:rStyle w:val="Hyperlink"/>
            <w:lang w:val="en-CA"/>
          </w:rPr>
          <w:t>ISO/IEC 14496-4:2004/AMD 41:2014</w:t>
        </w:r>
      </w:hyperlink>
      <w:r w:rsidRPr="00774964">
        <w:rPr>
          <w:lang w:val="en-CA"/>
        </w:rPr>
        <w:t xml:space="preserve"> Conformance testing of MVC plus depth extension of AVC</w:t>
      </w:r>
    </w:p>
    <w:p w14:paraId="249F22CA" w14:textId="7689E159" w:rsidR="008B58BF" w:rsidRPr="00774964" w:rsidRDefault="008B58BF" w:rsidP="00295F87">
      <w:pPr>
        <w:pStyle w:val="ListBullet2"/>
        <w:numPr>
          <w:ilvl w:val="3"/>
          <w:numId w:val="17"/>
        </w:numPr>
        <w:rPr>
          <w:lang w:val="en-CA"/>
        </w:rPr>
      </w:pPr>
      <w:hyperlink r:id="rId67" w:history="1">
        <w:r w:rsidRPr="00774964">
          <w:rPr>
            <w:rStyle w:val="Hyperlink"/>
            <w:lang w:val="en-CA"/>
          </w:rPr>
          <w:t>ISO/IEC 14496-4:2004/AMD 42:2014</w:t>
        </w:r>
      </w:hyperlink>
      <w:r w:rsidRPr="00774964">
        <w:rPr>
          <w:lang w:val="en-CA"/>
        </w:rPr>
        <w:t xml:space="preserve"> Conformance testing of Multi-Resolution Frame Compatible Stereo Coding extension of AVC</w:t>
      </w:r>
    </w:p>
    <w:p w14:paraId="08066F43" w14:textId="2296FDBB" w:rsidR="008B58BF" w:rsidRPr="0080354D" w:rsidRDefault="008B58BF" w:rsidP="00295F87">
      <w:pPr>
        <w:pStyle w:val="ListBullet2"/>
        <w:numPr>
          <w:ilvl w:val="3"/>
          <w:numId w:val="17"/>
        </w:numPr>
        <w:rPr>
          <w:lang w:val="en-CA"/>
        </w:rPr>
      </w:pPr>
      <w:hyperlink r:id="rId68" w:history="1">
        <w:r w:rsidRPr="0080354D">
          <w:rPr>
            <w:rStyle w:val="Hyperlink"/>
            <w:lang w:val="en-CA"/>
          </w:rPr>
          <w:t>ISO/IEC 14496-4:2004/AMD 43:2015</w:t>
        </w:r>
      </w:hyperlink>
      <w:r w:rsidRPr="0080354D">
        <w:rPr>
          <w:lang w:val="en-CA"/>
        </w:rPr>
        <w:t xml:space="preserve"> 3D-AVC conformance testing</w:t>
      </w:r>
    </w:p>
    <w:p w14:paraId="79E70293" w14:textId="6E0BAA41" w:rsidR="008B58BF" w:rsidRPr="00774964" w:rsidRDefault="008B58BF" w:rsidP="00295F87">
      <w:pPr>
        <w:pStyle w:val="ListBullet2"/>
        <w:numPr>
          <w:ilvl w:val="3"/>
          <w:numId w:val="17"/>
        </w:numPr>
        <w:rPr>
          <w:lang w:val="en-CA"/>
        </w:rPr>
      </w:pPr>
      <w:hyperlink r:id="rId69" w:history="1">
        <w:r w:rsidRPr="00774964">
          <w:rPr>
            <w:rStyle w:val="Hyperlink"/>
            <w:lang w:val="en-CA"/>
          </w:rPr>
          <w:t>ISO/IEC 14496-4:2004/AMD 45:2016</w:t>
        </w:r>
      </w:hyperlink>
      <w:r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ListBullet2"/>
        <w:numPr>
          <w:ilvl w:val="1"/>
          <w:numId w:val="17"/>
        </w:numPr>
        <w:rPr>
          <w:lang w:val="en-CA"/>
        </w:rPr>
      </w:pPr>
      <w:r w:rsidRPr="00774964">
        <w:rPr>
          <w:lang w:val="en-CA"/>
        </w:rPr>
        <w:t>Reference software (twin text)</w:t>
      </w:r>
    </w:p>
    <w:p w14:paraId="6C5776BE" w14:textId="508F7A45" w:rsidR="008B58BF" w:rsidRPr="00774964" w:rsidRDefault="008B58BF" w:rsidP="00295F87">
      <w:pPr>
        <w:pStyle w:val="ListBullet2"/>
        <w:numPr>
          <w:ilvl w:val="2"/>
          <w:numId w:val="17"/>
        </w:numPr>
        <w:rPr>
          <w:lang w:val="en-CA"/>
        </w:rPr>
      </w:pPr>
      <w:hyperlink r:id="rId70" w:history="1">
        <w:r w:rsidRPr="00774964">
          <w:rPr>
            <w:rStyle w:val="Hyperlink"/>
            <w:lang w:val="en-CA"/>
          </w:rPr>
          <w:t>ITU-T</w:t>
        </w:r>
        <w:r w:rsidR="000E519C" w:rsidRPr="00774964">
          <w:rPr>
            <w:rStyle w:val="Hyperlink"/>
            <w:lang w:val="en-CA"/>
          </w:rPr>
          <w:t> </w:t>
        </w:r>
        <w:r w:rsidRPr="00774964">
          <w:rPr>
            <w:rStyle w:val="Hyperlink"/>
            <w:lang w:val="en-CA"/>
          </w:rPr>
          <w:t>H.264.2</w:t>
        </w:r>
        <w:r w:rsidR="000E519C" w:rsidRPr="00774964">
          <w:rPr>
            <w:rStyle w:val="Hyperlink"/>
            <w:lang w:val="en-CA"/>
          </w:rPr>
          <w:t> </w:t>
        </w:r>
        <w:r w:rsidRPr="00774964">
          <w:rPr>
            <w:rStyle w:val="Hyperlink"/>
            <w:lang w:val="en-CA"/>
          </w:rPr>
          <w:t>V</w:t>
        </w:r>
        <w:r w:rsidR="00147DDE" w:rsidRPr="00774964">
          <w:rPr>
            <w:rStyle w:val="Hyperlink"/>
            <w:lang w:val="en-CA"/>
          </w:rPr>
          <w:t>6</w:t>
        </w:r>
      </w:hyperlink>
      <w:r w:rsidRPr="00774964">
        <w:rPr>
          <w:lang w:val="en-CA"/>
        </w:rPr>
        <w:t xml:space="preserve"> Approved 2016-02-13, published 2016-05-30</w:t>
      </w:r>
    </w:p>
    <w:p w14:paraId="72735127" w14:textId="2B52903F" w:rsidR="008B58BF" w:rsidRPr="00774964" w:rsidRDefault="008B58BF" w:rsidP="00295F87">
      <w:pPr>
        <w:pStyle w:val="ListBullet2"/>
        <w:numPr>
          <w:ilvl w:val="2"/>
          <w:numId w:val="17"/>
        </w:numPr>
        <w:rPr>
          <w:lang w:val="en-CA"/>
        </w:rPr>
      </w:pPr>
      <w:r w:rsidRPr="00774964">
        <w:rPr>
          <w:lang w:val="en-CA"/>
        </w:rPr>
        <w:t xml:space="preserve">Various amendments of </w:t>
      </w:r>
      <w:hyperlink r:id="rId71"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8B58BF" w:rsidP="00295F87">
      <w:pPr>
        <w:pStyle w:val="ListBullet2"/>
        <w:numPr>
          <w:ilvl w:val="3"/>
          <w:numId w:val="17"/>
        </w:numPr>
        <w:rPr>
          <w:lang w:val="en-CA"/>
        </w:rPr>
      </w:pPr>
      <w:hyperlink r:id="rId72" w:history="1">
        <w:r w:rsidRPr="00774964">
          <w:rPr>
            <w:rStyle w:val="Hyperlink"/>
            <w:lang w:val="en-CA"/>
          </w:rPr>
          <w:t>ISO/IEC 14496-5:2001/AMD 6:2005</w:t>
        </w:r>
      </w:hyperlink>
      <w:r w:rsidRPr="00774964">
        <w:rPr>
          <w:lang w:val="en-CA"/>
        </w:rPr>
        <w:t xml:space="preserve"> Advanced Video Coding (AVC) and High Efficiency Advanced Audio Coding (HE AAC) reference software</w:t>
      </w:r>
    </w:p>
    <w:p w14:paraId="2BCE1A16" w14:textId="24503D92" w:rsidR="008B58BF" w:rsidRPr="00774964" w:rsidRDefault="008B58BF" w:rsidP="00295F87">
      <w:pPr>
        <w:pStyle w:val="ListBullet2"/>
        <w:numPr>
          <w:ilvl w:val="3"/>
          <w:numId w:val="17"/>
        </w:numPr>
        <w:rPr>
          <w:lang w:val="en-CA"/>
        </w:rPr>
      </w:pPr>
      <w:hyperlink r:id="rId73" w:history="1">
        <w:r w:rsidRPr="00774964">
          <w:rPr>
            <w:rStyle w:val="Hyperlink"/>
            <w:lang w:val="en-CA"/>
          </w:rPr>
          <w:t>ISO/IEC 14496-5:2001/AMD 8:2006</w:t>
        </w:r>
      </w:hyperlink>
      <w:r w:rsidRPr="00774964">
        <w:rPr>
          <w:lang w:val="en-CA"/>
        </w:rPr>
        <w:t xml:space="preserve"> AVC fidelity range extensions reference software</w:t>
      </w:r>
    </w:p>
    <w:p w14:paraId="1CCB92F7" w14:textId="5E3245C9" w:rsidR="008B58BF" w:rsidRPr="00774964" w:rsidRDefault="008B58BF" w:rsidP="00295F87">
      <w:pPr>
        <w:pStyle w:val="ListBullet2"/>
        <w:numPr>
          <w:ilvl w:val="3"/>
          <w:numId w:val="17"/>
        </w:numPr>
        <w:rPr>
          <w:lang w:val="en-CA"/>
        </w:rPr>
      </w:pPr>
      <w:hyperlink r:id="rId74" w:history="1">
        <w:r w:rsidRPr="00774964">
          <w:rPr>
            <w:rStyle w:val="Hyperlink"/>
            <w:lang w:val="en-CA"/>
          </w:rPr>
          <w:t>ISO/IEC 14496-5:2001/AMD 15:2010</w:t>
        </w:r>
      </w:hyperlink>
      <w:r w:rsidRPr="00774964">
        <w:rPr>
          <w:lang w:val="en-CA"/>
        </w:rPr>
        <w:t xml:space="preserve"> Reference software for Multiview Video Coding</w:t>
      </w:r>
    </w:p>
    <w:p w14:paraId="48D1C075" w14:textId="49AC0B22" w:rsidR="008B58BF" w:rsidRPr="00774964" w:rsidRDefault="008B58BF" w:rsidP="00295F87">
      <w:pPr>
        <w:pStyle w:val="ListBullet2"/>
        <w:numPr>
          <w:ilvl w:val="3"/>
          <w:numId w:val="17"/>
        </w:numPr>
        <w:rPr>
          <w:lang w:val="en-CA"/>
        </w:rPr>
      </w:pPr>
      <w:hyperlink r:id="rId75" w:history="1">
        <w:r w:rsidRPr="00774964">
          <w:rPr>
            <w:rStyle w:val="Hyperlink"/>
            <w:lang w:val="en-CA"/>
          </w:rPr>
          <w:t>ISO/IEC 14496-5:2001/AMD 18:2008</w:t>
        </w:r>
      </w:hyperlink>
      <w:r w:rsidRPr="00774964">
        <w:rPr>
          <w:lang w:val="en-CA"/>
        </w:rPr>
        <w:t xml:space="preserve"> Reference software for new profiles for professional applications</w:t>
      </w:r>
    </w:p>
    <w:p w14:paraId="31D12138" w14:textId="6833EC65" w:rsidR="008B58BF" w:rsidRPr="00774964" w:rsidRDefault="008B58BF" w:rsidP="00295F87">
      <w:pPr>
        <w:pStyle w:val="ListBullet2"/>
        <w:numPr>
          <w:ilvl w:val="3"/>
          <w:numId w:val="17"/>
        </w:numPr>
        <w:rPr>
          <w:lang w:val="en-CA"/>
        </w:rPr>
      </w:pPr>
      <w:hyperlink r:id="rId76" w:history="1">
        <w:r w:rsidRPr="00774964">
          <w:rPr>
            <w:rStyle w:val="Hyperlink"/>
            <w:lang w:val="en-CA"/>
          </w:rPr>
          <w:t>ISO/IEC 14496-5:2001/AMD 19:2009</w:t>
        </w:r>
      </w:hyperlink>
      <w:r w:rsidRPr="00774964">
        <w:rPr>
          <w:lang w:val="en-CA"/>
        </w:rPr>
        <w:t xml:space="preserve"> Reference software for Scalable Video Coding</w:t>
      </w:r>
    </w:p>
    <w:p w14:paraId="3EF43D95" w14:textId="56A2A058" w:rsidR="008B58BF" w:rsidRPr="00774964" w:rsidRDefault="008B58BF" w:rsidP="00295F87">
      <w:pPr>
        <w:pStyle w:val="ListBullet2"/>
        <w:numPr>
          <w:ilvl w:val="3"/>
          <w:numId w:val="17"/>
        </w:numPr>
        <w:rPr>
          <w:lang w:val="en-CA"/>
        </w:rPr>
      </w:pPr>
      <w:hyperlink r:id="rId77" w:history="1">
        <w:r w:rsidRPr="00774964">
          <w:rPr>
            <w:rStyle w:val="Hyperlink"/>
            <w:lang w:val="en-CA"/>
          </w:rPr>
          <w:t>ISO/IEC 14496-5:2001/AMD 33:2015</w:t>
        </w:r>
      </w:hyperlink>
      <w:r w:rsidRPr="00774964">
        <w:rPr>
          <w:lang w:val="en-CA"/>
        </w:rPr>
        <w:t xml:space="preserve"> Reference software for MVC plus depth extension of AVC</w:t>
      </w:r>
    </w:p>
    <w:p w14:paraId="3AEB479C" w14:textId="37EE2C95" w:rsidR="008B58BF" w:rsidRPr="00774964" w:rsidRDefault="008B58BF" w:rsidP="00295F87">
      <w:pPr>
        <w:pStyle w:val="ListBullet2"/>
        <w:numPr>
          <w:ilvl w:val="3"/>
          <w:numId w:val="17"/>
        </w:numPr>
        <w:rPr>
          <w:lang w:val="en-CA"/>
        </w:rPr>
      </w:pPr>
      <w:hyperlink r:id="rId78" w:history="1">
        <w:r w:rsidRPr="00774964">
          <w:rPr>
            <w:rStyle w:val="Hyperlink"/>
            <w:lang w:val="en-CA"/>
          </w:rPr>
          <w:t>ISO/IEC 14496-5:2001/AMD 34:2014</w:t>
        </w:r>
      </w:hyperlink>
      <w:r w:rsidRPr="00774964">
        <w:rPr>
          <w:lang w:val="en-CA"/>
        </w:rPr>
        <w:t xml:space="preserve"> Reference software of the multi-resolution frame compatible stereo coding of AVC</w:t>
      </w:r>
    </w:p>
    <w:p w14:paraId="6F26F446" w14:textId="47311716" w:rsidR="008B58BF" w:rsidRPr="00774964" w:rsidRDefault="008B58BF" w:rsidP="00295F87">
      <w:pPr>
        <w:pStyle w:val="ListBullet2"/>
        <w:numPr>
          <w:ilvl w:val="3"/>
          <w:numId w:val="17"/>
        </w:numPr>
        <w:rPr>
          <w:lang w:val="en-CA"/>
        </w:rPr>
      </w:pPr>
      <w:hyperlink r:id="rId79" w:history="1">
        <w:r w:rsidRPr="00774964">
          <w:rPr>
            <w:rStyle w:val="Hyperlink"/>
            <w:lang w:val="en-CA"/>
          </w:rPr>
          <w:t>ISO/IEC 14496-5:2001/AMD 35:2015</w:t>
        </w:r>
      </w:hyperlink>
      <w:r w:rsidRPr="00774964">
        <w:rPr>
          <w:lang w:val="en-CA"/>
        </w:rPr>
        <w:t xml:space="preserve"> 3D-AVC Reference software</w:t>
      </w:r>
    </w:p>
    <w:p w14:paraId="44762202" w14:textId="414F815B" w:rsidR="008B58BF" w:rsidRPr="00774964" w:rsidRDefault="008B58BF" w:rsidP="00295F87">
      <w:pPr>
        <w:pStyle w:val="ListBullet2"/>
        <w:numPr>
          <w:ilvl w:val="3"/>
          <w:numId w:val="17"/>
        </w:numPr>
        <w:rPr>
          <w:lang w:val="en-CA"/>
        </w:rPr>
      </w:pPr>
      <w:hyperlink r:id="rId80" w:history="1">
        <w:r w:rsidRPr="00774964">
          <w:rPr>
            <w:rStyle w:val="Hyperlink"/>
            <w:lang w:val="en-CA"/>
          </w:rPr>
          <w:t>ISO/IEC 14496-5:2001/AMD 39:2016</w:t>
        </w:r>
      </w:hyperlink>
      <w:r w:rsidRPr="00774964">
        <w:rPr>
          <w:lang w:val="en-CA"/>
        </w:rPr>
        <w:t xml:space="preserve"> Reference software for the Multi-resolution Frame Compatible Stereo Coding with Depth Maps of AVC</w:t>
      </w:r>
    </w:p>
    <w:p w14:paraId="030374E1" w14:textId="22225C26" w:rsidR="008B58BF" w:rsidRPr="00774964" w:rsidRDefault="008B58BF" w:rsidP="00295F87">
      <w:pPr>
        <w:pStyle w:val="ListBullet2"/>
        <w:numPr>
          <w:ilvl w:val="3"/>
          <w:numId w:val="17"/>
        </w:numPr>
        <w:rPr>
          <w:lang w:val="en-CA"/>
        </w:rPr>
      </w:pPr>
      <w:hyperlink r:id="rId81" w:history="1">
        <w:r w:rsidRPr="00774964">
          <w:rPr>
            <w:rStyle w:val="Hyperlink"/>
            <w:lang w:val="en-CA"/>
          </w:rPr>
          <w:t>ISO/IEC 14496-5:2001/AMD 42:2017</w:t>
        </w:r>
      </w:hyperlink>
      <w:r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ListBullet2"/>
        <w:numPr>
          <w:ilvl w:val="0"/>
          <w:numId w:val="17"/>
        </w:numPr>
        <w:rPr>
          <w:lang w:val="en-CA"/>
        </w:rPr>
      </w:pPr>
      <w:r w:rsidRPr="00774964">
        <w:rPr>
          <w:lang w:val="en-CA"/>
        </w:rPr>
        <w:t>HEVC (twin text)</w:t>
      </w:r>
    </w:p>
    <w:p w14:paraId="57C604C7" w14:textId="1B35DA59" w:rsidR="008B58BF" w:rsidRPr="00774964" w:rsidRDefault="008B58BF" w:rsidP="00295F87">
      <w:pPr>
        <w:pStyle w:val="ListBullet2"/>
        <w:numPr>
          <w:ilvl w:val="1"/>
          <w:numId w:val="17"/>
        </w:numPr>
        <w:rPr>
          <w:lang w:val="en-CA"/>
        </w:rPr>
      </w:pPr>
      <w:hyperlink r:id="rId82" w:history="1">
        <w:r w:rsidRPr="00774964">
          <w:rPr>
            <w:rStyle w:val="Hyperlink"/>
            <w:lang w:val="en-CA"/>
          </w:rPr>
          <w:t>ITU-T H.265 V7</w:t>
        </w:r>
      </w:hyperlink>
      <w:r w:rsidRPr="00774964">
        <w:rPr>
          <w:lang w:val="en-CA"/>
        </w:rPr>
        <w:t xml:space="preserve"> approved 2019-11-29, published 2020-01-10</w:t>
      </w:r>
    </w:p>
    <w:p w14:paraId="62B23DCD" w14:textId="7C06592D" w:rsidR="008B58BF" w:rsidRPr="00774964" w:rsidRDefault="008B58BF" w:rsidP="00295F87">
      <w:pPr>
        <w:pStyle w:val="ListBullet2"/>
        <w:numPr>
          <w:ilvl w:val="1"/>
          <w:numId w:val="17"/>
        </w:numPr>
        <w:rPr>
          <w:lang w:val="en-CA"/>
        </w:rPr>
      </w:pPr>
      <w:hyperlink r:id="rId83" w:history="1">
        <w:r w:rsidRPr="00774964">
          <w:rPr>
            <w:rStyle w:val="Hyperlink"/>
            <w:lang w:val="en-CA"/>
          </w:rPr>
          <w:t>ISO/IEC 23008-2:2020 (Ed. 4)</w:t>
        </w:r>
      </w:hyperlink>
      <w:r w:rsidRPr="00774964">
        <w:rPr>
          <w:lang w:val="en-CA"/>
        </w:rPr>
        <w:t xml:space="preserve"> FDIS ballot closed 2020-07-16, published 2020-08-27</w:t>
      </w:r>
    </w:p>
    <w:p w14:paraId="6AF9D6CF" w14:textId="57247AB1" w:rsidR="008B58BF" w:rsidRPr="00774964" w:rsidRDefault="008B58BF" w:rsidP="00295F87">
      <w:pPr>
        <w:pStyle w:val="ListBullet2"/>
        <w:numPr>
          <w:ilvl w:val="1"/>
          <w:numId w:val="17"/>
        </w:numPr>
        <w:rPr>
          <w:lang w:val="en-CA"/>
        </w:rPr>
      </w:pPr>
      <w:hyperlink r:id="rId84" w:history="1">
        <w:r w:rsidRPr="00774964">
          <w:rPr>
            <w:rStyle w:val="Hyperlink"/>
            <w:lang w:val="en-CA"/>
          </w:rPr>
          <w:t>ITU-T H.265 V8</w:t>
        </w:r>
      </w:hyperlink>
      <w:r w:rsidRPr="00774964">
        <w:rPr>
          <w:lang w:val="en-CA"/>
        </w:rPr>
        <w:t xml:space="preserve"> Consented at the 22nd meeting (</w:t>
      </w:r>
      <w:r w:rsidR="00345483" w:rsidRPr="00774964">
        <w:rPr>
          <w:lang w:val="en-CA"/>
        </w:rPr>
        <w:t xml:space="preserve">with </w:t>
      </w:r>
      <w:r w:rsidRPr="00774964">
        <w:rPr>
          <w:lang w:val="en-CA"/>
        </w:rPr>
        <w:t xml:space="preserve">shutter interval information SEI message and miscellaneous corrections), </w:t>
      </w:r>
      <w:r w:rsidR="00345483" w:rsidRPr="00774964">
        <w:rPr>
          <w:lang w:val="en-CA"/>
        </w:rPr>
        <w:t xml:space="preserve">approved 2021-08-22, </w:t>
      </w:r>
      <w:r w:rsidRPr="00774964">
        <w:rPr>
          <w:lang w:val="en-CA"/>
        </w:rPr>
        <w:t>published 202</w:t>
      </w:r>
      <w:r w:rsidR="00345483" w:rsidRPr="00774964">
        <w:rPr>
          <w:lang w:val="en-CA"/>
        </w:rPr>
        <w:t>1</w:t>
      </w:r>
      <w:r w:rsidRPr="00774964">
        <w:rPr>
          <w:lang w:val="en-CA"/>
        </w:rPr>
        <w:t>-10-13</w:t>
      </w:r>
    </w:p>
    <w:p w14:paraId="0DB2AE46" w14:textId="2D83ADDF" w:rsidR="008B58BF" w:rsidRPr="00774964" w:rsidRDefault="008B58BF" w:rsidP="00295F87">
      <w:pPr>
        <w:pStyle w:val="ListBullet2"/>
        <w:numPr>
          <w:ilvl w:val="1"/>
          <w:numId w:val="17"/>
        </w:numPr>
        <w:rPr>
          <w:lang w:val="en-CA"/>
        </w:rPr>
      </w:pPr>
      <w:hyperlink r:id="rId85" w:history="1">
        <w:r w:rsidRPr="00774964">
          <w:rPr>
            <w:rStyle w:val="Hyperlink"/>
            <w:lang w:val="en-CA"/>
          </w:rPr>
          <w:t>ISO/IEC 23008-2:2020/AMD 1:2021</w:t>
        </w:r>
      </w:hyperlink>
      <w:r w:rsidRPr="00774964">
        <w:rPr>
          <w:lang w:val="en-CA"/>
        </w:rPr>
        <w:t xml:space="preserve"> (shutter interval information SEI message) published 2021-07-12</w:t>
      </w:r>
    </w:p>
    <w:p w14:paraId="1AD47CA3" w14:textId="2FB2081F" w:rsidR="008B58BF" w:rsidRPr="00774964" w:rsidRDefault="008B58BF" w:rsidP="00295F87">
      <w:pPr>
        <w:pStyle w:val="ListBullet2"/>
        <w:numPr>
          <w:ilvl w:val="1"/>
          <w:numId w:val="17"/>
        </w:numPr>
        <w:rPr>
          <w:lang w:val="en-CA"/>
        </w:rPr>
      </w:pPr>
      <w:hyperlink r:id="rId86" w:history="1">
        <w:r w:rsidRPr="00774964">
          <w:rPr>
            <w:rStyle w:val="Hyperlink"/>
            <w:lang w:val="en-CA"/>
          </w:rPr>
          <w:t>ISO/IEC 23008-2:2023 (Ed. 5)</w:t>
        </w:r>
      </w:hyperlink>
      <w:r w:rsidRPr="00774964">
        <w:rPr>
          <w:lang w:val="en-CA"/>
        </w:rPr>
        <w:t xml:space="preserve"> began as CDAM 2 High-range levels output of 25th meeting of January 2022, CDAM ballot closed 2022-04-15, conversion to 5</w:t>
      </w:r>
      <w:r w:rsidRPr="00774964">
        <w:rPr>
          <w:vertAlign w:val="superscript"/>
          <w:lang w:val="en-CA"/>
        </w:rPr>
        <w:t>th</w:t>
      </w:r>
      <w:r w:rsidRPr="00774964">
        <w:rPr>
          <w:lang w:val="en-CA"/>
        </w:rPr>
        <w:t xml:space="preserve"> edition with miscellaneous corrections planned at 26</w:t>
      </w:r>
      <w:r w:rsidRPr="00774964">
        <w:rPr>
          <w:vertAlign w:val="superscript"/>
          <w:lang w:val="en-CA"/>
        </w:rPr>
        <w:t>th</w:t>
      </w:r>
      <w:r w:rsidRPr="00774964">
        <w:rPr>
          <w:lang w:val="en-CA"/>
        </w:rPr>
        <w:t xml:space="preserve"> meeting of 2022-04, text submitted for DIS ballot 2022-07-10, DIS ballot closed 2023-01-10, FDIS issued 29</w:t>
      </w:r>
      <w:r w:rsidRPr="00774964">
        <w:rPr>
          <w:vertAlign w:val="superscript"/>
          <w:lang w:val="en-CA"/>
        </w:rPr>
        <w:t>th</w:t>
      </w:r>
      <w:r w:rsidRPr="00774964">
        <w:rPr>
          <w:lang w:val="en-CA"/>
        </w:rPr>
        <w:t xml:space="preserve"> meeting of 2023-01, FDIS ballot opened 2023-08-06, closed 2023-10-02, published 2023-10-30</w:t>
      </w:r>
    </w:p>
    <w:p w14:paraId="64BE3E72" w14:textId="5BEE6B5F" w:rsidR="008B58BF" w:rsidRPr="00774964" w:rsidRDefault="008B58BF" w:rsidP="00295F87">
      <w:pPr>
        <w:pStyle w:val="ListBullet2"/>
        <w:numPr>
          <w:ilvl w:val="1"/>
          <w:numId w:val="17"/>
        </w:numPr>
        <w:rPr>
          <w:lang w:val="en-CA"/>
        </w:rPr>
      </w:pPr>
      <w:hyperlink r:id="rId87" w:history="1">
        <w:r w:rsidRPr="00774964">
          <w:rPr>
            <w:rStyle w:val="Hyperlink"/>
            <w:lang w:val="en-CA"/>
          </w:rPr>
          <w:t>ITU-T H.265 V9</w:t>
        </w:r>
      </w:hyperlink>
      <w:r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ListBullet2"/>
        <w:keepNext/>
        <w:numPr>
          <w:ilvl w:val="1"/>
          <w:numId w:val="17"/>
        </w:numPr>
        <w:rPr>
          <w:lang w:val="en-CA"/>
        </w:rPr>
      </w:pPr>
      <w:r w:rsidRPr="00774964">
        <w:rPr>
          <w:lang w:val="en-CA"/>
        </w:rPr>
        <w:lastRenderedPageBreak/>
        <w:t>Preliminary draft HEVC text for YCgCo-Re and YCgCo-Ro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(multiview)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115B81" w:rsidP="00295F87">
      <w:pPr>
        <w:pStyle w:val="ListBullet2"/>
        <w:numPr>
          <w:ilvl w:val="2"/>
          <w:numId w:val="17"/>
        </w:numPr>
        <w:rPr>
          <w:lang w:val="en-CA"/>
        </w:rPr>
      </w:pPr>
      <w:hyperlink r:id="rId88" w:history="1">
        <w:r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8B58BF" w:rsidP="00295F87">
      <w:pPr>
        <w:pStyle w:val="ListBullet2"/>
        <w:numPr>
          <w:ilvl w:val="2"/>
          <w:numId w:val="17"/>
        </w:numPr>
        <w:rPr>
          <w:lang w:val="en-CA"/>
        </w:rPr>
      </w:pPr>
      <w:hyperlink r:id="rId89" w:history="1">
        <w:r w:rsidRPr="00774964">
          <w:rPr>
            <w:rStyle w:val="Hyperlink"/>
            <w:lang w:val="en-CA"/>
          </w:rPr>
          <w:t>ISO/IEC</w:t>
        </w:r>
        <w:r w:rsidR="00D533D1" w:rsidRPr="00774964">
          <w:rPr>
            <w:rStyle w:val="Hyperlink"/>
            <w:lang w:val="en-CA"/>
          </w:rPr>
          <w:t> </w:t>
        </w:r>
        <w:r w:rsidRPr="00774964">
          <w:rPr>
            <w:rStyle w:val="Hyperlink"/>
            <w:lang w:val="en-CA"/>
          </w:rPr>
          <w:t>23008-2:2025</w:t>
        </w:r>
        <w:r w:rsidR="00D533D1" w:rsidRPr="00774964">
          <w:rPr>
            <w:rStyle w:val="Hyperlink"/>
            <w:lang w:val="en-CA"/>
          </w:rPr>
          <w:t> </w:t>
        </w:r>
        <w:r w:rsidRPr="00774964">
          <w:rPr>
            <w:rStyle w:val="Hyperlink"/>
            <w:lang w:val="en-CA"/>
          </w:rPr>
          <w:t>(Ed.</w:t>
        </w:r>
        <w:r w:rsidR="00D533D1" w:rsidRPr="00774964">
          <w:rPr>
            <w:rStyle w:val="Hyperlink"/>
            <w:lang w:val="en-CA"/>
          </w:rPr>
          <w:t> </w:t>
        </w:r>
        <w:r w:rsidRPr="00774964">
          <w:rPr>
            <w:rStyle w:val="Hyperlink"/>
            <w:lang w:val="en-CA"/>
          </w:rPr>
          <w:t>6)</w:t>
        </w:r>
      </w:hyperlink>
      <w:r w:rsidRPr="00774964">
        <w:rPr>
          <w:lang w:val="en-CA"/>
        </w:rPr>
        <w:t xml:space="preserve"> FDIS issued from 35</w:t>
      </w:r>
      <w:r w:rsidRPr="00774964">
        <w:rPr>
          <w:vertAlign w:val="superscript"/>
          <w:lang w:val="en-CA"/>
        </w:rPr>
        <w:t>th</w:t>
      </w:r>
      <w:r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23ABC7D5" w:rsidR="00934793" w:rsidRDefault="00577888" w:rsidP="00295F87">
      <w:pPr>
        <w:pStyle w:val="ListBullet2"/>
        <w:numPr>
          <w:ilvl w:val="1"/>
          <w:numId w:val="17"/>
        </w:numPr>
        <w:rPr>
          <w:ins w:id="32" w:author="Gary Sullivan" w:date="2026-03-13T13:21:00Z" w16du:dateUtc="2026-03-13T20:21:00Z"/>
          <w:lang w:val="en-CA"/>
        </w:rPr>
      </w:pPr>
      <w:ins w:id="33" w:author="Gary Sullivan" w:date="2026-03-13T13:45:00Z" w16du:dateUtc="2026-03-13T20:45:00Z">
        <w:r w:rsidRPr="00774964">
          <w:rPr>
            <w:lang w:val="en-CA"/>
          </w:rPr>
          <w:t>ISO/IEC 23008-2:2025/DAM 1</w:t>
        </w:r>
        <w:r>
          <w:rPr>
            <w:lang w:val="en-CA"/>
          </w:rPr>
          <w:t xml:space="preserve"> </w:t>
        </w:r>
      </w:ins>
      <w:del w:id="34" w:author="Gary Sullivan" w:date="2026-03-13T13:45:00Z" w16du:dateUtc="2026-03-13T20:45:00Z">
        <w:r w:rsidR="008B58BF" w:rsidRPr="00774964" w:rsidDel="00577888">
          <w:rPr>
            <w:lang w:val="en-CA"/>
          </w:rPr>
          <w:delText xml:space="preserve">Amendment </w:delText>
        </w:r>
      </w:del>
      <w:r w:rsidR="008B58BF" w:rsidRPr="00774964">
        <w:rPr>
          <w:lang w:val="en-CA"/>
        </w:rPr>
        <w:t>to support additional (multiview) profiles and some SEI messages of VSEI v4, project requested at 36</w:t>
      </w:r>
      <w:r w:rsidR="008B58BF" w:rsidRPr="00774964">
        <w:rPr>
          <w:vertAlign w:val="superscript"/>
          <w:lang w:val="en-CA"/>
        </w:rPr>
        <w:t>th</w:t>
      </w:r>
      <w:r w:rsidR="008B58BF" w:rsidRPr="00774964">
        <w:rPr>
          <w:lang w:val="en-CA"/>
        </w:rPr>
        <w:t xml:space="preserve"> meeting 2024-11, project registered in ISO/IEC work programme 2025-01-25, CDAM issued at 37</w:t>
      </w:r>
      <w:r w:rsidR="008B58BF" w:rsidRPr="00774964">
        <w:rPr>
          <w:vertAlign w:val="superscript"/>
          <w:lang w:val="en-CA"/>
        </w:rPr>
        <w:t>th</w:t>
      </w:r>
      <w:r w:rsidR="008B58BF" w:rsidRPr="00774964">
        <w:rPr>
          <w:lang w:val="en-CA"/>
        </w:rPr>
        <w:t xml:space="preserve"> meeting, consulation began 2025-02-01</w:t>
      </w:r>
      <w:r w:rsidR="00BE438E" w:rsidRPr="00774964">
        <w:rPr>
          <w:lang w:val="en-CA"/>
        </w:rPr>
        <w:t>, closed 2025-03-29</w:t>
      </w:r>
      <w:r w:rsidR="008B58BF"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w:t>
      </w:r>
      <w:ins w:id="35" w:author="Gary Sullivan" w:date="2026-03-13T13:33:00Z" w16du:dateUtc="2026-03-13T20:33:00Z">
        <w:r w:rsidR="00DF2DE7">
          <w:rPr>
            <w:lang w:val="en-CA"/>
          </w:rPr>
          <w:t xml:space="preserve">DIS approved for registration as FDIS 2026-01-15, </w:t>
        </w:r>
      </w:ins>
      <w:r w:rsidR="00D143A9" w:rsidRPr="00774964">
        <w:rPr>
          <w:lang w:val="en-CA"/>
        </w:rPr>
        <w:t>pending FDIS ballot</w:t>
      </w:r>
      <w:r w:rsidR="00B02ACA" w:rsidRPr="00774964">
        <w:rPr>
          <w:lang w:val="en-CA"/>
        </w:rPr>
        <w:t>, public availability requested 2025-10</w:t>
      </w:r>
      <w:r w:rsidR="00304C7C" w:rsidRPr="00774964">
        <w:rPr>
          <w:lang w:val="en-CA"/>
        </w:rPr>
        <w:t xml:space="preserve"> (</w:t>
      </w:r>
      <w:r w:rsidR="00304C7C">
        <w:fldChar w:fldCharType="begin"/>
      </w:r>
      <w:ins w:id="36" w:author="Gary Sullivan" w:date="2026-03-13T13:21:00Z" w16du:dateUtc="2026-03-13T20:21:00Z">
        <w:r w:rsidR="002E2802">
          <w:instrText>HYPERLINK "https://sd.iso.org/projects/project/93906/overview"</w:instrText>
        </w:r>
      </w:ins>
      <w:del w:id="37" w:author="Gary Sullivan" w:date="2026-03-13T13:21:00Z" w16du:dateUtc="2026-03-13T20:21:00Z">
        <w:r w:rsidR="00304C7C" w:rsidDel="002E2802">
          <w:delInstrText>HYPERLINK "https://sd.iso.org/projects/project/91382/overview"</w:delInstrText>
        </w:r>
      </w:del>
      <w:ins w:id="38" w:author="Gary Sullivan" w:date="2026-03-13T13:21:00Z" w16du:dateUtc="2026-03-13T20:21:00Z"/>
      <w:r w:rsidR="00304C7C">
        <w:fldChar w:fldCharType="separate"/>
      </w:r>
      <w:r w:rsidR="00304C7C" w:rsidRPr="00774964">
        <w:rPr>
          <w:rStyle w:val="Hyperlink"/>
          <w:lang w:val="en-CA"/>
        </w:rPr>
        <w:t>ISO Pro</w:t>
      </w:r>
      <w:r w:rsidR="00304C7C" w:rsidRPr="00774964">
        <w:rPr>
          <w:rStyle w:val="Hyperlink"/>
          <w:lang w:val="en-CA"/>
        </w:rPr>
        <w:t>j</w:t>
      </w:r>
      <w:r w:rsidR="00304C7C" w:rsidRPr="00774964">
        <w:rPr>
          <w:rStyle w:val="Hyperlink"/>
          <w:lang w:val="en-CA"/>
        </w:rPr>
        <w:t>e</w:t>
      </w:r>
      <w:r w:rsidR="00304C7C" w:rsidRPr="00774964">
        <w:rPr>
          <w:rStyle w:val="Hyperlink"/>
          <w:lang w:val="en-CA"/>
        </w:rPr>
        <w:t>cts link</w:t>
      </w:r>
      <w:r w:rsidR="00304C7C">
        <w:fldChar w:fldCharType="end"/>
      </w:r>
      <w:r w:rsidR="00304C7C" w:rsidRPr="00774964">
        <w:rPr>
          <w:lang w:val="en-CA"/>
        </w:rPr>
        <w:t>)</w:t>
      </w:r>
    </w:p>
    <w:p w14:paraId="21C123D5" w14:textId="6FB5FB5E" w:rsidR="002E2802" w:rsidRPr="00774964" w:rsidRDefault="002E2802" w:rsidP="002E2802">
      <w:pPr>
        <w:pStyle w:val="ListBullet2"/>
        <w:numPr>
          <w:ilvl w:val="0"/>
          <w:numId w:val="0"/>
        </w:numPr>
        <w:ind w:left="1440"/>
        <w:rPr>
          <w:lang w:val="en-CA"/>
        </w:rPr>
        <w:pPrChange w:id="39" w:author="Gary Sullivan" w:date="2026-03-13T13:21:00Z" w16du:dateUtc="2026-03-13T20:21:00Z">
          <w:pPr>
            <w:pStyle w:val="ListBullet2"/>
            <w:numPr>
              <w:ilvl w:val="1"/>
              <w:numId w:val="17"/>
            </w:numPr>
            <w:ind w:left="1080"/>
          </w:pPr>
        </w:pPrChange>
      </w:pPr>
      <w:ins w:id="40" w:author="Gary Sullivan" w:date="2026-03-13T13:21:00Z" w16du:dateUtc="2026-03-13T20:21:00Z">
        <w:r>
          <w:rPr>
            <w:lang w:val="en-CA"/>
          </w:rPr>
          <w:t>Post-meeting note: FDIS registered for formal approval 2026-03-09</w:t>
        </w:r>
      </w:ins>
    </w:p>
    <w:p w14:paraId="0D1F2466" w14:textId="37AF06D2" w:rsidR="008B58BF" w:rsidRPr="00774964" w:rsidRDefault="00934793" w:rsidP="00295F87">
      <w:pPr>
        <w:pStyle w:val="ListBullet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 xml:space="preserve">2025-10-17, last call started 2025-12-01, ended 2026-01-12, </w:t>
      </w:r>
      <w:del w:id="41" w:author="Gary Sullivan" w:date="2026-03-13T13:08:00Z" w16du:dateUtc="2026-03-13T20:08:00Z">
        <w:r w:rsidR="00D143A9" w:rsidRPr="00774964" w:rsidDel="002E2802">
          <w:rPr>
            <w:lang w:val="en-CA"/>
          </w:rPr>
          <w:delText xml:space="preserve">pending </w:delText>
        </w:r>
      </w:del>
      <w:r w:rsidR="00D143A9" w:rsidRPr="00774964">
        <w:rPr>
          <w:lang w:val="en-CA"/>
        </w:rPr>
        <w:t>pre-publi</w:t>
      </w:r>
      <w:ins w:id="42" w:author="Gary Sullivan" w:date="2026-03-13T13:08:00Z" w16du:dateUtc="2026-03-13T20:08:00Z">
        <w:r w:rsidR="002E2802">
          <w:rPr>
            <w:lang w:val="en-CA"/>
          </w:rPr>
          <w:t>shed 2026-01-19</w:t>
        </w:r>
      </w:ins>
      <w:ins w:id="43" w:author="Gary Sullivan" w:date="2026-03-13T13:15:00Z" w16du:dateUtc="2026-03-13T20:15:00Z">
        <w:r w:rsidR="002E2802">
          <w:rPr>
            <w:lang w:val="en-CA"/>
          </w:rPr>
          <w:t xml:space="preserve"> during the current meeting</w:t>
        </w:r>
      </w:ins>
      <w:del w:id="44" w:author="Gary Sullivan" w:date="2026-03-13T13:08:00Z" w16du:dateUtc="2026-03-13T20:08:00Z">
        <w:r w:rsidR="00D143A9" w:rsidRPr="00774964" w:rsidDel="002E2802">
          <w:rPr>
            <w:lang w:val="en-CA"/>
          </w:rPr>
          <w:delText>cation</w:delText>
        </w:r>
      </w:del>
      <w:r w:rsidRPr="00774964">
        <w:rPr>
          <w:lang w:val="en-CA"/>
        </w:rPr>
        <w:t xml:space="preserve"> (</w:t>
      </w:r>
      <w:hyperlink r:id="rId90"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ListBullet2"/>
        <w:numPr>
          <w:ilvl w:val="1"/>
          <w:numId w:val="17"/>
        </w:numPr>
        <w:rPr>
          <w:lang w:val="en-CA"/>
        </w:rPr>
      </w:pPr>
      <w:r w:rsidRPr="00774964">
        <w:rPr>
          <w:lang w:val="en-CA"/>
        </w:rPr>
        <w:t>Conformance testing (twin text)</w:t>
      </w:r>
    </w:p>
    <w:p w14:paraId="4378BA8B" w14:textId="7381E4F5" w:rsidR="008B58BF" w:rsidRPr="00774964" w:rsidRDefault="008B58BF" w:rsidP="00295F87">
      <w:pPr>
        <w:pStyle w:val="ListBullet2"/>
        <w:numPr>
          <w:ilvl w:val="2"/>
          <w:numId w:val="17"/>
        </w:numPr>
        <w:rPr>
          <w:lang w:val="en-CA"/>
        </w:rPr>
      </w:pPr>
      <w:hyperlink r:id="rId91" w:history="1">
        <w:r w:rsidRPr="00774964">
          <w:rPr>
            <w:rStyle w:val="Hyperlink"/>
            <w:lang w:val="en-CA"/>
          </w:rPr>
          <w:t>ITU-T H.265.1 V3</w:t>
        </w:r>
      </w:hyperlink>
      <w:r w:rsidRPr="00774964">
        <w:rPr>
          <w:lang w:val="en-CA"/>
        </w:rPr>
        <w:t xml:space="preserve"> approved 2018-10-14, published 2019-01-15</w:t>
      </w:r>
    </w:p>
    <w:p w14:paraId="09993C71" w14:textId="59397CBE" w:rsidR="008B58BF" w:rsidRPr="00774964" w:rsidRDefault="008B58BF" w:rsidP="00295F87">
      <w:pPr>
        <w:pStyle w:val="ListBullet2"/>
        <w:numPr>
          <w:ilvl w:val="2"/>
          <w:numId w:val="17"/>
        </w:numPr>
        <w:rPr>
          <w:lang w:val="en-CA"/>
        </w:rPr>
      </w:pPr>
      <w:hyperlink r:id="rId92" w:history="1">
        <w:r w:rsidRPr="00774964">
          <w:rPr>
            <w:rStyle w:val="Hyperlink"/>
            <w:lang w:val="en-CA"/>
          </w:rPr>
          <w:t>ISO/IEC 23008-8:2018 (Ed. 2)</w:t>
        </w:r>
      </w:hyperlink>
      <w:r w:rsidRPr="00774964">
        <w:rPr>
          <w:lang w:val="en-CA"/>
        </w:rPr>
        <w:t xml:space="preserve"> Conformance specification for HEVC, published 2018-08-06</w:t>
      </w:r>
    </w:p>
    <w:p w14:paraId="56B07BA3" w14:textId="0D737B0A" w:rsidR="008B58BF" w:rsidRPr="00774964" w:rsidRDefault="008B58BF" w:rsidP="00295F87">
      <w:pPr>
        <w:pStyle w:val="ListBullet2"/>
        <w:numPr>
          <w:ilvl w:val="2"/>
          <w:numId w:val="17"/>
        </w:numPr>
        <w:rPr>
          <w:lang w:val="en-CA"/>
        </w:rPr>
      </w:pPr>
      <w:hyperlink r:id="rId93" w:history="1">
        <w:r w:rsidRPr="00774964">
          <w:rPr>
            <w:rStyle w:val="Hyperlink"/>
            <w:lang w:val="en-CA"/>
          </w:rPr>
          <w:t>ISO/IEC 23008-8:2018/AMD 1:2019</w:t>
        </w:r>
      </w:hyperlink>
      <w:r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ListBullet2"/>
        <w:numPr>
          <w:ilvl w:val="1"/>
          <w:numId w:val="17"/>
        </w:numPr>
        <w:rPr>
          <w:lang w:val="en-CA"/>
        </w:rPr>
      </w:pPr>
      <w:r w:rsidRPr="00774964">
        <w:rPr>
          <w:lang w:val="en-CA"/>
        </w:rPr>
        <w:t>Reference software (twin text)</w:t>
      </w:r>
    </w:p>
    <w:p w14:paraId="23D062BD" w14:textId="2243E555" w:rsidR="008B58BF" w:rsidRPr="00774964" w:rsidRDefault="008B58BF" w:rsidP="00295F87">
      <w:pPr>
        <w:pStyle w:val="ListBullet2"/>
        <w:numPr>
          <w:ilvl w:val="2"/>
          <w:numId w:val="17"/>
        </w:numPr>
        <w:rPr>
          <w:lang w:val="en-CA"/>
        </w:rPr>
      </w:pPr>
      <w:hyperlink r:id="rId94" w:history="1">
        <w:r w:rsidRPr="00774964">
          <w:rPr>
            <w:rStyle w:val="Hyperlink"/>
            <w:lang w:val="en-CA"/>
          </w:rPr>
          <w:t>ITU-T H.265.2 V</w:t>
        </w:r>
        <w:r w:rsidR="00D533D1" w:rsidRPr="00774964">
          <w:rPr>
            <w:rStyle w:val="Hyperlink"/>
            <w:lang w:val="en-CA"/>
          </w:rPr>
          <w:t>3</w:t>
        </w:r>
      </w:hyperlink>
      <w:r w:rsidRPr="00774964">
        <w:rPr>
          <w:lang w:val="en-CA"/>
        </w:rPr>
        <w:t xml:space="preserve"> approved 2016-12-22, published 2017-04-10</w:t>
      </w:r>
    </w:p>
    <w:p w14:paraId="0C68AFB9" w14:textId="21C1B849" w:rsidR="008B58BF" w:rsidRPr="00774964" w:rsidRDefault="008B58BF" w:rsidP="00295F87">
      <w:pPr>
        <w:pStyle w:val="ListBullet2"/>
        <w:numPr>
          <w:ilvl w:val="2"/>
          <w:numId w:val="17"/>
        </w:numPr>
        <w:rPr>
          <w:lang w:val="en-CA"/>
        </w:rPr>
      </w:pPr>
      <w:hyperlink r:id="rId95" w:history="1">
        <w:r w:rsidRPr="00774964">
          <w:rPr>
            <w:rStyle w:val="Hyperlink"/>
            <w:lang w:val="en-CA"/>
          </w:rPr>
          <w:t>ISO/IEC 23008-5:2017 (Ed. 2)</w:t>
        </w:r>
      </w:hyperlink>
      <w:r w:rsidRPr="00774964">
        <w:rPr>
          <w:lang w:val="en-CA"/>
        </w:rPr>
        <w:t xml:space="preserve"> Reference software for high efficiency video coding, FDIS issued from 2016-02 meeting, published 2017-03-01</w:t>
      </w:r>
    </w:p>
    <w:p w14:paraId="272A157D" w14:textId="1FC78A29" w:rsidR="008B58BF" w:rsidRPr="00774964" w:rsidRDefault="008B58BF" w:rsidP="00295F87">
      <w:pPr>
        <w:pStyle w:val="ListBullet2"/>
        <w:numPr>
          <w:ilvl w:val="2"/>
          <w:numId w:val="17"/>
        </w:numPr>
        <w:rPr>
          <w:lang w:val="en-CA"/>
        </w:rPr>
      </w:pPr>
      <w:hyperlink r:id="rId96" w:history="1">
        <w:r w:rsidRPr="00774964">
          <w:rPr>
            <w:rStyle w:val="Hyperlink"/>
            <w:lang w:val="en-CA"/>
          </w:rPr>
          <w:t>ISO/IEC 23008-5:2017/AMD 1:2017</w:t>
        </w:r>
      </w:hyperlink>
      <w:r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ListBullet2"/>
        <w:numPr>
          <w:ilvl w:val="0"/>
          <w:numId w:val="17"/>
        </w:numPr>
        <w:rPr>
          <w:lang w:val="en-CA"/>
        </w:rPr>
      </w:pPr>
      <w:r w:rsidRPr="00774964">
        <w:rPr>
          <w:lang w:val="en-CA"/>
        </w:rPr>
        <w:t>VVC (twin text)</w:t>
      </w:r>
    </w:p>
    <w:p w14:paraId="202DDE76" w14:textId="450BFEDE" w:rsidR="008B58BF" w:rsidRPr="00774964" w:rsidRDefault="008B58BF" w:rsidP="00295F87">
      <w:pPr>
        <w:pStyle w:val="ListBullet2"/>
        <w:keepNext/>
        <w:numPr>
          <w:ilvl w:val="1"/>
          <w:numId w:val="17"/>
        </w:numPr>
        <w:rPr>
          <w:lang w:val="en-CA"/>
        </w:rPr>
      </w:pPr>
      <w:hyperlink r:id="rId97" w:history="1">
        <w:r w:rsidRPr="00774964">
          <w:rPr>
            <w:rStyle w:val="Hyperlink"/>
            <w:lang w:val="en-CA"/>
          </w:rPr>
          <w:t>ITU-T H.266 V1</w:t>
        </w:r>
      </w:hyperlink>
      <w:r w:rsidRPr="00774964">
        <w:rPr>
          <w:lang w:val="en-CA"/>
        </w:rPr>
        <w:t xml:space="preserve"> approved 2020-08-29, published 2020-11-10</w:t>
      </w:r>
    </w:p>
    <w:p w14:paraId="1ABC1D07" w14:textId="783D586C" w:rsidR="008B58BF" w:rsidRPr="00774964" w:rsidRDefault="008B58BF" w:rsidP="00295F87">
      <w:pPr>
        <w:pStyle w:val="ListBullet2"/>
        <w:numPr>
          <w:ilvl w:val="1"/>
          <w:numId w:val="17"/>
        </w:numPr>
        <w:rPr>
          <w:lang w:val="en-CA"/>
        </w:rPr>
      </w:pPr>
      <w:hyperlink r:id="rId98" w:history="1">
        <w:r w:rsidRPr="00774964">
          <w:rPr>
            <w:rStyle w:val="Hyperlink"/>
            <w:lang w:val="en-CA"/>
          </w:rPr>
          <w:t>ISO/IEC 23090-3:2021 (Ed. 1)</w:t>
        </w:r>
      </w:hyperlink>
      <w:r w:rsidRPr="00774964">
        <w:rPr>
          <w:lang w:val="en-CA"/>
        </w:rPr>
        <w:t xml:space="preserve"> published 2021-02-16</w:t>
      </w:r>
    </w:p>
    <w:p w14:paraId="3DB245F2" w14:textId="647615E7" w:rsidR="008B58BF" w:rsidRPr="00774964" w:rsidRDefault="008B58BF" w:rsidP="00295F87">
      <w:pPr>
        <w:pStyle w:val="ListBullet2"/>
        <w:numPr>
          <w:ilvl w:val="1"/>
          <w:numId w:val="17"/>
        </w:numPr>
        <w:rPr>
          <w:lang w:val="en-CA"/>
        </w:rPr>
      </w:pPr>
      <w:hyperlink r:id="rId99" w:history="1">
        <w:r w:rsidRPr="00774964">
          <w:rPr>
            <w:rStyle w:val="Hyperlink"/>
            <w:lang w:val="en-CA"/>
          </w:rPr>
          <w:t>ITU-T H.266 V2</w:t>
        </w:r>
      </w:hyperlink>
      <w:r w:rsidRPr="00774964">
        <w:rPr>
          <w:lang w:val="en-CA"/>
        </w:rPr>
        <w:t xml:space="preserve"> with operation range extensions, </w:t>
      </w:r>
      <w:proofErr w:type="gramStart"/>
      <w:r w:rsidRPr="00774964">
        <w:rPr>
          <w:lang w:val="en-CA"/>
        </w:rPr>
        <w:t>Consented</w:t>
      </w:r>
      <w:proofErr w:type="gramEnd"/>
      <w:r w:rsidRPr="00774964">
        <w:rPr>
          <w:lang w:val="en-CA"/>
        </w:rPr>
        <w:t xml:space="preserve"> 2022-01-28, Last Call began 2022-04-01, Approved 2022-04-29, pre-published 2022-06-06, published 2022-07-12</w:t>
      </w:r>
    </w:p>
    <w:p w14:paraId="7B323BCA" w14:textId="213323B3" w:rsidR="008B58BF" w:rsidRPr="00774964" w:rsidRDefault="008B58BF" w:rsidP="00295F87">
      <w:pPr>
        <w:pStyle w:val="ListBullet2"/>
        <w:numPr>
          <w:ilvl w:val="1"/>
          <w:numId w:val="17"/>
        </w:numPr>
        <w:rPr>
          <w:lang w:val="en-CA"/>
        </w:rPr>
      </w:pPr>
      <w:hyperlink r:id="rId100" w:history="1">
        <w:r w:rsidRPr="00774964">
          <w:rPr>
            <w:rStyle w:val="Hyperlink"/>
            <w:lang w:val="en-CA"/>
          </w:rPr>
          <w:t>ISO/IEC 23090-3:2022 (Ed. 2)</w:t>
        </w:r>
      </w:hyperlink>
      <w:r w:rsidRPr="00774964">
        <w:rPr>
          <w:lang w:val="en-CA"/>
        </w:rPr>
        <w:t xml:space="preserve"> with operation range extensions, approval at WG level to proceed to FDIS 2022-01-21, FDIS ballot opened 2022-06-29, closed 2022-08-24, published 2022-09-25</w:t>
      </w:r>
    </w:p>
    <w:p w14:paraId="512C9D48" w14:textId="41ED4944" w:rsidR="008B58BF" w:rsidRPr="00774964" w:rsidRDefault="008B58BF" w:rsidP="00295F87">
      <w:pPr>
        <w:pStyle w:val="ListBullet2"/>
        <w:numPr>
          <w:ilvl w:val="1"/>
          <w:numId w:val="17"/>
        </w:numPr>
        <w:rPr>
          <w:lang w:val="en-CA"/>
        </w:rPr>
      </w:pPr>
      <w:hyperlink r:id="rId101" w:history="1">
        <w:r w:rsidRPr="00774964">
          <w:rPr>
            <w:rStyle w:val="Hyperlink"/>
            <w:lang w:val="en-CA"/>
          </w:rPr>
          <w:t>ISO/IEC 23090-3:2024 (Ed. 3)</w:t>
        </w:r>
      </w:hyperlink>
      <w:r w:rsidRPr="00774964">
        <w:rPr>
          <w:lang w:val="en-CA"/>
        </w:rPr>
        <w:t>, initated as (Ed. 2) / Amd.1 New level and systems-related supplemental enhancement information, CDAM 1 issued from 26</w:t>
      </w:r>
      <w:r w:rsidRPr="00774964">
        <w:rPr>
          <w:vertAlign w:val="superscript"/>
          <w:lang w:val="en-CA"/>
        </w:rPr>
        <w:t>th</w:t>
      </w:r>
      <w:r w:rsidRPr="00774964">
        <w:rPr>
          <w:lang w:val="en-CA"/>
        </w:rPr>
        <w:t xml:space="preserve"> meeting, ballot closed 2022-07-14, DAM 1 issued from 27</w:t>
      </w:r>
      <w:r w:rsidRPr="00774964">
        <w:rPr>
          <w:vertAlign w:val="superscript"/>
          <w:lang w:val="en-CA"/>
        </w:rPr>
        <w:t>th</w:t>
      </w:r>
      <w:r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8B58BF" w:rsidP="00295F87">
      <w:pPr>
        <w:pStyle w:val="ListBullet2"/>
        <w:numPr>
          <w:ilvl w:val="1"/>
          <w:numId w:val="17"/>
        </w:numPr>
        <w:rPr>
          <w:lang w:val="en-CA"/>
        </w:rPr>
      </w:pPr>
      <w:hyperlink r:id="rId102" w:history="1">
        <w:r w:rsidRPr="00774964">
          <w:rPr>
            <w:rStyle w:val="Hyperlink"/>
            <w:lang w:val="en-CA"/>
          </w:rPr>
          <w:t>ITU-T H.266 V3</w:t>
        </w:r>
      </w:hyperlink>
      <w:r w:rsidRPr="00774964">
        <w:rPr>
          <w:lang w:val="en-CA"/>
        </w:rPr>
        <w:t xml:space="preserve"> Consented 2023-07, approved 2023-09-29 and pre-published 2023-09, published 2023-11-29</w:t>
      </w:r>
    </w:p>
    <w:p w14:paraId="7CDC6336" w14:textId="3B21B96D" w:rsidR="00115B81" w:rsidRPr="00774964" w:rsidRDefault="00115B81" w:rsidP="00295F87">
      <w:pPr>
        <w:pStyle w:val="ListBullet2"/>
        <w:numPr>
          <w:ilvl w:val="2"/>
          <w:numId w:val="17"/>
        </w:numPr>
        <w:rPr>
          <w:lang w:val="en-CA"/>
        </w:rPr>
      </w:pPr>
      <w:hyperlink r:id="rId103" w:history="1">
        <w:r w:rsidRPr="00774964">
          <w:rPr>
            <w:rStyle w:val="Hyperlink"/>
            <w:lang w:val="en-CA"/>
          </w:rPr>
          <w:t>H.266 (2023) Erratum 1</w:t>
        </w:r>
      </w:hyperlink>
      <w:r w:rsidRPr="00774964">
        <w:rPr>
          <w:lang w:val="en-CA"/>
        </w:rPr>
        <w:t xml:space="preserve"> published 2025-05 to correct errors in a few figures</w:t>
      </w:r>
    </w:p>
    <w:p w14:paraId="77C9A74D" w14:textId="66996F9C" w:rsidR="00934793" w:rsidRDefault="008B58BF" w:rsidP="00295F87">
      <w:pPr>
        <w:pStyle w:val="ListBullet2"/>
        <w:numPr>
          <w:ilvl w:val="1"/>
          <w:numId w:val="17"/>
        </w:numPr>
        <w:rPr>
          <w:ins w:id="45" w:author="Gary Sullivan" w:date="2026-03-13T13:23:00Z" w16du:dateUtc="2026-03-13T20:23:00Z"/>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 xml:space="preserve">FDIS issued at 40th meeting 2025-10, </w:t>
      </w:r>
      <w:ins w:id="46" w:author="Gary Sullivan" w:date="2026-03-13T13:34:00Z" w16du:dateUtc="2026-03-13T20:34:00Z">
        <w:r w:rsidR="00DF2DE7">
          <w:rPr>
            <w:lang w:val="en-CA"/>
          </w:rPr>
          <w:t xml:space="preserve">DIS approved for registration as FDIS 2026-01-15, </w:t>
        </w:r>
      </w:ins>
      <w:r w:rsidR="00D143A9" w:rsidRPr="00774964">
        <w:rPr>
          <w:lang w:val="en-CA"/>
        </w:rPr>
        <w:t>pending FDIS ballot</w:t>
      </w:r>
      <w:r w:rsidR="008A74D2" w:rsidRPr="00774964">
        <w:rPr>
          <w:lang w:val="en-CA"/>
        </w:rPr>
        <w:t>, public availability requested 2025-10</w:t>
      </w:r>
      <w:r w:rsidR="005B564D" w:rsidRPr="00774964">
        <w:rPr>
          <w:lang w:val="en-CA"/>
        </w:rPr>
        <w:t xml:space="preserve"> (</w:t>
      </w:r>
      <w:r w:rsidR="005B564D">
        <w:fldChar w:fldCharType="begin"/>
      </w:r>
      <w:ins w:id="47" w:author="Gary Sullivan" w:date="2026-03-13T13:23:00Z" w16du:dateUtc="2026-03-13T20:23:00Z">
        <w:r w:rsidR="00DF2DE7">
          <w:instrText>HYPERLINK "https://sd.iso.org/projects/project/93907/overview"</w:instrText>
        </w:r>
      </w:ins>
      <w:del w:id="48" w:author="Gary Sullivan" w:date="2026-03-13T13:23:00Z" w16du:dateUtc="2026-03-13T20:23:00Z">
        <w:r w:rsidR="005B564D" w:rsidDel="00DF2DE7">
          <w:delInstrText>HYPERLINK "https://sd.iso.org/projects/project/90187/overview"</w:delInstrText>
        </w:r>
      </w:del>
      <w:ins w:id="49" w:author="Gary Sullivan" w:date="2026-03-13T13:23:00Z" w16du:dateUtc="2026-03-13T20:23:00Z"/>
      <w:r w:rsidR="005B564D">
        <w:fldChar w:fldCharType="separate"/>
      </w:r>
      <w:r w:rsidR="005B564D" w:rsidRPr="00774964">
        <w:rPr>
          <w:rStyle w:val="Hyperlink"/>
          <w:lang w:val="en-CA"/>
        </w:rPr>
        <w:t>ISO Pr</w:t>
      </w:r>
      <w:r w:rsidR="005B564D" w:rsidRPr="00774964">
        <w:rPr>
          <w:rStyle w:val="Hyperlink"/>
          <w:lang w:val="en-CA"/>
        </w:rPr>
        <w:t>o</w:t>
      </w:r>
      <w:r w:rsidR="005B564D" w:rsidRPr="00774964">
        <w:rPr>
          <w:rStyle w:val="Hyperlink"/>
          <w:lang w:val="en-CA"/>
        </w:rPr>
        <w:t>j</w:t>
      </w:r>
      <w:r w:rsidR="005B564D" w:rsidRPr="00774964">
        <w:rPr>
          <w:rStyle w:val="Hyperlink"/>
          <w:lang w:val="en-CA"/>
        </w:rPr>
        <w:t>e</w:t>
      </w:r>
      <w:r w:rsidR="005B564D" w:rsidRPr="00774964">
        <w:rPr>
          <w:rStyle w:val="Hyperlink"/>
          <w:lang w:val="en-CA"/>
        </w:rPr>
        <w:t>cts link</w:t>
      </w:r>
      <w:r w:rsidR="005B564D">
        <w:fldChar w:fldCharType="end"/>
      </w:r>
      <w:r w:rsidR="005B564D" w:rsidRPr="00774964">
        <w:rPr>
          <w:lang w:val="en-CA"/>
        </w:rPr>
        <w:t>)</w:t>
      </w:r>
    </w:p>
    <w:p w14:paraId="311F7673" w14:textId="3E56B53A" w:rsidR="00DF2DE7" w:rsidRPr="00774964" w:rsidRDefault="00DF2DE7" w:rsidP="00DF2DE7">
      <w:pPr>
        <w:pStyle w:val="ListBullet2"/>
        <w:numPr>
          <w:ilvl w:val="0"/>
          <w:numId w:val="0"/>
        </w:numPr>
        <w:ind w:left="1440"/>
        <w:rPr>
          <w:lang w:val="en-CA"/>
        </w:rPr>
        <w:pPrChange w:id="50" w:author="Gary Sullivan" w:date="2026-03-13T13:23:00Z" w16du:dateUtc="2026-03-13T20:23:00Z">
          <w:pPr>
            <w:pStyle w:val="ListBullet2"/>
            <w:numPr>
              <w:ilvl w:val="1"/>
              <w:numId w:val="17"/>
            </w:numPr>
            <w:ind w:left="1080"/>
          </w:pPr>
        </w:pPrChange>
      </w:pPr>
      <w:ins w:id="51" w:author="Gary Sullivan" w:date="2026-03-13T13:23:00Z" w16du:dateUtc="2026-03-13T20:23:00Z">
        <w:r>
          <w:rPr>
            <w:lang w:val="en-CA"/>
          </w:rPr>
          <w:t>Post-meeting note: FDIS registered for formal approval 2026-03-09</w:t>
        </w:r>
      </w:ins>
    </w:p>
    <w:p w14:paraId="45A070A7" w14:textId="13550377" w:rsidR="008B58BF" w:rsidRPr="00774964" w:rsidRDefault="00934793" w:rsidP="00295F87">
      <w:pPr>
        <w:pStyle w:val="ListBullet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 xml:space="preserve">2025-10-17, last call started 2025-12-01, ended 2026-01-12, </w:t>
      </w:r>
      <w:del w:id="52" w:author="Gary Sullivan" w:date="2026-03-13T13:09:00Z" w16du:dateUtc="2026-03-13T20:09:00Z">
        <w:r w:rsidR="00D143A9" w:rsidRPr="00774964" w:rsidDel="002E2802">
          <w:rPr>
            <w:lang w:val="en-CA"/>
          </w:rPr>
          <w:delText>pending</w:delText>
        </w:r>
      </w:del>
      <w:del w:id="53" w:author="Gary Sullivan" w:date="2026-03-13T13:06:00Z" w16du:dateUtc="2026-03-13T20:06:00Z">
        <w:r w:rsidR="00D143A9" w:rsidRPr="00774964" w:rsidDel="00270F35">
          <w:rPr>
            <w:lang w:val="en-CA"/>
          </w:rPr>
          <w:delText>-</w:delText>
        </w:r>
      </w:del>
      <w:r w:rsidR="00D143A9" w:rsidRPr="00774964">
        <w:rPr>
          <w:lang w:val="en-CA"/>
        </w:rPr>
        <w:t>pre</w:t>
      </w:r>
      <w:ins w:id="54" w:author="Gary Sullivan" w:date="2026-03-13T13:06:00Z" w16du:dateUtc="2026-03-13T20:06:00Z">
        <w:r w:rsidR="00270F35">
          <w:rPr>
            <w:lang w:val="en-CA"/>
          </w:rPr>
          <w:t>-</w:t>
        </w:r>
      </w:ins>
      <w:r w:rsidR="00D143A9" w:rsidRPr="00774964">
        <w:rPr>
          <w:lang w:val="en-CA"/>
        </w:rPr>
        <w:t>publi</w:t>
      </w:r>
      <w:ins w:id="55" w:author="Gary Sullivan" w:date="2026-03-13T13:09:00Z" w16du:dateUtc="2026-03-13T20:09:00Z">
        <w:r w:rsidR="002E2802">
          <w:rPr>
            <w:lang w:val="en-CA"/>
          </w:rPr>
          <w:t>shed 2026-01-22</w:t>
        </w:r>
      </w:ins>
      <w:ins w:id="56" w:author="Gary Sullivan" w:date="2026-03-13T13:15:00Z" w16du:dateUtc="2026-03-13T20:15:00Z">
        <w:r w:rsidR="002E2802">
          <w:rPr>
            <w:lang w:val="en-CA"/>
          </w:rPr>
          <w:t xml:space="preserve"> during the current meeting</w:t>
        </w:r>
      </w:ins>
      <w:del w:id="57" w:author="Gary Sullivan" w:date="2026-03-13T13:09:00Z" w16du:dateUtc="2026-03-13T20:09:00Z">
        <w:r w:rsidR="00D143A9" w:rsidRPr="00774964" w:rsidDel="002E2802">
          <w:rPr>
            <w:lang w:val="en-CA"/>
          </w:rPr>
          <w:delText>cation</w:delText>
        </w:r>
      </w:del>
      <w:r w:rsidRPr="00774964">
        <w:rPr>
          <w:lang w:val="en-CA"/>
        </w:rPr>
        <w:t xml:space="preserve"> (</w:t>
      </w:r>
      <w:hyperlink r:id="rId104"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ListBullet2"/>
        <w:keepNext/>
        <w:numPr>
          <w:ilvl w:val="1"/>
          <w:numId w:val="17"/>
        </w:numPr>
        <w:rPr>
          <w:lang w:val="en-CA"/>
        </w:rPr>
      </w:pPr>
      <w:r w:rsidRPr="00774964">
        <w:rPr>
          <w:lang w:val="en-CA"/>
        </w:rPr>
        <w:t>Conformance testing (twin text)</w:t>
      </w:r>
    </w:p>
    <w:p w14:paraId="42D67367" w14:textId="000680F3" w:rsidR="008B58BF" w:rsidRPr="00774964" w:rsidRDefault="008B58BF" w:rsidP="00295F87">
      <w:pPr>
        <w:pStyle w:val="ListBullet2"/>
        <w:numPr>
          <w:ilvl w:val="2"/>
          <w:numId w:val="17"/>
        </w:numPr>
        <w:rPr>
          <w:lang w:val="en-CA"/>
        </w:rPr>
      </w:pPr>
      <w:hyperlink r:id="rId105" w:history="1">
        <w:r w:rsidRPr="00774964">
          <w:rPr>
            <w:rStyle w:val="Hyperlink"/>
            <w:lang w:val="en-CA"/>
          </w:rPr>
          <w:t>ITU-T H.266.1 V1</w:t>
        </w:r>
      </w:hyperlink>
      <w:r w:rsidRPr="00774964">
        <w:rPr>
          <w:lang w:val="en-CA"/>
        </w:rPr>
        <w:t xml:space="preserve"> Consented 2022-01-28, Last Call began 2022-04-01, Approved 2022-04-29, pre-published 2022-05-17, published 2022-07-12</w:t>
      </w:r>
    </w:p>
    <w:p w14:paraId="381603F8" w14:textId="148DA9BF" w:rsidR="008B58BF" w:rsidRPr="00774964" w:rsidRDefault="008B58BF" w:rsidP="00295F87">
      <w:pPr>
        <w:pStyle w:val="ListBullet2"/>
        <w:numPr>
          <w:ilvl w:val="2"/>
          <w:numId w:val="17"/>
        </w:numPr>
        <w:rPr>
          <w:lang w:val="en-CA"/>
        </w:rPr>
      </w:pPr>
      <w:hyperlink r:id="rId106" w:history="1">
        <w:r w:rsidRPr="00774964">
          <w:rPr>
            <w:rStyle w:val="Hyperlink"/>
            <w:lang w:val="en-CA"/>
          </w:rPr>
          <w:t>ISO/IEC 23090-15:2022</w:t>
        </w:r>
        <w:r w:rsidR="00304C7C" w:rsidRPr="00774964">
          <w:rPr>
            <w:rStyle w:val="Hyperlink"/>
            <w:lang w:val="en-CA"/>
          </w:rPr>
          <w:t> </w:t>
        </w:r>
        <w:r w:rsidRPr="00774964">
          <w:rPr>
            <w:rStyle w:val="Hyperlink"/>
            <w:lang w:val="en-CA"/>
          </w:rPr>
          <w:t>(Ed.</w:t>
        </w:r>
        <w:r w:rsidR="00304C7C" w:rsidRPr="00774964">
          <w:rPr>
            <w:rStyle w:val="Hyperlink"/>
            <w:lang w:val="en-CA"/>
          </w:rPr>
          <w:t> </w:t>
        </w:r>
        <w:r w:rsidRPr="00774964">
          <w:rPr>
            <w:rStyle w:val="Hyperlink"/>
            <w:lang w:val="en-CA"/>
          </w:rPr>
          <w:t>1)</w:t>
        </w:r>
      </w:hyperlink>
      <w:r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8B58BF" w:rsidP="00295F87">
      <w:pPr>
        <w:pStyle w:val="ListBullet2"/>
        <w:numPr>
          <w:ilvl w:val="2"/>
          <w:numId w:val="17"/>
        </w:numPr>
        <w:rPr>
          <w:lang w:val="en-CA"/>
        </w:rPr>
      </w:pPr>
      <w:hyperlink r:id="rId107" w:history="1">
        <w:r w:rsidRPr="00774964">
          <w:rPr>
            <w:rStyle w:val="Hyperlink"/>
            <w:lang w:val="en-CA"/>
          </w:rPr>
          <w:t>ISO/IEC</w:t>
        </w:r>
        <w:r w:rsidR="00304C7C" w:rsidRPr="00774964">
          <w:rPr>
            <w:rStyle w:val="Hyperlink"/>
            <w:lang w:val="en-CA"/>
          </w:rPr>
          <w:t> </w:t>
        </w:r>
        <w:r w:rsidRPr="00774964">
          <w:rPr>
            <w:rStyle w:val="Hyperlink"/>
            <w:lang w:val="en-CA"/>
          </w:rPr>
          <w:t>23090-15:2024</w:t>
        </w:r>
        <w:r w:rsidR="00304C7C" w:rsidRPr="00774964">
          <w:rPr>
            <w:rStyle w:val="Hyperlink"/>
            <w:lang w:val="en-CA"/>
          </w:rPr>
          <w:t> </w:t>
        </w:r>
        <w:r w:rsidRPr="00774964">
          <w:rPr>
            <w:rStyle w:val="Hyperlink"/>
            <w:lang w:val="en-CA"/>
          </w:rPr>
          <w:t>(Ed.</w:t>
        </w:r>
        <w:r w:rsidR="00304C7C" w:rsidRPr="00774964">
          <w:rPr>
            <w:rStyle w:val="Hyperlink"/>
            <w:lang w:val="en-CA"/>
          </w:rPr>
          <w:t> </w:t>
        </w:r>
        <w:r w:rsidRPr="00774964">
          <w:rPr>
            <w:rStyle w:val="Hyperlink"/>
            <w:lang w:val="en-CA"/>
          </w:rPr>
          <w:t>2)</w:t>
        </w:r>
      </w:hyperlink>
      <w:r w:rsidRPr="00774964">
        <w:rPr>
          <w:lang w:val="en-CA"/>
        </w:rPr>
        <w:t xml:space="preserve"> began as Amd.1 Operation range extensions – CDAM 1 issued from 24</w:t>
      </w:r>
      <w:r w:rsidRPr="00774964">
        <w:rPr>
          <w:vertAlign w:val="superscript"/>
          <w:lang w:val="en-CA"/>
        </w:rPr>
        <w:t>th</w:t>
      </w:r>
      <w:r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774964">
        <w:rPr>
          <w:vertAlign w:val="superscript"/>
          <w:lang w:val="en-CA"/>
        </w:rPr>
        <w:t>nd</w:t>
      </w:r>
      <w:r w:rsidRPr="00774964">
        <w:rPr>
          <w:lang w:val="en-CA"/>
        </w:rPr>
        <w:t xml:space="preserve"> edition issued as an output of the 29</w:t>
      </w:r>
      <w:r w:rsidRPr="00774964">
        <w:rPr>
          <w:vertAlign w:val="superscript"/>
          <w:lang w:val="en-CA"/>
        </w:rPr>
        <w:t>th</w:t>
      </w:r>
      <w:r w:rsidRPr="00774964">
        <w:rPr>
          <w:lang w:val="en-CA"/>
        </w:rPr>
        <w:t xml:space="preserve"> meeting in January 2023, ballot opened 2024-04-08, closed 2024-06-03, published 2024-07-04</w:t>
      </w:r>
    </w:p>
    <w:p w14:paraId="6F4A349F" w14:textId="6A7E2292" w:rsidR="008B58BF" w:rsidRPr="00774964" w:rsidRDefault="008B58BF" w:rsidP="00295F87">
      <w:pPr>
        <w:pStyle w:val="ListBullet2"/>
        <w:numPr>
          <w:ilvl w:val="2"/>
          <w:numId w:val="17"/>
        </w:numPr>
        <w:rPr>
          <w:lang w:val="en-CA"/>
        </w:rPr>
      </w:pPr>
      <w:hyperlink r:id="rId108" w:history="1">
        <w:r w:rsidRPr="00774964">
          <w:rPr>
            <w:rStyle w:val="Hyperlink"/>
            <w:lang w:val="en-CA"/>
          </w:rPr>
          <w:t>ITU-T H.266.1 V2</w:t>
        </w:r>
      </w:hyperlink>
      <w:r w:rsidRPr="00774964">
        <w:rPr>
          <w:lang w:val="en-CA"/>
        </w:rPr>
        <w:t xml:space="preserve"> Consented 2023-07, approved 2023-09-13 and pre-published 2023-09, published 2023-10-19</w:t>
      </w:r>
    </w:p>
    <w:p w14:paraId="4F40A2CC" w14:textId="5EEE1187" w:rsidR="00934793" w:rsidRPr="00774964" w:rsidRDefault="008B58BF" w:rsidP="00295F87">
      <w:pPr>
        <w:pStyle w:val="ListBullet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09" w:history="1">
        <w:r w:rsidR="00987B1F" w:rsidRPr="00774964">
          <w:rPr>
            <w:rStyle w:val="Hyperlink"/>
            <w:lang w:val="en-CA"/>
          </w:rPr>
          <w:t>m75347</w:t>
        </w:r>
      </w:hyperlink>
      <w:r w:rsidR="00CE4920" w:rsidRPr="00774964">
        <w:rPr>
          <w:lang w:val="en-CA"/>
        </w:rPr>
        <w:t xml:space="preserve">, ready for FDIS </w:t>
      </w:r>
      <w:ins w:id="58" w:author="Gary Sullivan" w:date="2026-03-13T12:53:00Z" w16du:dateUtc="2026-03-13T19:53:00Z">
        <w:r w:rsidR="00B74E97">
          <w:rPr>
            <w:lang w:val="en-CA"/>
          </w:rPr>
          <w:t xml:space="preserve">or to proceed directly to publication </w:t>
        </w:r>
      </w:ins>
      <w:r w:rsidR="00CE4920" w:rsidRPr="00774964">
        <w:rPr>
          <w:lang w:val="en-CA"/>
        </w:rPr>
        <w:t>at current meeting</w:t>
      </w:r>
      <w:ins w:id="59" w:author="Gary Sullivan" w:date="2026-03-13T12:55:00Z" w16du:dateUtc="2026-03-13T19:55:00Z">
        <w:r w:rsidR="00B74E97">
          <w:rPr>
            <w:lang w:val="en-CA"/>
          </w:rPr>
          <w:t>; it was agreed during the meeting to proceed directly to publication</w:t>
        </w:r>
      </w:ins>
      <w:ins w:id="60" w:author="Gary Sullivan" w:date="2026-03-13T12:57:00Z" w16du:dateUtc="2026-03-13T19:57:00Z">
        <w:r w:rsidR="00B74E97">
          <w:rPr>
            <w:lang w:val="en-CA"/>
          </w:rPr>
          <w:t> </w:t>
        </w:r>
      </w:ins>
      <w:ins w:id="61" w:author="Gary Sullivan" w:date="2026-03-13T12:55:00Z" w16du:dateUtc="2026-03-13T19:55:00Z">
        <w:r w:rsidR="00B74E97">
          <w:rPr>
            <w:lang w:val="en-CA"/>
          </w:rPr>
          <w:t xml:space="preserve">– see </w:t>
        </w:r>
      </w:ins>
      <w:ins w:id="62" w:author="Gary Sullivan" w:date="2026-03-13T12:56:00Z" w16du:dateUtc="2026-03-13T19:56:00Z">
        <w:r w:rsidR="00B74E97">
          <w:rPr>
            <w:lang w:val="en-CA"/>
          </w:rPr>
          <w:t>Annex C</w:t>
        </w:r>
      </w:ins>
      <w:r w:rsidR="005B564D" w:rsidRPr="00774964">
        <w:rPr>
          <w:lang w:val="en-CA"/>
        </w:rPr>
        <w:t xml:space="preserve"> (</w:t>
      </w:r>
      <w:hyperlink r:id="rId110" w:history="1">
        <w:r w:rsidR="005B564D" w:rsidRPr="00774964">
          <w:rPr>
            <w:rStyle w:val="Hyperlink"/>
            <w:lang w:val="en-CA"/>
          </w:rPr>
          <w:t>ISO Projects link</w:t>
        </w:r>
      </w:hyperlink>
      <w:r w:rsidR="005B564D" w:rsidRPr="00774964">
        <w:rPr>
          <w:lang w:val="en-CA"/>
        </w:rPr>
        <w:t>)</w:t>
      </w:r>
    </w:p>
    <w:p w14:paraId="0CD1BBA4" w14:textId="44B023FD" w:rsidR="008B58BF" w:rsidRPr="00774964" w:rsidRDefault="00934793" w:rsidP="00295F87">
      <w:pPr>
        <w:pStyle w:val="ListBullet2"/>
        <w:numPr>
          <w:ilvl w:val="2"/>
          <w:numId w:val="17"/>
        </w:numPr>
        <w:rPr>
          <w:lang w:val="en-CA"/>
        </w:rPr>
      </w:pPr>
      <w:r w:rsidRPr="00774964">
        <w:rPr>
          <w:lang w:val="en-CA"/>
        </w:rPr>
        <w:t>ITU-T H.266.1 (V3) consent</w:t>
      </w:r>
      <w:r w:rsidR="00CE4920" w:rsidRPr="00774964">
        <w:rPr>
          <w:lang w:val="en-CA"/>
        </w:rPr>
        <w:t xml:space="preserve">ed 2025-10-17, last call started 2025-12-01, ended 2026-01-12, </w:t>
      </w:r>
      <w:del w:id="63" w:author="Gary Sullivan" w:date="2026-03-13T13:10:00Z" w16du:dateUtc="2026-03-13T20:10:00Z">
        <w:r w:rsidR="00CE4920" w:rsidRPr="00774964" w:rsidDel="002E2802">
          <w:rPr>
            <w:lang w:val="en-CA"/>
          </w:rPr>
          <w:delText>pending</w:delText>
        </w:r>
      </w:del>
      <w:del w:id="64" w:author="Gary Sullivan" w:date="2026-03-13T13:06:00Z" w16du:dateUtc="2026-03-13T20:06:00Z">
        <w:r w:rsidR="00CE4920" w:rsidRPr="00774964" w:rsidDel="00270F35">
          <w:rPr>
            <w:lang w:val="en-CA"/>
          </w:rPr>
          <w:delText>-</w:delText>
        </w:r>
      </w:del>
      <w:r w:rsidR="00CE4920" w:rsidRPr="00774964">
        <w:rPr>
          <w:lang w:val="en-CA"/>
        </w:rPr>
        <w:t>pre</w:t>
      </w:r>
      <w:ins w:id="65" w:author="Gary Sullivan" w:date="2026-03-13T13:06:00Z" w16du:dateUtc="2026-03-13T20:06:00Z">
        <w:r w:rsidR="00270F35">
          <w:rPr>
            <w:lang w:val="en-CA"/>
          </w:rPr>
          <w:t>-</w:t>
        </w:r>
      </w:ins>
      <w:r w:rsidR="00CE4920" w:rsidRPr="00774964">
        <w:rPr>
          <w:lang w:val="en-CA"/>
        </w:rPr>
        <w:t>publi</w:t>
      </w:r>
      <w:ins w:id="66" w:author="Gary Sullivan" w:date="2026-03-13T13:10:00Z" w16du:dateUtc="2026-03-13T20:10:00Z">
        <w:r w:rsidR="002E2802">
          <w:rPr>
            <w:lang w:val="en-CA"/>
          </w:rPr>
          <w:t>shed</w:t>
        </w:r>
      </w:ins>
      <w:del w:id="67" w:author="Gary Sullivan" w:date="2026-03-13T13:10:00Z" w16du:dateUtc="2026-03-13T20:10:00Z">
        <w:r w:rsidR="00CE4920" w:rsidRPr="00774964" w:rsidDel="002E2802">
          <w:rPr>
            <w:lang w:val="en-CA"/>
          </w:rPr>
          <w:delText>cation</w:delText>
        </w:r>
      </w:del>
      <w:ins w:id="68" w:author="Gary Sullivan" w:date="2026-03-13T13:10:00Z" w16du:dateUtc="2026-03-13T20:10:00Z">
        <w:r w:rsidR="002E2802">
          <w:rPr>
            <w:lang w:val="en-CA"/>
          </w:rPr>
          <w:t xml:space="preserve"> 2026-01-19</w:t>
        </w:r>
      </w:ins>
      <w:ins w:id="69" w:author="Gary Sullivan" w:date="2026-03-13T13:15:00Z" w16du:dateUtc="2026-03-13T20:15:00Z">
        <w:r w:rsidR="002E2802">
          <w:rPr>
            <w:lang w:val="en-CA"/>
          </w:rPr>
          <w:t xml:space="preserve"> during the current meeting</w:t>
        </w:r>
      </w:ins>
      <w:r w:rsidRPr="00774964">
        <w:rPr>
          <w:lang w:val="en-CA"/>
        </w:rPr>
        <w:t xml:space="preserve"> (</w:t>
      </w:r>
      <w:hyperlink r:id="rId111" w:tooltip="See more details" w:history="1">
        <w:r w:rsidRPr="00774964">
          <w:rPr>
            <w:rStyle w:val="Hyperlink"/>
            <w:lang w:val="en-CA"/>
          </w:rPr>
          <w:t>ITU work prgramme link</w:t>
        </w:r>
      </w:hyperlink>
      <w:r w:rsidRPr="00774964">
        <w:rPr>
          <w:lang w:val="en-CA"/>
        </w:rPr>
        <w:t>)</w:t>
      </w:r>
    </w:p>
    <w:p w14:paraId="65182A10" w14:textId="77777777" w:rsidR="008B58BF" w:rsidRPr="00774964" w:rsidRDefault="008B58BF" w:rsidP="00295F87">
      <w:pPr>
        <w:pStyle w:val="ListBullet2"/>
        <w:numPr>
          <w:ilvl w:val="1"/>
          <w:numId w:val="17"/>
        </w:numPr>
        <w:rPr>
          <w:lang w:val="en-CA"/>
        </w:rPr>
      </w:pPr>
      <w:r w:rsidRPr="00774964">
        <w:rPr>
          <w:lang w:val="en-CA"/>
        </w:rPr>
        <w:t>Reference software (twin text)</w:t>
      </w:r>
    </w:p>
    <w:p w14:paraId="6B129D73" w14:textId="48811155" w:rsidR="008B58BF" w:rsidRPr="00774964" w:rsidRDefault="008B58BF" w:rsidP="00295F87">
      <w:pPr>
        <w:pStyle w:val="ListBullet2"/>
        <w:numPr>
          <w:ilvl w:val="2"/>
          <w:numId w:val="17"/>
        </w:numPr>
        <w:rPr>
          <w:lang w:val="en-CA"/>
        </w:rPr>
      </w:pPr>
      <w:hyperlink r:id="rId112" w:history="1">
        <w:r w:rsidRPr="00774964">
          <w:rPr>
            <w:rStyle w:val="Hyperlink"/>
            <w:lang w:val="en-CA"/>
          </w:rPr>
          <w:t>ITU-T H.266.2 V1</w:t>
        </w:r>
      </w:hyperlink>
      <w:r w:rsidRPr="00774964">
        <w:rPr>
          <w:lang w:val="en-CA"/>
        </w:rPr>
        <w:t xml:space="preserve"> Consented 2022-01-28, Last Call began 2022-04-01, Approved 2022-04-29, pre-published 2022-05-17, published 2022-07-12</w:t>
      </w:r>
    </w:p>
    <w:p w14:paraId="442F255C" w14:textId="1A82CE96" w:rsidR="008B58BF" w:rsidRPr="00774964" w:rsidRDefault="008B58BF" w:rsidP="00295F87">
      <w:pPr>
        <w:pStyle w:val="ListBullet2"/>
        <w:numPr>
          <w:ilvl w:val="2"/>
          <w:numId w:val="17"/>
        </w:numPr>
        <w:rPr>
          <w:lang w:val="en-CA"/>
        </w:rPr>
      </w:pPr>
      <w:hyperlink r:id="rId113" w:history="1">
        <w:r w:rsidRPr="00774964">
          <w:rPr>
            <w:rStyle w:val="Hyperlink"/>
            <w:lang w:val="en-CA"/>
          </w:rPr>
          <w:t>ISO/IEC 23090-16:2022 V1</w:t>
        </w:r>
      </w:hyperlink>
      <w:r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115B81" w:rsidP="00295F87">
      <w:pPr>
        <w:pStyle w:val="ListBullet2"/>
        <w:numPr>
          <w:ilvl w:val="2"/>
          <w:numId w:val="17"/>
        </w:numPr>
        <w:rPr>
          <w:lang w:val="en-CA"/>
        </w:rPr>
      </w:pPr>
      <w:hyperlink r:id="rId114" w:history="1">
        <w:r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8B58BF" w:rsidP="00295F87">
      <w:pPr>
        <w:pStyle w:val="ListBullet2"/>
        <w:numPr>
          <w:ilvl w:val="2"/>
          <w:numId w:val="17"/>
        </w:numPr>
        <w:rPr>
          <w:lang w:val="en-CA"/>
        </w:rPr>
      </w:pPr>
      <w:hyperlink r:id="rId115" w:history="1">
        <w:r w:rsidRPr="00774964">
          <w:rPr>
            <w:rStyle w:val="Hyperlink"/>
            <w:lang w:val="en-CA"/>
          </w:rPr>
          <w:t>ISO/IEC 23090-16:202</w:t>
        </w:r>
        <w:r w:rsidR="006D5C03" w:rsidRPr="00774964">
          <w:rPr>
            <w:rStyle w:val="Hyperlink"/>
            <w:lang w:val="en-CA"/>
          </w:rPr>
          <w:t>5</w:t>
        </w:r>
        <w:r w:rsidRPr="00774964">
          <w:rPr>
            <w:rStyle w:val="Hyperlink"/>
            <w:lang w:val="en-CA"/>
          </w:rPr>
          <w:t xml:space="preserve"> (Ed. 2)</w:t>
        </w:r>
      </w:hyperlink>
      <w:r w:rsidRPr="00774964">
        <w:rPr>
          <w:lang w:val="en-CA"/>
        </w:rPr>
        <w:t xml:space="preserve"> Request &amp; CD issued 2024-04, consultation deferred due to meeting timing, consultation initiated 2024-09-06, closed 2024-11-01, DIS issued at 36</w:t>
      </w:r>
      <w:r w:rsidRPr="00774964">
        <w:rPr>
          <w:vertAlign w:val="superscript"/>
          <w:lang w:val="en-CA"/>
        </w:rPr>
        <w:t>th</w:t>
      </w:r>
      <w:r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Pr="00774964">
        <w:rPr>
          <w:lang w:val="en-CA"/>
        </w:rPr>
        <w:t>(Roughly corresponding to H.266.2 V2 already approved and published in ITU-T)</w:t>
      </w:r>
    </w:p>
    <w:p w14:paraId="3658E0D4" w14:textId="77777777" w:rsidR="008B58BF" w:rsidRPr="00774964" w:rsidRDefault="008B58BF" w:rsidP="002C05FD">
      <w:pPr>
        <w:pStyle w:val="ListBullet2"/>
        <w:keepNext/>
        <w:numPr>
          <w:ilvl w:val="0"/>
          <w:numId w:val="17"/>
        </w:numPr>
        <w:rPr>
          <w:lang w:val="en-CA"/>
        </w:rPr>
      </w:pPr>
      <w:r w:rsidRPr="00774964">
        <w:rPr>
          <w:lang w:val="en-CA"/>
        </w:rPr>
        <w:lastRenderedPageBreak/>
        <w:t>VSEI (twin text)</w:t>
      </w:r>
    </w:p>
    <w:p w14:paraId="0AB5E71B" w14:textId="38F0F55A" w:rsidR="008B58BF" w:rsidRPr="00774964" w:rsidRDefault="008B58BF" w:rsidP="00295F87">
      <w:pPr>
        <w:pStyle w:val="ListBullet2"/>
        <w:keepNext/>
        <w:numPr>
          <w:ilvl w:val="1"/>
          <w:numId w:val="17"/>
        </w:numPr>
        <w:rPr>
          <w:lang w:val="en-CA"/>
        </w:rPr>
      </w:pPr>
      <w:hyperlink r:id="rId116" w:history="1">
        <w:r w:rsidRPr="00774964">
          <w:rPr>
            <w:rStyle w:val="Hyperlink"/>
            <w:lang w:val="en-CA"/>
          </w:rPr>
          <w:t>ITU-T H.274 V1</w:t>
        </w:r>
      </w:hyperlink>
      <w:r w:rsidRPr="00774964">
        <w:rPr>
          <w:lang w:val="en-CA"/>
        </w:rPr>
        <w:t xml:space="preserve"> approved 2020-08-29, published 2020-11-10</w:t>
      </w:r>
    </w:p>
    <w:p w14:paraId="7F6FB239" w14:textId="0F0143D5" w:rsidR="008B58BF" w:rsidRPr="00774964" w:rsidRDefault="008B58BF" w:rsidP="00295F87">
      <w:pPr>
        <w:pStyle w:val="ListBullet2"/>
        <w:keepNext/>
        <w:numPr>
          <w:ilvl w:val="1"/>
          <w:numId w:val="17"/>
        </w:numPr>
        <w:rPr>
          <w:lang w:val="en-CA"/>
        </w:rPr>
      </w:pPr>
      <w:hyperlink r:id="rId117" w:history="1">
        <w:r w:rsidRPr="00774964">
          <w:rPr>
            <w:rStyle w:val="Hyperlink"/>
            <w:lang w:val="en-CA"/>
          </w:rPr>
          <w:t>ISO/IEC 23002-7:2021 (Ed. 1)</w:t>
        </w:r>
      </w:hyperlink>
      <w:r w:rsidRPr="00774964">
        <w:rPr>
          <w:lang w:val="en-CA"/>
        </w:rPr>
        <w:t xml:space="preserve"> published 2021-01-28</w:t>
      </w:r>
    </w:p>
    <w:p w14:paraId="7B15367B" w14:textId="3E93F674" w:rsidR="008B58BF" w:rsidRPr="00774964" w:rsidRDefault="008B58BF" w:rsidP="00295F87">
      <w:pPr>
        <w:pStyle w:val="ListBullet2"/>
        <w:numPr>
          <w:ilvl w:val="1"/>
          <w:numId w:val="17"/>
        </w:numPr>
        <w:rPr>
          <w:lang w:val="en-CA"/>
        </w:rPr>
      </w:pPr>
      <w:hyperlink r:id="rId118" w:history="1">
        <w:r w:rsidRPr="00774964">
          <w:rPr>
            <w:rStyle w:val="Hyperlink"/>
            <w:lang w:val="en-CA"/>
          </w:rPr>
          <w:t>ITU-T H.274 V2</w:t>
        </w:r>
      </w:hyperlink>
      <w:r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8B58BF" w:rsidP="00295F87">
      <w:pPr>
        <w:pStyle w:val="ListBullet2"/>
        <w:numPr>
          <w:ilvl w:val="1"/>
          <w:numId w:val="17"/>
        </w:numPr>
        <w:rPr>
          <w:lang w:val="en-CA"/>
        </w:rPr>
      </w:pPr>
      <w:hyperlink r:id="rId119" w:history="1">
        <w:r w:rsidRPr="00774964">
          <w:rPr>
            <w:rStyle w:val="Hyperlink"/>
            <w:lang w:val="en-CA"/>
          </w:rPr>
          <w:t>ISO/IEC 23002-7:2022 (Ed. 2)</w:t>
        </w:r>
      </w:hyperlink>
      <w:r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8B58BF" w:rsidP="00295F87">
      <w:pPr>
        <w:pStyle w:val="ListBullet2"/>
        <w:numPr>
          <w:ilvl w:val="1"/>
          <w:numId w:val="17"/>
        </w:numPr>
        <w:rPr>
          <w:lang w:val="en-CA"/>
        </w:rPr>
      </w:pPr>
      <w:hyperlink r:id="rId120" w:history="1">
        <w:r w:rsidRPr="00774964">
          <w:rPr>
            <w:rStyle w:val="Hyperlink"/>
            <w:lang w:val="en-CA"/>
          </w:rPr>
          <w:t>ISO/IEC 23002-7:2024 (Ed. 3)</w:t>
        </w:r>
      </w:hyperlink>
      <w:r w:rsidRPr="00774964">
        <w:rPr>
          <w:lang w:val="en-CA"/>
        </w:rPr>
        <w:t xml:space="preserve"> began as (2</w:t>
      </w:r>
      <w:r w:rsidRPr="00774964">
        <w:rPr>
          <w:vertAlign w:val="superscript"/>
          <w:lang w:val="en-CA"/>
        </w:rPr>
        <w:t>nd</w:t>
      </w:r>
      <w:r w:rsidRPr="00774964">
        <w:rPr>
          <w:lang w:val="en-CA"/>
        </w:rPr>
        <w:t xml:space="preserve"> Ed.) Amd.1 Request for new edition and CD for additional SEI messages issued at 27</w:t>
      </w:r>
      <w:r w:rsidRPr="00774964">
        <w:rPr>
          <w:vertAlign w:val="superscript"/>
          <w:lang w:val="en-CA"/>
        </w:rPr>
        <w:t>th</w:t>
      </w:r>
      <w:r w:rsidRPr="00774964">
        <w:rPr>
          <w:lang w:val="en-CA"/>
        </w:rPr>
        <w:t xml:space="preserve"> meeting, ballot closed 2022-10-10, DAM registered 2022-11-13, DAM ballot closed 2022-04-06, FDIS 3</w:t>
      </w:r>
      <w:r w:rsidRPr="00774964">
        <w:rPr>
          <w:vertAlign w:val="superscript"/>
          <w:lang w:val="en-CA"/>
        </w:rPr>
        <w:t>rd</w:t>
      </w:r>
      <w:r w:rsidRPr="00774964">
        <w:rPr>
          <w:lang w:val="en-CA"/>
        </w:rPr>
        <w:t xml:space="preserve"> edition issued 2023-07, FDIS ballot began 2024-07-25, closed 2024-09-20, published 2024-10-30</w:t>
      </w:r>
    </w:p>
    <w:p w14:paraId="1C3DC05B" w14:textId="2907A280" w:rsidR="008B58BF" w:rsidRPr="00774964" w:rsidRDefault="008B58BF" w:rsidP="00295F87">
      <w:pPr>
        <w:pStyle w:val="ListBullet2"/>
        <w:numPr>
          <w:ilvl w:val="1"/>
          <w:numId w:val="17"/>
        </w:numPr>
        <w:rPr>
          <w:lang w:val="en-CA"/>
        </w:rPr>
      </w:pPr>
      <w:hyperlink r:id="rId121" w:history="1">
        <w:r w:rsidRPr="00774964">
          <w:rPr>
            <w:rStyle w:val="Hyperlink"/>
            <w:lang w:val="en-CA"/>
          </w:rPr>
          <w:t>ITU-T</w:t>
        </w:r>
        <w:r w:rsidR="001D4D69" w:rsidRPr="00774964">
          <w:rPr>
            <w:rStyle w:val="Hyperlink"/>
            <w:lang w:val="en-CA"/>
          </w:rPr>
          <w:t> </w:t>
        </w:r>
        <w:r w:rsidRPr="00774964">
          <w:rPr>
            <w:rStyle w:val="Hyperlink"/>
            <w:lang w:val="en-CA"/>
          </w:rPr>
          <w:t>H.274</w:t>
        </w:r>
        <w:r w:rsidR="001D4D69" w:rsidRPr="00774964">
          <w:rPr>
            <w:rStyle w:val="Hyperlink"/>
            <w:lang w:val="en-CA"/>
          </w:rPr>
          <w:t> </w:t>
        </w:r>
        <w:r w:rsidRPr="00774964">
          <w:rPr>
            <w:rStyle w:val="Hyperlink"/>
            <w:lang w:val="en-CA"/>
          </w:rPr>
          <w:t>V3</w:t>
        </w:r>
      </w:hyperlink>
      <w:r w:rsidRPr="00774964">
        <w:rPr>
          <w:lang w:val="en-CA"/>
        </w:rPr>
        <w:t xml:space="preserve"> Consent 2023-07, approved 2023-09-29, pre-published 2023-10-11, published 2024-03-12</w:t>
      </w:r>
    </w:p>
    <w:p w14:paraId="23C6CF7A" w14:textId="55BB0C47" w:rsidR="00934793" w:rsidRPr="00774964" w:rsidRDefault="008B58BF" w:rsidP="00295F87">
      <w:pPr>
        <w:pStyle w:val="ListBullet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 xml:space="preserve">FDIS issued at 40th meeting 2025-10, </w:t>
      </w:r>
      <w:ins w:id="70" w:author="Gary Sullivan" w:date="2026-03-13T13:26:00Z" w16du:dateUtc="2026-03-13T20:26:00Z">
        <w:r w:rsidR="00DF2DE7">
          <w:rPr>
            <w:lang w:val="en-CA"/>
          </w:rPr>
          <w:t xml:space="preserve">DIS approved for registration as </w:t>
        </w:r>
      </w:ins>
      <w:ins w:id="71" w:author="Gary Sullivan" w:date="2026-03-13T13:27:00Z" w16du:dateUtc="2026-03-13T20:27:00Z">
        <w:r w:rsidR="00DF2DE7">
          <w:rPr>
            <w:lang w:val="en-CA"/>
          </w:rPr>
          <w:t xml:space="preserve">FDIS 2026-01-15, </w:t>
        </w:r>
      </w:ins>
      <w:r w:rsidR="00136F3C" w:rsidRPr="00774964">
        <w:rPr>
          <w:lang w:val="en-CA"/>
        </w:rPr>
        <w:t>pending FDIS ballot</w:t>
      </w:r>
      <w:r w:rsidR="00B02ACA" w:rsidRPr="00774964">
        <w:rPr>
          <w:lang w:val="en-CA"/>
        </w:rPr>
        <w:t>, public availability requested 2025-10</w:t>
      </w:r>
      <w:r w:rsidR="00304C7C" w:rsidRPr="00774964">
        <w:rPr>
          <w:lang w:val="en-CA"/>
        </w:rPr>
        <w:t xml:space="preserve"> (</w:t>
      </w:r>
      <w:r w:rsidR="00304C7C">
        <w:fldChar w:fldCharType="begin"/>
      </w:r>
      <w:ins w:id="72" w:author="Gary Sullivan" w:date="2026-03-13T13:26:00Z" w16du:dateUtc="2026-03-13T20:26:00Z">
        <w:r w:rsidR="00DF2DE7">
          <w:instrText>HYPERLINK "https://sd.iso.org/projects/project/93905/overview"</w:instrText>
        </w:r>
      </w:ins>
      <w:del w:id="73" w:author="Gary Sullivan" w:date="2026-03-13T13:26:00Z" w16du:dateUtc="2026-03-13T20:26:00Z">
        <w:r w:rsidR="00304C7C" w:rsidDel="00DF2DE7">
          <w:delInstrText>HYPERLINK "https://sd.iso.org/projects/project/90186/overview"</w:delInstrText>
        </w:r>
      </w:del>
      <w:ins w:id="74" w:author="Gary Sullivan" w:date="2026-03-13T13:26:00Z" w16du:dateUtc="2026-03-13T20:26:00Z"/>
      <w:r w:rsidR="00304C7C">
        <w:fldChar w:fldCharType="separate"/>
      </w:r>
      <w:r w:rsidR="00304C7C" w:rsidRPr="00774964">
        <w:rPr>
          <w:rStyle w:val="Hyperlink"/>
          <w:lang w:val="en-CA"/>
        </w:rPr>
        <w:t>ISO Projects link</w:t>
      </w:r>
      <w:r w:rsidR="00304C7C">
        <w:fldChar w:fldCharType="end"/>
      </w:r>
      <w:r w:rsidR="00304C7C" w:rsidRPr="00774964">
        <w:rPr>
          <w:lang w:val="en-CA"/>
        </w:rPr>
        <w:t>)</w:t>
      </w:r>
    </w:p>
    <w:p w14:paraId="0809346F" w14:textId="78CA162D" w:rsidR="008B58BF" w:rsidRDefault="00934793" w:rsidP="00295F87">
      <w:pPr>
        <w:pStyle w:val="ListBullet2"/>
        <w:numPr>
          <w:ilvl w:val="1"/>
          <w:numId w:val="17"/>
        </w:numPr>
        <w:rPr>
          <w:ins w:id="75" w:author="Gary Sullivan" w:date="2026-03-13T13:16:00Z" w16du:dateUtc="2026-03-13T20:16:00Z"/>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w:t>
      </w:r>
      <w:ins w:id="76" w:author="Gary Sullivan" w:date="2026-03-13T13:06:00Z" w16du:dateUtc="2026-03-13T20:06:00Z">
        <w:r w:rsidR="00270F35">
          <w:rPr>
            <w:lang w:val="en-CA"/>
          </w:rPr>
          <w:t xml:space="preserve"> </w:t>
        </w:r>
      </w:ins>
      <w:del w:id="77" w:author="Gary Sullivan" w:date="2026-03-13T13:06:00Z" w16du:dateUtc="2026-03-13T20:06:00Z">
        <w:r w:rsidR="00136F3C" w:rsidRPr="00774964" w:rsidDel="00270F35">
          <w:rPr>
            <w:lang w:val="en-CA"/>
          </w:rPr>
          <w:delText>-</w:delText>
        </w:r>
      </w:del>
      <w:r w:rsidR="00136F3C" w:rsidRPr="00774964">
        <w:rPr>
          <w:lang w:val="en-CA"/>
        </w:rPr>
        <w:t>pre</w:t>
      </w:r>
      <w:ins w:id="78" w:author="Gary Sullivan" w:date="2026-03-13T13:06:00Z" w16du:dateUtc="2026-03-13T20:06:00Z">
        <w:r w:rsidR="00270F35">
          <w:rPr>
            <w:lang w:val="en-CA"/>
          </w:rPr>
          <w:t>-</w:t>
        </w:r>
      </w:ins>
      <w:r w:rsidR="00136F3C" w:rsidRPr="00774964">
        <w:rPr>
          <w:lang w:val="en-CA"/>
        </w:rPr>
        <w:t>publication</w:t>
      </w:r>
      <w:r w:rsidRPr="00774964">
        <w:rPr>
          <w:lang w:val="en-CA"/>
        </w:rPr>
        <w:t xml:space="preserve"> (</w:t>
      </w:r>
      <w:hyperlink r:id="rId122" w:tooltip="See more details" w:history="1">
        <w:r w:rsidRPr="00774964">
          <w:rPr>
            <w:rStyle w:val="Hyperlink"/>
            <w:lang w:val="en-CA"/>
          </w:rPr>
          <w:t>ITU work programme link</w:t>
        </w:r>
      </w:hyperlink>
      <w:r w:rsidRPr="00774964">
        <w:rPr>
          <w:lang w:val="en-CA"/>
        </w:rPr>
        <w:t>)</w:t>
      </w:r>
    </w:p>
    <w:p w14:paraId="388C8F5E" w14:textId="0D95C257" w:rsidR="002E2802" w:rsidRPr="00774964" w:rsidRDefault="002E2802" w:rsidP="002E2802">
      <w:pPr>
        <w:pStyle w:val="ListBullet2"/>
        <w:numPr>
          <w:ilvl w:val="0"/>
          <w:numId w:val="0"/>
        </w:numPr>
        <w:ind w:left="1440"/>
        <w:rPr>
          <w:lang w:val="en-CA"/>
        </w:rPr>
        <w:pPrChange w:id="79" w:author="Gary Sullivan" w:date="2026-03-13T13:16:00Z" w16du:dateUtc="2026-03-13T20:16:00Z">
          <w:pPr>
            <w:pStyle w:val="ListBullet2"/>
            <w:numPr>
              <w:ilvl w:val="1"/>
              <w:numId w:val="17"/>
            </w:numPr>
            <w:ind w:left="1080"/>
          </w:pPr>
        </w:pPrChange>
      </w:pPr>
      <w:ins w:id="80" w:author="Gary Sullivan" w:date="2026-03-13T13:16:00Z" w16du:dateUtc="2026-03-13T20:16:00Z">
        <w:r>
          <w:rPr>
            <w:lang w:val="en-CA"/>
          </w:rPr>
          <w:t xml:space="preserve">Post-meeting note: Pre-publication occurred on </w:t>
        </w:r>
      </w:ins>
      <w:ins w:id="81" w:author="Gary Sullivan" w:date="2026-03-13T13:17:00Z" w16du:dateUtc="2026-03-13T20:17:00Z">
        <w:r>
          <w:rPr>
            <w:lang w:val="en-CA"/>
          </w:rPr>
          <w:t>2026-02-04.</w:t>
        </w:r>
      </w:ins>
    </w:p>
    <w:p w14:paraId="642D43D7" w14:textId="77777777" w:rsidR="008B58BF" w:rsidRPr="00774964" w:rsidRDefault="008B58BF" w:rsidP="00497018">
      <w:pPr>
        <w:pStyle w:val="ListBullet2"/>
        <w:numPr>
          <w:ilvl w:val="0"/>
          <w:numId w:val="17"/>
        </w:numPr>
        <w:rPr>
          <w:lang w:val="en-CA"/>
        </w:rPr>
      </w:pPr>
      <w:r w:rsidRPr="00774964">
        <w:rPr>
          <w:lang w:val="en-CA"/>
        </w:rPr>
        <w:t>CICP (twin text)</w:t>
      </w:r>
    </w:p>
    <w:p w14:paraId="37906DD1" w14:textId="1774FBDF" w:rsidR="008B58BF" w:rsidRPr="00774964" w:rsidRDefault="008B58BF" w:rsidP="00295F87">
      <w:pPr>
        <w:pStyle w:val="ListBullet2"/>
        <w:numPr>
          <w:ilvl w:val="1"/>
          <w:numId w:val="17"/>
        </w:numPr>
        <w:rPr>
          <w:lang w:val="en-CA"/>
        </w:rPr>
      </w:pPr>
      <w:hyperlink r:id="rId123" w:history="1">
        <w:r w:rsidRPr="00774964">
          <w:rPr>
            <w:rStyle w:val="Hyperlink"/>
            <w:lang w:val="en-CA"/>
          </w:rPr>
          <w:t>ITU-T H.273 V2</w:t>
        </w:r>
      </w:hyperlink>
      <w:r w:rsidRPr="00774964">
        <w:rPr>
          <w:lang w:val="en-CA"/>
        </w:rPr>
        <w:t xml:space="preserve"> (with 4:2:0 sampling alignment and corrections for range of values for sample aspect ratio, IC</w:t>
      </w:r>
      <w:r w:rsidRPr="00774964">
        <w:rPr>
          <w:vertAlign w:val="subscript"/>
          <w:lang w:val="en-CA"/>
        </w:rPr>
        <w:t>T</w:t>
      </w:r>
      <w:r w:rsidRPr="00774964">
        <w:rPr>
          <w:lang w:val="en-CA"/>
        </w:rPr>
        <w:t>C</w:t>
      </w:r>
      <w:r w:rsidRPr="00774964">
        <w:rPr>
          <w:vertAlign w:val="subscript"/>
          <w:lang w:val="en-CA"/>
        </w:rPr>
        <w:t>P</w:t>
      </w:r>
      <w:r w:rsidRPr="00774964">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774964" w:rsidRDefault="008B58BF" w:rsidP="00295F87">
      <w:pPr>
        <w:pStyle w:val="ListBullet2"/>
        <w:numPr>
          <w:ilvl w:val="1"/>
          <w:numId w:val="17"/>
        </w:numPr>
        <w:rPr>
          <w:lang w:val="en-CA"/>
        </w:rPr>
      </w:pPr>
      <w:hyperlink r:id="rId124" w:history="1">
        <w:r w:rsidRPr="00774964">
          <w:rPr>
            <w:rStyle w:val="Hyperlink"/>
            <w:lang w:val="en-CA"/>
          </w:rPr>
          <w:t>ISO/IEC 23091-2:2021 (Ed. 2)</w:t>
        </w:r>
      </w:hyperlink>
      <w:r w:rsidRPr="00774964">
        <w:rPr>
          <w:lang w:val="en-CA"/>
        </w:rPr>
        <w:t xml:space="preserve"> had been forwarded from DIS directly for publication in 2021-04 and published 2021-10-18</w:t>
      </w:r>
    </w:p>
    <w:p w14:paraId="1A207FC7" w14:textId="61963968" w:rsidR="008B58BF" w:rsidRPr="00774964" w:rsidRDefault="008B58BF" w:rsidP="00295F87">
      <w:pPr>
        <w:pStyle w:val="ListBullet2"/>
        <w:numPr>
          <w:ilvl w:val="1"/>
          <w:numId w:val="17"/>
        </w:numPr>
        <w:rPr>
          <w:lang w:val="en-CA"/>
        </w:rPr>
      </w:pPr>
      <w:hyperlink r:id="rId125" w:history="1">
        <w:r w:rsidRPr="00774964">
          <w:rPr>
            <w:rStyle w:val="Hyperlink"/>
            <w:lang w:val="en-CA"/>
          </w:rPr>
          <w:t>ITU-T H.273 V3</w:t>
        </w:r>
      </w:hyperlink>
      <w:r w:rsidRPr="00774964">
        <w:rPr>
          <w:lang w:val="en-CA"/>
        </w:rPr>
        <w:t xml:space="preserve"> Consent 2023-07, approved 2023-09, not published due to waiting for publication of SMPTE ST 2128</w:t>
      </w:r>
    </w:p>
    <w:p w14:paraId="6BD2B581" w14:textId="5B25364D" w:rsidR="008B58BF" w:rsidRPr="00774964" w:rsidRDefault="008B58BF" w:rsidP="00295F87">
      <w:pPr>
        <w:pStyle w:val="ListBullet2"/>
        <w:numPr>
          <w:ilvl w:val="1"/>
          <w:numId w:val="17"/>
        </w:numPr>
        <w:rPr>
          <w:lang w:val="en-CA"/>
        </w:rPr>
      </w:pPr>
      <w:hyperlink r:id="rId126" w:history="1">
        <w:r w:rsidRPr="00774964">
          <w:rPr>
            <w:rStyle w:val="Hyperlink"/>
            <w:lang w:val="en-CA"/>
          </w:rPr>
          <w:t>ITU-T H.273 V4</w:t>
        </w:r>
      </w:hyperlink>
      <w:r w:rsidRPr="00774964">
        <w:rPr>
          <w:lang w:val="en-CA"/>
        </w:rPr>
        <w:t xml:space="preserve"> Consented 2024-04-26, last call opened 2024-06-16, closed 2024-07-13, approved 2024-07-14, pre-published 2024-08-06, published 2024-10-07</w:t>
      </w:r>
    </w:p>
    <w:p w14:paraId="0D8A0942" w14:textId="3DA11AEA" w:rsidR="008B58BF" w:rsidRPr="00774964" w:rsidRDefault="008B58BF" w:rsidP="00295F87">
      <w:pPr>
        <w:pStyle w:val="ListBullet2"/>
        <w:numPr>
          <w:ilvl w:val="1"/>
          <w:numId w:val="17"/>
        </w:numPr>
        <w:rPr>
          <w:lang w:val="en-CA"/>
        </w:rPr>
      </w:pPr>
      <w:hyperlink r:id="rId127" w:history="1">
        <w:r w:rsidRPr="00774964">
          <w:rPr>
            <w:rStyle w:val="Hyperlink"/>
            <w:lang w:val="en-CA"/>
          </w:rPr>
          <w:t>ISO/IEC 23091-2:2025 (Ed. 3)</w:t>
        </w:r>
      </w:hyperlink>
      <w:r w:rsidRPr="00774964">
        <w:rPr>
          <w:lang w:val="en-CA"/>
        </w:rPr>
        <w:t xml:space="preserve"> Request for new edition and CD for new edition (including YCgCo-Re and YCoCg-Ro) issued at 27</w:t>
      </w:r>
      <w:r w:rsidRPr="00774964">
        <w:rPr>
          <w:vertAlign w:val="superscript"/>
          <w:lang w:val="en-CA"/>
        </w:rPr>
        <w:t>th</w:t>
      </w:r>
      <w:r w:rsidRPr="00774964">
        <w:rPr>
          <w:lang w:val="en-CA"/>
        </w:rPr>
        <w:t xml:space="preserve"> meeting, ballot closed 2022-10-10, DIS registered 2022-11-13, DIS ballot closed 2023-04-06, preliminary draft text for including SMPTE ST 2128 issued at 28</w:t>
      </w:r>
      <w:r w:rsidRPr="00774964">
        <w:rPr>
          <w:vertAlign w:val="superscript"/>
          <w:lang w:val="en-CA"/>
        </w:rPr>
        <w:t>th</w:t>
      </w:r>
      <w:r w:rsidRPr="00774964">
        <w:rPr>
          <w:lang w:val="en-CA"/>
        </w:rPr>
        <w:t xml:space="preserve"> meeting, incorporated into preliminary FDIS at 30</w:t>
      </w:r>
      <w:r w:rsidRPr="00774964">
        <w:rPr>
          <w:vertAlign w:val="superscript"/>
          <w:lang w:val="en-CA"/>
        </w:rPr>
        <w:t>th</w:t>
      </w:r>
      <w:r w:rsidRPr="0077496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774964" w:rsidRDefault="008B58BF" w:rsidP="00497018">
      <w:pPr>
        <w:pStyle w:val="ListBullet2"/>
        <w:numPr>
          <w:ilvl w:val="0"/>
          <w:numId w:val="17"/>
        </w:numPr>
        <w:rPr>
          <w:lang w:val="en-CA"/>
        </w:rPr>
      </w:pPr>
      <w:r w:rsidRPr="00774964">
        <w:rPr>
          <w:lang w:val="en-CA"/>
        </w:rPr>
        <w:t>Conversion and coding practices for HDR/WCG Y′CbCr 4:2:0 video with PQ transfer characteristics (twin text)</w:t>
      </w:r>
    </w:p>
    <w:p w14:paraId="0C30B1EC" w14:textId="4FEA1A8F" w:rsidR="008B58BF" w:rsidRPr="00774964" w:rsidRDefault="009D3818" w:rsidP="00295F87">
      <w:pPr>
        <w:pStyle w:val="ListBullet2"/>
        <w:numPr>
          <w:ilvl w:val="1"/>
          <w:numId w:val="17"/>
        </w:numPr>
        <w:rPr>
          <w:lang w:val="en-CA"/>
        </w:rPr>
      </w:pPr>
      <w:hyperlink r:id="rId128" w:history="1">
        <w:r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15 V1</w:t>
        </w:r>
      </w:hyperlink>
      <w:r w:rsidR="008B58BF" w:rsidRPr="00774964">
        <w:rPr>
          <w:lang w:val="en-CA"/>
        </w:rPr>
        <w:t>, approved 2017-01-27, published 2017-04-12</w:t>
      </w:r>
    </w:p>
    <w:p w14:paraId="43265F42" w14:textId="6309B896" w:rsidR="008B58BF" w:rsidRPr="00774964" w:rsidRDefault="008B58BF" w:rsidP="00295F87">
      <w:pPr>
        <w:pStyle w:val="ListBullet2"/>
        <w:numPr>
          <w:ilvl w:val="1"/>
          <w:numId w:val="17"/>
        </w:numPr>
        <w:rPr>
          <w:lang w:val="en-CA"/>
        </w:rPr>
      </w:pPr>
      <w:hyperlink r:id="rId129" w:history="1">
        <w:r w:rsidRPr="00774964">
          <w:rPr>
            <w:rStyle w:val="Hyperlink"/>
            <w:lang w:val="en-CA"/>
          </w:rPr>
          <w:t>ISO/IEC TR 23008-14:2018 (Ed. 1)</w:t>
        </w:r>
      </w:hyperlink>
      <w:r w:rsidRPr="00774964">
        <w:rPr>
          <w:lang w:val="en-CA"/>
        </w:rPr>
        <w:t xml:space="preserve"> published 2018-08-06</w:t>
      </w:r>
    </w:p>
    <w:p w14:paraId="32214D7B" w14:textId="77777777" w:rsidR="008B58BF" w:rsidRPr="00774964" w:rsidRDefault="008B58BF" w:rsidP="002C05FD">
      <w:pPr>
        <w:pStyle w:val="ListBullet2"/>
        <w:keepNext/>
        <w:numPr>
          <w:ilvl w:val="0"/>
          <w:numId w:val="17"/>
        </w:numPr>
        <w:rPr>
          <w:lang w:val="en-CA"/>
        </w:rPr>
      </w:pPr>
      <w:r w:rsidRPr="00774964">
        <w:rPr>
          <w:lang w:val="en-CA"/>
        </w:rPr>
        <w:lastRenderedPageBreak/>
        <w:t>Signalling, backward compatibility and display adaptation for HDR/WCG video coding (twin text)</w:t>
      </w:r>
    </w:p>
    <w:p w14:paraId="42A62DBE" w14:textId="71F0F039" w:rsidR="008B58BF" w:rsidRPr="00774964" w:rsidRDefault="009D3818" w:rsidP="00295F87">
      <w:pPr>
        <w:pStyle w:val="ListBullet2"/>
        <w:numPr>
          <w:ilvl w:val="1"/>
          <w:numId w:val="17"/>
        </w:numPr>
        <w:rPr>
          <w:lang w:val="en-CA"/>
        </w:rPr>
      </w:pPr>
      <w:hyperlink r:id="rId130" w:history="1">
        <w:r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18 V1</w:t>
        </w:r>
      </w:hyperlink>
      <w:r w:rsidR="008B58BF" w:rsidRPr="00774964">
        <w:rPr>
          <w:lang w:val="en-CA"/>
        </w:rPr>
        <w:t>, approved 2017-10-27, published 2018-01-18</w:t>
      </w:r>
    </w:p>
    <w:p w14:paraId="7C35A57D" w14:textId="433CA94D" w:rsidR="008B58BF" w:rsidRPr="00774964" w:rsidRDefault="008B58BF" w:rsidP="00295F87">
      <w:pPr>
        <w:pStyle w:val="ListBullet2"/>
        <w:numPr>
          <w:ilvl w:val="1"/>
          <w:numId w:val="17"/>
        </w:numPr>
        <w:rPr>
          <w:lang w:val="en-CA"/>
        </w:rPr>
      </w:pPr>
      <w:hyperlink r:id="rId131" w:history="1">
        <w:r w:rsidRPr="00774964">
          <w:rPr>
            <w:rStyle w:val="Hyperlink"/>
            <w:lang w:val="en-CA"/>
          </w:rPr>
          <w:t>ISO/IEC TR 23008-15:2018 (Ed. 1)</w:t>
        </w:r>
      </w:hyperlink>
      <w:r w:rsidRPr="00774964">
        <w:rPr>
          <w:lang w:val="en-CA"/>
        </w:rPr>
        <w:t xml:space="preserve"> published 2018-08</w:t>
      </w:r>
    </w:p>
    <w:p w14:paraId="311AB9F3" w14:textId="77777777" w:rsidR="008B58BF" w:rsidRPr="00774964" w:rsidRDefault="008B58BF" w:rsidP="00497018">
      <w:pPr>
        <w:pStyle w:val="ListBullet2"/>
        <w:numPr>
          <w:ilvl w:val="0"/>
          <w:numId w:val="17"/>
        </w:numPr>
        <w:rPr>
          <w:lang w:val="en-CA"/>
        </w:rPr>
      </w:pPr>
      <w:r w:rsidRPr="00774964">
        <w:rPr>
          <w:lang w:val="en-CA"/>
        </w:rPr>
        <w:t>Usage of video signal type code points (twin text)</w:t>
      </w:r>
    </w:p>
    <w:p w14:paraId="695C7DC2" w14:textId="3CB51E83" w:rsidR="008B58BF" w:rsidRPr="00774964" w:rsidRDefault="009D3818" w:rsidP="00295F87">
      <w:pPr>
        <w:pStyle w:val="ListBullet2"/>
        <w:numPr>
          <w:ilvl w:val="1"/>
          <w:numId w:val="17"/>
        </w:numPr>
        <w:rPr>
          <w:lang w:val="en-CA"/>
        </w:rPr>
      </w:pPr>
      <w:hyperlink r:id="rId132" w:history="1">
        <w:r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19 V3</w:t>
        </w:r>
      </w:hyperlink>
      <w:r w:rsidR="008B58BF" w:rsidRPr="00774964">
        <w:rPr>
          <w:lang w:val="en-CA"/>
        </w:rPr>
        <w:t xml:space="preserve"> approved 2021-04-30, published 2021-06-04</w:t>
      </w:r>
    </w:p>
    <w:p w14:paraId="1C517D8E" w14:textId="0B604A81" w:rsidR="008B58BF" w:rsidRPr="00774964" w:rsidRDefault="008B58BF" w:rsidP="00295F87">
      <w:pPr>
        <w:pStyle w:val="ListBullet2"/>
        <w:numPr>
          <w:ilvl w:val="1"/>
          <w:numId w:val="17"/>
        </w:numPr>
        <w:rPr>
          <w:lang w:val="en-CA"/>
        </w:rPr>
      </w:pPr>
      <w:hyperlink r:id="rId133" w:history="1">
        <w:r w:rsidRPr="00774964">
          <w:rPr>
            <w:rStyle w:val="Hyperlink"/>
            <w:lang w:val="en-CA"/>
          </w:rPr>
          <w:t>ISO/IEC TR 23091-4:2021 (Ed. 3)</w:t>
        </w:r>
      </w:hyperlink>
      <w:r w:rsidRPr="00774964">
        <w:rPr>
          <w:lang w:val="en-CA"/>
        </w:rPr>
        <w:t xml:space="preserve"> published 2021-05-23</w:t>
      </w:r>
    </w:p>
    <w:p w14:paraId="7D4A70A5" w14:textId="77777777" w:rsidR="008B58BF" w:rsidRPr="00774964" w:rsidRDefault="008B58BF" w:rsidP="00497018">
      <w:pPr>
        <w:pStyle w:val="ListBullet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9D3818" w:rsidP="00295F87">
      <w:pPr>
        <w:pStyle w:val="ListBullet2"/>
        <w:numPr>
          <w:ilvl w:val="1"/>
          <w:numId w:val="17"/>
        </w:numPr>
        <w:rPr>
          <w:lang w:val="en-CA"/>
        </w:rPr>
      </w:pPr>
      <w:hyperlink r:id="rId134" w:history="1">
        <w:r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8B58BF" w:rsidP="00295F87">
      <w:pPr>
        <w:pStyle w:val="ListBullet2"/>
        <w:numPr>
          <w:ilvl w:val="1"/>
          <w:numId w:val="17"/>
        </w:numPr>
        <w:rPr>
          <w:lang w:val="en-CA"/>
        </w:rPr>
      </w:pPr>
      <w:hyperlink r:id="rId135" w:history="1">
        <w:r w:rsidRPr="00774964">
          <w:rPr>
            <w:rStyle w:val="Hyperlink"/>
            <w:lang w:val="en-CA"/>
          </w:rPr>
          <w:t>ISO/IEC TR 23002-8:2021 (Ed. 1)</w:t>
        </w:r>
      </w:hyperlink>
      <w:r w:rsidRPr="00774964">
        <w:rPr>
          <w:lang w:val="en-CA"/>
        </w:rPr>
        <w:t xml:space="preserve"> published 2021-05-20</w:t>
      </w:r>
    </w:p>
    <w:p w14:paraId="4A1811B8" w14:textId="77777777" w:rsidR="008B58BF" w:rsidRPr="00774964" w:rsidRDefault="008B58BF" w:rsidP="00497018">
      <w:pPr>
        <w:pStyle w:val="ListBullet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8B58BF" w:rsidP="00295F87">
      <w:pPr>
        <w:pStyle w:val="ListBullet2"/>
        <w:numPr>
          <w:ilvl w:val="1"/>
          <w:numId w:val="17"/>
        </w:numPr>
        <w:rPr>
          <w:lang w:val="en-CA"/>
        </w:rPr>
      </w:pPr>
      <w:hyperlink r:id="rId136" w:history="1">
        <w:r w:rsidRPr="00774964">
          <w:rPr>
            <w:rStyle w:val="Hyperlink"/>
            <w:lang w:val="en-CA"/>
          </w:rPr>
          <w:t>ISO/IEC TR 23002-9:2024 (Ed. 1)</w:t>
        </w:r>
      </w:hyperlink>
      <w:r w:rsidRPr="00774964">
        <w:rPr>
          <w:lang w:val="en-CA"/>
        </w:rPr>
        <w:t xml:space="preserve"> Request for subdivision and WD 1 issued at 25</w:t>
      </w:r>
      <w:r w:rsidRPr="00774964">
        <w:rPr>
          <w:vertAlign w:val="superscript"/>
          <w:lang w:val="en-CA"/>
        </w:rPr>
        <w:t>th</w:t>
      </w:r>
      <w:r w:rsidRPr="00774964">
        <w:rPr>
          <w:lang w:val="en-CA"/>
        </w:rPr>
        <w:t xml:space="preserve"> meeting 2022-01-21, WD 2 issued at 27</w:t>
      </w:r>
      <w:r w:rsidRPr="00774964">
        <w:rPr>
          <w:vertAlign w:val="superscript"/>
          <w:lang w:val="en-CA"/>
        </w:rPr>
        <w:t>th</w:t>
      </w:r>
      <w:r w:rsidRPr="00774964">
        <w:rPr>
          <w:lang w:val="en-CA"/>
        </w:rPr>
        <w:t xml:space="preserve"> meeting, WD 3 issued at 28</w:t>
      </w:r>
      <w:r w:rsidRPr="00774964">
        <w:rPr>
          <w:vertAlign w:val="superscript"/>
          <w:lang w:val="en-CA"/>
        </w:rPr>
        <w:t>th</w:t>
      </w:r>
      <w:r w:rsidRPr="00774964">
        <w:rPr>
          <w:lang w:val="en-CA"/>
        </w:rPr>
        <w:t xml:space="preserve"> meeting, CDTR issued at 29</w:t>
      </w:r>
      <w:r w:rsidRPr="00774964">
        <w:rPr>
          <w:vertAlign w:val="superscript"/>
          <w:lang w:val="en-CA"/>
        </w:rPr>
        <w:t>th</w:t>
      </w:r>
      <w:r w:rsidRPr="00774964">
        <w:rPr>
          <w:lang w:val="en-CA"/>
        </w:rPr>
        <w:t xml:space="preserve"> meeting 2023-01, consultation period ended 2023-07-09, DTR text was issued from the 31</w:t>
      </w:r>
      <w:r w:rsidRPr="00774964">
        <w:rPr>
          <w:vertAlign w:val="superscript"/>
          <w:lang w:val="en-CA"/>
        </w:rPr>
        <w:t>st</w:t>
      </w:r>
      <w:r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8B58BF" w:rsidP="00295F87">
      <w:pPr>
        <w:pStyle w:val="ListBullet2"/>
        <w:numPr>
          <w:ilvl w:val="1"/>
          <w:numId w:val="17"/>
        </w:numPr>
        <w:rPr>
          <w:lang w:val="en-CA"/>
        </w:rPr>
      </w:pPr>
      <w:hyperlink r:id="rId137" w:history="1">
        <w:r w:rsidRPr="00774964">
          <w:rPr>
            <w:rStyle w:val="Hyperlink"/>
            <w:lang w:val="en-CA"/>
          </w:rPr>
          <w:t xml:space="preserve">ITU-T H-Series Supplement </w:t>
        </w:r>
        <w:proofErr w:type="gramStart"/>
        <w:r w:rsidR="009D3818" w:rsidRPr="00774964">
          <w:rPr>
            <w:rStyle w:val="Hyperlink"/>
            <w:lang w:val="en-CA"/>
          </w:rPr>
          <w:t>H.Sup</w:t>
        </w:r>
        <w:proofErr w:type="gramEnd"/>
        <w:r w:rsidRPr="00774964">
          <w:rPr>
            <w:rStyle w:val="Hyperlink"/>
            <w:lang w:val="en-CA"/>
          </w:rPr>
          <w:t>21</w:t>
        </w:r>
        <w:r w:rsidR="00147DDE" w:rsidRPr="00774964">
          <w:rPr>
            <w:rStyle w:val="Hyperlink"/>
            <w:lang w:val="en-CA"/>
          </w:rPr>
          <w:t xml:space="preserve"> V1</w:t>
        </w:r>
      </w:hyperlink>
      <w:r w:rsidRPr="00774964">
        <w:rPr>
          <w:lang w:val="en-CA"/>
        </w:rPr>
        <w:t xml:space="preserve"> (ex </w:t>
      </w:r>
      <w:proofErr w:type="gramStart"/>
      <w:r w:rsidRPr="00774964">
        <w:rPr>
          <w:lang w:val="en-CA"/>
        </w:rPr>
        <w:t>H.Sup</w:t>
      </w:r>
      <w:proofErr w:type="gramEnd"/>
      <w:r w:rsidRPr="00774964">
        <w:rPr>
          <w:lang w:val="en-CA"/>
        </w:rPr>
        <w:t>-FGST),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ListBullet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ListBullet2"/>
        <w:numPr>
          <w:ilvl w:val="0"/>
          <w:numId w:val="17"/>
        </w:numPr>
        <w:rPr>
          <w:lang w:val="en-CA"/>
        </w:rPr>
      </w:pPr>
      <w:r w:rsidRPr="00774964">
        <w:rPr>
          <w:lang w:val="en-CA"/>
        </w:rPr>
        <w:t>Optimization of encoders and receiving systems for machine analysis of coded video content (twin text)</w:t>
      </w:r>
    </w:p>
    <w:p w14:paraId="38332F92" w14:textId="038CD4A7" w:rsidR="008B58BF" w:rsidRPr="00774964" w:rsidRDefault="008B58BF" w:rsidP="00295F87">
      <w:pPr>
        <w:pStyle w:val="ListBullet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38"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ins w:id="82" w:author="Gary Sullivan" w:date="2026-03-13T13:05:00Z" w16du:dateUtc="2026-03-13T20:05:00Z">
        <w:r w:rsidR="00270F35">
          <w:rPr>
            <w:lang w:val="en-CA"/>
          </w:rPr>
          <w:t>if desired, but it was agreed during the meeting to issue a second DTR ballot</w:t>
        </w:r>
      </w:ins>
      <w:ins w:id="83" w:author="Gary Sullivan" w:date="2026-03-13T13:14:00Z" w16du:dateUtc="2026-03-13T20:14:00Z">
        <w:r w:rsidR="002E2802">
          <w:rPr>
            <w:lang w:val="en-CA"/>
          </w:rPr>
          <w:t> </w:t>
        </w:r>
      </w:ins>
      <w:ins w:id="84" w:author="Gary Sullivan" w:date="2026-03-13T13:05:00Z" w16du:dateUtc="2026-03-13T20:05:00Z">
        <w:r w:rsidR="00270F35">
          <w:rPr>
            <w:lang w:val="en-CA"/>
          </w:rPr>
          <w:t xml:space="preserve">– See Annex C </w:t>
        </w:r>
      </w:ins>
      <w:r w:rsidR="005B564D" w:rsidRPr="00774964">
        <w:rPr>
          <w:lang w:val="en-CA"/>
        </w:rPr>
        <w:t>(</w:t>
      </w:r>
      <w:hyperlink r:id="rId139"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ListBullet2"/>
        <w:numPr>
          <w:ilvl w:val="1"/>
          <w:numId w:val="17"/>
        </w:numPr>
        <w:rPr>
          <w:lang w:val="en-CA"/>
        </w:rPr>
      </w:pPr>
      <w:r w:rsidRPr="00774964">
        <w:rPr>
          <w:lang w:val="en-CA"/>
        </w:rPr>
        <w:t xml:space="preserve">ITU-T provisional name </w:t>
      </w:r>
      <w:proofErr w:type="gramStart"/>
      <w:r w:rsidRPr="00774964">
        <w:rPr>
          <w:lang w:val="en-CA"/>
        </w:rPr>
        <w:t>H.Sup</w:t>
      </w:r>
      <w:r w:rsidR="00E1355B" w:rsidRPr="00774964">
        <w:rPr>
          <w:lang w:val="en-CA"/>
        </w:rPr>
        <w:t>.</w:t>
      </w:r>
      <w:r w:rsidRPr="00774964">
        <w:rPr>
          <w:lang w:val="en-CA"/>
        </w:rPr>
        <w:t>MACVC</w:t>
      </w:r>
      <w:proofErr w:type="gramEnd"/>
      <w:r w:rsidR="005B564D" w:rsidRPr="00774964">
        <w:rPr>
          <w:lang w:val="en-CA"/>
        </w:rPr>
        <w:t xml:space="preserve"> (</w:t>
      </w:r>
      <w:hyperlink r:id="rId140"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ListBullet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41" w:history="1">
        <w:r w:rsidRPr="00774964">
          <w:rPr>
            <w:rStyle w:val="Hyperlink"/>
            <w:lang w:val="en-CA"/>
          </w:rPr>
          <w:t>ISO Webstore</w:t>
        </w:r>
      </w:hyperlink>
      <w:r w:rsidRPr="00774964">
        <w:rPr>
          <w:lang w:val="en-CA"/>
        </w:rPr>
        <w:t xml:space="preserve"> and </w:t>
      </w:r>
      <w:hyperlink r:id="rId142" w:history="1">
        <w:r w:rsidRPr="00774964">
          <w:rPr>
            <w:rStyle w:val="Hyperlink"/>
            <w:lang w:val="en-CA"/>
          </w:rPr>
          <w:t>IEC Webstore</w:t>
        </w:r>
      </w:hyperlink>
      <w:r w:rsidRPr="00774964">
        <w:rPr>
          <w:lang w:val="en-CA"/>
        </w:rPr>
        <w:t xml:space="preserve"> include</w:t>
      </w:r>
    </w:p>
    <w:p w14:paraId="3CC5C9C3" w14:textId="1511B7B1" w:rsidR="008B58BF" w:rsidRPr="00774964" w:rsidRDefault="008B58BF" w:rsidP="00295F87">
      <w:pPr>
        <w:pStyle w:val="ListBullet2"/>
        <w:numPr>
          <w:ilvl w:val="1"/>
          <w:numId w:val="17"/>
        </w:numPr>
        <w:rPr>
          <w:lang w:val="en-CA"/>
        </w:rPr>
      </w:pPr>
      <w:hyperlink r:id="rId143" w:history="1">
        <w:r w:rsidRPr="00774964">
          <w:rPr>
            <w:rStyle w:val="Hyperlink"/>
            <w:lang w:val="en-CA"/>
          </w:rPr>
          <w:t>ISO/IEC</w:t>
        </w:r>
        <w:r w:rsidR="009C48A9" w:rsidRPr="00774964">
          <w:rPr>
            <w:rStyle w:val="Hyperlink"/>
            <w:lang w:val="en-CA"/>
          </w:rPr>
          <w:t> </w:t>
        </w:r>
        <w:r w:rsidRPr="00774964">
          <w:rPr>
            <w:rStyle w:val="Hyperlink"/>
            <w:lang w:val="en-CA"/>
          </w:rPr>
          <w:t>13818-4:2004</w:t>
        </w:r>
      </w:hyperlink>
      <w:r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8B58BF" w:rsidP="00295F87">
      <w:pPr>
        <w:pStyle w:val="ListBullet2"/>
        <w:numPr>
          <w:ilvl w:val="1"/>
          <w:numId w:val="17"/>
        </w:numPr>
        <w:rPr>
          <w:lang w:val="en-CA"/>
        </w:rPr>
      </w:pPr>
      <w:hyperlink r:id="rId144" w:history="1">
        <w:r w:rsidRPr="00774964">
          <w:rPr>
            <w:rStyle w:val="Hyperlink"/>
            <w:lang w:val="en-CA"/>
          </w:rPr>
          <w:t>ISO/IEC</w:t>
        </w:r>
        <w:r w:rsidR="009C48A9" w:rsidRPr="00774964">
          <w:rPr>
            <w:rStyle w:val="Hyperlink"/>
            <w:lang w:val="en-CA"/>
          </w:rPr>
          <w:t> </w:t>
        </w:r>
        <w:r w:rsidRPr="00774964">
          <w:rPr>
            <w:rStyle w:val="Hyperlink"/>
            <w:lang w:val="en-CA"/>
          </w:rPr>
          <w:t>13818-4:2004/Amd</w:t>
        </w:r>
        <w:r w:rsidR="00B93CB7" w:rsidRPr="00774964">
          <w:rPr>
            <w:rStyle w:val="Hyperlink"/>
            <w:lang w:val="en-CA"/>
          </w:rPr>
          <w:t> </w:t>
        </w:r>
        <w:r w:rsidRPr="00774964">
          <w:rPr>
            <w:rStyle w:val="Hyperlink"/>
            <w:lang w:val="en-CA"/>
          </w:rPr>
          <w:t>3:2009</w:t>
        </w:r>
      </w:hyperlink>
      <w:r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8B58BF" w:rsidP="00295F87">
      <w:pPr>
        <w:pStyle w:val="ListBullet2"/>
        <w:numPr>
          <w:ilvl w:val="1"/>
          <w:numId w:val="17"/>
        </w:numPr>
        <w:rPr>
          <w:lang w:val="en-CA"/>
        </w:rPr>
      </w:pPr>
      <w:hyperlink r:id="rId145" w:history="1">
        <w:r w:rsidRPr="00774964">
          <w:rPr>
            <w:rStyle w:val="Hyperlink"/>
            <w:lang w:val="en-CA"/>
          </w:rPr>
          <w:t>ISO/IEC</w:t>
        </w:r>
        <w:r w:rsidR="009C48A9" w:rsidRPr="00774964">
          <w:rPr>
            <w:rStyle w:val="Hyperlink"/>
            <w:lang w:val="en-CA"/>
          </w:rPr>
          <w:t> </w:t>
        </w:r>
        <w:r w:rsidRPr="00774964">
          <w:rPr>
            <w:rStyle w:val="Hyperlink"/>
            <w:lang w:val="en-CA"/>
          </w:rPr>
          <w:t>TR 13818-5:2005</w:t>
        </w:r>
      </w:hyperlink>
      <w:r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ListBullet2"/>
        <w:numPr>
          <w:ilvl w:val="1"/>
          <w:numId w:val="17"/>
        </w:numPr>
        <w:rPr>
          <w:lang w:val="en-CA"/>
        </w:rPr>
      </w:pPr>
      <w:r w:rsidRPr="00774964">
        <w:rPr>
          <w:lang w:val="en-CA"/>
        </w:rPr>
        <w:t xml:space="preserve">Various amendments of </w:t>
      </w:r>
      <w:hyperlink r:id="rId146"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ListBullet2"/>
        <w:numPr>
          <w:ilvl w:val="1"/>
          <w:numId w:val="17"/>
        </w:numPr>
        <w:rPr>
          <w:lang w:val="en-CA"/>
        </w:rPr>
      </w:pPr>
      <w:r w:rsidRPr="00774964">
        <w:rPr>
          <w:lang w:val="en-CA"/>
        </w:rPr>
        <w:t xml:space="preserve">Various amendments of </w:t>
      </w:r>
      <w:hyperlink r:id="rId147"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ListBullet2"/>
        <w:keepNext/>
        <w:numPr>
          <w:ilvl w:val="0"/>
          <w:numId w:val="17"/>
        </w:numPr>
        <w:rPr>
          <w:lang w:val="en-CA"/>
        </w:rPr>
      </w:pPr>
      <w:r w:rsidRPr="00774964">
        <w:rPr>
          <w:lang w:val="en-CA"/>
        </w:rPr>
        <w:lastRenderedPageBreak/>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EF688B" w:rsidP="00295F87">
      <w:pPr>
        <w:pStyle w:val="ListBullet2"/>
        <w:numPr>
          <w:ilvl w:val="1"/>
          <w:numId w:val="17"/>
        </w:numPr>
        <w:rPr>
          <w:lang w:val="en-CA"/>
        </w:rPr>
      </w:pPr>
      <w:hyperlink r:id="rId148" w:history="1">
        <w:r w:rsidRPr="00774964">
          <w:rPr>
            <w:rStyle w:val="Hyperlink"/>
            <w:lang w:val="en-CA"/>
          </w:rPr>
          <w:t>ISO/IEC 14496-10:2025 (Ed. 11)</w:t>
        </w:r>
      </w:hyperlink>
      <w:r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8B58BF" w:rsidP="00295F87">
      <w:pPr>
        <w:pStyle w:val="ListBullet2"/>
        <w:numPr>
          <w:ilvl w:val="1"/>
          <w:numId w:val="17"/>
        </w:numPr>
        <w:rPr>
          <w:lang w:val="en-CA"/>
        </w:rPr>
      </w:pPr>
      <w:hyperlink r:id="rId149" w:history="1">
        <w:r w:rsidRPr="00774964">
          <w:rPr>
            <w:rStyle w:val="Hyperlink"/>
            <w:lang w:val="en-CA"/>
          </w:rPr>
          <w:t>ISO/IEC 23002-7:2024 (Ed. 3)</w:t>
        </w:r>
      </w:hyperlink>
      <w:r w:rsidRPr="00774964">
        <w:rPr>
          <w:lang w:val="en-CA"/>
        </w:rPr>
        <w:t xml:space="preserve"> VSEI, published 2024-10-30 (public availability requested 2023-07)</w:t>
      </w:r>
    </w:p>
    <w:p w14:paraId="06C636E7" w14:textId="31FA1387" w:rsidR="008B58BF" w:rsidRPr="00774964" w:rsidRDefault="00EF688B" w:rsidP="00295F87">
      <w:pPr>
        <w:pStyle w:val="ListBullet2"/>
        <w:numPr>
          <w:ilvl w:val="1"/>
          <w:numId w:val="17"/>
        </w:numPr>
        <w:rPr>
          <w:lang w:val="en-CA"/>
        </w:rPr>
      </w:pPr>
      <w:hyperlink r:id="rId150" w:history="1">
        <w:r w:rsidRPr="00774964">
          <w:rPr>
            <w:rStyle w:val="Hyperlink"/>
            <w:lang w:val="en-CA"/>
          </w:rPr>
          <w:t>ISO/IEC 23008-2:2025 (Ed. 6)</w:t>
        </w:r>
      </w:hyperlink>
      <w:r w:rsidR="008B58BF" w:rsidRPr="00774964">
        <w:rPr>
          <w:lang w:val="en-CA"/>
        </w:rPr>
        <w:t xml:space="preserve"> HEVC, published </w:t>
      </w:r>
      <w:r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8B58BF" w:rsidP="00295F87">
      <w:pPr>
        <w:pStyle w:val="ListBullet2"/>
        <w:numPr>
          <w:ilvl w:val="1"/>
          <w:numId w:val="17"/>
        </w:numPr>
        <w:rPr>
          <w:lang w:val="en-CA"/>
        </w:rPr>
      </w:pPr>
      <w:hyperlink r:id="rId151" w:history="1">
        <w:r w:rsidRPr="00774964">
          <w:rPr>
            <w:rStyle w:val="Hyperlink"/>
            <w:lang w:val="en-CA"/>
          </w:rPr>
          <w:t>ISO/IEC 23008-5:2017 (Ed. 2)</w:t>
        </w:r>
      </w:hyperlink>
      <w:r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Pr="00774964">
        <w:rPr>
          <w:lang w:val="en-CA"/>
        </w:rPr>
        <w:t>)</w:t>
      </w:r>
    </w:p>
    <w:p w14:paraId="72946A14" w14:textId="2A9E89B7" w:rsidR="008B58BF" w:rsidRPr="00774964" w:rsidRDefault="008B58BF" w:rsidP="00295F87">
      <w:pPr>
        <w:pStyle w:val="ListBullet2"/>
        <w:numPr>
          <w:ilvl w:val="1"/>
          <w:numId w:val="17"/>
        </w:numPr>
        <w:rPr>
          <w:lang w:val="en-CA"/>
        </w:rPr>
      </w:pPr>
      <w:hyperlink r:id="rId152" w:history="1">
        <w:r w:rsidRPr="00774964">
          <w:rPr>
            <w:rStyle w:val="Hyperlink"/>
            <w:lang w:val="en-CA"/>
          </w:rPr>
          <w:t>ISO/IEC 23008-5:2017/AMD 1:2017</w:t>
        </w:r>
      </w:hyperlink>
      <w:r w:rsidRPr="00774964">
        <w:rPr>
          <w:lang w:val="en-CA"/>
        </w:rPr>
        <w:t xml:space="preserve"> Reference software for HEVC screen content coding extensions, published 2017-11-09 (</w:t>
      </w:r>
      <w:r w:rsidR="00405E02" w:rsidRPr="00774964">
        <w:rPr>
          <w:lang w:val="en-CA"/>
        </w:rPr>
        <w:t xml:space="preserve">public availability </w:t>
      </w:r>
      <w:r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Pr="00774964">
        <w:rPr>
          <w:lang w:val="en-CA"/>
        </w:rPr>
        <w:t>)</w:t>
      </w:r>
    </w:p>
    <w:p w14:paraId="42B6648C" w14:textId="7D0C8014"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Pr="00774964">
          <w:rPr>
            <w:rStyle w:val="Hyperlink"/>
            <w:lang w:val="en-CA"/>
          </w:rPr>
          <w:t>ISO/IEC 23008-8:2018 (Ed. 2)</w:t>
        </w:r>
      </w:hyperlink>
      <w:r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Pr="00774964">
        <w:rPr>
          <w:lang w:val="en-CA"/>
        </w:rPr>
        <w:t>)</w:t>
      </w:r>
    </w:p>
    <w:p w14:paraId="6A3C1C42" w14:textId="3B2418CE"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Pr="00774964">
          <w:rPr>
            <w:rStyle w:val="Hyperlink"/>
            <w:lang w:val="en-CA"/>
          </w:rPr>
          <w:t>ISO/IEC 23008-8:2018/AMD 1:2019</w:t>
        </w:r>
      </w:hyperlink>
      <w:r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Pr="00774964">
          <w:rPr>
            <w:rStyle w:val="Hyperlink"/>
            <w:lang w:val="en-CA"/>
          </w:rPr>
          <w:t>ISO/IEC 23090-3:2024 (Ed. 3)</w:t>
        </w:r>
      </w:hyperlink>
      <w:r w:rsidRPr="00774964">
        <w:rPr>
          <w:lang w:val="en-CA"/>
        </w:rPr>
        <w:t xml:space="preserve"> VVC, published 2024-07-17</w:t>
      </w:r>
    </w:p>
    <w:p w14:paraId="0400FE92" w14:textId="5F702D8B"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Pr="00774964">
          <w:rPr>
            <w:rStyle w:val="Hyperlink"/>
            <w:lang w:val="en-CA"/>
          </w:rPr>
          <w:t>ISO/IEC 23090-15:2024 (Ed. 2)</w:t>
        </w:r>
      </w:hyperlink>
      <w:r w:rsidRPr="00774964">
        <w:rPr>
          <w:lang w:val="en-CA"/>
        </w:rPr>
        <w:t xml:space="preserve"> Conformance specification for VVC, published 2024-07-04</w:t>
      </w:r>
    </w:p>
    <w:p w14:paraId="3DA7672F" w14:textId="4CF9F76F" w:rsidR="000B7471" w:rsidRPr="00774964" w:rsidRDefault="000B74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Pr="00774964">
          <w:rPr>
            <w:rStyle w:val="Hyperlink"/>
            <w:lang w:val="en-CA"/>
          </w:rPr>
          <w:t>ISO/IEC 23090-16:202x (Ed. 2)</w:t>
        </w:r>
      </w:hyperlink>
      <w:r w:rsidRPr="00774964">
        <w:rPr>
          <w:lang w:val="en-CA"/>
        </w:rPr>
        <w:t xml:space="preserve"> Reference software for VVC, not yet published, public availability requested 2025-07</w:t>
      </w:r>
    </w:p>
    <w:p w14:paraId="3532DD70" w14:textId="7236E7BC"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Pr="00774964">
          <w:rPr>
            <w:rStyle w:val="Hyperlink"/>
            <w:lang w:val="en-CA"/>
          </w:rPr>
          <w:t>ISO/IEC 23091-2:2025 (Ed. 3)</w:t>
        </w:r>
      </w:hyperlink>
      <w:r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8B58BF" w:rsidP="00295F87">
      <w:pPr>
        <w:pStyle w:val="ListBullet2"/>
        <w:numPr>
          <w:ilvl w:val="1"/>
          <w:numId w:val="17"/>
        </w:numPr>
        <w:rPr>
          <w:lang w:val="en-CA"/>
        </w:rPr>
      </w:pPr>
      <w:hyperlink r:id="rId159" w:history="1">
        <w:r w:rsidRPr="00774964">
          <w:rPr>
            <w:rStyle w:val="Hyperlink"/>
            <w:lang w:val="en-CA"/>
          </w:rPr>
          <w:t>ISO/IEC TR 23008-14:2018 (Ed. 1)</w:t>
        </w:r>
      </w:hyperlink>
      <w:r w:rsidRPr="00774964">
        <w:rPr>
          <w:lang w:val="en-CA"/>
        </w:rPr>
        <w:t xml:space="preserve"> Conversion and coding practices for HDR/WCG Y′CbCr 4:2:0 video with PQ transfer characteristics, published 2018-08-06</w:t>
      </w:r>
      <w:r w:rsidR="009C48A9" w:rsidRPr="00774964">
        <w:rPr>
          <w:lang w:val="en-CA"/>
        </w:rPr>
        <w:t>, public availability requested 2025-07</w:t>
      </w:r>
    </w:p>
    <w:p w14:paraId="664ED816" w14:textId="6BDE058A"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Pr="00774964">
          <w:rPr>
            <w:rStyle w:val="Hyperlink"/>
            <w:lang w:val="en-CA"/>
          </w:rPr>
          <w:t>ISO/IEC TR 23008-15:2018 (Ed. 1)</w:t>
        </w:r>
      </w:hyperlink>
      <w:r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9365E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Pr="00774964">
          <w:rPr>
            <w:rStyle w:val="Hyperlink"/>
            <w:lang w:val="en-CA"/>
          </w:rPr>
          <w:t>ISO/IEC 23090-16:2025 (Ed. 2)</w:t>
        </w:r>
      </w:hyperlink>
      <w:r w:rsidRPr="0080354D">
        <w:rPr>
          <w:lang w:val="en-CA"/>
        </w:rPr>
        <w:t xml:space="preserve"> </w:t>
      </w:r>
      <w:r w:rsidRPr="00774964">
        <w:rPr>
          <w:lang w:val="en-CA"/>
        </w:rPr>
        <w:t>Reference software for VVC</w:t>
      </w:r>
      <w:r w:rsidR="0075378E" w:rsidRPr="00774964">
        <w:rPr>
          <w:lang w:val="en-CA"/>
        </w:rPr>
        <w:t>, public availability requested 2025-07</w:t>
      </w:r>
    </w:p>
    <w:p w14:paraId="79C49FDA" w14:textId="3F87675C"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Pr="00774964">
          <w:rPr>
            <w:rStyle w:val="Hyperlink"/>
            <w:lang w:val="en-CA"/>
          </w:rPr>
          <w:t>ISO/IEC TR 23091-4:2021 (Ed. 3)</w:t>
        </w:r>
      </w:hyperlink>
      <w:r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8B58BF" w:rsidP="00295F87">
      <w:pPr>
        <w:pStyle w:val="ListBullet2"/>
        <w:numPr>
          <w:ilvl w:val="1"/>
          <w:numId w:val="17"/>
        </w:numPr>
        <w:rPr>
          <w:lang w:val="en-CA"/>
        </w:rPr>
      </w:pPr>
      <w:hyperlink r:id="rId163" w:history="1">
        <w:r w:rsidRPr="00774964">
          <w:rPr>
            <w:rStyle w:val="Hyperlink"/>
            <w:lang w:val="en-CA"/>
          </w:rPr>
          <w:t>ISO/IEC TR 23002-8:2021 (Ed. 1)</w:t>
        </w:r>
      </w:hyperlink>
      <w:r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8B58BF" w:rsidP="00295F87">
      <w:pPr>
        <w:pStyle w:val="ListBullet2"/>
        <w:numPr>
          <w:ilvl w:val="1"/>
          <w:numId w:val="17"/>
        </w:numPr>
        <w:rPr>
          <w:lang w:val="en-CA"/>
        </w:rPr>
      </w:pPr>
      <w:hyperlink r:id="rId164" w:history="1">
        <w:r w:rsidRPr="00774964">
          <w:rPr>
            <w:rStyle w:val="Hyperlink"/>
            <w:lang w:val="en-CA"/>
          </w:rPr>
          <w:t>ISO/IEC TR 23002-9:2024 (Ed. 1)</w:t>
        </w:r>
      </w:hyperlink>
      <w:r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ListBullet2"/>
        <w:numPr>
          <w:ilvl w:val="0"/>
          <w:numId w:val="17"/>
        </w:numPr>
        <w:rPr>
          <w:lang w:val="en-CA"/>
        </w:rPr>
      </w:pPr>
      <w:r w:rsidRPr="00774964">
        <w:rPr>
          <w:lang w:val="en-CA"/>
        </w:rPr>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was never requested, e.g. for those that were produced by JCT-3V.</w:t>
      </w:r>
    </w:p>
    <w:p w14:paraId="63B6FD72" w14:textId="77777777" w:rsidR="008B58BF" w:rsidRPr="00774964" w:rsidRDefault="008B58BF" w:rsidP="008B58BF">
      <w:pPr>
        <w:rPr>
          <w:lang w:val="en-CA"/>
        </w:rPr>
      </w:pPr>
    </w:p>
    <w:p w14:paraId="7E25DDDF" w14:textId="531760C0" w:rsidR="008B58BF" w:rsidRPr="00774964" w:rsidRDefault="008B58BF" w:rsidP="00CA2E49">
      <w:pPr>
        <w:pStyle w:val="Heading2"/>
        <w:ind w:left="578" w:hanging="578"/>
        <w:rPr>
          <w:lang w:val="en-CA"/>
        </w:rPr>
      </w:pPr>
      <w:r w:rsidRPr="00774964">
        <w:rPr>
          <w:lang w:val="en-CA"/>
        </w:rPr>
        <w:lastRenderedPageBreak/>
        <w:t>Draft standards progression status for active work items</w:t>
      </w:r>
      <w:del w:id="85" w:author="Gary Sullivan" w:date="2026-03-13T13:02:00Z" w16du:dateUtc="2026-03-13T20:02:00Z">
        <w:r w:rsidR="007E1144" w:rsidDel="00270F35">
          <w:rPr>
            <w:lang w:val="en-CA"/>
          </w:rPr>
          <w:delText xml:space="preserve"> </w:delText>
        </w:r>
        <w:r w:rsidR="007E1144" w:rsidRPr="00C61C05" w:rsidDel="00270F35">
          <w:rPr>
            <w:highlight w:val="yellow"/>
            <w:lang w:val="en-CA"/>
          </w:rPr>
          <w:delText>(check for possible necessary updates after meeting)</w:delText>
        </w:r>
      </w:del>
    </w:p>
    <w:p w14:paraId="28AAD2F3" w14:textId="5C2D6124" w:rsidR="00934793" w:rsidRPr="00774964" w:rsidRDefault="008B58BF" w:rsidP="00295F87">
      <w:pPr>
        <w:pStyle w:val="ListBullet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5" w:history="1">
        <w:r w:rsidR="00461337" w:rsidRPr="0080354D">
          <w:rPr>
            <w:rStyle w:val="Hyperlink"/>
            <w:lang w:val="en-CA"/>
          </w:rPr>
          <w:t>m75350</w:t>
        </w:r>
      </w:hyperlink>
      <w:r w:rsidR="00461337" w:rsidRPr="00774964">
        <w:rPr>
          <w:lang w:val="en-CA"/>
        </w:rPr>
        <w:t>, ready to issue FDAM or FDIS at current meeting</w:t>
      </w:r>
      <w:ins w:id="86" w:author="Gary Sullivan" w:date="2026-03-13T13:02:00Z" w16du:dateUtc="2026-03-13T20:02:00Z">
        <w:r w:rsidR="00270F35">
          <w:rPr>
            <w:lang w:val="en-CA"/>
          </w:rPr>
          <w:t xml:space="preserve"> if desired, but it was agreed during the meeting to defer such action to a future meeting</w:t>
        </w:r>
      </w:ins>
      <w:r w:rsidR="00304C7C" w:rsidRPr="00774964">
        <w:rPr>
          <w:lang w:val="en-CA"/>
        </w:rPr>
        <w:t xml:space="preserve"> (</w:t>
      </w:r>
      <w:hyperlink r:id="rId166"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ListBullet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67" w:tooltip="See more details" w:history="1">
        <w:r w:rsidRPr="00774964">
          <w:rPr>
            <w:rStyle w:val="Hyperlink"/>
            <w:lang w:val="en-CA"/>
          </w:rPr>
          <w:t>ITU work programme link</w:t>
        </w:r>
      </w:hyperlink>
      <w:r w:rsidRPr="00774964">
        <w:rPr>
          <w:lang w:val="en-CA"/>
        </w:rPr>
        <w:t>)</w:t>
      </w:r>
    </w:p>
    <w:p w14:paraId="3E535AC9" w14:textId="558E613E" w:rsidR="008B58BF" w:rsidRDefault="008B58BF" w:rsidP="00295F87">
      <w:pPr>
        <w:pStyle w:val="ListBullet2"/>
        <w:numPr>
          <w:ilvl w:val="0"/>
          <w:numId w:val="17"/>
        </w:numPr>
        <w:rPr>
          <w:ins w:id="87" w:author="Gary Sullivan" w:date="2026-03-13T13:22:00Z" w16du:dateUtc="2026-03-13T20:22:00Z"/>
          <w:lang w:val="en-CA"/>
        </w:rPr>
      </w:pPr>
      <w:r w:rsidRPr="00774964">
        <w:rPr>
          <w:lang w:val="en-CA"/>
        </w:rPr>
        <w:t>HEVC ISO/IEC 23008-2:2025/DAM 1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w:t>
      </w:r>
      <w:ins w:id="88" w:author="Gary Sullivan" w:date="2026-03-13T13:38:00Z" w16du:dateUtc="2026-03-13T20:38:00Z">
        <w:r w:rsidR="00DF2DE7">
          <w:rPr>
            <w:lang w:val="en-CA"/>
          </w:rPr>
          <w:t xml:space="preserve">DIS approved for registration as FDIS 2026-01-15, </w:t>
        </w:r>
      </w:ins>
      <w:r w:rsidR="00461337" w:rsidRPr="00774964">
        <w:rPr>
          <w:lang w:val="en-CA"/>
        </w:rPr>
        <w:t>pending FDIS ballot, public availability requested 2025-10</w:t>
      </w:r>
      <w:r w:rsidR="00304C7C" w:rsidRPr="00774964">
        <w:rPr>
          <w:lang w:val="en-CA"/>
        </w:rPr>
        <w:t xml:space="preserve"> (</w:t>
      </w:r>
      <w:r w:rsidR="00304C7C">
        <w:fldChar w:fldCharType="begin"/>
      </w:r>
      <w:ins w:id="89" w:author="Gary Sullivan" w:date="2026-03-13T13:39:00Z" w16du:dateUtc="2026-03-13T20:39:00Z">
        <w:r w:rsidR="00DF2DE7">
          <w:instrText>HYPERLINK "https://sd.iso.org/projects/project/93906/overview"</w:instrText>
        </w:r>
      </w:ins>
      <w:del w:id="90" w:author="Gary Sullivan" w:date="2026-03-13T13:39:00Z" w16du:dateUtc="2026-03-13T20:39:00Z">
        <w:r w:rsidR="00304C7C" w:rsidDel="00DF2DE7">
          <w:delInstrText>HYPERLINK "https://sd.iso.org/projects/project/91382/overview"</w:delInstrText>
        </w:r>
      </w:del>
      <w:ins w:id="91" w:author="Gary Sullivan" w:date="2026-03-13T13:39:00Z" w16du:dateUtc="2026-03-13T20:39:00Z"/>
      <w:r w:rsidR="00304C7C">
        <w:fldChar w:fldCharType="separate"/>
      </w:r>
      <w:r w:rsidR="00304C7C" w:rsidRPr="00774964">
        <w:rPr>
          <w:rStyle w:val="Hyperlink"/>
          <w:lang w:val="en-CA"/>
        </w:rPr>
        <w:t>ISO Proje</w:t>
      </w:r>
      <w:r w:rsidR="00304C7C" w:rsidRPr="00774964">
        <w:rPr>
          <w:rStyle w:val="Hyperlink"/>
          <w:lang w:val="en-CA"/>
        </w:rPr>
        <w:t>c</w:t>
      </w:r>
      <w:r w:rsidR="00304C7C" w:rsidRPr="00774964">
        <w:rPr>
          <w:rStyle w:val="Hyperlink"/>
          <w:lang w:val="en-CA"/>
        </w:rPr>
        <w:t>ts link</w:t>
      </w:r>
      <w:r w:rsidR="00304C7C">
        <w:fldChar w:fldCharType="end"/>
      </w:r>
      <w:r w:rsidR="00304C7C" w:rsidRPr="00774964">
        <w:rPr>
          <w:lang w:val="en-CA"/>
        </w:rPr>
        <w:t>)</w:t>
      </w:r>
    </w:p>
    <w:p w14:paraId="741A8EF6" w14:textId="51843495" w:rsidR="00DF2DE7" w:rsidRPr="00774964" w:rsidRDefault="00DF2DE7" w:rsidP="00DF2DE7">
      <w:pPr>
        <w:pStyle w:val="ListBullet2"/>
        <w:numPr>
          <w:ilvl w:val="0"/>
          <w:numId w:val="0"/>
        </w:numPr>
        <w:ind w:left="720"/>
        <w:rPr>
          <w:lang w:val="en-CA"/>
        </w:rPr>
        <w:pPrChange w:id="92" w:author="Gary Sullivan" w:date="2026-03-13T13:22:00Z" w16du:dateUtc="2026-03-13T20:22:00Z">
          <w:pPr>
            <w:pStyle w:val="ListBullet2"/>
            <w:numPr>
              <w:numId w:val="17"/>
            </w:numPr>
            <w:ind w:left="360"/>
          </w:pPr>
        </w:pPrChange>
      </w:pPr>
      <w:ins w:id="93" w:author="Gary Sullivan" w:date="2026-03-13T13:22:00Z" w16du:dateUtc="2026-03-13T20:22:00Z">
        <w:r>
          <w:rPr>
            <w:lang w:val="en-CA"/>
          </w:rPr>
          <w:t>Post-meeting note: FDIS registered for formal approval 2026-03-09</w:t>
        </w:r>
      </w:ins>
    </w:p>
    <w:p w14:paraId="3CB21EF1" w14:textId="2940DBBB"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 xml:space="preserve">consented 2025-10-17, last call started 2025-12-01, ended 2026-01-12, </w:t>
      </w:r>
      <w:del w:id="94" w:author="Gary Sullivan" w:date="2026-03-13T13:12:00Z" w16du:dateUtc="2026-03-13T20:12:00Z">
        <w:r w:rsidR="00461337" w:rsidRPr="00774964" w:rsidDel="002E2802">
          <w:rPr>
            <w:lang w:val="en-CA"/>
          </w:rPr>
          <w:delText xml:space="preserve">pending </w:delText>
        </w:r>
      </w:del>
      <w:r w:rsidR="00461337" w:rsidRPr="00774964">
        <w:rPr>
          <w:lang w:val="en-CA"/>
        </w:rPr>
        <w:t>pre-publi</w:t>
      </w:r>
      <w:ins w:id="95" w:author="Gary Sullivan" w:date="2026-03-13T13:12:00Z" w16du:dateUtc="2026-03-13T20:12:00Z">
        <w:r w:rsidR="002E2802">
          <w:rPr>
            <w:lang w:val="en-CA"/>
          </w:rPr>
          <w:t>shed 2026-01-19</w:t>
        </w:r>
      </w:ins>
      <w:del w:id="96" w:author="Gary Sullivan" w:date="2026-03-13T13:12:00Z" w16du:dateUtc="2026-03-13T20:12:00Z">
        <w:r w:rsidR="00461337" w:rsidRPr="00774964" w:rsidDel="002E2802">
          <w:rPr>
            <w:lang w:val="en-CA"/>
          </w:rPr>
          <w:delText>cation</w:delText>
        </w:r>
      </w:del>
      <w:r w:rsidRPr="00774964">
        <w:rPr>
          <w:szCs w:val="24"/>
          <w:lang w:val="en-CA" w:eastAsia="de-DE"/>
        </w:rPr>
        <w:t xml:space="preserve"> (</w:t>
      </w:r>
      <w:hyperlink r:id="rId168"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0D590BB6" w:rsidR="00934793" w:rsidRDefault="008B58BF" w:rsidP="00295F87">
      <w:pPr>
        <w:pStyle w:val="ListBullet2"/>
        <w:numPr>
          <w:ilvl w:val="0"/>
          <w:numId w:val="17"/>
        </w:numPr>
        <w:rPr>
          <w:ins w:id="97" w:author="Gary Sullivan" w:date="2026-03-13T13:29:00Z" w16du:dateUtc="2026-03-13T20:29:00Z"/>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 xml:space="preserve">FDIS issued at 40th meeting 2025-10, </w:t>
      </w:r>
      <w:ins w:id="98" w:author="Gary Sullivan" w:date="2026-03-13T13:28:00Z" w16du:dateUtc="2026-03-13T20:28:00Z">
        <w:r w:rsidR="00DF2DE7">
          <w:rPr>
            <w:lang w:val="en-CA"/>
          </w:rPr>
          <w:t>DIS approved for registration</w:t>
        </w:r>
      </w:ins>
      <w:ins w:id="99" w:author="Gary Sullivan" w:date="2026-03-13T13:29:00Z" w16du:dateUtc="2026-03-13T20:29:00Z">
        <w:r w:rsidR="00DF2DE7">
          <w:rPr>
            <w:lang w:val="en-CA"/>
          </w:rPr>
          <w:t xml:space="preserve"> as FDIS 2026-01-15, </w:t>
        </w:r>
      </w:ins>
      <w:r w:rsidR="00461337" w:rsidRPr="00774964">
        <w:rPr>
          <w:lang w:val="en-CA"/>
        </w:rPr>
        <w:t>pending FDIS ballot, public availability requested 2025-10</w:t>
      </w:r>
      <w:r w:rsidR="005B564D" w:rsidRPr="00774964">
        <w:rPr>
          <w:lang w:val="en-CA"/>
        </w:rPr>
        <w:t xml:space="preserve"> (</w:t>
      </w:r>
      <w:r w:rsidR="005B564D">
        <w:fldChar w:fldCharType="begin"/>
      </w:r>
      <w:ins w:id="100" w:author="Gary Sullivan" w:date="2026-03-13T13:28:00Z" w16du:dateUtc="2026-03-13T20:28:00Z">
        <w:r w:rsidR="00DF2DE7">
          <w:instrText>HYPERLINK "https://sd.iso.org/projects/project/93907/overview"</w:instrText>
        </w:r>
      </w:ins>
      <w:del w:id="101" w:author="Gary Sullivan" w:date="2026-03-13T13:28:00Z" w16du:dateUtc="2026-03-13T20:28:00Z">
        <w:r w:rsidR="005B564D" w:rsidDel="00DF2DE7">
          <w:delInstrText>HYPERLINK "https://sd.iso.org/projects/project/90187/overview"</w:delInstrText>
        </w:r>
      </w:del>
      <w:ins w:id="102" w:author="Gary Sullivan" w:date="2026-03-13T13:28:00Z" w16du:dateUtc="2026-03-13T20:28:00Z"/>
      <w:r w:rsidR="005B564D">
        <w:fldChar w:fldCharType="separate"/>
      </w:r>
      <w:r w:rsidR="005B564D" w:rsidRPr="00774964">
        <w:rPr>
          <w:rStyle w:val="Hyperlink"/>
          <w:lang w:val="en-CA"/>
        </w:rPr>
        <w:t>ISO Projects link</w:t>
      </w:r>
      <w:r w:rsidR="005B564D">
        <w:fldChar w:fldCharType="end"/>
      </w:r>
      <w:r w:rsidR="005B564D" w:rsidRPr="00774964">
        <w:rPr>
          <w:lang w:val="en-CA"/>
        </w:rPr>
        <w:t>)</w:t>
      </w:r>
    </w:p>
    <w:p w14:paraId="337F8747" w14:textId="769E44B3" w:rsidR="00DF2DE7" w:rsidRPr="00774964" w:rsidRDefault="00DF2DE7" w:rsidP="00DF2DE7">
      <w:pPr>
        <w:pStyle w:val="ListBullet2"/>
        <w:numPr>
          <w:ilvl w:val="0"/>
          <w:numId w:val="0"/>
        </w:numPr>
        <w:ind w:left="720"/>
        <w:rPr>
          <w:lang w:val="en-CA"/>
        </w:rPr>
        <w:pPrChange w:id="103" w:author="Gary Sullivan" w:date="2026-03-13T13:29:00Z" w16du:dateUtc="2026-03-13T20:29:00Z">
          <w:pPr>
            <w:pStyle w:val="ListBullet2"/>
            <w:numPr>
              <w:numId w:val="17"/>
            </w:numPr>
            <w:ind w:left="360"/>
          </w:pPr>
        </w:pPrChange>
      </w:pPr>
      <w:ins w:id="104" w:author="Gary Sullivan" w:date="2026-03-13T13:29:00Z" w16du:dateUtc="2026-03-13T20:29:00Z">
        <w:r>
          <w:rPr>
            <w:lang w:val="en-CA"/>
          </w:rPr>
          <w:t>Post-meeting note: FDIS registered for formal approval 2026-0</w:t>
        </w:r>
      </w:ins>
      <w:ins w:id="105" w:author="Gary Sullivan" w:date="2026-03-13T13:30:00Z" w16du:dateUtc="2026-03-13T20:30:00Z">
        <w:r>
          <w:rPr>
            <w:lang w:val="en-CA"/>
          </w:rPr>
          <w:t>3-09</w:t>
        </w:r>
      </w:ins>
    </w:p>
    <w:p w14:paraId="1ECE9BF3" w14:textId="50664165" w:rsidR="008B58BF" w:rsidRPr="00774964" w:rsidRDefault="00934793" w:rsidP="00295F87">
      <w:pPr>
        <w:pStyle w:val="ListBullet2"/>
        <w:numPr>
          <w:ilvl w:val="1"/>
          <w:numId w:val="17"/>
        </w:numPr>
        <w:rPr>
          <w:lang w:val="en-CA"/>
        </w:rPr>
      </w:pPr>
      <w:r w:rsidRPr="00774964">
        <w:rPr>
          <w:lang w:val="en-CA"/>
        </w:rPr>
        <w:t xml:space="preserve">ITU-T H.266 (V4) </w:t>
      </w:r>
      <w:r w:rsidR="00461337" w:rsidRPr="00774964">
        <w:rPr>
          <w:lang w:val="en-CA"/>
        </w:rPr>
        <w:t xml:space="preserve">consented 2025-10-17, last call started 2025-12-01, ended 2026-01-12, </w:t>
      </w:r>
      <w:del w:id="106" w:author="Gary Sullivan" w:date="2026-03-13T13:12:00Z" w16du:dateUtc="2026-03-13T20:12:00Z">
        <w:r w:rsidR="00461337" w:rsidRPr="00774964" w:rsidDel="002E2802">
          <w:rPr>
            <w:lang w:val="en-CA"/>
          </w:rPr>
          <w:delText>pending</w:delText>
        </w:r>
      </w:del>
      <w:del w:id="107" w:author="Gary Sullivan" w:date="2026-03-13T13:06:00Z" w16du:dateUtc="2026-03-13T20:06:00Z">
        <w:r w:rsidR="00461337" w:rsidRPr="00774964" w:rsidDel="00270F35">
          <w:rPr>
            <w:lang w:val="en-CA"/>
          </w:rPr>
          <w:delText>-</w:delText>
        </w:r>
      </w:del>
      <w:r w:rsidR="00461337" w:rsidRPr="00774964">
        <w:rPr>
          <w:lang w:val="en-CA"/>
        </w:rPr>
        <w:t>pre</w:t>
      </w:r>
      <w:ins w:id="108" w:author="Gary Sullivan" w:date="2026-03-13T13:06:00Z" w16du:dateUtc="2026-03-13T20:06:00Z">
        <w:r w:rsidR="00270F35">
          <w:rPr>
            <w:lang w:val="en-CA"/>
          </w:rPr>
          <w:t>-</w:t>
        </w:r>
      </w:ins>
      <w:r w:rsidR="00461337" w:rsidRPr="00774964">
        <w:rPr>
          <w:lang w:val="en-CA"/>
        </w:rPr>
        <w:t>publi</w:t>
      </w:r>
      <w:ins w:id="109" w:author="Gary Sullivan" w:date="2026-03-13T13:12:00Z" w16du:dateUtc="2026-03-13T20:12:00Z">
        <w:r w:rsidR="002E2802">
          <w:rPr>
            <w:lang w:val="en-CA"/>
          </w:rPr>
          <w:t>shed 2026-01-</w:t>
        </w:r>
      </w:ins>
      <w:ins w:id="110" w:author="Gary Sullivan" w:date="2026-03-13T13:13:00Z" w16du:dateUtc="2026-03-13T20:13:00Z">
        <w:r w:rsidR="002E2802">
          <w:rPr>
            <w:lang w:val="en-CA"/>
          </w:rPr>
          <w:t>22</w:t>
        </w:r>
      </w:ins>
      <w:del w:id="111" w:author="Gary Sullivan" w:date="2026-03-13T13:13:00Z" w16du:dateUtc="2026-03-13T20:13:00Z">
        <w:r w:rsidR="00461337" w:rsidRPr="00774964" w:rsidDel="002E2802">
          <w:rPr>
            <w:lang w:val="en-CA"/>
          </w:rPr>
          <w:delText>cation</w:delText>
        </w:r>
      </w:del>
      <w:r w:rsidRPr="00774964">
        <w:rPr>
          <w:lang w:val="en-CA"/>
        </w:rPr>
        <w:t xml:space="preserve"> (</w:t>
      </w:r>
      <w:hyperlink r:id="rId169" w:tooltip="See more details" w:history="1">
        <w:r w:rsidRPr="00774964">
          <w:rPr>
            <w:rStyle w:val="Hyperlink"/>
            <w:lang w:val="en-CA"/>
          </w:rPr>
          <w:t>ITU work programme link</w:t>
        </w:r>
      </w:hyperlink>
      <w:r w:rsidRPr="00774964">
        <w:rPr>
          <w:lang w:val="en-CA"/>
        </w:rPr>
        <w:t>)</w:t>
      </w:r>
    </w:p>
    <w:p w14:paraId="77418554" w14:textId="1151EE11" w:rsidR="008B58BF" w:rsidRPr="00774964" w:rsidRDefault="008B58BF" w:rsidP="00295F87">
      <w:pPr>
        <w:pStyle w:val="ListBullet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70" w:history="1">
        <w:r w:rsidR="00987B1F" w:rsidRPr="00774964">
          <w:rPr>
            <w:rStyle w:val="Hyperlink"/>
            <w:lang w:val="en-CA"/>
          </w:rPr>
          <w:t>m75347</w:t>
        </w:r>
      </w:hyperlink>
      <w:r w:rsidR="00461337" w:rsidRPr="00774964">
        <w:rPr>
          <w:lang w:val="en-CA"/>
        </w:rPr>
        <w:t xml:space="preserve">, ready for FDIS </w:t>
      </w:r>
      <w:ins w:id="112" w:author="Gary Sullivan" w:date="2026-03-13T13:03:00Z" w16du:dateUtc="2026-03-13T20:03:00Z">
        <w:r w:rsidR="00270F35">
          <w:rPr>
            <w:lang w:val="en-CA"/>
          </w:rPr>
          <w:t xml:space="preserve">or to proceed directly to publication </w:t>
        </w:r>
      </w:ins>
      <w:r w:rsidR="00461337" w:rsidRPr="00774964">
        <w:rPr>
          <w:lang w:val="en-CA"/>
        </w:rPr>
        <w:t>at current meeting</w:t>
      </w:r>
      <w:ins w:id="113" w:author="Gary Sullivan" w:date="2026-03-13T13:03:00Z" w16du:dateUtc="2026-03-13T20:03:00Z">
        <w:r w:rsidR="00270F35">
          <w:rPr>
            <w:lang w:val="en-CA"/>
          </w:rPr>
          <w:t>; it was agreed during the meeting to proceed directly to publication – see Annex C</w:t>
        </w:r>
      </w:ins>
      <w:r w:rsidR="005B564D" w:rsidRPr="00774964">
        <w:rPr>
          <w:lang w:val="en-CA"/>
        </w:rPr>
        <w:t xml:space="preserve"> (</w:t>
      </w:r>
      <w:hyperlink r:id="rId171" w:history="1">
        <w:r w:rsidR="005B564D" w:rsidRPr="00774964">
          <w:rPr>
            <w:rStyle w:val="Hyperlink"/>
            <w:lang w:val="en-CA"/>
          </w:rPr>
          <w:t>ISO Projects link</w:t>
        </w:r>
      </w:hyperlink>
      <w:r w:rsidR="005B564D" w:rsidRPr="00774964">
        <w:rPr>
          <w:lang w:val="en-CA"/>
        </w:rPr>
        <w:t>)</w:t>
      </w:r>
    </w:p>
    <w:p w14:paraId="67EA903B" w14:textId="0BDBCE0A" w:rsidR="00934793" w:rsidRPr="00774964" w:rsidRDefault="00934793" w:rsidP="00295F87">
      <w:pPr>
        <w:pStyle w:val="ListBullet2"/>
        <w:numPr>
          <w:ilvl w:val="1"/>
          <w:numId w:val="17"/>
        </w:numPr>
        <w:rPr>
          <w:lang w:val="en-CA"/>
        </w:rPr>
      </w:pPr>
      <w:r w:rsidRPr="00774964">
        <w:rPr>
          <w:lang w:val="en-CA"/>
        </w:rPr>
        <w:t xml:space="preserve">ITU-T H.266.1 (V3) </w:t>
      </w:r>
      <w:r w:rsidR="00461337" w:rsidRPr="00774964">
        <w:rPr>
          <w:lang w:val="en-CA"/>
        </w:rPr>
        <w:t xml:space="preserve">consented 2025-10-17, last call started 2025-12-01, ended 2026-01-12, </w:t>
      </w:r>
      <w:del w:id="114" w:author="Gary Sullivan" w:date="2026-03-13T13:13:00Z" w16du:dateUtc="2026-03-13T20:13:00Z">
        <w:r w:rsidR="00461337" w:rsidRPr="00774964" w:rsidDel="002E2802">
          <w:rPr>
            <w:lang w:val="en-CA"/>
          </w:rPr>
          <w:delText>pending</w:delText>
        </w:r>
      </w:del>
      <w:del w:id="115" w:author="Gary Sullivan" w:date="2026-03-13T13:06:00Z" w16du:dateUtc="2026-03-13T20:06:00Z">
        <w:r w:rsidR="00461337" w:rsidRPr="00774964" w:rsidDel="00270F35">
          <w:rPr>
            <w:lang w:val="en-CA"/>
          </w:rPr>
          <w:delText>-</w:delText>
        </w:r>
      </w:del>
      <w:r w:rsidR="00461337" w:rsidRPr="00774964">
        <w:rPr>
          <w:lang w:val="en-CA"/>
        </w:rPr>
        <w:t>pre</w:t>
      </w:r>
      <w:ins w:id="116" w:author="Gary Sullivan" w:date="2026-03-13T13:06:00Z" w16du:dateUtc="2026-03-13T20:06:00Z">
        <w:r w:rsidR="00270F35">
          <w:rPr>
            <w:lang w:val="en-CA"/>
          </w:rPr>
          <w:t>-</w:t>
        </w:r>
      </w:ins>
      <w:r w:rsidR="00461337" w:rsidRPr="00774964">
        <w:rPr>
          <w:lang w:val="en-CA"/>
        </w:rPr>
        <w:t>publi</w:t>
      </w:r>
      <w:ins w:id="117" w:author="Gary Sullivan" w:date="2026-03-13T13:13:00Z" w16du:dateUtc="2026-03-13T20:13:00Z">
        <w:r w:rsidR="002E2802">
          <w:rPr>
            <w:lang w:val="en-CA"/>
          </w:rPr>
          <w:t>shed 2026-01-19</w:t>
        </w:r>
      </w:ins>
      <w:del w:id="118" w:author="Gary Sullivan" w:date="2026-03-13T13:13:00Z" w16du:dateUtc="2026-03-13T20:13:00Z">
        <w:r w:rsidR="00461337" w:rsidRPr="00774964" w:rsidDel="002E2802">
          <w:rPr>
            <w:lang w:val="en-CA"/>
          </w:rPr>
          <w:delText>cation</w:delText>
        </w:r>
      </w:del>
      <w:r w:rsidRPr="00774964">
        <w:rPr>
          <w:lang w:val="en-CA"/>
        </w:rPr>
        <w:t xml:space="preserve"> (</w:t>
      </w:r>
      <w:hyperlink r:id="rId172" w:tooltip="See more details" w:history="1">
        <w:r w:rsidRPr="00774964">
          <w:rPr>
            <w:rStyle w:val="Hyperlink"/>
            <w:lang w:val="en-CA"/>
          </w:rPr>
          <w:t>ITU work programme link</w:t>
        </w:r>
      </w:hyperlink>
      <w:r w:rsidRPr="00774964">
        <w:rPr>
          <w:lang w:val="en-CA"/>
        </w:rPr>
        <w:t>)</w:t>
      </w:r>
    </w:p>
    <w:p w14:paraId="6FF44DEF" w14:textId="2AB4C168" w:rsidR="00934793" w:rsidRPr="00774964" w:rsidRDefault="008B58BF" w:rsidP="00295F87">
      <w:pPr>
        <w:pStyle w:val="ListBullet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w:t>
      </w:r>
      <w:ins w:id="119" w:author="Gary Sullivan" w:date="2026-03-13T13:43:00Z" w16du:dateUtc="2026-03-13T20:43:00Z">
        <w:r w:rsidR="00577888">
          <w:rPr>
            <w:lang w:val="en-CA"/>
          </w:rPr>
          <w:t>4</w:t>
        </w:r>
      </w:ins>
      <w:del w:id="120" w:author="Gary Sullivan" w:date="2026-03-13T13:43:00Z" w16du:dateUtc="2026-03-13T20:43:00Z">
        <w:r w:rsidRPr="00774964" w:rsidDel="00577888">
          <w:rPr>
            <w:lang w:val="en-CA"/>
          </w:rPr>
          <w:delText>3</w:delText>
        </w:r>
      </w:del>
      <w:r w:rsidRPr="00774964">
        <w:rPr>
          <w:lang w:val="en-CA"/>
        </w:rPr>
        <w:t>)</w:t>
      </w:r>
      <w:del w:id="121" w:author="Gary Sullivan" w:date="2026-03-13T13:43:00Z" w16du:dateUtc="2026-03-13T20:43:00Z">
        <w:r w:rsidRPr="00774964" w:rsidDel="00577888">
          <w:rPr>
            <w:lang w:val="en-CA"/>
          </w:rPr>
          <w:delText>/DAM 1</w:delText>
        </w:r>
      </w:del>
      <w:r w:rsidRPr="00774964">
        <w:rPr>
          <w:lang w:val="en-CA"/>
        </w:rPr>
        <w:t xml:space="preserve">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 xml:space="preserve">FDIS issued at 40th meeting 2025-10, </w:t>
      </w:r>
      <w:ins w:id="122" w:author="Gary Sullivan" w:date="2026-03-13T13:49:00Z" w16du:dateUtc="2026-03-13T20:49:00Z">
        <w:r w:rsidR="00577888">
          <w:rPr>
            <w:lang w:val="en-CA"/>
          </w:rPr>
          <w:t xml:space="preserve">DIS approved for registration as FDIS 2026-01-15, </w:t>
        </w:r>
      </w:ins>
      <w:r w:rsidR="00461337" w:rsidRPr="00774964">
        <w:rPr>
          <w:lang w:val="en-CA"/>
        </w:rPr>
        <w:t>pending FDIS ballot, public availability requested 2025-10</w:t>
      </w:r>
      <w:r w:rsidR="00304C7C" w:rsidRPr="00774964">
        <w:rPr>
          <w:lang w:val="en-CA"/>
        </w:rPr>
        <w:t xml:space="preserve"> (</w:t>
      </w:r>
      <w:ins w:id="123" w:author="Gary Sullivan" w:date="2026-03-13T13:49:00Z" w16du:dateUtc="2026-03-13T20:49:00Z">
        <w:r w:rsidR="00577888">
          <w:fldChar w:fldCharType="begin"/>
        </w:r>
        <w:r w:rsidR="00577888">
          <w:instrText>HYPERLINK "https://sd.iso.org/projects/project/93905/overview"</w:instrText>
        </w:r>
        <w:r w:rsidR="00577888">
          <w:fldChar w:fldCharType="separate"/>
        </w:r>
        <w:r w:rsidR="00577888" w:rsidRPr="00774964">
          <w:rPr>
            <w:rStyle w:val="Hyperlink"/>
            <w:lang w:val="en-CA"/>
          </w:rPr>
          <w:t>ISO Projects link</w:t>
        </w:r>
        <w:r w:rsidR="00577888">
          <w:fldChar w:fldCharType="end"/>
        </w:r>
      </w:ins>
      <w:del w:id="124" w:author="Gary Sullivan" w:date="2026-03-13T13:49:00Z" w16du:dateUtc="2026-03-13T20:49:00Z">
        <w:r w:rsidR="00304C7C" w:rsidDel="00577888">
          <w:fldChar w:fldCharType="begin"/>
        </w:r>
        <w:r w:rsidR="00304C7C" w:rsidDel="00577888">
          <w:delInstrText>HYPERLINK "https://sd.iso.org/projects/project/90186/overview"</w:delInstrText>
        </w:r>
        <w:r w:rsidR="00304C7C" w:rsidDel="00577888">
          <w:fldChar w:fldCharType="separate"/>
        </w:r>
        <w:r w:rsidR="00304C7C" w:rsidRPr="00774964" w:rsidDel="00577888">
          <w:rPr>
            <w:rStyle w:val="Hyperlink"/>
            <w:lang w:val="en-CA"/>
          </w:rPr>
          <w:delText>ISO Projects link</w:delText>
        </w:r>
        <w:r w:rsidR="00304C7C" w:rsidDel="00577888">
          <w:fldChar w:fldCharType="end"/>
        </w:r>
      </w:del>
      <w:r w:rsidR="00304C7C" w:rsidRPr="00774964">
        <w:rPr>
          <w:lang w:val="en-CA"/>
        </w:rPr>
        <w:t>)</w:t>
      </w:r>
    </w:p>
    <w:p w14:paraId="78B419B1" w14:textId="235023AD" w:rsidR="008B58BF" w:rsidRDefault="00934793" w:rsidP="00295F87">
      <w:pPr>
        <w:pStyle w:val="ListBullet2"/>
        <w:numPr>
          <w:ilvl w:val="1"/>
          <w:numId w:val="17"/>
        </w:numPr>
        <w:rPr>
          <w:ins w:id="125" w:author="Gary Sullivan" w:date="2026-03-13T13:17:00Z" w16du:dateUtc="2026-03-13T20:17:00Z"/>
          <w:lang w:val="en-CA"/>
        </w:rPr>
      </w:pPr>
      <w:r w:rsidRPr="00774964">
        <w:rPr>
          <w:lang w:val="en-CA"/>
        </w:rPr>
        <w:t xml:space="preserve">ITU-T H.274 (V4) </w:t>
      </w:r>
      <w:r w:rsidR="00461337" w:rsidRPr="00774964">
        <w:rPr>
          <w:lang w:val="en-CA"/>
        </w:rPr>
        <w:t>consented 2025-10-17, last call started 2025-12-01, ended 2026-01-12, pending</w:t>
      </w:r>
      <w:ins w:id="126" w:author="Gary Sullivan" w:date="2026-03-13T13:06:00Z" w16du:dateUtc="2026-03-13T20:06:00Z">
        <w:r w:rsidR="00270F35">
          <w:rPr>
            <w:lang w:val="en-CA"/>
          </w:rPr>
          <w:t xml:space="preserve"> </w:t>
        </w:r>
      </w:ins>
      <w:del w:id="127" w:author="Gary Sullivan" w:date="2026-03-13T13:06:00Z" w16du:dateUtc="2026-03-13T20:06:00Z">
        <w:r w:rsidR="00461337" w:rsidRPr="00774964" w:rsidDel="00270F35">
          <w:rPr>
            <w:lang w:val="en-CA"/>
          </w:rPr>
          <w:delText>-</w:delText>
        </w:r>
      </w:del>
      <w:r w:rsidR="00461337" w:rsidRPr="00774964">
        <w:rPr>
          <w:lang w:val="en-CA"/>
        </w:rPr>
        <w:t>pre</w:t>
      </w:r>
      <w:ins w:id="128" w:author="Gary Sullivan" w:date="2026-03-13T13:06:00Z" w16du:dateUtc="2026-03-13T20:06:00Z">
        <w:r w:rsidR="00270F35">
          <w:rPr>
            <w:lang w:val="en-CA"/>
          </w:rPr>
          <w:t>-</w:t>
        </w:r>
      </w:ins>
      <w:r w:rsidR="00461337" w:rsidRPr="00774964">
        <w:rPr>
          <w:lang w:val="en-CA"/>
        </w:rPr>
        <w:t>publication</w:t>
      </w:r>
      <w:r w:rsidRPr="00774964">
        <w:rPr>
          <w:lang w:val="en-CA"/>
        </w:rPr>
        <w:t xml:space="preserve"> (</w:t>
      </w:r>
      <w:hyperlink r:id="rId173" w:tooltip="See more details" w:history="1">
        <w:r w:rsidRPr="00774964">
          <w:rPr>
            <w:rStyle w:val="Hyperlink"/>
            <w:lang w:val="en-CA"/>
          </w:rPr>
          <w:t>ITU work programme link</w:t>
        </w:r>
      </w:hyperlink>
      <w:r w:rsidRPr="00774964">
        <w:rPr>
          <w:lang w:val="en-CA"/>
        </w:rPr>
        <w:t>)</w:t>
      </w:r>
    </w:p>
    <w:p w14:paraId="2CC4AD7F" w14:textId="27847461" w:rsidR="002E2802" w:rsidRPr="00774964" w:rsidRDefault="002E2802" w:rsidP="002E2802">
      <w:pPr>
        <w:pStyle w:val="ListBullet2"/>
        <w:numPr>
          <w:ilvl w:val="0"/>
          <w:numId w:val="0"/>
        </w:numPr>
        <w:ind w:left="1440"/>
        <w:rPr>
          <w:lang w:val="en-CA"/>
        </w:rPr>
        <w:pPrChange w:id="129" w:author="Gary Sullivan" w:date="2026-03-13T13:17:00Z" w16du:dateUtc="2026-03-13T20:17:00Z">
          <w:pPr>
            <w:pStyle w:val="ListBullet2"/>
            <w:numPr>
              <w:ilvl w:val="1"/>
              <w:numId w:val="17"/>
            </w:numPr>
            <w:ind w:left="1080"/>
          </w:pPr>
        </w:pPrChange>
      </w:pPr>
      <w:ins w:id="130" w:author="Gary Sullivan" w:date="2026-03-13T13:17:00Z" w16du:dateUtc="2026-03-13T20:17:00Z">
        <w:r>
          <w:rPr>
            <w:lang w:val="en-CA"/>
          </w:rPr>
          <w:t>Post-meeting note: Pre-publication occurred on 2026-02-04.</w:t>
        </w:r>
      </w:ins>
    </w:p>
    <w:p w14:paraId="304AA59F" w14:textId="750543CB" w:rsidR="008B58BF" w:rsidRPr="00774964" w:rsidRDefault="00281E4F" w:rsidP="00295F87">
      <w:pPr>
        <w:pStyle w:val="ListBullet2"/>
        <w:numPr>
          <w:ilvl w:val="0"/>
          <w:numId w:val="17"/>
        </w:numPr>
        <w:rPr>
          <w:lang w:val="en-CA"/>
        </w:rPr>
      </w:pPr>
      <w:r w:rsidRPr="00774964">
        <w:rPr>
          <w:lang w:val="en-CA"/>
        </w:rPr>
        <w:t xml:space="preserve">ISO/IEC TR 23002-9 (Ed. 2) </w:t>
      </w:r>
      <w:r w:rsidR="008B58BF" w:rsidRPr="00774964">
        <w:rPr>
          <w:lang w:val="en-CA"/>
        </w:rPr>
        <w:t>Film grain synthesis technology for video applications – Edition 2 planned but not yet in formal work programme of ISO/IEC</w:t>
      </w:r>
    </w:p>
    <w:p w14:paraId="3AC0843A" w14:textId="54D87414" w:rsidR="008B58BF" w:rsidRPr="00774964" w:rsidRDefault="00281E4F" w:rsidP="00295F87">
      <w:pPr>
        <w:pStyle w:val="ListBullet2"/>
        <w:numPr>
          <w:ilvl w:val="0"/>
          <w:numId w:val="17"/>
        </w:numPr>
        <w:rPr>
          <w:lang w:val="en-CA"/>
        </w:rPr>
      </w:pPr>
      <w:r w:rsidRPr="00774964">
        <w:rPr>
          <w:lang w:val="en-CA"/>
        </w:rPr>
        <w:t>H.Sup</w:t>
      </w:r>
      <w:r w:rsidR="00E1355B" w:rsidRPr="00774964">
        <w:rPr>
          <w:lang w:val="en-CA"/>
        </w:rPr>
        <w:t>.</w:t>
      </w:r>
      <w:r w:rsidRPr="00774964">
        <w:rPr>
          <w:lang w:val="en-CA"/>
        </w:rPr>
        <w:t xml:space="preserve">MACVC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74"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ins w:id="131" w:author="Gary Sullivan" w:date="2026-03-13T12:51:00Z" w16du:dateUtc="2026-03-13T19:51:00Z">
        <w:r w:rsidR="00B74E97">
          <w:rPr>
            <w:lang w:val="en-CA"/>
          </w:rPr>
          <w:t xml:space="preserve">if desired, but it was agreed during the meeting to </w:t>
        </w:r>
      </w:ins>
      <w:ins w:id="132" w:author="Gary Sullivan" w:date="2026-03-13T12:56:00Z" w16du:dateUtc="2026-03-13T19:56:00Z">
        <w:r w:rsidR="00B74E97">
          <w:rPr>
            <w:lang w:val="en-CA"/>
          </w:rPr>
          <w:t>issue a second DTR ballot</w:t>
        </w:r>
      </w:ins>
      <w:ins w:id="133" w:author="Gary Sullivan" w:date="2026-03-13T12:57:00Z" w16du:dateUtc="2026-03-13T19:57:00Z">
        <w:r w:rsidR="00B74E97">
          <w:rPr>
            <w:lang w:val="en-CA"/>
          </w:rPr>
          <w:t xml:space="preserve"> – See Annex C</w:t>
        </w:r>
      </w:ins>
      <w:ins w:id="134" w:author="Gary Sullivan" w:date="2026-03-13T12:51:00Z" w16du:dateUtc="2026-03-13T19:51:00Z">
        <w:r w:rsidR="00B74E97">
          <w:rPr>
            <w:lang w:val="en-CA"/>
          </w:rPr>
          <w:t xml:space="preserve"> </w:t>
        </w:r>
      </w:ins>
      <w:r w:rsidR="005B564D" w:rsidRPr="00774964">
        <w:rPr>
          <w:lang w:val="en-CA"/>
        </w:rPr>
        <w:t>(</w:t>
      </w:r>
      <w:hyperlink r:id="rId175"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ListBullet2"/>
        <w:numPr>
          <w:ilvl w:val="0"/>
          <w:numId w:val="17"/>
        </w:numPr>
        <w:rPr>
          <w:lang w:val="en-CA"/>
        </w:rPr>
      </w:pPr>
      <w:r w:rsidRPr="00774964">
        <w:rPr>
          <w:lang w:val="en-CA"/>
        </w:rPr>
        <w:t xml:space="preserve">A request for free availability in ISO/IEC </w:t>
      </w:r>
      <w:proofErr w:type="gramStart"/>
      <w:r w:rsidRPr="00774964">
        <w:rPr>
          <w:lang w:val="en-CA"/>
        </w:rPr>
        <w:t>has to</w:t>
      </w:r>
      <w:proofErr w:type="gramEnd"/>
      <w:r w:rsidRPr="00774964">
        <w:rPr>
          <w:lang w:val="en-CA"/>
        </w:rPr>
        <w:t xml:space="preserve"> be made for each edition, amendment and corrigendum, and the request needs to be approved in the WG 5 Recommendations. A request form </w:t>
      </w:r>
      <w:r w:rsidRPr="00774964">
        <w:rPr>
          <w:lang w:val="en-CA"/>
        </w:rPr>
        <w:lastRenderedPageBreak/>
        <w:t>also needs to be filled out (but the form does not need to be issued as a WG 5 document). A freely available URL for the ITU publication should be provided for the ongoing work items when they become finalized.</w:t>
      </w:r>
    </w:p>
    <w:p w14:paraId="2FDDB32F" w14:textId="5B70047A" w:rsidR="00F44BFE" w:rsidRPr="00774964" w:rsidRDefault="00F44BFE" w:rsidP="00CA2E49">
      <w:pPr>
        <w:pStyle w:val="Heading2"/>
        <w:ind w:left="578" w:hanging="578"/>
        <w:rPr>
          <w:lang w:val="en-CA"/>
        </w:rPr>
      </w:pPr>
      <w:bookmarkStart w:id="135" w:name="_Ref138692678"/>
      <w:r w:rsidRPr="00774964">
        <w:rPr>
          <w:lang w:val="en-CA"/>
        </w:rPr>
        <w:t>Opening remark</w:t>
      </w:r>
      <w:bookmarkEnd w:id="22"/>
      <w:bookmarkEnd w:id="135"/>
      <w:r w:rsidR="00087255" w:rsidRPr="00774964">
        <w:rPr>
          <w:lang w:val="en-CA"/>
        </w:rPr>
        <w:t>s</w:t>
      </w:r>
    </w:p>
    <w:p w14:paraId="35660E14" w14:textId="1AFDFC3E" w:rsidR="00F44BFE" w:rsidRPr="00774964" w:rsidRDefault="00F44BFE" w:rsidP="00F44BFE">
      <w:pPr>
        <w:keepNext/>
        <w:rPr>
          <w:lang w:val="en-CA"/>
        </w:rPr>
      </w:pPr>
      <w:r w:rsidRPr="00774964">
        <w:rPr>
          <w:lang w:val="en-CA"/>
        </w:rPr>
        <w:t xml:space="preserve">Remarks during the opening session of the meeting </w:t>
      </w:r>
      <w:r w:rsidR="00B22ED3" w:rsidRPr="00774964">
        <w:rPr>
          <w:lang w:val="en-CA"/>
        </w:rPr>
        <w:t>Wednes</w:t>
      </w:r>
      <w:r w:rsidRPr="00774964">
        <w:rPr>
          <w:lang w:val="en-CA"/>
        </w:rPr>
        <w:t xml:space="preserve">day </w:t>
      </w:r>
      <w:r w:rsidR="00B22ED3" w:rsidRPr="00774964">
        <w:rPr>
          <w:lang w:val="en-CA"/>
        </w:rPr>
        <w:t>14</w:t>
      </w:r>
      <w:r w:rsidRPr="00774964">
        <w:rPr>
          <w:lang w:val="en-CA"/>
        </w:rPr>
        <w:t xml:space="preserve"> </w:t>
      </w:r>
      <w:r w:rsidR="00B22ED3" w:rsidRPr="00774964">
        <w:rPr>
          <w:lang w:val="en-CA"/>
        </w:rPr>
        <w:t>January</w:t>
      </w:r>
      <w:r w:rsidRPr="00774964">
        <w:rPr>
          <w:lang w:val="en-CA"/>
        </w:rPr>
        <w:t xml:space="preserve"> at </w:t>
      </w:r>
      <w:r w:rsidR="00191770" w:rsidRPr="00774964">
        <w:rPr>
          <w:lang w:val="en-CA"/>
        </w:rPr>
        <w:t>1330</w:t>
      </w:r>
      <w:r w:rsidR="00FD1A80" w:rsidRPr="00774964">
        <w:rPr>
          <w:lang w:val="en-CA"/>
        </w:rPr>
        <w:t>-</w:t>
      </w:r>
      <w:r w:rsidR="007E1144">
        <w:rPr>
          <w:lang w:val="en-CA"/>
        </w:rPr>
        <w:t>1400</w:t>
      </w:r>
      <w:r w:rsidR="007E1144" w:rsidRPr="00774964">
        <w:rPr>
          <w:lang w:val="en-CA"/>
        </w:rPr>
        <w:t xml:space="preserve"> </w:t>
      </w:r>
      <w:r w:rsidR="00B22ED3" w:rsidRPr="00774964">
        <w:rPr>
          <w:lang w:val="en-CA"/>
        </w:rPr>
        <w:t>UTC</w:t>
      </w:r>
      <w:r w:rsidRPr="00774964">
        <w:rPr>
          <w:lang w:val="en-CA"/>
        </w:rPr>
        <w:t xml:space="preserve"> were as follows.</w:t>
      </w:r>
    </w:p>
    <w:p w14:paraId="2736ECEF" w14:textId="77777777" w:rsidR="00F44BFE" w:rsidRPr="00774964" w:rsidRDefault="00F44BFE" w:rsidP="00295F87">
      <w:pPr>
        <w:pStyle w:val="ListBullet2"/>
        <w:keepNext/>
        <w:numPr>
          <w:ilvl w:val="0"/>
          <w:numId w:val="17"/>
        </w:numPr>
        <w:rPr>
          <w:lang w:val="en-CA"/>
        </w:rPr>
      </w:pPr>
      <w:r w:rsidRPr="00774964">
        <w:rPr>
          <w:lang w:val="en-CA"/>
        </w:rPr>
        <w:t>Timing and organization of the meeting and online access and calendar posting of session plans were reviewed</w:t>
      </w:r>
    </w:p>
    <w:p w14:paraId="7388BE10" w14:textId="4DA02E46"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B22ED3" w:rsidRPr="00774964">
        <w:rPr>
          <w:lang w:val="en-CA"/>
        </w:rPr>
        <w:t>lower</w:t>
      </w:r>
      <w:r w:rsidR="002418E1" w:rsidRPr="00774964">
        <w:rPr>
          <w:lang w:val="en-CA"/>
        </w:rPr>
        <w:t xml:space="preserve"> </w:t>
      </w:r>
      <w:r w:rsidRPr="00774964">
        <w:rPr>
          <w:lang w:val="en-CA"/>
        </w:rPr>
        <w:t xml:space="preserve">(approximately </w:t>
      </w:r>
      <w:r w:rsidR="00A02124" w:rsidRPr="00774964">
        <w:rPr>
          <w:lang w:val="en-CA"/>
        </w:rPr>
        <w:t>185</w:t>
      </w:r>
      <w:r w:rsidR="00F056F3" w:rsidRPr="00774964">
        <w:rPr>
          <w:lang w:val="en-CA"/>
        </w:rPr>
        <w:t xml:space="preserve"> </w:t>
      </w:r>
      <w:r w:rsidR="002418E1" w:rsidRPr="00774964">
        <w:rPr>
          <w:lang w:val="en-CA"/>
        </w:rPr>
        <w:t xml:space="preserve">vs. </w:t>
      </w:r>
      <w:r w:rsidR="00B22ED3" w:rsidRPr="00774964">
        <w:rPr>
          <w:lang w:val="en-CA"/>
        </w:rPr>
        <w:t>200-</w:t>
      </w:r>
      <w:r w:rsidR="00DB1E43" w:rsidRPr="00774964">
        <w:rPr>
          <w:lang w:val="en-CA"/>
        </w:rPr>
        <w:t>2</w:t>
      </w:r>
      <w:r w:rsidR="00B22ED3" w:rsidRPr="00774964">
        <w:rPr>
          <w:lang w:val="en-CA"/>
        </w:rPr>
        <w:t>3</w:t>
      </w:r>
      <w:r w:rsidR="003877DA" w:rsidRPr="00774964">
        <w:rPr>
          <w:lang w:val="en-CA"/>
        </w:rPr>
        <w:t>0</w:t>
      </w:r>
      <w:r w:rsidR="00710697" w:rsidRPr="00774964">
        <w:rPr>
          <w:lang w:val="en-CA"/>
        </w:rPr>
        <w:t xml:space="preserve"> </w:t>
      </w:r>
      <w:r w:rsidR="00437F4D" w:rsidRPr="00774964">
        <w:rPr>
          <w:lang w:val="en-CA"/>
        </w:rPr>
        <w:t xml:space="preserve">for recent meetings </w:t>
      </w:r>
      <w:r w:rsidRPr="00774964">
        <w:rPr>
          <w:lang w:val="en-CA"/>
        </w:rPr>
        <w:t>by the time of opening)</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t>
      </w:r>
      <w:proofErr w:type="gramStart"/>
      <w:r w:rsidR="00F44BFE" w:rsidRPr="00774964">
        <w:rPr>
          <w:lang w:val="en-CA"/>
        </w:rPr>
        <w:t xml:space="preserve">were </w:t>
      </w:r>
      <w:r w:rsidRPr="00774964">
        <w:rPr>
          <w:lang w:val="en-CA"/>
        </w:rPr>
        <w:t>considered</w:t>
      </w:r>
      <w:r w:rsidR="00F44BFE" w:rsidRPr="00774964">
        <w:rPr>
          <w:lang w:val="en-CA"/>
        </w:rPr>
        <w:t xml:space="preserve"> to be</w:t>
      </w:r>
      <w:proofErr w:type="gramEnd"/>
      <w:r w:rsidR="00F44BFE" w:rsidRPr="00774964">
        <w:rPr>
          <w:lang w:val="en-CA"/>
        </w:rPr>
        <w:t xml:space="preserv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177AE6BD"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(draft CfP, non-SEI HLS, GS SEI) to be reviewed at plenary level</w:t>
      </w:r>
    </w:p>
    <w:p w14:paraId="62FEC5CE" w14:textId="13EDBB9C" w:rsidR="005841B2" w:rsidRPr="00774964" w:rsidRDefault="005841B2" w:rsidP="00295F87">
      <w:pPr>
        <w:pStyle w:val="ListBullet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774964" w:rsidRDefault="00F44BFE" w:rsidP="00295F87">
      <w:pPr>
        <w:pStyle w:val="ListBullet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April 2026 (Santa Eulària), 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(likely Geneva), July 2027 (Tampere), October 2027 (Shenzhen), </w:t>
      </w:r>
      <w:r w:rsidR="00B22ED3" w:rsidRPr="00774964">
        <w:rPr>
          <w:lang w:val="en-CA"/>
        </w:rPr>
        <w:t>April</w:t>
      </w:r>
      <w:r w:rsidR="005841B2" w:rsidRPr="00774964">
        <w:rPr>
          <w:lang w:val="en-CA"/>
        </w:rPr>
        <w:t xml:space="preserve"> 2028 (likely Geneva)</w:t>
      </w:r>
      <w:r w:rsidR="00B22ED3" w:rsidRPr="00774964">
        <w:rPr>
          <w:lang w:val="en-CA"/>
        </w:rPr>
        <w:t xml:space="preserve">; meeting location for January 2028 is </w:t>
      </w:r>
      <w:r w:rsidR="00EB2ED0" w:rsidRPr="00774964">
        <w:rPr>
          <w:lang w:val="en-CA"/>
        </w:rPr>
        <w:t xml:space="preserve">still </w:t>
      </w:r>
      <w:r w:rsidR="00B22ED3" w:rsidRPr="00774964">
        <w:rPr>
          <w:lang w:val="en-CA"/>
        </w:rPr>
        <w:t>open.</w:t>
      </w:r>
    </w:p>
    <w:p w14:paraId="5F927B1A" w14:textId="6DA29A78" w:rsidR="00F41C1D" w:rsidRPr="00774964" w:rsidRDefault="00F41C1D" w:rsidP="00295F87">
      <w:pPr>
        <w:pStyle w:val="ListBullet2"/>
        <w:numPr>
          <w:ilvl w:val="0"/>
          <w:numId w:val="17"/>
        </w:numPr>
        <w:rPr>
          <w:lang w:val="en-CA"/>
        </w:rPr>
      </w:pPr>
      <w:r w:rsidRPr="00774964">
        <w:rPr>
          <w:lang w:val="en-CA"/>
        </w:rPr>
        <w:t>Plans for an AHG17 interim meeting in Aachen, DE, 25-27 February 2026 for further preparation of CfP test conditions</w:t>
      </w:r>
    </w:p>
    <w:p w14:paraId="6712E2D1" w14:textId="160CBC0C" w:rsidR="000E0C94" w:rsidRDefault="00B75711" w:rsidP="00295F87">
      <w:pPr>
        <w:pStyle w:val="ListBullet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or plan for AHG meeting days prior to the regular meeting (e.g., for analysis of CfP submissions)</w:t>
      </w:r>
    </w:p>
    <w:p w14:paraId="0D5D7BA2" w14:textId="77777777" w:rsidR="00F44BFE" w:rsidRPr="00774964" w:rsidRDefault="00F44BFE" w:rsidP="00295F87">
      <w:pPr>
        <w:pStyle w:val="ListBullet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ListBullet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ListBullet2"/>
        <w:numPr>
          <w:ilvl w:val="1"/>
          <w:numId w:val="17"/>
        </w:numPr>
        <w:rPr>
          <w:lang w:val="en-CA"/>
        </w:rPr>
      </w:pPr>
      <w:r w:rsidRPr="00774964">
        <w:rPr>
          <w:lang w:val="en-CA"/>
        </w:rPr>
        <w:t>Having text and software available is crucial (and not just arriving at the end of the meeting).</w:t>
      </w:r>
    </w:p>
    <w:p w14:paraId="631E1943" w14:textId="0E29950C" w:rsidR="00F44BFE" w:rsidRPr="00774964" w:rsidRDefault="00F44BFE" w:rsidP="00295F87">
      <w:pPr>
        <w:pStyle w:val="ListBullet2"/>
        <w:numPr>
          <w:ilvl w:val="0"/>
          <w:numId w:val="17"/>
        </w:numPr>
        <w:rPr>
          <w:lang w:val="en-CA"/>
        </w:rPr>
      </w:pPr>
      <w:r w:rsidRPr="00774964">
        <w:rPr>
          <w:lang w:val="en-CA"/>
        </w:rPr>
        <w:t>The results of the previous meeting and the meeting report JVET-A</w:t>
      </w:r>
      <w:r w:rsidR="00EB2ED0" w:rsidRPr="00774964">
        <w:rPr>
          <w:lang w:val="en-CA"/>
        </w:rPr>
        <w:t>N</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shortly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14BC0FCF" w14:textId="7C52C411" w:rsidR="00F44BFE" w:rsidRPr="00774964"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At the current meeting, </w:t>
      </w:r>
      <w:r w:rsidR="00F44BFE" w:rsidRPr="00774964">
        <w:rPr>
          <w:lang w:val="en-CA"/>
        </w:rPr>
        <w:t xml:space="preserve">attendance </w:t>
      </w:r>
      <w:r w:rsidR="00660170" w:rsidRPr="00774964">
        <w:rPr>
          <w:lang w:val="en-CA"/>
        </w:rPr>
        <w:t xml:space="preserve">will be </w:t>
      </w:r>
      <w:r w:rsidR="00F44BFE" w:rsidRPr="00774964">
        <w:rPr>
          <w:lang w:val="en-CA"/>
        </w:rPr>
        <w:t xml:space="preserve">recorded via the </w:t>
      </w:r>
      <w:r w:rsidR="00093750" w:rsidRPr="00774964">
        <w:rPr>
          <w:lang w:val="en-CA"/>
        </w:rPr>
        <w:t xml:space="preserve">zoom </w:t>
      </w:r>
      <w:r w:rsidR="009177B1" w:rsidRPr="00774964">
        <w:rPr>
          <w:lang w:val="en-CA"/>
        </w:rPr>
        <w:t>reports</w:t>
      </w:r>
      <w:r w:rsidR="00F44BFE" w:rsidRPr="00774964">
        <w:rPr>
          <w:lang w:val="en-CA"/>
        </w:rPr>
        <w:t>.</w:t>
      </w:r>
      <w:r w:rsidR="00093750" w:rsidRPr="00774964">
        <w:rPr>
          <w:lang w:val="en-CA"/>
        </w:rPr>
        <w:t xml:space="preserve"> It is therefore important to follow the conventions of naming</w:t>
      </w:r>
      <w:r w:rsidRPr="00774964">
        <w:rPr>
          <w:lang w:val="en-CA"/>
        </w:rPr>
        <w:t xml:space="preserve"> as mentioned before</w:t>
      </w:r>
      <w:r w:rsidR="00093750" w:rsidRPr="00774964">
        <w:rPr>
          <w:lang w:val="en-CA"/>
        </w:rPr>
        <w:t xml:space="preserve">. Participants who cannot be correctly identified will not appear in the attendance </w:t>
      </w:r>
      <w:r w:rsidR="00EB2ED0" w:rsidRPr="00774964">
        <w:rPr>
          <w:lang w:val="en-CA"/>
        </w:rPr>
        <w:t>list of the report</w:t>
      </w:r>
      <w:r w:rsidR="00093750" w:rsidRPr="00774964">
        <w:rPr>
          <w:lang w:val="en-CA"/>
        </w:rPr>
        <w: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91FB4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w:t>
      </w:r>
      <w:proofErr w:type="gramStart"/>
      <w:r w:rsidR="005F157D" w:rsidRPr="00774964">
        <w:rPr>
          <w:lang w:val="en-CA"/>
        </w:rPr>
        <w:t>took action</w:t>
      </w:r>
      <w:proofErr w:type="gramEnd"/>
      <w:r w:rsidR="005F157D" w:rsidRPr="00774964">
        <w:rPr>
          <w:lang w:val="en-CA"/>
        </w:rPr>
        <w:t xml:space="preserve"> of correcting those cases in the document registry.</w:t>
      </w:r>
    </w:p>
    <w:p w14:paraId="306291EA" w14:textId="61046B39" w:rsidR="00EB2ED0"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To say it again:</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595ECAB5"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results had become available through the SC 29 secretariat</w:t>
      </w:r>
      <w:r w:rsidR="00612122" w:rsidRPr="00774964">
        <w:rPr>
          <w:lang w:val="en-CA"/>
        </w:rPr>
        <w:t>:</w:t>
      </w:r>
    </w:p>
    <w:p w14:paraId="68E1E192" w14:textId="5D6D487F" w:rsidR="001A5C99" w:rsidRPr="00774964" w:rsidRDefault="001A5C99" w:rsidP="001A5C99">
      <w:pPr>
        <w:pStyle w:val="ListParagraph"/>
        <w:numPr>
          <w:ilvl w:val="1"/>
          <w:numId w:val="17"/>
        </w:numPr>
        <w:jc w:val="left"/>
        <w:rPr>
          <w:lang w:val="en-CA"/>
        </w:rPr>
      </w:pPr>
      <w:r w:rsidRPr="00774964">
        <w:rPr>
          <w:lang w:val="en-CA"/>
        </w:rPr>
        <w:t xml:space="preserve">Summary of Voting on ISO/IEC </w:t>
      </w:r>
      <w:r w:rsidR="00EB2ED0" w:rsidRPr="00774964">
        <w:rPr>
          <w:lang w:val="en-CA"/>
        </w:rPr>
        <w:t>14496</w:t>
      </w:r>
      <w:r w:rsidRPr="00774964">
        <w:rPr>
          <w:lang w:val="en-CA"/>
        </w:rPr>
        <w:t>-10:2025/DAmd 1 (Ed 11)</w:t>
      </w:r>
      <w:r w:rsidRPr="00774964" w:rsidDel="009A233C">
        <w:rPr>
          <w:lang w:val="en-CA"/>
        </w:rPr>
        <w:t xml:space="preserve"> </w:t>
      </w:r>
      <w:hyperlink r:id="rId176" w:history="1">
        <w:r w:rsidRPr="00774964">
          <w:rPr>
            <w:rStyle w:val="Hyperlink"/>
            <w:lang w:val="en-CA"/>
          </w:rPr>
          <w:t>m</w:t>
        </w:r>
        <w:r w:rsidR="00B97F20" w:rsidRPr="00774964">
          <w:rPr>
            <w:rStyle w:val="Hyperlink"/>
            <w:lang w:val="en-CA"/>
          </w:rPr>
          <w:t>75350</w:t>
        </w:r>
      </w:hyperlink>
    </w:p>
    <w:p w14:paraId="4757F873" w14:textId="7D8C5BC9" w:rsidR="00E96602" w:rsidRPr="00774964" w:rsidRDefault="009A233C" w:rsidP="00295F87">
      <w:pPr>
        <w:pStyle w:val="ListParagraph"/>
        <w:numPr>
          <w:ilvl w:val="1"/>
          <w:numId w:val="17"/>
        </w:numPr>
        <w:jc w:val="left"/>
        <w:rPr>
          <w:lang w:val="en-CA"/>
        </w:rPr>
      </w:pPr>
      <w:r w:rsidRPr="00774964">
        <w:rPr>
          <w:lang w:val="en-CA"/>
        </w:rPr>
        <w:t xml:space="preserve">Summary of Voting on </w:t>
      </w:r>
      <w:r w:rsidR="00497018" w:rsidRPr="00774964">
        <w:rPr>
          <w:lang w:val="en-CA"/>
        </w:rPr>
        <w:t xml:space="preserve">ISO/IEC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77" w:history="1">
        <w:r w:rsidRPr="00774964">
          <w:rPr>
            <w:rStyle w:val="Hyperlink"/>
            <w:lang w:val="en-CA"/>
          </w:rPr>
          <w:t>m</w:t>
        </w:r>
        <w:r w:rsidR="00B97F20" w:rsidRPr="00774964">
          <w:rPr>
            <w:rStyle w:val="Hyperlink"/>
            <w:lang w:val="en-CA"/>
          </w:rPr>
          <w:t>75361</w:t>
        </w:r>
      </w:hyperlink>
    </w:p>
    <w:p w14:paraId="40C8F403" w14:textId="081D6623" w:rsidR="0095543E" w:rsidRPr="00774964" w:rsidRDefault="0095543E" w:rsidP="0095543E">
      <w:pPr>
        <w:pStyle w:val="ListParagraph"/>
        <w:numPr>
          <w:ilvl w:val="1"/>
          <w:numId w:val="17"/>
        </w:numPr>
        <w:jc w:val="left"/>
        <w:rPr>
          <w:lang w:val="en-CA"/>
        </w:rPr>
      </w:pPr>
      <w:r w:rsidRPr="00774964">
        <w:rPr>
          <w:lang w:val="en-CA"/>
        </w:rPr>
        <w:t>Summary of Voting on ISO/IEC DIS 23090-15 Conformance testing for VVC</w:t>
      </w:r>
      <w:r w:rsidRPr="00774964" w:rsidDel="009A233C">
        <w:rPr>
          <w:lang w:val="en-CA"/>
        </w:rPr>
        <w:t xml:space="preserve"> </w:t>
      </w:r>
      <w:hyperlink r:id="rId178" w:history="1">
        <w:r w:rsidRPr="00774964">
          <w:rPr>
            <w:rStyle w:val="Hyperlink"/>
            <w:lang w:val="en-CA"/>
          </w:rPr>
          <w:t>m</w:t>
        </w:r>
        <w:r w:rsidR="00E843B6" w:rsidRPr="00774964">
          <w:rPr>
            <w:rStyle w:val="Hyperlink"/>
            <w:lang w:val="en-CA"/>
          </w:rPr>
          <w:t>75347</w:t>
        </w:r>
      </w:hyperlink>
    </w:p>
    <w:p w14:paraId="2932C1DD" w14:textId="54C2D56D" w:rsidR="0037772A"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is planned to </w:t>
      </w:r>
      <w:r w:rsidR="00EB2ED0" w:rsidRPr="00774964">
        <w:rPr>
          <w:lang w:val="en-CA"/>
        </w:rPr>
        <w:t>produce</w:t>
      </w:r>
      <w:r w:rsidRPr="00774964">
        <w:rPr>
          <w:lang w:val="en-CA"/>
        </w:rPr>
        <w:t xml:space="preserve"> </w:t>
      </w:r>
      <w:r w:rsidR="00EB2ED0" w:rsidRPr="00774964">
        <w:rPr>
          <w:lang w:val="en-CA"/>
        </w:rPr>
        <w:t xml:space="preserve">the </w:t>
      </w:r>
      <w:r w:rsidRPr="00774964">
        <w:rPr>
          <w:lang w:val="en-CA"/>
        </w:rPr>
        <w:t xml:space="preserve">FDIS of </w:t>
      </w:r>
      <w:r w:rsidR="00EB2ED0" w:rsidRPr="00774964">
        <w:rPr>
          <w:lang w:val="en-CA"/>
        </w:rPr>
        <w:t xml:space="preserve">a </w:t>
      </w:r>
      <w:r w:rsidRPr="00774964">
        <w:rPr>
          <w:lang w:val="en-CA"/>
        </w:rPr>
        <w:t xml:space="preserve">new edition for </w:t>
      </w:r>
      <w:r w:rsidR="00EB2ED0" w:rsidRPr="00774964">
        <w:rPr>
          <w:lang w:val="en-CA"/>
        </w:rPr>
        <w:t>AVC</w:t>
      </w:r>
      <w:r w:rsidRPr="00774964">
        <w:rPr>
          <w:lang w:val="en-CA"/>
        </w:rPr>
        <w:t xml:space="preserve"> at this meeting</w:t>
      </w:r>
      <w:r w:rsidR="00EB2ED0" w:rsidRPr="00774964">
        <w:rPr>
          <w:lang w:val="en-CA"/>
        </w:rPr>
        <w:t xml:space="preserve"> (instead of issuing FDAM)</w:t>
      </w:r>
      <w:r w:rsidRPr="00774964">
        <w:rPr>
          <w:lang w:val="en-CA"/>
        </w:rPr>
        <w:t xml:space="preserve">, </w:t>
      </w:r>
      <w:r w:rsidR="00EB2ED0" w:rsidRPr="00774964">
        <w:rPr>
          <w:lang w:val="en-CA"/>
        </w:rPr>
        <w:t>with long editing period, expecting ballot comments to return before the July meeting (where</w:t>
      </w:r>
      <w:r w:rsidRPr="00774964">
        <w:rPr>
          <w:lang w:val="en-CA"/>
        </w:rPr>
        <w:t xml:space="preserve"> also submi</w:t>
      </w:r>
      <w:r w:rsidR="00EB2ED0" w:rsidRPr="00774964">
        <w:rPr>
          <w:lang w:val="en-CA"/>
        </w:rPr>
        <w:t xml:space="preserve">ssion </w:t>
      </w:r>
      <w:r w:rsidRPr="00774964">
        <w:rPr>
          <w:lang w:val="en-CA"/>
        </w:rPr>
        <w:t>for ITU-T consent on the next versions of H.26</w:t>
      </w:r>
      <w:r w:rsidR="00EB2ED0" w:rsidRPr="00774964">
        <w:rPr>
          <w:lang w:val="en-CA"/>
        </w:rPr>
        <w:t>4 is planned)</w:t>
      </w:r>
      <w:r w:rsidRPr="00774964">
        <w:rPr>
          <w:lang w:val="en-CA"/>
        </w:rPr>
        <w:t>.</w:t>
      </w:r>
      <w:r w:rsidR="0095543E" w:rsidRPr="00774964">
        <w:rPr>
          <w:lang w:val="en-CA"/>
        </w:rPr>
        <w:t xml:space="preserve"> Alternatively, it would be possible to issue the </w:t>
      </w:r>
      <w:proofErr w:type="gramStart"/>
      <w:r w:rsidR="0095543E" w:rsidRPr="00774964">
        <w:rPr>
          <w:lang w:val="en-CA"/>
        </w:rPr>
        <w:t>FDAM, and</w:t>
      </w:r>
      <w:proofErr w:type="gramEnd"/>
      <w:r w:rsidR="0095543E" w:rsidRPr="00774964">
        <w:rPr>
          <w:lang w:val="en-CA"/>
        </w:rPr>
        <w:t xml:space="preserve"> produce the FDIS in July.</w:t>
      </w:r>
      <w:r w:rsidR="0037772A" w:rsidRPr="00774964">
        <w:rPr>
          <w:lang w:val="en-CA"/>
        </w:rPr>
        <w:t xml:space="preserve"> </w:t>
      </w:r>
      <w:r w:rsidR="0095543E" w:rsidRPr="00774964">
        <w:rPr>
          <w:lang w:val="en-CA"/>
        </w:rPr>
        <w:t>A DoCR needs to be produced in any case</w:t>
      </w:r>
      <w:r w:rsidR="001A4A71" w:rsidRPr="00774964">
        <w:rPr>
          <w:lang w:val="en-CA"/>
        </w:rPr>
        <w:t>, plus a suitable recommendation</w:t>
      </w:r>
      <w:r w:rsidR="0095543E" w:rsidRPr="00774964">
        <w:rPr>
          <w:lang w:val="en-CA"/>
        </w:rPr>
        <w:t>.</w:t>
      </w:r>
    </w:p>
    <w:p w14:paraId="64E9458D" w14:textId="37E254B1" w:rsidR="00BC67BE"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ballot on the DTR 23888-3 contains comments for technical changes. If JVET wants to consider those, it would be necessary to issue another DTR. Ballot results </w:t>
      </w:r>
      <w:r w:rsidR="0095543E" w:rsidRPr="00774964">
        <w:rPr>
          <w:lang w:val="en-CA"/>
        </w:rPr>
        <w:t xml:space="preserve">could still become available before the July 2026 meeting, when it is planned to submit </w:t>
      </w:r>
      <w:r w:rsidR="0037772A" w:rsidRPr="00774964">
        <w:rPr>
          <w:lang w:val="en-CA"/>
        </w:rPr>
        <w:t>the ITU version.</w:t>
      </w:r>
      <w:r w:rsidR="0095543E" w:rsidRPr="00774964">
        <w:rPr>
          <w:lang w:val="en-CA"/>
        </w:rPr>
        <w:t xml:space="preserve"> A DoCR needs to be produced in any case.</w:t>
      </w:r>
    </w:p>
    <w:p w14:paraId="2F404AB0" w14:textId="40E3D3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95543E" w:rsidRPr="00774964">
        <w:rPr>
          <w:lang w:val="en-CA"/>
        </w:rPr>
        <w:t xml:space="preserve">could be published directly from DIS stage, if there are no technical comments. </w:t>
      </w:r>
      <w:r w:rsidR="001A4A71" w:rsidRPr="00774964">
        <w:rPr>
          <w:lang w:val="en-CA"/>
        </w:rPr>
        <w:t xml:space="preserve">No DoCR may be necessary, but a suitable recommendation. </w:t>
      </w:r>
      <w:r w:rsidR="0095543E" w:rsidRPr="00774964">
        <w:rPr>
          <w:lang w:val="en-CA"/>
        </w:rPr>
        <w:t>This would be desirable as the twin text of ITU-T</w:t>
      </w:r>
      <w:r w:rsidR="0037772A" w:rsidRPr="00774964">
        <w:rPr>
          <w:lang w:val="en-CA"/>
        </w:rPr>
        <w:t xml:space="preserve"> H.266.1 </w:t>
      </w:r>
      <w:r w:rsidR="0095543E" w:rsidRPr="00774964">
        <w:rPr>
          <w:lang w:val="en-CA"/>
        </w:rPr>
        <w:t>was already consented in the previous</w:t>
      </w:r>
      <w:r w:rsidR="0037772A" w:rsidRPr="00774964">
        <w:rPr>
          <w:lang w:val="en-CA"/>
        </w:rPr>
        <w:t xml:space="preserve"> meeting.</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 xml:space="preserve">entire newest JM software </w:t>
      </w:r>
      <w:proofErr w:type="gramStart"/>
      <w:r w:rsidR="00F41C1D" w:rsidRPr="00774964">
        <w:rPr>
          <w:lang w:val="en-CA"/>
        </w:rPr>
        <w:t>at least, and</w:t>
      </w:r>
      <w:proofErr w:type="gramEnd"/>
      <w:r w:rsidR="00F41C1D" w:rsidRPr="00774964">
        <w:rPr>
          <w:lang w:val="en-CA"/>
        </w:rPr>
        <w:t xml:space="preserve">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099E34FA" w:rsidR="00F44BFE"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Proceed AVC amendment and prepare </w:t>
      </w:r>
      <w:r w:rsidR="003555F3" w:rsidRPr="00774964">
        <w:rPr>
          <w:lang w:val="en-CA"/>
        </w:rPr>
        <w:t>next version/edition</w:t>
      </w:r>
    </w:p>
    <w:p w14:paraId="37E73D9F" w14:textId="7015FE92" w:rsidR="00F41C1D"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Next step</w:t>
      </w:r>
      <w:r w:rsidR="001A4A71" w:rsidRPr="00774964">
        <w:rPr>
          <w:lang w:val="en-CA"/>
        </w:rPr>
        <w:t xml:space="preserve">s </w:t>
      </w:r>
      <w:r w:rsidRPr="00774964">
        <w:rPr>
          <w:lang w:val="en-CA"/>
        </w:rPr>
        <w:t>towards TR on machine analysis</w:t>
      </w:r>
    </w:p>
    <w:p w14:paraId="1E234C25" w14:textId="66194C27" w:rsidR="00E14168" w:rsidRPr="0080354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lang w:val="en-CA"/>
        </w:rPr>
        <w:t xml:space="preserve">VVC conformance </w:t>
      </w:r>
      <w:r w:rsidR="001A4A71" w:rsidRPr="0080354D">
        <w:rPr>
          <w:lang w:val="en-CA"/>
        </w:rPr>
        <w:t>3</w:t>
      </w:r>
      <w:r w:rsidR="001A4A71" w:rsidRPr="0080354D">
        <w:rPr>
          <w:vertAlign w:val="superscript"/>
          <w:lang w:val="en-CA"/>
        </w:rPr>
        <w:t>rd</w:t>
      </w:r>
      <w:r w:rsidR="001A4A71" w:rsidRPr="0080354D">
        <w:rPr>
          <w:lang w:val="en-CA"/>
        </w:rPr>
        <w:t xml:space="preserve"> ed. (ISO/IEC) </w:t>
      </w:r>
      <w:r w:rsidR="00F41C1D" w:rsidRPr="0080354D">
        <w:rPr>
          <w:lang w:val="en-CA"/>
        </w:rPr>
        <w:t>finalization</w:t>
      </w:r>
    </w:p>
    <w:p w14:paraId="094C2593" w14:textId="691909D7" w:rsidR="003555F3"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Draft CfP preparation</w:t>
      </w:r>
      <w:r w:rsidR="001A4A71" w:rsidRPr="00774964">
        <w:rPr>
          <w:lang w:val="en-CA"/>
        </w:rPr>
        <w:t>, including various aspects of test conditions and complexity analysis</w:t>
      </w:r>
    </w:p>
    <w:p w14:paraId="7A0F4AC5" w14:textId="16D42D50"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TuC</w:t>
      </w:r>
      <w:r w:rsidR="003555F3" w:rsidRPr="00774964">
        <w:rPr>
          <w:lang w:val="en-CA"/>
        </w:rPr>
        <w:t xml:space="preserve"> on VSEI and CICP</w:t>
      </w:r>
    </w:p>
    <w:p w14:paraId="64DB1CB8" w14:textId="3EFCCBC6" w:rsidR="001A4A71" w:rsidRPr="0077496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3C505C5D"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B97F20" w:rsidRPr="00774964">
        <w:rPr>
          <w:lang w:val="en-CA"/>
        </w:rPr>
        <w:t>JPEG (</w:t>
      </w:r>
      <w:r w:rsidR="00125E43" w:rsidRPr="00774964">
        <w:rPr>
          <w:lang w:val="en-CA"/>
        </w:rPr>
        <w:t xml:space="preserve">outgoing liaison </w:t>
      </w:r>
      <w:r w:rsidR="00B97F20" w:rsidRPr="00774964">
        <w:rPr>
          <w:lang w:val="en-CA"/>
        </w:rPr>
        <w:t>was intended to be sent by last meeting</w:t>
      </w:r>
      <w:r w:rsidR="00B74528" w:rsidRPr="00774964">
        <w:rPr>
          <w:lang w:val="en-CA"/>
        </w:rPr>
        <w:t>, to be updated</w:t>
      </w:r>
      <w:r w:rsidR="00B97F20" w:rsidRPr="00774964">
        <w:rPr>
          <w:lang w:val="en-CA"/>
        </w:rPr>
        <w:t>)</w:t>
      </w:r>
      <w:r w:rsidR="00B74528" w:rsidRPr="00774964">
        <w:rPr>
          <w:lang w:val="en-CA"/>
        </w:rPr>
        <w:t xml:space="preserve">, SG21 </w:t>
      </w:r>
      <w:r w:rsidR="00125E43" w:rsidRPr="00774964">
        <w:rPr>
          <w:lang w:val="en-CA"/>
        </w:rPr>
        <w:t xml:space="preserve">sent one to SC 29 WGs </w:t>
      </w:r>
      <w:r w:rsidR="00B74528" w:rsidRPr="00774964">
        <w:rPr>
          <w:lang w:val="en-CA"/>
        </w:rPr>
        <w:t>on G</w:t>
      </w:r>
      <w:r w:rsidR="00125E43" w:rsidRPr="00774964">
        <w:rPr>
          <w:lang w:val="en-CA"/>
        </w:rPr>
        <w:t>aussian splatting</w:t>
      </w:r>
      <w:r w:rsidR="00B74528" w:rsidRPr="00774964">
        <w:rPr>
          <w:lang w:val="en-CA"/>
        </w:rPr>
        <w:t xml:space="preserve"> (</w:t>
      </w:r>
      <w:r w:rsidR="009F1EC1">
        <w:rPr>
          <w:lang w:val="en-CA"/>
        </w:rPr>
        <w:t xml:space="preserve">which </w:t>
      </w:r>
      <w:r w:rsidR="00125E43" w:rsidRPr="00774964">
        <w:rPr>
          <w:lang w:val="en-CA"/>
        </w:rPr>
        <w:t>requir</w:t>
      </w:r>
      <w:r w:rsidR="009F1EC1">
        <w:rPr>
          <w:lang w:val="en-CA"/>
        </w:rPr>
        <w:t>ed holding a</w:t>
      </w:r>
      <w:r w:rsidR="00125E43" w:rsidRPr="00774964">
        <w:rPr>
          <w:lang w:val="en-CA"/>
        </w:rPr>
        <w:t xml:space="preserve"> </w:t>
      </w:r>
      <w:r w:rsidR="00B74528" w:rsidRPr="00774964">
        <w:rPr>
          <w:lang w:val="en-CA"/>
        </w:rPr>
        <w:t xml:space="preserve">joint meeting, </w:t>
      </w:r>
      <w:r w:rsidR="009F1EC1">
        <w:rPr>
          <w:lang w:val="en-CA"/>
        </w:rPr>
        <w:t>but did</w:t>
      </w:r>
      <w:r w:rsidR="00B74528" w:rsidRPr="00774964">
        <w:rPr>
          <w:lang w:val="en-CA"/>
        </w:rPr>
        <w:t xml:space="preserve"> not </w:t>
      </w:r>
      <w:r w:rsidR="009F1EC1">
        <w:rPr>
          <w:lang w:val="en-CA"/>
        </w:rPr>
        <w:t xml:space="preserve">appear to </w:t>
      </w:r>
      <w:r w:rsidR="00B74528" w:rsidRPr="00774964">
        <w:rPr>
          <w:lang w:val="en-CA"/>
        </w:rPr>
        <w:t xml:space="preserve">need </w:t>
      </w:r>
      <w:r w:rsidR="009F1EC1">
        <w:rPr>
          <w:lang w:val="en-CA"/>
        </w:rPr>
        <w:t xml:space="preserve">a direct </w:t>
      </w:r>
      <w:r w:rsidR="00B74528" w:rsidRPr="00774964">
        <w:rPr>
          <w:lang w:val="en-CA"/>
        </w:rPr>
        <w:t>response</w:t>
      </w:r>
      <w:r w:rsidR="00C11F2F">
        <w:rPr>
          <w:lang w:val="en-CA"/>
        </w:rPr>
        <w:t xml:space="preserve"> from JVET</w:t>
      </w:r>
      <w:r w:rsidR="00B74528" w:rsidRPr="00774964">
        <w:rPr>
          <w:lang w:val="en-CA"/>
        </w:rPr>
        <w:t>)</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VVC white paper</w:t>
      </w:r>
      <w:r w:rsidR="003555F3" w:rsidRPr="00774964">
        <w:rPr>
          <w:lang w:val="en-CA"/>
        </w:rPr>
        <w:t xml:space="preserve"> update (remove VSEI, some update of the 2021 version)</w:t>
      </w:r>
    </w:p>
    <w:p w14:paraId="7B820521" w14:textId="61D2749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del w:id="136" w:author="Gary Sullivan" w:date="2026-03-13T12:02:00Z" w16du:dateUtc="2026-03-13T19:02:00Z">
        <w:r w:rsidR="00236256" w:rsidRPr="00774964" w:rsidDel="00512CC5">
          <w:rPr>
            <w:lang w:val="en-CA"/>
          </w:rPr>
          <w:delText xml:space="preserve"> </w:delText>
        </w:r>
        <w:r w:rsidRPr="00774964" w:rsidDel="00512CC5">
          <w:rPr>
            <w:lang w:val="en-CA"/>
          </w:rPr>
          <w:delText xml:space="preserve">(see section </w:delText>
        </w:r>
      </w:del>
      <w:del w:id="137" w:author="Gary Sullivan" w:date="2026-03-13T12:01:00Z" w16du:dateUtc="2026-03-13T19:01:00Z">
        <w:r w:rsidR="00715E70" w:rsidRPr="0080354D" w:rsidDel="00512CC5">
          <w:rPr>
            <w:lang w:val="en-CA"/>
          </w:rPr>
          <w:fldChar w:fldCharType="begin"/>
        </w:r>
        <w:r w:rsidR="00715E70" w:rsidRPr="00774964" w:rsidDel="00512CC5">
          <w:rPr>
            <w:lang w:val="en-CA"/>
          </w:rPr>
          <w:delInstrText xml:space="preserve"> REF _Ref204864778 \r \h </w:delInstrText>
        </w:r>
        <w:r w:rsidR="00715E70" w:rsidRPr="0080354D" w:rsidDel="00512CC5">
          <w:rPr>
            <w:lang w:val="en-CA"/>
          </w:rPr>
        </w:r>
        <w:r w:rsidR="00715E70" w:rsidRPr="0080354D" w:rsidDel="00512CC5">
          <w:rPr>
            <w:lang w:val="en-CA"/>
          </w:rPr>
          <w:fldChar w:fldCharType="separate"/>
        </w:r>
        <w:r w:rsidR="002F20CC" w:rsidDel="00512CC5">
          <w:rPr>
            <w:lang w:val="en-CA"/>
          </w:rPr>
          <w:delText>0</w:delText>
        </w:r>
        <w:r w:rsidR="00715E70" w:rsidRPr="0080354D" w:rsidDel="00512CC5">
          <w:rPr>
            <w:lang w:val="en-CA"/>
          </w:rPr>
          <w:fldChar w:fldCharType="end"/>
        </w:r>
      </w:del>
      <w:del w:id="138" w:author="Gary Sullivan" w:date="2026-03-13T12:02:00Z" w16du:dateUtc="2026-03-13T19:02:00Z">
        <w:r w:rsidRPr="00774964" w:rsidDel="00512CC5">
          <w:rPr>
            <w:lang w:val="en-CA"/>
          </w:rPr>
          <w:delText>)</w:delText>
        </w:r>
      </w:del>
      <w:r w:rsidRPr="00774964">
        <w:rPr>
          <w:lang w:val="en-CA"/>
        </w:rPr>
        <w:t>.</w:t>
      </w:r>
      <w:r w:rsidR="00277BE5" w:rsidRPr="00774964">
        <w:rPr>
          <w:lang w:val="en-CA"/>
        </w:rPr>
        <w:t xml:space="preserve"> Another joint meeting </w:t>
      </w:r>
      <w:ins w:id="139" w:author="Gary Sullivan" w:date="2026-03-13T12:01:00Z" w16du:dateUtc="2026-03-13T19:01:00Z">
        <w:r w:rsidR="00512CC5">
          <w:rPr>
            <w:lang w:val="en-CA"/>
          </w:rPr>
          <w:t>w</w:t>
        </w:r>
      </w:ins>
      <w:ins w:id="140" w:author="Gary Sullivan" w:date="2026-03-13T12:02:00Z" w16du:dateUtc="2026-03-13T19:02:00Z">
        <w:r w:rsidR="00512CC5">
          <w:rPr>
            <w:lang w:val="en-CA"/>
          </w:rPr>
          <w:t>a</w:t>
        </w:r>
      </w:ins>
      <w:del w:id="141" w:author="Gary Sullivan" w:date="2026-03-13T12:01:00Z" w16du:dateUtc="2026-03-13T19:01:00Z">
        <w:r w:rsidR="001A4A71" w:rsidRPr="00774964" w:rsidDel="00512CC5">
          <w:rPr>
            <w:lang w:val="en-CA"/>
          </w:rPr>
          <w:delText>i</w:delText>
        </w:r>
      </w:del>
      <w:r w:rsidR="001A4A71" w:rsidRPr="00774964">
        <w:rPr>
          <w:lang w:val="en-CA"/>
        </w:rPr>
        <w:t xml:space="preserve">s expected </w:t>
      </w:r>
      <w:del w:id="142" w:author="Gary Sullivan" w:date="2026-03-13T12:12:00Z" w16du:dateUtc="2026-03-13T19:12:00Z">
        <w:r w:rsidR="00277BE5" w:rsidRPr="00774964" w:rsidDel="00512CC5">
          <w:rPr>
            <w:lang w:val="en-CA"/>
          </w:rPr>
          <w:delText xml:space="preserve"> </w:delText>
        </w:r>
      </w:del>
      <w:r w:rsidR="00277BE5" w:rsidRPr="00774964">
        <w:rPr>
          <w:lang w:val="en-CA"/>
        </w:rPr>
        <w:t>be necessary on Gaussian splatting (SEI proposal</w:t>
      </w:r>
      <w:r w:rsidR="001A4A71" w:rsidRPr="00774964">
        <w:rPr>
          <w:lang w:val="en-CA"/>
        </w:rPr>
        <w:t>s and proposal for JVET work item</w:t>
      </w:r>
      <w:r w:rsidR="00277BE5" w:rsidRPr="00774964">
        <w:rPr>
          <w:lang w:val="en-CA"/>
        </w:rPr>
        <w:t xml:space="preserve">)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ins w:id="143" w:author="Gary Sullivan" w:date="2026-03-13T12:02:00Z" w16du:dateUtc="2026-03-13T19:02:00Z">
        <w:r w:rsidR="00512CC5">
          <w:rPr>
            <w:lang w:val="en-CA"/>
          </w:rPr>
          <w:t xml:space="preserve"> S</w:t>
        </w:r>
        <w:r w:rsidR="00512CC5" w:rsidRPr="00774964">
          <w:rPr>
            <w:lang w:val="en-CA"/>
          </w:rPr>
          <w:t xml:space="preserve">ee </w:t>
        </w:r>
      </w:ins>
      <w:ins w:id="144" w:author="Gary Sullivan" w:date="2026-03-13T12:03:00Z" w16du:dateUtc="2026-03-13T19:03:00Z">
        <w:r w:rsidR="00512CC5">
          <w:rPr>
            <w:lang w:val="en-CA"/>
          </w:rPr>
          <w:t xml:space="preserve">under </w:t>
        </w:r>
      </w:ins>
      <w:ins w:id="145" w:author="Gary Sullivan" w:date="2026-03-13T12:02:00Z" w16du:dateUtc="2026-03-13T19:02:00Z">
        <w:r w:rsidR="00512CC5" w:rsidRPr="00774964">
          <w:rPr>
            <w:lang w:val="en-CA"/>
          </w:rPr>
          <w:t xml:space="preserve">section </w:t>
        </w:r>
        <w:r w:rsidR="00512CC5">
          <w:rPr>
            <w:lang w:val="en-CA"/>
          </w:rPr>
          <w:fldChar w:fldCharType="begin"/>
        </w:r>
        <w:r w:rsidR="00512CC5">
          <w:rPr>
            <w:lang w:val="en-CA"/>
          </w:rPr>
          <w:instrText xml:space="preserve"> REF _Ref224295728 \r \h </w:instrText>
        </w:r>
        <w:r w:rsidR="00512CC5">
          <w:rPr>
            <w:lang w:val="en-CA"/>
          </w:rPr>
        </w:r>
        <w:r w:rsidR="00512CC5">
          <w:rPr>
            <w:lang w:val="en-CA"/>
          </w:rPr>
          <w:fldChar w:fldCharType="separate"/>
        </w:r>
        <w:r w:rsidR="00512CC5">
          <w:rPr>
            <w:lang w:val="en-CA"/>
          </w:rPr>
          <w:t>7.3</w:t>
        </w:r>
        <w:r w:rsidR="00512CC5">
          <w:rPr>
            <w:lang w:val="en-CA"/>
          </w:rPr>
          <w:fldChar w:fldCharType="end"/>
        </w:r>
        <w:r w:rsidR="00512CC5">
          <w:rPr>
            <w:lang w:val="en-CA"/>
          </w:rPr>
          <w:t>.</w:t>
        </w:r>
      </w:ins>
    </w:p>
    <w:p w14:paraId="153BE7CC" w14:textId="0156DE49"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As a follow-up to communication after </w:t>
      </w:r>
      <w:r w:rsidR="00D310A1" w:rsidRPr="00774964">
        <w:rPr>
          <w:lang w:val="en-CA"/>
        </w:rPr>
        <w:t xml:space="preserve">previous </w:t>
      </w:r>
      <w:r w:rsidRPr="00774964">
        <w:rPr>
          <w:lang w:val="en-CA"/>
        </w:rPr>
        <w:t>meeting</w:t>
      </w:r>
      <w:r w:rsidR="003555F3" w:rsidRPr="00774964">
        <w:rPr>
          <w:lang w:val="en-CA"/>
        </w:rPr>
        <w:t>s</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 xml:space="preserve"> – no action at current meeting.</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D4EEAA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2F20CC">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2F20CC">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Heading2"/>
        <w:ind w:left="578" w:hanging="578"/>
        <w:rPr>
          <w:lang w:val="en-CA"/>
        </w:rPr>
      </w:pPr>
      <w:bookmarkStart w:id="146" w:name="_Ref219292858"/>
      <w:r w:rsidRPr="00774964">
        <w:rPr>
          <w:lang w:val="en-CA"/>
        </w:rPr>
        <w:t>Scheduling of discussions</w:t>
      </w:r>
      <w:bookmarkEnd w:id="23"/>
      <w:bookmarkEnd w:id="146"/>
    </w:p>
    <w:p w14:paraId="59393063" w14:textId="61363D1F" w:rsidR="002D41A9" w:rsidRPr="00774964" w:rsidRDefault="002D41A9" w:rsidP="002D41A9">
      <w:pPr>
        <w:pStyle w:val="ListBullet2"/>
        <w:keepNext/>
        <w:numPr>
          <w:ilvl w:val="0"/>
          <w:numId w:val="0"/>
        </w:numPr>
        <w:rPr>
          <w:lang w:val="en-CA"/>
        </w:rPr>
      </w:pPr>
      <w:bookmarkStart w:id="147" w:name="_Ref298716123"/>
      <w:bookmarkStart w:id="148" w:name="_Ref502857719"/>
      <w:r w:rsidRPr="00774964">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1300–1500 1st “afternoon” session [break after 2 hours]</w:t>
      </w:r>
    </w:p>
    <w:p w14:paraId="66854412"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1520–1720+1 2nd “afternoon” session</w:t>
      </w:r>
    </w:p>
    <w:p w14:paraId="5C9D523D" w14:textId="5436D54F"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[“evening” break – nearly 4 hours]</w:t>
      </w:r>
    </w:p>
    <w:p w14:paraId="1A68CBD3" w14:textId="01EC820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2100–2300 1st “night” session [break after 2 hours]</w:t>
      </w:r>
    </w:p>
    <w:p w14:paraId="41601314" w14:textId="7243A71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2320–0120+1 2nd “night” session</w:t>
      </w:r>
    </w:p>
    <w:p w14:paraId="1DC8AD4D" w14:textId="26ACA374" w:rsidR="002D41A9" w:rsidRPr="00774964" w:rsidRDefault="002D41A9" w:rsidP="002D41A9">
      <w:pPr>
        <w:keepNext/>
        <w:keepLines/>
        <w:rPr>
          <w:lang w:val="en-CA"/>
        </w:rPr>
      </w:pPr>
      <w:proofErr w:type="gramStart"/>
      <w:r w:rsidRPr="00774964">
        <w:rPr>
          <w:lang w:val="en-CA"/>
        </w:rPr>
        <w:t>Particular scheduling</w:t>
      </w:r>
      <w:proofErr w:type="gramEnd"/>
      <w:r w:rsidRPr="00774964">
        <w:rPr>
          <w:lang w:val="en-CA"/>
        </w:rPr>
        <w:t xml:space="preserve"> notes are shown below, although not necessarily 100% accurate or complete:</w:t>
      </w:r>
    </w:p>
    <w:p w14:paraId="36AD1DF1" w14:textId="2FD3C02C" w:rsidR="002D41A9" w:rsidRPr="00774964"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Wed. 14 </w:t>
      </w:r>
      <w:proofErr w:type="gramStart"/>
      <w:r w:rsidRPr="00774964">
        <w:rPr>
          <w:lang w:val="en-CA"/>
        </w:rPr>
        <w:t>January,</w:t>
      </w:r>
      <w:proofErr w:type="gramEnd"/>
      <w:r w:rsidRPr="00774964">
        <w:rPr>
          <w:lang w:val="en-CA"/>
        </w:rPr>
        <w:t xml:space="preserve"> 1</w:t>
      </w:r>
      <w:r w:rsidRPr="00774964">
        <w:rPr>
          <w:vertAlign w:val="superscript"/>
          <w:lang w:val="en-CA"/>
        </w:rPr>
        <w:t>st</w:t>
      </w:r>
      <w:r w:rsidRPr="00774964">
        <w:rPr>
          <w:lang w:val="en-CA"/>
        </w:rPr>
        <w:t xml:space="preserve"> day</w:t>
      </w:r>
    </w:p>
    <w:p w14:paraId="2A627E85" w14:textId="6BC08C15"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F9C713C" w14:textId="14A95BC2" w:rsidR="002D41A9" w:rsidRPr="00774964" w:rsidRDefault="002D41A9" w:rsidP="002D41A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8847DF" w:rsidRPr="00774964">
        <w:rPr>
          <w:lang w:val="en-CA"/>
        </w:rPr>
        <w:t>14</w:t>
      </w:r>
      <w:r w:rsidR="00BA2235" w:rsidRPr="00774964">
        <w:rPr>
          <w:lang w:val="en-CA"/>
        </w:rPr>
        <w:t>10</w:t>
      </w:r>
      <w:r w:rsidR="008847DF" w:rsidRPr="00774964">
        <w:rPr>
          <w:lang w:val="en-CA"/>
        </w:rPr>
        <w:t xml:space="preserve"> </w:t>
      </w:r>
      <w:r w:rsidRPr="00774964">
        <w:rPr>
          <w:lang w:val="en-CA"/>
        </w:rPr>
        <w:t>Opening remarks, review of practices, agenda, IPR policy reminder</w:t>
      </w:r>
      <w:r w:rsidR="008847DF" w:rsidRPr="00774964">
        <w:rPr>
          <w:lang w:val="en-CA"/>
        </w:rPr>
        <w:t>, scheduling</w:t>
      </w:r>
    </w:p>
    <w:p w14:paraId="4FB0D81F" w14:textId="0B6E6216" w:rsidR="002D41A9" w:rsidRPr="00774964" w:rsidRDefault="00BA2235"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1415</w:t>
      </w:r>
      <w:r w:rsidR="002D41A9" w:rsidRPr="00774964">
        <w:rPr>
          <w:lang w:val="en-CA"/>
        </w:rPr>
        <w:t>–</w:t>
      </w:r>
      <w:r w:rsidRPr="00774964">
        <w:rPr>
          <w:lang w:val="en-CA"/>
        </w:rPr>
        <w:t xml:space="preserve">1505 </w:t>
      </w:r>
      <w:r w:rsidR="002D41A9" w:rsidRPr="00774964">
        <w:rPr>
          <w:lang w:val="en-CA"/>
        </w:rPr>
        <w:t xml:space="preserve">Reports of AHGs </w:t>
      </w:r>
      <w:r w:rsidRPr="00774964">
        <w:rPr>
          <w:lang w:val="en-CA"/>
        </w:rPr>
        <w:t>1-5</w:t>
      </w:r>
    </w:p>
    <w:p w14:paraId="4E60087C" w14:textId="18D5332E" w:rsidR="002D41A9" w:rsidRPr="00774964" w:rsidRDefault="00BA2235"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1525</w:t>
      </w:r>
      <w:r w:rsidR="002D41A9" w:rsidRPr="00774964">
        <w:rPr>
          <w:lang w:val="en-CA"/>
        </w:rPr>
        <w:t>–</w:t>
      </w:r>
      <w:r w:rsidRPr="00774964">
        <w:rPr>
          <w:lang w:val="en-CA"/>
        </w:rPr>
        <w:t xml:space="preserve">1720 </w:t>
      </w:r>
      <w:r w:rsidR="002D41A9" w:rsidRPr="00774964">
        <w:rPr>
          <w:lang w:val="en-CA"/>
        </w:rPr>
        <w:t xml:space="preserve">Reports of AHGs </w:t>
      </w:r>
      <w:r w:rsidRPr="00774964">
        <w:rPr>
          <w:lang w:val="en-CA"/>
        </w:rPr>
        <w:t>6-19 (except 13)</w:t>
      </w:r>
    </w:p>
    <w:p w14:paraId="5532541D" w14:textId="3B7A92FD"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6D1B8ED" w14:textId="46192E06" w:rsidR="002D41A9" w:rsidRPr="00774964" w:rsidRDefault="002D41A9"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847DF" w:rsidRPr="00774964">
        <w:rPr>
          <w:lang w:val="en-CA"/>
        </w:rPr>
        <w:t>EE1 (summary report and related)</w:t>
      </w:r>
    </w:p>
    <w:p w14:paraId="36B00E27" w14:textId="4F076C81" w:rsidR="002D41A9" w:rsidRPr="00774964" w:rsidRDefault="002D41A9"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8847DF" w:rsidRPr="00774964">
        <w:rPr>
          <w:lang w:val="en-CA"/>
        </w:rPr>
        <w:t>EE2 summary report</w:t>
      </w:r>
    </w:p>
    <w:p w14:paraId="338CD073" w14:textId="520B9032" w:rsidR="008847DF" w:rsidRPr="00774964" w:rsidRDefault="004F7F3E"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008847DF" w:rsidRPr="00774964">
        <w:rPr>
          <w:lang w:val="en-CA"/>
        </w:rPr>
        <w:t>track</w:t>
      </w:r>
      <w:r w:rsidRPr="00774964">
        <w:rPr>
          <w:lang w:val="en-CA"/>
        </w:rPr>
        <w:t>:</w:t>
      </w:r>
      <w:r w:rsidR="008847DF" w:rsidRPr="00774964">
        <w:rPr>
          <w:lang w:val="en-CA"/>
        </w:rPr>
        <w:t xml:space="preserve"> </w:t>
      </w:r>
      <w:r w:rsidRPr="00774964">
        <w:rPr>
          <w:lang w:val="en-CA"/>
        </w:rPr>
        <w:t>6.1, 6.2.1</w:t>
      </w:r>
    </w:p>
    <w:p w14:paraId="4FFF2AE2" w14:textId="7565E671" w:rsidR="00365971" w:rsidRPr="00774964"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Thu. 15 </w:t>
      </w:r>
      <w:proofErr w:type="gramStart"/>
      <w:r w:rsidRPr="00774964">
        <w:rPr>
          <w:lang w:val="en-CA"/>
        </w:rPr>
        <w:t>January,</w:t>
      </w:r>
      <w:proofErr w:type="gramEnd"/>
      <w:r w:rsidRPr="00774964">
        <w:rPr>
          <w:lang w:val="en-CA"/>
        </w:rPr>
        <w:t xml:space="preserve"> 2</w:t>
      </w:r>
      <w:r w:rsidRPr="00774964">
        <w:rPr>
          <w:vertAlign w:val="superscript"/>
          <w:lang w:val="en-CA"/>
        </w:rPr>
        <w:t>nd</w:t>
      </w:r>
      <w:r w:rsidRPr="00774964">
        <w:rPr>
          <w:lang w:val="en-CA"/>
        </w:rPr>
        <w:t xml:space="preserve"> day</w:t>
      </w:r>
    </w:p>
    <w:p w14:paraId="0B1D09D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63A68EA" w14:textId="548C7C7F"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D5BD7" w:rsidRPr="00774964">
        <w:rPr>
          <w:lang w:val="en-CA"/>
        </w:rPr>
        <w:t xml:space="preserve">1515 </w:t>
      </w:r>
      <w:r w:rsidR="008B7C2B" w:rsidRPr="00774964">
        <w:rPr>
          <w:lang w:val="en-CA"/>
        </w:rPr>
        <w:t xml:space="preserve">Plenary: AHG13 report, </w:t>
      </w:r>
      <w:r w:rsidR="008847DF" w:rsidRPr="00774964">
        <w:rPr>
          <w:lang w:val="en-CA"/>
        </w:rPr>
        <w:t>Draft CfP discussion</w:t>
      </w:r>
      <w:r w:rsidR="008A23DA" w:rsidRPr="00774964">
        <w:rPr>
          <w:lang w:val="en-CA"/>
        </w:rPr>
        <w:t xml:space="preserve"> (</w:t>
      </w:r>
      <w:r w:rsidR="003D5BD7" w:rsidRPr="00774964">
        <w:rPr>
          <w:lang w:val="en-CA"/>
        </w:rPr>
        <w:t>4.16.1</w:t>
      </w:r>
      <w:r w:rsidR="008A23DA" w:rsidRPr="00774964">
        <w:rPr>
          <w:lang w:val="en-CA"/>
        </w:rPr>
        <w:t>)</w:t>
      </w:r>
    </w:p>
    <w:p w14:paraId="39D7D05F" w14:textId="686F42A8" w:rsidR="00365971" w:rsidRPr="00774964" w:rsidRDefault="003D5BD7"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1535</w:t>
      </w:r>
      <w:r w:rsidR="00365971" w:rsidRPr="00774964">
        <w:rPr>
          <w:lang w:val="en-CA"/>
        </w:rPr>
        <w:t>–</w:t>
      </w:r>
      <w:r w:rsidRPr="00774964">
        <w:rPr>
          <w:lang w:val="en-CA"/>
        </w:rPr>
        <w:t>1730</w:t>
      </w:r>
      <w:r w:rsidR="00E94563" w:rsidRPr="00774964">
        <w:rPr>
          <w:lang w:val="en-CA"/>
        </w:rPr>
        <w:t xml:space="preserve"> </w:t>
      </w:r>
      <w:r w:rsidR="008A23DA" w:rsidRPr="00774964">
        <w:rPr>
          <w:lang w:val="en-CA"/>
        </w:rPr>
        <w:t>Draft CfP discussion (</w:t>
      </w:r>
      <w:r w:rsidRPr="00774964">
        <w:rPr>
          <w:lang w:val="en-CA"/>
        </w:rPr>
        <w:t>4.16.2</w:t>
      </w:r>
      <w:r w:rsidR="008A23DA" w:rsidRPr="00774964">
        <w:rPr>
          <w:lang w:val="en-CA"/>
        </w:rPr>
        <w:t>)</w:t>
      </w:r>
    </w:p>
    <w:p w14:paraId="073E510D" w14:textId="4204219D" w:rsidR="000E0C9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6.2.1, Remaining 6.1, 6.2.2, 6.2.3</w:t>
      </w:r>
    </w:p>
    <w:p w14:paraId="27618DA0"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484D5C" w14:textId="75F5B11B" w:rsidR="008E226A" w:rsidRPr="00774964" w:rsidRDefault="008E226A"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EE1 5.1.1 summary report finalization and 5.1.3/5.1.4</w:t>
      </w:r>
    </w:p>
    <w:p w14:paraId="56CC803D" w14:textId="4F41C612" w:rsidR="008E226A" w:rsidRPr="00774964" w:rsidRDefault="008E226A"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2320–0120+1 EE</w:t>
      </w:r>
      <w:r w:rsidR="00920794" w:rsidRPr="00774964">
        <w:rPr>
          <w:lang w:val="en-CA"/>
        </w:rPr>
        <w:t>2</w:t>
      </w:r>
      <w:r w:rsidRPr="00774964">
        <w:rPr>
          <w:lang w:val="en-CA"/>
        </w:rPr>
        <w:t xml:space="preserve"> 5.2.1 summary report finalization and 5.2.3/5.2.4</w:t>
      </w:r>
    </w:p>
    <w:p w14:paraId="59FAF577" w14:textId="2763A6D2" w:rsidR="000E0C94" w:rsidRDefault="004F7F3E"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lastRenderedPageBreak/>
        <w:t xml:space="preserve">2100–0120+1 </w:t>
      </w:r>
      <w:r w:rsidR="007C1376" w:rsidRPr="00774964">
        <w:rPr>
          <w:lang w:val="en-CA"/>
        </w:rPr>
        <w:t xml:space="preserve">HLS </w:t>
      </w:r>
      <w:r w:rsidRPr="00774964">
        <w:rPr>
          <w:lang w:val="en-CA"/>
        </w:rPr>
        <w:t>track: 6.2.1, Remaining 6.1, 6.2.2, 6.2.3, 6.2.4, 6.2.5, 6.2.6, 6.2.7</w:t>
      </w:r>
    </w:p>
    <w:p w14:paraId="5913CB30" w14:textId="494B1E10" w:rsidR="00C94A09" w:rsidRPr="00774964"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Fri. 16 </w:t>
      </w:r>
      <w:proofErr w:type="gramStart"/>
      <w:r w:rsidRPr="00774964">
        <w:rPr>
          <w:lang w:val="en-CA"/>
        </w:rPr>
        <w:t>January,</w:t>
      </w:r>
      <w:proofErr w:type="gramEnd"/>
      <w:r w:rsidRPr="00774964">
        <w:rPr>
          <w:lang w:val="en-CA"/>
        </w:rPr>
        <w:t xml:space="preserve"> 3</w:t>
      </w:r>
      <w:r w:rsidRPr="00774964">
        <w:rPr>
          <w:vertAlign w:val="superscript"/>
          <w:lang w:val="en-CA"/>
        </w:rPr>
        <w:t>rd</w:t>
      </w:r>
      <w:r w:rsidRPr="00774964">
        <w:rPr>
          <w:lang w:val="en-CA"/>
        </w:rPr>
        <w:t xml:space="preserve"> day</w:t>
      </w:r>
    </w:p>
    <w:p w14:paraId="6766D630" w14:textId="77777777" w:rsidR="00C94A09" w:rsidRPr="00774964" w:rsidRDefault="00C94A09" w:rsidP="00C94A0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6F33E2E6" w14:textId="6D2DE394" w:rsidR="00C94A09" w:rsidRPr="00774964" w:rsidRDefault="00C94A09" w:rsidP="00C94A0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A7307E" w:rsidRPr="00774964">
        <w:rPr>
          <w:lang w:val="en-CA"/>
        </w:rPr>
        <w:t xml:space="preserve">1500 </w:t>
      </w:r>
      <w:r w:rsidRPr="00774964">
        <w:rPr>
          <w:lang w:val="en-CA"/>
        </w:rPr>
        <w:t xml:space="preserve">Ultra low latency and packet loss </w:t>
      </w:r>
      <w:r w:rsidR="003D5BD7" w:rsidRPr="00774964">
        <w:rPr>
          <w:lang w:val="en-CA"/>
        </w:rPr>
        <w:t xml:space="preserve">resilience </w:t>
      </w:r>
      <w:r w:rsidRPr="00774964">
        <w:rPr>
          <w:lang w:val="en-CA"/>
        </w:rPr>
        <w:t>(4.17)</w:t>
      </w:r>
    </w:p>
    <w:p w14:paraId="34948E3D" w14:textId="1480A1F9"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720D4D" w:rsidRPr="00774964">
        <w:rPr>
          <w:lang w:val="en-CA"/>
        </w:rPr>
        <w:t xml:space="preserve">1730 </w:t>
      </w:r>
      <w:r w:rsidRPr="00774964">
        <w:rPr>
          <w:lang w:val="en-CA"/>
        </w:rPr>
        <w:t>Complexity analysis (4.8, 4.18)</w:t>
      </w:r>
    </w:p>
    <w:p w14:paraId="7036CBC2" w14:textId="56FB82E6" w:rsidR="004F7F3E" w:rsidRPr="0077496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6.2.5, 6.2.6, 6.2.7</w:t>
      </w:r>
    </w:p>
    <w:p w14:paraId="18E7C756" w14:textId="77777777" w:rsidR="00C94A09" w:rsidRPr="00774964" w:rsidRDefault="00C94A09" w:rsidP="00C94A0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ED6EADD" w14:textId="207DA2E3"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Draft CfP discussion</w:t>
      </w:r>
      <w:r w:rsidR="00E94563" w:rsidRPr="00774964">
        <w:rPr>
          <w:lang w:val="en-CA"/>
        </w:rPr>
        <w:t xml:space="preserve"> (4.16)</w:t>
      </w:r>
    </w:p>
    <w:p w14:paraId="65FCD1BC" w14:textId="74E56E9B"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31ED0" w:rsidRPr="00774964">
        <w:rPr>
          <w:lang w:val="en-CA"/>
        </w:rPr>
        <w:t>Remaining EE1 (5.1.3)</w:t>
      </w:r>
    </w:p>
    <w:p w14:paraId="583352B9" w14:textId="445BDDB3" w:rsidR="000E0C9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Pr="00774964">
        <w:rPr>
          <w:lang w:val="en-CA"/>
        </w:rPr>
        <w:t>track: 6.2.5, 6.2.6, 6.2.7, 6.2.8, 6.2.9</w:t>
      </w:r>
      <w:bookmarkStart w:id="149" w:name="_Ref135984311"/>
      <w:bookmarkStart w:id="150" w:name="_Ref174365544"/>
    </w:p>
    <w:p w14:paraId="037E4A63" w14:textId="3FF46CB8" w:rsidR="002D41A9" w:rsidRPr="00774964" w:rsidRDefault="002D41A9" w:rsidP="002D41A9">
      <w:pPr>
        <w:keepNext/>
        <w:numPr>
          <w:ilvl w:val="0"/>
          <w:numId w:val="8"/>
        </w:numPr>
        <w:rPr>
          <w:lang w:val="en-CA"/>
        </w:rPr>
      </w:pPr>
      <w:r w:rsidRPr="00774964">
        <w:rPr>
          <w:lang w:val="en-CA"/>
        </w:rPr>
        <w:t xml:space="preserve">Mon. </w:t>
      </w:r>
      <w:r w:rsidR="00365971" w:rsidRPr="00774964">
        <w:rPr>
          <w:lang w:val="en-CA"/>
        </w:rPr>
        <w:t>19</w:t>
      </w:r>
      <w:r w:rsidRPr="00774964">
        <w:rPr>
          <w:lang w:val="en-CA"/>
        </w:rPr>
        <w:t xml:space="preserve"> </w:t>
      </w:r>
      <w:proofErr w:type="gramStart"/>
      <w:r w:rsidR="00365971" w:rsidRPr="00774964">
        <w:rPr>
          <w:lang w:val="en-CA"/>
        </w:rPr>
        <w:t>January</w:t>
      </w:r>
      <w:r w:rsidRPr="00774964">
        <w:rPr>
          <w:lang w:val="en-CA"/>
        </w:rPr>
        <w:t>,</w:t>
      </w:r>
      <w:proofErr w:type="gramEnd"/>
      <w:r w:rsidRPr="00774964">
        <w:rPr>
          <w:lang w:val="en-CA"/>
        </w:rPr>
        <w:t xml:space="preserve"> 4</w:t>
      </w:r>
      <w:r w:rsidRPr="00774964">
        <w:rPr>
          <w:vertAlign w:val="superscript"/>
          <w:lang w:val="en-CA"/>
        </w:rPr>
        <w:t>th</w:t>
      </w:r>
      <w:r w:rsidRPr="00774964">
        <w:rPr>
          <w:lang w:val="en-CA"/>
        </w:rPr>
        <w:t xml:space="preserve"> day</w:t>
      </w:r>
    </w:p>
    <w:p w14:paraId="1EF8763C" w14:textId="77777777"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0500–0800 MPEG information sharing session</w:t>
      </w:r>
    </w:p>
    <w:p w14:paraId="39B1CCA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50474A9" w14:textId="27B51828"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D97B03" w:rsidRPr="00774964">
        <w:rPr>
          <w:lang w:val="en-CA"/>
        </w:rPr>
        <w:t xml:space="preserve">1500 </w:t>
      </w:r>
      <w:r w:rsidR="00A7307E" w:rsidRPr="00774964">
        <w:rPr>
          <w:lang w:val="en-CA"/>
        </w:rPr>
        <w:t>JVET plenary</w:t>
      </w:r>
      <w:r w:rsidR="00B72A96" w:rsidRPr="00774964">
        <w:rPr>
          <w:lang w:val="en-CA"/>
        </w:rPr>
        <w:t xml:space="preserve">: Coordination, </w:t>
      </w:r>
      <w:r w:rsidR="00D97B03" w:rsidRPr="00774964">
        <w:rPr>
          <w:lang w:val="en-CA"/>
        </w:rPr>
        <w:t xml:space="preserve">scheduling, </w:t>
      </w:r>
      <w:r w:rsidR="00B72A96" w:rsidRPr="00774964">
        <w:rPr>
          <w:lang w:val="en-CA"/>
        </w:rPr>
        <w:t>planning, report</w:t>
      </w:r>
      <w:r w:rsidR="00D97B03" w:rsidRPr="00774964">
        <w:rPr>
          <w:lang w:val="en-CA"/>
        </w:rPr>
        <w:t>ing, plenary-level doc review</w:t>
      </w:r>
    </w:p>
    <w:p w14:paraId="46FC7A5E" w14:textId="5E287B1E" w:rsidR="00365971" w:rsidRPr="00774964" w:rsidRDefault="008E0934"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1530</w:t>
      </w:r>
      <w:r w:rsidR="00365971" w:rsidRPr="00774964">
        <w:rPr>
          <w:lang w:val="en-CA"/>
        </w:rPr>
        <w:t>–</w:t>
      </w:r>
      <w:r w:rsidRPr="00774964">
        <w:rPr>
          <w:lang w:val="en-CA"/>
        </w:rPr>
        <w:t>1600 Joint meeting with VCEG and WG 4: Lenslet video coding</w:t>
      </w:r>
    </w:p>
    <w:p w14:paraId="362F974C" w14:textId="3AA9C5D4" w:rsidR="008E0934" w:rsidRPr="00774964" w:rsidRDefault="008E0934"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1600–1730 Joint meeting with VCEG, WG 4 and WG 7: Gaussian splat coding</w:t>
      </w:r>
    </w:p>
    <w:p w14:paraId="5EEF5578"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AEB6F6" w14:textId="52081E11" w:rsidR="00365971" w:rsidRPr="0080354D"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2100–2300 </w:t>
      </w:r>
      <w:r w:rsidR="00572C4E" w:rsidRPr="0080354D">
        <w:rPr>
          <w:lang w:val="en-CA"/>
        </w:rPr>
        <w:t xml:space="preserve">BoG on </w:t>
      </w:r>
      <w:r w:rsidR="00C11F6E" w:rsidRPr="0080354D">
        <w:rPr>
          <w:lang w:val="en-CA"/>
        </w:rPr>
        <w:t xml:space="preserve">draft </w:t>
      </w:r>
      <w:r w:rsidR="00572C4E" w:rsidRPr="0080354D">
        <w:rPr>
          <w:lang w:val="en-CA"/>
        </w:rPr>
        <w:t>CfP (F. Bossen, M. Wien)</w:t>
      </w:r>
    </w:p>
    <w:p w14:paraId="3ED66027" w14:textId="4BADCACC" w:rsidR="000E0C94" w:rsidRDefault="00572C4E" w:rsidP="00572C4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6B4710" w:rsidRPr="00774964">
        <w:rPr>
          <w:lang w:val="en-CA"/>
        </w:rPr>
        <w:t>HLS track: 4.19 CICP, 6.5 non-SEI HLS, 6.3.</w:t>
      </w:r>
      <w:r w:rsidR="00C11F6E" w:rsidRPr="00774964">
        <w:rPr>
          <w:lang w:val="en-CA"/>
        </w:rPr>
        <w:t>2</w:t>
      </w:r>
      <w:r w:rsidR="006B4710" w:rsidRPr="00774964">
        <w:rPr>
          <w:lang w:val="en-CA"/>
        </w:rPr>
        <w:t xml:space="preserve"> </w:t>
      </w:r>
      <w:r w:rsidR="00C11F6E" w:rsidRPr="00774964">
        <w:rPr>
          <w:lang w:val="en-CA"/>
        </w:rPr>
        <w:t>Other SEI</w:t>
      </w:r>
    </w:p>
    <w:p w14:paraId="2FADB118" w14:textId="1C7648CC"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572C4E" w:rsidRPr="00774964">
        <w:rPr>
          <w:lang w:val="en-CA"/>
        </w:rPr>
        <w:t>BoG on complexity criteria (X. Li, Y. Zhao)</w:t>
      </w:r>
    </w:p>
    <w:p w14:paraId="6C500B76" w14:textId="7D7448F1" w:rsidR="00F7029D" w:rsidRPr="0080354D" w:rsidRDefault="00F702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2320–0120+1 </w:t>
      </w:r>
      <w:r w:rsidR="005C5279" w:rsidRPr="00774964">
        <w:rPr>
          <w:lang w:val="en-CA"/>
        </w:rPr>
        <w:t>HLS track</w:t>
      </w:r>
      <w:r w:rsidR="007C1376" w:rsidRPr="00774964">
        <w:rPr>
          <w:lang w:val="en-CA"/>
        </w:rPr>
        <w:t>: 6.2.8, 6.2.9, 6.2.13, 6.2.14, 6.2.15, 6.2.16, 6.2.17, 6.2.18</w:t>
      </w:r>
    </w:p>
    <w:p w14:paraId="2E538095" w14:textId="6D580329" w:rsidR="00304232" w:rsidRPr="00774964" w:rsidRDefault="00304232" w:rsidP="00304232">
      <w:pPr>
        <w:keepNext/>
        <w:numPr>
          <w:ilvl w:val="0"/>
          <w:numId w:val="8"/>
        </w:numPr>
        <w:rPr>
          <w:lang w:val="en-CA"/>
        </w:rPr>
      </w:pPr>
      <w:r w:rsidRPr="00774964">
        <w:rPr>
          <w:lang w:val="en-CA"/>
        </w:rPr>
        <w:t xml:space="preserve">Tue. 20 </w:t>
      </w:r>
      <w:proofErr w:type="gramStart"/>
      <w:r w:rsidRPr="00774964">
        <w:rPr>
          <w:lang w:val="en-CA"/>
        </w:rPr>
        <w:t>January,</w:t>
      </w:r>
      <w:proofErr w:type="gramEnd"/>
      <w:r w:rsidRPr="00774964">
        <w:rPr>
          <w:lang w:val="en-CA"/>
        </w:rPr>
        <w:t xml:space="preserve"> 5</w:t>
      </w:r>
      <w:r w:rsidRPr="00774964">
        <w:rPr>
          <w:vertAlign w:val="superscript"/>
          <w:lang w:val="en-CA"/>
        </w:rPr>
        <w:t>th</w:t>
      </w:r>
      <w:r w:rsidRPr="00774964">
        <w:rPr>
          <w:lang w:val="en-CA"/>
        </w:rPr>
        <w:t xml:space="preserve"> day</w:t>
      </w:r>
    </w:p>
    <w:p w14:paraId="33F35D90"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A591C08" w14:textId="081682D1" w:rsidR="00304232" w:rsidRPr="00774964" w:rsidRDefault="00304232"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1300–1500 </w:t>
      </w:r>
      <w:r w:rsidR="00B57CEB" w:rsidRPr="00774964">
        <w:rPr>
          <w:lang w:val="en-CA"/>
        </w:rPr>
        <w:t xml:space="preserve">JVET session (chaired by E. Alshina): </w:t>
      </w:r>
      <w:r w:rsidR="00F7029D" w:rsidRPr="00774964">
        <w:rPr>
          <w:lang w:val="en-CA"/>
        </w:rPr>
        <w:t>Remaining EE1</w:t>
      </w:r>
      <w:r w:rsidR="003B2737" w:rsidRPr="00774964">
        <w:rPr>
          <w:lang w:val="en-CA"/>
        </w:rPr>
        <w:t>/NNVC</w:t>
      </w:r>
      <w:r w:rsidR="00F7029D" w:rsidRPr="00774964">
        <w:rPr>
          <w:lang w:val="en-CA"/>
        </w:rPr>
        <w:t xml:space="preserve"> (5.1.3/5.1.4)</w:t>
      </w:r>
    </w:p>
    <w:p w14:paraId="1A34EC7C" w14:textId="544A9A03" w:rsidR="00E54E8A" w:rsidRPr="00774964" w:rsidRDefault="00E54E8A"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Review/discussion of GS SEI (6.3.1) joint with WG 4 and WG 7</w:t>
      </w:r>
    </w:p>
    <w:p w14:paraId="679513A7" w14:textId="3AF9D890" w:rsidR="00304232" w:rsidRPr="00774964" w:rsidRDefault="008E0934"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w:t>
      </w:r>
      <w:r w:rsidR="00304232" w:rsidRPr="00774964">
        <w:rPr>
          <w:lang w:val="en-CA"/>
        </w:rPr>
        <w:t>–</w:t>
      </w:r>
      <w:r w:rsidRPr="00774964">
        <w:rPr>
          <w:lang w:val="en-CA"/>
        </w:rPr>
        <w:t>17</w:t>
      </w:r>
      <w:r w:rsidR="00F7029D" w:rsidRPr="00774964">
        <w:rPr>
          <w:lang w:val="en-CA"/>
        </w:rPr>
        <w:t>2</w:t>
      </w:r>
      <w:r w:rsidRPr="00774964">
        <w:rPr>
          <w:lang w:val="en-CA"/>
        </w:rPr>
        <w:t>0 JVET session (chaired by. Y. Ye): non-EE2 (5.2.4)</w:t>
      </w:r>
    </w:p>
    <w:p w14:paraId="5EDC5BF0" w14:textId="6EF5A1DD" w:rsidR="00F7029D" w:rsidRPr="00774964" w:rsidRDefault="007C1376"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1520–1720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5D1FE913"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571DC6F6" w14:textId="1F4DF8FB" w:rsidR="000E0C9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35F77" w:rsidRPr="00774964">
        <w:rPr>
          <w:lang w:val="en-CA"/>
        </w:rPr>
        <w:t xml:space="preserve">Report of BoGs, </w:t>
      </w:r>
      <w:r w:rsidR="0033339D" w:rsidRPr="00774964">
        <w:rPr>
          <w:lang w:val="en-CA"/>
        </w:rPr>
        <w:t>Follow-up discussion on ULL/ER in CfP</w:t>
      </w:r>
    </w:p>
    <w:p w14:paraId="494A7AF6" w14:textId="28D49FB6" w:rsidR="00304232" w:rsidRPr="0077496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54E8A" w:rsidRPr="00774964">
        <w:rPr>
          <w:lang w:val="en-CA"/>
        </w:rPr>
        <w:t xml:space="preserve">BoG </w:t>
      </w:r>
      <w:r w:rsidR="00B57CEB" w:rsidRPr="00774964">
        <w:rPr>
          <w:lang w:val="en-CA"/>
        </w:rPr>
        <w:t>on CfP drafting</w:t>
      </w:r>
    </w:p>
    <w:p w14:paraId="4435CEA7" w14:textId="63511BBA" w:rsidR="00F7029D" w:rsidRPr="00774964" w:rsidRDefault="007C1376"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15FE974B" w14:textId="4B964B0C" w:rsidR="00365971" w:rsidRPr="00774964" w:rsidRDefault="00365971" w:rsidP="00365971">
      <w:pPr>
        <w:keepNext/>
        <w:numPr>
          <w:ilvl w:val="0"/>
          <w:numId w:val="8"/>
        </w:numPr>
        <w:rPr>
          <w:lang w:val="en-CA"/>
        </w:rPr>
      </w:pPr>
      <w:r w:rsidRPr="00774964">
        <w:rPr>
          <w:lang w:val="en-CA"/>
        </w:rPr>
        <w:lastRenderedPageBreak/>
        <w:t xml:space="preserve">Wed. 21 </w:t>
      </w:r>
      <w:proofErr w:type="gramStart"/>
      <w:r w:rsidRPr="00774964">
        <w:rPr>
          <w:lang w:val="en-CA"/>
        </w:rPr>
        <w:t>January,</w:t>
      </w:r>
      <w:proofErr w:type="gramEnd"/>
      <w:r w:rsidRPr="00774964">
        <w:rPr>
          <w:lang w:val="en-CA"/>
        </w:rPr>
        <w:t xml:space="preserve"> 6</w:t>
      </w:r>
      <w:r w:rsidRPr="00774964">
        <w:rPr>
          <w:vertAlign w:val="superscript"/>
          <w:lang w:val="en-CA"/>
        </w:rPr>
        <w:t>th</w:t>
      </w:r>
      <w:r w:rsidRPr="00774964">
        <w:rPr>
          <w:lang w:val="en-CA"/>
        </w:rPr>
        <w:t xml:space="preserve"> day</w:t>
      </w:r>
    </w:p>
    <w:p w14:paraId="62FEC9B2" w14:textId="74FD8AEC"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0500–0600 MPEG information sharing session</w:t>
      </w:r>
    </w:p>
    <w:p w14:paraId="638CAD5E"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26E3EB15" w14:textId="61F449F8"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4C15A3" w:rsidRPr="00774964">
        <w:rPr>
          <w:lang w:val="en-CA"/>
        </w:rPr>
        <w:t xml:space="preserve">1500 </w:t>
      </w:r>
      <w:r w:rsidR="00577326" w:rsidRPr="00774964">
        <w:rPr>
          <w:lang w:val="en-CA"/>
        </w:rPr>
        <w:t>Remaining doc review</w:t>
      </w:r>
      <w:r w:rsidR="002F6446" w:rsidRPr="00774964">
        <w:rPr>
          <w:lang w:val="en-CA"/>
        </w:rPr>
        <w:t>/revisits</w:t>
      </w:r>
      <w:r w:rsidR="00577326" w:rsidRPr="00774964">
        <w:rPr>
          <w:lang w:val="en-CA"/>
        </w:rPr>
        <w:t xml:space="preserve"> </w:t>
      </w:r>
      <w:r w:rsidR="002F6446" w:rsidRPr="00774964">
        <w:rPr>
          <w:lang w:val="en-CA"/>
        </w:rPr>
        <w:t xml:space="preserve">NNVC </w:t>
      </w:r>
      <w:r w:rsidR="004C15A3" w:rsidRPr="00774964">
        <w:rPr>
          <w:lang w:val="en-CA"/>
        </w:rPr>
        <w:t xml:space="preserve">5.1.x, </w:t>
      </w:r>
      <w:r w:rsidR="002F6446" w:rsidRPr="00774964">
        <w:rPr>
          <w:lang w:val="en-CA"/>
        </w:rPr>
        <w:t xml:space="preserve">ECM </w:t>
      </w:r>
      <w:r w:rsidR="004C15A3" w:rsidRPr="00774964">
        <w:rPr>
          <w:lang w:val="en-CA"/>
        </w:rPr>
        <w:t>5.2x</w:t>
      </w:r>
    </w:p>
    <w:p w14:paraId="32D4DC76" w14:textId="174BE05C" w:rsidR="007C1376" w:rsidRPr="00774964" w:rsidRDefault="007C1376" w:rsidP="007C1376">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HLS track: 6.2.13, 6.2.16, 6.2.17, 6.2.18, Revisits, 6.3.2</w:t>
      </w:r>
    </w:p>
    <w:p w14:paraId="10BE48BE" w14:textId="5179AC3C"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4C15A3" w:rsidRPr="00774964">
        <w:rPr>
          <w:lang w:val="en-CA"/>
        </w:rPr>
        <w:t xml:space="preserve">1720 </w:t>
      </w:r>
      <w:r w:rsidR="00577326" w:rsidRPr="00774964">
        <w:rPr>
          <w:lang w:val="en-CA"/>
        </w:rPr>
        <w:t>Remaining doc review 4.</w:t>
      </w:r>
      <w:r w:rsidR="007C1376" w:rsidRPr="00774964">
        <w:rPr>
          <w:lang w:val="en-CA"/>
        </w:rPr>
        <w:t>2, 4.10, 4.12, 4.15</w:t>
      </w:r>
    </w:p>
    <w:p w14:paraId="618338DB" w14:textId="4E704F4F" w:rsidR="007C1376" w:rsidRPr="00774964" w:rsidRDefault="007C1376" w:rsidP="007C1376">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1520–1720 HLS track: 6.2.16, 6.2.17, 6.2.18, Revisits, 6.3.2</w:t>
      </w:r>
    </w:p>
    <w:p w14:paraId="6EF958C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6ECF5CCC" w14:textId="69E8A4EE"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DA77B2" w:rsidRPr="00774964">
        <w:rPr>
          <w:lang w:val="en-CA"/>
        </w:rPr>
        <w:t xml:space="preserve">2340 </w:t>
      </w:r>
      <w:r w:rsidR="00080DB1" w:rsidRPr="00774964">
        <w:rPr>
          <w:lang w:val="en-CA"/>
        </w:rPr>
        <w:t>JVET plenary: Scheduling, status and open issues from review</w:t>
      </w:r>
      <w:r w:rsidR="00474C22" w:rsidRPr="00774964">
        <w:rPr>
          <w:lang w:val="en-CA"/>
        </w:rPr>
        <w:t xml:space="preserve"> in main &amp; HLS tracks</w:t>
      </w:r>
      <w:r w:rsidR="00080DB1" w:rsidRPr="00774964">
        <w:rPr>
          <w:lang w:val="en-CA"/>
        </w:rPr>
        <w:t xml:space="preserve">, draft liaison responses, </w:t>
      </w:r>
      <w:r w:rsidR="00047BD9" w:rsidRPr="00774964">
        <w:rPr>
          <w:lang w:val="en-CA"/>
        </w:rPr>
        <w:t xml:space="preserve">review of </w:t>
      </w:r>
      <w:r w:rsidR="00080DB1" w:rsidRPr="00774964">
        <w:rPr>
          <w:lang w:val="en-CA"/>
        </w:rPr>
        <w:t>draft CfP</w:t>
      </w:r>
    </w:p>
    <w:p w14:paraId="2A5602BD" w14:textId="11996F59" w:rsidR="000E0C94" w:rsidRDefault="00DA77B2"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0000+1</w:t>
      </w:r>
      <w:r w:rsidR="00365971" w:rsidRPr="00774964">
        <w:rPr>
          <w:lang w:val="en-CA"/>
        </w:rPr>
        <w:t>–</w:t>
      </w:r>
      <w:r w:rsidR="001E5DCF" w:rsidRPr="00774964">
        <w:rPr>
          <w:lang w:val="en-CA"/>
        </w:rPr>
        <w:t>0150</w:t>
      </w:r>
      <w:r w:rsidR="00365971" w:rsidRPr="00774964">
        <w:rPr>
          <w:lang w:val="en-CA"/>
        </w:rPr>
        <w:t xml:space="preserve">+1 </w:t>
      </w:r>
      <w:del w:id="151" w:author="Gary Sullivan" w:date="2026-03-13T12:12:00Z" w16du:dateUtc="2026-03-13T19:12:00Z">
        <w:r w:rsidRPr="00774964" w:rsidDel="00512CC5">
          <w:rPr>
            <w:lang w:val="en-CA"/>
          </w:rPr>
          <w:delText xml:space="preserve"> </w:delText>
        </w:r>
      </w:del>
      <w:r w:rsidRPr="00774964">
        <w:rPr>
          <w:lang w:val="en-CA"/>
        </w:rPr>
        <w:t>remaining doc review 4.x, 5.2.5, 5.2.4</w:t>
      </w:r>
    </w:p>
    <w:p w14:paraId="5C4D4F88" w14:textId="31259EE6" w:rsidR="006B3AED" w:rsidRPr="00774964" w:rsidRDefault="005C6676"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6B3AED" w:rsidRPr="00774964">
        <w:rPr>
          <w:lang w:val="en-CA"/>
        </w:rPr>
        <w:t>HLS track</w:t>
      </w:r>
      <w:r w:rsidRPr="00774964">
        <w:rPr>
          <w:lang w:val="en-CA"/>
        </w:rPr>
        <w:t>: 6.2.18, Revisits, 6.3.2, 6.4</w:t>
      </w:r>
    </w:p>
    <w:p w14:paraId="08C30B72" w14:textId="18F41731" w:rsidR="00304232" w:rsidRPr="00774964" w:rsidRDefault="00304232" w:rsidP="00304232">
      <w:pPr>
        <w:keepNext/>
        <w:numPr>
          <w:ilvl w:val="0"/>
          <w:numId w:val="8"/>
        </w:numPr>
        <w:rPr>
          <w:lang w:val="en-CA"/>
        </w:rPr>
      </w:pPr>
      <w:r w:rsidRPr="00774964">
        <w:rPr>
          <w:lang w:val="en-CA"/>
        </w:rPr>
        <w:t xml:space="preserve">Thu. 22 </w:t>
      </w:r>
      <w:proofErr w:type="gramStart"/>
      <w:r w:rsidRPr="00774964">
        <w:rPr>
          <w:lang w:val="en-CA"/>
        </w:rPr>
        <w:t>January,</w:t>
      </w:r>
      <w:proofErr w:type="gramEnd"/>
      <w:r w:rsidRPr="00774964">
        <w:rPr>
          <w:lang w:val="en-CA"/>
        </w:rPr>
        <w:t xml:space="preserve"> 7</w:t>
      </w:r>
      <w:r w:rsidRPr="00774964">
        <w:rPr>
          <w:vertAlign w:val="superscript"/>
          <w:lang w:val="en-CA"/>
        </w:rPr>
        <w:t>th</w:t>
      </w:r>
      <w:r w:rsidRPr="00774964">
        <w:rPr>
          <w:lang w:val="en-CA"/>
        </w:rPr>
        <w:t xml:space="preserve"> day</w:t>
      </w:r>
    </w:p>
    <w:p w14:paraId="3D9ADA9F"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8C1E72A" w14:textId="74729BAD" w:rsidR="00304232" w:rsidRPr="00774964" w:rsidRDefault="00304232"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9380F" w:rsidRPr="00774964">
        <w:rPr>
          <w:lang w:val="en-CA"/>
        </w:rPr>
        <w:t xml:space="preserve">1420 </w:t>
      </w:r>
      <w:r w:rsidR="0077773F" w:rsidRPr="00774964">
        <w:rPr>
          <w:lang w:val="en-CA"/>
        </w:rPr>
        <w:t>HLS remaining business, discuss mandate proposal of joint</w:t>
      </w:r>
      <w:r w:rsidR="00E565A2" w:rsidRPr="00774964" w:rsidDel="008E0934">
        <w:rPr>
          <w:lang w:val="en-CA"/>
        </w:rPr>
        <w:t xml:space="preserve"> </w:t>
      </w:r>
      <w:r w:rsidR="0077773F" w:rsidRPr="00774964">
        <w:rPr>
          <w:lang w:val="en-CA"/>
        </w:rPr>
        <w:t>AHG on GS.</w:t>
      </w:r>
    </w:p>
    <w:p w14:paraId="0D666B78" w14:textId="1C89FDF8" w:rsidR="000E0C94" w:rsidRDefault="008E0934"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1430</w:t>
      </w:r>
      <w:r w:rsidR="00304232" w:rsidRPr="00774964">
        <w:rPr>
          <w:lang w:val="en-CA"/>
        </w:rPr>
        <w:t>–</w:t>
      </w:r>
      <w:r w:rsidRPr="00774964">
        <w:rPr>
          <w:lang w:val="en-CA"/>
        </w:rPr>
        <w:t>1600 Joint meeting with VCEG, WG 2 and AG 5: CfP next generation video coding</w:t>
      </w:r>
    </w:p>
    <w:p w14:paraId="1FCF95D2"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9F026E" w14:textId="69AAF0DE" w:rsidR="000E0C9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191914" w:rsidRPr="00774964">
        <w:rPr>
          <w:lang w:val="en-CA"/>
        </w:rPr>
        <w:t xml:space="preserve">2340 </w:t>
      </w:r>
      <w:r w:rsidR="008E0934" w:rsidRPr="00774964">
        <w:rPr>
          <w:lang w:val="en-CA"/>
        </w:rPr>
        <w:t>JVET Plenary: DoCR review, remaining doc review, revisits, output doc planning and EE/AHG planning</w:t>
      </w:r>
    </w:p>
    <w:p w14:paraId="4E37FE71" w14:textId="4E445C8B" w:rsidR="00A376B0" w:rsidRPr="00774964" w:rsidRDefault="00191914" w:rsidP="00A376B0">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2340</w:t>
      </w:r>
      <w:r w:rsidR="00A376B0" w:rsidRPr="00774964">
        <w:rPr>
          <w:lang w:val="en-CA"/>
        </w:rPr>
        <w:t>–0120+1 HLS track: Remaining docs, revisits</w:t>
      </w:r>
    </w:p>
    <w:p w14:paraId="0B35F849" w14:textId="327047D7" w:rsidR="00365971" w:rsidRPr="00774964" w:rsidRDefault="00365971" w:rsidP="00365971">
      <w:pPr>
        <w:keepNext/>
        <w:numPr>
          <w:ilvl w:val="0"/>
          <w:numId w:val="8"/>
        </w:numPr>
        <w:rPr>
          <w:lang w:val="en-CA"/>
        </w:rPr>
      </w:pPr>
      <w:bookmarkStart w:id="152" w:name="_Ref204864605"/>
      <w:bookmarkStart w:id="153" w:name="_Ref216876488"/>
      <w:r w:rsidRPr="00774964">
        <w:rPr>
          <w:lang w:val="en-CA"/>
        </w:rPr>
        <w:t xml:space="preserve">Fri. 23 </w:t>
      </w:r>
      <w:proofErr w:type="gramStart"/>
      <w:r w:rsidRPr="00774964">
        <w:rPr>
          <w:lang w:val="en-CA"/>
        </w:rPr>
        <w:t>January,</w:t>
      </w:r>
      <w:proofErr w:type="gramEnd"/>
      <w:r w:rsidRPr="00774964">
        <w:rPr>
          <w:lang w:val="en-CA"/>
        </w:rPr>
        <w:t xml:space="preserve"> 8</w:t>
      </w:r>
      <w:r w:rsidRPr="00774964">
        <w:rPr>
          <w:vertAlign w:val="superscript"/>
          <w:lang w:val="en-CA"/>
        </w:rPr>
        <w:t>th</w:t>
      </w:r>
      <w:r w:rsidRPr="00774964">
        <w:rPr>
          <w:lang w:val="en-CA"/>
        </w:rPr>
        <w:t xml:space="preserve"> day</w:t>
      </w:r>
    </w:p>
    <w:p w14:paraId="1982986D" w14:textId="0F5666C3" w:rsidR="00365971" w:rsidRPr="00774964" w:rsidRDefault="00365971" w:rsidP="002019AB">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1300–</w:t>
      </w:r>
      <w:r w:rsidR="00393B07" w:rsidRPr="00774964">
        <w:rPr>
          <w:lang w:val="en-CA"/>
        </w:rPr>
        <w:t>17</w:t>
      </w:r>
      <w:r w:rsidR="003B429C" w:rsidRPr="00774964">
        <w:rPr>
          <w:lang w:val="en-CA"/>
        </w:rPr>
        <w:t>1</w:t>
      </w:r>
      <w:r w:rsidR="00393B07" w:rsidRPr="00774964">
        <w:rPr>
          <w:lang w:val="en-CA"/>
        </w:rPr>
        <w:t xml:space="preserve">0 </w:t>
      </w:r>
      <w:r w:rsidR="00344821" w:rsidRPr="00774964">
        <w:rPr>
          <w:lang w:val="en-CA"/>
        </w:rPr>
        <w:t xml:space="preserve">(with break) </w:t>
      </w:r>
      <w:r w:rsidRPr="00774964">
        <w:rPr>
          <w:lang w:val="en-CA"/>
        </w:rPr>
        <w:t>JVET plenary:</w:t>
      </w:r>
    </w:p>
    <w:p w14:paraId="768671B7" w14:textId="238AC40D" w:rsidR="005C6676" w:rsidRPr="00774964" w:rsidRDefault="009A786E"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Future planning, a.o.b.</w:t>
      </w:r>
    </w:p>
    <w:p w14:paraId="340629AA"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2100–2300 MPEG information sharing session</w:t>
      </w:r>
    </w:p>
    <w:p w14:paraId="6B79250A" w14:textId="60889A5D" w:rsidR="00365971" w:rsidRPr="00774964" w:rsidRDefault="00987B1F" w:rsidP="0036597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2340</w:t>
      </w:r>
      <w:r w:rsidR="00365971" w:rsidRPr="00774964">
        <w:rPr>
          <w:lang w:val="en-CA"/>
        </w:rPr>
        <w:t>–</w:t>
      </w:r>
      <w:r>
        <w:rPr>
          <w:lang w:val="en-CA"/>
        </w:rPr>
        <w:t>2349</w:t>
      </w:r>
      <w:r w:rsidRPr="00774964">
        <w:rPr>
          <w:lang w:val="en-CA"/>
        </w:rPr>
        <w:t xml:space="preserve"> </w:t>
      </w:r>
      <w:r w:rsidR="00365971" w:rsidRPr="00774964">
        <w:rPr>
          <w:lang w:val="en-CA"/>
        </w:rPr>
        <w:t>WG 5 approval of meeting recommendations, closing of meeting</w:t>
      </w:r>
    </w:p>
    <w:p w14:paraId="4320BCAC" w14:textId="2E39A561" w:rsidR="00F44BFE" w:rsidRPr="00774964" w:rsidRDefault="00F44BFE" w:rsidP="00CA2E49">
      <w:pPr>
        <w:pStyle w:val="Heading2"/>
        <w:ind w:left="578" w:hanging="578"/>
        <w:rPr>
          <w:lang w:val="en-CA"/>
        </w:rPr>
      </w:pPr>
      <w:bookmarkStart w:id="154" w:name="_Ref224295672"/>
      <w:r w:rsidRPr="00774964">
        <w:rPr>
          <w:lang w:val="en-CA"/>
        </w:rPr>
        <w:t>Contribution topic overview</w:t>
      </w:r>
      <w:bookmarkEnd w:id="147"/>
      <w:bookmarkEnd w:id="148"/>
      <w:bookmarkEnd w:id="149"/>
      <w:bookmarkEnd w:id="150"/>
      <w:bookmarkEnd w:id="152"/>
      <w:bookmarkEnd w:id="153"/>
      <w:bookmarkEnd w:id="154"/>
    </w:p>
    <w:p w14:paraId="59F2F6E3" w14:textId="77777777" w:rsidR="00F44BFE" w:rsidRPr="00774964" w:rsidRDefault="00F44BFE" w:rsidP="00F44BFE">
      <w:pPr>
        <w:keepNext/>
        <w:rPr>
          <w:lang w:val="en-CA"/>
        </w:rPr>
      </w:pPr>
      <w:bookmarkStart w:id="155" w:name="_Hlk519523879"/>
      <w:r w:rsidRPr="00774964">
        <w:rPr>
          <w:lang w:val="en-CA"/>
        </w:rPr>
        <w:t xml:space="preserve">The approximate subject categories and quantity of contributions per category for the meeting were summarized as follows (note that the noted document counts do not include crosschecks and summary </w:t>
      </w:r>
      <w:r w:rsidRPr="00774964">
        <w:rPr>
          <w:lang w:val="en-CA"/>
        </w:rPr>
        <w:lastRenderedPageBreak/>
        <w:t>reports, and may not be completely accurate; documents which are allocated to multiple sections are only counted in one of them):</w:t>
      </w:r>
    </w:p>
    <w:bookmarkEnd w:id="155"/>
    <w:p w14:paraId="58F64B97" w14:textId="0812CA72" w:rsidR="00F44BFE" w:rsidRPr="00774964" w:rsidRDefault="00F44BFE" w:rsidP="00CA2E49">
      <w:pPr>
        <w:pStyle w:val="ListBullet2"/>
        <w:keepNext/>
        <w:numPr>
          <w:ilvl w:val="0"/>
          <w:numId w:val="2"/>
        </w:numPr>
        <w:rPr>
          <w:lang w:val="en-CA"/>
        </w:rPr>
      </w:pPr>
      <w:r w:rsidRPr="00774964">
        <w:rPr>
          <w:lang w:val="en-CA"/>
        </w:rPr>
        <w:t>AHG reports (1</w:t>
      </w:r>
      <w:r w:rsidR="001B67E0" w:rsidRPr="00774964">
        <w:rPr>
          <w:lang w:val="en-CA"/>
        </w:rPr>
        <w:t>9</w:t>
      </w:r>
      <w:r w:rsidRPr="00774964">
        <w:rPr>
          <w:lang w:val="en-CA"/>
        </w:rPr>
        <w:t>) (section</w:t>
      </w:r>
      <w:r w:rsidR="009C31BD">
        <w:rPr>
          <w:lang w:val="en-CA"/>
        </w:rPr>
        <w:t>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2F20CC">
        <w:rPr>
          <w:lang w:val="en-CA"/>
        </w:rPr>
        <w:t>3</w:t>
      </w:r>
      <w:r w:rsidRPr="0080354D">
        <w:rPr>
          <w:lang w:val="en-CA"/>
        </w:rPr>
        <w:fldChar w:fldCharType="end"/>
      </w:r>
      <w:r w:rsidRPr="00774964">
        <w:rPr>
          <w:lang w:val="en-CA"/>
        </w:rPr>
        <w:t>)</w:t>
      </w:r>
    </w:p>
    <w:p w14:paraId="7BBEB39F" w14:textId="53ED2113" w:rsidR="00F44BFE" w:rsidRPr="00774964" w:rsidRDefault="00F44BFE" w:rsidP="00CA2E49">
      <w:pPr>
        <w:pStyle w:val="ListBullet2"/>
        <w:keepNext/>
        <w:numPr>
          <w:ilvl w:val="0"/>
          <w:numId w:val="2"/>
        </w:numPr>
        <w:rPr>
          <w:lang w:val="en-CA"/>
        </w:rPr>
      </w:pPr>
      <w:r w:rsidRPr="00774964">
        <w:rPr>
          <w:lang w:val="en-CA"/>
        </w:rPr>
        <w:t>Project development (section</w:t>
      </w:r>
      <w:r w:rsidR="009C31BD">
        <w:rPr>
          <w:lang w:val="en-CA"/>
        </w:rPr>
        <w:t>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2F20CC">
        <w:rPr>
          <w:lang w:val="en-CA"/>
        </w:rPr>
        <w:t>4</w:t>
      </w:r>
      <w:r w:rsidRPr="0080354D">
        <w:rPr>
          <w:lang w:val="en-CA"/>
        </w:rPr>
        <w:fldChar w:fldCharType="end"/>
      </w:r>
      <w:r w:rsidRPr="00774964">
        <w:rPr>
          <w:lang w:val="en-CA"/>
        </w:rPr>
        <w:t>)</w:t>
      </w:r>
    </w:p>
    <w:p w14:paraId="01504DE4" w14:textId="5B67D980" w:rsidR="000E0C94" w:rsidRDefault="00F44BFE" w:rsidP="00295F87">
      <w:pPr>
        <w:pStyle w:val="ListBullet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w:t>
      </w:r>
    </w:p>
    <w:p w14:paraId="6F33428F" w14:textId="2E56B8CC" w:rsidR="00F44BFE" w:rsidRPr="00774964" w:rsidRDefault="00F44BFE" w:rsidP="00295F87">
      <w:pPr>
        <w:pStyle w:val="ListBullet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35ED5AC5" w:rsidR="00F44BFE" w:rsidRPr="00774964" w:rsidRDefault="00F44BFE" w:rsidP="00295F87">
      <w:pPr>
        <w:pStyle w:val="ListBullet2"/>
        <w:numPr>
          <w:ilvl w:val="1"/>
          <w:numId w:val="8"/>
        </w:numPr>
        <w:rPr>
          <w:lang w:val="en-CA"/>
        </w:rPr>
      </w:pPr>
      <w:r w:rsidRPr="00774964">
        <w:rPr>
          <w:lang w:val="en-CA"/>
        </w:rPr>
        <w:t>AHG3: Software development (</w:t>
      </w:r>
      <w:r w:rsidR="00944BD2" w:rsidRPr="00774964">
        <w:rPr>
          <w:lang w:val="en-CA"/>
        </w:rPr>
        <w:t>2</w:t>
      </w:r>
      <w:r w:rsidRPr="00774964">
        <w:rPr>
          <w:lang w:val="en-CA"/>
        </w:rPr>
        <w:t>)</w:t>
      </w:r>
    </w:p>
    <w:p w14:paraId="6222ADDF" w14:textId="601D864C" w:rsidR="000E0C94" w:rsidRDefault="00A07567" w:rsidP="00295F87">
      <w:pPr>
        <w:pStyle w:val="ListBullet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944BD2" w:rsidRPr="00774964">
        <w:rPr>
          <w:lang w:val="en-CA"/>
        </w:rPr>
        <w:t>0</w:t>
      </w:r>
      <w:r w:rsidR="00F44BFE" w:rsidRPr="00774964">
        <w:rPr>
          <w:lang w:val="en-CA"/>
        </w:rPr>
        <w:t>)</w:t>
      </w:r>
    </w:p>
    <w:p w14:paraId="6A362FE8" w14:textId="666C563D" w:rsidR="00B71D8F" w:rsidRPr="00774964" w:rsidRDefault="00B71D8F" w:rsidP="00295F87">
      <w:pPr>
        <w:pStyle w:val="ListBullet2"/>
        <w:numPr>
          <w:ilvl w:val="1"/>
          <w:numId w:val="8"/>
        </w:numPr>
        <w:rPr>
          <w:lang w:val="en-CA"/>
        </w:rPr>
      </w:pPr>
      <w:r w:rsidRPr="00774964">
        <w:rPr>
          <w:lang w:val="en-CA"/>
        </w:rPr>
        <w:t>AHG4: Subjective quality testing and verification testing (</w:t>
      </w:r>
      <w:r w:rsidR="00B55103" w:rsidRPr="00774964">
        <w:rPr>
          <w:lang w:val="en-CA"/>
        </w:rPr>
        <w:t>1</w:t>
      </w:r>
      <w:r w:rsidRPr="00774964">
        <w:rPr>
          <w:lang w:val="en-CA"/>
        </w:rPr>
        <w:t>)</w:t>
      </w:r>
    </w:p>
    <w:p w14:paraId="61F5DB95" w14:textId="1D0B2E8C" w:rsidR="000E0C94" w:rsidRDefault="00B71D8F" w:rsidP="00295F87">
      <w:pPr>
        <w:pStyle w:val="ListBullet2"/>
        <w:numPr>
          <w:ilvl w:val="1"/>
          <w:numId w:val="8"/>
        </w:numPr>
        <w:rPr>
          <w:lang w:val="en-CA"/>
        </w:rPr>
      </w:pPr>
      <w:r w:rsidRPr="00774964">
        <w:rPr>
          <w:lang w:val="en-CA"/>
        </w:rPr>
        <w:t>AHG4: Test and training material (</w:t>
      </w:r>
      <w:r w:rsidR="00944BD2" w:rsidRPr="00774964">
        <w:rPr>
          <w:lang w:val="en-CA"/>
        </w:rPr>
        <w:t>0</w:t>
      </w:r>
      <w:r w:rsidRPr="00774964">
        <w:rPr>
          <w:lang w:val="en-CA"/>
        </w:rPr>
        <w:t>)</w:t>
      </w:r>
    </w:p>
    <w:p w14:paraId="6CCAA72E" w14:textId="77777777" w:rsidR="00F44BFE" w:rsidRPr="00774964" w:rsidRDefault="00F44BFE" w:rsidP="00295F87">
      <w:pPr>
        <w:pStyle w:val="ListBullet2"/>
        <w:numPr>
          <w:ilvl w:val="1"/>
          <w:numId w:val="8"/>
        </w:numPr>
        <w:rPr>
          <w:lang w:val="en-CA"/>
        </w:rPr>
      </w:pPr>
      <w:r w:rsidRPr="00774964">
        <w:rPr>
          <w:lang w:val="en-CA"/>
        </w:rPr>
        <w:t>AHG5: Conformance test development (0)</w:t>
      </w:r>
    </w:p>
    <w:p w14:paraId="294D30EE" w14:textId="23DBD5ED" w:rsidR="000E0C94" w:rsidRDefault="00F44BFE" w:rsidP="00295F87">
      <w:pPr>
        <w:pStyle w:val="ListBullet2"/>
        <w:numPr>
          <w:ilvl w:val="1"/>
          <w:numId w:val="8"/>
        </w:numPr>
        <w:rPr>
          <w:lang w:val="en-CA"/>
        </w:rPr>
      </w:pPr>
      <w:r w:rsidRPr="00774964">
        <w:rPr>
          <w:lang w:val="en-CA"/>
        </w:rPr>
        <w:t>AHG7: ECM tool assessment (</w:t>
      </w:r>
      <w:r w:rsidR="00EC40D5" w:rsidRPr="00774964">
        <w:rPr>
          <w:lang w:val="en-CA"/>
        </w:rPr>
        <w:t>3</w:t>
      </w:r>
      <w:r w:rsidRPr="00774964">
        <w:rPr>
          <w:lang w:val="en-CA"/>
        </w:rPr>
        <w:t>)</w:t>
      </w:r>
    </w:p>
    <w:p w14:paraId="056AC40A" w14:textId="4AE628A6" w:rsidR="00F44BFE" w:rsidRPr="00774964" w:rsidRDefault="00F44BFE" w:rsidP="00295F87">
      <w:pPr>
        <w:pStyle w:val="ListBullet2"/>
        <w:numPr>
          <w:ilvl w:val="1"/>
          <w:numId w:val="8"/>
        </w:numPr>
        <w:rPr>
          <w:lang w:val="en-CA"/>
        </w:rPr>
      </w:pPr>
      <w:r w:rsidRPr="00774964">
        <w:rPr>
          <w:lang w:val="en-CA"/>
        </w:rPr>
        <w:t>AHG8: Optimization of encoders and receiving systems for machine analysis of coded video content (</w:t>
      </w:r>
      <w:r w:rsidR="001005B3" w:rsidRPr="00774964">
        <w:rPr>
          <w:lang w:val="en-CA"/>
        </w:rPr>
        <w:t>1</w:t>
      </w:r>
      <w:r w:rsidRPr="00774964">
        <w:rPr>
          <w:lang w:val="en-CA"/>
        </w:rPr>
        <w:t>)</w:t>
      </w:r>
    </w:p>
    <w:p w14:paraId="6BEF63BC" w14:textId="07275E9E" w:rsidR="00F44BFE" w:rsidRPr="00774964" w:rsidRDefault="00F44BFE" w:rsidP="00295F87">
      <w:pPr>
        <w:pStyle w:val="ListBullet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16B16BEB" w14:textId="2EEA1EC5" w:rsidR="000E0C94" w:rsidRDefault="00F44BFE" w:rsidP="00295F87">
      <w:pPr>
        <w:pStyle w:val="ListBullet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944BD2" w:rsidRPr="00774964">
        <w:rPr>
          <w:lang w:val="en-CA"/>
        </w:rPr>
        <w:t>0</w:t>
      </w:r>
      <w:r w:rsidRPr="00774964">
        <w:rPr>
          <w:lang w:val="en-CA"/>
        </w:rPr>
        <w:t>)</w:t>
      </w:r>
    </w:p>
    <w:p w14:paraId="6B6F90DA" w14:textId="2E7B2AF8" w:rsidR="00F44BFE" w:rsidRPr="00774964" w:rsidRDefault="00F44BFE" w:rsidP="00295F87">
      <w:pPr>
        <w:pStyle w:val="ListBullet2"/>
        <w:numPr>
          <w:ilvl w:val="1"/>
          <w:numId w:val="8"/>
        </w:numPr>
        <w:rPr>
          <w:lang w:val="en-CA"/>
        </w:rPr>
      </w:pPr>
      <w:r w:rsidRPr="00774964">
        <w:rPr>
          <w:lang w:val="en-CA"/>
        </w:rPr>
        <w:t>Implementation studies (</w:t>
      </w:r>
      <w:r w:rsidR="00944BD2" w:rsidRPr="00774964">
        <w:rPr>
          <w:lang w:val="en-CA"/>
        </w:rPr>
        <w:t>1</w:t>
      </w:r>
      <w:r w:rsidRPr="00774964">
        <w:rPr>
          <w:lang w:val="en-CA"/>
        </w:rPr>
        <w:t>)</w:t>
      </w:r>
    </w:p>
    <w:p w14:paraId="5914C898" w14:textId="7CC38C03" w:rsidR="000E0C94" w:rsidRDefault="00F44BFE" w:rsidP="00295F87">
      <w:pPr>
        <w:pStyle w:val="ListBullet2"/>
        <w:numPr>
          <w:ilvl w:val="1"/>
          <w:numId w:val="8"/>
        </w:numPr>
        <w:rPr>
          <w:lang w:val="en-CA"/>
        </w:rPr>
      </w:pPr>
      <w:r w:rsidRPr="00774964">
        <w:rPr>
          <w:lang w:val="en-CA"/>
        </w:rPr>
        <w:t>Profile/tier/level specification (</w:t>
      </w:r>
      <w:r w:rsidR="00944BD2" w:rsidRPr="00774964">
        <w:rPr>
          <w:lang w:val="en-CA"/>
        </w:rPr>
        <w:t>0</w:t>
      </w:r>
      <w:r w:rsidRPr="00774964">
        <w:rPr>
          <w:lang w:val="en-CA"/>
        </w:rPr>
        <w:t>)</w:t>
      </w:r>
    </w:p>
    <w:p w14:paraId="66C44ED7" w14:textId="1C0315EB" w:rsidR="00F44BFE" w:rsidRPr="00774964" w:rsidRDefault="00B71D8F" w:rsidP="00295F87">
      <w:pPr>
        <w:pStyle w:val="ListBullet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50FA3329" w14:textId="0428AD00" w:rsidR="000E0C94" w:rsidRDefault="00B71D8F" w:rsidP="00295F87">
      <w:pPr>
        <w:pStyle w:val="ListBullet2"/>
        <w:numPr>
          <w:ilvl w:val="1"/>
          <w:numId w:val="8"/>
        </w:numPr>
        <w:rPr>
          <w:lang w:val="en-CA"/>
        </w:rPr>
      </w:pPr>
      <w:r w:rsidRPr="00774964">
        <w:rPr>
          <w:lang w:val="en-CA"/>
        </w:rPr>
        <w:t xml:space="preserve">AHG16: </w:t>
      </w:r>
      <w:r w:rsidR="00F44BFE" w:rsidRPr="00774964">
        <w:rPr>
          <w:lang w:val="en-CA"/>
        </w:rPr>
        <w:t>Generative face video (</w:t>
      </w:r>
      <w:r w:rsidR="00944BD2" w:rsidRPr="00774964">
        <w:rPr>
          <w:lang w:val="en-CA"/>
        </w:rPr>
        <w:t>0</w:t>
      </w:r>
      <w:r w:rsidR="00F44BFE" w:rsidRPr="00774964">
        <w:rPr>
          <w:lang w:val="en-CA"/>
        </w:rPr>
        <w:t>)</w:t>
      </w:r>
    </w:p>
    <w:p w14:paraId="5A3CD2DD" w14:textId="38A20308" w:rsidR="00B71D8F" w:rsidRPr="00774964" w:rsidRDefault="00B71D8F" w:rsidP="00295F87">
      <w:pPr>
        <w:pStyle w:val="ListBullet2"/>
        <w:numPr>
          <w:ilvl w:val="1"/>
          <w:numId w:val="8"/>
        </w:numPr>
        <w:rPr>
          <w:lang w:val="en-CA"/>
        </w:rPr>
      </w:pPr>
      <w:r w:rsidRPr="00774964">
        <w:rPr>
          <w:lang w:val="en-CA"/>
        </w:rPr>
        <w:t xml:space="preserve">AHG17: </w:t>
      </w:r>
      <w:bookmarkStart w:id="156" w:name="_Hlk188715187"/>
      <w:r w:rsidRPr="00774964">
        <w:rPr>
          <w:lang w:val="en-CA"/>
        </w:rPr>
        <w:t>Cf</w:t>
      </w:r>
      <w:r w:rsidR="00B933CD" w:rsidRPr="00774964">
        <w:rPr>
          <w:lang w:val="en-CA"/>
        </w:rPr>
        <w:t>P</w:t>
      </w:r>
      <w:r w:rsidRPr="00774964">
        <w:rPr>
          <w:lang w:val="en-CA"/>
        </w:rPr>
        <w:t xml:space="preserve"> </w:t>
      </w:r>
      <w:r w:rsidR="00B321A7" w:rsidRPr="00774964">
        <w:rPr>
          <w:lang w:val="en-CA"/>
        </w:rPr>
        <w:t>on video coding technology</w:t>
      </w:r>
      <w:r w:rsidRPr="00774964">
        <w:rPr>
          <w:lang w:val="en-CA"/>
        </w:rPr>
        <w:t xml:space="preserve"> </w:t>
      </w:r>
      <w:bookmarkEnd w:id="156"/>
      <w:r w:rsidRPr="00774964">
        <w:rPr>
          <w:lang w:val="en-CA"/>
        </w:rPr>
        <w:t>(</w:t>
      </w:r>
      <w:r w:rsidR="00944BD2" w:rsidRPr="00774964">
        <w:rPr>
          <w:lang w:val="en-CA"/>
        </w:rPr>
        <w:t>12</w:t>
      </w:r>
      <w:r w:rsidRPr="00774964">
        <w:rPr>
          <w:lang w:val="en-CA"/>
        </w:rPr>
        <w:t>)</w:t>
      </w:r>
    </w:p>
    <w:p w14:paraId="56CA772C" w14:textId="4F5631B0" w:rsidR="000E0C94" w:rsidRDefault="006B50D4" w:rsidP="00295F87">
      <w:pPr>
        <w:pStyle w:val="ListBullet2"/>
        <w:numPr>
          <w:ilvl w:val="1"/>
          <w:numId w:val="8"/>
        </w:numPr>
        <w:rPr>
          <w:lang w:val="en-CA"/>
        </w:rPr>
      </w:pPr>
      <w:r w:rsidRPr="00774964">
        <w:rPr>
          <w:lang w:val="en-CA"/>
        </w:rPr>
        <w:t>AHG18</w:t>
      </w:r>
      <w:r w:rsidR="00710697" w:rsidRPr="00774964">
        <w:rPr>
          <w:lang w:val="en-CA"/>
        </w:rPr>
        <w:t>: Ultra-low latency and error resilience (</w:t>
      </w:r>
      <w:r w:rsidR="00944BD2" w:rsidRPr="00774964">
        <w:rPr>
          <w:lang w:val="en-CA"/>
        </w:rPr>
        <w:t>4</w:t>
      </w:r>
      <w:r w:rsidR="00710697" w:rsidRPr="00774964">
        <w:rPr>
          <w:lang w:val="en-CA"/>
        </w:rPr>
        <w:t>)</w:t>
      </w:r>
    </w:p>
    <w:p w14:paraId="1B32160D" w14:textId="49267B8B" w:rsidR="00944BD2" w:rsidRPr="00774964" w:rsidRDefault="00944BD2" w:rsidP="00944BD2">
      <w:pPr>
        <w:pStyle w:val="ListBullet2"/>
        <w:numPr>
          <w:ilvl w:val="1"/>
          <w:numId w:val="8"/>
        </w:numPr>
        <w:rPr>
          <w:lang w:val="en-CA"/>
        </w:rPr>
      </w:pPr>
      <w:r w:rsidRPr="00774964">
        <w:rPr>
          <w:lang w:val="en-CA"/>
        </w:rPr>
        <w:t>AHG19: Hardware implementation complexity (4)</w:t>
      </w:r>
    </w:p>
    <w:p w14:paraId="33AE6D92" w14:textId="2E52BCC6" w:rsidR="001F6D0B" w:rsidRPr="00774964" w:rsidRDefault="001F6D0B" w:rsidP="00295F87">
      <w:pPr>
        <w:pStyle w:val="ListBullet2"/>
        <w:numPr>
          <w:ilvl w:val="1"/>
          <w:numId w:val="8"/>
        </w:numPr>
        <w:rPr>
          <w:lang w:val="en-CA"/>
        </w:rPr>
      </w:pPr>
      <w:r w:rsidRPr="00774964">
        <w:rPr>
          <w:lang w:val="en-CA"/>
        </w:rPr>
        <w:t>CICP (</w:t>
      </w:r>
      <w:r w:rsidR="00B321A7" w:rsidRPr="00774964">
        <w:rPr>
          <w:lang w:val="en-CA"/>
        </w:rPr>
        <w:t>1</w:t>
      </w:r>
      <w:r w:rsidRPr="00774964">
        <w:rPr>
          <w:lang w:val="en-CA"/>
        </w:rPr>
        <w:t>)</w:t>
      </w:r>
    </w:p>
    <w:p w14:paraId="7F81EA65" w14:textId="38BD0C52" w:rsidR="00F44BFE" w:rsidRPr="00774964" w:rsidRDefault="00F44BFE" w:rsidP="00CA2E49">
      <w:pPr>
        <w:pStyle w:val="ListBullet2"/>
        <w:keepNext/>
        <w:numPr>
          <w:ilvl w:val="0"/>
          <w:numId w:val="2"/>
        </w:numPr>
        <w:rPr>
          <w:lang w:val="en-CA"/>
        </w:rPr>
      </w:pPr>
      <w:r w:rsidRPr="00774964">
        <w:rPr>
          <w:lang w:val="en-CA"/>
        </w:rPr>
        <w:t>Low-level tool technology proposals (section</w:t>
      </w:r>
      <w:r w:rsidR="009C31BD">
        <w:rPr>
          <w:lang w:val="en-CA"/>
        </w:rPr>
        <w:t>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2F20CC">
        <w:rPr>
          <w:lang w:val="en-CA"/>
        </w:rPr>
        <w:t>5</w:t>
      </w:r>
      <w:r w:rsidR="00A71D2F" w:rsidRPr="0080354D">
        <w:rPr>
          <w:lang w:val="en-CA"/>
        </w:rPr>
        <w:fldChar w:fldCharType="end"/>
      </w:r>
      <w:r w:rsidRPr="00774964">
        <w:rPr>
          <w:lang w:val="en-CA"/>
        </w:rPr>
        <w:t>) with subtopics (number counts excluding BoG and summary reports)</w:t>
      </w:r>
    </w:p>
    <w:p w14:paraId="360A2412" w14:textId="478E8865" w:rsidR="00F44BFE" w:rsidRPr="00774964" w:rsidRDefault="00F44BFE" w:rsidP="00295F87">
      <w:pPr>
        <w:pStyle w:val="ListBullet2"/>
        <w:numPr>
          <w:ilvl w:val="1"/>
          <w:numId w:val="8"/>
        </w:numPr>
        <w:rPr>
          <w:lang w:val="en-CA"/>
        </w:rPr>
      </w:pPr>
      <w:r w:rsidRPr="00774964">
        <w:rPr>
          <w:lang w:val="en-CA"/>
        </w:rPr>
        <w:t>AHG11/AHG14 and EE1: Neural network-based video coding (</w:t>
      </w:r>
      <w:r w:rsidR="006B3AED" w:rsidRPr="00774964">
        <w:rPr>
          <w:lang w:val="en-CA"/>
        </w:rPr>
        <w:t>32</w:t>
      </w:r>
      <w:r w:rsidRPr="00774964">
        <w:rPr>
          <w:lang w:val="en-CA"/>
        </w:rPr>
        <w:t>) (section</w:t>
      </w:r>
      <w:r w:rsidR="009C31BD">
        <w:rPr>
          <w:lang w:val="en-CA"/>
        </w:rPr>
        <w:t>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2F20CC">
        <w:rPr>
          <w:lang w:val="en-CA"/>
        </w:rPr>
        <w:t>5.1</w:t>
      </w:r>
      <w:r w:rsidRPr="0080354D">
        <w:rPr>
          <w:lang w:val="en-CA"/>
        </w:rPr>
        <w:fldChar w:fldCharType="end"/>
      </w:r>
      <w:r w:rsidRPr="00774964">
        <w:rPr>
          <w:lang w:val="en-CA"/>
        </w:rPr>
        <w:t>)</w:t>
      </w:r>
    </w:p>
    <w:p w14:paraId="685CFFB0" w14:textId="4526B663" w:rsidR="000E0C94" w:rsidRDefault="00F44BFE" w:rsidP="00295F87">
      <w:pPr>
        <w:pStyle w:val="ListBullet2"/>
        <w:numPr>
          <w:ilvl w:val="1"/>
          <w:numId w:val="8"/>
        </w:numPr>
        <w:rPr>
          <w:lang w:val="en-CA"/>
        </w:rPr>
      </w:pPr>
      <w:r w:rsidRPr="00774964">
        <w:rPr>
          <w:lang w:val="en-CA"/>
        </w:rPr>
        <w:t>AHG6/AHG12 and EE2: Enhanced compression beyond VVC capability (</w:t>
      </w:r>
      <w:r w:rsidR="006B3AED" w:rsidRPr="00774964">
        <w:rPr>
          <w:lang w:val="en-CA"/>
        </w:rPr>
        <w:t>39</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2F20CC">
        <w:rPr>
          <w:lang w:val="en-CA"/>
        </w:rPr>
        <w:t>5.2</w:t>
      </w:r>
      <w:r w:rsidR="00710697" w:rsidRPr="0080354D">
        <w:rPr>
          <w:lang w:val="en-CA"/>
        </w:rPr>
        <w:fldChar w:fldCharType="end"/>
      </w:r>
      <w:r w:rsidRPr="00774964">
        <w:rPr>
          <w:lang w:val="en-CA"/>
        </w:rPr>
        <w:t>)</w:t>
      </w:r>
    </w:p>
    <w:p w14:paraId="03DD08E2" w14:textId="792FCCFA" w:rsidR="00F44BFE" w:rsidRPr="00774964" w:rsidRDefault="00F44BFE" w:rsidP="00CA2E49">
      <w:pPr>
        <w:pStyle w:val="ListBullet2"/>
        <w:keepNext/>
        <w:numPr>
          <w:ilvl w:val="0"/>
          <w:numId w:val="2"/>
        </w:numPr>
        <w:rPr>
          <w:lang w:val="en-CA"/>
        </w:rPr>
      </w:pPr>
      <w:r w:rsidRPr="00774964">
        <w:rPr>
          <w:lang w:val="en-CA"/>
        </w:rPr>
        <w:t>AHG9: High-level syntax (HLS) proposals (section</w:t>
      </w:r>
      <w:r w:rsidR="009C31BD">
        <w:rPr>
          <w:lang w:val="en-CA"/>
        </w:rPr>
        <w:t>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2F20CC">
        <w:rPr>
          <w:lang w:val="en-CA"/>
        </w:rPr>
        <w:t>6</w:t>
      </w:r>
      <w:r w:rsidR="00830B0B" w:rsidRPr="0080354D">
        <w:rPr>
          <w:lang w:val="en-CA"/>
        </w:rPr>
        <w:fldChar w:fldCharType="end"/>
      </w:r>
      <w:r w:rsidRPr="00774964">
        <w:rPr>
          <w:lang w:val="en-CA"/>
        </w:rPr>
        <w:t>) with subtopics</w:t>
      </w:r>
    </w:p>
    <w:p w14:paraId="5B33FCB7" w14:textId="62465EB5" w:rsidR="00DB0C3C" w:rsidRDefault="00373F08" w:rsidP="00295F87">
      <w:pPr>
        <w:pStyle w:val="ListBullet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191914" w:rsidRPr="00774964">
        <w:rPr>
          <w:lang w:val="en-CA"/>
        </w:rPr>
        <w:t>9</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2F20CC">
        <w:rPr>
          <w:lang w:val="en-CA"/>
        </w:rPr>
        <w:t>6.1</w:t>
      </w:r>
      <w:r w:rsidR="00F44BFE" w:rsidRPr="0080354D">
        <w:rPr>
          <w:lang w:val="en-CA"/>
        </w:rPr>
        <w:fldChar w:fldCharType="end"/>
      </w:r>
      <w:r w:rsidR="00F44BFE" w:rsidRPr="00774964">
        <w:rPr>
          <w:lang w:val="en-CA"/>
        </w:rPr>
        <w:t>)</w:t>
      </w:r>
    </w:p>
    <w:p w14:paraId="11AB4F99" w14:textId="4B41F7FD" w:rsidR="00F44BFE" w:rsidRPr="00774964" w:rsidRDefault="00F44BFE" w:rsidP="00295F87">
      <w:pPr>
        <w:pStyle w:val="ListBullet2"/>
        <w:keepNext/>
        <w:numPr>
          <w:ilvl w:val="1"/>
          <w:numId w:val="8"/>
        </w:numPr>
        <w:rPr>
          <w:lang w:val="en-CA"/>
        </w:rPr>
      </w:pPr>
      <w:r w:rsidRPr="00774964">
        <w:rPr>
          <w:lang w:val="en-CA"/>
        </w:rPr>
        <w:t xml:space="preserve">SEI messages in TuC </w:t>
      </w:r>
      <w:r w:rsidR="00373F08" w:rsidRPr="00774964">
        <w:rPr>
          <w:lang w:val="en-CA"/>
        </w:rPr>
        <w:t>for VSEI</w:t>
      </w:r>
      <w:r w:rsidRPr="00774964">
        <w:rPr>
          <w:lang w:val="en-CA"/>
        </w:rPr>
        <w:t xml:space="preserve"> (</w:t>
      </w:r>
      <w:r w:rsidR="009271EA" w:rsidRPr="00774964">
        <w:rPr>
          <w:lang w:val="en-CA"/>
        </w:rPr>
        <w:t>54</w:t>
      </w:r>
      <w:r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2F20CC">
        <w:rPr>
          <w:lang w:val="en-CA"/>
        </w:rPr>
        <w:t>6.2</w:t>
      </w:r>
      <w:r w:rsidR="00373F08" w:rsidRPr="0080354D">
        <w:rPr>
          <w:lang w:val="en-CA"/>
        </w:rPr>
        <w:fldChar w:fldCharType="end"/>
      </w:r>
      <w:r w:rsidRPr="00774964">
        <w:rPr>
          <w:lang w:val="en-CA"/>
        </w:rPr>
        <w:t>)</w:t>
      </w:r>
    </w:p>
    <w:p w14:paraId="1EFA99E4" w14:textId="6875E35B" w:rsidR="00DB0C3C" w:rsidRDefault="00F44BFE" w:rsidP="00295F87">
      <w:pPr>
        <w:pStyle w:val="ListBullet2"/>
        <w:numPr>
          <w:ilvl w:val="1"/>
          <w:numId w:val="8"/>
        </w:numPr>
        <w:rPr>
          <w:lang w:val="en-CA"/>
        </w:rPr>
      </w:pPr>
      <w:r w:rsidRPr="00774964">
        <w:rPr>
          <w:lang w:val="en-CA"/>
        </w:rPr>
        <w:t>SEI messages on other topics (</w:t>
      </w:r>
      <w:r w:rsidR="00A02124" w:rsidRPr="00774964">
        <w:rPr>
          <w:lang w:val="en-CA"/>
        </w:rPr>
        <w:t>14</w:t>
      </w:r>
      <w:r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2F20CC">
        <w:rPr>
          <w:lang w:val="en-CA"/>
        </w:rPr>
        <w:t>6.3</w:t>
      </w:r>
      <w:r w:rsidR="00373F08" w:rsidRPr="0080354D">
        <w:rPr>
          <w:lang w:val="en-CA"/>
        </w:rPr>
        <w:fldChar w:fldCharType="end"/>
      </w:r>
      <w:r w:rsidRPr="00774964">
        <w:rPr>
          <w:lang w:val="en-CA"/>
        </w:rPr>
        <w:t>)</w:t>
      </w:r>
    </w:p>
    <w:p w14:paraId="0DDF70EA" w14:textId="4F1430EE" w:rsidR="00F44BFE" w:rsidRPr="00774964" w:rsidRDefault="00775960" w:rsidP="00295F87">
      <w:pPr>
        <w:pStyle w:val="ListBullet2"/>
        <w:numPr>
          <w:ilvl w:val="1"/>
          <w:numId w:val="8"/>
        </w:numPr>
        <w:rPr>
          <w:lang w:val="en-CA"/>
        </w:rPr>
      </w:pPr>
      <w:r w:rsidRPr="00774964">
        <w:rPr>
          <w:lang w:val="en-CA"/>
        </w:rPr>
        <w:t>SEI software and showcases</w:t>
      </w:r>
      <w:r w:rsidR="00F44BFE" w:rsidRPr="00774964">
        <w:rPr>
          <w:lang w:val="en-CA"/>
        </w:rPr>
        <w:t xml:space="preserve"> (</w:t>
      </w:r>
      <w:r w:rsidR="00FE4AE6" w:rsidRPr="00774964">
        <w:rPr>
          <w:lang w:val="en-CA"/>
        </w:rPr>
        <w:t>1</w:t>
      </w:r>
      <w:r w:rsidR="00F44BFE" w:rsidRPr="00774964">
        <w:rPr>
          <w:lang w:val="en-CA"/>
        </w:rPr>
        <w:t>) (section</w:t>
      </w:r>
      <w:r w:rsidR="009C31BD">
        <w:rPr>
          <w:lang w:val="en-CA"/>
        </w:rPr>
        <w:t> </w:t>
      </w:r>
      <w:r w:rsidR="009C31BD">
        <w:rPr>
          <w:lang w:val="en-CA"/>
        </w:rPr>
        <w:fldChar w:fldCharType="begin"/>
      </w:r>
      <w:r w:rsidR="009C31BD">
        <w:rPr>
          <w:lang w:val="en-CA"/>
        </w:rPr>
        <w:instrText xml:space="preserve"> REF _Ref224246570 \r \h </w:instrText>
      </w:r>
      <w:r w:rsidR="009C31BD">
        <w:rPr>
          <w:lang w:val="en-CA"/>
        </w:rPr>
      </w:r>
      <w:r w:rsidR="009C31BD">
        <w:rPr>
          <w:lang w:val="en-CA"/>
        </w:rPr>
        <w:fldChar w:fldCharType="separate"/>
      </w:r>
      <w:r w:rsidR="009C31BD">
        <w:rPr>
          <w:lang w:val="en-CA"/>
        </w:rPr>
        <w:t>6.4</w:t>
      </w:r>
      <w:r w:rsidR="009C31BD">
        <w:rPr>
          <w:lang w:val="en-CA"/>
        </w:rPr>
        <w:fldChar w:fldCharType="end"/>
      </w:r>
      <w:r w:rsidR="00F44BFE" w:rsidRPr="00774964">
        <w:rPr>
          <w:lang w:val="en-CA"/>
        </w:rPr>
        <w:t>)</w:t>
      </w:r>
    </w:p>
    <w:p w14:paraId="17262C29" w14:textId="4EBB3EF5" w:rsidR="00DB0C3C" w:rsidRDefault="00B321A7" w:rsidP="00295F87">
      <w:pPr>
        <w:pStyle w:val="ListBullet2"/>
        <w:numPr>
          <w:ilvl w:val="1"/>
          <w:numId w:val="8"/>
        </w:numPr>
        <w:rPr>
          <w:lang w:val="en-CA"/>
        </w:rPr>
      </w:pPr>
      <w:r w:rsidRPr="0080354D">
        <w:rPr>
          <w:lang w:val="en-CA"/>
        </w:rPr>
        <w:t>Non-SEI HLS aspects (</w:t>
      </w:r>
      <w:r w:rsidR="00FE4AE6" w:rsidRPr="0080354D">
        <w:rPr>
          <w:lang w:val="en-CA"/>
        </w:rPr>
        <w:t>3</w:t>
      </w:r>
      <w:r w:rsidRPr="0080354D">
        <w:rPr>
          <w:lang w:val="en-CA"/>
        </w:rPr>
        <w:t>) (section</w:t>
      </w:r>
      <w:r w:rsidR="009C31BD">
        <w:rPr>
          <w:lang w:val="en-CA"/>
        </w:rPr>
        <w:t>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2F20CC">
        <w:rPr>
          <w:lang w:val="en-CA"/>
        </w:rPr>
        <w:t>6.5</w:t>
      </w:r>
      <w:r w:rsidRPr="0080354D">
        <w:rPr>
          <w:lang w:val="en-CA"/>
        </w:rPr>
        <w:fldChar w:fldCharType="end"/>
      </w:r>
      <w:r w:rsidRPr="0080354D">
        <w:rPr>
          <w:lang w:val="en-CA"/>
        </w:rPr>
        <w:t>)</w:t>
      </w:r>
    </w:p>
    <w:p w14:paraId="4FFB7130" w14:textId="2580C35A" w:rsidR="00F44BFE" w:rsidRPr="00774964" w:rsidRDefault="00F44BFE" w:rsidP="00CA2E49">
      <w:pPr>
        <w:pStyle w:val="ListBullet2"/>
        <w:numPr>
          <w:ilvl w:val="0"/>
          <w:numId w:val="2"/>
        </w:numPr>
        <w:rPr>
          <w:lang w:val="en-CA"/>
        </w:rPr>
      </w:pPr>
      <w:r w:rsidRPr="00774964">
        <w:rPr>
          <w:lang w:val="en-CA"/>
        </w:rPr>
        <w:t>Joint meetings, plenary discussions, BoG reports (</w:t>
      </w:r>
      <w:r w:rsidR="005F6357" w:rsidRPr="00774964">
        <w:rPr>
          <w:lang w:val="en-CA"/>
        </w:rPr>
        <w:t>2</w:t>
      </w:r>
      <w:r w:rsidRPr="00774964">
        <w:rPr>
          <w:lang w:val="en-CA"/>
        </w:rPr>
        <w:t>) liaison (</w:t>
      </w:r>
      <w:r w:rsidR="00CE40EC" w:rsidRPr="00774964">
        <w:rPr>
          <w:lang w:val="en-CA"/>
        </w:rPr>
        <w:t>4</w:t>
      </w:r>
      <w:r w:rsidRPr="00774964">
        <w:rPr>
          <w:lang w:val="en-CA"/>
        </w:rPr>
        <w:t>), summary of actions (section</w:t>
      </w:r>
      <w:r w:rsidR="009C31BD">
        <w:rPr>
          <w:lang w:val="en-CA"/>
        </w:rPr>
        <w:t> </w:t>
      </w:r>
      <w:r w:rsidR="009C31BD">
        <w:rPr>
          <w:lang w:val="en-CA"/>
        </w:rPr>
        <w:fldChar w:fldCharType="begin"/>
      </w:r>
      <w:r w:rsidR="009C31BD">
        <w:rPr>
          <w:lang w:val="en-CA"/>
        </w:rPr>
        <w:instrText xml:space="preserve"> REF _Ref224246607 \r \h </w:instrText>
      </w:r>
      <w:r w:rsidR="009C31BD">
        <w:rPr>
          <w:lang w:val="en-CA"/>
        </w:rPr>
      </w:r>
      <w:r w:rsidR="009C31BD">
        <w:rPr>
          <w:lang w:val="en-CA"/>
        </w:rPr>
        <w:fldChar w:fldCharType="separate"/>
      </w:r>
      <w:r w:rsidR="009C31BD">
        <w:rPr>
          <w:lang w:val="en-CA"/>
        </w:rPr>
        <w:t>7</w:t>
      </w:r>
      <w:r w:rsidR="009C31BD">
        <w:rPr>
          <w:lang w:val="en-CA"/>
        </w:rPr>
        <w:fldChar w:fldCharType="end"/>
      </w:r>
      <w:r w:rsidRPr="00774964">
        <w:rPr>
          <w:lang w:val="en-CA"/>
        </w:rPr>
        <w:t>)</w:t>
      </w:r>
    </w:p>
    <w:p w14:paraId="7C321068" w14:textId="57D31E66" w:rsidR="00F44BFE" w:rsidRPr="00774964" w:rsidRDefault="00F44BFE" w:rsidP="00CA2E49">
      <w:pPr>
        <w:pStyle w:val="ListBullet2"/>
        <w:numPr>
          <w:ilvl w:val="0"/>
          <w:numId w:val="2"/>
        </w:numPr>
        <w:rPr>
          <w:lang w:val="en-CA"/>
        </w:rPr>
      </w:pPr>
      <w:r w:rsidRPr="00774964">
        <w:rPr>
          <w:lang w:val="en-CA"/>
        </w:rPr>
        <w:t>Project planning (section</w:t>
      </w:r>
      <w:r w:rsidR="009C31BD">
        <w:rPr>
          <w:lang w:val="en-CA"/>
        </w:rPr>
        <w:t>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2F20CC">
        <w:rPr>
          <w:lang w:val="en-CA"/>
        </w:rPr>
        <w:t>8</w:t>
      </w:r>
      <w:r w:rsidRPr="0080354D">
        <w:rPr>
          <w:lang w:val="en-CA"/>
        </w:rPr>
        <w:fldChar w:fldCharType="end"/>
      </w:r>
      <w:r w:rsidRPr="00774964">
        <w:rPr>
          <w:lang w:val="en-CA"/>
        </w:rPr>
        <w:t>)</w:t>
      </w:r>
    </w:p>
    <w:p w14:paraId="27AC5B0C" w14:textId="59421811" w:rsidR="00F44BFE" w:rsidRPr="00774964" w:rsidRDefault="00F44BFE" w:rsidP="00CA2E49">
      <w:pPr>
        <w:pStyle w:val="ListBullet2"/>
        <w:numPr>
          <w:ilvl w:val="0"/>
          <w:numId w:val="2"/>
        </w:numPr>
        <w:rPr>
          <w:lang w:val="en-CA"/>
        </w:rPr>
      </w:pPr>
      <w:r w:rsidRPr="00774964">
        <w:rPr>
          <w:lang w:val="en-CA"/>
        </w:rPr>
        <w:t>Establishment of AHGs (section</w:t>
      </w:r>
      <w:r w:rsidR="009C31BD">
        <w:rPr>
          <w:lang w:val="en-CA"/>
        </w:rPr>
        <w:t>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1A2D992E" w14:textId="57A220A3" w:rsidR="00F44BFE" w:rsidRPr="00774964" w:rsidRDefault="00F44BFE" w:rsidP="00CA2E49">
      <w:pPr>
        <w:pStyle w:val="ListBullet2"/>
        <w:numPr>
          <w:ilvl w:val="0"/>
          <w:numId w:val="2"/>
        </w:numPr>
        <w:rPr>
          <w:lang w:val="en-CA"/>
        </w:rPr>
      </w:pPr>
      <w:r w:rsidRPr="00774964">
        <w:rPr>
          <w:lang w:val="en-CA"/>
        </w:rPr>
        <w:lastRenderedPageBreak/>
        <w:t>Output documents (section</w:t>
      </w:r>
      <w:r w:rsidR="009C31BD">
        <w:rPr>
          <w:lang w:val="en-CA"/>
        </w:rPr>
        <w:t>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625A2791" w14:textId="2577A325" w:rsidR="00F44BFE" w:rsidRPr="00774964" w:rsidRDefault="00F44BFE" w:rsidP="00CA2E49">
      <w:pPr>
        <w:pStyle w:val="ListBullet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2F20CC">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Heading1"/>
        <w:rPr>
          <w:lang w:val="en-CA"/>
        </w:rPr>
      </w:pPr>
      <w:bookmarkStart w:id="157"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157"/>
    </w:p>
    <w:p w14:paraId="3C721E55" w14:textId="4B56C59F" w:rsidR="00F44BFE" w:rsidRPr="00774964" w:rsidRDefault="00F44BFE" w:rsidP="00F44BFE">
      <w:pPr>
        <w:rPr>
          <w:lang w:val="en-CA"/>
        </w:rPr>
      </w:pPr>
      <w:r w:rsidRPr="00774964">
        <w:rPr>
          <w:lang w:val="en-CA"/>
        </w:rPr>
        <w:t xml:space="preserve">These reports were discussed during </w:t>
      </w:r>
      <w:r w:rsidR="008A23DA" w:rsidRPr="00774964">
        <w:rPr>
          <w:lang w:val="en-CA"/>
        </w:rPr>
        <w:t>1415</w:t>
      </w:r>
      <w:r w:rsidRPr="00774964">
        <w:rPr>
          <w:lang w:val="en-CA"/>
        </w:rPr>
        <w:t>–</w:t>
      </w:r>
      <w:r w:rsidR="00793586" w:rsidRPr="00774964">
        <w:rPr>
          <w:lang w:val="en-CA"/>
        </w:rPr>
        <w:t xml:space="preserve">1720 </w:t>
      </w:r>
      <w:r w:rsidR="001B6930" w:rsidRPr="00774964">
        <w:rPr>
          <w:lang w:val="en-CA"/>
        </w:rPr>
        <w:t>UTC</w:t>
      </w:r>
      <w:r w:rsidR="00664B91" w:rsidRPr="00774964">
        <w:rPr>
          <w:lang w:val="en-CA"/>
        </w:rPr>
        <w:t xml:space="preserve"> </w:t>
      </w:r>
      <w:r w:rsidR="00793586" w:rsidRPr="00774964">
        <w:rPr>
          <w:lang w:val="en-CA"/>
        </w:rPr>
        <w:t xml:space="preserve">(with break 1505-1525) </w:t>
      </w:r>
      <w:r w:rsidRPr="00774964">
        <w:rPr>
          <w:lang w:val="en-CA"/>
        </w:rPr>
        <w:t xml:space="preserve">on </w:t>
      </w:r>
      <w:r w:rsidR="001B6930" w:rsidRPr="00774964">
        <w:rPr>
          <w:lang w:val="en-CA"/>
        </w:rPr>
        <w:t>Wednes</w:t>
      </w:r>
      <w:r w:rsidRPr="00774964">
        <w:rPr>
          <w:lang w:val="en-CA"/>
        </w:rPr>
        <w:t xml:space="preserve">day </w:t>
      </w:r>
      <w:r w:rsidR="001B6930" w:rsidRPr="00774964">
        <w:rPr>
          <w:lang w:val="en-CA"/>
        </w:rPr>
        <w:t>14</w:t>
      </w:r>
      <w:r w:rsidRPr="00774964">
        <w:rPr>
          <w:lang w:val="en-CA"/>
        </w:rPr>
        <w:t xml:space="preserve"> </w:t>
      </w:r>
      <w:r w:rsidR="001B6930" w:rsidRPr="00774964">
        <w:rPr>
          <w:lang w:val="en-CA"/>
        </w:rPr>
        <w:t>Jan</w:t>
      </w:r>
      <w:r w:rsidR="00724638" w:rsidRPr="00774964">
        <w:rPr>
          <w:lang w:val="en-CA"/>
        </w:rPr>
        <w:t>.</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26CDB59E" w14:textId="13F0545A" w:rsidR="00053459" w:rsidRPr="00774964" w:rsidRDefault="00053459" w:rsidP="003C0476">
      <w:pPr>
        <w:pStyle w:val="Heading9"/>
        <w:rPr>
          <w:szCs w:val="24"/>
          <w:lang w:val="en-CA" w:eastAsia="de-DE"/>
        </w:rPr>
      </w:pPr>
      <w:hyperlink r:id="rId179" w:history="1">
        <w:r w:rsidRPr="00774964">
          <w:rPr>
            <w:color w:val="0000FF"/>
            <w:szCs w:val="24"/>
            <w:u w:val="single"/>
            <w:lang w:val="en-CA" w:eastAsia="de-DE"/>
          </w:rPr>
          <w:t>JVET-AO0001</w:t>
        </w:r>
      </w:hyperlink>
      <w:r w:rsidRPr="00774964">
        <w:rPr>
          <w:szCs w:val="24"/>
          <w:lang w:val="en-CA" w:eastAsia="de-DE"/>
        </w:rPr>
        <w:t xml:space="preserve"> JVET AHG report: Project Management (AHG1) [J.-R. Ohm (chair), G. J. Sullivan (vice chair)]</w:t>
      </w:r>
    </w:p>
    <w:p w14:paraId="29D68F00" w14:textId="77777777" w:rsidR="00125E43" w:rsidRPr="00774964" w:rsidRDefault="00125E43" w:rsidP="00125E43">
      <w:pPr>
        <w:rPr>
          <w:lang w:val="en-CA" w:eastAsia="de-DE"/>
        </w:rPr>
      </w:pPr>
      <w:bookmarkStart w:id="158" w:name="_Hlk201866664"/>
      <w:r w:rsidRPr="00774964">
        <w:rPr>
          <w:lang w:val="en-CA" w:eastAsia="de-DE"/>
        </w:rPr>
        <w:t xml:space="preserve">The reflector used for discussions by the JVET and </w:t>
      </w:r>
      <w:proofErr w:type="gramStart"/>
      <w:r w:rsidRPr="00774964">
        <w:rPr>
          <w:lang w:val="en-CA" w:eastAsia="de-DE"/>
        </w:rPr>
        <w:t>all of</w:t>
      </w:r>
      <w:proofErr w:type="gramEnd"/>
      <w:r w:rsidRPr="00774964">
        <w:rPr>
          <w:lang w:val="en-CA" w:eastAsia="de-DE"/>
        </w:rPr>
        <w:t xml:space="preserve"> its AHGs is the JVET reflector:</w:t>
      </w:r>
      <w:r w:rsidRPr="00774964">
        <w:rPr>
          <w:lang w:val="en-CA" w:eastAsia="de-DE"/>
        </w:rPr>
        <w:br/>
      </w:r>
      <w:hyperlink r:id="rId180" w:history="1">
        <w:r w:rsidRPr="00774964">
          <w:rPr>
            <w:rStyle w:val="Hyperlink"/>
            <w:lang w:val="en-CA" w:eastAsia="de-DE"/>
          </w:rPr>
          <w:t>jvet@lists.rwth-aachen.de</w:t>
        </w:r>
      </w:hyperlink>
      <w:r w:rsidRPr="00774964">
        <w:rPr>
          <w:lang w:val="en-CA" w:eastAsia="de-DE"/>
        </w:rPr>
        <w:t>. For subscription to this list, see</w:t>
      </w:r>
      <w:r w:rsidRPr="00774964">
        <w:rPr>
          <w:lang w:val="en-CA" w:eastAsia="de-DE"/>
        </w:rPr>
        <w:br/>
      </w:r>
      <w:hyperlink r:id="rId181" w:history="1">
        <w:r w:rsidRPr="0080354D">
          <w:rPr>
            <w:rStyle w:val="Hyperlink"/>
            <w:lang w:val="en-CA" w:eastAsia="de-DE"/>
          </w:rPr>
          <w:t>https://lists.rwth-aachen.de/postorius/lists/jvet.lists.rwth-aachen.de/</w:t>
        </w:r>
      </w:hyperlink>
      <w:r w:rsidRPr="00774964">
        <w:rPr>
          <w:lang w:val="en-CA" w:eastAsia="de-DE"/>
        </w:rPr>
        <w:t>.</w:t>
      </w:r>
    </w:p>
    <w:p w14:paraId="2738C1FA" w14:textId="77777777" w:rsidR="00125E43" w:rsidRPr="0080354D" w:rsidRDefault="00125E43" w:rsidP="00125E43">
      <w:pPr>
        <w:rPr>
          <w:lang w:val="en-CA" w:eastAsia="de-DE"/>
        </w:rPr>
      </w:pPr>
      <w:r w:rsidRPr="0080354D">
        <w:rPr>
          <w:lang w:val="en-CA" w:eastAsia="de-DE"/>
        </w:rPr>
        <w:t xml:space="preserve">The number of subscribers (on the day before the beginning of the current meeting) was 1384 (compared to 1348 by the time of the previous meeting). Furthermore, the previous lists of joint teams (which were </w:t>
      </w:r>
      <w:proofErr w:type="gramStart"/>
      <w:r w:rsidRPr="0080354D">
        <w:rPr>
          <w:lang w:val="en-CA" w:eastAsia="de-DE"/>
        </w:rPr>
        <w:t>still kept</w:t>
      </w:r>
      <w:proofErr w:type="gramEnd"/>
      <w:r w:rsidRPr="0080354D">
        <w:rPr>
          <w:lang w:val="en-CA" w:eastAsia="de-DE"/>
        </w:rPr>
        <w:t xml:space="preserve"> open as archives) had the following number of subscribers:</w:t>
      </w:r>
    </w:p>
    <w:p w14:paraId="47765888" w14:textId="77777777" w:rsidR="00125E43" w:rsidRPr="00774964" w:rsidRDefault="00125E43" w:rsidP="00125E43">
      <w:pPr>
        <w:numPr>
          <w:ilvl w:val="0"/>
          <w:numId w:val="10"/>
        </w:numPr>
        <w:rPr>
          <w:lang w:val="en-CA" w:eastAsia="de-DE"/>
        </w:rPr>
      </w:pPr>
      <w:r w:rsidRPr="00774964">
        <w:rPr>
          <w:lang w:val="en-CA" w:eastAsia="de-DE"/>
        </w:rPr>
        <w:t>JCT-VC – 1158 subscribers</w:t>
      </w:r>
    </w:p>
    <w:p w14:paraId="222F228A" w14:textId="77777777" w:rsidR="00125E43" w:rsidRPr="00774964" w:rsidRDefault="00125E43" w:rsidP="00125E43">
      <w:pPr>
        <w:numPr>
          <w:ilvl w:val="0"/>
          <w:numId w:val="10"/>
        </w:numPr>
        <w:rPr>
          <w:lang w:val="en-CA" w:eastAsia="de-DE"/>
        </w:rPr>
      </w:pPr>
      <w:r w:rsidRPr="00774964">
        <w:rPr>
          <w:lang w:val="en-CA" w:eastAsia="de-DE"/>
        </w:rPr>
        <w:t>JCT-3V – 680 subscribers</w:t>
      </w:r>
    </w:p>
    <w:p w14:paraId="054CC667" w14:textId="77777777" w:rsidR="00125E43" w:rsidRPr="00774964" w:rsidRDefault="00125E43" w:rsidP="00125E43">
      <w:pPr>
        <w:numPr>
          <w:ilvl w:val="0"/>
          <w:numId w:val="10"/>
        </w:numPr>
        <w:rPr>
          <w:lang w:val="en-CA" w:eastAsia="de-DE"/>
        </w:rPr>
      </w:pPr>
      <w:r w:rsidRPr="00774964">
        <w:rPr>
          <w:lang w:val="en-CA" w:eastAsia="de-DE"/>
        </w:rPr>
        <w:t>JVT-experts – 2078 subscribers</w:t>
      </w:r>
    </w:p>
    <w:p w14:paraId="6D640EB8" w14:textId="77777777" w:rsidR="00125E43" w:rsidRPr="00774964" w:rsidRDefault="00125E43" w:rsidP="00125E43">
      <w:pPr>
        <w:rPr>
          <w:lang w:val="en-CA" w:eastAsia="de-DE"/>
        </w:rPr>
      </w:pPr>
      <w:r w:rsidRPr="00774964">
        <w:rPr>
          <w:lang w:val="en-CA" w:eastAsia="de-DE"/>
        </w:rPr>
        <w:t xml:space="preserve">It is likely that many subscriptions of these latter three reflectors would have become obsolete, as no emails are being sent over them </w:t>
      </w:r>
      <w:proofErr w:type="gramStart"/>
      <w:r w:rsidRPr="00774964">
        <w:rPr>
          <w:lang w:val="en-CA" w:eastAsia="de-DE"/>
        </w:rPr>
        <w:t>any more</w:t>
      </w:r>
      <w:proofErr w:type="gramEnd"/>
      <w:r w:rsidRPr="00774964">
        <w:rPr>
          <w:lang w:val="en-CA" w:eastAsia="de-DE"/>
        </w:rPr>
        <w:t>, and therefore automatic removal of addresses causing permanent bounces by being invalid (as it happens with the main JVET reflector) cannot be executed by the reflector management system.</w:t>
      </w:r>
    </w:p>
    <w:p w14:paraId="3295969D" w14:textId="77777777" w:rsidR="00125E43" w:rsidRPr="00774964" w:rsidRDefault="00125E43" w:rsidP="00125E43">
      <w:pPr>
        <w:rPr>
          <w:lang w:val="en-CA" w:eastAsia="de-DE"/>
        </w:rPr>
      </w:pPr>
    </w:p>
    <w:p w14:paraId="2FBFE2EC" w14:textId="77777777" w:rsidR="00125E43" w:rsidRPr="0080354D" w:rsidRDefault="00125E43" w:rsidP="00AA1A1C">
      <w:pPr>
        <w:rPr>
          <w:b/>
          <w:bCs/>
          <w:lang w:val="en-CA" w:eastAsia="de-DE"/>
        </w:rPr>
      </w:pPr>
      <w:r w:rsidRPr="0080354D">
        <w:rPr>
          <w:b/>
          <w:bCs/>
          <w:lang w:val="en-CA" w:eastAsia="de-DE"/>
        </w:rPr>
        <w:t>Goals and activity</w:t>
      </w:r>
    </w:p>
    <w:p w14:paraId="6F714210" w14:textId="77777777" w:rsidR="00125E43" w:rsidRPr="00774964" w:rsidRDefault="00125E43" w:rsidP="00125E43">
      <w:pPr>
        <w:rPr>
          <w:lang w:val="en-CA" w:eastAsia="de-DE"/>
        </w:rPr>
      </w:pPr>
      <w:bookmarkStart w:id="159" w:name="_Hlk60808564"/>
      <w:bookmarkStart w:id="160" w:name="_Hlk124343054"/>
      <w:r w:rsidRPr="00774964">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80354D" w:rsidRDefault="00125E43" w:rsidP="00125E43">
      <w:pPr>
        <w:rPr>
          <w:lang w:val="en-CA" w:eastAsia="de-DE"/>
        </w:rPr>
      </w:pPr>
      <w:r w:rsidRPr="00774964">
        <w:rPr>
          <w:lang w:val="en-CA" w:eastAsia="de-DE"/>
        </w:rPr>
        <w:t xml:space="preserve">Output documents from the preceding meeting had been made initially available at the JVET web site </w:t>
      </w:r>
      <w:r w:rsidRPr="0080354D">
        <w:rPr>
          <w:lang w:val="en-CA" w:eastAsia="de-DE"/>
        </w:rPr>
        <w:t>(</w:t>
      </w:r>
      <w:hyperlink r:id="rId182" w:history="1">
        <w:r w:rsidRPr="0080354D">
          <w:rPr>
            <w:rStyle w:val="Hyperlink"/>
            <w:lang w:val="en-CA" w:eastAsia="de-DE"/>
          </w:rPr>
          <w:t>https://jvet-experts.org/</w:t>
        </w:r>
      </w:hyperlink>
      <w:r w:rsidRPr="0080354D">
        <w:rPr>
          <w:lang w:val="en-CA" w:eastAsia="de-DE"/>
        </w:rPr>
        <w:t>)</w:t>
      </w:r>
      <w:r w:rsidRPr="00774964">
        <w:rPr>
          <w:lang w:val="en-CA" w:eastAsia="de-DE"/>
        </w:rPr>
        <w:t xml:space="preserve"> or the ITU-based JVET ftp site (</w:t>
      </w:r>
      <w:hyperlink r:id="rId183" w:history="1">
        <w:r w:rsidRPr="00774964">
          <w:rPr>
            <w:rStyle w:val="Hyperlink"/>
            <w:lang w:val="en-CA" w:eastAsia="de-DE"/>
          </w:rPr>
          <w:t>http://wftp3.itu.int/av-arch/jvet-site/2025_10_AO_Geneva/</w:t>
        </w:r>
      </w:hyperlink>
      <w:r w:rsidRPr="00774964">
        <w:rPr>
          <w:lang w:val="en-CA" w:eastAsia="de-DE"/>
        </w:rPr>
        <w:t xml:space="preserve">). </w:t>
      </w:r>
      <w:bookmarkStart w:id="161" w:name="_Hlk181303594"/>
      <w:bookmarkStart w:id="162" w:name="_Hlk181173887"/>
      <w:r w:rsidRPr="0080354D">
        <w:rPr>
          <w:lang w:val="en-CA" w:eastAsia="de-DE"/>
        </w:rPr>
        <w:t>JCT-VC and JCT-3V documents can also be accessed directly via the JVET site.</w:t>
      </w:r>
      <w:bookmarkEnd w:id="161"/>
      <w:r w:rsidRPr="0080354D">
        <w:rPr>
          <w:lang w:val="en-CA" w:eastAsia="de-DE"/>
        </w:rPr>
        <w:t xml:space="preserve"> Previous meeting documents of JVT, JCT-VC, JCT-3V and JVET are also available from the ITU-based ftp site, where sub-folders of the different groups can be found under </w:t>
      </w:r>
      <w:hyperlink r:id="rId184" w:history="1">
        <w:r w:rsidRPr="0080354D">
          <w:rPr>
            <w:rStyle w:val="Hyperlink"/>
            <w:lang w:val="en-CA" w:eastAsia="de-DE"/>
          </w:rPr>
          <w:t>https://www.itu.int/wftp3/av-arch/</w:t>
        </w:r>
      </w:hyperlink>
      <w:r w:rsidRPr="0080354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162"/>
    <w:p w14:paraId="0FC48101" w14:textId="77777777" w:rsidR="00125E43" w:rsidRPr="00774964" w:rsidRDefault="00125E43" w:rsidP="00125E43">
      <w:pPr>
        <w:rPr>
          <w:lang w:val="en-CA" w:eastAsia="de-DE"/>
        </w:rPr>
      </w:pPr>
      <w:r w:rsidRPr="00774964">
        <w:rPr>
          <w:lang w:val="en-CA" w:eastAsia="de-DE"/>
        </w:rPr>
        <w:t>The list of output documents produced since the last meeting included the following:</w:t>
      </w:r>
    </w:p>
    <w:p w14:paraId="0095B160" w14:textId="77777777" w:rsidR="00125E43" w:rsidRPr="00774964" w:rsidRDefault="00125E43" w:rsidP="00125E43">
      <w:pPr>
        <w:numPr>
          <w:ilvl w:val="0"/>
          <w:numId w:val="9"/>
        </w:numPr>
        <w:rPr>
          <w:lang w:val="en-CA" w:eastAsia="de-DE"/>
        </w:rPr>
      </w:pPr>
      <w:r w:rsidRPr="00774964">
        <w:rPr>
          <w:lang w:val="en-CA" w:eastAsia="de-DE"/>
        </w:rPr>
        <w:t>JVET-AN1005 Future CICP extensions (Draft 2) [Posted 2025-11-03]</w:t>
      </w:r>
    </w:p>
    <w:p w14:paraId="09C25139" w14:textId="77777777" w:rsidR="00125E43" w:rsidRPr="00774964" w:rsidRDefault="00125E43" w:rsidP="00125E43">
      <w:pPr>
        <w:numPr>
          <w:ilvl w:val="0"/>
          <w:numId w:val="9"/>
        </w:numPr>
        <w:rPr>
          <w:lang w:val="en-CA" w:eastAsia="de-DE"/>
        </w:rPr>
      </w:pPr>
      <w:r w:rsidRPr="00774964">
        <w:rPr>
          <w:lang w:val="en-CA" w:eastAsia="de-DE"/>
        </w:rPr>
        <w:t>JVET-AN1016 AVC with extensions and corrections (Draft 4) [Posted 2026-01-14]</w:t>
      </w:r>
    </w:p>
    <w:p w14:paraId="7EB2A4A9" w14:textId="77777777" w:rsidR="00125E43" w:rsidRPr="00774964" w:rsidRDefault="00125E43" w:rsidP="00125E43">
      <w:pPr>
        <w:numPr>
          <w:ilvl w:val="0"/>
          <w:numId w:val="9"/>
        </w:numPr>
        <w:rPr>
          <w:lang w:val="en-CA" w:eastAsia="de-DE"/>
        </w:rPr>
      </w:pPr>
      <w:r w:rsidRPr="00774964">
        <w:rPr>
          <w:lang w:val="en-CA" w:eastAsia="de-DE"/>
        </w:rPr>
        <w:t>JVET-AN1017 Support for additional VSEI messages in AVC (Draft 4 [Posted 2025-10-26]</w:t>
      </w:r>
    </w:p>
    <w:p w14:paraId="2663F280" w14:textId="77777777" w:rsidR="00125E43" w:rsidRPr="00774964" w:rsidRDefault="00125E43" w:rsidP="00125E43">
      <w:pPr>
        <w:numPr>
          <w:ilvl w:val="0"/>
          <w:numId w:val="9"/>
        </w:numPr>
        <w:rPr>
          <w:lang w:val="en-CA" w:eastAsia="de-DE"/>
        </w:rPr>
      </w:pPr>
      <w:r w:rsidRPr="00774964">
        <w:rPr>
          <w:lang w:val="en-CA" w:eastAsia="de-DE"/>
        </w:rPr>
        <w:t xml:space="preserve">JVET-AN1018 HEVC with extensions and corrections (Draft 3), also forwarded for consent as </w:t>
      </w:r>
      <w:hyperlink r:id="rId185" w:history="1">
        <w:r w:rsidRPr="00774964">
          <w:rPr>
            <w:rStyle w:val="Hyperlink"/>
            <w:lang w:val="en-CA" w:eastAsia="de-DE"/>
          </w:rPr>
          <w:t>SG21-TD210/PLEN</w:t>
        </w:r>
      </w:hyperlink>
      <w:r w:rsidRPr="00774964">
        <w:rPr>
          <w:lang w:val="en-CA" w:eastAsia="de-DE"/>
        </w:rPr>
        <w:t xml:space="preserve"> ITU-T H.265 (V11) "</w:t>
      </w:r>
      <w:r w:rsidRPr="00774964">
        <w:rPr>
          <w:i/>
          <w:iCs/>
          <w:lang w:val="en-CA" w:eastAsia="de-DE"/>
        </w:rPr>
        <w:t>High efficiency video coding</w:t>
      </w:r>
      <w:r w:rsidRPr="00774964">
        <w:rPr>
          <w:lang w:val="en-CA" w:eastAsia="de-DE"/>
        </w:rPr>
        <w:t>" (Rev.) [Posted 2025-10-17, last update 2025-12-13]</w:t>
      </w:r>
    </w:p>
    <w:p w14:paraId="635AE78C" w14:textId="77777777" w:rsidR="00125E43" w:rsidRPr="00774964" w:rsidRDefault="00125E43" w:rsidP="00125E43">
      <w:pPr>
        <w:numPr>
          <w:ilvl w:val="0"/>
          <w:numId w:val="9"/>
        </w:numPr>
        <w:rPr>
          <w:lang w:val="en-CA" w:eastAsia="de-DE"/>
        </w:rPr>
      </w:pPr>
      <w:r w:rsidRPr="00774964">
        <w:rPr>
          <w:lang w:val="en-CA" w:eastAsia="de-DE"/>
        </w:rPr>
        <w:lastRenderedPageBreak/>
        <w:t xml:space="preserve">JVET-AN1019 VSEI with extensions and corrections (Draft 1), also forwarded for consent as </w:t>
      </w:r>
      <w:hyperlink r:id="rId186" w:history="1">
        <w:r w:rsidRPr="00774964">
          <w:rPr>
            <w:rStyle w:val="Hyperlink"/>
            <w:lang w:val="en-CA" w:eastAsia="de-DE"/>
          </w:rPr>
          <w:t>SG21-TD212/PLEN</w:t>
        </w:r>
      </w:hyperlink>
      <w:r w:rsidRPr="00774964">
        <w:rPr>
          <w:lang w:val="en-CA" w:eastAsia="de-DE"/>
        </w:rPr>
        <w:t xml:space="preserve"> ITU-T H.274 (V4) "</w:t>
      </w:r>
      <w:r w:rsidRPr="00774964">
        <w:rPr>
          <w:i/>
          <w:iCs/>
          <w:lang w:val="en-CA" w:eastAsia="de-DE"/>
        </w:rPr>
        <w:t>Versatile supplemental enhancement information messages for coded video bitstreams</w:t>
      </w:r>
      <w:r w:rsidRPr="00774964">
        <w:rPr>
          <w:lang w:val="en-CA" w:eastAsia="de-DE"/>
        </w:rPr>
        <w:t>" (Rev.) [Posted 2025-10-17]</w:t>
      </w:r>
    </w:p>
    <w:p w14:paraId="3171D7E7" w14:textId="77777777" w:rsidR="00125E43" w:rsidRPr="00774964" w:rsidRDefault="00125E43" w:rsidP="00125E43">
      <w:pPr>
        <w:numPr>
          <w:ilvl w:val="0"/>
          <w:numId w:val="9"/>
        </w:numPr>
        <w:rPr>
          <w:lang w:val="en-CA" w:eastAsia="de-DE"/>
        </w:rPr>
      </w:pPr>
      <w:r w:rsidRPr="00774964">
        <w:rPr>
          <w:lang w:val="en-CA" w:eastAsia="de-DE"/>
        </w:rPr>
        <w:t xml:space="preserve">JVET-AN2001 VVC with extensions and corrections (Draft 1), also forwarded for consent as </w:t>
      </w:r>
      <w:hyperlink r:id="rId187" w:history="1">
        <w:r w:rsidRPr="00774964">
          <w:rPr>
            <w:rStyle w:val="Hyperlink"/>
            <w:lang w:val="en-CA" w:eastAsia="de-DE"/>
          </w:rPr>
          <w:t>SG21-TD211/PLEN</w:t>
        </w:r>
      </w:hyperlink>
      <w:r w:rsidRPr="00774964">
        <w:rPr>
          <w:lang w:val="en-CA" w:eastAsia="de-DE"/>
        </w:rPr>
        <w:t xml:space="preserve"> ITU-T H.266 (V4) "</w:t>
      </w:r>
      <w:r w:rsidRPr="00774964">
        <w:rPr>
          <w:i/>
          <w:iCs/>
          <w:lang w:val="en-CA" w:eastAsia="de-DE"/>
        </w:rPr>
        <w:t>Versatile video coding</w:t>
      </w:r>
      <w:r w:rsidRPr="00774964">
        <w:rPr>
          <w:lang w:val="en-CA" w:eastAsia="de-DE"/>
        </w:rPr>
        <w:t>" (Rev.) [Posted 2025-10-17, last update 2025-12-15]</w:t>
      </w:r>
    </w:p>
    <w:p w14:paraId="77747DED" w14:textId="77777777" w:rsidR="00125E43" w:rsidRPr="00774964" w:rsidRDefault="00125E43" w:rsidP="00125E43">
      <w:pPr>
        <w:numPr>
          <w:ilvl w:val="0"/>
          <w:numId w:val="9"/>
        </w:numPr>
        <w:rPr>
          <w:lang w:val="en-CA" w:eastAsia="de-DE"/>
        </w:rPr>
      </w:pPr>
      <w:r w:rsidRPr="00774964">
        <w:rPr>
          <w:lang w:val="en-CA" w:eastAsia="de-DE"/>
        </w:rPr>
        <w:t xml:space="preserve">JVET-AN2008 Conformance testing for versatile video coding (Draft 8), also forwarded for consent as </w:t>
      </w:r>
      <w:hyperlink r:id="rId188" w:history="1">
        <w:r w:rsidRPr="00774964">
          <w:rPr>
            <w:rStyle w:val="Hyperlink"/>
            <w:lang w:val="en-CA" w:eastAsia="de-DE"/>
          </w:rPr>
          <w:t>SG21-TD214/PLEN</w:t>
        </w:r>
      </w:hyperlink>
      <w:r w:rsidRPr="00774964">
        <w:rPr>
          <w:lang w:val="en-CA" w:eastAsia="de-DE"/>
        </w:rPr>
        <w:t xml:space="preserve"> ITU-T H.266.1 (V3) " </w:t>
      </w:r>
      <w:r w:rsidRPr="00774964">
        <w:rPr>
          <w:i/>
          <w:iCs/>
          <w:lang w:val="en-CA" w:eastAsia="de-DE"/>
        </w:rPr>
        <w:t>Conformance specification for ITU-T H.266 versatile video coding</w:t>
      </w:r>
      <w:r w:rsidRPr="00774964">
        <w:rPr>
          <w:lang w:val="en-CA" w:eastAsia="de-DE"/>
        </w:rPr>
        <w:t>" (Rev.) [Posted 2026-01-01]</w:t>
      </w:r>
    </w:p>
    <w:p w14:paraId="4B0FD21A" w14:textId="77777777" w:rsidR="00125E43" w:rsidRPr="00774964" w:rsidRDefault="00125E43" w:rsidP="00125E43">
      <w:pPr>
        <w:numPr>
          <w:ilvl w:val="0"/>
          <w:numId w:val="9"/>
        </w:numPr>
        <w:rPr>
          <w:lang w:val="en-CA" w:eastAsia="de-DE"/>
        </w:rPr>
      </w:pPr>
      <w:r w:rsidRPr="00774964">
        <w:rPr>
          <w:lang w:val="en-CA" w:eastAsia="de-DE"/>
        </w:rPr>
        <w:t>JVET-AN2019 Description of algorithms version 13 and software version 15 in neural network-based video coding (NNVC) [Posted 2025-12-13]</w:t>
      </w:r>
    </w:p>
    <w:p w14:paraId="38FC0397" w14:textId="77777777" w:rsidR="00125E43" w:rsidRPr="00774964" w:rsidRDefault="00125E43" w:rsidP="00125E43">
      <w:pPr>
        <w:numPr>
          <w:ilvl w:val="0"/>
          <w:numId w:val="9"/>
        </w:numPr>
        <w:rPr>
          <w:lang w:val="en-CA" w:eastAsia="de-DE"/>
        </w:rPr>
      </w:pPr>
      <w:r w:rsidRPr="00774964">
        <w:rPr>
          <w:lang w:val="en-CA" w:eastAsia="de-DE"/>
        </w:rPr>
        <w:t>JVET-AN2020 Film grain synthesis technology for video applications ed. 2 (Draft 4) [Posted 2026-01-14]</w:t>
      </w:r>
    </w:p>
    <w:p w14:paraId="37229105" w14:textId="77777777" w:rsidR="00125E43" w:rsidRPr="00774964" w:rsidRDefault="00125E43" w:rsidP="00125E43">
      <w:pPr>
        <w:numPr>
          <w:ilvl w:val="0"/>
          <w:numId w:val="9"/>
        </w:numPr>
        <w:rPr>
          <w:lang w:val="en-CA" w:eastAsia="de-DE"/>
        </w:rPr>
      </w:pPr>
      <w:r w:rsidRPr="00774964">
        <w:rPr>
          <w:lang w:val="en-CA" w:eastAsia="de-DE"/>
        </w:rPr>
        <w:t>JVET-AN2021 Verification test plan for VVC multilayer coding (update 7) [Posted 2026-01-08]</w:t>
      </w:r>
    </w:p>
    <w:p w14:paraId="44224C80" w14:textId="77777777" w:rsidR="00125E43" w:rsidRPr="00774964" w:rsidRDefault="00125E43" w:rsidP="00125E43">
      <w:pPr>
        <w:numPr>
          <w:ilvl w:val="0"/>
          <w:numId w:val="9"/>
        </w:numPr>
        <w:rPr>
          <w:lang w:val="en-CA" w:eastAsia="de-DE"/>
        </w:rPr>
      </w:pPr>
      <w:r w:rsidRPr="00774964">
        <w:rPr>
          <w:lang w:val="en-CA" w:eastAsia="de-DE"/>
        </w:rPr>
        <w:t>JVET-AN2023 Exploration experiment on neural network-based video coding (EE1) [Posted 2025-10-11, last update 2025-10-26]</w:t>
      </w:r>
    </w:p>
    <w:p w14:paraId="72DDA29D" w14:textId="77777777" w:rsidR="00125E43" w:rsidRPr="00774964" w:rsidRDefault="00125E43" w:rsidP="00125E43">
      <w:pPr>
        <w:numPr>
          <w:ilvl w:val="0"/>
          <w:numId w:val="9"/>
        </w:numPr>
        <w:rPr>
          <w:lang w:val="en-CA" w:eastAsia="de-DE"/>
        </w:rPr>
      </w:pPr>
      <w:r w:rsidRPr="00774964">
        <w:rPr>
          <w:lang w:val="en-CA" w:eastAsia="de-DE"/>
        </w:rPr>
        <w:t>JVET-AN2024 Exploration experiment on enhanced compression beyond VVC capability (EE2) [Posted 2025-10-12]</w:t>
      </w:r>
    </w:p>
    <w:p w14:paraId="3BB45241" w14:textId="77777777" w:rsidR="00125E43" w:rsidRPr="00774964" w:rsidRDefault="00125E43" w:rsidP="00125E43">
      <w:pPr>
        <w:numPr>
          <w:ilvl w:val="0"/>
          <w:numId w:val="9"/>
        </w:numPr>
        <w:rPr>
          <w:lang w:val="en-CA" w:eastAsia="de-DE"/>
        </w:rPr>
      </w:pPr>
      <w:r w:rsidRPr="00774964">
        <w:rPr>
          <w:lang w:val="en-CA" w:eastAsia="de-DE"/>
        </w:rPr>
        <w:t>JVET-AN2025 Algorithm description of Enhanced Compression Model 19 (ECM 19) [Posted 2025-12-15]</w:t>
      </w:r>
    </w:p>
    <w:p w14:paraId="0FC44CC6" w14:textId="77777777" w:rsidR="00125E43" w:rsidRPr="00774964" w:rsidRDefault="00125E43" w:rsidP="00125E43">
      <w:pPr>
        <w:numPr>
          <w:ilvl w:val="0"/>
          <w:numId w:val="9"/>
        </w:numPr>
        <w:rPr>
          <w:lang w:val="en-CA" w:eastAsia="de-DE"/>
        </w:rPr>
      </w:pPr>
      <w:r w:rsidRPr="00774964">
        <w:rPr>
          <w:lang w:val="en-CA" w:eastAsia="de-DE"/>
        </w:rPr>
        <w:t>JVET-AN2026 Edits on top of the Joint Call for Evidence on video compression with capability beyond VVC [Posted 2025-10-13]</w:t>
      </w:r>
    </w:p>
    <w:p w14:paraId="78C21481" w14:textId="77777777" w:rsidR="00125E43" w:rsidRPr="00774964" w:rsidRDefault="00125E43" w:rsidP="00125E43">
      <w:pPr>
        <w:numPr>
          <w:ilvl w:val="0"/>
          <w:numId w:val="9"/>
        </w:numPr>
        <w:rPr>
          <w:lang w:val="en-CA" w:eastAsia="de-DE"/>
        </w:rPr>
      </w:pPr>
      <w:r w:rsidRPr="00774964">
        <w:rPr>
          <w:lang w:val="en-CA" w:eastAsia="de-DE"/>
        </w:rPr>
        <w:t>JVET-AN2029 Results of the Joint Call for Evidence on video compression with capability beyond VVC [Posted 2025-12-20]</w:t>
      </w:r>
    </w:p>
    <w:p w14:paraId="48998B21" w14:textId="77777777" w:rsidR="00125E43" w:rsidRPr="00774964" w:rsidRDefault="00125E43" w:rsidP="00125E43">
      <w:pPr>
        <w:numPr>
          <w:ilvl w:val="0"/>
          <w:numId w:val="9"/>
        </w:numPr>
        <w:rPr>
          <w:lang w:val="en-CA" w:eastAsia="de-DE"/>
        </w:rPr>
      </w:pPr>
      <w:r w:rsidRPr="00774964">
        <w:rPr>
          <w:lang w:val="en-CA" w:eastAsia="de-DE"/>
        </w:rPr>
        <w:t>JVET-AN2032 Technologies under consideration for future extensions of VSEI (version 10) [Posted 2025-11-19, last update 2026-01-06]</w:t>
      </w:r>
    </w:p>
    <w:p w14:paraId="457B4AFA" w14:textId="77777777" w:rsidR="00125E43" w:rsidRPr="00774964" w:rsidRDefault="00125E43" w:rsidP="00125E43">
      <w:pPr>
        <w:numPr>
          <w:ilvl w:val="0"/>
          <w:numId w:val="9"/>
        </w:numPr>
        <w:rPr>
          <w:lang w:val="en-CA" w:eastAsia="de-DE"/>
        </w:rPr>
      </w:pPr>
      <w:r w:rsidRPr="00774964">
        <w:rPr>
          <w:lang w:val="en-CA" w:eastAsia="de-DE"/>
        </w:rPr>
        <w:t>JVET-AN2039 Common test conditions for technology targeting ultra low latency and packet loss resilience [Posted 2025-11-01, last update 2025-12-24]</w:t>
      </w:r>
    </w:p>
    <w:p w14:paraId="25F8386E" w14:textId="77777777" w:rsidR="00125E43" w:rsidRPr="00774964" w:rsidRDefault="00125E43" w:rsidP="00125E43">
      <w:pPr>
        <w:numPr>
          <w:ilvl w:val="0"/>
          <w:numId w:val="9"/>
        </w:numPr>
        <w:rPr>
          <w:lang w:val="en-CA" w:eastAsia="de-DE"/>
        </w:rPr>
      </w:pPr>
      <w:r w:rsidRPr="00774964">
        <w:rPr>
          <w:lang w:val="en-CA" w:eastAsia="de-DE"/>
        </w:rPr>
        <w:t>JVET-AN2040 Draft of complexity reporting template for coding algorithms and tools [Posted 2025-12-02]</w:t>
      </w:r>
    </w:p>
    <w:p w14:paraId="3E99A51C" w14:textId="77777777" w:rsidR="00125E43" w:rsidRPr="00774964" w:rsidRDefault="00125E43" w:rsidP="00125E43">
      <w:pPr>
        <w:numPr>
          <w:ilvl w:val="0"/>
          <w:numId w:val="9"/>
        </w:numPr>
        <w:rPr>
          <w:lang w:val="en-CA" w:eastAsia="de-DE"/>
        </w:rPr>
      </w:pPr>
      <w:r w:rsidRPr="00774964">
        <w:rPr>
          <w:lang w:val="en-CA" w:eastAsia="de-DE"/>
        </w:rPr>
        <w:t>JVET-AN2041 Preliminary Announcement of JVET AHG17 Meeting in Aachen, DE, during 23-27 February 2026 [Posted 2025-10-23]</w:t>
      </w:r>
    </w:p>
    <w:p w14:paraId="275FF226" w14:textId="77777777" w:rsidR="00125E43" w:rsidRPr="00774964" w:rsidRDefault="00125E43" w:rsidP="00125E43">
      <w:pPr>
        <w:rPr>
          <w:lang w:val="en-CA" w:eastAsia="de-DE"/>
        </w:rPr>
      </w:pPr>
      <w:r w:rsidRPr="00774964">
        <w:rPr>
          <w:lang w:val="en-CA" w:eastAsia="de-DE"/>
        </w:rPr>
        <w:t xml:space="preserve">The nineteen </w:t>
      </w:r>
      <w:r w:rsidRPr="00774964">
        <w:rPr>
          <w:i/>
          <w:lang w:val="en-CA" w:eastAsia="de-DE"/>
        </w:rPr>
        <w:t>ad hoc</w:t>
      </w:r>
      <w:r w:rsidRPr="00774964">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80354D" w:rsidRDefault="00125E43" w:rsidP="00125E43">
      <w:pPr>
        <w:rPr>
          <w:lang w:val="en-CA" w:eastAsia="de-DE"/>
        </w:rPr>
      </w:pPr>
      <w:r w:rsidRPr="0080354D">
        <w:rPr>
          <w:lang w:val="en-CA" w:eastAsia="de-DE"/>
        </w:rPr>
        <w:t>The arrangements for the 41</w:t>
      </w:r>
      <w:r w:rsidRPr="0080354D">
        <w:rPr>
          <w:vertAlign w:val="superscript"/>
          <w:lang w:val="en-CA" w:eastAsia="de-DE"/>
        </w:rPr>
        <w:t>st</w:t>
      </w:r>
      <w:r w:rsidRPr="0080354D">
        <w:rPr>
          <w:lang w:val="en-CA" w:eastAsia="de-DE"/>
        </w:rPr>
        <w:t xml:space="preserve"> meeting had been announced in the JVET reflector, in the JVET logistics document (</w:t>
      </w:r>
      <w:hyperlink r:id="rId189" w:history="1">
        <w:r w:rsidRPr="0080354D">
          <w:rPr>
            <w:rStyle w:val="Hyperlink"/>
            <w:lang w:val="en-CA" w:eastAsia="de-DE"/>
          </w:rPr>
          <w:t>https://www.itu.int/wftp3/av-arch/jvet-site/2026_01_AO_Virtual/JVET-AO_Logistics.docx</w:t>
        </w:r>
      </w:hyperlink>
      <w:r w:rsidRPr="0080354D">
        <w:rPr>
          <w:lang w:val="en-CA" w:eastAsia="de-DE"/>
        </w:rPr>
        <w:t>), and in the WG 5 calling notice (N 380) and agenda (N 381) for the 22</w:t>
      </w:r>
      <w:r w:rsidRPr="0080354D">
        <w:rPr>
          <w:vertAlign w:val="superscript"/>
          <w:lang w:val="en-CA" w:eastAsia="de-DE"/>
        </w:rPr>
        <w:t xml:space="preserve">nd </w:t>
      </w:r>
      <w:r w:rsidRPr="0080354D">
        <w:rPr>
          <w:lang w:val="en-CA" w:eastAsia="de-DE"/>
        </w:rPr>
        <w:t>WG 5 meeting.</w:t>
      </w:r>
    </w:p>
    <w:p w14:paraId="5C67D11A" w14:textId="703FF4E1" w:rsidR="00DB0C3C" w:rsidRDefault="00125E43" w:rsidP="00125E43">
      <w:pPr>
        <w:rPr>
          <w:lang w:val="en-CA" w:eastAsia="de-DE"/>
        </w:rPr>
      </w:pPr>
      <w:r w:rsidRPr="00774964">
        <w:rPr>
          <w:lang w:val="en-CA" w:eastAsia="de-DE"/>
        </w:rPr>
        <w:t>Software integration was finalized approximately according to the plan.</w:t>
      </w:r>
    </w:p>
    <w:p w14:paraId="67F71741" w14:textId="77777777" w:rsidR="00125E43" w:rsidRPr="00774964" w:rsidRDefault="00125E43" w:rsidP="00125E43">
      <w:pPr>
        <w:rPr>
          <w:lang w:val="en-CA" w:eastAsia="de-DE"/>
        </w:rPr>
      </w:pPr>
      <w:r w:rsidRPr="00774964">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w:t>
      </w:r>
      <w:r w:rsidRPr="00774964">
        <w:rPr>
          <w:lang w:val="en-CA" w:eastAsia="de-DE"/>
        </w:rPr>
        <w:lastRenderedPageBreak/>
        <w:t>been automatically forwarded to the group email reflector, where the issues were discussed – and this is reported to have been helpful.</w:t>
      </w:r>
    </w:p>
    <w:p w14:paraId="0D4416B9" w14:textId="77777777" w:rsidR="00125E43" w:rsidRPr="00774964" w:rsidRDefault="00125E43" w:rsidP="00125E43">
      <w:pPr>
        <w:rPr>
          <w:lang w:val="en-CA" w:eastAsia="de-DE"/>
        </w:rPr>
      </w:pPr>
      <w:r w:rsidRPr="00774964">
        <w:rPr>
          <w:lang w:val="en-CA" w:eastAsia="de-DE"/>
        </w:rPr>
        <w:t>More than 180 input contributions (not counting the AHG reports, summary reports and crosschecks) had been registered for consideration at the current meeting.</w:t>
      </w:r>
    </w:p>
    <w:p w14:paraId="79B67DFD" w14:textId="074CB626" w:rsidR="00DB0C3C" w:rsidRDefault="00125E43" w:rsidP="00125E43">
      <w:pPr>
        <w:rPr>
          <w:lang w:val="en-CA" w:eastAsia="de-DE"/>
        </w:rPr>
      </w:pPr>
      <w:r w:rsidRPr="0080354D">
        <w:rPr>
          <w:lang w:val="en-CA" w:eastAsia="de-DE"/>
        </w:rP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p>
    <w:p w14:paraId="0FD9C109" w14:textId="77777777" w:rsidR="00125E43" w:rsidRPr="00774964" w:rsidRDefault="00125E43" w:rsidP="00125E43">
      <w:pPr>
        <w:numPr>
          <w:ilvl w:val="0"/>
          <w:numId w:val="9"/>
        </w:numPr>
        <w:rPr>
          <w:lang w:val="en-CA" w:eastAsia="de-DE"/>
        </w:rPr>
      </w:pPr>
      <w:r w:rsidRPr="00774964">
        <w:rPr>
          <w:i/>
          <w:lang w:val="en-CA" w:eastAsia="de-DE"/>
        </w:rPr>
        <w:t>High Efficiency Video Coding</w:t>
      </w:r>
      <w:r w:rsidRPr="00774964">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774964" w:rsidRDefault="00125E43" w:rsidP="00125E43">
      <w:pPr>
        <w:numPr>
          <w:ilvl w:val="0"/>
          <w:numId w:val="9"/>
        </w:numPr>
        <w:rPr>
          <w:lang w:val="en-CA" w:eastAsia="de-DE"/>
        </w:rPr>
      </w:pPr>
      <w:r w:rsidRPr="00774964">
        <w:rPr>
          <w:lang w:val="en-CA" w:eastAsia="de-DE"/>
        </w:rPr>
        <w:t xml:space="preserve">Specification of </w:t>
      </w:r>
      <w:r w:rsidRPr="00774964">
        <w:rPr>
          <w:i/>
          <w:lang w:val="en-CA" w:eastAsia="de-DE"/>
        </w:rPr>
        <w:t>Coding-independent Code Points (Video)</w:t>
      </w:r>
      <w:r w:rsidRPr="00774964">
        <w:rPr>
          <w:lang w:val="en-CA" w:eastAsia="de-DE"/>
        </w:rPr>
        <w:t xml:space="preserve"> (CICP), and associated technical report(s),</w:t>
      </w:r>
    </w:p>
    <w:p w14:paraId="3BF119FF" w14:textId="77777777" w:rsidR="00125E43" w:rsidRPr="00774964" w:rsidRDefault="00125E43" w:rsidP="00125E43">
      <w:pPr>
        <w:numPr>
          <w:ilvl w:val="0"/>
          <w:numId w:val="9"/>
        </w:numPr>
        <w:rPr>
          <w:lang w:val="en-CA" w:eastAsia="de-DE"/>
        </w:rPr>
      </w:pPr>
      <w:r w:rsidRPr="00774964">
        <w:rPr>
          <w:lang w:val="en-CA" w:eastAsia="de-DE"/>
        </w:rPr>
        <w:t xml:space="preserve">Maintenance and enhancement work on the </w:t>
      </w:r>
      <w:r w:rsidRPr="00774964">
        <w:rPr>
          <w:i/>
          <w:lang w:val="en-CA" w:eastAsia="de-DE"/>
        </w:rPr>
        <w:t>Advanced Video Coding</w:t>
      </w:r>
      <w:r w:rsidRPr="00774964">
        <w:rPr>
          <w:lang w:val="en-CA" w:eastAsia="de-DE"/>
        </w:rPr>
        <w:t xml:space="preserve"> (AVC) standard, associated conformance test sets and reference software.</w:t>
      </w:r>
    </w:p>
    <w:p w14:paraId="2B7F191D" w14:textId="77777777" w:rsidR="00125E43" w:rsidRPr="00774964" w:rsidRDefault="00125E43" w:rsidP="00125E43">
      <w:pPr>
        <w:rPr>
          <w:lang w:val="en-CA" w:eastAsia="de-DE"/>
        </w:rPr>
      </w:pPr>
      <w:r w:rsidRPr="00774964">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774964" w:rsidRDefault="00125E43" w:rsidP="00125E43">
      <w:pPr>
        <w:rPr>
          <w:lang w:val="en-CA" w:eastAsia="de-DE"/>
        </w:rPr>
      </w:pPr>
      <w:r w:rsidRPr="00774964">
        <w:rPr>
          <w:lang w:val="en-CA" w:eastAsia="de-DE"/>
        </w:rPr>
        <w:t>A preliminary basis for the document subject allocation and meeting notes for the 41</w:t>
      </w:r>
      <w:r w:rsidRPr="00774964">
        <w:rPr>
          <w:vertAlign w:val="superscript"/>
          <w:lang w:val="en-CA" w:eastAsia="de-DE"/>
        </w:rPr>
        <w:t>st</w:t>
      </w:r>
      <w:r w:rsidRPr="00774964">
        <w:rPr>
          <w:lang w:val="en-CA" w:eastAsia="de-DE"/>
        </w:rPr>
        <w:t xml:space="preserve"> meeting had been made publicly available on the ITU-hosted ftp site as </w:t>
      </w:r>
      <w:hyperlink r:id="rId190" w:history="1">
        <w:r w:rsidRPr="0080354D">
          <w:rPr>
            <w:rStyle w:val="Hyperlink"/>
            <w:lang w:val="en-CA" w:eastAsia="de-DE"/>
          </w:rPr>
          <w:t>http://wftp3.itu.int/av-arch/jvet-site/2026_01_AO_Virtual/JVET-AO_notes_d0.docx</w:t>
        </w:r>
      </w:hyperlink>
      <w:r w:rsidRPr="00774964">
        <w:rPr>
          <w:lang w:val="en-CA" w:eastAsia="de-DE"/>
        </w:rPr>
        <w:t>.</w:t>
      </w:r>
      <w:bookmarkEnd w:id="159"/>
    </w:p>
    <w:p w14:paraId="1FF7CBB5" w14:textId="77777777" w:rsidR="00125E43" w:rsidRPr="00774964" w:rsidRDefault="00125E43" w:rsidP="00125E43">
      <w:pPr>
        <w:rPr>
          <w:lang w:val="en-CA" w:eastAsia="de-DE"/>
        </w:rPr>
      </w:pPr>
      <w:r w:rsidRPr="00774964">
        <w:rPr>
          <w:lang w:val="en-CA" w:eastAsia="de-DE"/>
        </w:rPr>
        <w:t>Further discussion needs to be conducted with the parent bodies about future JVET management structures, considering that substantially higher workload could be expected in upcoming standardization activities.</w:t>
      </w:r>
    </w:p>
    <w:bookmarkEnd w:id="160"/>
    <w:p w14:paraId="004E9588" w14:textId="77777777" w:rsidR="00125E43" w:rsidRPr="0080354D" w:rsidRDefault="00125E43" w:rsidP="00AA1A1C">
      <w:pPr>
        <w:rPr>
          <w:b/>
          <w:bCs/>
          <w:lang w:val="en-CA" w:eastAsia="de-DE"/>
        </w:rPr>
      </w:pPr>
      <w:r w:rsidRPr="0080354D">
        <w:rPr>
          <w:b/>
          <w:bCs/>
          <w:lang w:val="en-CA" w:eastAsia="de-DE"/>
        </w:rPr>
        <w:t>Recommendations</w:t>
      </w:r>
    </w:p>
    <w:p w14:paraId="61CB2D6A" w14:textId="767E3E59" w:rsidR="00125E43" w:rsidRPr="00774964" w:rsidRDefault="00125E43" w:rsidP="00125E43">
      <w:pPr>
        <w:numPr>
          <w:ilvl w:val="0"/>
          <w:numId w:val="80"/>
        </w:numPr>
        <w:rPr>
          <w:lang w:val="en-CA" w:eastAsia="de-DE"/>
        </w:rPr>
      </w:pPr>
      <w:r w:rsidRPr="00774964">
        <w:rPr>
          <w:lang w:val="en-CA" w:eastAsia="de-DE"/>
        </w:rPr>
        <w:t>The AHG recommend</w:t>
      </w:r>
      <w:r w:rsidR="00C61C05">
        <w:rPr>
          <w:lang w:val="en-CA" w:eastAsia="de-DE"/>
        </w:rPr>
        <w:t>ed</w:t>
      </w:r>
      <w:r w:rsidRPr="00774964">
        <w:rPr>
          <w:lang w:val="en-CA" w:eastAsia="de-DE"/>
        </w:rPr>
        <w:t xml:space="preserve"> its continuation.</w:t>
      </w:r>
      <w:bookmarkEnd w:id="158"/>
    </w:p>
    <w:p w14:paraId="3CBD4371" w14:textId="387893E8" w:rsidR="00053459" w:rsidRPr="00774964" w:rsidRDefault="00053459" w:rsidP="003C0476">
      <w:pPr>
        <w:pStyle w:val="Heading9"/>
        <w:rPr>
          <w:szCs w:val="24"/>
          <w:lang w:val="en-CA" w:eastAsia="de-DE"/>
        </w:rPr>
      </w:pPr>
      <w:hyperlink r:id="rId191" w:history="1">
        <w:r w:rsidRPr="00774964">
          <w:rPr>
            <w:color w:val="0000FF"/>
            <w:szCs w:val="24"/>
            <w:u w:val="single"/>
            <w:lang w:val="en-CA" w:eastAsia="de-DE"/>
          </w:rPr>
          <w:t>JVET-AO0002</w:t>
        </w:r>
      </w:hyperlink>
      <w:r w:rsidRPr="00774964">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759B0265" w14:textId="77777777" w:rsidR="002E2678" w:rsidRPr="00774964" w:rsidRDefault="002E2678" w:rsidP="00AA1A1C">
      <w:pPr>
        <w:rPr>
          <w:b/>
          <w:bCs/>
          <w:lang w:val="en-CA" w:eastAsia="de-DE"/>
        </w:rPr>
      </w:pPr>
      <w:r w:rsidRPr="00774964">
        <w:rPr>
          <w:b/>
          <w:bCs/>
          <w:lang w:val="en-CA" w:eastAsia="de-DE"/>
        </w:rPr>
        <w:t>Output documents produced</w:t>
      </w:r>
    </w:p>
    <w:p w14:paraId="0DDF4C47" w14:textId="77777777" w:rsidR="002E2678" w:rsidRPr="00774964" w:rsidRDefault="002E2678" w:rsidP="002E2678">
      <w:pPr>
        <w:numPr>
          <w:ilvl w:val="2"/>
          <w:numId w:val="48"/>
        </w:numPr>
        <w:rPr>
          <w:b/>
          <w:bCs/>
          <w:lang w:val="en-CA" w:eastAsia="de-DE"/>
        </w:rPr>
      </w:pPr>
      <w:r w:rsidRPr="00774964">
        <w:rPr>
          <w:b/>
          <w:bCs/>
          <w:lang w:val="en-CA" w:eastAsia="de-DE"/>
        </w:rPr>
        <w:t>JVET-AN1016 AVC with extensions and corrections (Draft 4) [</w:t>
      </w:r>
      <w:r w:rsidRPr="0080354D">
        <w:rPr>
          <w:b/>
          <w:bCs/>
          <w:lang w:val="en-CA" w:eastAsia="de-DE"/>
        </w:rPr>
        <w:t>K. Sühring, J. Boyce, G. J. Sullivan, Y.-K. Wang</w:t>
      </w:r>
      <w:r w:rsidRPr="00774964">
        <w:rPr>
          <w:b/>
          <w:bCs/>
          <w:lang w:val="en-CA" w:eastAsia="de-DE"/>
        </w:rPr>
        <w:t>]</w:t>
      </w:r>
    </w:p>
    <w:p w14:paraId="4A7DE76E" w14:textId="77777777" w:rsidR="002E2678" w:rsidRPr="00774964" w:rsidRDefault="002E2678" w:rsidP="002E2678">
      <w:pPr>
        <w:rPr>
          <w:lang w:val="en-CA" w:eastAsia="de-DE"/>
        </w:rPr>
      </w:pPr>
      <w:r w:rsidRPr="0080354D">
        <w:rPr>
          <w:lang w:val="en-CA" w:eastAsia="de-DE"/>
        </w:rPr>
        <w:t>The 16</w:t>
      </w:r>
      <w:r w:rsidRPr="0080354D">
        <w:rPr>
          <w:vertAlign w:val="superscript"/>
          <w:lang w:val="en-CA" w:eastAsia="de-DE"/>
        </w:rPr>
        <w:t>th</w:t>
      </w:r>
      <w:r w:rsidRPr="0080354D">
        <w:rPr>
          <w:lang w:val="en-CA"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80354D">
        <w:rPr>
          <w:lang w:val="en-CA" w:eastAsia="de-DE"/>
        </w:rPr>
        <w:noBreakHyphen/>
        <w:t>7).</w:t>
      </w:r>
    </w:p>
    <w:p w14:paraId="5B24442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JVET-AN1017 </w:t>
      </w:r>
      <w:r w:rsidRPr="0080354D">
        <w:rPr>
          <w:b/>
          <w:bCs/>
          <w:lang w:val="en-CA" w:eastAsia="de-DE"/>
        </w:rPr>
        <w:t>Support for additional SEI messages in AVC (Draft 4) [K. Sühring, J. Boyce, G. J. Sullivan, Y.-K. Wan]</w:t>
      </w:r>
    </w:p>
    <w:p w14:paraId="19582454" w14:textId="77777777" w:rsidR="002E2678" w:rsidRPr="00774964" w:rsidRDefault="002E2678" w:rsidP="002E2678">
      <w:pPr>
        <w:rPr>
          <w:lang w:val="en-CA" w:eastAsia="de-DE"/>
        </w:rPr>
      </w:pPr>
      <w:r w:rsidRPr="00774964">
        <w:rPr>
          <w:lang w:val="en-CA" w:eastAsia="de-DE"/>
        </w:rPr>
        <w:t>This document contains the draft text for changes to the Advanced Video Coding (AVC) standard (Rec. ITU</w:t>
      </w:r>
      <w:r w:rsidRPr="00774964">
        <w:rPr>
          <w:lang w:val="en-CA" w:eastAsia="de-DE"/>
        </w:rPr>
        <w:noBreakHyphen/>
        <w:t xml:space="preserve">T H.264 | ISO/IEC </w:t>
      </w:r>
      <w:r w:rsidRPr="0080354D">
        <w:rPr>
          <w:lang w:val="en-CA" w:eastAsia="de-DE"/>
        </w:rPr>
        <w:t>14496-10</w:t>
      </w:r>
      <w:r w:rsidRPr="00774964">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774964">
        <w:rPr>
          <w:lang w:val="en-CA" w:eastAsia="de-DE"/>
        </w:rPr>
        <w:noBreakHyphen/>
        <w:t>T H.274 | ISO/IEC 23002</w:t>
      </w:r>
      <w:r w:rsidRPr="00774964">
        <w:rPr>
          <w:lang w:val="en-CA" w:eastAsia="de-DE"/>
        </w:rPr>
        <w:noBreakHyphen/>
        <w:t>7).</w:t>
      </w:r>
    </w:p>
    <w:p w14:paraId="657663E9" w14:textId="77777777" w:rsidR="002E2678" w:rsidRPr="002F20CC" w:rsidRDefault="002E2678" w:rsidP="002F20CC">
      <w:pPr>
        <w:keepNext/>
        <w:rPr>
          <w:lang w:val="en-CA" w:eastAsia="de-DE"/>
        </w:rPr>
      </w:pPr>
      <w:r w:rsidRPr="002F20CC">
        <w:rPr>
          <w:lang w:val="en-CA" w:eastAsia="de-DE"/>
        </w:rPr>
        <w:lastRenderedPageBreak/>
        <w:t>Changes that have been integrated for the 40th JVET meeting in October 2025:</w:t>
      </w:r>
    </w:p>
    <w:p w14:paraId="09E3C0BB" w14:textId="77777777" w:rsidR="002E2678" w:rsidRPr="00774964" w:rsidRDefault="002E2678" w:rsidP="002E2678">
      <w:pPr>
        <w:numPr>
          <w:ilvl w:val="0"/>
          <w:numId w:val="81"/>
        </w:numPr>
        <w:rPr>
          <w:lang w:val="en-CA" w:eastAsia="de-DE"/>
        </w:rPr>
      </w:pPr>
      <w:r w:rsidRPr="00774964">
        <w:rPr>
          <w:lang w:val="en-CA" w:eastAsia="de-DE"/>
        </w:rPr>
        <w:t>JVET-AN0185 AHG9: Miscellaneous on VSEI codec interfaces</w:t>
      </w:r>
    </w:p>
    <w:p w14:paraId="01658CAC" w14:textId="77777777" w:rsidR="002E2678" w:rsidRPr="00774964" w:rsidRDefault="002E2678" w:rsidP="002E2678">
      <w:pPr>
        <w:numPr>
          <w:ilvl w:val="0"/>
          <w:numId w:val="81"/>
        </w:numPr>
        <w:rPr>
          <w:lang w:val="en-CA" w:eastAsia="de-DE"/>
        </w:rPr>
      </w:pPr>
      <w:r w:rsidRPr="00774964">
        <w:rPr>
          <w:lang w:val="en-CA" w:eastAsia="de-DE"/>
        </w:rPr>
        <w:t>JVET-AN0059 AHG9: On the SPO and PON SEI messages in VSEI version 4 and in the AVC, HEVC, and VVC interface text</w:t>
      </w:r>
    </w:p>
    <w:p w14:paraId="2FD24195" w14:textId="77777777" w:rsidR="002E2678" w:rsidRPr="00774964" w:rsidRDefault="002E2678" w:rsidP="002E2678">
      <w:pPr>
        <w:numPr>
          <w:ilvl w:val="0"/>
          <w:numId w:val="81"/>
        </w:numPr>
        <w:rPr>
          <w:lang w:val="en-CA" w:eastAsia="de-DE"/>
        </w:rPr>
      </w:pPr>
      <w:r w:rsidRPr="00774964">
        <w:rPr>
          <w:lang w:val="en-CA" w:eastAsia="de-DE"/>
        </w:rPr>
        <w:t xml:space="preserve">JVET-AN0184 AHG9: Miscellaneous on VSEI v4 </w:t>
      </w:r>
      <w:proofErr w:type="gramStart"/>
      <w:r w:rsidRPr="00774964">
        <w:rPr>
          <w:lang w:val="en-CA" w:eastAsia="de-DE"/>
        </w:rPr>
        <w:t>draft :</w:t>
      </w:r>
      <w:proofErr w:type="gramEnd"/>
      <w:r w:rsidRPr="00774964">
        <w:rPr>
          <w:lang w:val="en-CA" w:eastAsia="de-DE"/>
        </w:rPr>
        <w:t xml:space="preserve"> add the derivation of CroppedWidth and CroppedHeight for the AVC interface.</w:t>
      </w:r>
    </w:p>
    <w:p w14:paraId="302AB338" w14:textId="77777777" w:rsidR="002E2678" w:rsidRPr="00774964" w:rsidRDefault="002E2678" w:rsidP="002E2678">
      <w:pPr>
        <w:numPr>
          <w:ilvl w:val="0"/>
          <w:numId w:val="81"/>
        </w:numPr>
        <w:rPr>
          <w:lang w:val="en-CA" w:eastAsia="de-DE"/>
        </w:rPr>
      </w:pPr>
      <w:r w:rsidRPr="00774964">
        <w:rPr>
          <w:lang w:val="en-CA" w:eastAsia="de-DE"/>
        </w:rPr>
        <w:t>JVET-AN0363 Interface text for SEI message extensions</w:t>
      </w:r>
    </w:p>
    <w:p w14:paraId="712A3243" w14:textId="77777777" w:rsidR="002E2678" w:rsidRPr="00774964" w:rsidRDefault="002E2678" w:rsidP="002E2678">
      <w:pPr>
        <w:numPr>
          <w:ilvl w:val="0"/>
          <w:numId w:val="81"/>
        </w:numPr>
        <w:rPr>
          <w:lang w:val="en-CA" w:eastAsia="de-DE"/>
        </w:rPr>
      </w:pPr>
      <w:r w:rsidRPr="00774964">
        <w:rPr>
          <w:lang w:val="en-CA" w:eastAsia="de-DE"/>
        </w:rPr>
        <w:t>JVET-AN0229 AHG9: On the film grain characteristics SEI message in VSEI v4</w:t>
      </w:r>
    </w:p>
    <w:p w14:paraId="7AD71E66" w14:textId="77777777" w:rsidR="002E2678" w:rsidRPr="00774964" w:rsidRDefault="002E2678" w:rsidP="002E2678">
      <w:pPr>
        <w:rPr>
          <w:lang w:val="en-CA" w:eastAsia="de-DE"/>
        </w:rPr>
      </w:pPr>
    </w:p>
    <w:p w14:paraId="29B6206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JVET-AN1018 </w:t>
      </w:r>
      <w:r w:rsidRPr="0080354D">
        <w:rPr>
          <w:b/>
          <w:bCs/>
          <w:lang w:val="en-CA" w:eastAsia="de-DE"/>
        </w:rPr>
        <w:t>HEVC with extensions and corrections (Draft 3) [Y.-K. Wang, B. Bross, S. Deshpande, G. J. Sullivan, A. Tourapis]</w:t>
      </w:r>
    </w:p>
    <w:p w14:paraId="4B06A254" w14:textId="77777777" w:rsidR="002E2678" w:rsidRPr="00774964" w:rsidRDefault="002E2678" w:rsidP="002E2678">
      <w:pPr>
        <w:rPr>
          <w:lang w:val="en-CA" w:eastAsia="de-DE"/>
        </w:rPr>
      </w:pPr>
      <w:r w:rsidRPr="00774964">
        <w:rPr>
          <w:lang w:val="en-CA" w:eastAsia="de-DE"/>
        </w:rPr>
        <w:t>This document provides a draft text with all changes in JVET-AM1006 integrated to the full text of Rec. ITU</w:t>
      </w:r>
      <w:r w:rsidRPr="00774964">
        <w:rPr>
          <w:lang w:val="en-CA" w:eastAsia="de-DE"/>
        </w:rPr>
        <w:noBreakHyphen/>
        <w:t xml:space="preserve">T H.265 (V10) (07/2024), plus some remaining HEVC errata items from JVET-AL1004 and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588E5B36" w14:textId="77777777" w:rsidR="002E2678" w:rsidRPr="00774964" w:rsidRDefault="002E2678" w:rsidP="002E2678">
      <w:pPr>
        <w:rPr>
          <w:lang w:val="en-CA" w:eastAsia="de-DE"/>
        </w:rPr>
      </w:pPr>
      <w:r w:rsidRPr="00774964">
        <w:rPr>
          <w:lang w:val="en-CA" w:eastAsia="de-DE"/>
        </w:rPr>
        <w:t>The draft text is provided in an attachment to this document.</w:t>
      </w:r>
    </w:p>
    <w:p w14:paraId="684E19A1"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T H.265 v11 and as the alignment basis for generating the FDIS text for the seventh edition of ISO/IEC 23008-2.</w:t>
      </w:r>
    </w:p>
    <w:p w14:paraId="173A2EBA"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2E1F45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JVET-AN0071: Update to Equation D-61 per the recommended solution in JVET-AN0071-v3</w:t>
      </w:r>
    </w:p>
    <w:p w14:paraId="00A6EA05"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JVET-AN0185: 1) Update to the </w:t>
      </w:r>
      <w:r w:rsidRPr="00774964">
        <w:rPr>
          <w:lang w:val="en-CA" w:eastAsia="de-DE"/>
        </w:rPr>
        <w:t>constraint on NNPFC SEI message repetition, 2) addition of constraints related to cubemap projection SEI message in a processing chain, and 3) addition of a missing payloadType value to SeiProcessingOrderSeiList</w:t>
      </w:r>
    </w:p>
    <w:p w14:paraId="1E6C6D3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JVET-AN0186: Typo correction</w:t>
      </w:r>
    </w:p>
    <w:p w14:paraId="40A61DE3" w14:textId="77777777" w:rsidR="002E2678" w:rsidRPr="0080354D" w:rsidRDefault="002E2678" w:rsidP="002E2678">
      <w:pPr>
        <w:numPr>
          <w:ilvl w:val="0"/>
          <w:numId w:val="82"/>
        </w:numPr>
        <w:tabs>
          <w:tab w:val="left" w:pos="720"/>
        </w:tabs>
        <w:rPr>
          <w:lang w:val="en-CA" w:eastAsia="de-DE"/>
        </w:rPr>
      </w:pPr>
      <w:r w:rsidRPr="0080354D">
        <w:rPr>
          <w:lang w:val="en-CA" w:eastAsia="de-DE"/>
        </w:rPr>
        <w:t>JVET-AN0229 on the FGC SEI message: 1) Update to the syntax extension, 2) Addition of an inference rule, and 3) some editorial changes</w:t>
      </w:r>
    </w:p>
    <w:p w14:paraId="3FD56312"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Update the constraint on cubemap projection SEI message in the interface text for the SEI processing order and processing order nesting SEI messages</w:t>
      </w:r>
    </w:p>
    <w:p w14:paraId="784684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4450503B" w14:textId="77777777" w:rsidR="002E2678" w:rsidRPr="0080354D" w:rsidRDefault="002E2678" w:rsidP="002E2678">
      <w:pPr>
        <w:numPr>
          <w:ilvl w:val="0"/>
          <w:numId w:val="82"/>
        </w:numPr>
        <w:tabs>
          <w:tab w:val="left" w:pos="720"/>
        </w:tabs>
        <w:rPr>
          <w:lang w:val="en-CA" w:eastAsia="de-DE"/>
        </w:rPr>
      </w:pPr>
      <w:r w:rsidRPr="0080354D">
        <w:rPr>
          <w:lang w:val="en-CA" w:eastAsia="de-DE"/>
        </w:rPr>
        <w:t>Aligning NNPF interface text with VVC, by integrating adopted VVC NNPF interface text changes from the JVET-AK, JVET-AL, and JVET-AM meetings</w:t>
      </w:r>
    </w:p>
    <w:p w14:paraId="5822B1B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460787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the variable SeiExtensionEnabledFlag set equal to 1</w:t>
      </w:r>
    </w:p>
    <w:p w14:paraId="29D2F19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w:t>
      </w:r>
      <w:proofErr w:type="gramStart"/>
      <w:r w:rsidRPr="0080354D">
        <w:rPr>
          <w:lang w:val="en-CA" w:eastAsia="de-DE"/>
        </w:rPr>
        <w:t>id[</w:t>
      </w:r>
      <w:proofErr w:type="gramEnd"/>
      <w:r w:rsidRPr="0080354D">
        <w:rPr>
          <w:lang w:val="en-CA" w:eastAsia="de-DE"/>
        </w:rPr>
        <w:t xml:space="preserve"> </w:t>
      </w:r>
      <w:proofErr w:type="gramStart"/>
      <w:r w:rsidRPr="0080354D">
        <w:rPr>
          <w:lang w:val="en-CA" w:eastAsia="de-DE"/>
        </w:rPr>
        <w:t>i ]</w:t>
      </w:r>
      <w:proofErr w:type="gramEnd"/>
      <w:r w:rsidRPr="0080354D">
        <w:rPr>
          <w:lang w:val="en-CA" w:eastAsia="de-DE"/>
        </w:rPr>
        <w:t xml:space="preserve"> for i in the range from 0 to pri_num_regions_minus1, inclusive, are output layers of an OLS.</w:t>
      </w:r>
    </w:p>
    <w:p w14:paraId="1C8A87CB"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JVET-AN0072: Update of the reference of IEC 60559:1989 to ISO/IEC 60559 (in force): Information technology – Microprocessor systems – Floating-point arithmetic</w:t>
      </w:r>
    </w:p>
    <w:p w14:paraId="09884619"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BF5EE45" w14:textId="77777777" w:rsidR="002E2678" w:rsidRPr="0080354D" w:rsidRDefault="002E2678" w:rsidP="002E2678">
      <w:pPr>
        <w:numPr>
          <w:ilvl w:val="0"/>
          <w:numId w:val="82"/>
        </w:numPr>
        <w:tabs>
          <w:tab w:val="left" w:pos="720"/>
        </w:tabs>
        <w:rPr>
          <w:lang w:val="en-CA" w:eastAsia="de-DE"/>
        </w:rPr>
      </w:pPr>
      <w:r w:rsidRPr="0080354D">
        <w:rPr>
          <w:lang w:val="en-CA" w:eastAsia="de-DE"/>
        </w:rPr>
        <w:t>Addition of a summary of changes in this new version relative to the previous version</w:t>
      </w:r>
    </w:p>
    <w:p w14:paraId="34C2A7F5"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DAM ballot comment 005: Avoiding use of the forbidden word “could”</w:t>
      </w:r>
    </w:p>
    <w:p w14:paraId="2AB22225"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010: Correction of inconsistent indentation in the FGC SEI message syntax table</w:t>
      </w:r>
    </w:p>
    <w:p w14:paraId="0ED4AB81"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Removal of the following unnecessary constraint: It is a requirement of bitstream conformance that when fg_spatial_resolution_present_flag is present in the SEI message, the return value of the more_data_in_payload( ) function in the sei_payload( ) syntax structure containing the SEI message shall be equal to 1.</w:t>
      </w:r>
    </w:p>
    <w:p w14:paraId="0FC420F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Mention of the SPO SEI message in NOTE 10 in the FGC SEI message semantics</w:t>
      </w:r>
    </w:p>
    <w:p w14:paraId="7231B14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014: Change of "cut frequency" to "cutoff frequency".</w:t>
      </w:r>
    </w:p>
    <w:p w14:paraId="776A827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017: Use consistent indentation for the bullet-listed paragraphs in D.4.4</w:t>
      </w:r>
    </w:p>
    <w:p w14:paraId="4C1C5710"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80354D" w:rsidRDefault="002E2678" w:rsidP="002E2678">
      <w:pPr>
        <w:numPr>
          <w:ilvl w:val="0"/>
          <w:numId w:val="82"/>
        </w:numPr>
        <w:tabs>
          <w:tab w:val="left" w:pos="720"/>
        </w:tabs>
        <w:rPr>
          <w:lang w:val="en-CA" w:eastAsia="de-DE"/>
        </w:rPr>
      </w:pPr>
      <w:r w:rsidRPr="0080354D">
        <w:rPr>
          <w:lang w:val="en-CA" w:eastAsia="de-DE"/>
        </w:rPr>
        <w:t>Slightly reworded the description of additions in this new version, including additionally mentioning the extension to the FGC SEI message.</w:t>
      </w:r>
    </w:p>
    <w:p w14:paraId="4D08ED5F"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“tableMPSSyncTableMpsValWpp” with “TableMpsValWpp” (what a typo!)</w:t>
      </w:r>
    </w:p>
    <w:p w14:paraId="6A872CA7"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the clause and year when referencing ISO/IEC 11578.</w:t>
      </w:r>
    </w:p>
    <w:p w14:paraId="5EC8E605" w14:textId="77777777" w:rsidR="002E2678" w:rsidRPr="0080354D" w:rsidRDefault="002E2678" w:rsidP="002E2678">
      <w:pPr>
        <w:numPr>
          <w:ilvl w:val="0"/>
          <w:numId w:val="82"/>
        </w:numPr>
        <w:tabs>
          <w:tab w:val="left" w:pos="720"/>
        </w:tabs>
        <w:rPr>
          <w:lang w:val="en-CA" w:eastAsia="de-DE"/>
        </w:rPr>
      </w:pPr>
      <w:r w:rsidRPr="0080354D">
        <w:rPr>
          <w:lang w:val="en-CA" w:eastAsia="de-DE"/>
        </w:rPr>
        <w:t>Updated references of ISO 11664 to ISO/CIE 11664.</w:t>
      </w:r>
    </w:p>
    <w:p w14:paraId="5C2D4879" w14:textId="77777777" w:rsidR="002E2678" w:rsidRPr="0080354D" w:rsidRDefault="002E2678" w:rsidP="002E2678">
      <w:pPr>
        <w:numPr>
          <w:ilvl w:val="0"/>
          <w:numId w:val="82"/>
        </w:numPr>
        <w:tabs>
          <w:tab w:val="left" w:pos="720"/>
        </w:tabs>
        <w:rPr>
          <w:lang w:val="en-CA" w:eastAsia="de-DE"/>
        </w:rPr>
      </w:pPr>
      <w:r w:rsidRPr="0080354D">
        <w:rPr>
          <w:lang w:val="en-CA" w:eastAsia="de-DE"/>
        </w:rPr>
        <w:t>Fixed the semantics of omni_viewport_tilt_</w:t>
      </w:r>
      <w:proofErr w:type="gramStart"/>
      <w:r w:rsidRPr="0080354D">
        <w:rPr>
          <w:lang w:val="en-CA" w:eastAsia="de-DE"/>
        </w:rPr>
        <w:t>centre[</w:t>
      </w:r>
      <w:proofErr w:type="gramEnd"/>
      <w:r w:rsidRPr="0080354D">
        <w:rPr>
          <w:lang w:val="en-CA" w:eastAsia="de-DE"/>
        </w:rPr>
        <w:t xml:space="preserve"> </w:t>
      </w:r>
      <w:proofErr w:type="gramStart"/>
      <w:r w:rsidRPr="0080354D">
        <w:rPr>
          <w:lang w:val="en-CA" w:eastAsia="de-DE"/>
        </w:rPr>
        <w:t>i ]</w:t>
      </w:r>
      <w:proofErr w:type="gramEnd"/>
      <w:r w:rsidRPr="0080354D">
        <w:rPr>
          <w:lang w:val="en-CA" w:eastAsia="de-DE"/>
        </w:rPr>
        <w:t xml:space="preserve"> (missing “180 </w:t>
      </w:r>
      <w:proofErr w:type="gramStart"/>
      <w:r w:rsidRPr="0080354D">
        <w:rPr>
          <w:lang w:val="en-CA" w:eastAsia="de-DE"/>
        </w:rPr>
        <w:t>* ”</w:t>
      </w:r>
      <w:proofErr w:type="gramEnd"/>
      <w:r w:rsidRPr="0080354D">
        <w:rPr>
          <w:lang w:val="en-CA" w:eastAsia="de-DE"/>
        </w:rPr>
        <w:t>, ).</w:t>
      </w:r>
    </w:p>
    <w:p w14:paraId="5042310F"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Replaced “Y </w:t>
      </w:r>
      <w:proofErr w:type="gramStart"/>
      <w:r w:rsidRPr="0080354D">
        <w:rPr>
          <w:lang w:val="en-CA" w:eastAsia="de-DE"/>
        </w:rPr>
        <w:t>= !X</w:t>
      </w:r>
      <w:proofErr w:type="gramEnd"/>
      <w:r w:rsidRPr="0080354D">
        <w:rPr>
          <w:lang w:val="en-CA" w:eastAsia="de-DE"/>
        </w:rPr>
        <w:t>” with “Y = 1 − X”. (Item 1 in 4.3.1 of JVET-AL1004; Also aligning with VVC v4)</w:t>
      </w:r>
    </w:p>
    <w:p w14:paraId="1660E3E5" w14:textId="77777777" w:rsidR="002E2678" w:rsidRPr="0080354D" w:rsidRDefault="002E2678" w:rsidP="002E2678">
      <w:pPr>
        <w:numPr>
          <w:ilvl w:val="0"/>
          <w:numId w:val="82"/>
        </w:numPr>
        <w:tabs>
          <w:tab w:val="left" w:pos="720"/>
        </w:tabs>
        <w:rPr>
          <w:lang w:val="en-CA" w:eastAsia="de-DE"/>
        </w:rPr>
      </w:pPr>
      <w:r w:rsidRPr="0080354D">
        <w:rPr>
          <w:lang w:val="en-CA" w:eastAsia="de-DE"/>
        </w:rPr>
        <w:t>Rewording of several NOTEs, including changing “it is possible that something will happen” to “something can happen”.</w:t>
      </w:r>
    </w:p>
    <w:p w14:paraId="1E137AB2" w14:textId="77777777" w:rsidR="002E2678" w:rsidRPr="0080354D" w:rsidRDefault="002E2678" w:rsidP="002E2678">
      <w:pPr>
        <w:numPr>
          <w:ilvl w:val="0"/>
          <w:numId w:val="82"/>
        </w:numPr>
        <w:tabs>
          <w:tab w:val="left" w:pos="720"/>
        </w:tabs>
        <w:rPr>
          <w:lang w:val="en-CA" w:eastAsia="de-DE"/>
        </w:rPr>
      </w:pPr>
      <w:r w:rsidRPr="0080354D">
        <w:rPr>
          <w:lang w:val="en-CA" w:eastAsia="de-DE"/>
        </w:rPr>
        <w:t>Made the clause “</w:t>
      </w:r>
      <w:bookmarkStart w:id="163" w:name="_Toc398729479"/>
      <w:bookmarkStart w:id="164" w:name="_Toc415476255"/>
      <w:bookmarkStart w:id="165" w:name="_Toc423599530"/>
      <w:bookmarkStart w:id="166" w:name="_Toc423602034"/>
      <w:r w:rsidRPr="0080354D">
        <w:rPr>
          <w:lang w:val="en-CA" w:eastAsia="de-DE"/>
        </w:rPr>
        <w:t>3D reference displays information SEI message semantics</w:t>
      </w:r>
      <w:bookmarkEnd w:id="163"/>
      <w:bookmarkEnd w:id="164"/>
      <w:bookmarkEnd w:id="165"/>
      <w:bookmarkEnd w:id="166"/>
      <w:r w:rsidRPr="0080354D">
        <w:rPr>
          <w:lang w:val="en-CA" w:eastAsia="de-DE"/>
        </w:rPr>
        <w:t>” one level higher, from G.14.3.2.3 to G.14.3.3.</w:t>
      </w:r>
    </w:p>
    <w:p w14:paraId="6C56C279"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576F848E" w14:textId="77777777" w:rsidR="002E2678" w:rsidRPr="00774964" w:rsidRDefault="002E2678" w:rsidP="002E2678">
      <w:pPr>
        <w:rPr>
          <w:lang w:val="en-CA" w:eastAsia="de-DE"/>
        </w:rPr>
      </w:pPr>
    </w:p>
    <w:p w14:paraId="6C3D2B4D"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JVET-AN1019 </w:t>
      </w:r>
      <w:r w:rsidRPr="0080354D">
        <w:rPr>
          <w:b/>
          <w:bCs/>
          <w:lang w:val="en-CA" w:eastAsia="de-DE"/>
        </w:rPr>
        <w:t>VSEI with extensions and corrections (Draft 1) [J. Boyce, J. Chen, S. Deshpande, M. M. Hannuksela, S. McCarthy, G. J. Sullivan, H. Tan, Y.-K. Wang]</w:t>
      </w:r>
    </w:p>
    <w:p w14:paraId="37682D5C" w14:textId="64AA3FCE" w:rsidR="00DB0C3C" w:rsidRDefault="002E2678" w:rsidP="002E2678">
      <w:pPr>
        <w:rPr>
          <w:lang w:val="en-CA" w:eastAsia="de-DE"/>
        </w:rPr>
      </w:pPr>
      <w:r w:rsidRPr="00774964">
        <w:rPr>
          <w:lang w:val="en-CA" w:eastAsia="de-DE"/>
        </w:rPr>
        <w:t>This document provides a draft text of changes to VSEI integrated to the full text of Rec. ITU</w:t>
      </w:r>
      <w:r w:rsidRPr="00774964">
        <w:rPr>
          <w:lang w:val="en-CA" w:eastAsia="de-DE"/>
        </w:rPr>
        <w:noBreakHyphen/>
        <w:t xml:space="preserve">T H.274 (V3) (09/2023), including JVET-AN2006 and all JVET decisions at the 40th JVET meeting for VSEI, including relevant </w:t>
      </w:r>
      <w:r w:rsidRPr="0080354D">
        <w:rPr>
          <w:lang w:val="en-CA" w:eastAsia="de-DE"/>
        </w:rPr>
        <w:t>suggestions from the DAM ballot DoCR</w:t>
      </w:r>
      <w:r w:rsidRPr="00774964">
        <w:rPr>
          <w:lang w:val="en-CA" w:eastAsia="de-DE"/>
        </w:rPr>
        <w:t xml:space="preserve"> in WG5 output document N00349.</w:t>
      </w:r>
    </w:p>
    <w:p w14:paraId="503FA0AE" w14:textId="77777777" w:rsidR="002E2678" w:rsidRPr="00774964" w:rsidRDefault="002E2678" w:rsidP="002E2678">
      <w:pPr>
        <w:rPr>
          <w:lang w:val="en-CA" w:eastAsia="de-DE"/>
        </w:rPr>
      </w:pPr>
      <w:r w:rsidRPr="00774964">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774964">
        <w:rPr>
          <w:lang w:val="en-CA" w:eastAsia="de-DE"/>
        </w:rPr>
        <w:noBreakHyphen/>
        <w:t>T H.274 V4.</w:t>
      </w:r>
    </w:p>
    <w:p w14:paraId="340409AE" w14:textId="77777777" w:rsidR="002E2678" w:rsidRPr="00774964" w:rsidRDefault="002E2678" w:rsidP="002E2678">
      <w:pPr>
        <w:rPr>
          <w:lang w:val="en-CA" w:eastAsia="de-DE"/>
        </w:rPr>
      </w:pPr>
    </w:p>
    <w:p w14:paraId="19F43A38" w14:textId="77777777" w:rsidR="002E2678" w:rsidRPr="00774964" w:rsidRDefault="002E2678" w:rsidP="002E2678">
      <w:pPr>
        <w:numPr>
          <w:ilvl w:val="2"/>
          <w:numId w:val="48"/>
        </w:numPr>
        <w:rPr>
          <w:b/>
          <w:bCs/>
          <w:lang w:val="en-CA" w:eastAsia="de-DE"/>
        </w:rPr>
      </w:pPr>
      <w:r w:rsidRPr="00774964">
        <w:rPr>
          <w:b/>
          <w:bCs/>
          <w:lang w:val="en-CA" w:eastAsia="de-DE"/>
        </w:rPr>
        <w:t xml:space="preserve">JVET-AN2001 </w:t>
      </w:r>
      <w:r w:rsidRPr="0080354D">
        <w:rPr>
          <w:b/>
          <w:bCs/>
          <w:lang w:val="en-CA" w:eastAsia="de-DE"/>
        </w:rPr>
        <w:t>VVC with extensions and corrections (Draft 1) [Y.-K. Wang, B. Bross, M. M. Hannuksela, G. J. Sullivan]</w:t>
      </w:r>
    </w:p>
    <w:p w14:paraId="496A404C" w14:textId="77777777" w:rsidR="002E2678" w:rsidRPr="00774964" w:rsidRDefault="002E2678" w:rsidP="002E2678">
      <w:pPr>
        <w:rPr>
          <w:lang w:val="en-CA" w:eastAsia="de-DE"/>
        </w:rPr>
      </w:pPr>
      <w:r w:rsidRPr="00774964">
        <w:rPr>
          <w:lang w:val="en-CA" w:eastAsia="de-DE"/>
        </w:rPr>
        <w:t>This document provides a draft text with all changes in JVET-AM2005 integrated to the full text of Rec. ITU</w:t>
      </w:r>
      <w:r w:rsidRPr="00774964">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0C31882B" w14:textId="77777777" w:rsidR="002E2678" w:rsidRPr="00774964" w:rsidRDefault="002E2678" w:rsidP="002E2678">
      <w:pPr>
        <w:rPr>
          <w:lang w:val="en-CA" w:eastAsia="de-DE"/>
        </w:rPr>
      </w:pPr>
      <w:r w:rsidRPr="00774964">
        <w:rPr>
          <w:lang w:val="en-CA" w:eastAsia="de-DE"/>
        </w:rPr>
        <w:lastRenderedPageBreak/>
        <w:t>The draft text is provided in an attachment to this document.</w:t>
      </w:r>
    </w:p>
    <w:p w14:paraId="634183F4"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 xml:space="preserve">T H.266 v4 and as the alignment basis for generating the FDIS text for the fourth edition of ISO/IEC </w:t>
      </w:r>
      <w:r w:rsidRPr="0080354D">
        <w:rPr>
          <w:lang w:val="en-CA" w:eastAsia="de-DE"/>
        </w:rPr>
        <w:t>23090-3</w:t>
      </w:r>
      <w:r w:rsidRPr="00774964">
        <w:rPr>
          <w:lang w:val="en-CA" w:eastAsia="de-DE"/>
        </w:rPr>
        <w:t>.</w:t>
      </w:r>
    </w:p>
    <w:p w14:paraId="63701988"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5E9053D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Removal of a constraint in D.12.13</w:t>
      </w:r>
    </w:p>
    <w:p w14:paraId="61ED4C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of the variable SeiExtensionEnabledFlag equal to 1</w:t>
      </w:r>
    </w:p>
    <w:p w14:paraId="6796EC1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JVET-AN0161: Addition of ", inclusive" to a constraint in D.12.16</w:t>
      </w:r>
    </w:p>
    <w:p w14:paraId="23EC0E91"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w:t>
      </w:r>
      <w:proofErr w:type="gramStart"/>
      <w:r w:rsidRPr="0080354D">
        <w:rPr>
          <w:lang w:val="en-CA" w:eastAsia="de-DE"/>
        </w:rPr>
        <w:t>id[</w:t>
      </w:r>
      <w:proofErr w:type="gramEnd"/>
      <w:r w:rsidRPr="0080354D">
        <w:rPr>
          <w:lang w:val="en-CA" w:eastAsia="de-DE"/>
        </w:rPr>
        <w:t> </w:t>
      </w:r>
      <w:proofErr w:type="gramStart"/>
      <w:r w:rsidRPr="0080354D">
        <w:rPr>
          <w:lang w:val="en-CA" w:eastAsia="de-DE"/>
        </w:rPr>
        <w:t>i ]</w:t>
      </w:r>
      <w:proofErr w:type="gramEnd"/>
      <w:r w:rsidRPr="0080354D">
        <w:rPr>
          <w:lang w:val="en-CA" w:eastAsia="de-DE"/>
        </w:rPr>
        <w:t xml:space="preserve"> for i in the range from 0 to pri_num_regions_minus1, inclusive, are output layers of an OLS.</w:t>
      </w:r>
    </w:p>
    <w:p w14:paraId="31F78C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00E30E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JVET-AN0185: Update to the constraint on NNPFC SEI message repetition</w:t>
      </w:r>
    </w:p>
    <w:p w14:paraId="21BD15D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6DFA9FE2"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2D485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008: For consistency, added square brackets in the assignment expressions for AlfFixFiltCoeff and AlfClassToFiltMap in 7.4.3.18</w:t>
      </w:r>
    </w:p>
    <w:p w14:paraId="6E1F7E8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009: Reworded the NOTE in 8.5.1, including replacing “The array refMvLX is stored in MvDmvrLX” with “The array of luma motion vectors after decoder-side motion vector refinement refMvLX is stored in the array MvDmvrLX” and replacing “The array of non-refine luma motion vectors MvLX” with “The array of luma motion vectors before decoder-side motion vector refinement mvLX”.</w:t>
      </w:r>
    </w:p>
    <w:p w14:paraId="49457FFE"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011: Reworded the terms defined at the beginning D.12.11 to be in the same style as in the definitions in clause 3.</w:t>
      </w:r>
    </w:p>
    <w:p w14:paraId="0A4C1ECD"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Reworded the first NOTE in D.12.11 as body text.</w:t>
      </w:r>
    </w:p>
    <w:p w14:paraId="254644B0"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Reworded the NOTE 3 in D.12.11 as body text.</w:t>
      </w:r>
    </w:p>
    <w:p w14:paraId="13C5DF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Replaced “OMI” in D.12.16 with “object mask information”.</w:t>
      </w:r>
    </w:p>
    <w:p w14:paraId="29291505"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80354D">
        <w:rPr>
          <w:lang w:val="en-CA" w:eastAsia="de-DE"/>
        </w:rPr>
        <w:t>(1052-bis)</w:t>
      </w:r>
      <w:r w:rsidRPr="00774964">
        <w:rPr>
          <w:lang w:val="en-CA" w:eastAsia="de-DE"/>
        </w:rPr>
        <w:t>” followed by update of all fields, was submitted for ITU-T Last Call):</w:t>
      </w:r>
    </w:p>
    <w:p w14:paraId="2818397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redundant settings of SeiExtensionEnabledFlag equal to 1.</w:t>
      </w:r>
    </w:p>
    <w:p w14:paraId="446112C6"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2" w:history="1">
        <w:r w:rsidRPr="0080354D">
          <w:rPr>
            <w:rStyle w:val="Hyperlink"/>
            <w:lang w:val="en-CA" w:eastAsia="de-DE"/>
          </w:rPr>
          <w:t>#1651</w:t>
        </w:r>
      </w:hyperlink>
      <w:r w:rsidRPr="0080354D">
        <w:rPr>
          <w:lang w:val="en-CA" w:eastAsia="de-DE"/>
        </w:rPr>
        <w:t xml:space="preserve"> (References to various non-existent syntax elements relating to sps_partition_constraints_override_enabled_flag).</w:t>
      </w:r>
    </w:p>
    <w:p w14:paraId="5B1A0487"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3" w:history="1">
        <w:r w:rsidRPr="0080354D">
          <w:rPr>
            <w:rStyle w:val="Hyperlink"/>
            <w:lang w:val="en-CA" w:eastAsia="de-DE"/>
          </w:rPr>
          <w:t>#1652</w:t>
        </w:r>
      </w:hyperlink>
      <w:r w:rsidRPr="0080354D">
        <w:rPr>
          <w:lang w:val="en-CA" w:eastAsia="de-DE"/>
        </w:rPr>
        <w:t xml:space="preserve"> (Inconsistent heading style of B.2, B.2.1, B.2.2, B.3, B.4 headings; still need to be applied to the ISO text).</w:t>
      </w:r>
    </w:p>
    <w:p w14:paraId="102C9DA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4" w:history="1">
        <w:r w:rsidRPr="0080354D">
          <w:rPr>
            <w:rStyle w:val="Hyperlink"/>
            <w:lang w:val="en-CA" w:eastAsia="de-DE"/>
          </w:rPr>
          <w:t>#1653</w:t>
        </w:r>
      </w:hyperlink>
      <w:r w:rsidRPr="0080354D">
        <w:rPr>
          <w:lang w:val="en-CA" w:eastAsia="de-DE"/>
        </w:rPr>
        <w:t xml:space="preserve"> (Replaces seven instances of “nuh_unit_type” with “nal_unit_type”).</w:t>
      </w:r>
    </w:p>
    <w:p w14:paraId="1AA853F4"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sps_loop_filter_across_subpic_enabled_pic_</w:t>
      </w:r>
      <w:proofErr w:type="gramStart"/>
      <w:r w:rsidRPr="0080354D">
        <w:rPr>
          <w:lang w:val="en-CA" w:eastAsia="de-DE"/>
        </w:rPr>
        <w:t>flag[</w:t>
      </w:r>
      <w:proofErr w:type="gramEnd"/>
      <w:r w:rsidRPr="0080354D">
        <w:rPr>
          <w:lang w:val="en-CA" w:eastAsia="de-DE"/>
        </w:rPr>
        <w:t> </w:t>
      </w:r>
      <w:proofErr w:type="gramStart"/>
      <w:r w:rsidRPr="0080354D">
        <w:rPr>
          <w:lang w:val="en-CA" w:eastAsia="de-DE"/>
        </w:rPr>
        <w:t>i ]</w:t>
      </w:r>
      <w:proofErr w:type="gramEnd"/>
      <w:r w:rsidRPr="0080354D">
        <w:rPr>
          <w:lang w:val="en-CA" w:eastAsia="de-DE"/>
        </w:rPr>
        <w:t xml:space="preserve"> with sps_loop_filter_across_subpic_enabled_</w:t>
      </w:r>
      <w:proofErr w:type="gramStart"/>
      <w:r w:rsidRPr="0080354D">
        <w:rPr>
          <w:lang w:val="en-CA" w:eastAsia="de-DE"/>
        </w:rPr>
        <w:t>flag[</w:t>
      </w:r>
      <w:proofErr w:type="gramEnd"/>
      <w:r w:rsidRPr="0080354D">
        <w:rPr>
          <w:lang w:val="en-CA" w:eastAsia="de-DE"/>
        </w:rPr>
        <w:t> </w:t>
      </w:r>
      <w:proofErr w:type="gramStart"/>
      <w:r w:rsidRPr="0080354D">
        <w:rPr>
          <w:lang w:val="en-CA" w:eastAsia="de-DE"/>
        </w:rPr>
        <w:t>i ]</w:t>
      </w:r>
      <w:proofErr w:type="gramEnd"/>
      <w:r w:rsidRPr="0080354D">
        <w:rPr>
          <w:lang w:val="en-CA" w:eastAsia="de-DE"/>
        </w:rPr>
        <w:t>.</w:t>
      </w:r>
    </w:p>
    <w:p w14:paraId="46A97408"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“nubmer of layer” with “number of layers”.</w:t>
      </w:r>
    </w:p>
    <w:p w14:paraId="6DD5402E"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Removed the definitions of “AC transform coefficient” and “associated GDR subpicture”, which are not used anywhere.</w:t>
      </w:r>
    </w:p>
    <w:p w14:paraId="290C066B" w14:textId="77777777" w:rsidR="002E2678" w:rsidRPr="0080354D" w:rsidRDefault="002E2678" w:rsidP="002E2678">
      <w:pPr>
        <w:numPr>
          <w:ilvl w:val="0"/>
          <w:numId w:val="82"/>
        </w:numPr>
        <w:tabs>
          <w:tab w:val="left" w:pos="720"/>
        </w:tabs>
        <w:rPr>
          <w:lang w:val="en-CA" w:eastAsia="de-DE"/>
        </w:rPr>
      </w:pPr>
      <w:r w:rsidRPr="0080354D">
        <w:rPr>
          <w:lang w:val="en-CA" w:eastAsia="de-DE"/>
        </w:rPr>
        <w:t>Splitting of the definitions of “byte-aligned”, “level”, and “transform unit” similarly as in the ISO text such that the definition subclause numbers are all aligned between the two texts.</w:t>
      </w:r>
    </w:p>
    <w:p w14:paraId="4D5F0B51" w14:textId="77777777" w:rsidR="002E2678" w:rsidRPr="0080354D" w:rsidRDefault="002E2678" w:rsidP="002E2678">
      <w:pPr>
        <w:numPr>
          <w:ilvl w:val="0"/>
          <w:numId w:val="82"/>
        </w:numPr>
        <w:tabs>
          <w:tab w:val="left" w:pos="720"/>
        </w:tabs>
        <w:rPr>
          <w:lang w:val="en-CA" w:eastAsia="de-DE"/>
        </w:rPr>
      </w:pPr>
      <w:r w:rsidRPr="0080354D">
        <w:rPr>
          <w:lang w:val="en-CA" w:eastAsia="de-DE"/>
        </w:rPr>
        <w:t>Moved the definition of “inter prediction” such that the definitions are consistently in alphabetical order.</w:t>
      </w:r>
    </w:p>
    <w:p w14:paraId="5241F11A" w14:textId="77777777" w:rsidR="002E2678" w:rsidRPr="0080354D" w:rsidRDefault="002E2678" w:rsidP="002E2678">
      <w:pPr>
        <w:numPr>
          <w:ilvl w:val="0"/>
          <w:numId w:val="82"/>
        </w:numPr>
        <w:tabs>
          <w:tab w:val="left" w:pos="720"/>
        </w:tabs>
        <w:rPr>
          <w:lang w:val="en-CA" w:eastAsia="de-DE"/>
        </w:rPr>
      </w:pPr>
      <w:r w:rsidRPr="0080354D">
        <w:rPr>
          <w:lang w:val="en-CA" w:eastAsia="de-DE"/>
        </w:rPr>
        <w:t>Added the definitions of the abbreviations CLVS, CLVSS, CVSS, and TU.</w:t>
      </w:r>
    </w:p>
    <w:p w14:paraId="46CB41A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“Provides a look at the next n bits in the bitstream with n being its argument.” From the definition of next_</w:t>
      </w:r>
      <w:proofErr w:type="gramStart"/>
      <w:r w:rsidRPr="0080354D">
        <w:rPr>
          <w:lang w:val="en-CA" w:eastAsia="de-DE"/>
        </w:rPr>
        <w:t>bits( n</w:t>
      </w:r>
      <w:proofErr w:type="gramEnd"/>
      <w:r w:rsidRPr="0080354D">
        <w:rPr>
          <w:lang w:val="en-CA" w:eastAsia="de-DE"/>
        </w:rPr>
        <w:t> ).</w:t>
      </w:r>
    </w:p>
    <w:p w14:paraId="7EA2308D"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Added a NOTE on the </w:t>
      </w:r>
      <w:proofErr w:type="gramStart"/>
      <w:r w:rsidRPr="0080354D">
        <w:rPr>
          <w:lang w:val="en-CA" w:eastAsia="de-DE"/>
        </w:rPr>
        <w:t>b(</w:t>
      </w:r>
      <w:proofErr w:type="gramEnd"/>
      <w:r w:rsidRPr="0080354D">
        <w:rPr>
          <w:lang w:val="en-CA" w:eastAsia="de-DE"/>
        </w:rPr>
        <w:t>8) syntax descriptor.</w:t>
      </w:r>
    </w:p>
    <w:p w14:paraId="2F2D9AB8" w14:textId="77777777" w:rsidR="002E2678" w:rsidRPr="0080354D" w:rsidRDefault="002E2678" w:rsidP="002E2678">
      <w:pPr>
        <w:numPr>
          <w:ilvl w:val="0"/>
          <w:numId w:val="82"/>
        </w:numPr>
        <w:tabs>
          <w:tab w:val="left" w:pos="720"/>
        </w:tabs>
        <w:rPr>
          <w:lang w:val="en-CA" w:eastAsia="de-DE"/>
        </w:rPr>
      </w:pPr>
      <w:r w:rsidRPr="0080354D">
        <w:rPr>
          <w:lang w:val="en-CA" w:eastAsia="de-DE"/>
        </w:rPr>
        <w:t>In 7.4.2.4.5, replaced “subpicture level values” with “subpicture index values”. (JVET-AL1004 VVC item 2)</w:t>
      </w:r>
    </w:p>
    <w:p w14:paraId="03954450" w14:textId="77777777" w:rsidR="002E2678" w:rsidRPr="0080354D" w:rsidRDefault="002E2678" w:rsidP="002E2678">
      <w:pPr>
        <w:numPr>
          <w:ilvl w:val="0"/>
          <w:numId w:val="82"/>
        </w:numPr>
        <w:tabs>
          <w:tab w:val="left" w:pos="720"/>
        </w:tabs>
        <w:rPr>
          <w:lang w:val="en-CA" w:eastAsia="de-DE"/>
        </w:rPr>
      </w:pPr>
      <w:r w:rsidRPr="0080354D">
        <w:rPr>
          <w:lang w:val="en-CA" w:eastAsia="de-DE"/>
        </w:rPr>
        <w:t>Fixed spaces missing or extra spaces per JVET-AL1004 VVC item 1.</w:t>
      </w:r>
    </w:p>
    <w:p w14:paraId="106A5EC6" w14:textId="77777777" w:rsidR="002E2678" w:rsidRPr="0080354D" w:rsidRDefault="002E2678" w:rsidP="002E2678">
      <w:pPr>
        <w:numPr>
          <w:ilvl w:val="0"/>
          <w:numId w:val="82"/>
        </w:numPr>
        <w:tabs>
          <w:tab w:val="left" w:pos="720"/>
        </w:tabs>
        <w:rPr>
          <w:lang w:val="en-CA" w:eastAsia="de-DE"/>
        </w:rPr>
      </w:pPr>
      <w:r w:rsidRPr="0080354D">
        <w:rPr>
          <w:lang w:val="en-CA" w:eastAsia="de-DE"/>
        </w:rPr>
        <w:t>In D.4.2, “max_val_initial_removal_delay_for_splicing” should be “bp_max_initial_removal_delay_for_concatenation” (JVET-AL1004 VVC item 6).</w:t>
      </w:r>
    </w:p>
    <w:p w14:paraId="5BC27DC3" w14:textId="77777777" w:rsidR="002E2678" w:rsidRPr="0080354D" w:rsidRDefault="002E2678" w:rsidP="002E2678">
      <w:pPr>
        <w:numPr>
          <w:ilvl w:val="0"/>
          <w:numId w:val="82"/>
        </w:numPr>
        <w:tabs>
          <w:tab w:val="left" w:pos="720"/>
        </w:tabs>
        <w:rPr>
          <w:lang w:val="en-CA" w:eastAsia="de-DE"/>
        </w:rPr>
      </w:pPr>
      <w:r w:rsidRPr="0080354D">
        <w:rPr>
          <w:lang w:val="en-CA" w:eastAsia="de-DE"/>
        </w:rPr>
        <w:t>In Table A.2 added the row for level 15.5 and slightly updated the description of Table A.2.</w:t>
      </w:r>
    </w:p>
    <w:p w14:paraId="4F5F85A5" w14:textId="77777777" w:rsidR="002E2678" w:rsidRPr="0080354D" w:rsidRDefault="002E2678" w:rsidP="002E2678">
      <w:pPr>
        <w:numPr>
          <w:ilvl w:val="0"/>
          <w:numId w:val="82"/>
        </w:numPr>
        <w:tabs>
          <w:tab w:val="left" w:pos="720"/>
        </w:tabs>
        <w:rPr>
          <w:lang w:val="en-CA" w:eastAsia="de-DE"/>
        </w:rPr>
      </w:pPr>
      <w:r w:rsidRPr="0080354D">
        <w:rPr>
          <w:lang w:val="en-CA"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80354D" w:rsidRDefault="002E2678" w:rsidP="002E2678">
      <w:pPr>
        <w:numPr>
          <w:ilvl w:val="0"/>
          <w:numId w:val="82"/>
        </w:numPr>
        <w:tabs>
          <w:tab w:val="left" w:pos="720"/>
        </w:tabs>
        <w:rPr>
          <w:lang w:val="en-CA" w:eastAsia="de-DE"/>
        </w:rPr>
      </w:pPr>
      <w:r w:rsidRPr="0080354D">
        <w:rPr>
          <w:lang w:val="en-CA" w:eastAsia="de-DE"/>
        </w:rPr>
        <w:t>Avoided indexing equations with the suffixing of “-bis” after an equation number.</w:t>
      </w:r>
    </w:p>
    <w:p w14:paraId="1D8321F4"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4ABA40F7" w14:textId="77777777" w:rsidR="002E2678" w:rsidRPr="00774964" w:rsidRDefault="002E2678" w:rsidP="002E2678">
      <w:pPr>
        <w:rPr>
          <w:lang w:val="en-CA" w:eastAsia="de-DE"/>
        </w:rPr>
      </w:pPr>
    </w:p>
    <w:p w14:paraId="665B2DD4" w14:textId="77777777" w:rsidR="002E2678" w:rsidRPr="00774964" w:rsidRDefault="002E2678" w:rsidP="002E2678">
      <w:pPr>
        <w:numPr>
          <w:ilvl w:val="0"/>
          <w:numId w:val="48"/>
        </w:numPr>
        <w:rPr>
          <w:b/>
          <w:bCs/>
          <w:lang w:val="en-CA" w:eastAsia="de-DE"/>
        </w:rPr>
      </w:pPr>
      <w:r w:rsidRPr="00774964">
        <w:rPr>
          <w:b/>
          <w:bCs/>
          <w:lang w:val="en-CA" w:eastAsia="de-DE"/>
        </w:rPr>
        <w:t>Related input contributions</w:t>
      </w:r>
    </w:p>
    <w:p w14:paraId="52F9FFA5" w14:textId="7A7DAB75" w:rsidR="002E2678" w:rsidRPr="00774964" w:rsidRDefault="002E2678" w:rsidP="002E2678">
      <w:pPr>
        <w:rPr>
          <w:bCs/>
          <w:lang w:val="en-CA" w:eastAsia="de-DE"/>
        </w:rPr>
      </w:pPr>
      <w:r w:rsidRPr="00774964">
        <w:rPr>
          <w:bCs/>
          <w:lang w:val="en-CA" w:eastAsia="de-DE"/>
        </w:rPr>
        <w:t>No input contributions were noted as relevant to the work of this ad hoc group:</w:t>
      </w:r>
    </w:p>
    <w:p w14:paraId="0814DB75" w14:textId="77777777" w:rsidR="002E2678" w:rsidRPr="00774964" w:rsidRDefault="002E2678" w:rsidP="002E2678">
      <w:pPr>
        <w:rPr>
          <w:bCs/>
          <w:lang w:val="en-CA" w:eastAsia="de-DE"/>
        </w:rPr>
      </w:pPr>
    </w:p>
    <w:p w14:paraId="2333BFF8" w14:textId="77777777" w:rsidR="002E2678" w:rsidRPr="00774964" w:rsidRDefault="002E2678" w:rsidP="002E2678">
      <w:pPr>
        <w:numPr>
          <w:ilvl w:val="0"/>
          <w:numId w:val="48"/>
        </w:numPr>
        <w:rPr>
          <w:b/>
          <w:bCs/>
          <w:lang w:val="en-CA" w:eastAsia="de-DE"/>
        </w:rPr>
      </w:pPr>
      <w:r w:rsidRPr="00774964">
        <w:rPr>
          <w:b/>
          <w:bCs/>
          <w:lang w:val="en-CA" w:eastAsia="de-DE"/>
        </w:rPr>
        <w:t>Remaining VVC spec tickets</w:t>
      </w:r>
    </w:p>
    <w:p w14:paraId="135843DF" w14:textId="77777777" w:rsidR="002E2678" w:rsidRPr="00774964" w:rsidRDefault="002E2678" w:rsidP="002E2678">
      <w:pPr>
        <w:rPr>
          <w:lang w:val="en-CA" w:eastAsia="de-DE"/>
        </w:rPr>
      </w:pPr>
      <w:r w:rsidRPr="00774964">
        <w:rPr>
          <w:lang w:val="en-CA" w:eastAsia="de-DE"/>
        </w:rPr>
        <w:t>Closed since JVET-AN0002 was reported:</w:t>
      </w:r>
    </w:p>
    <w:p w14:paraId="3C306D05" w14:textId="77777777" w:rsidR="002E2678" w:rsidRPr="00774964" w:rsidRDefault="002E2678" w:rsidP="002E2678">
      <w:pPr>
        <w:numPr>
          <w:ilvl w:val="0"/>
          <w:numId w:val="10"/>
        </w:numPr>
        <w:rPr>
          <w:lang w:val="en-CA" w:eastAsia="de-DE"/>
        </w:rPr>
      </w:pPr>
      <w:hyperlink r:id="rId195" w:tooltip="View ticket" w:history="1">
        <w:r w:rsidRPr="0080354D">
          <w:rPr>
            <w:rStyle w:val="Hyperlink"/>
            <w:lang w:val="en-CA" w:eastAsia="de-DE"/>
          </w:rPr>
          <w:t>#1609</w:t>
        </w:r>
      </w:hyperlink>
      <w:r w:rsidRPr="0080354D">
        <w:rPr>
          <w:lang w:val="en-CA" w:eastAsia="de-DE"/>
        </w:rPr>
        <w:t xml:space="preserve"> NoBackwardPredFlag derivation ambiguity (Addressed in JVET-AI1004)</w:t>
      </w:r>
    </w:p>
    <w:p w14:paraId="28D33CB3" w14:textId="77777777" w:rsidR="002E2678" w:rsidRPr="00774964" w:rsidRDefault="002E2678" w:rsidP="002E2678">
      <w:pPr>
        <w:numPr>
          <w:ilvl w:val="0"/>
          <w:numId w:val="10"/>
        </w:numPr>
        <w:rPr>
          <w:lang w:val="en-CA" w:eastAsia="de-DE"/>
        </w:rPr>
      </w:pPr>
      <w:hyperlink r:id="rId196" w:tooltip="View ticket" w:history="1">
        <w:r w:rsidRPr="0080354D">
          <w:rPr>
            <w:rStyle w:val="Hyperlink"/>
            <w:lang w:val="en-CA" w:eastAsia="de-DE"/>
          </w:rPr>
          <w:t>#1617</w:t>
        </w:r>
      </w:hyperlink>
      <w:r w:rsidRPr="0080354D">
        <w:rPr>
          <w:lang w:val="en-CA" w:eastAsia="de-DE"/>
        </w:rPr>
        <w:t xml:space="preserve"> Not initialized </w:t>
      </w:r>
      <w:proofErr w:type="gramStart"/>
      <w:r w:rsidRPr="0080354D">
        <w:rPr>
          <w:lang w:val="en-CA" w:eastAsia="de-DE"/>
        </w:rPr>
        <w:t>NumCtusInSlice[</w:t>
      </w:r>
      <w:proofErr w:type="gramEnd"/>
      <w:r w:rsidRPr="0080354D">
        <w:rPr>
          <w:lang w:val="en-CA" w:eastAsia="de-DE"/>
        </w:rPr>
        <w:t>0] to 0. (Addressed in JVET-AI1004)</w:t>
      </w:r>
    </w:p>
    <w:p w14:paraId="4ACC5760" w14:textId="77777777" w:rsidR="002E2678" w:rsidRPr="00774964" w:rsidRDefault="002E2678" w:rsidP="002E2678">
      <w:pPr>
        <w:numPr>
          <w:ilvl w:val="0"/>
          <w:numId w:val="10"/>
        </w:numPr>
        <w:rPr>
          <w:lang w:val="en-CA" w:eastAsia="de-DE"/>
        </w:rPr>
      </w:pPr>
      <w:hyperlink r:id="rId197" w:history="1">
        <w:r w:rsidRPr="0080354D">
          <w:rPr>
            <w:rStyle w:val="Hyperlink"/>
            <w:lang w:val="en-CA" w:eastAsia="de-DE"/>
          </w:rPr>
          <w:t>#1624</w:t>
        </w:r>
      </w:hyperlink>
      <w:r w:rsidRPr="0080354D">
        <w:rPr>
          <w:lang w:val="en-CA" w:eastAsia="de-DE"/>
        </w:rPr>
        <w:t xml:space="preserve"> Incorrect indexing in computation of motion vector offset. (Addressed in JVET-AI1004)</w:t>
      </w:r>
    </w:p>
    <w:p w14:paraId="1C40C822" w14:textId="77777777" w:rsidR="002E2678" w:rsidRPr="00774964" w:rsidRDefault="002E2678" w:rsidP="002E2678">
      <w:pPr>
        <w:numPr>
          <w:ilvl w:val="0"/>
          <w:numId w:val="10"/>
        </w:numPr>
        <w:rPr>
          <w:lang w:val="en-CA" w:eastAsia="de-DE"/>
        </w:rPr>
      </w:pPr>
      <w:hyperlink r:id="rId198" w:history="1">
        <w:r w:rsidRPr="0080354D">
          <w:rPr>
            <w:rStyle w:val="Hyperlink"/>
            <w:lang w:val="en-CA" w:eastAsia="de-DE"/>
          </w:rPr>
          <w:t>#1627</w:t>
        </w:r>
      </w:hyperlink>
      <w:r w:rsidRPr="0080354D">
        <w:rPr>
          <w:lang w:val="en-CA" w:eastAsia="de-DE"/>
        </w:rPr>
        <w:t xml:space="preserve"> "Decoding process for palette mode" does not say what to do with output samples. (Discussed in JVET-AI1004)</w:t>
      </w:r>
    </w:p>
    <w:p w14:paraId="7C4A740C" w14:textId="77777777" w:rsidR="002E2678" w:rsidRPr="00774964" w:rsidRDefault="002E2678" w:rsidP="002E2678">
      <w:pPr>
        <w:numPr>
          <w:ilvl w:val="0"/>
          <w:numId w:val="10"/>
        </w:numPr>
        <w:rPr>
          <w:lang w:val="en-CA" w:eastAsia="de-DE"/>
        </w:rPr>
      </w:pPr>
      <w:hyperlink r:id="rId199" w:history="1">
        <w:r w:rsidRPr="0080354D">
          <w:rPr>
            <w:rStyle w:val="Hyperlink"/>
            <w:lang w:val="en-CA" w:eastAsia="de-DE"/>
          </w:rPr>
          <w:t>#1628</w:t>
        </w:r>
      </w:hyperlink>
      <w:r w:rsidRPr="0080354D">
        <w:rPr>
          <w:lang w:val="en-CA" w:eastAsia="de-DE"/>
        </w:rPr>
        <w:t xml:space="preserve"> Derivation of ModeTypeCondition should say "one or more". (Addressed in JVET-AI1004)</w:t>
      </w:r>
    </w:p>
    <w:p w14:paraId="4F52FD4D" w14:textId="77777777" w:rsidR="002E2678" w:rsidRPr="00774964" w:rsidRDefault="002E2678" w:rsidP="002E2678">
      <w:pPr>
        <w:numPr>
          <w:ilvl w:val="0"/>
          <w:numId w:val="10"/>
        </w:numPr>
        <w:rPr>
          <w:lang w:val="en-CA" w:eastAsia="de-DE"/>
        </w:rPr>
      </w:pPr>
      <w:hyperlink r:id="rId200" w:history="1">
        <w:r w:rsidRPr="0080354D">
          <w:rPr>
            <w:rStyle w:val="Hyperlink"/>
            <w:lang w:val="en-CA" w:eastAsia="de-DE"/>
          </w:rPr>
          <w:t>#1630</w:t>
        </w:r>
      </w:hyperlink>
      <w:r w:rsidRPr="0080354D">
        <w:rPr>
          <w:lang w:val="en-CA" w:eastAsia="de-DE"/>
        </w:rPr>
        <w:t xml:space="preserve"> Missing equations for applying AmvrShift. (Discussed in JVET-AI1004)</w:t>
      </w:r>
    </w:p>
    <w:p w14:paraId="3DCC4013" w14:textId="77777777" w:rsidR="002E2678" w:rsidRPr="00774964" w:rsidRDefault="002E2678" w:rsidP="002E2678">
      <w:pPr>
        <w:numPr>
          <w:ilvl w:val="0"/>
          <w:numId w:val="10"/>
        </w:numPr>
        <w:rPr>
          <w:lang w:val="en-CA" w:eastAsia="de-DE"/>
        </w:rPr>
      </w:pPr>
      <w:hyperlink r:id="rId201" w:history="1">
        <w:r w:rsidRPr="0080354D">
          <w:rPr>
            <w:rStyle w:val="Hyperlink"/>
            <w:lang w:val="en-CA" w:eastAsia="de-DE"/>
          </w:rPr>
          <w:t>#1631</w:t>
        </w:r>
      </w:hyperlink>
      <w:r w:rsidRPr="0080354D">
        <w:rPr>
          <w:lang w:val="en-CA" w:eastAsia="de-DE"/>
        </w:rPr>
        <w:t xml:space="preserve"> Should "Motion vector storing process for geometric partitioning mode" store HpelIfIdx? (addressed in JVET-AI1004)</w:t>
      </w:r>
    </w:p>
    <w:p w14:paraId="5FC2EF38" w14:textId="77777777" w:rsidR="002E2678" w:rsidRPr="00774964" w:rsidRDefault="002E2678" w:rsidP="002E2678">
      <w:pPr>
        <w:numPr>
          <w:ilvl w:val="0"/>
          <w:numId w:val="10"/>
        </w:numPr>
        <w:rPr>
          <w:lang w:val="en-CA" w:eastAsia="de-DE"/>
        </w:rPr>
      </w:pPr>
      <w:hyperlink r:id="rId202" w:history="1">
        <w:r w:rsidRPr="0080354D">
          <w:rPr>
            <w:rStyle w:val="Hyperlink"/>
            <w:lang w:val="en-CA" w:eastAsia="de-DE"/>
          </w:rPr>
          <w:t>#1632</w:t>
        </w:r>
      </w:hyperlink>
      <w:r w:rsidRPr="0080354D">
        <w:rPr>
          <w:lang w:val="en-CA" w:eastAsia="de-DE"/>
        </w:rPr>
        <w:t xml:space="preserve"> Incorrect indexing used for choosing matrix intra sample prediction. (Addressed in JVET-AI1004)</w:t>
      </w:r>
    </w:p>
    <w:p w14:paraId="54601AC6" w14:textId="77777777" w:rsidR="002E2678" w:rsidRPr="00774964" w:rsidRDefault="002E2678" w:rsidP="002E2678">
      <w:pPr>
        <w:numPr>
          <w:ilvl w:val="0"/>
          <w:numId w:val="10"/>
        </w:numPr>
        <w:rPr>
          <w:lang w:val="en-CA" w:eastAsia="de-DE"/>
        </w:rPr>
      </w:pPr>
      <w:hyperlink r:id="rId203" w:history="1">
        <w:r w:rsidRPr="0080354D">
          <w:rPr>
            <w:rStyle w:val="Hyperlink"/>
            <w:lang w:val="en-CA" w:eastAsia="de-DE"/>
          </w:rPr>
          <w:t>#1634</w:t>
        </w:r>
      </w:hyperlink>
      <w:r w:rsidRPr="0080354D">
        <w:rPr>
          <w:lang w:val="en-CA" w:eastAsia="de-DE"/>
        </w:rPr>
        <w:t xml:space="preserve"> Matrices QStateTransTable, levelScale, AlfFixFiltCoeff, AlfClassToFiltMap are incorrectly transposed. (Addressed in JVET-AI1004)</w:t>
      </w:r>
    </w:p>
    <w:p w14:paraId="05EFF932" w14:textId="77777777" w:rsidR="002E2678" w:rsidRPr="00774964" w:rsidRDefault="002E2678" w:rsidP="002E2678">
      <w:pPr>
        <w:numPr>
          <w:ilvl w:val="0"/>
          <w:numId w:val="10"/>
        </w:numPr>
        <w:rPr>
          <w:lang w:val="en-CA" w:eastAsia="de-DE"/>
        </w:rPr>
      </w:pPr>
      <w:hyperlink r:id="rId204" w:history="1">
        <w:r w:rsidRPr="0080354D">
          <w:rPr>
            <w:rStyle w:val="Hyperlink"/>
            <w:lang w:val="en-CA" w:eastAsia="de-DE"/>
          </w:rPr>
          <w:t>#1635</w:t>
        </w:r>
      </w:hyperlink>
      <w:r w:rsidRPr="0080354D">
        <w:rPr>
          <w:lang w:val="en-CA" w:eastAsia="de-DE"/>
        </w:rPr>
        <w:t xml:space="preserve"> Incorrect inference for tu_y_coded_flag. (Discussed in JVET-AI1004)</w:t>
      </w:r>
    </w:p>
    <w:p w14:paraId="6237AFC7" w14:textId="77777777" w:rsidR="002E2678" w:rsidRPr="00774964" w:rsidRDefault="002E2678" w:rsidP="002E2678">
      <w:pPr>
        <w:numPr>
          <w:ilvl w:val="0"/>
          <w:numId w:val="10"/>
        </w:numPr>
        <w:rPr>
          <w:lang w:val="en-CA" w:eastAsia="de-DE"/>
        </w:rPr>
      </w:pPr>
      <w:hyperlink r:id="rId205" w:history="1">
        <w:r w:rsidRPr="0080354D">
          <w:rPr>
            <w:rStyle w:val="Hyperlink"/>
            <w:lang w:val="en-CA" w:eastAsia="de-DE"/>
          </w:rPr>
          <w:t>#1644</w:t>
        </w:r>
      </w:hyperlink>
      <w:r w:rsidRPr="0080354D">
        <w:rPr>
          <w:lang w:val="en-CA" w:eastAsia="de-DE"/>
        </w:rPr>
        <w:t xml:space="preserve"> Correction of wrong reference on VVC Annex C.4 regarding DpbOutputInterval constraint. Applicable to and corrected in HEVC as well. (Addressed in JVET-AI1004)</w:t>
      </w:r>
    </w:p>
    <w:p w14:paraId="0D5F637A" w14:textId="77777777" w:rsidR="002E2678" w:rsidRPr="00774964" w:rsidRDefault="002E2678" w:rsidP="002E2678">
      <w:pPr>
        <w:numPr>
          <w:ilvl w:val="0"/>
          <w:numId w:val="10"/>
        </w:numPr>
        <w:rPr>
          <w:lang w:val="en-CA" w:eastAsia="de-DE"/>
        </w:rPr>
      </w:pPr>
      <w:hyperlink r:id="rId206" w:history="1">
        <w:r w:rsidRPr="0080354D">
          <w:rPr>
            <w:rStyle w:val="Hyperlink"/>
            <w:lang w:val="en-CA" w:eastAsia="de-DE"/>
          </w:rPr>
          <w:t>#1651</w:t>
        </w:r>
      </w:hyperlink>
      <w:r w:rsidRPr="00774964">
        <w:rPr>
          <w:lang w:val="en-CA" w:eastAsia="de-DE"/>
        </w:rPr>
        <w:t xml:space="preserve"> References to various non-existent syntax elements relating to sps_partition_constraints_override_enabled_flag.</w:t>
      </w:r>
    </w:p>
    <w:p w14:paraId="1F77EE4D" w14:textId="77777777" w:rsidR="002E2678" w:rsidRPr="00774964" w:rsidRDefault="002E2678" w:rsidP="002E2678">
      <w:pPr>
        <w:numPr>
          <w:ilvl w:val="0"/>
          <w:numId w:val="10"/>
        </w:numPr>
        <w:rPr>
          <w:lang w:val="en-CA" w:eastAsia="de-DE"/>
        </w:rPr>
      </w:pPr>
      <w:hyperlink r:id="rId207" w:history="1">
        <w:r w:rsidRPr="0080354D">
          <w:rPr>
            <w:rStyle w:val="Hyperlink"/>
            <w:lang w:val="en-CA" w:eastAsia="de-DE"/>
          </w:rPr>
          <w:t>#1652</w:t>
        </w:r>
      </w:hyperlink>
      <w:r w:rsidRPr="00774964">
        <w:rPr>
          <w:lang w:val="en-CA" w:eastAsia="de-DE"/>
        </w:rPr>
        <w:t xml:space="preserve"> Incorrect heading style in JVET-S2001-v17.</w:t>
      </w:r>
    </w:p>
    <w:p w14:paraId="56FDD58A" w14:textId="77777777" w:rsidR="002E2678" w:rsidRPr="00774964" w:rsidRDefault="002E2678" w:rsidP="002E2678">
      <w:pPr>
        <w:rPr>
          <w:lang w:val="en-CA" w:eastAsia="de-DE"/>
        </w:rPr>
      </w:pPr>
      <w:r w:rsidRPr="00774964">
        <w:rPr>
          <w:lang w:val="en-CA" w:eastAsia="de-DE"/>
        </w:rPr>
        <w:t>Carried over (strikethough means addressed in the indicated errata report and can be closed):</w:t>
      </w:r>
    </w:p>
    <w:p w14:paraId="62F5F99B" w14:textId="77777777" w:rsidR="002E2678" w:rsidRPr="00774964" w:rsidRDefault="002E2678" w:rsidP="002E2678">
      <w:pPr>
        <w:numPr>
          <w:ilvl w:val="0"/>
          <w:numId w:val="10"/>
        </w:numPr>
        <w:rPr>
          <w:lang w:val="en-CA" w:eastAsia="de-DE"/>
        </w:rPr>
      </w:pPr>
      <w:hyperlink r:id="rId208" w:history="1">
        <w:r w:rsidRPr="0080354D">
          <w:rPr>
            <w:rStyle w:val="Hyperlink"/>
            <w:lang w:val="en-CA" w:eastAsia="de-DE"/>
          </w:rPr>
          <w:t>#1629</w:t>
        </w:r>
      </w:hyperlink>
      <w:r w:rsidRPr="0080354D">
        <w:rPr>
          <w:lang w:val="en-CA" w:eastAsia="de-DE"/>
        </w:rPr>
        <w:t xml:space="preserve"> mtt_split_cu_vertical_flag context uses undefined variable chType. (Discussed in JVET-AI1004)</w:t>
      </w:r>
    </w:p>
    <w:p w14:paraId="11758D6C" w14:textId="77777777" w:rsidR="002E2678" w:rsidRPr="00774964" w:rsidRDefault="002E2678" w:rsidP="002E2678">
      <w:pPr>
        <w:numPr>
          <w:ilvl w:val="0"/>
          <w:numId w:val="10"/>
        </w:numPr>
        <w:rPr>
          <w:lang w:val="en-CA" w:eastAsia="de-DE"/>
        </w:rPr>
      </w:pPr>
      <w:hyperlink r:id="rId209" w:history="1">
        <w:r w:rsidRPr="0080354D">
          <w:rPr>
            <w:rStyle w:val="Hyperlink"/>
            <w:lang w:val="en-CA" w:eastAsia="de-DE"/>
          </w:rPr>
          <w:t>#1650</w:t>
        </w:r>
      </w:hyperlink>
      <w:r w:rsidRPr="00774964">
        <w:rPr>
          <w:lang w:val="en-CA" w:eastAsia="de-DE"/>
        </w:rPr>
        <w:t xml:space="preserve"> Incorrect indexing for the h location component in ALF process. </w:t>
      </w:r>
      <w:r w:rsidRPr="0080354D">
        <w:rPr>
          <w:lang w:val="en-CA" w:eastAsia="de-DE"/>
        </w:rPr>
        <w:t>(Discussed in JVET-AJ1004)</w:t>
      </w:r>
    </w:p>
    <w:p w14:paraId="65BF211A" w14:textId="77777777" w:rsidR="002E2678" w:rsidRPr="00774964" w:rsidRDefault="002E2678" w:rsidP="002E2678">
      <w:pPr>
        <w:rPr>
          <w:lang w:val="en-CA" w:eastAsia="de-DE"/>
        </w:rPr>
      </w:pPr>
      <w:r w:rsidRPr="00774964">
        <w:rPr>
          <w:lang w:val="en-CA" w:eastAsia="de-DE"/>
        </w:rPr>
        <w:t>New (since JVET-AN0002 was reported)</w:t>
      </w:r>
    </w:p>
    <w:p w14:paraId="7065DD7A" w14:textId="77777777" w:rsidR="002E2678" w:rsidRPr="00774964" w:rsidRDefault="002E2678" w:rsidP="002E2678">
      <w:pPr>
        <w:numPr>
          <w:ilvl w:val="0"/>
          <w:numId w:val="10"/>
        </w:numPr>
        <w:rPr>
          <w:lang w:val="en-CA" w:eastAsia="de-DE"/>
        </w:rPr>
      </w:pPr>
      <w:hyperlink r:id="rId210" w:history="1">
        <w:r w:rsidRPr="0080354D">
          <w:rPr>
            <w:rStyle w:val="Hyperlink"/>
            <w:lang w:val="en-CA" w:eastAsia="de-DE"/>
          </w:rPr>
          <w:t>#1654</w:t>
        </w:r>
      </w:hyperlink>
      <w:r w:rsidRPr="0080354D">
        <w:rPr>
          <w:lang w:val="en-CA" w:eastAsia="de-DE"/>
        </w:rPr>
        <w:t xml:space="preserve"> Typo in derivation process for GPM motion vectors.</w:t>
      </w:r>
    </w:p>
    <w:p w14:paraId="0EEE74E7" w14:textId="77777777" w:rsidR="002E2678" w:rsidRPr="00774964" w:rsidRDefault="002E2678" w:rsidP="002E2678">
      <w:pPr>
        <w:rPr>
          <w:lang w:val="en-CA" w:eastAsia="de-DE"/>
        </w:rPr>
      </w:pPr>
    </w:p>
    <w:p w14:paraId="6D0784D4" w14:textId="77777777" w:rsidR="002E2678" w:rsidRPr="00774964" w:rsidRDefault="002E2678" w:rsidP="002E2678">
      <w:pPr>
        <w:numPr>
          <w:ilvl w:val="0"/>
          <w:numId w:val="48"/>
        </w:numPr>
        <w:rPr>
          <w:b/>
          <w:bCs/>
          <w:lang w:val="en-CA" w:eastAsia="de-DE"/>
        </w:rPr>
      </w:pPr>
      <w:r w:rsidRPr="00774964">
        <w:rPr>
          <w:b/>
          <w:bCs/>
          <w:lang w:val="en-CA" w:eastAsia="de-DE"/>
        </w:rPr>
        <w:t>Remaining HEVC spec tickets</w:t>
      </w:r>
    </w:p>
    <w:p w14:paraId="547F9AB9" w14:textId="77777777" w:rsidR="002E2678" w:rsidRPr="00774964" w:rsidRDefault="002E2678" w:rsidP="002E2678">
      <w:pPr>
        <w:rPr>
          <w:lang w:val="en-CA" w:eastAsia="de-DE"/>
        </w:rPr>
      </w:pPr>
      <w:r w:rsidRPr="00774964">
        <w:rPr>
          <w:lang w:val="en-CA" w:eastAsia="de-DE"/>
        </w:rPr>
        <w:t>Closed since JVET-AN0002 was reported:</w:t>
      </w:r>
    </w:p>
    <w:p w14:paraId="3E5F7FA7" w14:textId="77777777" w:rsidR="002E2678" w:rsidRPr="00774964" w:rsidRDefault="002E2678" w:rsidP="002E2678">
      <w:pPr>
        <w:numPr>
          <w:ilvl w:val="0"/>
          <w:numId w:val="10"/>
        </w:numPr>
        <w:rPr>
          <w:lang w:val="en-CA" w:eastAsia="de-DE"/>
        </w:rPr>
      </w:pPr>
      <w:hyperlink r:id="rId211" w:tooltip="View ticket" w:history="1">
        <w:r w:rsidRPr="0080354D">
          <w:rPr>
            <w:rStyle w:val="Hyperlink"/>
            <w:lang w:val="en-CA" w:eastAsia="de-DE"/>
          </w:rPr>
          <w:t>#1427</w:t>
        </w:r>
      </w:hyperlink>
      <w:r w:rsidRPr="0080354D">
        <w:rPr>
          <w:lang w:val="en-CA" w:eastAsia="de-DE"/>
        </w:rPr>
        <w:t xml:space="preserve"> (8-155) and (8-157) do not seem to be used</w:t>
      </w:r>
    </w:p>
    <w:p w14:paraId="70B0F857" w14:textId="77777777" w:rsidR="002E2678" w:rsidRPr="00774964" w:rsidRDefault="002E2678" w:rsidP="002E2678">
      <w:pPr>
        <w:numPr>
          <w:ilvl w:val="0"/>
          <w:numId w:val="10"/>
        </w:numPr>
        <w:rPr>
          <w:lang w:val="en-CA" w:eastAsia="de-DE"/>
        </w:rPr>
      </w:pPr>
      <w:hyperlink r:id="rId212" w:tooltip="View ticket" w:history="1">
        <w:r w:rsidRPr="0080354D">
          <w:rPr>
            <w:rStyle w:val="Hyperlink"/>
            <w:lang w:val="en-CA" w:eastAsia="de-DE"/>
          </w:rPr>
          <w:t>#1491</w:t>
        </w:r>
      </w:hyperlink>
      <w:r w:rsidRPr="0080354D">
        <w:rPr>
          <w:lang w:val="en-CA" w:eastAsia="de-DE"/>
        </w:rPr>
        <w:t xml:space="preserve"> Duplicate invocation of 9.3.4.3 arithmetic decoding process</w:t>
      </w:r>
    </w:p>
    <w:p w14:paraId="5034172B" w14:textId="77777777" w:rsidR="002E2678" w:rsidRPr="00774964" w:rsidRDefault="002E2678" w:rsidP="002E2678">
      <w:pPr>
        <w:numPr>
          <w:ilvl w:val="0"/>
          <w:numId w:val="10"/>
        </w:numPr>
        <w:rPr>
          <w:lang w:val="en-CA" w:eastAsia="de-DE"/>
        </w:rPr>
      </w:pPr>
      <w:hyperlink r:id="rId213" w:tooltip="View ticket" w:history="1">
        <w:r w:rsidRPr="0080354D">
          <w:rPr>
            <w:rStyle w:val="Hyperlink"/>
            <w:lang w:val="en-CA" w:eastAsia="de-DE"/>
          </w:rPr>
          <w:t>#1498</w:t>
        </w:r>
      </w:hyperlink>
      <w:r w:rsidRPr="0080354D">
        <w:rPr>
          <w:lang w:val="en-CA" w:eastAsia="de-DE"/>
        </w:rPr>
        <w:t xml:space="preserve"> Typos in the Table 9-43</w:t>
      </w:r>
    </w:p>
    <w:p w14:paraId="7969A64F" w14:textId="77777777" w:rsidR="002E2678" w:rsidRPr="00774964" w:rsidRDefault="002E2678" w:rsidP="002E2678">
      <w:pPr>
        <w:numPr>
          <w:ilvl w:val="0"/>
          <w:numId w:val="10"/>
        </w:numPr>
        <w:rPr>
          <w:lang w:val="en-CA" w:eastAsia="de-DE"/>
        </w:rPr>
      </w:pPr>
      <w:hyperlink r:id="rId214" w:tooltip="View ticket" w:history="1">
        <w:r w:rsidRPr="0080354D">
          <w:rPr>
            <w:rStyle w:val="Hyperlink"/>
            <w:lang w:val="en-CA" w:eastAsia="de-DE"/>
          </w:rPr>
          <w:t>#1500</w:t>
        </w:r>
      </w:hyperlink>
      <w:r w:rsidRPr="0080354D">
        <w:rPr>
          <w:lang w:val="en-CA" w:eastAsia="de-DE"/>
        </w:rPr>
        <w:t xml:space="preserve"> Typo in equation (8-69</w:t>
      </w:r>
      <w:proofErr w:type="gramStart"/>
      <w:r w:rsidRPr="0080354D">
        <w:rPr>
          <w:lang w:val="en-CA" w:eastAsia="de-DE"/>
        </w:rPr>
        <w:t>),(</w:t>
      </w:r>
      <w:proofErr w:type="gramEnd"/>
      <w:r w:rsidRPr="0080354D">
        <w:rPr>
          <w:lang w:val="en-CA" w:eastAsia="de-DE"/>
        </w:rPr>
        <w:t>8-70)</w:t>
      </w:r>
    </w:p>
    <w:p w14:paraId="651E0ECC" w14:textId="77777777" w:rsidR="002E2678" w:rsidRPr="00774964" w:rsidRDefault="002E2678" w:rsidP="002E2678">
      <w:pPr>
        <w:numPr>
          <w:ilvl w:val="0"/>
          <w:numId w:val="10"/>
        </w:numPr>
        <w:rPr>
          <w:lang w:val="en-CA" w:eastAsia="de-DE"/>
        </w:rPr>
      </w:pPr>
      <w:hyperlink r:id="rId215" w:tooltip="View ticket" w:history="1">
        <w:r w:rsidRPr="0080354D">
          <w:rPr>
            <w:rStyle w:val="Hyperlink"/>
            <w:lang w:val="en-CA" w:eastAsia="de-DE"/>
          </w:rPr>
          <w:t>#1504</w:t>
        </w:r>
      </w:hyperlink>
      <w:r w:rsidRPr="0080354D">
        <w:rPr>
          <w:lang w:val="en-CA" w:eastAsia="de-DE"/>
        </w:rPr>
        <w:t xml:space="preserve"> Small typos in profile_tier_level syntax in tabular form (7.3.3)</w:t>
      </w:r>
    </w:p>
    <w:p w14:paraId="4D2A89BE" w14:textId="77777777" w:rsidR="002E2678" w:rsidRPr="00774964" w:rsidRDefault="002E2678" w:rsidP="002E2678">
      <w:pPr>
        <w:numPr>
          <w:ilvl w:val="0"/>
          <w:numId w:val="10"/>
        </w:numPr>
        <w:rPr>
          <w:lang w:val="en-CA" w:eastAsia="de-DE"/>
        </w:rPr>
      </w:pPr>
      <w:hyperlink r:id="rId216" w:tooltip="View ticket" w:history="1">
        <w:r w:rsidRPr="0080354D">
          <w:rPr>
            <w:rStyle w:val="Hyperlink"/>
            <w:lang w:val="en-CA" w:eastAsia="de-DE"/>
          </w:rPr>
          <w:t>#1505</w:t>
        </w:r>
      </w:hyperlink>
      <w:r w:rsidRPr="0080354D">
        <w:rPr>
          <w:lang w:val="en-CA" w:eastAsia="de-DE"/>
        </w:rPr>
        <w:t xml:space="preserve"> Misleading bitstream requirement related to EOB NAL unit</w:t>
      </w:r>
    </w:p>
    <w:p w14:paraId="73F30B7F" w14:textId="77777777" w:rsidR="002E2678" w:rsidRPr="00774964" w:rsidRDefault="002E2678" w:rsidP="002E2678">
      <w:pPr>
        <w:numPr>
          <w:ilvl w:val="0"/>
          <w:numId w:val="10"/>
        </w:numPr>
        <w:rPr>
          <w:lang w:val="en-CA" w:eastAsia="de-DE"/>
        </w:rPr>
      </w:pPr>
      <w:hyperlink r:id="rId217" w:tooltip="View ticket" w:history="1">
        <w:r w:rsidRPr="0080354D">
          <w:rPr>
            <w:rStyle w:val="Hyperlink"/>
            <w:lang w:val="en-CA" w:eastAsia="de-DE"/>
          </w:rPr>
          <w:t>#1507</w:t>
        </w:r>
      </w:hyperlink>
      <w:r w:rsidRPr="0080354D">
        <w:rPr>
          <w:lang w:val="en-CA" w:eastAsia="de-DE"/>
        </w:rPr>
        <w:t xml:space="preserve"> Duplicate row entries for CU QP delta syntax elements in Table 9-48</w:t>
      </w:r>
    </w:p>
    <w:p w14:paraId="4E0D004C" w14:textId="77777777" w:rsidR="002E2678" w:rsidRPr="00774964" w:rsidRDefault="002E2678" w:rsidP="002E2678">
      <w:pPr>
        <w:numPr>
          <w:ilvl w:val="0"/>
          <w:numId w:val="10"/>
        </w:numPr>
        <w:rPr>
          <w:lang w:val="en-CA" w:eastAsia="de-DE"/>
        </w:rPr>
      </w:pPr>
      <w:hyperlink r:id="rId218" w:tooltip="View ticket" w:history="1">
        <w:r w:rsidRPr="0080354D">
          <w:rPr>
            <w:rStyle w:val="Hyperlink"/>
            <w:lang w:val="en-CA" w:eastAsia="de-DE"/>
          </w:rPr>
          <w:t>#1520</w:t>
        </w:r>
      </w:hyperlink>
      <w:r w:rsidRPr="0080354D">
        <w:rPr>
          <w:lang w:val="en-CA" w:eastAsia="de-DE"/>
        </w:rPr>
        <w:t xml:space="preserve"> Some smaller errors in the multiview spec</w:t>
      </w:r>
    </w:p>
    <w:p w14:paraId="63D13282" w14:textId="77777777" w:rsidR="002E2678" w:rsidRPr="00774964" w:rsidRDefault="002E2678" w:rsidP="002E2678">
      <w:pPr>
        <w:numPr>
          <w:ilvl w:val="0"/>
          <w:numId w:val="10"/>
        </w:numPr>
        <w:rPr>
          <w:lang w:val="en-CA" w:eastAsia="de-DE"/>
        </w:rPr>
      </w:pPr>
      <w:hyperlink r:id="rId219" w:tooltip="View ticket" w:history="1">
        <w:r w:rsidRPr="0080354D">
          <w:rPr>
            <w:rStyle w:val="Hyperlink"/>
            <w:lang w:val="en-CA" w:eastAsia="de-DE"/>
          </w:rPr>
          <w:t>#1522</w:t>
        </w:r>
      </w:hyperlink>
      <w:r w:rsidRPr="0080354D">
        <w:rPr>
          <w:lang w:val="en-CA" w:eastAsia="de-DE"/>
        </w:rPr>
        <w:t xml:space="preserve"> Offset issue in clause 8.5.4.3</w:t>
      </w:r>
    </w:p>
    <w:p w14:paraId="6B8B8954" w14:textId="77777777" w:rsidR="002E2678" w:rsidRPr="00774964" w:rsidRDefault="002E2678" w:rsidP="002E2678">
      <w:pPr>
        <w:numPr>
          <w:ilvl w:val="0"/>
          <w:numId w:val="10"/>
        </w:numPr>
        <w:rPr>
          <w:lang w:val="en-CA" w:eastAsia="de-DE"/>
        </w:rPr>
      </w:pPr>
      <w:hyperlink r:id="rId220" w:history="1">
        <w:r w:rsidRPr="0080354D">
          <w:rPr>
            <w:rStyle w:val="Hyperlink"/>
            <w:lang w:val="en-CA" w:eastAsia="de-DE"/>
          </w:rPr>
          <w:t>#1644</w:t>
        </w:r>
      </w:hyperlink>
      <w:r w:rsidRPr="0080354D">
        <w:rPr>
          <w:lang w:val="en-CA" w:eastAsia="de-DE"/>
        </w:rPr>
        <w:t xml:space="preserve"> Correction of wrong reference on VVC Annex C.4 regarding DpbOutputInterval constraint. Filed as VVC ticket but applicable to and corrected in HEVC as well. (Addressed in JVET-AI1004)</w:t>
      </w:r>
    </w:p>
    <w:p w14:paraId="63204F21" w14:textId="77777777" w:rsidR="002E2678" w:rsidRPr="00774964" w:rsidRDefault="002E2678" w:rsidP="002E2678">
      <w:pPr>
        <w:numPr>
          <w:ilvl w:val="0"/>
          <w:numId w:val="10"/>
        </w:numPr>
        <w:rPr>
          <w:lang w:val="en-CA" w:eastAsia="de-DE"/>
        </w:rPr>
      </w:pPr>
    </w:p>
    <w:p w14:paraId="69888951" w14:textId="77777777" w:rsidR="002E2678" w:rsidRPr="00774964" w:rsidRDefault="002E2678" w:rsidP="002E2678">
      <w:pPr>
        <w:rPr>
          <w:lang w:val="en-CA" w:eastAsia="de-DE"/>
        </w:rPr>
      </w:pPr>
      <w:r w:rsidRPr="00774964">
        <w:rPr>
          <w:lang w:val="en-CA" w:eastAsia="de-DE"/>
        </w:rPr>
        <w:t>Carried over:</w:t>
      </w:r>
    </w:p>
    <w:p w14:paraId="3608CA95" w14:textId="77777777" w:rsidR="002E2678" w:rsidRPr="00774964" w:rsidRDefault="002E2678" w:rsidP="002E2678">
      <w:pPr>
        <w:numPr>
          <w:ilvl w:val="0"/>
          <w:numId w:val="10"/>
        </w:numPr>
        <w:rPr>
          <w:lang w:val="en-CA" w:eastAsia="de-DE"/>
        </w:rPr>
      </w:pPr>
      <w:r w:rsidRPr="00774964">
        <w:rPr>
          <w:lang w:val="en-CA" w:eastAsia="de-DE"/>
        </w:rPr>
        <w:t>(none)</w:t>
      </w:r>
    </w:p>
    <w:p w14:paraId="0A508E06" w14:textId="77777777" w:rsidR="002E2678" w:rsidRPr="00774964" w:rsidRDefault="002E2678" w:rsidP="002E2678">
      <w:pPr>
        <w:rPr>
          <w:lang w:val="en-CA" w:eastAsia="de-DE"/>
        </w:rPr>
      </w:pPr>
      <w:r w:rsidRPr="00774964">
        <w:rPr>
          <w:lang w:val="en-CA" w:eastAsia="de-DE"/>
        </w:rPr>
        <w:t>New (since JVET-AN0002 was reported):</w:t>
      </w:r>
    </w:p>
    <w:p w14:paraId="4F653221" w14:textId="77777777" w:rsidR="002E2678" w:rsidRPr="00774964" w:rsidRDefault="002E2678" w:rsidP="002E2678">
      <w:pPr>
        <w:numPr>
          <w:ilvl w:val="0"/>
          <w:numId w:val="10"/>
        </w:numPr>
        <w:rPr>
          <w:lang w:val="en-CA" w:eastAsia="de-DE"/>
        </w:rPr>
      </w:pPr>
      <w:r w:rsidRPr="00774964">
        <w:rPr>
          <w:lang w:val="en-CA" w:eastAsia="de-DE"/>
        </w:rPr>
        <w:t>(none)</w:t>
      </w:r>
    </w:p>
    <w:p w14:paraId="7840ED6F" w14:textId="77777777" w:rsidR="002E2678" w:rsidRPr="00774964" w:rsidRDefault="002E2678" w:rsidP="002E2678">
      <w:pPr>
        <w:rPr>
          <w:lang w:val="en-CA" w:eastAsia="de-DE"/>
        </w:rPr>
      </w:pPr>
    </w:p>
    <w:p w14:paraId="6DE1A62B" w14:textId="77777777" w:rsidR="002E2678" w:rsidRPr="00774964" w:rsidRDefault="002E2678" w:rsidP="00AA1A1C">
      <w:pPr>
        <w:rPr>
          <w:b/>
          <w:bCs/>
          <w:lang w:val="en-CA" w:eastAsia="de-DE"/>
        </w:rPr>
      </w:pPr>
      <w:r w:rsidRPr="00774964">
        <w:rPr>
          <w:b/>
          <w:bCs/>
          <w:lang w:val="en-CA" w:eastAsia="de-DE"/>
        </w:rPr>
        <w:t>Recommendations</w:t>
      </w:r>
    </w:p>
    <w:p w14:paraId="04B0C0BA" w14:textId="68A3FFF1" w:rsidR="002E2678" w:rsidRPr="0080354D" w:rsidRDefault="002E2678" w:rsidP="002E2678">
      <w:pPr>
        <w:rPr>
          <w:lang w:val="en-CA" w:eastAsia="de-DE"/>
        </w:rPr>
      </w:pPr>
      <w:r w:rsidRPr="0080354D">
        <w:rPr>
          <w:lang w:val="en-CA" w:eastAsia="de-DE"/>
        </w:rPr>
        <w:t>The AHG recommend</w:t>
      </w:r>
      <w:r w:rsidR="00C61C05">
        <w:rPr>
          <w:lang w:val="en-CA" w:eastAsia="de-DE"/>
        </w:rPr>
        <w:t>ed</w:t>
      </w:r>
      <w:r w:rsidRPr="0080354D">
        <w:rPr>
          <w:lang w:val="en-CA" w:eastAsia="de-DE"/>
        </w:rPr>
        <w:t xml:space="preserve"> to:</w:t>
      </w:r>
    </w:p>
    <w:p w14:paraId="0BDE51DA" w14:textId="77777777" w:rsidR="002E2678" w:rsidRPr="0080354D" w:rsidRDefault="002E2678" w:rsidP="002E2678">
      <w:pPr>
        <w:numPr>
          <w:ilvl w:val="0"/>
          <w:numId w:val="10"/>
        </w:numPr>
        <w:rPr>
          <w:lang w:val="en-CA" w:eastAsia="de-DE"/>
        </w:rPr>
      </w:pPr>
      <w:r w:rsidRPr="0080354D">
        <w:rPr>
          <w:lang w:val="en-CA" w:eastAsia="de-DE"/>
        </w:rPr>
        <w:t xml:space="preserve">Approve </w:t>
      </w:r>
      <w:r w:rsidRPr="00774964">
        <w:rPr>
          <w:lang w:val="en-CA" w:eastAsia="de-DE"/>
        </w:rPr>
        <w:t>JVET-AN1016, JVET-AN1017, JVET-AN1018, JVET-AN1019, and JVET-AN2001</w:t>
      </w:r>
      <w:r w:rsidRPr="0080354D">
        <w:rPr>
          <w:lang w:val="en-CA" w:eastAsia="de-DE"/>
        </w:rPr>
        <w:t xml:space="preserve"> documents as JVET outputs,</w:t>
      </w:r>
    </w:p>
    <w:p w14:paraId="6AF6C719" w14:textId="77777777" w:rsidR="002E2678" w:rsidRPr="0080354D" w:rsidRDefault="002E2678" w:rsidP="002E2678">
      <w:pPr>
        <w:numPr>
          <w:ilvl w:val="0"/>
          <w:numId w:val="10"/>
        </w:numPr>
        <w:rPr>
          <w:lang w:val="en-CA" w:eastAsia="de-DE"/>
        </w:rPr>
      </w:pPr>
      <w:r w:rsidRPr="0080354D">
        <w:rPr>
          <w:lang w:val="en-CA" w:eastAsia="de-DE"/>
        </w:rPr>
        <w:t>Compare the VVC documents with the VVC software and resolve any discrepancies that may exist, in collaboration with the software AHG,</w:t>
      </w:r>
    </w:p>
    <w:p w14:paraId="1840FF0C" w14:textId="77777777" w:rsidR="002E2678" w:rsidRPr="0080354D" w:rsidRDefault="002E2678" w:rsidP="002E2678">
      <w:pPr>
        <w:numPr>
          <w:ilvl w:val="0"/>
          <w:numId w:val="10"/>
        </w:numPr>
        <w:rPr>
          <w:lang w:val="en-CA" w:eastAsia="de-DE"/>
        </w:rPr>
      </w:pPr>
      <w:r w:rsidRPr="0080354D">
        <w:rPr>
          <w:lang w:val="en-CA" w:eastAsia="de-DE"/>
        </w:rPr>
        <w:t>Encourage the use of the issue tracker to report issues with the text of both the VVC specification text and the algorithm and encoder description,</w:t>
      </w:r>
    </w:p>
    <w:p w14:paraId="108537AB" w14:textId="77777777" w:rsidR="002E2678" w:rsidRPr="0080354D" w:rsidRDefault="002E2678" w:rsidP="002E2678">
      <w:pPr>
        <w:numPr>
          <w:ilvl w:val="0"/>
          <w:numId w:val="10"/>
        </w:numPr>
        <w:rPr>
          <w:lang w:val="en-CA" w:eastAsia="de-DE"/>
        </w:rPr>
      </w:pPr>
      <w:r w:rsidRPr="0080354D">
        <w:rPr>
          <w:lang w:val="en-CA" w:eastAsia="de-DE"/>
        </w:rPr>
        <w:lastRenderedPageBreak/>
        <w:t>Continue to improve the editorial consistency of VVC text specification and Test Model documents,</w:t>
      </w:r>
    </w:p>
    <w:p w14:paraId="61B55976" w14:textId="77777777" w:rsidR="002E2678" w:rsidRPr="0080354D" w:rsidRDefault="002E2678" w:rsidP="002E2678">
      <w:pPr>
        <w:numPr>
          <w:ilvl w:val="0"/>
          <w:numId w:val="10"/>
        </w:numPr>
        <w:rPr>
          <w:lang w:val="en-CA" w:eastAsia="de-DE"/>
        </w:rPr>
      </w:pPr>
      <w:r w:rsidRPr="0080354D">
        <w:rPr>
          <w:lang w:val="en-CA" w:eastAsia="de-DE"/>
        </w:rPr>
        <w:t>Ensure that, when considering changes to VVC, properly drafted text for addition to the VVC Test Model and/or the VVC specification text is made available in a timely manner,</w:t>
      </w:r>
    </w:p>
    <w:p w14:paraId="0535E281" w14:textId="77777777" w:rsidR="002E2678" w:rsidRPr="00774964" w:rsidRDefault="002E2678" w:rsidP="002E2678">
      <w:pPr>
        <w:numPr>
          <w:ilvl w:val="0"/>
          <w:numId w:val="10"/>
        </w:numPr>
        <w:rPr>
          <w:lang w:val="en-CA" w:eastAsia="de-DE"/>
        </w:rPr>
      </w:pPr>
      <w:r w:rsidRPr="0080354D">
        <w:rPr>
          <w:lang w:val="en-CA" w:eastAsia="de-DE"/>
        </w:rPr>
        <w:t>Review bug tickets, and other AHG2-related inputs and act on them if found to be necessary.</w:t>
      </w:r>
    </w:p>
    <w:p w14:paraId="43D1261C" w14:textId="63C44D07" w:rsidR="00053459" w:rsidRPr="00774964" w:rsidRDefault="00053459" w:rsidP="003C0476">
      <w:pPr>
        <w:pStyle w:val="Heading9"/>
        <w:rPr>
          <w:szCs w:val="24"/>
          <w:lang w:val="en-CA" w:eastAsia="de-DE"/>
        </w:rPr>
      </w:pPr>
      <w:hyperlink r:id="rId221" w:history="1">
        <w:r w:rsidRPr="00774964">
          <w:rPr>
            <w:color w:val="0000FF"/>
            <w:szCs w:val="24"/>
            <w:u w:val="single"/>
            <w:lang w:val="en-CA" w:eastAsia="de-DE"/>
          </w:rPr>
          <w:t>JVET-AO0003</w:t>
        </w:r>
      </w:hyperlink>
      <w:r w:rsidRPr="00774964">
        <w:rPr>
          <w:szCs w:val="24"/>
          <w:lang w:val="en-CA" w:eastAsia="de-DE"/>
        </w:rPr>
        <w:t xml:space="preserve"> JVET AHG report: Test model software development (AHG3) [F. Bossen, X. Li, K. Sühring (co-chairs), E. François, Y. He, K. Sharman, V. Seregin, A. Tourapis (vice chairs)]</w:t>
      </w:r>
    </w:p>
    <w:p w14:paraId="18EA66D2" w14:textId="77777777" w:rsidR="002E2678" w:rsidRPr="00774964" w:rsidRDefault="002E2678" w:rsidP="002E2678">
      <w:pPr>
        <w:rPr>
          <w:lang w:val="en-CA" w:eastAsia="de-DE"/>
        </w:rPr>
      </w:pPr>
      <w:r w:rsidRPr="00774964">
        <w:rPr>
          <w:lang w:val="en-CA" w:eastAsia="de-DE"/>
        </w:rPr>
        <w:t>The software model versions prior to the start of the meeting were:</w:t>
      </w:r>
    </w:p>
    <w:p w14:paraId="73774B98" w14:textId="77777777" w:rsidR="002E2678" w:rsidRPr="00774964" w:rsidRDefault="002E2678" w:rsidP="002E2678">
      <w:pPr>
        <w:numPr>
          <w:ilvl w:val="0"/>
          <w:numId w:val="85"/>
        </w:numPr>
        <w:rPr>
          <w:lang w:val="en-CA" w:eastAsia="de-DE"/>
        </w:rPr>
      </w:pPr>
      <w:hyperlink r:id="rId222" w:history="1">
        <w:r w:rsidRPr="00774964">
          <w:rPr>
            <w:rStyle w:val="Hyperlink"/>
            <w:lang w:val="en-CA" w:eastAsia="de-DE"/>
          </w:rPr>
          <w:t>VTM 23.13</w:t>
        </w:r>
      </w:hyperlink>
      <w:r w:rsidRPr="00774964">
        <w:rPr>
          <w:lang w:val="en-CA" w:eastAsia="de-DE"/>
        </w:rPr>
        <w:t xml:space="preserve"> (October 2025)</w:t>
      </w:r>
    </w:p>
    <w:p w14:paraId="429C0718" w14:textId="77777777" w:rsidR="002E2678" w:rsidRPr="00774964" w:rsidRDefault="002E2678" w:rsidP="002E2678">
      <w:pPr>
        <w:numPr>
          <w:ilvl w:val="0"/>
          <w:numId w:val="85"/>
        </w:numPr>
        <w:rPr>
          <w:lang w:val="en-CA" w:eastAsia="de-DE"/>
        </w:rPr>
      </w:pPr>
      <w:hyperlink r:id="rId223" w:history="1">
        <w:r w:rsidRPr="0080354D">
          <w:rPr>
            <w:rStyle w:val="Hyperlink"/>
            <w:lang w:val="en-CA" w:eastAsia="de-DE"/>
          </w:rPr>
          <w:t>VTM-22.2-TuC4.0</w:t>
        </w:r>
      </w:hyperlink>
      <w:r w:rsidRPr="0080354D">
        <w:rPr>
          <w:lang w:val="en-CA" w:eastAsia="de-DE"/>
        </w:rPr>
        <w:t xml:space="preserve"> (Feb. 2025)</w:t>
      </w:r>
    </w:p>
    <w:p w14:paraId="76C90DBD" w14:textId="77777777" w:rsidR="002E2678" w:rsidRPr="00774964" w:rsidRDefault="002E2678" w:rsidP="002E2678">
      <w:pPr>
        <w:numPr>
          <w:ilvl w:val="0"/>
          <w:numId w:val="85"/>
        </w:numPr>
        <w:rPr>
          <w:lang w:val="en-CA" w:eastAsia="de-DE"/>
        </w:rPr>
      </w:pPr>
      <w:hyperlink r:id="rId224" w:history="1">
        <w:r w:rsidRPr="00774964">
          <w:rPr>
            <w:rStyle w:val="Hyperlink"/>
            <w:lang w:val="en-CA" w:eastAsia="de-DE"/>
          </w:rPr>
          <w:t>HM-18.0</w:t>
        </w:r>
      </w:hyperlink>
      <w:r w:rsidRPr="00774964">
        <w:rPr>
          <w:lang w:val="en-CA" w:eastAsia="de-DE"/>
        </w:rPr>
        <w:t xml:space="preserve"> (Apr. 2023)</w:t>
      </w:r>
    </w:p>
    <w:p w14:paraId="1A210CB0" w14:textId="77777777" w:rsidR="002E2678" w:rsidRPr="00774964" w:rsidRDefault="002E2678" w:rsidP="002E2678">
      <w:pPr>
        <w:numPr>
          <w:ilvl w:val="0"/>
          <w:numId w:val="85"/>
        </w:numPr>
        <w:rPr>
          <w:lang w:val="en-CA" w:eastAsia="de-DE"/>
        </w:rPr>
      </w:pPr>
      <w:hyperlink r:id="rId225" w:history="1">
        <w:r w:rsidRPr="00774964">
          <w:rPr>
            <w:rStyle w:val="Hyperlink"/>
            <w:lang w:val="en-CA" w:eastAsia="de-DE"/>
          </w:rPr>
          <w:t>HM-16.21+SCM-8.8</w:t>
        </w:r>
      </w:hyperlink>
      <w:r w:rsidRPr="00774964">
        <w:rPr>
          <w:lang w:val="en-CA" w:eastAsia="de-DE"/>
        </w:rPr>
        <w:t xml:space="preserve"> (Mar. 2020)</w:t>
      </w:r>
    </w:p>
    <w:p w14:paraId="00F08DB0" w14:textId="77777777" w:rsidR="002E2678" w:rsidRPr="00774964" w:rsidRDefault="002E2678" w:rsidP="002E2678">
      <w:pPr>
        <w:numPr>
          <w:ilvl w:val="0"/>
          <w:numId w:val="85"/>
        </w:numPr>
        <w:rPr>
          <w:lang w:val="en-CA" w:eastAsia="de-DE"/>
        </w:rPr>
      </w:pPr>
      <w:hyperlink r:id="rId226" w:history="1">
        <w:r w:rsidRPr="00774964">
          <w:rPr>
            <w:rStyle w:val="Hyperlink"/>
            <w:lang w:val="en-CA" w:eastAsia="de-DE"/>
          </w:rPr>
          <w:t>SHM 12.4</w:t>
        </w:r>
      </w:hyperlink>
      <w:r w:rsidRPr="00774964">
        <w:rPr>
          <w:lang w:val="en-CA" w:eastAsia="de-DE"/>
        </w:rPr>
        <w:t xml:space="preserve"> (Jan. 2018)</w:t>
      </w:r>
    </w:p>
    <w:p w14:paraId="277852EF" w14:textId="77777777" w:rsidR="002E2678" w:rsidRPr="00774964" w:rsidRDefault="002E2678" w:rsidP="002E2678">
      <w:pPr>
        <w:numPr>
          <w:ilvl w:val="0"/>
          <w:numId w:val="85"/>
        </w:numPr>
        <w:rPr>
          <w:lang w:val="en-CA" w:eastAsia="de-DE"/>
        </w:rPr>
      </w:pPr>
      <w:hyperlink r:id="rId227" w:history="1">
        <w:r w:rsidRPr="00774964">
          <w:rPr>
            <w:rStyle w:val="Hyperlink"/>
            <w:lang w:val="en-CA" w:eastAsia="de-DE"/>
          </w:rPr>
          <w:t>HTM 16.3</w:t>
        </w:r>
      </w:hyperlink>
      <w:r w:rsidRPr="00774964">
        <w:rPr>
          <w:lang w:val="en-CA" w:eastAsia="de-DE"/>
        </w:rPr>
        <w:t xml:space="preserve"> (Jul. 2018)</w:t>
      </w:r>
    </w:p>
    <w:p w14:paraId="4E1264EE" w14:textId="77777777" w:rsidR="002E2678" w:rsidRPr="00774964" w:rsidRDefault="002E2678" w:rsidP="002E2678">
      <w:pPr>
        <w:numPr>
          <w:ilvl w:val="0"/>
          <w:numId w:val="85"/>
        </w:numPr>
        <w:rPr>
          <w:lang w:val="en-CA" w:eastAsia="de-DE"/>
        </w:rPr>
      </w:pPr>
      <w:hyperlink r:id="rId228" w:history="1">
        <w:r w:rsidRPr="00774964">
          <w:rPr>
            <w:rStyle w:val="Hyperlink"/>
            <w:lang w:val="en-CA" w:eastAsia="de-DE"/>
          </w:rPr>
          <w:t>JM 19.1</w:t>
        </w:r>
      </w:hyperlink>
      <w:r w:rsidRPr="00774964">
        <w:rPr>
          <w:lang w:val="en-CA" w:eastAsia="de-DE"/>
        </w:rPr>
        <w:t xml:space="preserve"> (Apr. 2023)</w:t>
      </w:r>
    </w:p>
    <w:p w14:paraId="32B6D617" w14:textId="77777777" w:rsidR="002E2678" w:rsidRPr="00774964" w:rsidRDefault="002E2678" w:rsidP="002E2678">
      <w:pPr>
        <w:numPr>
          <w:ilvl w:val="0"/>
          <w:numId w:val="85"/>
        </w:numPr>
        <w:rPr>
          <w:lang w:val="en-CA" w:eastAsia="de-DE"/>
        </w:rPr>
      </w:pPr>
      <w:hyperlink r:id="rId229" w:history="1">
        <w:r w:rsidRPr="00774964">
          <w:rPr>
            <w:rStyle w:val="Hyperlink"/>
            <w:lang w:val="en-CA" w:eastAsia="de-DE"/>
          </w:rPr>
          <w:t>JSVM 9.19.15</w:t>
        </w:r>
      </w:hyperlink>
    </w:p>
    <w:p w14:paraId="2B40076C" w14:textId="77777777" w:rsidR="002E2678" w:rsidRPr="00774964" w:rsidRDefault="002E2678" w:rsidP="002E2678">
      <w:pPr>
        <w:numPr>
          <w:ilvl w:val="0"/>
          <w:numId w:val="85"/>
        </w:numPr>
        <w:rPr>
          <w:lang w:val="en-CA" w:eastAsia="de-DE"/>
        </w:rPr>
      </w:pPr>
      <w:hyperlink r:id="rId230" w:history="1">
        <w:r w:rsidRPr="00774964">
          <w:rPr>
            <w:rStyle w:val="Hyperlink"/>
            <w:lang w:val="en-CA" w:eastAsia="de-DE"/>
          </w:rPr>
          <w:t>JMVC 8.5</w:t>
        </w:r>
      </w:hyperlink>
    </w:p>
    <w:p w14:paraId="5269969F" w14:textId="77777777" w:rsidR="002E2678" w:rsidRPr="00774964" w:rsidRDefault="002E2678" w:rsidP="002E2678">
      <w:pPr>
        <w:numPr>
          <w:ilvl w:val="0"/>
          <w:numId w:val="85"/>
        </w:numPr>
        <w:rPr>
          <w:lang w:val="en-CA" w:eastAsia="de-DE"/>
        </w:rPr>
      </w:pPr>
      <w:hyperlink r:id="rId231" w:history="1">
        <w:r w:rsidRPr="00774964">
          <w:rPr>
            <w:rStyle w:val="Hyperlink"/>
            <w:lang w:val="en-CA" w:eastAsia="de-DE"/>
          </w:rPr>
          <w:t>3DV ATM 15.0</w:t>
        </w:r>
      </w:hyperlink>
      <w:r w:rsidRPr="00774964">
        <w:rPr>
          <w:lang w:val="en-CA" w:eastAsia="de-DE"/>
        </w:rPr>
        <w:t xml:space="preserve"> (no version history)</w:t>
      </w:r>
    </w:p>
    <w:p w14:paraId="37C42A2E" w14:textId="77777777" w:rsidR="002E2678" w:rsidRPr="00774964" w:rsidRDefault="002E2678" w:rsidP="002E2678">
      <w:pPr>
        <w:numPr>
          <w:ilvl w:val="0"/>
          <w:numId w:val="85"/>
        </w:numPr>
        <w:rPr>
          <w:lang w:val="en-CA" w:eastAsia="de-DE"/>
        </w:rPr>
      </w:pPr>
      <w:hyperlink r:id="rId232" w:history="1">
        <w:r w:rsidRPr="00774964">
          <w:rPr>
            <w:rStyle w:val="Hyperlink"/>
            <w:lang w:val="en-CA" w:eastAsia="de-DE"/>
          </w:rPr>
          <w:t>HDRTools 0.26</w:t>
        </w:r>
      </w:hyperlink>
      <w:r w:rsidRPr="00774964">
        <w:rPr>
          <w:lang w:val="en-CA" w:eastAsia="de-DE"/>
        </w:rPr>
        <w:t xml:space="preserve"> (August 2025)</w:t>
      </w:r>
    </w:p>
    <w:p w14:paraId="7B92E712" w14:textId="77777777" w:rsidR="002E2678" w:rsidRPr="00774964" w:rsidRDefault="002E2678" w:rsidP="002E2678">
      <w:pPr>
        <w:rPr>
          <w:lang w:val="en-CA" w:eastAsia="de-DE"/>
        </w:rPr>
      </w:pPr>
      <w:r w:rsidRPr="00774964">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774964" w:rsidRDefault="002E2678" w:rsidP="00AA1A1C">
      <w:pPr>
        <w:rPr>
          <w:b/>
          <w:bCs/>
          <w:lang w:val="en-CA" w:eastAsia="de-DE"/>
        </w:rPr>
      </w:pPr>
      <w:r w:rsidRPr="00774964">
        <w:rPr>
          <w:b/>
          <w:bCs/>
          <w:lang w:val="en-CA" w:eastAsia="de-DE"/>
        </w:rPr>
        <w:t>Software development</w:t>
      </w:r>
    </w:p>
    <w:p w14:paraId="185671E8" w14:textId="77777777" w:rsidR="002E2678" w:rsidRPr="00774964" w:rsidRDefault="002E2678" w:rsidP="002E2678">
      <w:pPr>
        <w:rPr>
          <w:lang w:val="en-CA" w:eastAsia="de-DE"/>
        </w:rPr>
      </w:pPr>
      <w:r w:rsidRPr="00774964">
        <w:rPr>
          <w:lang w:val="en-CA" w:eastAsia="de-DE"/>
        </w:rPr>
        <w:t>Development was continued on the GitLab server, which allows participants to register accounts and use a distributed development workflow based on git.</w:t>
      </w:r>
    </w:p>
    <w:p w14:paraId="475CA128" w14:textId="77777777" w:rsidR="002E2678" w:rsidRPr="00774964" w:rsidRDefault="002E2678" w:rsidP="002E2678">
      <w:pPr>
        <w:rPr>
          <w:lang w:val="en-CA" w:eastAsia="de-DE"/>
        </w:rPr>
      </w:pPr>
      <w:r w:rsidRPr="00774964">
        <w:rPr>
          <w:lang w:val="en-CA" w:eastAsia="de-DE"/>
        </w:rPr>
        <w:t>The server is located at:</w:t>
      </w:r>
    </w:p>
    <w:p w14:paraId="479F4722" w14:textId="77777777" w:rsidR="002E2678" w:rsidRPr="00774964" w:rsidRDefault="002E2678" w:rsidP="002E2678">
      <w:pPr>
        <w:rPr>
          <w:u w:val="single"/>
          <w:lang w:val="en-CA" w:eastAsia="de-DE"/>
        </w:rPr>
      </w:pPr>
      <w:hyperlink r:id="rId233" w:history="1">
        <w:r w:rsidRPr="00774964">
          <w:rPr>
            <w:rStyle w:val="Hyperlink"/>
            <w:lang w:val="en-CA" w:eastAsia="de-DE"/>
          </w:rPr>
          <w:t>https://vcgit.hhi.fraunhofer.de</w:t>
        </w:r>
      </w:hyperlink>
    </w:p>
    <w:p w14:paraId="6894203C" w14:textId="77777777" w:rsidR="002E2678" w:rsidRPr="00774964" w:rsidRDefault="002E2678" w:rsidP="002E2678">
      <w:pPr>
        <w:rPr>
          <w:lang w:val="en-CA" w:eastAsia="de-DE"/>
        </w:rPr>
      </w:pPr>
      <w:r w:rsidRPr="00774964">
        <w:rPr>
          <w:lang w:val="en-CA" w:eastAsia="de-DE"/>
        </w:rPr>
        <w:t>The registration and development workflow are documented at:</w:t>
      </w:r>
    </w:p>
    <w:p w14:paraId="15A597EF" w14:textId="77777777" w:rsidR="002E2678" w:rsidRPr="00774964" w:rsidRDefault="002E2678" w:rsidP="002E2678">
      <w:pPr>
        <w:rPr>
          <w:lang w:val="en-CA" w:eastAsia="de-DE"/>
        </w:rPr>
      </w:pPr>
      <w:hyperlink r:id="rId234" w:history="1">
        <w:r w:rsidRPr="00774964">
          <w:rPr>
            <w:rStyle w:val="Hyperlink"/>
            <w:lang w:val="en-CA" w:eastAsia="de-DE"/>
          </w:rPr>
          <w:t>https://vcgit.hhi.fraunhofer.de/jvet/VVCSoftware_VTM/wikis/VVC-Software-Development-Workflow</w:t>
        </w:r>
      </w:hyperlink>
    </w:p>
    <w:p w14:paraId="183C19BC" w14:textId="77777777" w:rsidR="002E2678" w:rsidRPr="00774964" w:rsidRDefault="002E2678" w:rsidP="002E2678">
      <w:pPr>
        <w:rPr>
          <w:lang w:val="en-CA" w:eastAsia="de-DE"/>
        </w:rPr>
      </w:pPr>
      <w:r w:rsidRPr="00774964">
        <w:rPr>
          <w:lang w:val="en-CA" w:eastAsia="de-DE"/>
        </w:rPr>
        <w:t>Although the development process is described in the context of the VTM software, it can be applied to all other software projects hosted on the GitLab server as well.</w:t>
      </w:r>
    </w:p>
    <w:p w14:paraId="163827D0" w14:textId="77777777" w:rsidR="002E2678" w:rsidRPr="00774964" w:rsidRDefault="002E2678" w:rsidP="002E2678">
      <w:pPr>
        <w:rPr>
          <w:lang w:val="en-CA" w:eastAsia="de-DE"/>
        </w:rPr>
      </w:pPr>
      <w:r w:rsidRPr="00774964">
        <w:rPr>
          <w:lang w:val="en-CA" w:eastAsia="de-DE"/>
        </w:rPr>
        <w:t>Between the 31</w:t>
      </w:r>
      <w:r w:rsidRPr="00774964">
        <w:rPr>
          <w:vertAlign w:val="superscript"/>
          <w:lang w:val="en-CA" w:eastAsia="de-DE"/>
        </w:rPr>
        <w:t>st</w:t>
      </w:r>
      <w:r w:rsidRPr="00774964">
        <w:rPr>
          <w:lang w:val="en-CA" w:eastAsia="de-DE"/>
        </w:rPr>
        <w:t xml:space="preserve"> and 32</w:t>
      </w:r>
      <w:r w:rsidRPr="00774964">
        <w:rPr>
          <w:vertAlign w:val="superscript"/>
          <w:lang w:val="en-CA" w:eastAsia="de-DE"/>
        </w:rPr>
        <w:t>nd</w:t>
      </w:r>
      <w:r w:rsidRPr="00774964">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7DCEA9BB" w14:textId="77777777" w:rsidR="002E2678" w:rsidRPr="00774964" w:rsidRDefault="002E2678" w:rsidP="002E2678">
      <w:pPr>
        <w:rPr>
          <w:lang w:val="en-CA" w:eastAsia="de-DE"/>
        </w:rPr>
      </w:pPr>
      <w:r w:rsidRPr="00774964">
        <w:rPr>
          <w:lang w:val="en-CA" w:eastAsia="de-DE"/>
        </w:rPr>
        <w:t>Between the 37</w:t>
      </w:r>
      <w:r w:rsidRPr="00774964">
        <w:rPr>
          <w:vertAlign w:val="superscript"/>
          <w:lang w:val="en-CA" w:eastAsia="de-DE"/>
        </w:rPr>
        <w:t>th</w:t>
      </w:r>
      <w:r w:rsidRPr="00774964">
        <w:rPr>
          <w:lang w:val="en-CA" w:eastAsia="de-DE"/>
        </w:rPr>
        <w:t xml:space="preserve"> and 38</w:t>
      </w:r>
      <w:r w:rsidRPr="00774964">
        <w:rPr>
          <w:vertAlign w:val="superscript"/>
          <w:lang w:val="en-CA" w:eastAsia="de-DE"/>
        </w:rPr>
        <w:t>th</w:t>
      </w:r>
      <w:r w:rsidRPr="00774964">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774964" w:rsidRDefault="002E2678" w:rsidP="002E2678">
      <w:pPr>
        <w:numPr>
          <w:ilvl w:val="0"/>
          <w:numId w:val="48"/>
        </w:numPr>
        <w:rPr>
          <w:b/>
          <w:bCs/>
          <w:lang w:val="en-CA" w:eastAsia="de-DE"/>
        </w:rPr>
      </w:pPr>
      <w:r w:rsidRPr="00774964">
        <w:rPr>
          <w:b/>
          <w:bCs/>
          <w:lang w:val="en-CA" w:eastAsia="de-DE"/>
        </w:rPr>
        <w:t>VTM related activities</w:t>
      </w:r>
    </w:p>
    <w:p w14:paraId="011E6CE1" w14:textId="77777777" w:rsidR="002E2678" w:rsidRPr="00774964" w:rsidRDefault="002E2678" w:rsidP="002E2678">
      <w:pPr>
        <w:rPr>
          <w:lang w:val="en-CA" w:eastAsia="de-DE"/>
        </w:rPr>
      </w:pPr>
      <w:r w:rsidRPr="00774964">
        <w:rPr>
          <w:lang w:val="en-CA" w:eastAsia="de-DE"/>
        </w:rPr>
        <w:t>The VTM software can be found at</w:t>
      </w:r>
    </w:p>
    <w:p w14:paraId="0743A81E" w14:textId="77777777" w:rsidR="002E2678" w:rsidRPr="00774964" w:rsidRDefault="002E2678" w:rsidP="002E2678">
      <w:pPr>
        <w:rPr>
          <w:u w:val="single"/>
          <w:lang w:val="en-CA" w:eastAsia="de-DE"/>
        </w:rPr>
      </w:pPr>
      <w:hyperlink r:id="rId235" w:history="1">
        <w:r w:rsidRPr="00774964">
          <w:rPr>
            <w:rStyle w:val="Hyperlink"/>
            <w:lang w:val="en-CA" w:eastAsia="de-DE"/>
          </w:rPr>
          <w:t>https://vcgit.hhi.fraunhofer.de/jvet/VVCSoftware_VTM/</w:t>
        </w:r>
      </w:hyperlink>
    </w:p>
    <w:p w14:paraId="4995391A" w14:textId="77777777" w:rsidR="002E2678" w:rsidRPr="00774964" w:rsidRDefault="002E2678" w:rsidP="002E2678">
      <w:pPr>
        <w:rPr>
          <w:lang w:val="en-CA" w:eastAsia="de-DE"/>
        </w:rPr>
      </w:pPr>
    </w:p>
    <w:p w14:paraId="7CBC743E" w14:textId="77777777" w:rsidR="002E2678" w:rsidRPr="00774964" w:rsidRDefault="002E2678" w:rsidP="002E2678">
      <w:pPr>
        <w:rPr>
          <w:lang w:val="en-CA" w:eastAsia="de-DE"/>
        </w:rPr>
      </w:pPr>
      <w:r w:rsidRPr="00774964">
        <w:rPr>
          <w:lang w:val="en-CA" w:eastAsia="de-DE"/>
        </w:rPr>
        <w:t>The software development continued using the GitLab server. VTM version 23.12 was tagged on October 10, 2025, VTM version 23.13 was tagged on October 11, 2025. VTM 23.14 is expected during the 41</w:t>
      </w:r>
      <w:r w:rsidRPr="00774964">
        <w:rPr>
          <w:vertAlign w:val="superscript"/>
          <w:lang w:val="en-CA" w:eastAsia="de-DE"/>
        </w:rPr>
        <w:t>st</w:t>
      </w:r>
      <w:r w:rsidRPr="00774964">
        <w:rPr>
          <w:lang w:val="en-CA" w:eastAsia="de-DE"/>
        </w:rPr>
        <w:t xml:space="preserve"> JVET meeting</w:t>
      </w:r>
      <w:proofErr w:type="gramStart"/>
      <w:r w:rsidRPr="00774964">
        <w:rPr>
          <w:lang w:val="en-CA" w:eastAsia="de-DE"/>
        </w:rPr>
        <w:t>. .</w:t>
      </w:r>
      <w:proofErr w:type="gramEnd"/>
    </w:p>
    <w:p w14:paraId="64C4764B" w14:textId="77777777" w:rsidR="002E2678" w:rsidRPr="00774964" w:rsidRDefault="002E2678" w:rsidP="002E2678">
      <w:pPr>
        <w:rPr>
          <w:lang w:val="en-CA" w:eastAsia="de-DE"/>
        </w:rPr>
      </w:pPr>
    </w:p>
    <w:p w14:paraId="5FFAFA2E" w14:textId="77777777" w:rsidR="002E2678" w:rsidRPr="00774964" w:rsidRDefault="002E2678" w:rsidP="002E2678">
      <w:pPr>
        <w:rPr>
          <w:lang w:val="en-CA" w:eastAsia="de-DE"/>
        </w:rPr>
      </w:pPr>
      <w:r w:rsidRPr="00774964">
        <w:rPr>
          <w:lang w:val="en-CA" w:eastAsia="de-DE"/>
        </w:rPr>
        <w:t>VTM 23.12 was tagged on October 10, 2025. Changes include:</w:t>
      </w:r>
    </w:p>
    <w:p w14:paraId="3A5C95DF" w14:textId="77777777" w:rsidR="002E2678" w:rsidRPr="00774964" w:rsidRDefault="002E2678" w:rsidP="002E2678">
      <w:pPr>
        <w:numPr>
          <w:ilvl w:val="0"/>
          <w:numId w:val="89"/>
        </w:numPr>
        <w:rPr>
          <w:lang w:val="en-CA" w:eastAsia="de-DE"/>
        </w:rPr>
      </w:pPr>
      <w:r w:rsidRPr="00774964">
        <w:rPr>
          <w:lang w:val="en-CA" w:eastAsia="de-DE"/>
        </w:rPr>
        <w:t>Fix memory leak when RPR is used</w:t>
      </w:r>
    </w:p>
    <w:p w14:paraId="0CEE59B7" w14:textId="77777777" w:rsidR="002E2678" w:rsidRPr="00774964" w:rsidRDefault="002E2678" w:rsidP="002E2678">
      <w:pPr>
        <w:numPr>
          <w:ilvl w:val="0"/>
          <w:numId w:val="89"/>
        </w:numPr>
        <w:rPr>
          <w:lang w:val="en-CA" w:eastAsia="de-DE"/>
        </w:rPr>
      </w:pPr>
      <w:r w:rsidRPr="00774964">
        <w:rPr>
          <w:lang w:val="en-CA" w:eastAsia="de-DE"/>
        </w:rPr>
        <w:t>Fix a link error of parcat when JVET_J0090_MEMORY_BANDWITH_MEASURE is on</w:t>
      </w:r>
    </w:p>
    <w:p w14:paraId="2EF482D2" w14:textId="77777777" w:rsidR="002E2678" w:rsidRPr="00774964" w:rsidRDefault="002E2678" w:rsidP="002E2678">
      <w:pPr>
        <w:numPr>
          <w:ilvl w:val="0"/>
          <w:numId w:val="89"/>
        </w:numPr>
        <w:rPr>
          <w:lang w:val="en-CA" w:eastAsia="de-DE"/>
        </w:rPr>
      </w:pPr>
      <w:r w:rsidRPr="00774964">
        <w:rPr>
          <w:lang w:val="en-CA" w:eastAsia="de-DE"/>
        </w:rPr>
        <w:t>Initialize pointer to VPS of a pilot Slice object</w:t>
      </w:r>
    </w:p>
    <w:p w14:paraId="754B74BF" w14:textId="77777777" w:rsidR="002E2678" w:rsidRPr="00774964" w:rsidRDefault="002E2678" w:rsidP="002E2678">
      <w:pPr>
        <w:numPr>
          <w:ilvl w:val="0"/>
          <w:numId w:val="89"/>
        </w:numPr>
        <w:rPr>
          <w:lang w:val="en-CA" w:eastAsia="de-DE"/>
        </w:rPr>
      </w:pPr>
      <w:r w:rsidRPr="00774964">
        <w:rPr>
          <w:lang w:val="en-CA" w:eastAsia="de-DE"/>
        </w:rPr>
        <w:t>Correctly set input chroma format when reading a y4m file</w:t>
      </w:r>
    </w:p>
    <w:p w14:paraId="6ACAC802" w14:textId="77777777" w:rsidR="002E2678" w:rsidRPr="00774964" w:rsidRDefault="002E2678" w:rsidP="002E2678">
      <w:pPr>
        <w:numPr>
          <w:ilvl w:val="0"/>
          <w:numId w:val="89"/>
        </w:numPr>
        <w:rPr>
          <w:lang w:val="en-CA" w:eastAsia="de-DE"/>
        </w:rPr>
      </w:pPr>
      <w:r w:rsidRPr="00774964">
        <w:rPr>
          <w:lang w:val="en-CA" w:eastAsia="de-DE"/>
        </w:rPr>
        <w:t>Avoid recomputing LMCS parameters when using debugBitstream by copying APS info (same as AFL APSs)</w:t>
      </w:r>
    </w:p>
    <w:p w14:paraId="0067E20D" w14:textId="77777777" w:rsidR="002E2678" w:rsidRPr="00774964" w:rsidRDefault="002E2678" w:rsidP="002E2678">
      <w:pPr>
        <w:numPr>
          <w:ilvl w:val="0"/>
          <w:numId w:val="89"/>
        </w:numPr>
        <w:rPr>
          <w:lang w:val="en-CA" w:eastAsia="de-DE"/>
        </w:rPr>
      </w:pPr>
      <w:r w:rsidRPr="00774964">
        <w:rPr>
          <w:lang w:val="en-CA" w:eastAsia="de-DE"/>
        </w:rPr>
        <w:t>Fix trace output of coded block flag (CBF)</w:t>
      </w:r>
    </w:p>
    <w:p w14:paraId="2C57C0CD" w14:textId="77777777" w:rsidR="002E2678" w:rsidRPr="00774964" w:rsidRDefault="002E2678" w:rsidP="002E2678">
      <w:pPr>
        <w:numPr>
          <w:ilvl w:val="0"/>
          <w:numId w:val="89"/>
        </w:numPr>
        <w:rPr>
          <w:lang w:val="en-CA" w:eastAsia="de-DE"/>
        </w:rPr>
      </w:pPr>
      <w:r w:rsidRPr="00774964">
        <w:rPr>
          <w:lang w:val="en-CA" w:eastAsia="de-DE"/>
        </w:rPr>
        <w:t>JVET-AM0227: Fix CABAC statistics collection</w:t>
      </w:r>
    </w:p>
    <w:p w14:paraId="3D8C352B" w14:textId="77777777" w:rsidR="002E2678" w:rsidRPr="0080354D" w:rsidRDefault="002E2678" w:rsidP="002E2678">
      <w:pPr>
        <w:numPr>
          <w:ilvl w:val="0"/>
          <w:numId w:val="89"/>
        </w:numPr>
        <w:rPr>
          <w:lang w:val="en-CA" w:eastAsia="de-DE"/>
        </w:rPr>
      </w:pPr>
      <w:r w:rsidRPr="0080354D">
        <w:rPr>
          <w:lang w:val="en-CA" w:eastAsia="de-DE"/>
        </w:rPr>
        <w:t>JVET-AJ0258: Image Format Metadata SEI</w:t>
      </w:r>
    </w:p>
    <w:p w14:paraId="46E0796E" w14:textId="77777777" w:rsidR="002E2678" w:rsidRPr="00774964" w:rsidRDefault="002E2678" w:rsidP="002E2678">
      <w:pPr>
        <w:numPr>
          <w:ilvl w:val="0"/>
          <w:numId w:val="89"/>
        </w:numPr>
        <w:rPr>
          <w:lang w:val="en-CA" w:eastAsia="de-DE"/>
        </w:rPr>
      </w:pPr>
      <w:r w:rsidRPr="00774964">
        <w:rPr>
          <w:lang w:val="en-CA" w:eastAsia="de-DE"/>
        </w:rPr>
        <w:t>New enum for splits - removes magic numbers from CtxSplit</w:t>
      </w:r>
    </w:p>
    <w:p w14:paraId="2C9F3D64" w14:textId="77777777" w:rsidR="002E2678" w:rsidRPr="00774964" w:rsidRDefault="002E2678" w:rsidP="002E2678">
      <w:pPr>
        <w:numPr>
          <w:ilvl w:val="0"/>
          <w:numId w:val="89"/>
        </w:numPr>
        <w:rPr>
          <w:lang w:val="en-CA" w:eastAsia="de-DE"/>
        </w:rPr>
      </w:pPr>
      <w:r w:rsidRPr="00774964">
        <w:rPr>
          <w:lang w:val="en-CA" w:eastAsia="de-DE"/>
        </w:rPr>
        <w:t>Increase minimum required CMake version</w:t>
      </w:r>
    </w:p>
    <w:p w14:paraId="7402E34A" w14:textId="77777777" w:rsidR="002E2678" w:rsidRPr="00774964" w:rsidRDefault="002E2678" w:rsidP="002E2678">
      <w:pPr>
        <w:numPr>
          <w:ilvl w:val="0"/>
          <w:numId w:val="89"/>
        </w:numPr>
        <w:rPr>
          <w:lang w:val="en-CA" w:eastAsia="de-DE"/>
        </w:rPr>
      </w:pPr>
      <w:r w:rsidRPr="00774964">
        <w:rPr>
          <w:lang w:val="en-CA" w:eastAsia="de-DE"/>
        </w:rPr>
        <w:t>DSC: fix detection of last picture</w:t>
      </w:r>
    </w:p>
    <w:p w14:paraId="2DD69667" w14:textId="77777777" w:rsidR="002E2678" w:rsidRPr="00774964" w:rsidRDefault="002E2678" w:rsidP="002E2678">
      <w:pPr>
        <w:numPr>
          <w:ilvl w:val="0"/>
          <w:numId w:val="89"/>
        </w:numPr>
        <w:rPr>
          <w:lang w:val="en-CA" w:eastAsia="de-DE"/>
        </w:rPr>
      </w:pPr>
      <w:r w:rsidRPr="00774964">
        <w:rPr>
          <w:lang w:val="en-CA" w:eastAsia="de-DE"/>
        </w:rPr>
        <w:t>JVET-AK0206: Digitally signed content ID</w:t>
      </w:r>
    </w:p>
    <w:p w14:paraId="1C54C576" w14:textId="77777777" w:rsidR="002E2678" w:rsidRPr="00774964" w:rsidRDefault="002E2678" w:rsidP="002E2678">
      <w:pPr>
        <w:numPr>
          <w:ilvl w:val="0"/>
          <w:numId w:val="89"/>
        </w:numPr>
        <w:rPr>
          <w:lang w:val="en-CA" w:eastAsia="de-DE"/>
        </w:rPr>
      </w:pPr>
      <w:r w:rsidRPr="00774964">
        <w:rPr>
          <w:lang w:val="en-CA" w:eastAsia="de-DE"/>
        </w:rPr>
        <w:t>remove dead code in EncModeCtrl.h</w:t>
      </w:r>
    </w:p>
    <w:p w14:paraId="7B2803C0" w14:textId="77777777" w:rsidR="002E2678" w:rsidRPr="00774964" w:rsidRDefault="002E2678" w:rsidP="002E2678">
      <w:pPr>
        <w:numPr>
          <w:ilvl w:val="0"/>
          <w:numId w:val="89"/>
        </w:numPr>
        <w:rPr>
          <w:lang w:val="en-CA" w:eastAsia="de-DE"/>
        </w:rPr>
      </w:pPr>
      <w:r w:rsidRPr="00774964">
        <w:rPr>
          <w:lang w:val="en-CA" w:eastAsia="de-DE"/>
        </w:rPr>
        <w:t>DSC: Align DSCI syntax with spec</w:t>
      </w:r>
    </w:p>
    <w:p w14:paraId="4924CC51" w14:textId="77777777" w:rsidR="002E2678" w:rsidRPr="00774964" w:rsidRDefault="002E2678" w:rsidP="002E2678">
      <w:pPr>
        <w:numPr>
          <w:ilvl w:val="0"/>
          <w:numId w:val="89"/>
        </w:numPr>
        <w:rPr>
          <w:lang w:val="en-CA" w:eastAsia="de-DE"/>
        </w:rPr>
      </w:pPr>
      <w:r w:rsidRPr="00774964">
        <w:rPr>
          <w:lang w:val="en-CA" w:eastAsia="de-DE"/>
        </w:rPr>
        <w:t>JVET-AL0222: Digitally signed content intended start and end flags</w:t>
      </w:r>
    </w:p>
    <w:p w14:paraId="23BF2B1A" w14:textId="77777777" w:rsidR="002E2678" w:rsidRPr="00774964" w:rsidRDefault="002E2678" w:rsidP="002E2678">
      <w:pPr>
        <w:numPr>
          <w:ilvl w:val="0"/>
          <w:numId w:val="89"/>
        </w:numPr>
        <w:rPr>
          <w:lang w:val="en-CA" w:eastAsia="de-DE"/>
        </w:rPr>
      </w:pPr>
      <w:r w:rsidRPr="00774964">
        <w:rPr>
          <w:lang w:val="en-CA" w:eastAsia="de-DE"/>
        </w:rPr>
        <w:t>JVET-AL0066: Add sample tolerance value to OMI SEI</w:t>
      </w:r>
    </w:p>
    <w:p w14:paraId="77E53898" w14:textId="77777777" w:rsidR="002E2678" w:rsidRPr="00774964" w:rsidRDefault="002E2678" w:rsidP="002E2678">
      <w:pPr>
        <w:numPr>
          <w:ilvl w:val="0"/>
          <w:numId w:val="89"/>
        </w:numPr>
        <w:rPr>
          <w:lang w:val="en-CA" w:eastAsia="de-DE"/>
        </w:rPr>
      </w:pPr>
      <w:r w:rsidRPr="00774964">
        <w:rPr>
          <w:lang w:val="en-CA" w:eastAsia="de-DE"/>
        </w:rPr>
        <w:t>JVET-AM0164: move dsci_key_source_uri and increase length of dscv_signature_length_in_octets_minus1</w:t>
      </w:r>
    </w:p>
    <w:p w14:paraId="2FB9093E" w14:textId="77777777" w:rsidR="002E2678" w:rsidRPr="00774964" w:rsidRDefault="002E2678" w:rsidP="002E2678">
      <w:pPr>
        <w:numPr>
          <w:ilvl w:val="0"/>
          <w:numId w:val="89"/>
        </w:numPr>
        <w:rPr>
          <w:lang w:val="en-CA" w:eastAsia="de-DE"/>
        </w:rPr>
      </w:pPr>
      <w:r w:rsidRPr="00774964">
        <w:rPr>
          <w:lang w:val="en-CA" w:eastAsia="de-DE"/>
        </w:rPr>
        <w:t>JVET-AL0058: Change aur_context to fixed length</w:t>
      </w:r>
    </w:p>
    <w:p w14:paraId="68A46A42" w14:textId="77777777" w:rsidR="002E2678" w:rsidRPr="00774964" w:rsidRDefault="002E2678" w:rsidP="002E2678">
      <w:pPr>
        <w:numPr>
          <w:ilvl w:val="0"/>
          <w:numId w:val="89"/>
        </w:numPr>
        <w:rPr>
          <w:lang w:val="en-CA" w:eastAsia="de-DE"/>
        </w:rPr>
      </w:pPr>
      <w:r w:rsidRPr="00774964">
        <w:rPr>
          <w:lang w:val="en-CA" w:eastAsia="de-DE"/>
        </w:rPr>
        <w:t>JVET-AM0334: Update to GFV SEI chroma key syntax</w:t>
      </w:r>
    </w:p>
    <w:p w14:paraId="068D64E9" w14:textId="77777777" w:rsidR="002E2678" w:rsidRPr="0080354D" w:rsidRDefault="002E2678" w:rsidP="002E2678">
      <w:pPr>
        <w:numPr>
          <w:ilvl w:val="0"/>
          <w:numId w:val="89"/>
        </w:numPr>
        <w:rPr>
          <w:lang w:val="en-CA" w:eastAsia="de-DE"/>
        </w:rPr>
      </w:pPr>
      <w:r w:rsidRPr="0080354D">
        <w:rPr>
          <w:lang w:val="en-CA" w:eastAsia="de-DE"/>
        </w:rPr>
        <w:t>JVET-AK0281: AUR SEI message in SPO SEI message</w:t>
      </w:r>
    </w:p>
    <w:p w14:paraId="7964E694" w14:textId="77777777" w:rsidR="002E2678" w:rsidRPr="0080354D" w:rsidRDefault="002E2678" w:rsidP="002E2678">
      <w:pPr>
        <w:numPr>
          <w:ilvl w:val="0"/>
          <w:numId w:val="89"/>
        </w:numPr>
        <w:rPr>
          <w:lang w:val="en-CA" w:eastAsia="de-DE"/>
        </w:rPr>
      </w:pPr>
      <w:r w:rsidRPr="0080354D">
        <w:rPr>
          <w:lang w:val="en-CA" w:eastAsia="de-DE"/>
        </w:rPr>
        <w:t>JVET-AM0117: aur_sei_exclusion_flag</w:t>
      </w:r>
    </w:p>
    <w:p w14:paraId="2EEEB4DA" w14:textId="77777777" w:rsidR="002E2678" w:rsidRPr="00774964" w:rsidRDefault="002E2678" w:rsidP="002E2678">
      <w:pPr>
        <w:numPr>
          <w:ilvl w:val="0"/>
          <w:numId w:val="89"/>
        </w:numPr>
        <w:rPr>
          <w:lang w:val="en-CA" w:eastAsia="de-DE"/>
        </w:rPr>
      </w:pPr>
      <w:r w:rsidRPr="00774964">
        <w:rPr>
          <w:lang w:val="en-CA" w:eastAsia="de-DE"/>
        </w:rPr>
        <w:t>JVET-AK0055: Add SPO SEI constraint of FPA, RWP, ERP, GCMP SEI messages</w:t>
      </w:r>
    </w:p>
    <w:p w14:paraId="169CD70E" w14:textId="77777777" w:rsidR="002E2678" w:rsidRPr="00774964" w:rsidRDefault="002E2678" w:rsidP="002E2678">
      <w:pPr>
        <w:numPr>
          <w:ilvl w:val="0"/>
          <w:numId w:val="89"/>
        </w:numPr>
        <w:rPr>
          <w:lang w:val="en-CA" w:eastAsia="de-DE"/>
        </w:rPr>
      </w:pPr>
      <w:r w:rsidRPr="00774964">
        <w:rPr>
          <w:lang w:val="en-CA" w:eastAsia="de-DE"/>
        </w:rPr>
        <w:t>JVET-AM0121: SPO SEI constraints</w:t>
      </w:r>
    </w:p>
    <w:p w14:paraId="19F2EEFB" w14:textId="77777777" w:rsidR="002E2678" w:rsidRPr="00774964" w:rsidRDefault="002E2678" w:rsidP="002E2678">
      <w:pPr>
        <w:numPr>
          <w:ilvl w:val="0"/>
          <w:numId w:val="89"/>
        </w:numPr>
        <w:rPr>
          <w:lang w:val="en-CA" w:eastAsia="de-DE"/>
        </w:rPr>
      </w:pPr>
      <w:r w:rsidRPr="00774964">
        <w:rPr>
          <w:lang w:val="en-CA" w:eastAsia="de-DE"/>
        </w:rPr>
        <w:t>JVET-AM0118: Digital signing of selected SEI messages</w:t>
      </w:r>
    </w:p>
    <w:p w14:paraId="17C6E42F" w14:textId="77777777" w:rsidR="002E2678" w:rsidRPr="00774964" w:rsidRDefault="002E2678" w:rsidP="002E2678">
      <w:pPr>
        <w:numPr>
          <w:ilvl w:val="0"/>
          <w:numId w:val="89"/>
        </w:numPr>
        <w:rPr>
          <w:lang w:val="en-CA" w:eastAsia="de-DE"/>
        </w:rPr>
      </w:pPr>
      <w:r w:rsidRPr="00774964">
        <w:rPr>
          <w:lang w:val="en-CA" w:eastAsia="de-DE"/>
        </w:rPr>
        <w:t>Compute MS-SSIM only when required if RPR is enabled</w:t>
      </w:r>
    </w:p>
    <w:p w14:paraId="442CA01D" w14:textId="77777777" w:rsidR="002E2678" w:rsidRPr="00774964" w:rsidRDefault="002E2678" w:rsidP="002E2678">
      <w:pPr>
        <w:numPr>
          <w:ilvl w:val="0"/>
          <w:numId w:val="89"/>
        </w:numPr>
        <w:rPr>
          <w:lang w:val="en-CA" w:eastAsia="de-DE"/>
        </w:rPr>
      </w:pPr>
      <w:r w:rsidRPr="00774964">
        <w:rPr>
          <w:lang w:val="en-CA" w:eastAsia="de-DE"/>
        </w:rPr>
        <w:t>Update version to 23.12</w:t>
      </w:r>
    </w:p>
    <w:p w14:paraId="7F07457C" w14:textId="77777777" w:rsidR="002E2678" w:rsidRPr="0080354D" w:rsidRDefault="002E2678" w:rsidP="002E2678">
      <w:pPr>
        <w:rPr>
          <w:lang w:val="en-CA" w:eastAsia="de-DE"/>
        </w:rPr>
      </w:pPr>
    </w:p>
    <w:p w14:paraId="550194CA" w14:textId="77777777" w:rsidR="002E2678" w:rsidRPr="00774964" w:rsidRDefault="002E2678" w:rsidP="002E2678">
      <w:pPr>
        <w:rPr>
          <w:lang w:val="en-CA" w:eastAsia="de-DE"/>
        </w:rPr>
      </w:pPr>
      <w:r w:rsidRPr="00774964">
        <w:rPr>
          <w:lang w:val="en-CA" w:eastAsia="de-DE"/>
        </w:rPr>
        <w:t>VTM 23.13 was tagged on October 11, 2025. Changes include:</w:t>
      </w:r>
    </w:p>
    <w:p w14:paraId="38B5F535" w14:textId="77777777" w:rsidR="002E2678" w:rsidRPr="0080354D" w:rsidRDefault="002E2678" w:rsidP="002E2678">
      <w:pPr>
        <w:rPr>
          <w:lang w:val="en-CA" w:eastAsia="de-DE"/>
        </w:rPr>
      </w:pPr>
    </w:p>
    <w:p w14:paraId="378CB457" w14:textId="77777777" w:rsidR="002E2678" w:rsidRPr="00774964" w:rsidRDefault="002E2678" w:rsidP="002E2678">
      <w:pPr>
        <w:numPr>
          <w:ilvl w:val="0"/>
          <w:numId w:val="89"/>
        </w:numPr>
        <w:rPr>
          <w:lang w:val="en-CA" w:eastAsia="de-DE"/>
        </w:rPr>
      </w:pPr>
      <w:r w:rsidRPr="00774964">
        <w:rPr>
          <w:lang w:val="en-CA" w:eastAsia="de-DE"/>
        </w:rPr>
        <w:t>remove macros from previous two meeting cycles</w:t>
      </w:r>
    </w:p>
    <w:p w14:paraId="2BEF4F63" w14:textId="77777777" w:rsidR="002E2678" w:rsidRPr="00774964" w:rsidRDefault="002E2678" w:rsidP="002E2678">
      <w:pPr>
        <w:rPr>
          <w:lang w:val="en-CA" w:eastAsia="de-DE"/>
        </w:rPr>
      </w:pPr>
    </w:p>
    <w:p w14:paraId="16C56461" w14:textId="77777777" w:rsidR="002E2678" w:rsidRPr="00774964" w:rsidRDefault="002E2678" w:rsidP="002E2678">
      <w:pPr>
        <w:rPr>
          <w:lang w:val="en-CA" w:eastAsia="de-DE"/>
        </w:rPr>
      </w:pPr>
      <w:r w:rsidRPr="00774964">
        <w:rPr>
          <w:lang w:val="en-CA" w:eastAsia="de-DE"/>
        </w:rPr>
        <w:t>VTM 23.14 is expected to be tagged during the 41</w:t>
      </w:r>
      <w:r w:rsidRPr="00774964">
        <w:rPr>
          <w:vertAlign w:val="superscript"/>
          <w:lang w:val="en-CA" w:eastAsia="de-DE"/>
        </w:rPr>
        <w:t>st</w:t>
      </w:r>
      <w:r w:rsidRPr="00774964">
        <w:rPr>
          <w:lang w:val="en-CA" w:eastAsia="de-DE"/>
        </w:rPr>
        <w:t xml:space="preserve"> JVET meeting. Changes are expected to include:</w:t>
      </w:r>
    </w:p>
    <w:p w14:paraId="2DA8A7CB" w14:textId="77777777" w:rsidR="002E2678" w:rsidRPr="0080354D" w:rsidRDefault="002E2678" w:rsidP="002E2678">
      <w:pPr>
        <w:rPr>
          <w:lang w:val="en-CA" w:eastAsia="de-DE"/>
        </w:rPr>
      </w:pPr>
    </w:p>
    <w:p w14:paraId="3A39E652" w14:textId="77777777" w:rsidR="002E2678" w:rsidRPr="00774964" w:rsidRDefault="002E2678" w:rsidP="002E2678">
      <w:pPr>
        <w:numPr>
          <w:ilvl w:val="0"/>
          <w:numId w:val="91"/>
        </w:numPr>
        <w:rPr>
          <w:lang w:val="en-CA" w:eastAsia="de-DE"/>
        </w:rPr>
      </w:pPr>
      <w:r w:rsidRPr="00774964">
        <w:rPr>
          <w:lang w:val="en-CA" w:eastAsia="de-DE"/>
        </w:rPr>
        <w:t>JVET-AN0348: On reporting metrics for RPR</w:t>
      </w:r>
    </w:p>
    <w:p w14:paraId="5A45ADE1" w14:textId="77777777" w:rsidR="002E2678" w:rsidRPr="00774964" w:rsidRDefault="002E2678" w:rsidP="002E2678">
      <w:pPr>
        <w:numPr>
          <w:ilvl w:val="0"/>
          <w:numId w:val="91"/>
        </w:numPr>
        <w:rPr>
          <w:lang w:val="en-CA" w:eastAsia="de-DE"/>
        </w:rPr>
      </w:pPr>
      <w:r w:rsidRPr="00774964">
        <w:rPr>
          <w:lang w:val="en-CA" w:eastAsia="de-DE"/>
        </w:rPr>
        <w:t>Update CI pipeline settings</w:t>
      </w:r>
    </w:p>
    <w:p w14:paraId="3E2C85A0" w14:textId="77777777" w:rsidR="002E2678" w:rsidRPr="00774964" w:rsidRDefault="002E2678" w:rsidP="002E2678">
      <w:pPr>
        <w:numPr>
          <w:ilvl w:val="0"/>
          <w:numId w:val="91"/>
        </w:numPr>
        <w:rPr>
          <w:lang w:val="en-CA" w:eastAsia="de-DE"/>
        </w:rPr>
      </w:pPr>
      <w:r w:rsidRPr="00774964">
        <w:rPr>
          <w:lang w:val="en-CA" w:eastAsia="de-DE"/>
        </w:rPr>
        <w:t>Revert RPR side effects introduced by !2685</w:t>
      </w:r>
    </w:p>
    <w:p w14:paraId="4D0F32C0" w14:textId="77777777" w:rsidR="002E2678" w:rsidRPr="00774964" w:rsidRDefault="002E2678" w:rsidP="002E2678">
      <w:pPr>
        <w:numPr>
          <w:ilvl w:val="0"/>
          <w:numId w:val="91"/>
        </w:numPr>
        <w:rPr>
          <w:lang w:val="en-CA" w:eastAsia="de-DE"/>
        </w:rPr>
      </w:pPr>
      <w:r w:rsidRPr="00774964">
        <w:rPr>
          <w:lang w:val="en-CA" w:eastAsia="de-DE"/>
        </w:rPr>
        <w:t>Remove unnecessary load</w:t>
      </w:r>
    </w:p>
    <w:p w14:paraId="5B1AD19B" w14:textId="77777777" w:rsidR="002E2678" w:rsidRPr="00774964" w:rsidRDefault="002E2678" w:rsidP="002E2678">
      <w:pPr>
        <w:numPr>
          <w:ilvl w:val="0"/>
          <w:numId w:val="91"/>
        </w:numPr>
        <w:rPr>
          <w:lang w:val="en-CA" w:eastAsia="de-DE"/>
        </w:rPr>
      </w:pPr>
      <w:r w:rsidRPr="00774964">
        <w:rPr>
          <w:lang w:val="en-CA" w:eastAsia="de-DE"/>
        </w:rPr>
        <w:t>Fix and unify full-size allocation condition</w:t>
      </w:r>
    </w:p>
    <w:p w14:paraId="2EE809B1" w14:textId="77777777" w:rsidR="002E2678" w:rsidRPr="00774964" w:rsidRDefault="002E2678" w:rsidP="002E2678">
      <w:pPr>
        <w:numPr>
          <w:ilvl w:val="0"/>
          <w:numId w:val="91"/>
        </w:numPr>
        <w:rPr>
          <w:lang w:val="en-CA" w:eastAsia="de-DE"/>
        </w:rPr>
      </w:pPr>
      <w:r w:rsidRPr="00774964">
        <w:rPr>
          <w:lang w:val="en-CA" w:eastAsia="de-DE"/>
        </w:rPr>
        <w:t>JVET-AN0058: On the NNPF SEI messages</w:t>
      </w:r>
    </w:p>
    <w:p w14:paraId="16C891BC" w14:textId="77777777" w:rsidR="002E2678" w:rsidRPr="00774964" w:rsidRDefault="002E2678" w:rsidP="002E2678">
      <w:pPr>
        <w:numPr>
          <w:ilvl w:val="0"/>
          <w:numId w:val="91"/>
        </w:numPr>
        <w:rPr>
          <w:lang w:val="en-CA" w:eastAsia="de-DE"/>
        </w:rPr>
      </w:pPr>
      <w:r w:rsidRPr="00774964">
        <w:rPr>
          <w:lang w:val="en-CA" w:eastAsia="de-DE"/>
        </w:rPr>
        <w:t>JVET-AN0060: On the OMI SEI message</w:t>
      </w:r>
    </w:p>
    <w:p w14:paraId="278BA93F" w14:textId="77777777" w:rsidR="002E2678" w:rsidRPr="00774964" w:rsidRDefault="002E2678" w:rsidP="002E2678">
      <w:pPr>
        <w:numPr>
          <w:ilvl w:val="0"/>
          <w:numId w:val="91"/>
        </w:numPr>
        <w:rPr>
          <w:lang w:val="en-CA" w:eastAsia="de-DE"/>
        </w:rPr>
      </w:pPr>
      <w:r w:rsidRPr="00774964">
        <w:rPr>
          <w:lang w:val="en-CA" w:eastAsia="de-DE"/>
        </w:rPr>
        <w:t>JVET-AN0237: film grain analysis</w:t>
      </w:r>
    </w:p>
    <w:p w14:paraId="33E8A875" w14:textId="77777777" w:rsidR="002E2678" w:rsidRPr="00774964" w:rsidRDefault="002E2678" w:rsidP="002E2678">
      <w:pPr>
        <w:numPr>
          <w:ilvl w:val="0"/>
          <w:numId w:val="91"/>
        </w:numPr>
        <w:rPr>
          <w:lang w:val="en-CA" w:eastAsia="de-DE"/>
        </w:rPr>
      </w:pPr>
      <w:r w:rsidRPr="00774964">
        <w:rPr>
          <w:lang w:val="en-CA" w:eastAsia="de-DE"/>
        </w:rPr>
        <w:t>JVET-AN0062 item 1: Generative AI usage restrictions</w:t>
      </w:r>
    </w:p>
    <w:p w14:paraId="7F9370C9" w14:textId="77777777" w:rsidR="002E2678" w:rsidRPr="00774964" w:rsidRDefault="002E2678" w:rsidP="002E2678">
      <w:pPr>
        <w:numPr>
          <w:ilvl w:val="0"/>
          <w:numId w:val="91"/>
        </w:numPr>
        <w:rPr>
          <w:lang w:val="en-CA" w:eastAsia="de-DE"/>
        </w:rPr>
      </w:pPr>
      <w:r w:rsidRPr="00774964">
        <w:rPr>
          <w:lang w:val="en-CA" w:eastAsia="de-DE"/>
        </w:rPr>
        <w:t>PRI SEI: clean up code and fix picture output order</w:t>
      </w:r>
    </w:p>
    <w:p w14:paraId="565AB884" w14:textId="77777777" w:rsidR="002E2678" w:rsidRPr="00774964" w:rsidRDefault="002E2678" w:rsidP="002E2678">
      <w:pPr>
        <w:numPr>
          <w:ilvl w:val="1"/>
          <w:numId w:val="48"/>
        </w:numPr>
        <w:rPr>
          <w:b/>
          <w:bCs/>
          <w:i/>
          <w:iCs/>
          <w:lang w:val="en-CA" w:eastAsia="de-DE"/>
        </w:rPr>
      </w:pPr>
      <w:r w:rsidRPr="00774964">
        <w:rPr>
          <w:b/>
          <w:bCs/>
          <w:i/>
          <w:iCs/>
          <w:lang w:val="en-CA" w:eastAsia="de-DE"/>
        </w:rPr>
        <w:t>CTC Performance</w:t>
      </w:r>
    </w:p>
    <w:p w14:paraId="71659690" w14:textId="77777777" w:rsidR="002E2678" w:rsidRPr="00774964" w:rsidRDefault="002E2678" w:rsidP="002E2678">
      <w:pPr>
        <w:rPr>
          <w:lang w:val="en-CA" w:eastAsia="de-DE"/>
        </w:rPr>
      </w:pPr>
      <w:r w:rsidRPr="00774964">
        <w:rPr>
          <w:lang w:val="en-CA" w:eastAsia="de-DE"/>
        </w:rPr>
        <w:t xml:space="preserve">In SDR CTC and </w:t>
      </w:r>
      <w:proofErr w:type="gramStart"/>
      <w:r w:rsidRPr="00774964">
        <w:rPr>
          <w:lang w:val="en-CA" w:eastAsia="de-DE"/>
        </w:rPr>
        <w:t>high performance</w:t>
      </w:r>
      <w:proofErr w:type="gramEnd"/>
      <w:r w:rsidRPr="00774964">
        <w:rPr>
          <w:lang w:val="en-CA" w:eastAsia="de-DE"/>
        </w:rPr>
        <w:t xml:space="preserve"> text conditions VTM 23.13 shows the same coding performance compared to VTM 23.11. No changes in coding time were observed.</w:t>
      </w:r>
    </w:p>
    <w:p w14:paraId="614E00C1" w14:textId="77777777" w:rsidR="002E2678" w:rsidRPr="0080354D" w:rsidRDefault="002E2678" w:rsidP="002E2678">
      <w:pPr>
        <w:rPr>
          <w:lang w:val="en-CA" w:eastAsia="de-DE"/>
        </w:rPr>
      </w:pPr>
    </w:p>
    <w:p w14:paraId="087FE26E" w14:textId="77777777" w:rsidR="002E2678" w:rsidRPr="00774964" w:rsidRDefault="002E2678" w:rsidP="002E2678">
      <w:pPr>
        <w:rPr>
          <w:lang w:val="en-CA" w:eastAsia="de-DE"/>
        </w:rPr>
      </w:pPr>
      <w:r w:rsidRPr="00774964">
        <w:rPr>
          <w:lang w:val="en-CA" w:eastAsia="de-DE"/>
        </w:rPr>
        <w:t>For the HDR CTCs, coding performance of VTM 23.13 compared to VTM 23.11 are unchanged. A slight runtime reduction for both encoder and decoder of around 2-3% is observed.</w:t>
      </w:r>
    </w:p>
    <w:p w14:paraId="2D1E422C" w14:textId="77777777" w:rsidR="002E2678" w:rsidRPr="00774964" w:rsidRDefault="002E2678" w:rsidP="002E2678">
      <w:pPr>
        <w:rPr>
          <w:lang w:val="en-CA" w:eastAsia="de-DE"/>
        </w:rPr>
      </w:pPr>
    </w:p>
    <w:p w14:paraId="7CDD4BE7" w14:textId="3D046AD8" w:rsidR="002E2678" w:rsidRPr="00774964" w:rsidRDefault="002E2678" w:rsidP="002E2678">
      <w:pPr>
        <w:rPr>
          <w:lang w:val="en-CA" w:eastAsia="de-DE"/>
        </w:rPr>
      </w:pPr>
      <w:r w:rsidRPr="00774964">
        <w:rPr>
          <w:lang w:val="en-CA" w:eastAsia="de-DE"/>
        </w:rPr>
        <w:t xml:space="preserve">Coding performance of VTM 23.13 compared to HM 18.0 </w:t>
      </w:r>
      <w:r w:rsidR="00A57475">
        <w:rPr>
          <w:lang w:val="en-CA" w:eastAsia="de-DE"/>
        </w:rPr>
        <w:t>is</w:t>
      </w:r>
      <w:r w:rsidR="00A57475" w:rsidRPr="00774964">
        <w:rPr>
          <w:lang w:val="en-CA" w:eastAsia="de-DE"/>
        </w:rPr>
        <w:t xml:space="preserve"> </w:t>
      </w:r>
      <w:r w:rsidRPr="00774964">
        <w:rPr>
          <w:lang w:val="en-CA" w:eastAsia="de-DE"/>
        </w:rPr>
        <w:t xml:space="preserve">reported in </w:t>
      </w:r>
      <w:r w:rsidR="00A57475">
        <w:rPr>
          <w:lang w:val="en-CA" w:eastAsia="de-DE"/>
        </w:rPr>
        <w:t xml:space="preserve">the </w:t>
      </w:r>
      <w:r w:rsidRPr="00774964">
        <w:rPr>
          <w:lang w:val="en-CA" w:eastAsia="de-DE"/>
        </w:rPr>
        <w:t>table below.</w:t>
      </w:r>
    </w:p>
    <w:p w14:paraId="50B5C66B" w14:textId="77777777" w:rsidR="002E2678" w:rsidRPr="00774964" w:rsidRDefault="002E2678" w:rsidP="002E2678">
      <w:pPr>
        <w:rPr>
          <w:lang w:val="en-CA" w:eastAsia="de-DE"/>
        </w:rPr>
      </w:pPr>
    </w:p>
    <w:tbl>
      <w:tblPr>
        <w:tblW w:w="9464" w:type="dxa"/>
        <w:tblInd w:w="-284" w:type="dxa"/>
        <w:tblLayout w:type="fixed"/>
        <w:tblCellMar>
          <w:left w:w="29" w:type="dxa"/>
          <w:right w:w="29" w:type="dxa"/>
        </w:tblCellMar>
        <w:tblLook w:val="04A0" w:firstRow="1" w:lastRow="0" w:firstColumn="1" w:lastColumn="0" w:noHBand="0" w:noVBand="1"/>
      </w:tblPr>
      <w:tblGrid>
        <w:gridCol w:w="864"/>
        <w:gridCol w:w="860"/>
        <w:gridCol w:w="1161"/>
        <w:gridCol w:w="819"/>
        <w:gridCol w:w="810"/>
        <w:gridCol w:w="810"/>
        <w:gridCol w:w="900"/>
        <w:gridCol w:w="900"/>
        <w:gridCol w:w="810"/>
        <w:gridCol w:w="720"/>
        <w:gridCol w:w="810"/>
      </w:tblGrid>
      <w:tr w:rsidR="002E2678" w:rsidRPr="008F416A" w14:paraId="4BB4D7C4" w14:textId="77777777" w:rsidTr="00AA1A1C">
        <w:trPr>
          <w:trHeight w:val="255"/>
        </w:trPr>
        <w:tc>
          <w:tcPr>
            <w:tcW w:w="864" w:type="dxa"/>
            <w:tcBorders>
              <w:top w:val="nil"/>
              <w:left w:val="nil"/>
              <w:bottom w:val="nil"/>
              <w:right w:val="nil"/>
            </w:tcBorders>
            <w:noWrap/>
            <w:vAlign w:val="center"/>
            <w:hideMark/>
          </w:tcPr>
          <w:p w14:paraId="6889C71E" w14:textId="77777777" w:rsidR="002E2678" w:rsidRPr="00AA1A1C" w:rsidRDefault="002E2678" w:rsidP="00AA1A1C">
            <w:pPr>
              <w:spacing w:before="0"/>
              <w:rPr>
                <w:sz w:val="20"/>
                <w:szCs w:val="18"/>
                <w:lang w:val="en-CA" w:eastAsia="de-DE"/>
              </w:rPr>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Random Access</w:t>
            </w:r>
          </w:p>
        </w:tc>
      </w:tr>
      <w:tr w:rsidR="002E2678" w:rsidRPr="008F416A" w14:paraId="38CA618C" w14:textId="77777777" w:rsidTr="00AA1A1C">
        <w:trPr>
          <w:trHeight w:val="255"/>
        </w:trPr>
        <w:tc>
          <w:tcPr>
            <w:tcW w:w="864" w:type="dxa"/>
            <w:tcBorders>
              <w:top w:val="nil"/>
              <w:left w:val="nil"/>
              <w:bottom w:val="nil"/>
              <w:right w:val="nil"/>
            </w:tcBorders>
            <w:noWrap/>
            <w:vAlign w:val="center"/>
            <w:hideMark/>
          </w:tcPr>
          <w:p w14:paraId="73C66533" w14:textId="77777777" w:rsidR="002E2678" w:rsidRPr="00AA1A1C" w:rsidRDefault="002E2678" w:rsidP="00AA1A1C">
            <w:pPr>
              <w:spacing w:before="0"/>
              <w:rPr>
                <w:b/>
                <w:bCs/>
                <w:sz w:val="20"/>
                <w:szCs w:val="18"/>
                <w:lang w:val="en-CA" w:eastAsia="de-DE"/>
              </w:rPr>
            </w:pPr>
          </w:p>
        </w:tc>
        <w:tc>
          <w:tcPr>
            <w:tcW w:w="8600"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Over HM18.0</w:t>
            </w:r>
          </w:p>
        </w:tc>
      </w:tr>
      <w:tr w:rsidR="008F416A" w:rsidRPr="008F416A" w14:paraId="76664924" w14:textId="77777777" w:rsidTr="008F416A">
        <w:trPr>
          <w:trHeight w:val="255"/>
        </w:trPr>
        <w:tc>
          <w:tcPr>
            <w:tcW w:w="864" w:type="dxa"/>
            <w:tcBorders>
              <w:top w:val="nil"/>
              <w:left w:val="nil"/>
              <w:bottom w:val="nil"/>
              <w:right w:val="nil"/>
            </w:tcBorders>
            <w:noWrap/>
            <w:vAlign w:val="center"/>
            <w:hideMark/>
          </w:tcPr>
          <w:p w14:paraId="470D161E"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nil"/>
              <w:right w:val="nil"/>
            </w:tcBorders>
            <w:noWrap/>
            <w:vAlign w:val="center"/>
            <w:hideMark/>
          </w:tcPr>
          <w:p w14:paraId="5C166A11" w14:textId="353F7AF0" w:rsidR="002E2678" w:rsidRPr="00AA1A1C" w:rsidRDefault="002E2678" w:rsidP="00AA1A1C">
            <w:pPr>
              <w:spacing w:before="0"/>
              <w:jc w:val="center"/>
              <w:rPr>
                <w:b/>
                <w:bCs/>
                <w:sz w:val="20"/>
                <w:szCs w:val="18"/>
                <w:lang w:val="en-CA" w:eastAsia="de-DE"/>
              </w:rPr>
            </w:pPr>
          </w:p>
        </w:tc>
        <w:tc>
          <w:tcPr>
            <w:tcW w:w="1161" w:type="dxa"/>
            <w:tcBorders>
              <w:top w:val="nil"/>
              <w:left w:val="nil"/>
              <w:bottom w:val="nil"/>
              <w:right w:val="nil"/>
            </w:tcBorders>
            <w:noWrap/>
            <w:vAlign w:val="center"/>
            <w:hideMark/>
          </w:tcPr>
          <w:p w14:paraId="62F000F7" w14:textId="77777777" w:rsidR="002E2678" w:rsidRPr="00AA1A1C" w:rsidRDefault="002E2678" w:rsidP="00AA1A1C">
            <w:pPr>
              <w:spacing w:before="0"/>
              <w:jc w:val="center"/>
              <w:rPr>
                <w:b/>
                <w:bCs/>
                <w:sz w:val="20"/>
                <w:szCs w:val="18"/>
                <w:lang w:val="en-CA" w:eastAsia="de-DE"/>
              </w:rPr>
            </w:pPr>
          </w:p>
        </w:tc>
        <w:tc>
          <w:tcPr>
            <w:tcW w:w="819" w:type="dxa"/>
            <w:tcBorders>
              <w:top w:val="nil"/>
              <w:left w:val="single" w:sz="4" w:space="0" w:color="auto"/>
              <w:bottom w:val="nil"/>
              <w:right w:val="nil"/>
            </w:tcBorders>
            <w:noWrap/>
            <w:vAlign w:val="center"/>
            <w:hideMark/>
          </w:tcPr>
          <w:p w14:paraId="2C61E810"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wPSNR</w:t>
            </w:r>
          </w:p>
        </w:tc>
        <w:tc>
          <w:tcPr>
            <w:tcW w:w="810" w:type="dxa"/>
            <w:tcBorders>
              <w:top w:val="nil"/>
              <w:left w:val="nil"/>
              <w:bottom w:val="nil"/>
              <w:right w:val="nil"/>
            </w:tcBorders>
            <w:noWrap/>
            <w:vAlign w:val="center"/>
            <w:hideMark/>
          </w:tcPr>
          <w:p w14:paraId="4310699B"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67B03733" w14:textId="5F5C1995" w:rsidR="002E2678" w:rsidRPr="00AA1A1C" w:rsidRDefault="002E2678" w:rsidP="00AA1A1C">
            <w:pPr>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6E427BD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PSNR</w:t>
            </w:r>
          </w:p>
        </w:tc>
        <w:tc>
          <w:tcPr>
            <w:tcW w:w="900" w:type="dxa"/>
            <w:tcBorders>
              <w:top w:val="nil"/>
              <w:left w:val="nil"/>
              <w:bottom w:val="nil"/>
              <w:right w:val="nil"/>
            </w:tcBorders>
            <w:noWrap/>
            <w:vAlign w:val="center"/>
            <w:hideMark/>
          </w:tcPr>
          <w:p w14:paraId="0795B88E"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5D5E426" w14:textId="6B4E6582" w:rsidR="002E2678" w:rsidRPr="00AA1A1C" w:rsidRDefault="002E2678" w:rsidP="00AA1A1C">
            <w:pPr>
              <w:spacing w:before="0"/>
              <w:jc w:val="center"/>
              <w:rPr>
                <w:b/>
                <w:bCs/>
                <w:sz w:val="20"/>
                <w:szCs w:val="18"/>
                <w:lang w:val="en-CA" w:eastAsia="de-DE"/>
              </w:rPr>
            </w:pPr>
          </w:p>
        </w:tc>
        <w:tc>
          <w:tcPr>
            <w:tcW w:w="720" w:type="dxa"/>
            <w:tcBorders>
              <w:top w:val="nil"/>
              <w:left w:val="nil"/>
              <w:bottom w:val="nil"/>
              <w:right w:val="nil"/>
            </w:tcBorders>
            <w:noWrap/>
            <w:vAlign w:val="center"/>
            <w:hideMark/>
          </w:tcPr>
          <w:p w14:paraId="499E40FF"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8" w:space="0" w:color="auto"/>
            </w:tcBorders>
            <w:noWrap/>
            <w:vAlign w:val="center"/>
            <w:hideMark/>
          </w:tcPr>
          <w:p w14:paraId="57306382" w14:textId="39991A26" w:rsidR="002E2678" w:rsidRPr="00AA1A1C" w:rsidRDefault="002E2678" w:rsidP="00AA1A1C">
            <w:pPr>
              <w:spacing w:before="0"/>
              <w:jc w:val="center"/>
              <w:rPr>
                <w:b/>
                <w:bCs/>
                <w:sz w:val="20"/>
                <w:szCs w:val="18"/>
                <w:lang w:val="en-CA" w:eastAsia="de-DE"/>
              </w:rPr>
            </w:pPr>
          </w:p>
        </w:tc>
      </w:tr>
      <w:tr w:rsidR="008F416A" w:rsidRPr="008F416A" w14:paraId="76E4B28E" w14:textId="77777777" w:rsidTr="008F416A">
        <w:trPr>
          <w:trHeight w:val="255"/>
        </w:trPr>
        <w:tc>
          <w:tcPr>
            <w:tcW w:w="864" w:type="dxa"/>
            <w:tcBorders>
              <w:top w:val="nil"/>
              <w:left w:val="nil"/>
              <w:bottom w:val="nil"/>
              <w:right w:val="nil"/>
            </w:tcBorders>
            <w:noWrap/>
            <w:vAlign w:val="bottom"/>
            <w:hideMark/>
          </w:tcPr>
          <w:p w14:paraId="4D10DEE4"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single" w:sz="8" w:space="0" w:color="auto"/>
              <w:right w:val="nil"/>
            </w:tcBorders>
            <w:noWrap/>
            <w:vAlign w:val="center"/>
            <w:hideMark/>
          </w:tcPr>
          <w:p w14:paraId="1B43B19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DE100</w:t>
            </w:r>
          </w:p>
        </w:tc>
        <w:tc>
          <w:tcPr>
            <w:tcW w:w="1161" w:type="dxa"/>
            <w:tcBorders>
              <w:top w:val="nil"/>
              <w:left w:val="nil"/>
              <w:bottom w:val="single" w:sz="8" w:space="0" w:color="auto"/>
              <w:right w:val="nil"/>
            </w:tcBorders>
            <w:noWrap/>
            <w:vAlign w:val="center"/>
            <w:hideMark/>
          </w:tcPr>
          <w:p w14:paraId="0EFFA7E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PSNR-L100</w:t>
            </w:r>
          </w:p>
        </w:tc>
        <w:tc>
          <w:tcPr>
            <w:tcW w:w="819" w:type="dxa"/>
            <w:tcBorders>
              <w:top w:val="nil"/>
              <w:left w:val="single" w:sz="4" w:space="0" w:color="auto"/>
              <w:bottom w:val="single" w:sz="8" w:space="0" w:color="auto"/>
              <w:right w:val="nil"/>
            </w:tcBorders>
            <w:noWrap/>
            <w:vAlign w:val="center"/>
            <w:hideMark/>
          </w:tcPr>
          <w:p w14:paraId="00D8DA1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810" w:type="dxa"/>
            <w:tcBorders>
              <w:top w:val="nil"/>
              <w:left w:val="nil"/>
              <w:bottom w:val="single" w:sz="8" w:space="0" w:color="auto"/>
              <w:right w:val="nil"/>
            </w:tcBorders>
            <w:noWrap/>
            <w:vAlign w:val="center"/>
            <w:hideMark/>
          </w:tcPr>
          <w:p w14:paraId="1A32FB9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30EAD74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900" w:type="dxa"/>
            <w:tcBorders>
              <w:top w:val="nil"/>
              <w:left w:val="nil"/>
              <w:bottom w:val="single" w:sz="8" w:space="0" w:color="auto"/>
              <w:right w:val="nil"/>
            </w:tcBorders>
            <w:noWrap/>
            <w:vAlign w:val="center"/>
            <w:hideMark/>
          </w:tcPr>
          <w:p w14:paraId="3C50A03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900" w:type="dxa"/>
            <w:tcBorders>
              <w:top w:val="nil"/>
              <w:left w:val="nil"/>
              <w:bottom w:val="single" w:sz="8" w:space="0" w:color="auto"/>
              <w:right w:val="nil"/>
            </w:tcBorders>
            <w:noWrap/>
            <w:vAlign w:val="center"/>
            <w:hideMark/>
          </w:tcPr>
          <w:p w14:paraId="7C1EED4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982959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720" w:type="dxa"/>
            <w:tcBorders>
              <w:top w:val="nil"/>
              <w:left w:val="nil"/>
              <w:bottom w:val="single" w:sz="8" w:space="0" w:color="auto"/>
              <w:right w:val="nil"/>
            </w:tcBorders>
            <w:noWrap/>
            <w:vAlign w:val="center"/>
            <w:hideMark/>
          </w:tcPr>
          <w:p w14:paraId="31B27E9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EncT</w:t>
            </w:r>
          </w:p>
        </w:tc>
        <w:tc>
          <w:tcPr>
            <w:tcW w:w="810" w:type="dxa"/>
            <w:tcBorders>
              <w:top w:val="nil"/>
              <w:left w:val="nil"/>
              <w:bottom w:val="single" w:sz="8" w:space="0" w:color="auto"/>
              <w:right w:val="single" w:sz="8" w:space="0" w:color="auto"/>
            </w:tcBorders>
            <w:noWrap/>
            <w:vAlign w:val="center"/>
            <w:hideMark/>
          </w:tcPr>
          <w:p w14:paraId="27AEC5B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DecT</w:t>
            </w:r>
          </w:p>
        </w:tc>
      </w:tr>
      <w:tr w:rsidR="008F416A" w:rsidRPr="008F416A" w14:paraId="0B4A2AFF"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3EA2FC0E" w14:textId="77777777" w:rsidR="002E2678" w:rsidRPr="00AA1A1C" w:rsidRDefault="002E2678" w:rsidP="00AA1A1C">
            <w:pPr>
              <w:spacing w:before="0"/>
              <w:rPr>
                <w:sz w:val="20"/>
                <w:szCs w:val="18"/>
                <w:lang w:val="en-CA" w:eastAsia="de-DE"/>
              </w:rPr>
            </w:pPr>
            <w:r w:rsidRPr="00AA1A1C">
              <w:rPr>
                <w:sz w:val="20"/>
                <w:szCs w:val="18"/>
                <w:lang w:val="en-CA" w:eastAsia="de-D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-39.49%</w:t>
            </w:r>
          </w:p>
        </w:tc>
        <w:tc>
          <w:tcPr>
            <w:tcW w:w="1161" w:type="dxa"/>
            <w:tcBorders>
              <w:top w:val="single" w:sz="8" w:space="0" w:color="auto"/>
              <w:left w:val="nil"/>
              <w:bottom w:val="nil"/>
              <w:right w:val="nil"/>
            </w:tcBorders>
            <w:shd w:val="clear" w:color="000000" w:fill="CCFFCC"/>
            <w:noWrap/>
            <w:vAlign w:val="center"/>
            <w:hideMark/>
          </w:tcPr>
          <w:p w14:paraId="2BAB317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-37.66%</w:t>
            </w:r>
          </w:p>
        </w:tc>
        <w:tc>
          <w:tcPr>
            <w:tcW w:w="819"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-36.75%</w:t>
            </w:r>
          </w:p>
        </w:tc>
        <w:tc>
          <w:tcPr>
            <w:tcW w:w="810" w:type="dxa"/>
            <w:tcBorders>
              <w:top w:val="single" w:sz="8" w:space="0" w:color="auto"/>
              <w:left w:val="nil"/>
              <w:bottom w:val="nil"/>
              <w:right w:val="nil"/>
            </w:tcBorders>
            <w:shd w:val="clear" w:color="000000" w:fill="CCFFCC"/>
            <w:noWrap/>
            <w:vAlign w:val="center"/>
            <w:hideMark/>
          </w:tcPr>
          <w:p w14:paraId="6CF73C2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-54.96%</w:t>
            </w:r>
          </w:p>
        </w:tc>
        <w:tc>
          <w:tcPr>
            <w:tcW w:w="810"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-48.52%</w:t>
            </w:r>
          </w:p>
        </w:tc>
        <w:tc>
          <w:tcPr>
            <w:tcW w:w="900" w:type="dxa"/>
            <w:tcBorders>
              <w:top w:val="single" w:sz="8" w:space="0" w:color="auto"/>
              <w:left w:val="nil"/>
              <w:bottom w:val="nil"/>
              <w:right w:val="nil"/>
            </w:tcBorders>
            <w:shd w:val="clear" w:color="000000" w:fill="CCFFCC"/>
            <w:noWrap/>
            <w:vAlign w:val="center"/>
            <w:hideMark/>
          </w:tcPr>
          <w:p w14:paraId="223D9A3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-33.76%</w:t>
            </w:r>
          </w:p>
        </w:tc>
        <w:tc>
          <w:tcPr>
            <w:tcW w:w="900" w:type="dxa"/>
            <w:tcBorders>
              <w:top w:val="single" w:sz="8" w:space="0" w:color="auto"/>
              <w:left w:val="nil"/>
              <w:bottom w:val="nil"/>
              <w:right w:val="nil"/>
            </w:tcBorders>
            <w:shd w:val="clear" w:color="000000" w:fill="CCFFCC"/>
            <w:noWrap/>
            <w:vAlign w:val="center"/>
            <w:hideMark/>
          </w:tcPr>
          <w:p w14:paraId="3051C35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-49.45%</w:t>
            </w:r>
          </w:p>
        </w:tc>
        <w:tc>
          <w:tcPr>
            <w:tcW w:w="810"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-40.94%</w:t>
            </w:r>
          </w:p>
        </w:tc>
        <w:tc>
          <w:tcPr>
            <w:tcW w:w="720" w:type="dxa"/>
            <w:tcBorders>
              <w:top w:val="nil"/>
              <w:left w:val="nil"/>
              <w:bottom w:val="nil"/>
              <w:right w:val="nil"/>
            </w:tcBorders>
            <w:noWrap/>
            <w:vAlign w:val="center"/>
            <w:hideMark/>
          </w:tcPr>
          <w:p w14:paraId="6C5911A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246%</w:t>
            </w:r>
          </w:p>
        </w:tc>
        <w:tc>
          <w:tcPr>
            <w:tcW w:w="810" w:type="dxa"/>
            <w:tcBorders>
              <w:top w:val="nil"/>
              <w:left w:val="nil"/>
              <w:bottom w:val="nil"/>
              <w:right w:val="single" w:sz="8" w:space="0" w:color="auto"/>
            </w:tcBorders>
            <w:noWrap/>
            <w:vAlign w:val="center"/>
            <w:hideMark/>
          </w:tcPr>
          <w:p w14:paraId="3006ADE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78%</w:t>
            </w:r>
          </w:p>
        </w:tc>
      </w:tr>
      <w:tr w:rsidR="008F416A" w:rsidRPr="008F416A" w14:paraId="4C064D21"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37603554" w14:textId="77777777" w:rsidR="002E2678" w:rsidRPr="00AA1A1C" w:rsidRDefault="002E2678" w:rsidP="00AA1A1C">
            <w:pPr>
              <w:spacing w:before="0"/>
              <w:rPr>
                <w:sz w:val="20"/>
                <w:szCs w:val="18"/>
                <w:lang w:val="en-CA" w:eastAsia="de-DE"/>
              </w:rPr>
            </w:pPr>
            <w:r w:rsidRPr="00AA1A1C">
              <w:rPr>
                <w:sz w:val="20"/>
                <w:szCs w:val="18"/>
                <w:lang w:val="en-CA" w:eastAsia="de-DE"/>
              </w:rPr>
              <w:t>Class H2</w:t>
            </w:r>
          </w:p>
        </w:tc>
        <w:tc>
          <w:tcPr>
            <w:tcW w:w="860" w:type="dxa"/>
            <w:tcBorders>
              <w:top w:val="nil"/>
              <w:left w:val="nil"/>
              <w:bottom w:val="nil"/>
              <w:right w:val="nil"/>
            </w:tcBorders>
            <w:shd w:val="clear" w:color="000000" w:fill="D9D9D9"/>
            <w:noWrap/>
            <w:vAlign w:val="center"/>
            <w:hideMark/>
          </w:tcPr>
          <w:p w14:paraId="00EAB64E" w14:textId="418CE943"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shd w:val="clear" w:color="000000" w:fill="D9D9D9"/>
            <w:noWrap/>
            <w:vAlign w:val="center"/>
            <w:hideMark/>
          </w:tcPr>
          <w:p w14:paraId="47607932" w14:textId="55DD97CA" w:rsidR="002E2678" w:rsidRPr="00AA1A1C" w:rsidRDefault="002E2678" w:rsidP="00AA1A1C">
            <w:pPr>
              <w:spacing w:before="0"/>
              <w:jc w:val="center"/>
              <w:rPr>
                <w:sz w:val="20"/>
                <w:szCs w:val="18"/>
                <w:lang w:val="en-CA" w:eastAsia="de-DE"/>
              </w:rPr>
            </w:pPr>
          </w:p>
        </w:tc>
        <w:tc>
          <w:tcPr>
            <w:tcW w:w="819" w:type="dxa"/>
            <w:tcBorders>
              <w:top w:val="nil"/>
              <w:left w:val="single" w:sz="4" w:space="0" w:color="auto"/>
              <w:bottom w:val="nil"/>
              <w:right w:val="nil"/>
            </w:tcBorders>
            <w:shd w:val="clear" w:color="000000" w:fill="D9D9D9"/>
            <w:noWrap/>
            <w:vAlign w:val="center"/>
            <w:hideMark/>
          </w:tcPr>
          <w:p w14:paraId="5B16491B" w14:textId="3115022A"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00FF833A" w14:textId="0E00E0AC" w:rsidR="002E2678" w:rsidRPr="00AA1A1C" w:rsidRDefault="002E2678" w:rsidP="00AA1A1C">
            <w:pPr>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655A098E" w14:textId="52B7F10A"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shd w:val="clear" w:color="000000" w:fill="CCFFCC"/>
            <w:noWrap/>
            <w:vAlign w:val="center"/>
            <w:hideMark/>
          </w:tcPr>
          <w:p w14:paraId="4A2D835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-31.99%</w:t>
            </w:r>
          </w:p>
        </w:tc>
        <w:tc>
          <w:tcPr>
            <w:tcW w:w="900" w:type="dxa"/>
            <w:tcBorders>
              <w:top w:val="nil"/>
              <w:left w:val="nil"/>
              <w:bottom w:val="nil"/>
              <w:right w:val="nil"/>
            </w:tcBorders>
            <w:shd w:val="clear" w:color="000000" w:fill="CCFFCC"/>
            <w:noWrap/>
            <w:vAlign w:val="center"/>
            <w:hideMark/>
          </w:tcPr>
          <w:p w14:paraId="4F14CED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nil"/>
              <w:left w:val="nil"/>
              <w:bottom w:val="nil"/>
              <w:right w:val="single" w:sz="4" w:space="0" w:color="auto"/>
            </w:tcBorders>
            <w:shd w:val="clear" w:color="000000" w:fill="CCFFCC"/>
            <w:noWrap/>
            <w:vAlign w:val="center"/>
            <w:hideMark/>
          </w:tcPr>
          <w:p w14:paraId="6C4EE77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-63.35%</w:t>
            </w:r>
          </w:p>
        </w:tc>
        <w:tc>
          <w:tcPr>
            <w:tcW w:w="720" w:type="dxa"/>
            <w:tcBorders>
              <w:top w:val="nil"/>
              <w:left w:val="nil"/>
              <w:bottom w:val="nil"/>
              <w:right w:val="nil"/>
            </w:tcBorders>
            <w:noWrap/>
            <w:vAlign w:val="center"/>
            <w:hideMark/>
          </w:tcPr>
          <w:p w14:paraId="2A129B4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212%</w:t>
            </w:r>
          </w:p>
        </w:tc>
        <w:tc>
          <w:tcPr>
            <w:tcW w:w="810" w:type="dxa"/>
            <w:tcBorders>
              <w:top w:val="nil"/>
              <w:left w:val="nil"/>
              <w:bottom w:val="nil"/>
              <w:right w:val="single" w:sz="8" w:space="0" w:color="auto"/>
            </w:tcBorders>
            <w:noWrap/>
            <w:vAlign w:val="center"/>
            <w:hideMark/>
          </w:tcPr>
          <w:p w14:paraId="26DB743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77%</w:t>
            </w:r>
          </w:p>
        </w:tc>
      </w:tr>
      <w:tr w:rsidR="008F416A" w:rsidRPr="008F416A" w14:paraId="6CD6F6D2"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AA1A1C" w:rsidRDefault="002E2678" w:rsidP="00AA1A1C">
            <w:pPr>
              <w:spacing w:before="0"/>
              <w:rPr>
                <w:b/>
                <w:bCs/>
                <w:sz w:val="20"/>
                <w:szCs w:val="18"/>
                <w:lang w:val="en-CA" w:eastAsia="de-DE"/>
              </w:rPr>
            </w:pPr>
            <w:r w:rsidRPr="00AA1A1C">
              <w:rPr>
                <w:b/>
                <w:bCs/>
                <w:sz w:val="20"/>
                <w:szCs w:val="18"/>
                <w:lang w:val="en-CA" w:eastAsia="de-DE"/>
              </w:rPr>
              <w:t>Overall</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-39.49%</w:t>
            </w:r>
          </w:p>
        </w:tc>
        <w:tc>
          <w:tcPr>
            <w:tcW w:w="1161"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-37.66%</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-36.75%</w:t>
            </w:r>
          </w:p>
        </w:tc>
        <w:tc>
          <w:tcPr>
            <w:tcW w:w="810"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-54.96%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-48.52%</w:t>
            </w:r>
          </w:p>
        </w:tc>
        <w:tc>
          <w:tcPr>
            <w:tcW w:w="900"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-33.12%</w:t>
            </w:r>
          </w:p>
        </w:tc>
        <w:tc>
          <w:tcPr>
            <w:tcW w:w="900"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-52.46%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-49.09%</w:t>
            </w:r>
          </w:p>
        </w:tc>
        <w:tc>
          <w:tcPr>
            <w:tcW w:w="720" w:type="dxa"/>
            <w:tcBorders>
              <w:top w:val="single" w:sz="8" w:space="0" w:color="auto"/>
              <w:left w:val="nil"/>
              <w:bottom w:val="single" w:sz="8" w:space="0" w:color="auto"/>
              <w:right w:val="nil"/>
            </w:tcBorders>
            <w:noWrap/>
            <w:vAlign w:val="center"/>
            <w:hideMark/>
          </w:tcPr>
          <w:p w14:paraId="77FF7A6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233%</w:t>
            </w:r>
          </w:p>
        </w:tc>
        <w:tc>
          <w:tcPr>
            <w:tcW w:w="810" w:type="dxa"/>
            <w:tcBorders>
              <w:top w:val="single" w:sz="8" w:space="0" w:color="auto"/>
              <w:left w:val="nil"/>
              <w:bottom w:val="single" w:sz="8" w:space="0" w:color="auto"/>
              <w:right w:val="single" w:sz="8" w:space="0" w:color="auto"/>
            </w:tcBorders>
            <w:noWrap/>
            <w:vAlign w:val="center"/>
            <w:hideMark/>
          </w:tcPr>
          <w:p w14:paraId="1F070E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77%</w:t>
            </w:r>
          </w:p>
        </w:tc>
      </w:tr>
      <w:tr w:rsidR="008F416A" w:rsidRPr="008F416A" w14:paraId="3897FEF7" w14:textId="77777777" w:rsidTr="008F416A">
        <w:trPr>
          <w:trHeight w:val="255"/>
        </w:trPr>
        <w:tc>
          <w:tcPr>
            <w:tcW w:w="864" w:type="dxa"/>
            <w:tcBorders>
              <w:top w:val="nil"/>
              <w:left w:val="nil"/>
              <w:bottom w:val="nil"/>
              <w:right w:val="nil"/>
            </w:tcBorders>
            <w:noWrap/>
            <w:vAlign w:val="center"/>
            <w:hideMark/>
          </w:tcPr>
          <w:p w14:paraId="0DC7BA3F" w14:textId="77777777" w:rsidR="002E2678" w:rsidRPr="00AA1A1C" w:rsidRDefault="002E2678" w:rsidP="00AA1A1C">
            <w:pPr>
              <w:spacing w:before="0"/>
              <w:rPr>
                <w:sz w:val="20"/>
                <w:szCs w:val="18"/>
                <w:lang w:val="en-CA" w:eastAsia="de-DE"/>
              </w:rPr>
            </w:pPr>
          </w:p>
        </w:tc>
        <w:tc>
          <w:tcPr>
            <w:tcW w:w="860" w:type="dxa"/>
            <w:tcBorders>
              <w:top w:val="nil"/>
              <w:left w:val="nil"/>
              <w:bottom w:val="nil"/>
              <w:right w:val="nil"/>
            </w:tcBorders>
            <w:noWrap/>
            <w:vAlign w:val="center"/>
            <w:hideMark/>
          </w:tcPr>
          <w:p w14:paraId="4240C25A" w14:textId="77777777"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noWrap/>
            <w:vAlign w:val="center"/>
            <w:hideMark/>
          </w:tcPr>
          <w:p w14:paraId="496CCAC4" w14:textId="77777777" w:rsidR="002E2678" w:rsidRPr="00AA1A1C" w:rsidRDefault="002E2678" w:rsidP="00AA1A1C">
            <w:pPr>
              <w:spacing w:before="0"/>
              <w:jc w:val="center"/>
              <w:rPr>
                <w:sz w:val="20"/>
                <w:szCs w:val="18"/>
                <w:lang w:val="en-CA" w:eastAsia="de-DE"/>
              </w:rPr>
            </w:pPr>
          </w:p>
        </w:tc>
        <w:tc>
          <w:tcPr>
            <w:tcW w:w="819" w:type="dxa"/>
            <w:tcBorders>
              <w:top w:val="nil"/>
              <w:left w:val="nil"/>
              <w:bottom w:val="nil"/>
              <w:right w:val="nil"/>
            </w:tcBorders>
            <w:noWrap/>
            <w:vAlign w:val="center"/>
            <w:hideMark/>
          </w:tcPr>
          <w:p w14:paraId="6DAB9366"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6A4293DB"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72F36AA" w14:textId="77777777"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noWrap/>
            <w:vAlign w:val="center"/>
            <w:hideMark/>
          </w:tcPr>
          <w:p w14:paraId="0950E623" w14:textId="77777777"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F99800A"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3ED1E9BB" w14:textId="77777777" w:rsidR="002E2678" w:rsidRPr="00AA1A1C" w:rsidRDefault="002E2678" w:rsidP="00AA1A1C">
            <w:pPr>
              <w:spacing w:before="0"/>
              <w:jc w:val="center"/>
              <w:rPr>
                <w:sz w:val="20"/>
                <w:szCs w:val="18"/>
                <w:lang w:val="en-CA" w:eastAsia="de-DE"/>
              </w:rPr>
            </w:pPr>
          </w:p>
        </w:tc>
        <w:tc>
          <w:tcPr>
            <w:tcW w:w="720" w:type="dxa"/>
            <w:tcBorders>
              <w:top w:val="nil"/>
              <w:left w:val="nil"/>
              <w:bottom w:val="nil"/>
              <w:right w:val="nil"/>
            </w:tcBorders>
            <w:noWrap/>
            <w:vAlign w:val="center"/>
            <w:hideMark/>
          </w:tcPr>
          <w:p w14:paraId="16008C91"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E1D6427" w14:textId="77777777" w:rsidR="002E2678" w:rsidRPr="00AA1A1C" w:rsidRDefault="002E2678" w:rsidP="00AA1A1C">
            <w:pPr>
              <w:spacing w:before="0"/>
              <w:jc w:val="center"/>
              <w:rPr>
                <w:sz w:val="20"/>
                <w:szCs w:val="18"/>
                <w:lang w:val="en-CA" w:eastAsia="de-DE"/>
              </w:rPr>
            </w:pPr>
          </w:p>
        </w:tc>
      </w:tr>
      <w:tr w:rsidR="002E2678" w:rsidRPr="008F416A" w14:paraId="0B777695" w14:textId="77777777" w:rsidTr="00AA1A1C">
        <w:trPr>
          <w:trHeight w:val="255"/>
        </w:trPr>
        <w:tc>
          <w:tcPr>
            <w:tcW w:w="864" w:type="dxa"/>
            <w:tcBorders>
              <w:top w:val="nil"/>
              <w:left w:val="nil"/>
              <w:bottom w:val="nil"/>
              <w:right w:val="nil"/>
            </w:tcBorders>
            <w:noWrap/>
            <w:vAlign w:val="center"/>
            <w:hideMark/>
          </w:tcPr>
          <w:p w14:paraId="3A1D188E" w14:textId="77777777" w:rsidR="002E2678" w:rsidRPr="00AA1A1C" w:rsidRDefault="002E2678" w:rsidP="00AA1A1C">
            <w:pPr>
              <w:spacing w:before="0"/>
              <w:rPr>
                <w:sz w:val="20"/>
                <w:szCs w:val="18"/>
                <w:lang w:val="en-CA" w:eastAsia="de-DE"/>
              </w:rPr>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All Intra</w:t>
            </w:r>
          </w:p>
        </w:tc>
      </w:tr>
      <w:tr w:rsidR="002E2678" w:rsidRPr="008F416A" w14:paraId="3CF8AFEC" w14:textId="77777777" w:rsidTr="00AA1A1C">
        <w:trPr>
          <w:trHeight w:val="255"/>
        </w:trPr>
        <w:tc>
          <w:tcPr>
            <w:tcW w:w="864" w:type="dxa"/>
            <w:tcBorders>
              <w:top w:val="nil"/>
              <w:left w:val="nil"/>
              <w:bottom w:val="nil"/>
              <w:right w:val="nil"/>
            </w:tcBorders>
            <w:noWrap/>
            <w:vAlign w:val="center"/>
            <w:hideMark/>
          </w:tcPr>
          <w:p w14:paraId="010CEFA6" w14:textId="77777777" w:rsidR="002E2678" w:rsidRPr="00AA1A1C" w:rsidRDefault="002E2678" w:rsidP="00AA1A1C">
            <w:pPr>
              <w:spacing w:before="0"/>
              <w:rPr>
                <w:b/>
                <w:bCs/>
                <w:sz w:val="20"/>
                <w:szCs w:val="18"/>
                <w:lang w:val="en-CA" w:eastAsia="de-DE"/>
              </w:rPr>
            </w:pPr>
          </w:p>
        </w:tc>
        <w:tc>
          <w:tcPr>
            <w:tcW w:w="8600"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Over HM18.0</w:t>
            </w:r>
          </w:p>
        </w:tc>
      </w:tr>
      <w:tr w:rsidR="008F416A" w:rsidRPr="008F416A" w14:paraId="796CF25B" w14:textId="77777777" w:rsidTr="008F416A">
        <w:trPr>
          <w:trHeight w:val="255"/>
        </w:trPr>
        <w:tc>
          <w:tcPr>
            <w:tcW w:w="864" w:type="dxa"/>
            <w:tcBorders>
              <w:top w:val="nil"/>
              <w:left w:val="nil"/>
              <w:bottom w:val="nil"/>
              <w:right w:val="nil"/>
            </w:tcBorders>
            <w:noWrap/>
            <w:vAlign w:val="center"/>
            <w:hideMark/>
          </w:tcPr>
          <w:p w14:paraId="2B81D644"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nil"/>
              <w:right w:val="nil"/>
            </w:tcBorders>
            <w:noWrap/>
            <w:vAlign w:val="center"/>
            <w:hideMark/>
          </w:tcPr>
          <w:p w14:paraId="2F05A6E7" w14:textId="75A6DC34" w:rsidR="002E2678" w:rsidRPr="00AA1A1C" w:rsidRDefault="002E2678" w:rsidP="00AA1A1C">
            <w:pPr>
              <w:spacing w:before="0"/>
              <w:jc w:val="center"/>
              <w:rPr>
                <w:b/>
                <w:bCs/>
                <w:sz w:val="20"/>
                <w:szCs w:val="18"/>
                <w:lang w:val="en-CA" w:eastAsia="de-DE"/>
              </w:rPr>
            </w:pPr>
          </w:p>
        </w:tc>
        <w:tc>
          <w:tcPr>
            <w:tcW w:w="1161" w:type="dxa"/>
            <w:tcBorders>
              <w:top w:val="nil"/>
              <w:left w:val="nil"/>
              <w:bottom w:val="nil"/>
              <w:right w:val="nil"/>
            </w:tcBorders>
            <w:noWrap/>
            <w:vAlign w:val="center"/>
            <w:hideMark/>
          </w:tcPr>
          <w:p w14:paraId="06E0A83D" w14:textId="77777777" w:rsidR="002E2678" w:rsidRPr="00AA1A1C" w:rsidRDefault="002E2678" w:rsidP="00AA1A1C">
            <w:pPr>
              <w:spacing w:before="0"/>
              <w:jc w:val="center"/>
              <w:rPr>
                <w:b/>
                <w:bCs/>
                <w:sz w:val="20"/>
                <w:szCs w:val="18"/>
                <w:lang w:val="en-CA" w:eastAsia="de-DE"/>
              </w:rPr>
            </w:pPr>
          </w:p>
        </w:tc>
        <w:tc>
          <w:tcPr>
            <w:tcW w:w="2439" w:type="dxa"/>
            <w:gridSpan w:val="3"/>
            <w:tcBorders>
              <w:top w:val="nil"/>
              <w:left w:val="single" w:sz="4" w:space="0" w:color="auto"/>
              <w:bottom w:val="nil"/>
              <w:right w:val="single" w:sz="4" w:space="0" w:color="000000"/>
            </w:tcBorders>
            <w:noWrap/>
            <w:vAlign w:val="center"/>
            <w:hideMark/>
          </w:tcPr>
          <w:p w14:paraId="73A2E81A"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wPSNR</w:t>
            </w:r>
          </w:p>
        </w:tc>
        <w:tc>
          <w:tcPr>
            <w:tcW w:w="2610" w:type="dxa"/>
            <w:gridSpan w:val="3"/>
            <w:tcBorders>
              <w:top w:val="nil"/>
              <w:left w:val="nil"/>
              <w:bottom w:val="nil"/>
              <w:right w:val="single" w:sz="4" w:space="0" w:color="000000"/>
            </w:tcBorders>
            <w:noWrap/>
            <w:vAlign w:val="center"/>
            <w:hideMark/>
          </w:tcPr>
          <w:p w14:paraId="4BAF134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PSNR</w:t>
            </w:r>
          </w:p>
        </w:tc>
        <w:tc>
          <w:tcPr>
            <w:tcW w:w="720" w:type="dxa"/>
            <w:tcBorders>
              <w:top w:val="nil"/>
              <w:left w:val="nil"/>
              <w:bottom w:val="nil"/>
              <w:right w:val="nil"/>
            </w:tcBorders>
            <w:noWrap/>
            <w:vAlign w:val="center"/>
            <w:hideMark/>
          </w:tcPr>
          <w:p w14:paraId="16833894"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8" w:space="0" w:color="auto"/>
            </w:tcBorders>
            <w:noWrap/>
            <w:vAlign w:val="center"/>
            <w:hideMark/>
          </w:tcPr>
          <w:p w14:paraId="431E3891" w14:textId="1D5AB359" w:rsidR="002E2678" w:rsidRPr="00AA1A1C" w:rsidRDefault="002E2678" w:rsidP="00AA1A1C">
            <w:pPr>
              <w:spacing w:before="0"/>
              <w:jc w:val="center"/>
              <w:rPr>
                <w:b/>
                <w:bCs/>
                <w:sz w:val="20"/>
                <w:szCs w:val="18"/>
                <w:lang w:val="en-CA" w:eastAsia="de-DE"/>
              </w:rPr>
            </w:pPr>
          </w:p>
        </w:tc>
      </w:tr>
      <w:tr w:rsidR="008F416A" w:rsidRPr="008F416A" w14:paraId="1236A5AA" w14:textId="77777777" w:rsidTr="008F416A">
        <w:trPr>
          <w:trHeight w:val="255"/>
        </w:trPr>
        <w:tc>
          <w:tcPr>
            <w:tcW w:w="864" w:type="dxa"/>
            <w:tcBorders>
              <w:top w:val="nil"/>
              <w:left w:val="nil"/>
              <w:bottom w:val="nil"/>
              <w:right w:val="nil"/>
            </w:tcBorders>
            <w:noWrap/>
            <w:vAlign w:val="center"/>
            <w:hideMark/>
          </w:tcPr>
          <w:p w14:paraId="639A8B89"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single" w:sz="8" w:space="0" w:color="auto"/>
              <w:right w:val="nil"/>
            </w:tcBorders>
            <w:noWrap/>
            <w:vAlign w:val="center"/>
            <w:hideMark/>
          </w:tcPr>
          <w:p w14:paraId="3AE7F7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DE100</w:t>
            </w:r>
          </w:p>
        </w:tc>
        <w:tc>
          <w:tcPr>
            <w:tcW w:w="1161" w:type="dxa"/>
            <w:tcBorders>
              <w:top w:val="nil"/>
              <w:left w:val="nil"/>
              <w:bottom w:val="single" w:sz="8" w:space="0" w:color="auto"/>
              <w:right w:val="nil"/>
            </w:tcBorders>
            <w:noWrap/>
            <w:vAlign w:val="center"/>
            <w:hideMark/>
          </w:tcPr>
          <w:p w14:paraId="702169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PSNR-L100</w:t>
            </w:r>
          </w:p>
        </w:tc>
        <w:tc>
          <w:tcPr>
            <w:tcW w:w="819" w:type="dxa"/>
            <w:tcBorders>
              <w:top w:val="nil"/>
              <w:left w:val="single" w:sz="4" w:space="0" w:color="auto"/>
              <w:bottom w:val="single" w:sz="8" w:space="0" w:color="auto"/>
              <w:right w:val="nil"/>
            </w:tcBorders>
            <w:noWrap/>
            <w:vAlign w:val="center"/>
            <w:hideMark/>
          </w:tcPr>
          <w:p w14:paraId="4CEC213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810" w:type="dxa"/>
            <w:tcBorders>
              <w:top w:val="nil"/>
              <w:left w:val="nil"/>
              <w:bottom w:val="single" w:sz="8" w:space="0" w:color="auto"/>
              <w:right w:val="nil"/>
            </w:tcBorders>
            <w:noWrap/>
            <w:vAlign w:val="center"/>
            <w:hideMark/>
          </w:tcPr>
          <w:p w14:paraId="19C43D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188ACD0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900" w:type="dxa"/>
            <w:tcBorders>
              <w:top w:val="nil"/>
              <w:left w:val="nil"/>
              <w:bottom w:val="single" w:sz="8" w:space="0" w:color="auto"/>
              <w:right w:val="nil"/>
            </w:tcBorders>
            <w:noWrap/>
            <w:vAlign w:val="center"/>
            <w:hideMark/>
          </w:tcPr>
          <w:p w14:paraId="1FE96A2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900" w:type="dxa"/>
            <w:tcBorders>
              <w:top w:val="nil"/>
              <w:left w:val="nil"/>
              <w:bottom w:val="single" w:sz="8" w:space="0" w:color="auto"/>
              <w:right w:val="nil"/>
            </w:tcBorders>
            <w:noWrap/>
            <w:vAlign w:val="center"/>
            <w:hideMark/>
          </w:tcPr>
          <w:p w14:paraId="589937D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901559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720" w:type="dxa"/>
            <w:tcBorders>
              <w:top w:val="nil"/>
              <w:left w:val="nil"/>
              <w:bottom w:val="single" w:sz="8" w:space="0" w:color="auto"/>
              <w:right w:val="nil"/>
            </w:tcBorders>
            <w:noWrap/>
            <w:vAlign w:val="center"/>
            <w:hideMark/>
          </w:tcPr>
          <w:p w14:paraId="133CFA5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EncT</w:t>
            </w:r>
          </w:p>
        </w:tc>
        <w:tc>
          <w:tcPr>
            <w:tcW w:w="810" w:type="dxa"/>
            <w:tcBorders>
              <w:top w:val="nil"/>
              <w:left w:val="nil"/>
              <w:bottom w:val="single" w:sz="8" w:space="0" w:color="auto"/>
              <w:right w:val="single" w:sz="8" w:space="0" w:color="auto"/>
            </w:tcBorders>
            <w:noWrap/>
            <w:vAlign w:val="center"/>
            <w:hideMark/>
          </w:tcPr>
          <w:p w14:paraId="255D955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DecT</w:t>
            </w:r>
          </w:p>
        </w:tc>
      </w:tr>
      <w:tr w:rsidR="008F416A" w:rsidRPr="008F416A" w14:paraId="6FF94E00"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557E1EAF" w14:textId="77777777" w:rsidR="002E2678" w:rsidRPr="00AA1A1C" w:rsidRDefault="002E2678" w:rsidP="00AA1A1C">
            <w:pPr>
              <w:spacing w:before="0"/>
              <w:rPr>
                <w:sz w:val="20"/>
                <w:szCs w:val="18"/>
                <w:lang w:val="en-CA" w:eastAsia="de-DE"/>
              </w:rPr>
            </w:pPr>
            <w:r w:rsidRPr="00AA1A1C">
              <w:rPr>
                <w:sz w:val="20"/>
                <w:szCs w:val="18"/>
                <w:lang w:val="en-CA" w:eastAsia="de-D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-41.44%</w:t>
            </w:r>
          </w:p>
        </w:tc>
        <w:tc>
          <w:tcPr>
            <w:tcW w:w="1161" w:type="dxa"/>
            <w:tcBorders>
              <w:top w:val="single" w:sz="8" w:space="0" w:color="auto"/>
              <w:left w:val="nil"/>
              <w:bottom w:val="nil"/>
              <w:right w:val="nil"/>
            </w:tcBorders>
            <w:shd w:val="clear" w:color="000000" w:fill="CCFFCC"/>
            <w:noWrap/>
            <w:vAlign w:val="center"/>
            <w:hideMark/>
          </w:tcPr>
          <w:p w14:paraId="6297115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-27.31%</w:t>
            </w:r>
          </w:p>
        </w:tc>
        <w:tc>
          <w:tcPr>
            <w:tcW w:w="819"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-26.79%</w:t>
            </w:r>
          </w:p>
        </w:tc>
        <w:tc>
          <w:tcPr>
            <w:tcW w:w="810" w:type="dxa"/>
            <w:tcBorders>
              <w:top w:val="single" w:sz="8" w:space="0" w:color="auto"/>
              <w:left w:val="nil"/>
              <w:bottom w:val="nil"/>
              <w:right w:val="nil"/>
            </w:tcBorders>
            <w:shd w:val="clear" w:color="000000" w:fill="CCFFCC"/>
            <w:noWrap/>
            <w:vAlign w:val="center"/>
            <w:hideMark/>
          </w:tcPr>
          <w:p w14:paraId="57BA2DE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-52.77%</w:t>
            </w:r>
          </w:p>
        </w:tc>
        <w:tc>
          <w:tcPr>
            <w:tcW w:w="900" w:type="dxa"/>
            <w:tcBorders>
              <w:top w:val="single" w:sz="8" w:space="0" w:color="auto"/>
              <w:left w:val="nil"/>
              <w:bottom w:val="nil"/>
              <w:right w:val="nil"/>
            </w:tcBorders>
            <w:shd w:val="clear" w:color="000000" w:fill="CCFFCC"/>
            <w:noWrap/>
            <w:vAlign w:val="center"/>
            <w:hideMark/>
          </w:tcPr>
          <w:p w14:paraId="655D3D0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-24.00%</w:t>
            </w:r>
          </w:p>
        </w:tc>
        <w:tc>
          <w:tcPr>
            <w:tcW w:w="900" w:type="dxa"/>
            <w:tcBorders>
              <w:top w:val="single" w:sz="8" w:space="0" w:color="auto"/>
              <w:left w:val="nil"/>
              <w:bottom w:val="nil"/>
              <w:right w:val="nil"/>
            </w:tcBorders>
            <w:shd w:val="clear" w:color="000000" w:fill="CCFFCC"/>
            <w:noWrap/>
            <w:vAlign w:val="center"/>
            <w:hideMark/>
          </w:tcPr>
          <w:p w14:paraId="44FB39D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-52.92%</w:t>
            </w:r>
          </w:p>
        </w:tc>
        <w:tc>
          <w:tcPr>
            <w:tcW w:w="810"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-45.07%</w:t>
            </w:r>
          </w:p>
        </w:tc>
        <w:tc>
          <w:tcPr>
            <w:tcW w:w="720" w:type="dxa"/>
            <w:tcBorders>
              <w:top w:val="nil"/>
              <w:left w:val="nil"/>
              <w:bottom w:val="nil"/>
              <w:right w:val="nil"/>
            </w:tcBorders>
            <w:noWrap/>
            <w:vAlign w:val="center"/>
            <w:hideMark/>
          </w:tcPr>
          <w:p w14:paraId="7B6182D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1473%</w:t>
            </w:r>
          </w:p>
        </w:tc>
        <w:tc>
          <w:tcPr>
            <w:tcW w:w="810" w:type="dxa"/>
            <w:tcBorders>
              <w:top w:val="nil"/>
              <w:left w:val="nil"/>
              <w:bottom w:val="nil"/>
              <w:right w:val="single" w:sz="8" w:space="0" w:color="auto"/>
            </w:tcBorders>
            <w:noWrap/>
            <w:vAlign w:val="center"/>
            <w:hideMark/>
          </w:tcPr>
          <w:p w14:paraId="66E4BB7B"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99%</w:t>
            </w:r>
          </w:p>
        </w:tc>
      </w:tr>
      <w:tr w:rsidR="008F416A" w:rsidRPr="008F416A" w14:paraId="5F784F0E"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4A323A8E" w14:textId="77777777" w:rsidR="002E2678" w:rsidRPr="00AA1A1C" w:rsidRDefault="002E2678" w:rsidP="00AA1A1C">
            <w:pPr>
              <w:spacing w:before="0"/>
              <w:rPr>
                <w:sz w:val="20"/>
                <w:szCs w:val="18"/>
                <w:lang w:val="en-CA" w:eastAsia="de-DE"/>
              </w:rPr>
            </w:pPr>
            <w:r w:rsidRPr="00AA1A1C">
              <w:rPr>
                <w:sz w:val="20"/>
                <w:szCs w:val="18"/>
                <w:lang w:val="en-CA" w:eastAsia="de-DE"/>
              </w:rPr>
              <w:t>Class H2</w:t>
            </w:r>
          </w:p>
        </w:tc>
        <w:tc>
          <w:tcPr>
            <w:tcW w:w="860" w:type="dxa"/>
            <w:tcBorders>
              <w:top w:val="nil"/>
              <w:left w:val="nil"/>
              <w:bottom w:val="nil"/>
              <w:right w:val="nil"/>
            </w:tcBorders>
            <w:shd w:val="clear" w:color="000000" w:fill="D9D9D9"/>
            <w:noWrap/>
            <w:vAlign w:val="center"/>
            <w:hideMark/>
          </w:tcPr>
          <w:p w14:paraId="03FD2A70" w14:textId="3B9F2BEF"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shd w:val="clear" w:color="000000" w:fill="D9D9D9"/>
            <w:noWrap/>
            <w:vAlign w:val="center"/>
            <w:hideMark/>
          </w:tcPr>
          <w:p w14:paraId="2251BDCA" w14:textId="6465380E" w:rsidR="002E2678" w:rsidRPr="00AA1A1C" w:rsidRDefault="002E2678" w:rsidP="00AA1A1C">
            <w:pPr>
              <w:spacing w:before="0"/>
              <w:jc w:val="center"/>
              <w:rPr>
                <w:sz w:val="20"/>
                <w:szCs w:val="18"/>
                <w:lang w:val="en-CA" w:eastAsia="de-DE"/>
              </w:rPr>
            </w:pPr>
          </w:p>
        </w:tc>
        <w:tc>
          <w:tcPr>
            <w:tcW w:w="819" w:type="dxa"/>
            <w:tcBorders>
              <w:top w:val="nil"/>
              <w:left w:val="single" w:sz="4" w:space="0" w:color="auto"/>
              <w:bottom w:val="nil"/>
              <w:right w:val="nil"/>
            </w:tcBorders>
            <w:shd w:val="clear" w:color="000000" w:fill="D9D9D9"/>
            <w:noWrap/>
            <w:vAlign w:val="center"/>
            <w:hideMark/>
          </w:tcPr>
          <w:p w14:paraId="34EAC394" w14:textId="1A244ED3"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2D5DCC66" w14:textId="7DF0B10B" w:rsidR="002E2678" w:rsidRPr="00AA1A1C" w:rsidRDefault="002E2678" w:rsidP="00AA1A1C">
            <w:pPr>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2773169" w14:textId="15C4DC46"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shd w:val="clear" w:color="000000" w:fill="CCFFCC"/>
            <w:noWrap/>
            <w:vAlign w:val="center"/>
            <w:hideMark/>
          </w:tcPr>
          <w:p w14:paraId="31AF402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-21.76%</w:t>
            </w:r>
          </w:p>
        </w:tc>
        <w:tc>
          <w:tcPr>
            <w:tcW w:w="900" w:type="dxa"/>
            <w:tcBorders>
              <w:top w:val="nil"/>
              <w:left w:val="nil"/>
              <w:bottom w:val="nil"/>
              <w:right w:val="nil"/>
            </w:tcBorders>
            <w:shd w:val="clear" w:color="000000" w:fill="CCFFCC"/>
            <w:noWrap/>
            <w:vAlign w:val="center"/>
            <w:hideMark/>
          </w:tcPr>
          <w:p w14:paraId="2B3C8B5C"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-47.23%</w:t>
            </w:r>
          </w:p>
        </w:tc>
        <w:tc>
          <w:tcPr>
            <w:tcW w:w="810" w:type="dxa"/>
            <w:tcBorders>
              <w:top w:val="nil"/>
              <w:left w:val="nil"/>
              <w:bottom w:val="nil"/>
              <w:right w:val="single" w:sz="4" w:space="0" w:color="auto"/>
            </w:tcBorders>
            <w:shd w:val="clear" w:color="000000" w:fill="CCFFCC"/>
            <w:noWrap/>
            <w:vAlign w:val="center"/>
            <w:hideMark/>
          </w:tcPr>
          <w:p w14:paraId="4CBB109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-50.60%</w:t>
            </w:r>
          </w:p>
        </w:tc>
        <w:tc>
          <w:tcPr>
            <w:tcW w:w="720" w:type="dxa"/>
            <w:tcBorders>
              <w:top w:val="nil"/>
              <w:left w:val="nil"/>
              <w:bottom w:val="nil"/>
              <w:right w:val="nil"/>
            </w:tcBorders>
            <w:noWrap/>
            <w:vAlign w:val="center"/>
            <w:hideMark/>
          </w:tcPr>
          <w:p w14:paraId="3F77D48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1191%</w:t>
            </w:r>
          </w:p>
        </w:tc>
        <w:tc>
          <w:tcPr>
            <w:tcW w:w="810" w:type="dxa"/>
            <w:tcBorders>
              <w:top w:val="nil"/>
              <w:left w:val="nil"/>
              <w:bottom w:val="nil"/>
              <w:right w:val="single" w:sz="8" w:space="0" w:color="auto"/>
            </w:tcBorders>
            <w:noWrap/>
            <w:vAlign w:val="center"/>
            <w:hideMark/>
          </w:tcPr>
          <w:p w14:paraId="73214C4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93%</w:t>
            </w:r>
          </w:p>
        </w:tc>
      </w:tr>
      <w:tr w:rsidR="008F416A" w:rsidRPr="008F416A" w14:paraId="53EDDDD4"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AA1A1C" w:rsidRDefault="002E2678" w:rsidP="00AA1A1C">
            <w:pPr>
              <w:spacing w:before="0"/>
              <w:rPr>
                <w:b/>
                <w:bCs/>
                <w:sz w:val="20"/>
                <w:szCs w:val="18"/>
                <w:lang w:val="en-CA" w:eastAsia="de-DE"/>
              </w:rPr>
            </w:pPr>
            <w:r w:rsidRPr="00AA1A1C">
              <w:rPr>
                <w:b/>
                <w:bCs/>
                <w:sz w:val="20"/>
                <w:szCs w:val="18"/>
                <w:lang w:val="en-CA" w:eastAsia="de-DE"/>
              </w:rPr>
              <w:t xml:space="preserve">Overall </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-41.44%</w:t>
            </w:r>
          </w:p>
        </w:tc>
        <w:tc>
          <w:tcPr>
            <w:tcW w:w="1161"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-27.31%</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-26.79%</w:t>
            </w:r>
          </w:p>
        </w:tc>
        <w:tc>
          <w:tcPr>
            <w:tcW w:w="810"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-52.77%</w:t>
            </w:r>
          </w:p>
        </w:tc>
        <w:tc>
          <w:tcPr>
            <w:tcW w:w="900"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-50.85%</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-47.08%</w:t>
            </w:r>
          </w:p>
        </w:tc>
        <w:tc>
          <w:tcPr>
            <w:tcW w:w="720" w:type="dxa"/>
            <w:tcBorders>
              <w:top w:val="single" w:sz="8" w:space="0" w:color="auto"/>
              <w:left w:val="nil"/>
              <w:bottom w:val="single" w:sz="8" w:space="0" w:color="auto"/>
              <w:right w:val="nil"/>
            </w:tcBorders>
            <w:noWrap/>
            <w:vAlign w:val="center"/>
            <w:hideMark/>
          </w:tcPr>
          <w:p w14:paraId="396D79A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1363%</w:t>
            </w:r>
          </w:p>
        </w:tc>
        <w:tc>
          <w:tcPr>
            <w:tcW w:w="810" w:type="dxa"/>
            <w:tcBorders>
              <w:top w:val="single" w:sz="8" w:space="0" w:color="auto"/>
              <w:left w:val="nil"/>
              <w:bottom w:val="single" w:sz="8" w:space="0" w:color="auto"/>
              <w:right w:val="single" w:sz="8" w:space="0" w:color="auto"/>
            </w:tcBorders>
            <w:noWrap/>
            <w:vAlign w:val="center"/>
            <w:hideMark/>
          </w:tcPr>
          <w:p w14:paraId="37E128F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97%</w:t>
            </w:r>
          </w:p>
        </w:tc>
      </w:tr>
    </w:tbl>
    <w:p w14:paraId="6763F424" w14:textId="77777777" w:rsidR="002E2678" w:rsidRPr="00774964" w:rsidRDefault="002E2678" w:rsidP="002E2678">
      <w:pPr>
        <w:rPr>
          <w:lang w:val="en-CA" w:eastAsia="de-DE"/>
        </w:rPr>
      </w:pPr>
    </w:p>
    <w:p w14:paraId="0099F906" w14:textId="77777777" w:rsidR="002E2678" w:rsidRPr="00774964" w:rsidRDefault="002E2678" w:rsidP="002E2678">
      <w:pPr>
        <w:numPr>
          <w:ilvl w:val="1"/>
          <w:numId w:val="48"/>
        </w:numPr>
        <w:rPr>
          <w:b/>
          <w:bCs/>
          <w:i/>
          <w:iCs/>
          <w:lang w:val="en-CA" w:eastAsia="de-DE"/>
        </w:rPr>
      </w:pPr>
      <w:r w:rsidRPr="00774964">
        <w:rPr>
          <w:b/>
          <w:bCs/>
          <w:i/>
          <w:iCs/>
          <w:lang w:val="en-CA" w:eastAsia="de-DE"/>
        </w:rPr>
        <w:t>Issues in VTM affecting conformance</w:t>
      </w:r>
    </w:p>
    <w:p w14:paraId="2DF31CE5" w14:textId="77777777" w:rsidR="002E2678" w:rsidRPr="00774964" w:rsidRDefault="002E2678" w:rsidP="002E2678">
      <w:pPr>
        <w:rPr>
          <w:lang w:val="en-CA" w:eastAsia="de-DE"/>
        </w:rPr>
      </w:pPr>
      <w:r w:rsidRPr="00774964">
        <w:rPr>
          <w:lang w:val="en-CA" w:eastAsia="de-DE"/>
        </w:rPr>
        <w:t>The following issues in VTM master branch may affect conformance:</w:t>
      </w:r>
    </w:p>
    <w:p w14:paraId="62A83C21" w14:textId="77777777" w:rsidR="002E2678" w:rsidRPr="00774964" w:rsidRDefault="002E2678" w:rsidP="002E2678">
      <w:pPr>
        <w:numPr>
          <w:ilvl w:val="0"/>
          <w:numId w:val="84"/>
        </w:numPr>
        <w:rPr>
          <w:lang w:val="en-CA" w:eastAsia="de-DE"/>
        </w:rPr>
      </w:pPr>
      <w:r w:rsidRPr="00774964">
        <w:rPr>
          <w:lang w:val="en-CA" w:eastAsia="de-DE"/>
        </w:rPr>
        <w:lastRenderedPageBreak/>
        <w:t>Missing HLS features (see sections below)</w:t>
      </w:r>
    </w:p>
    <w:p w14:paraId="6B17B981" w14:textId="77777777" w:rsidR="002E2678" w:rsidRPr="00774964" w:rsidRDefault="002E2678" w:rsidP="002E2678">
      <w:pPr>
        <w:rPr>
          <w:lang w:val="en-CA" w:eastAsia="de-DE"/>
        </w:rPr>
      </w:pPr>
    </w:p>
    <w:p w14:paraId="08348799" w14:textId="77777777" w:rsidR="002E2678" w:rsidRPr="00774964" w:rsidRDefault="002E2678" w:rsidP="002E2678">
      <w:pPr>
        <w:numPr>
          <w:ilvl w:val="1"/>
          <w:numId w:val="48"/>
        </w:numPr>
        <w:rPr>
          <w:b/>
          <w:bCs/>
          <w:i/>
          <w:iCs/>
          <w:lang w:val="en-CA" w:eastAsia="de-DE"/>
        </w:rPr>
      </w:pPr>
      <w:r w:rsidRPr="00774964">
        <w:rPr>
          <w:b/>
          <w:bCs/>
          <w:i/>
          <w:iCs/>
          <w:lang w:val="en-CA" w:eastAsia="de-DE"/>
        </w:rPr>
        <w:t>Status of implementation of proposals of previous JVET meetings</w:t>
      </w:r>
    </w:p>
    <w:p w14:paraId="6242A443" w14:textId="77777777" w:rsidR="002E2678" w:rsidRPr="00774964" w:rsidRDefault="002E2678" w:rsidP="002E2678">
      <w:pPr>
        <w:rPr>
          <w:lang w:val="en-CA" w:eastAsia="de-DE"/>
        </w:rPr>
      </w:pPr>
      <w:r w:rsidRPr="00774964">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774964" w:rsidRDefault="002E2678" w:rsidP="002E2678">
      <w:pPr>
        <w:numPr>
          <w:ilvl w:val="0"/>
          <w:numId w:val="83"/>
        </w:numPr>
        <w:rPr>
          <w:lang w:val="en-CA" w:eastAsia="de-DE"/>
        </w:rPr>
      </w:pPr>
      <w:r w:rsidRPr="00774964">
        <w:rPr>
          <w:lang w:val="en-CA" w:eastAsia="de-DE"/>
        </w:rPr>
        <w:t>JVET-Q0112</w:t>
      </w:r>
    </w:p>
    <w:p w14:paraId="12CAB306" w14:textId="77777777" w:rsidR="002E2678" w:rsidRPr="00774964" w:rsidRDefault="002E2678" w:rsidP="002E2678">
      <w:pPr>
        <w:numPr>
          <w:ilvl w:val="0"/>
          <w:numId w:val="83"/>
        </w:numPr>
        <w:rPr>
          <w:lang w:val="en-CA" w:eastAsia="de-DE"/>
        </w:rPr>
      </w:pPr>
      <w:r w:rsidRPr="00774964">
        <w:rPr>
          <w:lang w:val="en-CA" w:eastAsia="de-DE"/>
        </w:rPr>
        <w:t>JVET-Q0154: Disallow mixing of GDR and IRAP (Disallow mixing of GDR with any non-GDR).</w:t>
      </w:r>
    </w:p>
    <w:p w14:paraId="0542BACF" w14:textId="77777777" w:rsidR="002E2678" w:rsidRPr="00774964" w:rsidRDefault="002E2678" w:rsidP="002E2678">
      <w:pPr>
        <w:numPr>
          <w:ilvl w:val="0"/>
          <w:numId w:val="83"/>
        </w:numPr>
        <w:rPr>
          <w:lang w:val="en-CA" w:eastAsia="de-DE"/>
        </w:rPr>
      </w:pPr>
      <w:r w:rsidRPr="00774964">
        <w:rPr>
          <w:lang w:val="en-CA" w:eastAsia="de-DE"/>
        </w:rPr>
        <w:t>JVET-Q0164</w:t>
      </w:r>
    </w:p>
    <w:p w14:paraId="6C055191" w14:textId="77777777" w:rsidR="002E2678" w:rsidRPr="00774964" w:rsidRDefault="002E2678" w:rsidP="002E2678">
      <w:pPr>
        <w:numPr>
          <w:ilvl w:val="0"/>
          <w:numId w:val="83"/>
        </w:numPr>
        <w:rPr>
          <w:lang w:val="en-CA" w:eastAsia="de-DE"/>
        </w:rPr>
      </w:pPr>
      <w:r w:rsidRPr="00774964">
        <w:rPr>
          <w:lang w:val="en-CA" w:eastAsia="de-DE"/>
        </w:rPr>
        <w:t>JVET-Q0402</w:t>
      </w:r>
    </w:p>
    <w:p w14:paraId="231714A0" w14:textId="77777777" w:rsidR="002E2678" w:rsidRPr="00774964" w:rsidRDefault="002E2678" w:rsidP="002E2678">
      <w:pPr>
        <w:numPr>
          <w:ilvl w:val="0"/>
          <w:numId w:val="83"/>
        </w:numPr>
        <w:rPr>
          <w:lang w:val="en-CA" w:eastAsia="de-DE"/>
        </w:rPr>
      </w:pPr>
      <w:r w:rsidRPr="00774964">
        <w:rPr>
          <w:lang w:val="en-CA" w:eastAsia="de-DE"/>
        </w:rPr>
        <w:t>JVET-R0178: Require that when no_aps_constraint_flag is equal to 1, sps_lmcs_enabled_flag and sps_scaling_list_enabled_flag shall be equal to 0</w:t>
      </w:r>
    </w:p>
    <w:p w14:paraId="477EF5CC" w14:textId="77777777" w:rsidR="002E2678" w:rsidRPr="00774964" w:rsidRDefault="002E2678" w:rsidP="002E2678">
      <w:pPr>
        <w:numPr>
          <w:ilvl w:val="0"/>
          <w:numId w:val="83"/>
        </w:numPr>
        <w:rPr>
          <w:lang w:val="en-CA" w:eastAsia="de-DE"/>
        </w:rPr>
      </w:pPr>
      <w:r w:rsidRPr="00774964">
        <w:rPr>
          <w:lang w:val="en-CA" w:eastAsia="de-DE"/>
        </w:rPr>
        <w:t>JVET-R0221</w:t>
      </w:r>
    </w:p>
    <w:p w14:paraId="6CA86B5F" w14:textId="77777777" w:rsidR="002E2678" w:rsidRPr="00774964" w:rsidRDefault="002E2678" w:rsidP="002E2678">
      <w:pPr>
        <w:numPr>
          <w:ilvl w:val="0"/>
          <w:numId w:val="83"/>
        </w:numPr>
        <w:rPr>
          <w:lang w:val="en-CA" w:eastAsia="de-DE"/>
        </w:rPr>
      </w:pPr>
      <w:r w:rsidRPr="00774964">
        <w:rPr>
          <w:lang w:val="en-CA" w:eastAsia="de-DE"/>
        </w:rPr>
        <w:t>JVET-R0046: Change the description of the bitstream extraction process per the value of max_tid_il_ref_pics_plus1</w:t>
      </w:r>
      <w:proofErr w:type="gramStart"/>
      <w:r w:rsidRPr="00774964">
        <w:rPr>
          <w:lang w:val="en-CA" w:eastAsia="de-DE"/>
        </w:rPr>
        <w:t>[ ]</w:t>
      </w:r>
      <w:proofErr w:type="gramEnd"/>
      <w:r w:rsidRPr="00774964">
        <w:rPr>
          <w:lang w:val="en-CA" w:eastAsia="de-DE"/>
        </w:rPr>
        <w:t>[ ] (aspect 1.2 per JVET-R0046-v4).</w:t>
      </w:r>
    </w:p>
    <w:p w14:paraId="142C1AAB" w14:textId="77777777" w:rsidR="002E2678" w:rsidRPr="00774964" w:rsidRDefault="002E2678" w:rsidP="002E2678">
      <w:pPr>
        <w:numPr>
          <w:ilvl w:val="0"/>
          <w:numId w:val="83"/>
        </w:numPr>
        <w:rPr>
          <w:lang w:val="en-CA" w:eastAsia="de-DE"/>
        </w:rPr>
      </w:pPr>
      <w:r w:rsidRPr="00774964">
        <w:rPr>
          <w:lang w:val="en-CA" w:eastAsia="de-DE"/>
        </w:rPr>
        <w:t xml:space="preserve">JVET-R0065: Specify that GDR AUs shall be complete – i.e., </w:t>
      </w:r>
      <w:proofErr w:type="gramStart"/>
      <w:r w:rsidRPr="00774964">
        <w:rPr>
          <w:lang w:val="en-CA" w:eastAsia="de-DE"/>
        </w:rPr>
        <w:t>all of</w:t>
      </w:r>
      <w:proofErr w:type="gramEnd"/>
      <w:r w:rsidRPr="00774964">
        <w:rPr>
          <w:lang w:val="en-CA" w:eastAsia="de-DE"/>
        </w:rPr>
        <w:t xml:space="preserve"> the layers in the CVS shall have a picture in the AU (as with IRAP AUs).</w:t>
      </w:r>
    </w:p>
    <w:p w14:paraId="7B07CF09" w14:textId="77777777" w:rsidR="002E2678" w:rsidRPr="00774964" w:rsidRDefault="002E2678" w:rsidP="002E2678">
      <w:pPr>
        <w:numPr>
          <w:ilvl w:val="0"/>
          <w:numId w:val="83"/>
        </w:numPr>
        <w:rPr>
          <w:lang w:val="en-CA" w:eastAsia="de-DE"/>
        </w:rPr>
      </w:pPr>
      <w:r w:rsidRPr="00774964">
        <w:rPr>
          <w:lang w:val="en-CA" w:eastAsia="de-DE"/>
        </w:rPr>
        <w:t>JVET-R0191: Update the range value for num_ols_hrd_params_minus1.</w:t>
      </w:r>
    </w:p>
    <w:p w14:paraId="759E7FF5" w14:textId="77777777" w:rsidR="002E2678" w:rsidRPr="00774964" w:rsidRDefault="002E2678" w:rsidP="002E2678">
      <w:pPr>
        <w:numPr>
          <w:ilvl w:val="0"/>
          <w:numId w:val="83"/>
        </w:numPr>
        <w:rPr>
          <w:lang w:val="en-CA" w:eastAsia="de-DE"/>
        </w:rPr>
      </w:pPr>
      <w:r w:rsidRPr="00774964">
        <w:rPr>
          <w:lang w:val="en-CA" w:eastAsia="de-DE"/>
        </w:rPr>
        <w:t>JVET-R0222 aspect 1: Infer vps_max_sublayers_minus1 to be equal to 6 when sps_video_parameter_set_id is equal to 0 (i.e. VPS is not present). The exact editorial expression is at the discretion of the editor.</w:t>
      </w:r>
    </w:p>
    <w:p w14:paraId="5C9FC53A" w14:textId="77777777" w:rsidR="002E2678" w:rsidRPr="00774964" w:rsidRDefault="002E2678" w:rsidP="002E2678">
      <w:pPr>
        <w:numPr>
          <w:ilvl w:val="0"/>
          <w:numId w:val="83"/>
        </w:numPr>
        <w:rPr>
          <w:lang w:val="en-CA" w:eastAsia="de-DE"/>
        </w:rPr>
      </w:pPr>
      <w:r w:rsidRPr="00774964">
        <w:rPr>
          <w:lang w:val="en-CA" w:eastAsia="de-DE"/>
        </w:rPr>
        <w:t>JVET-S0196 (JVET-S0144 item 17)</w:t>
      </w:r>
    </w:p>
    <w:p w14:paraId="785E1935" w14:textId="77777777" w:rsidR="002E2678" w:rsidRPr="00774964" w:rsidRDefault="002E2678" w:rsidP="002E2678">
      <w:pPr>
        <w:numPr>
          <w:ilvl w:val="0"/>
          <w:numId w:val="83"/>
        </w:numPr>
        <w:rPr>
          <w:lang w:val="en-CA" w:eastAsia="de-DE"/>
        </w:rPr>
      </w:pPr>
      <w:r w:rsidRPr="00774964">
        <w:rPr>
          <w:lang w:val="en-CA" w:eastAsia="de-DE"/>
        </w:rPr>
        <w:t>JVET-S0227 (JVET-S0144 item 22)</w:t>
      </w:r>
    </w:p>
    <w:p w14:paraId="4CFA0FF9" w14:textId="77777777" w:rsidR="002E2678" w:rsidRPr="00774964" w:rsidRDefault="002E2678" w:rsidP="002E2678">
      <w:pPr>
        <w:numPr>
          <w:ilvl w:val="0"/>
          <w:numId w:val="83"/>
        </w:numPr>
        <w:rPr>
          <w:lang w:val="en-CA" w:eastAsia="de-DE"/>
        </w:rPr>
      </w:pPr>
      <w:r w:rsidRPr="00774964">
        <w:rPr>
          <w:lang w:val="en-CA" w:eastAsia="de-DE"/>
        </w:rPr>
        <w:t>JVET-S0077 (JVET-S0139 item 5)</w:t>
      </w:r>
    </w:p>
    <w:p w14:paraId="304397E7" w14:textId="77777777" w:rsidR="002E2678" w:rsidRPr="00774964" w:rsidRDefault="002E2678" w:rsidP="002E2678">
      <w:pPr>
        <w:numPr>
          <w:ilvl w:val="0"/>
          <w:numId w:val="83"/>
        </w:numPr>
        <w:rPr>
          <w:lang w:val="en-CA" w:eastAsia="de-DE"/>
        </w:rPr>
      </w:pPr>
      <w:r w:rsidRPr="00774964">
        <w:rPr>
          <w:lang w:val="en-CA" w:eastAsia="de-DE"/>
        </w:rPr>
        <w:t>JVET-S0174 aspect 2 (JVET-S0139 item 18.b)</w:t>
      </w:r>
    </w:p>
    <w:p w14:paraId="2C274798" w14:textId="77777777" w:rsidR="002E2678" w:rsidRPr="00774964" w:rsidRDefault="002E2678" w:rsidP="002E2678">
      <w:pPr>
        <w:numPr>
          <w:ilvl w:val="0"/>
          <w:numId w:val="83"/>
        </w:numPr>
        <w:rPr>
          <w:lang w:val="en-CA" w:eastAsia="de-DE"/>
        </w:rPr>
      </w:pPr>
      <w:r w:rsidRPr="00774964">
        <w:rPr>
          <w:lang w:val="en-CA" w:eastAsia="de-DE"/>
        </w:rPr>
        <w:t>JVET-S0156 aspect 3 (JVET-S0139 item 21)</w:t>
      </w:r>
    </w:p>
    <w:p w14:paraId="79F2616A" w14:textId="77777777" w:rsidR="002E2678" w:rsidRPr="00774964" w:rsidRDefault="002E2678" w:rsidP="002E2678">
      <w:pPr>
        <w:numPr>
          <w:ilvl w:val="0"/>
          <w:numId w:val="83"/>
        </w:numPr>
        <w:rPr>
          <w:lang w:val="en-CA" w:eastAsia="de-DE"/>
        </w:rPr>
      </w:pPr>
      <w:r w:rsidRPr="00774964">
        <w:rPr>
          <w:lang w:val="en-CA" w:eastAsia="de-DE"/>
        </w:rPr>
        <w:t>JVET-S0139 item 26 (no source listed, text only?)</w:t>
      </w:r>
    </w:p>
    <w:p w14:paraId="62901F7C" w14:textId="77777777" w:rsidR="002E2678" w:rsidRPr="00774964" w:rsidRDefault="002E2678" w:rsidP="002E2678">
      <w:pPr>
        <w:numPr>
          <w:ilvl w:val="0"/>
          <w:numId w:val="83"/>
        </w:numPr>
        <w:rPr>
          <w:lang w:val="en-CA" w:eastAsia="de-DE"/>
        </w:rPr>
      </w:pPr>
      <w:r w:rsidRPr="00774964">
        <w:rPr>
          <w:lang w:val="en-CA" w:eastAsia="de-DE"/>
        </w:rPr>
        <w:t>JVET-S0188 aspect 1 (JVET-S0139 item 28)</w:t>
      </w:r>
    </w:p>
    <w:p w14:paraId="4E14BB2D" w14:textId="77777777" w:rsidR="002E2678" w:rsidRPr="00774964" w:rsidRDefault="002E2678" w:rsidP="002E2678">
      <w:pPr>
        <w:numPr>
          <w:ilvl w:val="0"/>
          <w:numId w:val="83"/>
        </w:numPr>
        <w:rPr>
          <w:lang w:val="en-CA" w:eastAsia="de-DE"/>
        </w:rPr>
      </w:pPr>
      <w:r w:rsidRPr="00774964">
        <w:rPr>
          <w:lang w:val="en-CA" w:eastAsia="de-DE"/>
        </w:rPr>
        <w:t>JVET-S0139 item 40 (item does not exist)</w:t>
      </w:r>
    </w:p>
    <w:p w14:paraId="0C5D931B" w14:textId="77777777" w:rsidR="002E2678" w:rsidRPr="00774964" w:rsidRDefault="002E2678" w:rsidP="002E2678">
      <w:pPr>
        <w:numPr>
          <w:ilvl w:val="0"/>
          <w:numId w:val="83"/>
        </w:numPr>
        <w:rPr>
          <w:lang w:val="en-CA" w:eastAsia="de-DE"/>
        </w:rPr>
      </w:pPr>
      <w:r w:rsidRPr="00774964">
        <w:rPr>
          <w:lang w:val="en-CA" w:eastAsia="de-DE"/>
        </w:rPr>
        <w:t>JVET-S0042 (JVET-S0142 item 1.b)</w:t>
      </w:r>
    </w:p>
    <w:p w14:paraId="7CE1198B" w14:textId="77777777" w:rsidR="002E2678" w:rsidRPr="00774964" w:rsidRDefault="002E2678" w:rsidP="002E2678">
      <w:pPr>
        <w:numPr>
          <w:ilvl w:val="0"/>
          <w:numId w:val="83"/>
        </w:numPr>
        <w:rPr>
          <w:lang w:val="en-CA" w:eastAsia="de-DE"/>
        </w:rPr>
      </w:pPr>
      <w:r w:rsidRPr="00774964">
        <w:rPr>
          <w:lang w:val="en-CA" w:eastAsia="de-DE"/>
        </w:rPr>
        <w:t>JVET-S0174 aspect 1 (JVET S0143 item 19)</w:t>
      </w:r>
    </w:p>
    <w:p w14:paraId="629DE62D" w14:textId="77777777" w:rsidR="002E2678" w:rsidRPr="00774964" w:rsidRDefault="002E2678" w:rsidP="002E2678">
      <w:pPr>
        <w:numPr>
          <w:ilvl w:val="0"/>
          <w:numId w:val="83"/>
        </w:numPr>
        <w:rPr>
          <w:lang w:val="en-CA" w:eastAsia="de-DE"/>
        </w:rPr>
      </w:pPr>
      <w:r w:rsidRPr="00774964">
        <w:rPr>
          <w:lang w:val="en-CA" w:eastAsia="de-DE"/>
        </w:rPr>
        <w:t>JVET-S0096 aspect 3 (JVET-S0140 item 10)</w:t>
      </w:r>
    </w:p>
    <w:p w14:paraId="5E942FC7" w14:textId="77777777" w:rsidR="002E2678" w:rsidRPr="00774964" w:rsidRDefault="002E2678" w:rsidP="002E2678">
      <w:pPr>
        <w:numPr>
          <w:ilvl w:val="0"/>
          <w:numId w:val="83"/>
        </w:numPr>
        <w:rPr>
          <w:lang w:val="en-CA" w:eastAsia="de-DE"/>
        </w:rPr>
      </w:pPr>
      <w:r w:rsidRPr="00774964">
        <w:rPr>
          <w:lang w:val="en-CA" w:eastAsia="de-DE"/>
        </w:rPr>
        <w:t>JVET-S0096 aspect 4 (JVET-S0140 item 13)</w:t>
      </w:r>
    </w:p>
    <w:p w14:paraId="75F9C08D" w14:textId="77777777" w:rsidR="002E2678" w:rsidRPr="00774964" w:rsidRDefault="002E2678" w:rsidP="002E2678">
      <w:pPr>
        <w:numPr>
          <w:ilvl w:val="0"/>
          <w:numId w:val="83"/>
        </w:numPr>
        <w:rPr>
          <w:lang w:val="en-CA" w:eastAsia="de-DE"/>
        </w:rPr>
      </w:pPr>
      <w:r w:rsidRPr="00774964">
        <w:rPr>
          <w:lang w:val="en-CA" w:eastAsia="de-DE"/>
        </w:rPr>
        <w:t>JVET-S0159 aspect 3 (JVET-S0140 item 16)</w:t>
      </w:r>
    </w:p>
    <w:p w14:paraId="095CEA92" w14:textId="77777777" w:rsidR="002E2678" w:rsidRPr="00774964" w:rsidRDefault="002E2678" w:rsidP="002E2678">
      <w:pPr>
        <w:numPr>
          <w:ilvl w:val="0"/>
          <w:numId w:val="83"/>
        </w:numPr>
        <w:rPr>
          <w:lang w:val="en-CA" w:eastAsia="de-DE"/>
        </w:rPr>
      </w:pPr>
      <w:r w:rsidRPr="00774964">
        <w:rPr>
          <w:lang w:val="en-CA" w:eastAsia="de-DE"/>
        </w:rPr>
        <w:t>JVET-S0171 (JVET-S0256)</w:t>
      </w:r>
    </w:p>
    <w:p w14:paraId="4C9F9491" w14:textId="77777777" w:rsidR="002E2678" w:rsidRPr="00774964" w:rsidRDefault="002E2678" w:rsidP="002E2678">
      <w:pPr>
        <w:numPr>
          <w:ilvl w:val="0"/>
          <w:numId w:val="83"/>
        </w:numPr>
        <w:rPr>
          <w:lang w:val="en-CA" w:eastAsia="de-DE"/>
        </w:rPr>
      </w:pPr>
      <w:r w:rsidRPr="00774964">
        <w:rPr>
          <w:lang w:val="en-CA" w:eastAsia="de-DE"/>
        </w:rPr>
        <w:t>JVET-S0118 (JVET-S0141 item 7)</w:t>
      </w:r>
    </w:p>
    <w:p w14:paraId="21135AFD" w14:textId="77777777" w:rsidR="002E2678" w:rsidRPr="00774964" w:rsidRDefault="002E2678" w:rsidP="002E2678">
      <w:pPr>
        <w:numPr>
          <w:ilvl w:val="0"/>
          <w:numId w:val="83"/>
        </w:numPr>
        <w:rPr>
          <w:lang w:val="en-CA" w:eastAsia="de-DE"/>
        </w:rPr>
      </w:pPr>
      <w:r w:rsidRPr="00774964">
        <w:rPr>
          <w:lang w:val="en-CA" w:eastAsia="de-DE"/>
        </w:rPr>
        <w:t>JVET-S0102 (JVET-S0141 item 9.a)</w:t>
      </w:r>
    </w:p>
    <w:p w14:paraId="7E966D5B" w14:textId="77777777" w:rsidR="002E2678" w:rsidRPr="00774964" w:rsidRDefault="002E2678" w:rsidP="002E2678">
      <w:pPr>
        <w:numPr>
          <w:ilvl w:val="0"/>
          <w:numId w:val="83"/>
        </w:numPr>
        <w:rPr>
          <w:lang w:val="en-CA" w:eastAsia="de-DE"/>
        </w:rPr>
      </w:pPr>
      <w:r w:rsidRPr="00774964">
        <w:rPr>
          <w:lang w:val="en-CA" w:eastAsia="de-DE"/>
        </w:rPr>
        <w:t>JVET-S0157 item 2 (JVET-S0141 item 13)</w:t>
      </w:r>
    </w:p>
    <w:p w14:paraId="6BEE26E7" w14:textId="77777777" w:rsidR="002E2678" w:rsidRPr="00774964" w:rsidRDefault="002E2678" w:rsidP="002E2678">
      <w:pPr>
        <w:numPr>
          <w:ilvl w:val="0"/>
          <w:numId w:val="83"/>
        </w:numPr>
        <w:rPr>
          <w:lang w:val="en-CA" w:eastAsia="de-DE"/>
        </w:rPr>
      </w:pPr>
      <w:r w:rsidRPr="00774964">
        <w:rPr>
          <w:lang w:val="en-CA" w:eastAsia="de-DE"/>
        </w:rPr>
        <w:t>JVET-S0157 item 4 (JVET-S0141 item 14)</w:t>
      </w:r>
    </w:p>
    <w:p w14:paraId="2A576D05" w14:textId="77777777" w:rsidR="002E2678" w:rsidRPr="00774964" w:rsidRDefault="002E2678" w:rsidP="002E2678">
      <w:pPr>
        <w:numPr>
          <w:ilvl w:val="0"/>
          <w:numId w:val="83"/>
        </w:numPr>
        <w:rPr>
          <w:lang w:val="en-CA" w:eastAsia="de-DE"/>
        </w:rPr>
      </w:pPr>
      <w:r w:rsidRPr="00774964">
        <w:rPr>
          <w:lang w:val="en-CA" w:eastAsia="de-DE"/>
        </w:rPr>
        <w:lastRenderedPageBreak/>
        <w:t>JVET-S0175 aspect 3 (JVET-S0141 item 16)</w:t>
      </w:r>
    </w:p>
    <w:p w14:paraId="76FE3174" w14:textId="77777777" w:rsidR="002E2678" w:rsidRPr="00774964" w:rsidRDefault="002E2678" w:rsidP="002E2678">
      <w:pPr>
        <w:numPr>
          <w:ilvl w:val="0"/>
          <w:numId w:val="83"/>
        </w:numPr>
        <w:rPr>
          <w:lang w:val="en-CA" w:eastAsia="de-DE"/>
        </w:rPr>
      </w:pPr>
      <w:r w:rsidRPr="00774964">
        <w:rPr>
          <w:lang w:val="en-CA" w:eastAsia="de-DE"/>
        </w:rPr>
        <w:t>JVET-S0175 aspect 1, 2 (JVET-S0141 item 17)</w:t>
      </w:r>
    </w:p>
    <w:p w14:paraId="100A354A" w14:textId="7AAFDDDE" w:rsidR="00DB0C3C" w:rsidRDefault="002E2678" w:rsidP="002E2678">
      <w:pPr>
        <w:numPr>
          <w:ilvl w:val="0"/>
          <w:numId w:val="83"/>
        </w:numPr>
        <w:rPr>
          <w:lang w:val="en-CA" w:eastAsia="de-DE"/>
        </w:rPr>
      </w:pPr>
      <w:r w:rsidRPr="00774964">
        <w:rPr>
          <w:lang w:val="en-CA" w:eastAsia="de-DE"/>
        </w:rPr>
        <w:t>JVET-S0175 aspects 4 and 5 (JVET-S0141 item 18)</w:t>
      </w:r>
    </w:p>
    <w:p w14:paraId="1DC1BCAF" w14:textId="77777777" w:rsidR="002E2678" w:rsidRPr="00774964" w:rsidRDefault="002E2678" w:rsidP="002E2678">
      <w:pPr>
        <w:numPr>
          <w:ilvl w:val="0"/>
          <w:numId w:val="83"/>
        </w:numPr>
        <w:rPr>
          <w:lang w:val="en-CA" w:eastAsia="de-DE"/>
        </w:rPr>
      </w:pPr>
      <w:r w:rsidRPr="00774964">
        <w:rPr>
          <w:bCs/>
          <w:lang w:val="en-CA" w:eastAsia="de-DE"/>
        </w:rPr>
        <w:t>JVET-S0175 aspect 6 (</w:t>
      </w:r>
      <w:r w:rsidRPr="00774964">
        <w:rPr>
          <w:lang w:val="en-CA" w:eastAsia="de-DE"/>
        </w:rPr>
        <w:t>JVET-S0141 item 19)</w:t>
      </w:r>
    </w:p>
    <w:p w14:paraId="2C703561" w14:textId="77777777" w:rsidR="002E2678" w:rsidRPr="00774964" w:rsidRDefault="002E2678" w:rsidP="002E2678">
      <w:pPr>
        <w:numPr>
          <w:ilvl w:val="0"/>
          <w:numId w:val="83"/>
        </w:numPr>
        <w:rPr>
          <w:lang w:val="en-CA" w:eastAsia="de-DE"/>
        </w:rPr>
      </w:pPr>
      <w:r w:rsidRPr="00774964">
        <w:rPr>
          <w:lang w:val="en-CA" w:eastAsia="de-DE"/>
        </w:rPr>
        <w:t>JVET-S0198/ JVET-S0223 (JVET-S0141 item 24)</w:t>
      </w:r>
    </w:p>
    <w:p w14:paraId="67BC9FBB" w14:textId="77777777" w:rsidR="002E2678" w:rsidRPr="00774964" w:rsidRDefault="002E2678" w:rsidP="002E2678">
      <w:pPr>
        <w:numPr>
          <w:ilvl w:val="0"/>
          <w:numId w:val="83"/>
        </w:numPr>
        <w:rPr>
          <w:lang w:val="en-CA" w:eastAsia="de-DE"/>
        </w:rPr>
      </w:pPr>
      <w:r w:rsidRPr="00774964">
        <w:rPr>
          <w:lang w:val="en-CA" w:eastAsia="de-DE"/>
        </w:rPr>
        <w:t>JVET-S0173 aspect 2 (JVET-S0141 item 40.b)</w:t>
      </w:r>
    </w:p>
    <w:p w14:paraId="4A48AC70" w14:textId="77777777" w:rsidR="002E2678" w:rsidRPr="00774964" w:rsidRDefault="002E2678" w:rsidP="002E2678">
      <w:pPr>
        <w:numPr>
          <w:ilvl w:val="0"/>
          <w:numId w:val="83"/>
        </w:numPr>
        <w:rPr>
          <w:lang w:val="en-CA" w:eastAsia="de-DE"/>
        </w:rPr>
      </w:pPr>
      <w:r w:rsidRPr="00774964">
        <w:rPr>
          <w:lang w:val="en-CA" w:eastAsia="de-DE"/>
        </w:rPr>
        <w:t>JVET-S0173 item 1 (JVET-S0141 item 51)</w:t>
      </w:r>
    </w:p>
    <w:p w14:paraId="610C26EB" w14:textId="77777777" w:rsidR="002E2678" w:rsidRPr="00774964" w:rsidRDefault="002E2678" w:rsidP="002E2678">
      <w:pPr>
        <w:numPr>
          <w:ilvl w:val="0"/>
          <w:numId w:val="83"/>
        </w:numPr>
        <w:rPr>
          <w:lang w:val="en-CA" w:eastAsia="de-DE"/>
        </w:rPr>
      </w:pPr>
      <w:r w:rsidRPr="00774964">
        <w:rPr>
          <w:lang w:val="en-CA" w:eastAsia="de-DE"/>
        </w:rPr>
        <w:t>JVET-S0173 item 3 (JVET-S0141 item 52)</w:t>
      </w:r>
    </w:p>
    <w:p w14:paraId="2A3DE43B" w14:textId="77777777" w:rsidR="002E2678" w:rsidRPr="00774964" w:rsidRDefault="002E2678" w:rsidP="002E2678">
      <w:pPr>
        <w:numPr>
          <w:ilvl w:val="0"/>
          <w:numId w:val="83"/>
        </w:numPr>
        <w:rPr>
          <w:lang w:val="en-CA" w:eastAsia="de-DE"/>
        </w:rPr>
      </w:pPr>
      <w:r w:rsidRPr="00774964">
        <w:rPr>
          <w:lang w:val="en-CA" w:eastAsia="de-DE"/>
        </w:rPr>
        <w:t>JVET-S0173 item 5 (JVET-S0141 item 53)</w:t>
      </w:r>
    </w:p>
    <w:p w14:paraId="3ACD020F" w14:textId="6DA3E330" w:rsidR="00DB0C3C" w:rsidRDefault="002E2678" w:rsidP="002E2678">
      <w:pPr>
        <w:numPr>
          <w:ilvl w:val="0"/>
          <w:numId w:val="83"/>
        </w:numPr>
        <w:rPr>
          <w:lang w:val="en-CA" w:eastAsia="de-DE"/>
        </w:rPr>
      </w:pPr>
      <w:r w:rsidRPr="00774964">
        <w:rPr>
          <w:lang w:val="en-CA" w:eastAsia="de-DE"/>
        </w:rPr>
        <w:t>JVET-S0173 item 6 (JVET-S0141 item 54)</w:t>
      </w:r>
    </w:p>
    <w:p w14:paraId="21EB62F3" w14:textId="77777777" w:rsidR="002E2678" w:rsidRPr="00774964" w:rsidRDefault="002E2678" w:rsidP="002E2678">
      <w:pPr>
        <w:numPr>
          <w:ilvl w:val="0"/>
          <w:numId w:val="83"/>
        </w:numPr>
        <w:rPr>
          <w:lang w:val="en-CA" w:eastAsia="de-DE"/>
        </w:rPr>
      </w:pPr>
      <w:r w:rsidRPr="00774964">
        <w:rPr>
          <w:lang w:val="en-CA" w:eastAsia="de-DE"/>
        </w:rPr>
        <w:t>JVET-S0173 item 4 (JVET-S0141 item 56)</w:t>
      </w:r>
    </w:p>
    <w:p w14:paraId="5E3FC53D" w14:textId="77777777" w:rsidR="002E2678" w:rsidRPr="00774964" w:rsidRDefault="002E2678" w:rsidP="002E2678">
      <w:pPr>
        <w:numPr>
          <w:ilvl w:val="0"/>
          <w:numId w:val="83"/>
        </w:numPr>
        <w:rPr>
          <w:lang w:val="en-CA" w:eastAsia="de-DE"/>
        </w:rPr>
      </w:pPr>
      <w:r w:rsidRPr="00774964">
        <w:rPr>
          <w:lang w:val="en-CA" w:eastAsia="de-DE"/>
        </w:rPr>
        <w:t>JVET-S0176 item 4 (JVET-S0141 item 60)</w:t>
      </w:r>
    </w:p>
    <w:p w14:paraId="4F7EA181" w14:textId="77777777" w:rsidR="002E2678" w:rsidRPr="00774964" w:rsidRDefault="002E2678" w:rsidP="002E2678">
      <w:pPr>
        <w:numPr>
          <w:ilvl w:val="0"/>
          <w:numId w:val="83"/>
        </w:numPr>
        <w:rPr>
          <w:lang w:val="en-CA" w:eastAsia="de-DE"/>
        </w:rPr>
      </w:pPr>
      <w:r w:rsidRPr="00774964">
        <w:rPr>
          <w:lang w:val="en-CA" w:eastAsia="de-DE"/>
        </w:rPr>
        <w:t>JVET-S0154 aspect 5 (JVET-S0141 item 68)</w:t>
      </w:r>
    </w:p>
    <w:p w14:paraId="4806C4BA" w14:textId="77777777" w:rsidR="002E2678" w:rsidRPr="00774964" w:rsidRDefault="002E2678" w:rsidP="002E2678">
      <w:pPr>
        <w:numPr>
          <w:ilvl w:val="0"/>
          <w:numId w:val="83"/>
        </w:numPr>
        <w:rPr>
          <w:lang w:val="en-CA" w:eastAsia="de-DE"/>
        </w:rPr>
      </w:pPr>
      <w:r w:rsidRPr="00774964">
        <w:rPr>
          <w:lang w:val="en-CA" w:eastAsia="de-DE"/>
        </w:rPr>
        <w:t>JVET-S0154 aspect 6 (JVET-S0141 item 69)</w:t>
      </w:r>
    </w:p>
    <w:p w14:paraId="46B5FEDE" w14:textId="77777777" w:rsidR="002E2678" w:rsidRPr="00774964" w:rsidRDefault="002E2678" w:rsidP="002E2678">
      <w:pPr>
        <w:numPr>
          <w:ilvl w:val="0"/>
          <w:numId w:val="83"/>
        </w:numPr>
        <w:rPr>
          <w:lang w:val="en-CA" w:eastAsia="de-DE"/>
        </w:rPr>
      </w:pPr>
      <w:r w:rsidRPr="00774964">
        <w:rPr>
          <w:lang w:val="en-CA" w:eastAsia="de-DE"/>
        </w:rPr>
        <w:t>JVET-S0154 aspect 8 (JVET-S0141 item 71)</w:t>
      </w:r>
    </w:p>
    <w:p w14:paraId="4EFF68AF" w14:textId="77777777" w:rsidR="002E2678" w:rsidRPr="00774964" w:rsidRDefault="002E2678" w:rsidP="002E2678">
      <w:pPr>
        <w:numPr>
          <w:ilvl w:val="0"/>
          <w:numId w:val="83"/>
        </w:numPr>
        <w:rPr>
          <w:lang w:val="en-CA" w:eastAsia="de-DE"/>
        </w:rPr>
      </w:pPr>
      <w:r w:rsidRPr="00774964">
        <w:rPr>
          <w:lang w:val="en-CA" w:eastAsia="de-DE"/>
        </w:rPr>
        <w:t>JVET-S0095 aspect 5 (JVET-S0145 item 5)</w:t>
      </w:r>
    </w:p>
    <w:p w14:paraId="375FD9D7" w14:textId="77777777" w:rsidR="002E2678" w:rsidRPr="00774964" w:rsidRDefault="002E2678" w:rsidP="002E2678">
      <w:pPr>
        <w:numPr>
          <w:ilvl w:val="0"/>
          <w:numId w:val="83"/>
        </w:numPr>
        <w:rPr>
          <w:lang w:val="en-CA" w:eastAsia="de-DE"/>
        </w:rPr>
      </w:pPr>
      <w:r w:rsidRPr="00774964">
        <w:rPr>
          <w:lang w:val="en-CA" w:eastAsia="de-DE"/>
        </w:rPr>
        <w:t>JVET-S0095 aspect 6 (JVET-S0145 item 6)</w:t>
      </w:r>
    </w:p>
    <w:p w14:paraId="75F17CA8" w14:textId="13E7954C" w:rsidR="00DB0C3C" w:rsidRDefault="002E2678" w:rsidP="002E2678">
      <w:pPr>
        <w:numPr>
          <w:ilvl w:val="0"/>
          <w:numId w:val="83"/>
        </w:numPr>
        <w:rPr>
          <w:lang w:val="en-CA" w:eastAsia="de-DE"/>
        </w:rPr>
      </w:pPr>
      <w:r w:rsidRPr="00774964">
        <w:rPr>
          <w:lang w:val="en-CA" w:eastAsia="de-DE"/>
        </w:rPr>
        <w:t>JVET-S0100 aspect 1, depends on JVET-R0193 (JVET-S0147 item 2)</w:t>
      </w:r>
    </w:p>
    <w:p w14:paraId="4F646565" w14:textId="77777777" w:rsidR="002E2678" w:rsidRPr="00774964" w:rsidRDefault="002E2678" w:rsidP="002E2678">
      <w:pPr>
        <w:numPr>
          <w:ilvl w:val="0"/>
          <w:numId w:val="83"/>
        </w:numPr>
        <w:rPr>
          <w:lang w:val="en-CA" w:eastAsia="de-DE"/>
        </w:rPr>
      </w:pPr>
      <w:r w:rsidRPr="00774964">
        <w:rPr>
          <w:lang w:val="en-CA" w:eastAsia="de-DE"/>
        </w:rPr>
        <w:t>FINB ballot comments</w:t>
      </w:r>
    </w:p>
    <w:p w14:paraId="5992C069" w14:textId="77777777" w:rsidR="002E2678" w:rsidRPr="00774964" w:rsidRDefault="002E2678" w:rsidP="002E2678">
      <w:pPr>
        <w:numPr>
          <w:ilvl w:val="0"/>
          <w:numId w:val="83"/>
        </w:numPr>
        <w:rPr>
          <w:lang w:val="en-CA" w:eastAsia="de-DE"/>
        </w:rPr>
      </w:pPr>
      <w:r w:rsidRPr="00774964">
        <w:rPr>
          <w:lang w:val="en-CA" w:eastAsia="de-DE"/>
        </w:rPr>
        <w:t>Make high tier support up to 960.</w:t>
      </w:r>
    </w:p>
    <w:p w14:paraId="6DEC6B7C" w14:textId="77777777" w:rsidR="002E2678" w:rsidRPr="00774964" w:rsidRDefault="002E2678" w:rsidP="002E2678">
      <w:pPr>
        <w:rPr>
          <w:lang w:val="en-CA" w:eastAsia="de-DE"/>
        </w:rPr>
      </w:pPr>
    </w:p>
    <w:p w14:paraId="21E4711B" w14:textId="77777777" w:rsidR="002E2678" w:rsidRPr="00774964" w:rsidRDefault="002E2678" w:rsidP="002E2678">
      <w:pPr>
        <w:numPr>
          <w:ilvl w:val="1"/>
          <w:numId w:val="48"/>
        </w:numPr>
        <w:rPr>
          <w:b/>
          <w:bCs/>
          <w:i/>
          <w:iCs/>
          <w:lang w:val="en-CA" w:eastAsia="de-DE"/>
        </w:rPr>
      </w:pPr>
      <w:r w:rsidRPr="00774964">
        <w:rPr>
          <w:b/>
          <w:bCs/>
          <w:i/>
          <w:iCs/>
          <w:lang w:val="en-CA" w:eastAsia="de-DE"/>
        </w:rPr>
        <w:t>SEI TuC software</w:t>
      </w:r>
    </w:p>
    <w:p w14:paraId="53D3D26D" w14:textId="77777777" w:rsidR="002E2678" w:rsidRPr="00774964" w:rsidRDefault="002E2678" w:rsidP="002E2678">
      <w:pPr>
        <w:rPr>
          <w:lang w:val="en-CA" w:eastAsia="de-DE"/>
        </w:rPr>
      </w:pPr>
      <w:r w:rsidRPr="00774964">
        <w:rPr>
          <w:lang w:val="en-CA" w:eastAsia="de-DE"/>
        </w:rPr>
        <w:t>Per the decision during the 32</w:t>
      </w:r>
      <w:r w:rsidRPr="00774964">
        <w:rPr>
          <w:vertAlign w:val="superscript"/>
          <w:lang w:val="en-CA" w:eastAsia="de-DE"/>
        </w:rPr>
        <w:t>nd</w:t>
      </w:r>
      <w:r w:rsidRPr="00774964">
        <w:rPr>
          <w:lang w:val="en-CA" w:eastAsia="de-DE"/>
        </w:rPr>
        <w:t xml:space="preserve"> JVET meeting, an SEI TuC repository was created based on VTM-22.2. The repository is located at:</w:t>
      </w:r>
    </w:p>
    <w:p w14:paraId="003C9397" w14:textId="77777777" w:rsidR="002E2678" w:rsidRPr="00774964" w:rsidRDefault="002E2678" w:rsidP="002E2678">
      <w:pPr>
        <w:rPr>
          <w:lang w:val="en-CA" w:eastAsia="de-DE"/>
        </w:rPr>
      </w:pPr>
      <w:hyperlink r:id="rId236" w:history="1">
        <w:r w:rsidRPr="00774964">
          <w:rPr>
            <w:rStyle w:val="Hyperlink"/>
            <w:lang w:val="en-CA" w:eastAsia="de-DE"/>
          </w:rPr>
          <w:t>https://vcgit.hhi.fraunhofer.de/jvet-tuc/VVCSoftware_VTM</w:t>
        </w:r>
      </w:hyperlink>
    </w:p>
    <w:p w14:paraId="4B85F1A7" w14:textId="77777777" w:rsidR="002E2678" w:rsidRPr="0080354D" w:rsidRDefault="002E2678" w:rsidP="002E2678">
      <w:pPr>
        <w:rPr>
          <w:lang w:val="en-CA" w:eastAsia="de-DE"/>
        </w:rPr>
      </w:pPr>
      <w:r w:rsidRPr="0080354D">
        <w:rPr>
          <w:lang w:val="en-CA" w:eastAsia="de-DE"/>
        </w:rPr>
        <w:t>It should be noted that some of the technologies for which merge requests were submitted to TuC, got moved into the working draft. The merge requests were closed, when appropriate merge requests for VTM were available.</w:t>
      </w:r>
    </w:p>
    <w:p w14:paraId="07C08AA5" w14:textId="373F323E" w:rsidR="00DB0C3C" w:rsidRDefault="002E2678" w:rsidP="002E2678">
      <w:pPr>
        <w:rPr>
          <w:lang w:val="en-CA" w:eastAsia="de-DE"/>
        </w:rPr>
      </w:pPr>
      <w:r w:rsidRPr="00774964">
        <w:rPr>
          <w:lang w:val="en-CA" w:eastAsia="de-DE"/>
        </w:rPr>
        <w:t xml:space="preserve">VTM-22.2-TuC-5.0 </w:t>
      </w:r>
      <w:r w:rsidR="00D54861">
        <w:rPr>
          <w:lang w:val="en-CA" w:eastAsia="de-DE"/>
        </w:rPr>
        <w:t>wa</w:t>
      </w:r>
      <w:r w:rsidRPr="00774964">
        <w:rPr>
          <w:lang w:val="en-CA" w:eastAsia="de-DE"/>
        </w:rPr>
        <w:t>s expected to be tagged during the 41</w:t>
      </w:r>
      <w:r w:rsidRPr="00774964">
        <w:rPr>
          <w:vertAlign w:val="superscript"/>
          <w:lang w:val="en-CA" w:eastAsia="de-DE"/>
        </w:rPr>
        <w:t>st</w:t>
      </w:r>
      <w:r w:rsidRPr="00774964">
        <w:rPr>
          <w:lang w:val="en-CA" w:eastAsia="de-DE"/>
        </w:rPr>
        <w:t xml:space="preserve"> JVET meeting.</w:t>
      </w:r>
    </w:p>
    <w:p w14:paraId="701C0104" w14:textId="1926F163" w:rsidR="002E2678" w:rsidRPr="00774964" w:rsidRDefault="002E2678" w:rsidP="002E2678">
      <w:pPr>
        <w:rPr>
          <w:lang w:val="en-CA" w:eastAsia="de-DE"/>
        </w:rPr>
      </w:pPr>
      <w:r w:rsidRPr="00774964">
        <w:rPr>
          <w:lang w:val="en-CA" w:eastAsia="de-DE"/>
        </w:rPr>
        <w:t xml:space="preserve">The following merge requests were submitted and </w:t>
      </w:r>
      <w:r w:rsidR="00D54861">
        <w:rPr>
          <w:lang w:val="en-CA" w:eastAsia="de-DE"/>
        </w:rPr>
        <w:t>we</w:t>
      </w:r>
      <w:r w:rsidRPr="00774964">
        <w:rPr>
          <w:lang w:val="en-CA" w:eastAsia="de-DE"/>
        </w:rPr>
        <w:t>re pending:</w:t>
      </w:r>
    </w:p>
    <w:p w14:paraId="7D5FF89A" w14:textId="77777777" w:rsidR="002E2678" w:rsidRPr="0080354D" w:rsidRDefault="002E2678" w:rsidP="002E2678">
      <w:pPr>
        <w:numPr>
          <w:ilvl w:val="0"/>
          <w:numId w:val="90"/>
        </w:numPr>
        <w:rPr>
          <w:lang w:val="en-CA" w:eastAsia="de-DE"/>
        </w:rPr>
      </w:pPr>
      <w:r w:rsidRPr="0080354D">
        <w:rPr>
          <w:lang w:val="en-CA" w:eastAsia="de-DE"/>
        </w:rPr>
        <w:t>JVET-AM0086: PHOTOSENSITIVE CONTENT ADDITIONAL INFORMATION</w:t>
      </w:r>
    </w:p>
    <w:p w14:paraId="65D1196A" w14:textId="77777777" w:rsidR="002E2678" w:rsidRPr="0080354D" w:rsidRDefault="002E2678" w:rsidP="002E2678">
      <w:pPr>
        <w:numPr>
          <w:ilvl w:val="0"/>
          <w:numId w:val="90"/>
        </w:numPr>
        <w:rPr>
          <w:lang w:val="en-CA" w:eastAsia="de-DE"/>
        </w:rPr>
      </w:pPr>
      <w:r w:rsidRPr="0080354D">
        <w:rPr>
          <w:lang w:val="en-CA" w:eastAsia="de-DE"/>
        </w:rPr>
        <w:t>JVET-AL0219</w:t>
      </w:r>
    </w:p>
    <w:p w14:paraId="21C8DFE3" w14:textId="77777777" w:rsidR="002E2678" w:rsidRPr="0080354D" w:rsidRDefault="002E2678" w:rsidP="002E2678">
      <w:pPr>
        <w:numPr>
          <w:ilvl w:val="0"/>
          <w:numId w:val="90"/>
        </w:numPr>
        <w:rPr>
          <w:lang w:val="en-CA" w:eastAsia="de-DE"/>
        </w:rPr>
      </w:pPr>
      <w:r w:rsidRPr="0080354D">
        <w:rPr>
          <w:lang w:val="en-CA" w:eastAsia="de-DE"/>
        </w:rPr>
        <w:t>JVET-AK0142: "AHG9: Display Rectangles SEI"</w:t>
      </w:r>
    </w:p>
    <w:p w14:paraId="3241BBEA" w14:textId="77777777" w:rsidR="002E2678" w:rsidRPr="0080354D" w:rsidRDefault="002E2678" w:rsidP="002E2678">
      <w:pPr>
        <w:numPr>
          <w:ilvl w:val="0"/>
          <w:numId w:val="90"/>
        </w:numPr>
        <w:rPr>
          <w:lang w:val="en-CA"/>
        </w:rPr>
      </w:pPr>
      <w:r w:rsidRPr="0080354D">
        <w:rPr>
          <w:lang w:val="en-CA"/>
        </w:rPr>
        <w:t>JVET-AI0340: Implementation of AI-restrictions usage SEI message</w:t>
      </w:r>
    </w:p>
    <w:p w14:paraId="1ED2DF8B" w14:textId="77777777" w:rsidR="002E2678" w:rsidRPr="0080354D" w:rsidRDefault="002E2678" w:rsidP="002E2678">
      <w:pPr>
        <w:rPr>
          <w:lang w:val="en-CA"/>
        </w:rPr>
      </w:pPr>
    </w:p>
    <w:p w14:paraId="1AD6A1AD" w14:textId="77777777" w:rsidR="002E2678" w:rsidRPr="00774964" w:rsidRDefault="002E2678" w:rsidP="002F20CC">
      <w:pPr>
        <w:keepNext/>
        <w:numPr>
          <w:ilvl w:val="0"/>
          <w:numId w:val="48"/>
        </w:numPr>
        <w:rPr>
          <w:b/>
          <w:bCs/>
          <w:lang w:val="en-CA" w:eastAsia="de-DE"/>
        </w:rPr>
      </w:pPr>
      <w:r w:rsidRPr="00774964">
        <w:rPr>
          <w:b/>
          <w:bCs/>
          <w:lang w:val="en-CA" w:eastAsia="de-DE"/>
        </w:rPr>
        <w:t>HM related activities</w:t>
      </w:r>
    </w:p>
    <w:p w14:paraId="37053CF2" w14:textId="77777777" w:rsidR="002E2678" w:rsidRPr="00774964" w:rsidRDefault="002E2678" w:rsidP="002E2678">
      <w:pPr>
        <w:rPr>
          <w:lang w:val="en-CA" w:eastAsia="de-DE"/>
        </w:rPr>
      </w:pPr>
      <w:r w:rsidRPr="00774964">
        <w:rPr>
          <w:lang w:val="en-CA" w:eastAsia="de-DE"/>
        </w:rPr>
        <w:t>There was no new HM version tagged during this meeting cycle.</w:t>
      </w:r>
    </w:p>
    <w:p w14:paraId="5EFFD43F" w14:textId="77777777" w:rsidR="002E2678" w:rsidRPr="00774964" w:rsidRDefault="002E2678" w:rsidP="002E2678">
      <w:pPr>
        <w:rPr>
          <w:lang w:val="en-CA" w:eastAsia="de-DE"/>
        </w:rPr>
      </w:pPr>
    </w:p>
    <w:p w14:paraId="177E67E8" w14:textId="77777777" w:rsidR="002E2678" w:rsidRPr="00774964" w:rsidRDefault="002E2678" w:rsidP="002E2678">
      <w:pPr>
        <w:rPr>
          <w:lang w:val="en-CA" w:eastAsia="de-DE"/>
        </w:rPr>
      </w:pPr>
      <w:r w:rsidRPr="00774964">
        <w:rPr>
          <w:lang w:val="en-CA" w:eastAsia="de-DE"/>
        </w:rPr>
        <w:t>The following MRs were merged:</w:t>
      </w:r>
    </w:p>
    <w:p w14:paraId="6764DBC9" w14:textId="77777777" w:rsidR="002E2678" w:rsidRPr="00774964" w:rsidRDefault="002E2678" w:rsidP="002E2678">
      <w:pPr>
        <w:numPr>
          <w:ilvl w:val="0"/>
          <w:numId w:val="87"/>
        </w:numPr>
        <w:rPr>
          <w:lang w:val="en-CA" w:eastAsia="de-DE"/>
        </w:rPr>
      </w:pPr>
      <w:r w:rsidRPr="00774964">
        <w:rPr>
          <w:lang w:val="en-CA" w:eastAsia="de-DE"/>
        </w:rPr>
        <w:t>Fix build after merging !82</w:t>
      </w:r>
    </w:p>
    <w:p w14:paraId="2350AA2E" w14:textId="77777777" w:rsidR="002E2678" w:rsidRPr="00774964" w:rsidRDefault="002E2678" w:rsidP="002E2678">
      <w:pPr>
        <w:numPr>
          <w:ilvl w:val="0"/>
          <w:numId w:val="87"/>
        </w:numPr>
        <w:rPr>
          <w:lang w:val="en-CA" w:eastAsia="de-DE"/>
        </w:rPr>
      </w:pPr>
      <w:r w:rsidRPr="00774964">
        <w:rPr>
          <w:lang w:val="en-CA" w:eastAsia="de-DE"/>
        </w:rPr>
        <w:t>Remove output picture marked as non reference from the DPB</w:t>
      </w:r>
    </w:p>
    <w:p w14:paraId="689D595C" w14:textId="77777777" w:rsidR="002E2678" w:rsidRPr="00774964" w:rsidRDefault="002E2678" w:rsidP="002E2678">
      <w:pPr>
        <w:numPr>
          <w:ilvl w:val="0"/>
          <w:numId w:val="87"/>
        </w:numPr>
        <w:rPr>
          <w:lang w:val="en-CA" w:eastAsia="de-DE"/>
        </w:rPr>
      </w:pPr>
      <w:r w:rsidRPr="00774964">
        <w:rPr>
          <w:lang w:val="en-CA" w:eastAsia="de-DE"/>
        </w:rPr>
        <w:t>JVET-AK</w:t>
      </w:r>
      <w:proofErr w:type="gramStart"/>
      <w:r w:rsidRPr="00774964">
        <w:rPr>
          <w:lang w:val="en-CA" w:eastAsia="de-DE"/>
        </w:rPr>
        <w:t>2006:Add</w:t>
      </w:r>
      <w:proofErr w:type="gramEnd"/>
      <w:r w:rsidRPr="00774964">
        <w:rPr>
          <w:lang w:val="en-CA" w:eastAsia="de-DE"/>
        </w:rPr>
        <w:t xml:space="preserve"> support for SPTI SEI message</w:t>
      </w:r>
    </w:p>
    <w:p w14:paraId="777A1687" w14:textId="77777777" w:rsidR="002E2678" w:rsidRPr="00774964" w:rsidRDefault="002E2678" w:rsidP="002E2678">
      <w:pPr>
        <w:numPr>
          <w:ilvl w:val="0"/>
          <w:numId w:val="87"/>
        </w:numPr>
        <w:rPr>
          <w:lang w:val="en-CA" w:eastAsia="de-DE"/>
        </w:rPr>
      </w:pPr>
      <w:r w:rsidRPr="00774964">
        <w:rPr>
          <w:lang w:val="en-CA" w:eastAsia="de-DE"/>
        </w:rPr>
        <w:t>Update build pipeline from VTM</w:t>
      </w:r>
    </w:p>
    <w:p w14:paraId="21BF3FC4" w14:textId="77777777" w:rsidR="002E2678" w:rsidRPr="00774964" w:rsidRDefault="002E2678" w:rsidP="002E2678">
      <w:pPr>
        <w:numPr>
          <w:ilvl w:val="0"/>
          <w:numId w:val="87"/>
        </w:numPr>
        <w:rPr>
          <w:lang w:val="en-CA" w:eastAsia="de-DE"/>
        </w:rPr>
      </w:pPr>
      <w:r w:rsidRPr="00774964">
        <w:rPr>
          <w:lang w:val="en-CA" w:eastAsia="de-DE"/>
        </w:rPr>
        <w:t>Modified CMake for ARM variations</w:t>
      </w:r>
    </w:p>
    <w:p w14:paraId="40FE0C75"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w:t>
      </w:r>
    </w:p>
    <w:p w14:paraId="020BA742" w14:textId="7ED5B222" w:rsidR="002E2678" w:rsidRPr="00774964" w:rsidRDefault="002E2678" w:rsidP="002E2678">
      <w:pPr>
        <w:rPr>
          <w:lang w:val="en-CA" w:eastAsia="de-DE"/>
        </w:rPr>
      </w:pPr>
      <w:r w:rsidRPr="00774964">
        <w:rPr>
          <w:lang w:val="en-CA" w:eastAsia="de-DE"/>
        </w:rPr>
        <w:t xml:space="preserve">The following MRs </w:t>
      </w:r>
      <w:r w:rsidR="00D54861">
        <w:rPr>
          <w:lang w:val="en-CA" w:eastAsia="de-DE"/>
        </w:rPr>
        <w:t>we</w:t>
      </w:r>
      <w:r w:rsidRPr="00774964">
        <w:rPr>
          <w:lang w:val="en-CA" w:eastAsia="de-DE"/>
        </w:rPr>
        <w:t>re pending:</w:t>
      </w:r>
    </w:p>
    <w:p w14:paraId="141C35B8" w14:textId="77777777" w:rsidR="002E2678" w:rsidRPr="00774964" w:rsidRDefault="002E2678" w:rsidP="002E2678">
      <w:pPr>
        <w:numPr>
          <w:ilvl w:val="0"/>
          <w:numId w:val="87"/>
        </w:numPr>
        <w:rPr>
          <w:lang w:val="en-CA" w:eastAsia="de-DE"/>
        </w:rPr>
      </w:pPr>
      <w:r w:rsidRPr="00774964">
        <w:rPr>
          <w:lang w:val="en-CA" w:eastAsia="de-DE"/>
        </w:rPr>
        <w:t>JVET-AN0237: Film Grain Analysis</w:t>
      </w:r>
    </w:p>
    <w:p w14:paraId="194583CE" w14:textId="77777777" w:rsidR="002E2678" w:rsidRPr="00774964" w:rsidRDefault="002E2678" w:rsidP="002E2678">
      <w:pPr>
        <w:numPr>
          <w:ilvl w:val="0"/>
          <w:numId w:val="87"/>
        </w:numPr>
        <w:rPr>
          <w:lang w:val="en-CA" w:eastAsia="de-DE"/>
        </w:rPr>
      </w:pPr>
      <w:r w:rsidRPr="00774964">
        <w:rPr>
          <w:lang w:val="en-CA" w:eastAsia="de-DE"/>
        </w:rPr>
        <w:t>JVET-AN0292-0293: Multiview HEVC encoding and decoding including 4:4:4 profiles</w:t>
      </w:r>
    </w:p>
    <w:p w14:paraId="1ADE238B" w14:textId="77777777" w:rsidR="002E2678" w:rsidRPr="00774964" w:rsidRDefault="002E2678" w:rsidP="002E2678">
      <w:pPr>
        <w:numPr>
          <w:ilvl w:val="0"/>
          <w:numId w:val="87"/>
        </w:numPr>
        <w:rPr>
          <w:lang w:val="en-CA" w:eastAsia="de-DE"/>
        </w:rPr>
      </w:pPr>
      <w:r w:rsidRPr="00774964">
        <w:rPr>
          <w:lang w:val="en-CA" w:eastAsia="de-DE"/>
        </w:rPr>
        <w:t>Fix bumping process (add conditions on PicLatencyCnt, fixes for EOS before CRA cases)</w:t>
      </w:r>
    </w:p>
    <w:p w14:paraId="57065DB1" w14:textId="77777777" w:rsidR="002E2678" w:rsidRPr="00774964" w:rsidRDefault="002E2678" w:rsidP="002E2678">
      <w:pPr>
        <w:numPr>
          <w:ilvl w:val="0"/>
          <w:numId w:val="87"/>
        </w:numPr>
        <w:rPr>
          <w:lang w:val="en-CA" w:eastAsia="de-DE"/>
        </w:rPr>
      </w:pPr>
      <w:r w:rsidRPr="00774964">
        <w:rPr>
          <w:lang w:val="en-CA" w:eastAsia="de-DE"/>
        </w:rPr>
        <w:t>Mark all pictures as to not be output when encountering a CRA with noRaslOutputFlag = 1</w:t>
      </w:r>
    </w:p>
    <w:p w14:paraId="2A45331B" w14:textId="77777777" w:rsidR="002E2678" w:rsidRPr="00774964" w:rsidRDefault="002E2678" w:rsidP="002E2678">
      <w:pPr>
        <w:numPr>
          <w:ilvl w:val="0"/>
          <w:numId w:val="87"/>
        </w:numPr>
        <w:rPr>
          <w:lang w:val="en-CA" w:eastAsia="de-DE"/>
        </w:rPr>
      </w:pPr>
      <w:r w:rsidRPr="00774964">
        <w:rPr>
          <w:lang w:val="en-CA" w:eastAsia="de-DE"/>
        </w:rPr>
        <w:t>Fix condition to reset PicOrderCntMsb (could happen on CRA)</w:t>
      </w:r>
    </w:p>
    <w:p w14:paraId="3BC66A8D" w14:textId="77777777" w:rsidR="002E2678" w:rsidRPr="00774964" w:rsidRDefault="002E2678" w:rsidP="002E2678">
      <w:pPr>
        <w:numPr>
          <w:ilvl w:val="0"/>
          <w:numId w:val="87"/>
        </w:numPr>
        <w:rPr>
          <w:lang w:val="en-CA" w:eastAsia="de-DE"/>
        </w:rPr>
      </w:pPr>
      <w:r w:rsidRPr="00774964">
        <w:rPr>
          <w:lang w:val="en-CA" w:eastAsia="de-DE"/>
        </w:rPr>
        <w:t>Fix erroneously skipped pictures when decoding</w:t>
      </w:r>
    </w:p>
    <w:p w14:paraId="45F27199" w14:textId="77777777" w:rsidR="002E2678" w:rsidRPr="00774964" w:rsidRDefault="002E2678" w:rsidP="002E2678">
      <w:pPr>
        <w:numPr>
          <w:ilvl w:val="0"/>
          <w:numId w:val="87"/>
        </w:numPr>
        <w:rPr>
          <w:lang w:val="en-CA" w:eastAsia="de-DE"/>
        </w:rPr>
      </w:pPr>
      <w:r w:rsidRPr="00774964">
        <w:rPr>
          <w:lang w:val="en-CA" w:eastAsia="de-DE"/>
        </w:rPr>
        <w:t xml:space="preserve">JVET-AL0339: Spatial resolution for film grain characteristics SEI </w:t>
      </w:r>
      <w:proofErr w:type="gramStart"/>
      <w:r w:rsidRPr="00774964">
        <w:rPr>
          <w:lang w:val="en-CA" w:eastAsia="de-DE"/>
        </w:rPr>
        <w:t>message.JVET</w:t>
      </w:r>
      <w:proofErr w:type="gramEnd"/>
      <w:r w:rsidRPr="00774964">
        <w:rPr>
          <w:lang w:val="en-CA" w:eastAsia="de-DE"/>
        </w:rPr>
        <w:t>-AL0059: Packed regions information SEI (pending reviewing)</w:t>
      </w:r>
    </w:p>
    <w:p w14:paraId="00FCD446"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7E684529"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 (one issue remains)</w:t>
      </w:r>
    </w:p>
    <w:p w14:paraId="01323DE5" w14:textId="77777777" w:rsidR="002E2678" w:rsidRPr="0080354D" w:rsidRDefault="002E2678" w:rsidP="002E2678">
      <w:pPr>
        <w:numPr>
          <w:ilvl w:val="0"/>
          <w:numId w:val="87"/>
        </w:numPr>
        <w:rPr>
          <w:lang w:val="en-CA" w:eastAsia="de-DE"/>
        </w:rPr>
      </w:pPr>
      <w:r w:rsidRPr="0080354D">
        <w:rPr>
          <w:lang w:val="en-CA" w:eastAsia="de-DE"/>
        </w:rPr>
        <w:t>JVET-AL0062: AI usage restrictions SEI message (pending review)</w:t>
      </w:r>
    </w:p>
    <w:p w14:paraId="7F7D2CEA" w14:textId="77777777" w:rsidR="002E2678" w:rsidRPr="00774964" w:rsidRDefault="002E2678" w:rsidP="002E2678">
      <w:pPr>
        <w:numPr>
          <w:ilvl w:val="0"/>
          <w:numId w:val="87"/>
        </w:numPr>
        <w:rPr>
          <w:lang w:val="en-CA" w:eastAsia="de-DE"/>
        </w:rPr>
      </w:pPr>
      <w:r w:rsidRPr="00774964">
        <w:rPr>
          <w:lang w:val="en-CA" w:eastAsia="de-DE"/>
        </w:rPr>
        <w:t>JVET-AK2006: Add support for SPTI SEI message (pending review/rebasing)</w:t>
      </w:r>
    </w:p>
    <w:p w14:paraId="00310C17" w14:textId="77777777" w:rsidR="002E2678" w:rsidRPr="00774964" w:rsidRDefault="002E2678" w:rsidP="002E2678">
      <w:pPr>
        <w:numPr>
          <w:ilvl w:val="0"/>
          <w:numId w:val="87"/>
        </w:numPr>
        <w:rPr>
          <w:lang w:val="en-CA" w:eastAsia="de-DE"/>
        </w:rPr>
      </w:pPr>
      <w:r w:rsidRPr="00774964">
        <w:rPr>
          <w:lang w:val="en-CA" w:eastAsia="de-DE"/>
        </w:rPr>
        <w:t>JVET-AL0061: Import encoder optimization information SEI Message form VTM (pending review)</w:t>
      </w:r>
    </w:p>
    <w:p w14:paraId="74A98FC4"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27FD4200" w14:textId="77777777" w:rsidR="002E2678" w:rsidRPr="00774964" w:rsidRDefault="002E2678" w:rsidP="002E2678">
      <w:pPr>
        <w:numPr>
          <w:ilvl w:val="0"/>
          <w:numId w:val="87"/>
        </w:numPr>
        <w:rPr>
          <w:lang w:val="en-CA" w:eastAsia="de-DE"/>
        </w:rPr>
      </w:pPr>
      <w:r w:rsidRPr="00774964">
        <w:rPr>
          <w:lang w:val="en-CA" w:eastAsia="de-DE"/>
        </w:rPr>
        <w:t>Port the Y4M support [one issue remains]</w:t>
      </w:r>
    </w:p>
    <w:p w14:paraId="39D9BC2A" w14:textId="77777777" w:rsidR="002E2678" w:rsidRPr="00774964" w:rsidRDefault="002E2678" w:rsidP="002E2678">
      <w:pPr>
        <w:numPr>
          <w:ilvl w:val="0"/>
          <w:numId w:val="87"/>
        </w:numPr>
        <w:rPr>
          <w:lang w:val="en-CA" w:eastAsia="de-DE"/>
        </w:rPr>
      </w:pPr>
      <w:r w:rsidRPr="00774964">
        <w:rPr>
          <w:lang w:val="en-CA" w:eastAsia="de-DE"/>
        </w:rPr>
        <w:t>Mark the current picture as short-term ref (for SCM) [need SCC expert reviewer]</w:t>
      </w:r>
    </w:p>
    <w:p w14:paraId="34BFE63C" w14:textId="08E5B6B9" w:rsidR="002E2678" w:rsidRPr="00774964" w:rsidRDefault="002E2678" w:rsidP="002E2678">
      <w:pPr>
        <w:rPr>
          <w:lang w:val="en-CA" w:eastAsia="de-DE"/>
        </w:rPr>
      </w:pPr>
      <w:r w:rsidRPr="00774964">
        <w:rPr>
          <w:lang w:val="en-CA" w:eastAsia="de-DE"/>
        </w:rPr>
        <w:t xml:space="preserve">A new version of HM </w:t>
      </w:r>
      <w:r w:rsidR="00D54861">
        <w:rPr>
          <w:lang w:val="en-CA" w:eastAsia="de-DE"/>
        </w:rPr>
        <w:t>wa</w:t>
      </w:r>
      <w:r w:rsidRPr="00774964">
        <w:rPr>
          <w:lang w:val="en-CA" w:eastAsia="de-DE"/>
        </w:rPr>
        <w:t xml:space="preserve">s expected to be tagged during or after the </w:t>
      </w:r>
      <w:proofErr w:type="gramStart"/>
      <w:r w:rsidRPr="00774964">
        <w:rPr>
          <w:lang w:val="en-CA" w:eastAsia="de-DE"/>
        </w:rPr>
        <w:t>41</w:t>
      </w:r>
      <w:r w:rsidRPr="00774964">
        <w:rPr>
          <w:vertAlign w:val="superscript"/>
          <w:lang w:val="en-CA" w:eastAsia="de-DE"/>
        </w:rPr>
        <w:t>th</w:t>
      </w:r>
      <w:proofErr w:type="gramEnd"/>
      <w:r w:rsidRPr="00774964">
        <w:rPr>
          <w:lang w:val="en-CA" w:eastAsia="de-DE"/>
        </w:rPr>
        <w:t xml:space="preserve"> JVET meeting.</w:t>
      </w:r>
    </w:p>
    <w:p w14:paraId="5F3EC97E" w14:textId="77777777" w:rsidR="002E2678" w:rsidRPr="00774964" w:rsidRDefault="002E2678" w:rsidP="002E2678">
      <w:pPr>
        <w:rPr>
          <w:lang w:val="en-CA" w:eastAsia="de-DE"/>
        </w:rPr>
      </w:pPr>
      <w:r w:rsidRPr="00774964">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469987A3" w14:textId="2EA465FB" w:rsidR="002E2678" w:rsidRPr="00774964" w:rsidRDefault="002E2678" w:rsidP="002E2678">
      <w:pPr>
        <w:rPr>
          <w:lang w:val="en-CA" w:eastAsia="de-DE"/>
        </w:rPr>
      </w:pPr>
      <w:r w:rsidRPr="00774964">
        <w:rPr>
          <w:lang w:val="en-CA" w:eastAsia="de-DE"/>
        </w:rPr>
        <w:t>As reported in the previous reports, further information on lambda optimi</w:t>
      </w:r>
      <w:r w:rsidR="00D54861">
        <w:rPr>
          <w:lang w:val="en-CA" w:eastAsia="de-DE"/>
        </w:rPr>
        <w:t>z</w:t>
      </w:r>
      <w:r w:rsidRPr="00774964">
        <w:rPr>
          <w:lang w:val="en-CA" w:eastAsia="de-DE"/>
        </w:rPr>
        <w:t>ation in HM would be appreciated, including comparison of allocation of bits within the GOP structures between HM and VTM.</w:t>
      </w:r>
    </w:p>
    <w:p w14:paraId="0AF54AB7" w14:textId="77777777" w:rsidR="002E2678" w:rsidRPr="00774964" w:rsidRDefault="002E2678" w:rsidP="002E2678">
      <w:pPr>
        <w:rPr>
          <w:lang w:val="en-CA" w:eastAsia="de-DE"/>
        </w:rPr>
      </w:pPr>
      <w:r w:rsidRPr="00774964">
        <w:rPr>
          <w:lang w:val="en-CA" w:eastAsia="de-DE"/>
        </w:rPr>
        <w:t xml:space="preserve">Otherwise the </w:t>
      </w:r>
      <w:hyperlink r:id="rId237" w:history="1">
        <w:r w:rsidRPr="00774964">
          <w:rPr>
            <w:rStyle w:val="Hyperlink"/>
            <w:lang w:val="en-CA" w:eastAsia="de-DE"/>
          </w:rPr>
          <w:t>HEVC bug tracker</w:t>
        </w:r>
      </w:hyperlink>
      <w:r w:rsidRPr="00774964">
        <w:rPr>
          <w:lang w:val="en-CA" w:eastAsia="de-DE"/>
        </w:rPr>
        <w:t xml:space="preserve"> lists:</w:t>
      </w:r>
    </w:p>
    <w:p w14:paraId="7F40016E" w14:textId="77777777" w:rsidR="002E2678" w:rsidRPr="00774964" w:rsidRDefault="002E2678" w:rsidP="002E2678">
      <w:pPr>
        <w:numPr>
          <w:ilvl w:val="0"/>
          <w:numId w:val="86"/>
        </w:numPr>
        <w:rPr>
          <w:lang w:val="en-CA" w:eastAsia="de-DE"/>
        </w:rPr>
      </w:pPr>
      <w:r w:rsidRPr="00774964">
        <w:rPr>
          <w:lang w:val="en-CA" w:eastAsia="de-DE"/>
        </w:rPr>
        <w:t>44 tickets for “HM”, (most of which were created before 2019; 1 created in last year),</w:t>
      </w:r>
    </w:p>
    <w:p w14:paraId="5583C694" w14:textId="77777777" w:rsidR="002E2678" w:rsidRPr="00774964" w:rsidRDefault="002E2678" w:rsidP="002E2678">
      <w:pPr>
        <w:numPr>
          <w:ilvl w:val="0"/>
          <w:numId w:val="86"/>
        </w:numPr>
        <w:rPr>
          <w:lang w:val="en-CA" w:eastAsia="de-DE"/>
        </w:rPr>
      </w:pPr>
      <w:r w:rsidRPr="00774964">
        <w:rPr>
          <w:lang w:val="en-CA" w:eastAsia="de-DE"/>
        </w:rPr>
        <w:t>1 ticket for “HM RExt” (created in 2020),</w:t>
      </w:r>
    </w:p>
    <w:p w14:paraId="3B661214" w14:textId="77777777" w:rsidR="002E2678" w:rsidRPr="00774964" w:rsidRDefault="002E2678" w:rsidP="002E2678">
      <w:pPr>
        <w:numPr>
          <w:ilvl w:val="0"/>
          <w:numId w:val="86"/>
        </w:numPr>
        <w:rPr>
          <w:lang w:val="en-CA" w:eastAsia="de-DE"/>
        </w:rPr>
      </w:pPr>
      <w:r w:rsidRPr="00774964">
        <w:rPr>
          <w:lang w:val="en-CA" w:eastAsia="de-DE"/>
        </w:rPr>
        <w:t>9 tickets for “HM SCC” (most of which were created before 2018),</w:t>
      </w:r>
    </w:p>
    <w:p w14:paraId="55D05BD6" w14:textId="77777777" w:rsidR="002E2678" w:rsidRPr="00774964" w:rsidRDefault="002E2678" w:rsidP="002E2678">
      <w:pPr>
        <w:numPr>
          <w:ilvl w:val="0"/>
          <w:numId w:val="86"/>
        </w:numPr>
        <w:rPr>
          <w:lang w:val="en-CA" w:eastAsia="de-DE"/>
        </w:rPr>
      </w:pPr>
      <w:r w:rsidRPr="00774964">
        <w:rPr>
          <w:lang w:val="en-CA" w:eastAsia="de-DE"/>
        </w:rPr>
        <w:t>1 ticket for “RExt Text” (created in 2015),</w:t>
      </w:r>
    </w:p>
    <w:p w14:paraId="35600107" w14:textId="77777777" w:rsidR="002E2678" w:rsidRPr="00774964" w:rsidRDefault="002E2678" w:rsidP="002E2678">
      <w:pPr>
        <w:numPr>
          <w:ilvl w:val="0"/>
          <w:numId w:val="86"/>
        </w:numPr>
        <w:rPr>
          <w:lang w:val="en-CA" w:eastAsia="de-DE"/>
        </w:rPr>
      </w:pPr>
      <w:r w:rsidRPr="00774964">
        <w:rPr>
          <w:lang w:val="en-CA" w:eastAsia="de-DE"/>
        </w:rPr>
        <w:lastRenderedPageBreak/>
        <w:t>1 ticket for “SCC Text” (created in 2016),</w:t>
      </w:r>
    </w:p>
    <w:p w14:paraId="3F142CAE" w14:textId="77777777" w:rsidR="002E2678" w:rsidRPr="00774964" w:rsidRDefault="002E2678" w:rsidP="002E2678">
      <w:pPr>
        <w:numPr>
          <w:ilvl w:val="0"/>
          <w:numId w:val="86"/>
        </w:numPr>
        <w:rPr>
          <w:lang w:val="en-CA" w:eastAsia="de-DE"/>
        </w:rPr>
      </w:pPr>
      <w:r w:rsidRPr="00774964">
        <w:rPr>
          <w:lang w:val="en-CA" w:eastAsia="de-DE"/>
        </w:rPr>
        <w:t>8 tickets for text (6 created before 2021; 2 created in the last year),</w:t>
      </w:r>
    </w:p>
    <w:p w14:paraId="0402DF77" w14:textId="77777777" w:rsidR="002E2678" w:rsidRPr="00774964" w:rsidRDefault="002E2678" w:rsidP="002E2678">
      <w:pPr>
        <w:numPr>
          <w:ilvl w:val="0"/>
          <w:numId w:val="86"/>
        </w:numPr>
        <w:rPr>
          <w:lang w:val="en-CA" w:eastAsia="de-DE"/>
        </w:rPr>
      </w:pPr>
      <w:r w:rsidRPr="00774964">
        <w:rPr>
          <w:lang w:val="en-CA" w:eastAsia="de-DE"/>
        </w:rPr>
        <w:t>2 tickets for encoder description (created in 2020 and 2014)</w:t>
      </w:r>
    </w:p>
    <w:p w14:paraId="7D4379F2" w14:textId="77777777" w:rsidR="002E2678" w:rsidRPr="00774964" w:rsidRDefault="002E2678" w:rsidP="002E2678">
      <w:pPr>
        <w:rPr>
          <w:lang w:val="en-CA" w:eastAsia="de-DE"/>
        </w:rPr>
      </w:pPr>
    </w:p>
    <w:p w14:paraId="20AA2F14" w14:textId="77777777" w:rsidR="002E2678" w:rsidRPr="00774964" w:rsidRDefault="002E2678" w:rsidP="002E2678">
      <w:pPr>
        <w:rPr>
          <w:lang w:val="en-CA" w:eastAsia="de-DE"/>
        </w:rPr>
      </w:pPr>
      <w:r w:rsidRPr="00774964">
        <w:rPr>
          <w:lang w:val="en-CA" w:eastAsia="de-DE"/>
        </w:rPr>
        <w:t>Help to address these tickets would be appreciated.</w:t>
      </w:r>
    </w:p>
    <w:p w14:paraId="3BDCD6FA" w14:textId="77777777" w:rsidR="002E2678" w:rsidRPr="00774964" w:rsidRDefault="002E2678" w:rsidP="002E2678">
      <w:pPr>
        <w:numPr>
          <w:ilvl w:val="0"/>
          <w:numId w:val="48"/>
        </w:numPr>
        <w:rPr>
          <w:b/>
          <w:bCs/>
          <w:lang w:val="en-CA" w:eastAsia="de-DE"/>
        </w:rPr>
      </w:pPr>
      <w:r w:rsidRPr="00774964">
        <w:rPr>
          <w:b/>
          <w:bCs/>
          <w:lang w:val="en-CA" w:eastAsia="de-DE"/>
        </w:rPr>
        <w:t>360Lib related activities</w:t>
      </w:r>
    </w:p>
    <w:p w14:paraId="222FFDF4" w14:textId="77777777" w:rsidR="002E2678" w:rsidRPr="00774964" w:rsidRDefault="002E2678" w:rsidP="002E2678">
      <w:pPr>
        <w:rPr>
          <w:lang w:val="en-CA" w:eastAsia="de-DE"/>
        </w:rPr>
      </w:pPr>
      <w:r w:rsidRPr="00774964">
        <w:rPr>
          <w:lang w:val="en-CA" w:eastAsia="de-DE"/>
        </w:rPr>
        <w:t>There had not been any further developments to 360Lib during this meeting cycle.</w:t>
      </w:r>
    </w:p>
    <w:p w14:paraId="262E37E8" w14:textId="77777777" w:rsidR="002E2678" w:rsidRPr="00774964" w:rsidRDefault="002E2678" w:rsidP="002E2678">
      <w:pPr>
        <w:numPr>
          <w:ilvl w:val="0"/>
          <w:numId w:val="48"/>
        </w:numPr>
        <w:rPr>
          <w:b/>
          <w:bCs/>
          <w:lang w:val="en-CA" w:eastAsia="de-DE"/>
        </w:rPr>
      </w:pPr>
      <w:r w:rsidRPr="00774964">
        <w:rPr>
          <w:b/>
          <w:bCs/>
          <w:lang w:val="en-CA" w:eastAsia="de-DE"/>
        </w:rPr>
        <w:t>SCM related activities</w:t>
      </w:r>
    </w:p>
    <w:p w14:paraId="562396F2" w14:textId="77777777" w:rsidR="002E2678" w:rsidRPr="00774964" w:rsidRDefault="002E2678" w:rsidP="002E2678">
      <w:pPr>
        <w:rPr>
          <w:lang w:val="en-CA" w:eastAsia="de-DE"/>
        </w:rPr>
      </w:pPr>
      <w:r w:rsidRPr="00774964">
        <w:rPr>
          <w:lang w:val="en-CA" w:eastAsia="de-DE"/>
        </w:rPr>
        <w:t>There had not been any further developments to SCC’s SCM during this meeting cycle.</w:t>
      </w:r>
    </w:p>
    <w:p w14:paraId="2E62AFAF" w14:textId="77777777" w:rsidR="002E2678" w:rsidRPr="00774964" w:rsidRDefault="002E2678" w:rsidP="002E2678">
      <w:pPr>
        <w:numPr>
          <w:ilvl w:val="0"/>
          <w:numId w:val="48"/>
        </w:numPr>
        <w:rPr>
          <w:b/>
          <w:bCs/>
          <w:lang w:val="en-CA" w:eastAsia="de-DE"/>
        </w:rPr>
      </w:pPr>
      <w:r w:rsidRPr="00774964">
        <w:rPr>
          <w:b/>
          <w:bCs/>
          <w:lang w:val="en-CA" w:eastAsia="de-DE"/>
        </w:rPr>
        <w:t>SHM related activities</w:t>
      </w:r>
    </w:p>
    <w:p w14:paraId="1AFAAA63" w14:textId="77777777" w:rsidR="002E2678" w:rsidRPr="00774964" w:rsidRDefault="002E2678" w:rsidP="002E2678">
      <w:pPr>
        <w:rPr>
          <w:lang w:val="en-CA" w:eastAsia="de-DE"/>
        </w:rPr>
      </w:pPr>
      <w:r w:rsidRPr="00774964">
        <w:rPr>
          <w:lang w:val="en-CA" w:eastAsia="de-DE"/>
        </w:rPr>
        <w:t>An update to HM 18.0 and some smaller changes were merged. A new tag is planned.</w:t>
      </w:r>
    </w:p>
    <w:p w14:paraId="1D675B54" w14:textId="77777777" w:rsidR="002E2678" w:rsidRPr="00774964" w:rsidRDefault="002E2678" w:rsidP="002E2678">
      <w:pPr>
        <w:numPr>
          <w:ilvl w:val="0"/>
          <w:numId w:val="48"/>
        </w:numPr>
        <w:rPr>
          <w:b/>
          <w:bCs/>
          <w:lang w:val="en-CA" w:eastAsia="de-DE"/>
        </w:rPr>
      </w:pPr>
      <w:r w:rsidRPr="00774964">
        <w:rPr>
          <w:b/>
          <w:bCs/>
          <w:lang w:val="en-CA" w:eastAsia="de-DE"/>
        </w:rPr>
        <w:t>HTM related activities</w:t>
      </w:r>
    </w:p>
    <w:p w14:paraId="2127644F" w14:textId="77777777" w:rsidR="002E2678" w:rsidRPr="00774964" w:rsidRDefault="002E2678" w:rsidP="002E2678">
      <w:pPr>
        <w:rPr>
          <w:lang w:val="en-CA" w:eastAsia="de-DE"/>
        </w:rPr>
      </w:pPr>
      <w:r w:rsidRPr="00774964">
        <w:rPr>
          <w:lang w:val="en-CA" w:eastAsia="de-DE"/>
        </w:rPr>
        <w:t>There had not been any releases of HTM of MV-HEVC and 3D-HEVC.</w:t>
      </w:r>
    </w:p>
    <w:p w14:paraId="7F3FE66A" w14:textId="77777777" w:rsidR="002E2678" w:rsidRPr="00774964" w:rsidRDefault="002E2678" w:rsidP="002E2678">
      <w:pPr>
        <w:rPr>
          <w:lang w:val="en-CA" w:eastAsia="de-DE"/>
        </w:rPr>
      </w:pPr>
      <w:r w:rsidRPr="00774964">
        <w:rPr>
          <w:lang w:val="en-CA" w:eastAsia="de-DE"/>
        </w:rPr>
        <w:t xml:space="preserve">One merge request </w:t>
      </w:r>
      <w:proofErr w:type="gramStart"/>
      <w:r w:rsidRPr="00774964">
        <w:rPr>
          <w:lang w:val="en-CA" w:eastAsia="de-DE"/>
        </w:rPr>
        <w:t>is</w:t>
      </w:r>
      <w:proofErr w:type="gramEnd"/>
      <w:r w:rsidRPr="00774964">
        <w:rPr>
          <w:lang w:val="en-CA" w:eastAsia="de-DE"/>
        </w:rPr>
        <w:t xml:space="preserve"> was merged:</w:t>
      </w:r>
    </w:p>
    <w:p w14:paraId="517767CB" w14:textId="77777777" w:rsidR="002E2678" w:rsidRPr="00774964" w:rsidRDefault="002E2678" w:rsidP="002E2678">
      <w:pPr>
        <w:numPr>
          <w:ilvl w:val="0"/>
          <w:numId w:val="88"/>
        </w:numPr>
        <w:rPr>
          <w:lang w:val="en-CA" w:eastAsia="de-DE"/>
        </w:rPr>
      </w:pPr>
      <w:r w:rsidRPr="00774964">
        <w:rPr>
          <w:lang w:val="en-CA" w:eastAsia="de-DE"/>
        </w:rPr>
        <w:t>JVET-AE0295: MV Main 10 profile support (waiting for proponent response)</w:t>
      </w:r>
    </w:p>
    <w:p w14:paraId="6CD5B72D" w14:textId="77777777" w:rsidR="002E2678" w:rsidRPr="00774964" w:rsidRDefault="002E2678" w:rsidP="002E2678">
      <w:pPr>
        <w:rPr>
          <w:lang w:val="en-CA" w:eastAsia="de-DE"/>
        </w:rPr>
      </w:pPr>
      <w:r w:rsidRPr="00774964">
        <w:rPr>
          <w:lang w:val="en-CA" w:eastAsia="de-DE"/>
        </w:rPr>
        <w:t>The next release will also include the following changes:</w:t>
      </w:r>
    </w:p>
    <w:p w14:paraId="5DE130C8" w14:textId="77777777" w:rsidR="002E2678" w:rsidRPr="00774964" w:rsidRDefault="002E2678" w:rsidP="002E2678">
      <w:pPr>
        <w:numPr>
          <w:ilvl w:val="0"/>
          <w:numId w:val="88"/>
        </w:numPr>
        <w:rPr>
          <w:lang w:val="en-CA" w:eastAsia="de-DE"/>
        </w:rPr>
      </w:pPr>
      <w:r w:rsidRPr="00774964">
        <w:rPr>
          <w:lang w:val="en-CA" w:eastAsia="de-DE"/>
        </w:rPr>
        <w:t>JVET-Z0209: Early termination during calculating RDcost of depth</w:t>
      </w:r>
    </w:p>
    <w:p w14:paraId="2319572D" w14:textId="77777777" w:rsidR="002E2678" w:rsidRPr="00774964" w:rsidRDefault="002E2678" w:rsidP="002E2678">
      <w:pPr>
        <w:numPr>
          <w:ilvl w:val="0"/>
          <w:numId w:val="48"/>
        </w:numPr>
        <w:rPr>
          <w:b/>
          <w:bCs/>
          <w:lang w:val="en-CA" w:eastAsia="de-DE"/>
        </w:rPr>
      </w:pPr>
      <w:r w:rsidRPr="00774964">
        <w:rPr>
          <w:b/>
          <w:bCs/>
          <w:lang w:val="en-CA" w:eastAsia="de-DE"/>
        </w:rPr>
        <w:t>HDRTools related activities</w:t>
      </w:r>
    </w:p>
    <w:p w14:paraId="1E32301E" w14:textId="77777777" w:rsidR="002E2678" w:rsidRPr="00774964" w:rsidRDefault="002E2678" w:rsidP="002E2678">
      <w:pPr>
        <w:rPr>
          <w:lang w:val="en-CA" w:eastAsia="de-DE"/>
        </w:rPr>
      </w:pPr>
      <w:r w:rsidRPr="00774964">
        <w:rPr>
          <w:lang w:val="en-CA" w:eastAsia="de-DE"/>
        </w:rPr>
        <w:t>There had not been any further developments to HDRTools during this meeting cycle.</w:t>
      </w:r>
    </w:p>
    <w:p w14:paraId="066CAF6A" w14:textId="77777777" w:rsidR="002E2678" w:rsidRPr="00774964" w:rsidRDefault="002E2678" w:rsidP="002E2678">
      <w:pPr>
        <w:numPr>
          <w:ilvl w:val="0"/>
          <w:numId w:val="48"/>
        </w:numPr>
        <w:rPr>
          <w:b/>
          <w:bCs/>
          <w:lang w:val="en-CA" w:eastAsia="de-DE"/>
        </w:rPr>
      </w:pPr>
      <w:r w:rsidRPr="00774964">
        <w:rPr>
          <w:b/>
          <w:bCs/>
          <w:lang w:val="en-CA" w:eastAsia="de-DE"/>
        </w:rPr>
        <w:t>JM, JSVM, JMVM related activities</w:t>
      </w:r>
    </w:p>
    <w:p w14:paraId="1292380C" w14:textId="77777777" w:rsidR="002E2678" w:rsidRPr="00774964" w:rsidRDefault="002E2678" w:rsidP="002E2678">
      <w:pPr>
        <w:rPr>
          <w:lang w:val="en-CA" w:eastAsia="de-DE"/>
        </w:rPr>
      </w:pPr>
      <w:r w:rsidRPr="00774964">
        <w:rPr>
          <w:lang w:val="en-CA" w:eastAsia="de-DE"/>
        </w:rPr>
        <w:t>There had not been any further developments to JSVM or JMVM during this meeting cycle.</w:t>
      </w:r>
    </w:p>
    <w:p w14:paraId="0E7CE33A" w14:textId="77777777" w:rsidR="002E2678" w:rsidRPr="00774964" w:rsidRDefault="002E2678" w:rsidP="002E2678">
      <w:pPr>
        <w:rPr>
          <w:lang w:val="en-CA" w:eastAsia="de-DE"/>
        </w:rPr>
      </w:pPr>
    </w:p>
    <w:p w14:paraId="6825EAC1" w14:textId="77777777" w:rsidR="002E2678" w:rsidRPr="00774964" w:rsidRDefault="002E2678" w:rsidP="002E2678">
      <w:pPr>
        <w:rPr>
          <w:lang w:val="en-CA" w:eastAsia="de-DE"/>
        </w:rPr>
      </w:pPr>
      <w:r w:rsidRPr="00774964">
        <w:rPr>
          <w:lang w:val="en-CA" w:eastAsia="de-DE"/>
        </w:rPr>
        <w:t>There was no new JM version tagged during this meeting cycle, although merge requests were submitted for SEI messages in VSEI.</w:t>
      </w:r>
    </w:p>
    <w:p w14:paraId="11ABE148" w14:textId="77777777" w:rsidR="002E2678" w:rsidRPr="00774964" w:rsidRDefault="002E2678" w:rsidP="002E2678">
      <w:pPr>
        <w:rPr>
          <w:lang w:val="en-CA" w:eastAsia="de-DE"/>
        </w:rPr>
      </w:pPr>
    </w:p>
    <w:p w14:paraId="09EE419B" w14:textId="77777777" w:rsidR="002E2678" w:rsidRPr="00774964" w:rsidRDefault="002E2678" w:rsidP="002E2678">
      <w:pPr>
        <w:rPr>
          <w:lang w:val="en-CA" w:eastAsia="de-DE"/>
        </w:rPr>
      </w:pPr>
      <w:r w:rsidRPr="00774964">
        <w:rPr>
          <w:lang w:val="en-CA" w:eastAsia="de-DE"/>
        </w:rPr>
        <w:t>The following MRs are pending [with status indicated]:</w:t>
      </w:r>
    </w:p>
    <w:p w14:paraId="14577E80" w14:textId="77777777" w:rsidR="002E2678" w:rsidRPr="00774964" w:rsidRDefault="002E2678" w:rsidP="002E2678">
      <w:pPr>
        <w:numPr>
          <w:ilvl w:val="0"/>
          <w:numId w:val="87"/>
        </w:numPr>
        <w:rPr>
          <w:lang w:val="en-CA" w:eastAsia="de-DE"/>
        </w:rPr>
      </w:pPr>
      <w:r w:rsidRPr="00774964">
        <w:rPr>
          <w:lang w:val="en-CA" w:eastAsia="de-DE"/>
        </w:rPr>
        <w:t>JVET-AK0107: Modality Information SEI (pending review)</w:t>
      </w:r>
    </w:p>
    <w:p w14:paraId="7B9CA7E6" w14:textId="77777777" w:rsidR="002E2678" w:rsidRPr="00774964" w:rsidRDefault="002E2678" w:rsidP="002E2678">
      <w:pPr>
        <w:numPr>
          <w:ilvl w:val="0"/>
          <w:numId w:val="87"/>
        </w:numPr>
        <w:rPr>
          <w:lang w:val="en-CA" w:eastAsia="de-DE"/>
        </w:rPr>
      </w:pPr>
      <w:r w:rsidRPr="00774964">
        <w:rPr>
          <w:lang w:val="en-CA" w:eastAsia="de-DE"/>
        </w:rPr>
        <w:t>JVET-AK2006: NNPFC and NNPFA SEI message (pending review)</w:t>
      </w:r>
    </w:p>
    <w:p w14:paraId="43E2139F" w14:textId="77777777" w:rsidR="002E2678" w:rsidRPr="00774964" w:rsidRDefault="002E2678" w:rsidP="002E2678">
      <w:pPr>
        <w:numPr>
          <w:ilvl w:val="0"/>
          <w:numId w:val="87"/>
        </w:numPr>
        <w:rPr>
          <w:lang w:val="en-CA" w:eastAsia="de-DE"/>
        </w:rPr>
      </w:pPr>
      <w:r w:rsidRPr="00774964">
        <w:rPr>
          <w:lang w:val="en-CA" w:eastAsia="de-DE"/>
        </w:rPr>
        <w:t>JVET-AL0062: AI usage restrictions SEI message (pending review)</w:t>
      </w:r>
    </w:p>
    <w:p w14:paraId="53179859" w14:textId="77777777" w:rsidR="002E2678" w:rsidRPr="00774964" w:rsidRDefault="002E2678" w:rsidP="002E2678">
      <w:pPr>
        <w:numPr>
          <w:ilvl w:val="0"/>
          <w:numId w:val="87"/>
        </w:numPr>
        <w:rPr>
          <w:lang w:val="en-CA" w:eastAsia="de-DE"/>
        </w:rPr>
      </w:pPr>
      <w:r w:rsidRPr="00774964">
        <w:rPr>
          <w:lang w:val="en-CA" w:eastAsia="de-DE"/>
        </w:rPr>
        <w:t>JVET-AK2006: SPTI SEI Message (pending review)</w:t>
      </w:r>
    </w:p>
    <w:p w14:paraId="4B3C6327" w14:textId="77777777" w:rsidR="002E2678" w:rsidRPr="00774964" w:rsidRDefault="002E2678" w:rsidP="002E2678">
      <w:pPr>
        <w:numPr>
          <w:ilvl w:val="0"/>
          <w:numId w:val="87"/>
        </w:numPr>
        <w:rPr>
          <w:lang w:val="en-CA" w:eastAsia="de-DE"/>
        </w:rPr>
      </w:pPr>
      <w:r w:rsidRPr="00774964">
        <w:rPr>
          <w:lang w:val="en-CA" w:eastAsia="de-DE"/>
        </w:rPr>
        <w:t>JVET-AL0061: Encoder Optimization Information SEI Message (pending review)</w:t>
      </w:r>
    </w:p>
    <w:p w14:paraId="66B49A52" w14:textId="77777777" w:rsidR="002E2678" w:rsidRPr="00774964" w:rsidRDefault="002E2678" w:rsidP="002E2678">
      <w:pPr>
        <w:numPr>
          <w:ilvl w:val="0"/>
          <w:numId w:val="87"/>
        </w:numPr>
        <w:rPr>
          <w:lang w:val="en-CA" w:eastAsia="de-DE"/>
        </w:rPr>
      </w:pPr>
      <w:r w:rsidRPr="00774964">
        <w:rPr>
          <w:lang w:val="en-CA" w:eastAsia="de-DE"/>
        </w:rPr>
        <w:t>JVET-AE0101: implement phase indication SEI message (pending review)</w:t>
      </w:r>
    </w:p>
    <w:p w14:paraId="39911CBF" w14:textId="77777777" w:rsidR="002E2678" w:rsidRPr="00774964" w:rsidRDefault="002E2678" w:rsidP="002E2678">
      <w:pPr>
        <w:numPr>
          <w:ilvl w:val="0"/>
          <w:numId w:val="87"/>
        </w:numPr>
        <w:rPr>
          <w:lang w:val="en-CA" w:eastAsia="de-DE"/>
        </w:rPr>
      </w:pPr>
      <w:r w:rsidRPr="00774964">
        <w:rPr>
          <w:lang w:val="en-CA" w:eastAsia="de-DE"/>
        </w:rPr>
        <w:t xml:space="preserve">JVET-AL0148: Add support for Generative Face Video (GFV) and Generative Face Video Enhancement (GFVE) SEI </w:t>
      </w:r>
      <w:proofErr w:type="gramStart"/>
      <w:r w:rsidRPr="00774964">
        <w:rPr>
          <w:lang w:val="en-CA" w:eastAsia="de-DE"/>
        </w:rPr>
        <w:t>messages(</w:t>
      </w:r>
      <w:proofErr w:type="gramEnd"/>
      <w:r w:rsidRPr="00774964">
        <w:rPr>
          <w:lang w:val="en-CA" w:eastAsia="de-DE"/>
        </w:rPr>
        <w:t>pending review)</w:t>
      </w:r>
    </w:p>
    <w:p w14:paraId="0F08A6E1" w14:textId="77777777" w:rsidR="002E2678" w:rsidRPr="00774964" w:rsidRDefault="002E2678" w:rsidP="002E2678">
      <w:pPr>
        <w:rPr>
          <w:lang w:val="en-CA" w:eastAsia="de-DE"/>
        </w:rPr>
      </w:pPr>
    </w:p>
    <w:p w14:paraId="59F6B0E5" w14:textId="77777777" w:rsidR="002E2678" w:rsidRPr="00774964" w:rsidRDefault="002E2678" w:rsidP="002E2678">
      <w:pPr>
        <w:rPr>
          <w:lang w:val="en-CA" w:eastAsia="de-DE"/>
        </w:rPr>
      </w:pPr>
      <w:r w:rsidRPr="00774964">
        <w:rPr>
          <w:lang w:val="en-CA"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774964">
        <w:rPr>
          <w:lang w:val="en-CA" w:eastAsia="de-DE"/>
        </w:rPr>
        <w:t>privately, but</w:t>
      </w:r>
      <w:proofErr w:type="gramEnd"/>
      <w:r w:rsidRPr="00774964">
        <w:rPr>
          <w:lang w:val="en-CA" w:eastAsia="de-DE"/>
        </w:rPr>
        <w:t xml:space="preserve"> needs more investigation.</w:t>
      </w:r>
    </w:p>
    <w:p w14:paraId="67ED3301" w14:textId="77777777" w:rsidR="002E2678" w:rsidRPr="00774964" w:rsidRDefault="002E2678" w:rsidP="002E2678">
      <w:pPr>
        <w:rPr>
          <w:lang w:val="en-CA" w:eastAsia="de-DE"/>
        </w:rPr>
      </w:pPr>
    </w:p>
    <w:p w14:paraId="11CAAA32" w14:textId="77777777" w:rsidR="002E2678" w:rsidRPr="00774964" w:rsidRDefault="002E2678" w:rsidP="002E2678">
      <w:pPr>
        <w:numPr>
          <w:ilvl w:val="0"/>
          <w:numId w:val="48"/>
        </w:numPr>
        <w:rPr>
          <w:b/>
          <w:bCs/>
          <w:lang w:val="en-CA" w:eastAsia="de-DE"/>
        </w:rPr>
      </w:pPr>
      <w:r w:rsidRPr="00774964">
        <w:rPr>
          <w:b/>
          <w:bCs/>
          <w:lang w:val="en-CA" w:eastAsia="de-DE"/>
        </w:rPr>
        <w:t>Bug tracking</w:t>
      </w:r>
    </w:p>
    <w:p w14:paraId="26F00B2B" w14:textId="77777777" w:rsidR="002E2678" w:rsidRPr="00774964" w:rsidRDefault="002E2678" w:rsidP="002E2678">
      <w:pPr>
        <w:rPr>
          <w:lang w:val="en-CA" w:eastAsia="de-DE"/>
        </w:rPr>
      </w:pPr>
      <w:r w:rsidRPr="00774964">
        <w:rPr>
          <w:lang w:val="en-CA" w:eastAsia="de-DE"/>
        </w:rPr>
        <w:t>The bug tracker for VTM and specification text is located at:</w:t>
      </w:r>
    </w:p>
    <w:p w14:paraId="61E943A4" w14:textId="77777777" w:rsidR="002E2678" w:rsidRPr="00774964" w:rsidRDefault="002E2678" w:rsidP="002E2678">
      <w:pPr>
        <w:rPr>
          <w:u w:val="single"/>
          <w:lang w:val="en-CA" w:eastAsia="de-DE"/>
        </w:rPr>
      </w:pPr>
      <w:hyperlink r:id="rId238" w:history="1">
        <w:r w:rsidRPr="00774964">
          <w:rPr>
            <w:rStyle w:val="Hyperlink"/>
            <w:lang w:val="en-CA" w:eastAsia="de-DE"/>
          </w:rPr>
          <w:t>https://jvet.hhi.fraunhofer.de/trac/vvc</w:t>
        </w:r>
      </w:hyperlink>
    </w:p>
    <w:p w14:paraId="4CD4CE4F" w14:textId="77777777" w:rsidR="002E2678" w:rsidRPr="00774964" w:rsidRDefault="002E2678" w:rsidP="002E2678">
      <w:pPr>
        <w:rPr>
          <w:lang w:val="en-CA" w:eastAsia="de-DE"/>
        </w:rPr>
      </w:pPr>
    </w:p>
    <w:p w14:paraId="2554D3BB" w14:textId="7A8636C0" w:rsidR="00DB0C3C" w:rsidRDefault="002E2678" w:rsidP="002E2678">
      <w:pPr>
        <w:rPr>
          <w:lang w:val="en-CA" w:eastAsia="de-DE"/>
        </w:rPr>
      </w:pPr>
      <w:r w:rsidRPr="00774964">
        <w:rPr>
          <w:lang w:val="en-CA" w:eastAsia="de-DE"/>
        </w:rPr>
        <w:t>The bug tracker uses the same accounts as the HM software bug tracker. Users may need to log in again due to the different sub-domain.</w:t>
      </w:r>
    </w:p>
    <w:p w14:paraId="3D095D74" w14:textId="77777777" w:rsidR="002E2678" w:rsidRPr="00774964" w:rsidRDefault="002E2678" w:rsidP="002E2678">
      <w:pPr>
        <w:rPr>
          <w:u w:val="single"/>
          <w:lang w:val="en-CA" w:eastAsia="de-DE"/>
        </w:rPr>
      </w:pPr>
      <w:hyperlink r:id="rId239" w:history="1">
        <w:r w:rsidRPr="00774964">
          <w:rPr>
            <w:rStyle w:val="Hyperlink"/>
            <w:lang w:val="en-CA" w:eastAsia="de-DE"/>
          </w:rPr>
          <w:t>https://hevc.hhi.fraunhofer.de/trac/hevc</w:t>
        </w:r>
      </w:hyperlink>
    </w:p>
    <w:p w14:paraId="2B530475" w14:textId="77777777" w:rsidR="002E2678" w:rsidRPr="00774964" w:rsidRDefault="002E2678" w:rsidP="002E2678">
      <w:pPr>
        <w:rPr>
          <w:u w:val="single"/>
          <w:lang w:val="en-CA" w:eastAsia="de-DE"/>
        </w:rPr>
      </w:pPr>
    </w:p>
    <w:p w14:paraId="2ADEC3C3" w14:textId="77777777" w:rsidR="002E2678" w:rsidRPr="00774964" w:rsidRDefault="002E2678" w:rsidP="002E2678">
      <w:pPr>
        <w:rPr>
          <w:lang w:val="en-CA" w:eastAsia="de-DE"/>
        </w:rPr>
      </w:pPr>
      <w:r w:rsidRPr="00774964">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774964" w:rsidRDefault="002E2678" w:rsidP="002E2678">
      <w:pPr>
        <w:rPr>
          <w:u w:val="single"/>
          <w:lang w:val="en-CA" w:eastAsia="de-DE"/>
        </w:rPr>
      </w:pPr>
    </w:p>
    <w:p w14:paraId="527B3B15" w14:textId="77777777" w:rsidR="002E2678" w:rsidRPr="0080354D" w:rsidRDefault="002E2678" w:rsidP="002E2678">
      <w:pPr>
        <w:rPr>
          <w:lang w:val="en-CA" w:eastAsia="de-DE"/>
        </w:rPr>
      </w:pPr>
      <w:r w:rsidRPr="0080354D">
        <w:rPr>
          <w:lang w:val="en-CA" w:eastAsia="de-DE"/>
        </w:rPr>
        <w:t>Bug tracking for HDRTools is located at:</w:t>
      </w:r>
    </w:p>
    <w:p w14:paraId="5C967908" w14:textId="77777777" w:rsidR="002E2678" w:rsidRPr="0080354D" w:rsidRDefault="002E2678" w:rsidP="002E2678">
      <w:pPr>
        <w:rPr>
          <w:lang w:val="en-CA" w:eastAsia="de-DE"/>
        </w:rPr>
      </w:pPr>
      <w:hyperlink r:id="rId240" w:history="1">
        <w:r w:rsidRPr="0080354D">
          <w:rPr>
            <w:rStyle w:val="Hyperlink"/>
            <w:lang w:val="en-CA" w:eastAsia="de-DE"/>
          </w:rPr>
          <w:t>https://gitlab.com/standards/HDRTools/-/issues</w:t>
        </w:r>
      </w:hyperlink>
    </w:p>
    <w:p w14:paraId="13AE1109" w14:textId="77777777" w:rsidR="002E2678" w:rsidRPr="00774964" w:rsidRDefault="002E2678" w:rsidP="002E2678">
      <w:pPr>
        <w:rPr>
          <w:lang w:val="en-CA" w:eastAsia="de-DE"/>
        </w:rPr>
      </w:pPr>
    </w:p>
    <w:p w14:paraId="17D033AE" w14:textId="77777777" w:rsidR="002E2678" w:rsidRPr="00774964" w:rsidRDefault="002E2678" w:rsidP="002E2678">
      <w:pPr>
        <w:rPr>
          <w:lang w:val="en-CA" w:eastAsia="de-DE"/>
        </w:rPr>
      </w:pPr>
      <w:r w:rsidRPr="00774964">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95B5089" w14:textId="77777777" w:rsidR="002E2678" w:rsidRPr="00774964" w:rsidRDefault="002E2678" w:rsidP="002E2678">
      <w:pPr>
        <w:numPr>
          <w:ilvl w:val="0"/>
          <w:numId w:val="48"/>
        </w:numPr>
        <w:rPr>
          <w:b/>
          <w:bCs/>
          <w:lang w:val="en-CA" w:eastAsia="de-DE"/>
        </w:rPr>
      </w:pPr>
      <w:r w:rsidRPr="00774964">
        <w:rPr>
          <w:b/>
          <w:bCs/>
          <w:lang w:val="en-CA" w:eastAsia="de-DE"/>
        </w:rPr>
        <w:t>CTC alignment and merging</w:t>
      </w:r>
    </w:p>
    <w:p w14:paraId="2F2D65B2" w14:textId="77777777" w:rsidR="002E2678" w:rsidRPr="00774964" w:rsidRDefault="002E2678" w:rsidP="002E2678">
      <w:pPr>
        <w:rPr>
          <w:lang w:val="en-CA" w:eastAsia="de-DE"/>
        </w:rPr>
      </w:pPr>
      <w:r w:rsidRPr="00774964">
        <w:rPr>
          <w:lang w:val="en-CA" w:eastAsia="de-DE"/>
        </w:rPr>
        <w:t>There are currently 8 JVET CTC documents:</w:t>
      </w:r>
    </w:p>
    <w:p w14:paraId="7BA333E7" w14:textId="77777777" w:rsidR="002E2678" w:rsidRPr="00774964" w:rsidRDefault="002E2678" w:rsidP="002E2678">
      <w:pPr>
        <w:rPr>
          <w:lang w:val="en-CA" w:eastAsia="de-DE"/>
        </w:rPr>
      </w:pPr>
      <w:r w:rsidRPr="00774964">
        <w:rPr>
          <w:lang w:val="en-CA" w:eastAsia="de-DE"/>
        </w:rPr>
        <w:t>JVET-AL2010</w:t>
      </w:r>
      <w:r w:rsidRPr="00774964">
        <w:rPr>
          <w:lang w:val="en-CA" w:eastAsia="de-DE"/>
        </w:rPr>
        <w:tab/>
      </w:r>
      <w:r w:rsidRPr="00774964">
        <w:rPr>
          <w:lang w:val="en-CA" w:eastAsia="de-DE"/>
        </w:rPr>
        <w:tab/>
        <w:t>VTM/HM 4:2:0 test conditions</w:t>
      </w:r>
    </w:p>
    <w:p w14:paraId="3F0B27BE" w14:textId="77777777" w:rsidR="002E2678" w:rsidRPr="00774964" w:rsidRDefault="002E2678" w:rsidP="002E2678">
      <w:pPr>
        <w:rPr>
          <w:lang w:val="en-CA" w:eastAsia="de-DE"/>
        </w:rPr>
      </w:pPr>
      <w:r w:rsidRPr="00774964">
        <w:rPr>
          <w:lang w:val="en-CA" w:eastAsia="de-DE"/>
        </w:rPr>
        <w:t>JVET-Z2011</w:t>
      </w:r>
      <w:r w:rsidRPr="00774964">
        <w:rPr>
          <w:lang w:val="en-CA" w:eastAsia="de-DE"/>
        </w:rPr>
        <w:tab/>
      </w:r>
      <w:r w:rsidRPr="00774964">
        <w:rPr>
          <w:lang w:val="en-CA" w:eastAsia="de-DE"/>
        </w:rPr>
        <w:tab/>
        <w:t>VTM/HM HDR test conditions</w:t>
      </w:r>
    </w:p>
    <w:p w14:paraId="2A00838F" w14:textId="77777777" w:rsidR="002E2678" w:rsidRPr="00774964" w:rsidRDefault="002E2678" w:rsidP="002E2678">
      <w:pPr>
        <w:rPr>
          <w:lang w:val="en-CA" w:eastAsia="de-DE"/>
        </w:rPr>
      </w:pPr>
      <w:r w:rsidRPr="00774964">
        <w:rPr>
          <w:lang w:val="en-CA" w:eastAsia="de-DE"/>
        </w:rPr>
        <w:t>JVET-AA2018</w:t>
      </w:r>
      <w:r w:rsidRPr="00774964">
        <w:rPr>
          <w:lang w:val="en-CA" w:eastAsia="de-DE"/>
        </w:rPr>
        <w:tab/>
        <w:t>VTM/HM high bit depth test conditions (without spreadsheet)</w:t>
      </w:r>
    </w:p>
    <w:p w14:paraId="70C3CF20" w14:textId="77777777" w:rsidR="002E2678" w:rsidRPr="0080354D" w:rsidRDefault="002E2678" w:rsidP="002E2678">
      <w:pPr>
        <w:rPr>
          <w:lang w:val="en-CA" w:eastAsia="de-DE"/>
        </w:rPr>
      </w:pPr>
      <w:r w:rsidRPr="0080354D">
        <w:rPr>
          <w:lang w:val="en-CA" w:eastAsia="de-DE"/>
        </w:rPr>
        <w:t>JVET-T2013</w:t>
      </w:r>
      <w:r w:rsidRPr="0080354D">
        <w:rPr>
          <w:lang w:val="en-CA" w:eastAsia="de-DE"/>
        </w:rPr>
        <w:tab/>
      </w:r>
      <w:r w:rsidRPr="0080354D">
        <w:rPr>
          <w:lang w:val="en-CA" w:eastAsia="de-DE"/>
        </w:rPr>
        <w:tab/>
        <w:t>VTM non-4:2:0 test conditions</w:t>
      </w:r>
    </w:p>
    <w:p w14:paraId="22EDF816" w14:textId="77777777" w:rsidR="002E2678" w:rsidRPr="0080354D" w:rsidRDefault="002E2678" w:rsidP="002E2678">
      <w:pPr>
        <w:rPr>
          <w:lang w:val="en-CA" w:eastAsia="de-DE"/>
        </w:rPr>
      </w:pPr>
      <w:r w:rsidRPr="0080354D">
        <w:rPr>
          <w:lang w:val="en-CA" w:eastAsia="de-DE"/>
        </w:rPr>
        <w:t>JVET-AA1100</w:t>
      </w:r>
      <w:r w:rsidRPr="0080354D">
        <w:rPr>
          <w:lang w:val="en-CA" w:eastAsia="de-DE"/>
        </w:rPr>
        <w:tab/>
        <w:t>HM non-4:2:0 test conditions</w:t>
      </w:r>
    </w:p>
    <w:p w14:paraId="1E532867" w14:textId="77777777" w:rsidR="002E2678" w:rsidRPr="0080354D" w:rsidRDefault="002E2678" w:rsidP="002E2678">
      <w:pPr>
        <w:rPr>
          <w:lang w:val="en-CA" w:eastAsia="de-DE"/>
        </w:rPr>
      </w:pPr>
      <w:r w:rsidRPr="0080354D">
        <w:rPr>
          <w:lang w:val="en-CA" w:eastAsia="de-DE"/>
        </w:rPr>
        <w:t>JVET-U2012</w:t>
      </w:r>
      <w:r w:rsidRPr="0080354D">
        <w:rPr>
          <w:lang w:val="en-CA" w:eastAsia="de-DE"/>
        </w:rPr>
        <w:tab/>
      </w:r>
      <w:r w:rsidRPr="0080354D">
        <w:rPr>
          <w:lang w:val="en-CA" w:eastAsia="de-DE"/>
        </w:rPr>
        <w:tab/>
        <w:t>VTM 360 video test conditions</w:t>
      </w:r>
    </w:p>
    <w:p w14:paraId="7741CB09" w14:textId="77777777" w:rsidR="002E2678" w:rsidRPr="0080354D" w:rsidRDefault="002E2678" w:rsidP="002E2678">
      <w:pPr>
        <w:rPr>
          <w:lang w:val="en-CA" w:eastAsia="de-DE"/>
        </w:rPr>
      </w:pPr>
      <w:r w:rsidRPr="0080354D">
        <w:rPr>
          <w:lang w:val="en-CA" w:eastAsia="de-DE"/>
        </w:rPr>
        <w:t>JVET-AC1009</w:t>
      </w:r>
      <w:r w:rsidRPr="0080354D">
        <w:rPr>
          <w:lang w:val="en-CA" w:eastAsia="de-DE"/>
        </w:rPr>
        <w:tab/>
        <w:t>SHVC test conditions</w:t>
      </w:r>
    </w:p>
    <w:p w14:paraId="32170D62" w14:textId="77777777" w:rsidR="002E2678" w:rsidRPr="0080354D" w:rsidRDefault="002E2678" w:rsidP="002E2678">
      <w:pPr>
        <w:rPr>
          <w:lang w:val="en-CA" w:eastAsia="de-DE"/>
        </w:rPr>
      </w:pPr>
      <w:r w:rsidRPr="0080354D">
        <w:rPr>
          <w:lang w:val="en-CA" w:eastAsia="de-DE"/>
        </w:rPr>
        <w:t>JVET-AC1015</w:t>
      </w:r>
      <w:r w:rsidRPr="0080354D">
        <w:rPr>
          <w:lang w:val="en-CA" w:eastAsia="de-DE"/>
        </w:rPr>
        <w:tab/>
        <w:t>SCM test conditions</w:t>
      </w:r>
    </w:p>
    <w:p w14:paraId="39693ED8" w14:textId="77777777" w:rsidR="002E2678" w:rsidRPr="00774964" w:rsidRDefault="002E2678" w:rsidP="002E2678">
      <w:pPr>
        <w:rPr>
          <w:lang w:val="en-CA" w:eastAsia="de-DE"/>
        </w:rPr>
      </w:pPr>
      <w:r w:rsidRPr="00774964">
        <w:rPr>
          <w:lang w:val="en-CA" w:eastAsia="de-DE"/>
        </w:rPr>
        <w:t>JVET-AE1013</w:t>
      </w:r>
      <w:r w:rsidRPr="00774964">
        <w:rPr>
          <w:lang w:val="en-CA" w:eastAsia="de-DE"/>
        </w:rPr>
        <w:tab/>
      </w:r>
      <w:r w:rsidRPr="00774964">
        <w:rPr>
          <w:lang w:val="en-CA" w:eastAsia="de-DE"/>
        </w:rPr>
        <w:tab/>
        <w:t>3DV test conditions</w:t>
      </w:r>
    </w:p>
    <w:p w14:paraId="159CC0EF" w14:textId="77777777" w:rsidR="002E2678" w:rsidRPr="00774964" w:rsidRDefault="002E2678" w:rsidP="002E2678">
      <w:pPr>
        <w:rPr>
          <w:lang w:val="en-CA" w:eastAsia="de-DE"/>
        </w:rPr>
      </w:pPr>
    </w:p>
    <w:p w14:paraId="39A249D8" w14:textId="77777777" w:rsidR="002E2678" w:rsidRPr="00774964" w:rsidRDefault="002E2678" w:rsidP="002E2678">
      <w:pPr>
        <w:rPr>
          <w:lang w:val="en-CA" w:eastAsia="de-DE"/>
        </w:rPr>
      </w:pPr>
      <w:r w:rsidRPr="00774964">
        <w:rPr>
          <w:lang w:val="en-CA" w:eastAsia="de-DE"/>
        </w:rPr>
        <w:t>Further merging of HM RExt CTC into the appropriate VVC CTC was investigated (non 4:2:0 chroma formats), but proper comparable HM configuration files were not yet available by the beginning of this meeting.</w:t>
      </w:r>
    </w:p>
    <w:p w14:paraId="21F7C614" w14:textId="77777777" w:rsidR="002E2678" w:rsidRPr="00774964" w:rsidRDefault="002E2678" w:rsidP="002E2678">
      <w:pPr>
        <w:rPr>
          <w:lang w:val="en-CA" w:eastAsia="de-DE"/>
        </w:rPr>
      </w:pPr>
    </w:p>
    <w:p w14:paraId="3976A23E" w14:textId="77777777" w:rsidR="002E2678" w:rsidRPr="00774964" w:rsidRDefault="002E2678" w:rsidP="002E2678">
      <w:pPr>
        <w:rPr>
          <w:lang w:val="en-CA" w:eastAsia="de-DE"/>
        </w:rPr>
      </w:pPr>
      <w:r w:rsidRPr="00774964">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774964" w:rsidRDefault="002E2678" w:rsidP="002E2678">
      <w:pPr>
        <w:numPr>
          <w:ilvl w:val="0"/>
          <w:numId w:val="48"/>
        </w:numPr>
        <w:rPr>
          <w:b/>
          <w:bCs/>
          <w:lang w:val="en-CA" w:eastAsia="de-DE"/>
        </w:rPr>
      </w:pPr>
      <w:r w:rsidRPr="00774964">
        <w:rPr>
          <w:b/>
          <w:bCs/>
          <w:lang w:val="en-CA" w:eastAsia="de-DE"/>
        </w:rPr>
        <w:t>Guidelines for reference software development</w:t>
      </w:r>
    </w:p>
    <w:p w14:paraId="49E74DDE" w14:textId="77777777" w:rsidR="002E2678" w:rsidRPr="00774964" w:rsidRDefault="002E2678" w:rsidP="002E2678">
      <w:pPr>
        <w:rPr>
          <w:lang w:val="en-CA" w:eastAsia="de-DE"/>
        </w:rPr>
      </w:pPr>
      <w:r w:rsidRPr="00774964">
        <w:rPr>
          <w:lang w:val="en-CA" w:eastAsia="de-DE"/>
        </w:rPr>
        <w:t>Current versions of the software guidelines are:</w:t>
      </w:r>
    </w:p>
    <w:p w14:paraId="49A3135E" w14:textId="77777777" w:rsidR="002E2678" w:rsidRPr="00774964" w:rsidRDefault="002E2678" w:rsidP="002E2678">
      <w:pPr>
        <w:rPr>
          <w:lang w:val="en-CA" w:eastAsia="de-DE"/>
        </w:rPr>
      </w:pPr>
    </w:p>
    <w:p w14:paraId="102ACF33" w14:textId="77777777" w:rsidR="002E2678" w:rsidRPr="0080354D" w:rsidRDefault="002E2678" w:rsidP="002E2678">
      <w:pPr>
        <w:numPr>
          <w:ilvl w:val="0"/>
          <w:numId w:val="92"/>
        </w:numPr>
        <w:rPr>
          <w:lang w:val="en-CA" w:eastAsia="de-DE"/>
        </w:rPr>
      </w:pPr>
      <w:hyperlink r:id="rId241" w:history="1">
        <w:r w:rsidRPr="0080354D">
          <w:rPr>
            <w:rStyle w:val="Hyperlink"/>
            <w:lang w:val="en-CA" w:eastAsia="de-DE"/>
          </w:rPr>
          <w:t>JVET-AC1001</w:t>
        </w:r>
      </w:hyperlink>
      <w:r w:rsidRPr="0080354D">
        <w:rPr>
          <w:lang w:val="en-CA" w:eastAsia="de-DE"/>
        </w:rPr>
        <w:t xml:space="preserve"> Guidelines for HM-based software development [K. Sühring, F. Bossen, X. Li (software coordinators)]</w:t>
      </w:r>
    </w:p>
    <w:p w14:paraId="555B8708" w14:textId="77777777" w:rsidR="002E2678" w:rsidRPr="0080354D" w:rsidRDefault="002E2678" w:rsidP="002E2678">
      <w:pPr>
        <w:numPr>
          <w:ilvl w:val="0"/>
          <w:numId w:val="92"/>
        </w:numPr>
        <w:rPr>
          <w:lang w:val="en-CA" w:eastAsia="de-DE"/>
        </w:rPr>
      </w:pPr>
      <w:hyperlink r:id="rId242" w:history="1">
        <w:r w:rsidRPr="0080354D">
          <w:rPr>
            <w:rStyle w:val="Hyperlink"/>
            <w:bCs/>
            <w:lang w:val="en-CA" w:eastAsia="de-DE"/>
          </w:rPr>
          <w:t>JVET-</w:t>
        </w:r>
        <w:r w:rsidRPr="0080354D">
          <w:rPr>
            <w:rStyle w:val="Hyperlink"/>
            <w:lang w:val="en-CA" w:eastAsia="de-DE"/>
          </w:rPr>
          <w:t>AJ</w:t>
        </w:r>
        <w:r w:rsidRPr="0080354D">
          <w:rPr>
            <w:rStyle w:val="Hyperlink"/>
            <w:bCs/>
            <w:lang w:val="en-CA" w:eastAsia="de-DE"/>
          </w:rPr>
          <w:t>2003</w:t>
        </w:r>
      </w:hyperlink>
      <w:r w:rsidRPr="0080354D">
        <w:rPr>
          <w:lang w:val="en-CA" w:eastAsia="de-DE"/>
        </w:rPr>
        <w:t xml:space="preserve"> Guidelines for VTM-based software development [F. Bossen, X. Li, K. Sühring]</w:t>
      </w:r>
    </w:p>
    <w:p w14:paraId="33581DE4" w14:textId="77777777" w:rsidR="002E2678" w:rsidRPr="00774964" w:rsidRDefault="002E2678" w:rsidP="002E2678">
      <w:pPr>
        <w:rPr>
          <w:lang w:val="en-CA" w:eastAsia="de-DE"/>
        </w:rPr>
      </w:pPr>
    </w:p>
    <w:p w14:paraId="567F8174" w14:textId="77777777" w:rsidR="002E2678" w:rsidRPr="00774964" w:rsidRDefault="002E2678" w:rsidP="002E2678">
      <w:pPr>
        <w:numPr>
          <w:ilvl w:val="0"/>
          <w:numId w:val="48"/>
        </w:numPr>
        <w:rPr>
          <w:b/>
          <w:bCs/>
          <w:lang w:val="en-CA" w:eastAsia="de-DE"/>
        </w:rPr>
      </w:pPr>
      <w:r w:rsidRPr="00774964">
        <w:rPr>
          <w:b/>
          <w:bCs/>
          <w:lang w:val="en-CA" w:eastAsia="de-DE"/>
        </w:rPr>
        <w:t>Related proposals</w:t>
      </w:r>
    </w:p>
    <w:p w14:paraId="74961FDF" w14:textId="54CBE575" w:rsidR="002E2678" w:rsidRPr="00774964" w:rsidRDefault="002E2678" w:rsidP="002E2678">
      <w:pPr>
        <w:rPr>
          <w:lang w:val="en-CA" w:eastAsia="de-DE"/>
        </w:rPr>
      </w:pPr>
      <w:r w:rsidRPr="00774964">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5BB2870A" w14:textId="77777777" w:rsidR="002E2678" w:rsidRPr="00774964" w:rsidRDefault="002E2678" w:rsidP="00AA1A1C">
      <w:pPr>
        <w:rPr>
          <w:b/>
          <w:bCs/>
          <w:lang w:val="en-CA" w:eastAsia="de-DE"/>
        </w:rPr>
      </w:pPr>
      <w:r w:rsidRPr="00774964">
        <w:rPr>
          <w:b/>
          <w:bCs/>
          <w:lang w:val="en-CA" w:eastAsia="de-DE"/>
        </w:rPr>
        <w:t>Recommendations</w:t>
      </w:r>
    </w:p>
    <w:p w14:paraId="6AF362E5" w14:textId="6DDCA233" w:rsidR="002E2678" w:rsidRPr="00774964" w:rsidRDefault="002E2678" w:rsidP="002E2678">
      <w:pPr>
        <w:rPr>
          <w:lang w:val="en-CA" w:eastAsia="de-DE"/>
        </w:rPr>
      </w:pPr>
      <w:r w:rsidRPr="00774964">
        <w:rPr>
          <w:lang w:val="en-CA" w:eastAsia="de-DE"/>
        </w:rPr>
        <w:t>The AHG recommend</w:t>
      </w:r>
      <w:r w:rsidR="00C61C05">
        <w:rPr>
          <w:lang w:val="en-CA" w:eastAsia="de-DE"/>
        </w:rPr>
        <w:t>ed</w:t>
      </w:r>
      <w:r w:rsidRPr="00774964">
        <w:rPr>
          <w:lang w:val="en-CA" w:eastAsia="de-DE"/>
        </w:rPr>
        <w:t xml:space="preserve"> to:</w:t>
      </w:r>
    </w:p>
    <w:p w14:paraId="1625EA59" w14:textId="77777777" w:rsidR="002E2678" w:rsidRPr="00774964" w:rsidRDefault="002E2678" w:rsidP="002E2678">
      <w:pPr>
        <w:numPr>
          <w:ilvl w:val="0"/>
          <w:numId w:val="57"/>
        </w:numPr>
        <w:rPr>
          <w:lang w:val="en-CA" w:eastAsia="de-DE"/>
        </w:rPr>
      </w:pPr>
      <w:r w:rsidRPr="00774964">
        <w:rPr>
          <w:lang w:val="en-CA" w:eastAsia="de-DE"/>
        </w:rPr>
        <w:t>Continue to develop reference software.</w:t>
      </w:r>
    </w:p>
    <w:p w14:paraId="479C1540" w14:textId="77777777" w:rsidR="002E2678" w:rsidRPr="00774964" w:rsidRDefault="002E2678" w:rsidP="002E2678">
      <w:pPr>
        <w:numPr>
          <w:ilvl w:val="0"/>
          <w:numId w:val="57"/>
        </w:numPr>
        <w:rPr>
          <w:lang w:val="en-CA" w:eastAsia="de-DE"/>
        </w:rPr>
      </w:pPr>
      <w:r w:rsidRPr="00774964">
        <w:rPr>
          <w:lang w:val="en-CA" w:eastAsia="de-DE"/>
        </w:rPr>
        <w:t>Improve documentation, especially the software manual.</w:t>
      </w:r>
    </w:p>
    <w:p w14:paraId="49E80593" w14:textId="77777777" w:rsidR="002E2678" w:rsidRPr="00774964" w:rsidRDefault="002E2678" w:rsidP="002E2678">
      <w:pPr>
        <w:numPr>
          <w:ilvl w:val="0"/>
          <w:numId w:val="57"/>
        </w:numPr>
        <w:rPr>
          <w:lang w:val="en-CA" w:eastAsia="de-DE"/>
        </w:rPr>
      </w:pPr>
      <w:r w:rsidRPr="00774964">
        <w:rPr>
          <w:lang w:val="en-CA" w:eastAsia="de-DE"/>
        </w:rPr>
        <w:t>Encourage people to test VTM and other reference software more extensively outside of common test conditions.</w:t>
      </w:r>
    </w:p>
    <w:p w14:paraId="652AC39F" w14:textId="77777777" w:rsidR="002E2678" w:rsidRPr="00774964" w:rsidRDefault="002E2678" w:rsidP="002E2678">
      <w:pPr>
        <w:numPr>
          <w:ilvl w:val="0"/>
          <w:numId w:val="57"/>
        </w:numPr>
        <w:rPr>
          <w:lang w:val="en-CA" w:eastAsia="de-DE"/>
        </w:rPr>
      </w:pPr>
      <w:r w:rsidRPr="00774964">
        <w:rPr>
          <w:lang w:val="en-CA" w:eastAsia="de-DE"/>
        </w:rPr>
        <w:t>Encourage people to report all (potential) bugs that they are finding.</w:t>
      </w:r>
    </w:p>
    <w:p w14:paraId="349FA831" w14:textId="77777777" w:rsidR="002E2678" w:rsidRPr="00774964" w:rsidRDefault="002E2678" w:rsidP="002E2678">
      <w:pPr>
        <w:numPr>
          <w:ilvl w:val="0"/>
          <w:numId w:val="57"/>
        </w:numPr>
        <w:rPr>
          <w:lang w:val="en-CA" w:eastAsia="de-DE"/>
        </w:rPr>
      </w:pPr>
      <w:r w:rsidRPr="00774964">
        <w:rPr>
          <w:lang w:val="en-CA" w:eastAsia="de-DE"/>
        </w:rPr>
        <w:t>Encourage people to submit bitstreams/test cases that trigger bugs in VTM and other reference software.</w:t>
      </w:r>
    </w:p>
    <w:p w14:paraId="6C043C2F" w14:textId="77777777" w:rsidR="002E2678" w:rsidRPr="00774964" w:rsidRDefault="002E2678" w:rsidP="002E2678">
      <w:pPr>
        <w:numPr>
          <w:ilvl w:val="0"/>
          <w:numId w:val="57"/>
        </w:numPr>
        <w:rPr>
          <w:lang w:val="en-CA" w:eastAsia="de-DE"/>
        </w:rPr>
      </w:pPr>
      <w:r w:rsidRPr="00774964">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774964" w:rsidRDefault="002E2678" w:rsidP="002E2678">
      <w:pPr>
        <w:numPr>
          <w:ilvl w:val="0"/>
          <w:numId w:val="57"/>
        </w:numPr>
        <w:rPr>
          <w:lang w:val="en-CA" w:eastAsia="de-DE"/>
        </w:rPr>
      </w:pPr>
      <w:r w:rsidRPr="00774964">
        <w:rPr>
          <w:lang w:val="en-CA" w:eastAsia="de-DE"/>
        </w:rPr>
        <w:t>Design and add configuration files to the VTM software for testing of HLS features.</w:t>
      </w:r>
    </w:p>
    <w:p w14:paraId="1E69F2ED" w14:textId="77777777" w:rsidR="002E2678" w:rsidRPr="00774964" w:rsidRDefault="002E2678" w:rsidP="002E2678">
      <w:pPr>
        <w:numPr>
          <w:ilvl w:val="0"/>
          <w:numId w:val="57"/>
        </w:numPr>
        <w:rPr>
          <w:lang w:val="en-CA" w:eastAsia="de-DE"/>
        </w:rPr>
      </w:pPr>
      <w:r w:rsidRPr="00774964">
        <w:rPr>
          <w:lang w:val="en-CA" w:eastAsia="de-DE"/>
        </w:rPr>
        <w:t>Review VTM-related contributions and determine whether features should be added (or removed) from the software.</w:t>
      </w:r>
    </w:p>
    <w:p w14:paraId="619922C5" w14:textId="77777777" w:rsidR="002E2678" w:rsidRPr="00774964" w:rsidRDefault="002E2678" w:rsidP="002E2678">
      <w:pPr>
        <w:numPr>
          <w:ilvl w:val="0"/>
          <w:numId w:val="57"/>
        </w:numPr>
        <w:rPr>
          <w:lang w:val="en-CA" w:eastAsia="de-DE"/>
        </w:rPr>
      </w:pPr>
      <w:r w:rsidRPr="00774964">
        <w:rPr>
          <w:lang w:val="en-CA" w:eastAsia="de-DE"/>
        </w:rPr>
        <w:t>Continue to investigate the merging of branches.</w:t>
      </w:r>
    </w:p>
    <w:p w14:paraId="4AD7D401" w14:textId="77777777" w:rsidR="002E2678" w:rsidRPr="00774964" w:rsidRDefault="002E2678" w:rsidP="002E2678">
      <w:pPr>
        <w:numPr>
          <w:ilvl w:val="0"/>
          <w:numId w:val="57"/>
        </w:numPr>
        <w:rPr>
          <w:lang w:val="en-CA" w:eastAsia="de-DE"/>
        </w:rPr>
      </w:pPr>
      <w:r w:rsidRPr="00774964">
        <w:rPr>
          <w:lang w:val="en-CA" w:eastAsia="de-DE"/>
        </w:rPr>
        <w:t>Continue to investigate merging of CTC documents.</w:t>
      </w:r>
    </w:p>
    <w:p w14:paraId="54ED0E8B" w14:textId="77777777" w:rsidR="002E2678" w:rsidRPr="00774964" w:rsidRDefault="002E2678" w:rsidP="002E2678">
      <w:pPr>
        <w:numPr>
          <w:ilvl w:val="0"/>
          <w:numId w:val="57"/>
        </w:numPr>
        <w:rPr>
          <w:lang w:val="en-CA" w:eastAsia="de-DE"/>
        </w:rPr>
      </w:pPr>
      <w:r w:rsidRPr="00774964">
        <w:rPr>
          <w:lang w:val="en-CA" w:eastAsia="de-DE"/>
        </w:rPr>
        <w:t>Verify correctness of CTC documents and issue updates as appropriate</w:t>
      </w:r>
    </w:p>
    <w:p w14:paraId="2553BEB8" w14:textId="77777777" w:rsidR="002E2678" w:rsidRPr="00774964" w:rsidRDefault="002E2678" w:rsidP="002E2678">
      <w:pPr>
        <w:numPr>
          <w:ilvl w:val="0"/>
          <w:numId w:val="57"/>
        </w:numPr>
        <w:rPr>
          <w:lang w:val="en-CA" w:eastAsia="de-DE"/>
        </w:rPr>
      </w:pPr>
      <w:r w:rsidRPr="00774964">
        <w:rPr>
          <w:lang w:val="en-CA" w:eastAsia="de-DE"/>
        </w:rPr>
        <w:t>Keep common test conditions aligned for the different standards.</w:t>
      </w:r>
    </w:p>
    <w:p w14:paraId="2E473589" w14:textId="09D81AA3" w:rsidR="00F63024" w:rsidRPr="00774964" w:rsidRDefault="00F63024" w:rsidP="00F63024">
      <w:pPr>
        <w:rPr>
          <w:lang w:val="en-CA" w:eastAsia="de-DE"/>
        </w:rPr>
      </w:pPr>
      <w:r w:rsidRPr="00774964">
        <w:rPr>
          <w:lang w:val="en-CA" w:eastAsia="de-DE"/>
        </w:rPr>
        <w:t xml:space="preserve">It was noted that the support of new SEI messages is still </w:t>
      </w:r>
      <w:proofErr w:type="gramStart"/>
      <w:r w:rsidRPr="00774964">
        <w:rPr>
          <w:lang w:val="en-CA" w:eastAsia="de-DE"/>
        </w:rPr>
        <w:t>lagging behind</w:t>
      </w:r>
      <w:proofErr w:type="gramEnd"/>
      <w:r w:rsidRPr="00774964">
        <w:rPr>
          <w:lang w:val="en-CA" w:eastAsia="de-DE"/>
        </w:rPr>
        <w:t xml:space="preserve"> for HM (some merge requests pending) compared to VTM. For JM, no merge requests have been integrated yet (all pending).</w:t>
      </w:r>
      <w:r w:rsidR="002E2678" w:rsidRPr="00774964">
        <w:rPr>
          <w:lang w:val="en-CA" w:eastAsia="de-DE"/>
        </w:rPr>
        <w:t xml:space="preserve"> See also a note under JVET-AO0016 on software for additional processing of input and output of SEI messages.</w:t>
      </w:r>
    </w:p>
    <w:p w14:paraId="0D3B12A6" w14:textId="3DCD1FED" w:rsidR="00F63024" w:rsidRPr="00774964" w:rsidRDefault="00F63024" w:rsidP="003F0282">
      <w:pPr>
        <w:rPr>
          <w:lang w:val="en-CA" w:eastAsia="de-DE"/>
        </w:rPr>
      </w:pPr>
      <w:r w:rsidRPr="00774964">
        <w:rPr>
          <w:lang w:val="en-CA" w:eastAsia="de-DE"/>
        </w:rPr>
        <w:t xml:space="preserve">It was reported that </w:t>
      </w:r>
      <w:r w:rsidR="00DB28DB" w:rsidRPr="00774964">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774964" w:rsidRDefault="00053459" w:rsidP="003C0476">
      <w:pPr>
        <w:pStyle w:val="Heading9"/>
        <w:rPr>
          <w:szCs w:val="24"/>
          <w:lang w:val="en-CA" w:eastAsia="de-DE"/>
        </w:rPr>
      </w:pPr>
      <w:hyperlink r:id="rId243" w:history="1">
        <w:r w:rsidRPr="00774964">
          <w:rPr>
            <w:color w:val="0000FF"/>
            <w:szCs w:val="24"/>
            <w:u w:val="single"/>
            <w:lang w:val="en-CA" w:eastAsia="de-DE"/>
          </w:rPr>
          <w:t>JVET-AO0004</w:t>
        </w:r>
      </w:hyperlink>
      <w:r w:rsidRPr="00774964">
        <w:rPr>
          <w:szCs w:val="24"/>
          <w:lang w:val="en-CA" w:eastAsia="de-DE"/>
        </w:rPr>
        <w:t xml:space="preserve"> JVET AHG report: Test material and visual assessment (AHG4) [V. Baroncini, T. Suzuki, M. Wien (co-chairs), W. Husak, S. Iwamura, P. de Lagrange, S. Liu, X. Meng, S. Puri, A. Segall, S. Wenger (vice-chairs)]</w:t>
      </w:r>
    </w:p>
    <w:p w14:paraId="035C5BA9" w14:textId="77777777" w:rsidR="00DB28DB" w:rsidRPr="00774964" w:rsidRDefault="00DB28DB" w:rsidP="00861637">
      <w:pPr>
        <w:numPr>
          <w:ilvl w:val="0"/>
          <w:numId w:val="48"/>
        </w:numPr>
        <w:rPr>
          <w:b/>
          <w:bCs/>
          <w:i/>
          <w:iCs/>
          <w:lang w:val="en-CA" w:eastAsia="de-DE"/>
        </w:rPr>
      </w:pPr>
      <w:r w:rsidRPr="0080354D">
        <w:rPr>
          <w:b/>
          <w:bCs/>
          <w:i/>
          <w:iCs/>
          <w:lang w:val="en-CA" w:eastAsia="de-DE"/>
        </w:rPr>
        <w:t>Preparations for the Joint Call for Evidence on video compression with capability beyond VVC</w:t>
      </w:r>
    </w:p>
    <w:p w14:paraId="09350192" w14:textId="77777777" w:rsidR="00DB28DB" w:rsidRPr="00774964" w:rsidRDefault="00DB28DB" w:rsidP="00DB28DB">
      <w:pPr>
        <w:rPr>
          <w:lang w:val="en-CA" w:eastAsia="de-DE"/>
        </w:rPr>
      </w:pPr>
      <w:r w:rsidRPr="00774964">
        <w:rPr>
          <w:lang w:val="en-CA" w:eastAsia="de-DE"/>
        </w:rPr>
        <w:t>AHG4 supported the activities of AHG17 and prepared for the on-site testing activity.</w:t>
      </w:r>
    </w:p>
    <w:p w14:paraId="5189E0BB" w14:textId="77777777" w:rsidR="00DB28DB" w:rsidRPr="00774964" w:rsidRDefault="00DB28DB" w:rsidP="00861637">
      <w:pPr>
        <w:numPr>
          <w:ilvl w:val="0"/>
          <w:numId w:val="48"/>
        </w:numPr>
        <w:rPr>
          <w:b/>
          <w:bCs/>
          <w:i/>
          <w:iCs/>
          <w:lang w:val="en-CA" w:eastAsia="de-DE"/>
        </w:rPr>
      </w:pPr>
      <w:r w:rsidRPr="00774964">
        <w:rPr>
          <w:b/>
          <w:bCs/>
          <w:i/>
          <w:iCs/>
          <w:lang w:val="en-CA" w:eastAsia="de-DE"/>
        </w:rPr>
        <w:t>Test sequences</w:t>
      </w:r>
    </w:p>
    <w:p w14:paraId="317F4398" w14:textId="77777777" w:rsidR="00DB28DB" w:rsidRPr="0080354D" w:rsidRDefault="00DB28DB" w:rsidP="00DB28DB">
      <w:pPr>
        <w:rPr>
          <w:lang w:val="en-CA" w:eastAsia="de-DE"/>
        </w:rPr>
      </w:pPr>
      <w:r w:rsidRPr="00774964">
        <w:rPr>
          <w:lang w:val="en-CA" w:eastAsia="de-DE"/>
        </w:rPr>
        <w:lastRenderedPageBreak/>
        <w:t xml:space="preserve">The set of JVET test sequences is hosted at </w:t>
      </w:r>
      <w:hyperlink r:id="rId244" w:history="1">
        <w:r w:rsidRPr="00774964">
          <w:rPr>
            <w:rStyle w:val="Hyperlink"/>
            <w:lang w:val="en-CA" w:eastAsia="de-DE"/>
          </w:rPr>
          <w:t>https://vqa.lfb.rwth-aachen.de</w:t>
        </w:r>
      </w:hyperlink>
      <w:r w:rsidRPr="00774964">
        <w:rPr>
          <w:lang w:val="en-CA" w:eastAsia="de-DE"/>
        </w:rPr>
        <w:t xml:space="preserve">. </w:t>
      </w:r>
      <w:r w:rsidRPr="0080354D">
        <w:rPr>
          <w:lang w:val="en-CA" w:eastAsia="de-DE"/>
        </w:rPr>
        <w:t xml:space="preserve">A mirror of this site is available at </w:t>
      </w:r>
      <w:hyperlink r:id="rId245" w:history="1">
        <w:r w:rsidRPr="0080354D">
          <w:rPr>
            <w:rStyle w:val="Hyperlink"/>
            <w:lang w:val="en-CA" w:eastAsia="de-DE"/>
          </w:rPr>
          <w:t>https://datacloud.hhi.fraunhofer.de</w:t>
        </w:r>
      </w:hyperlink>
      <w:r w:rsidRPr="0080354D">
        <w:rPr>
          <w:lang w:val="en-CA" w:eastAsia="de-DE"/>
        </w:rPr>
        <w:t xml:space="preserve"> with the same login credentials. </w:t>
      </w:r>
      <w:r w:rsidRPr="00774964">
        <w:rPr>
          <w:lang w:val="en-CA" w:eastAsia="de-DE"/>
        </w:rPr>
        <w:t xml:space="preserve">The directory structure of the previous ftp server has been maintained. The test sequences used for CfP/CTC </w:t>
      </w:r>
      <w:r w:rsidRPr="0080354D">
        <w:rPr>
          <w:lang w:val="en-CA" w:eastAsia="de-DE"/>
        </w:rPr>
        <w:t>are available in directory “</w:t>
      </w:r>
      <w:r w:rsidRPr="00774964">
        <w:rPr>
          <w:lang w:val="en-CA" w:eastAsia="de-DE"/>
        </w:rPr>
        <w:t>/ctc</w:t>
      </w:r>
      <w:r w:rsidRPr="0080354D">
        <w:rPr>
          <w:lang w:val="en-CA" w:eastAsia="de-DE"/>
        </w:rPr>
        <w:t>”.</w:t>
      </w:r>
    </w:p>
    <w:p w14:paraId="7A50FA01" w14:textId="77777777" w:rsidR="00DB28DB" w:rsidRPr="0080354D" w:rsidRDefault="00DB28DB" w:rsidP="00DB28DB">
      <w:pPr>
        <w:rPr>
          <w:lang w:val="en-CA" w:eastAsia="de-DE"/>
        </w:rPr>
      </w:pPr>
      <w:r w:rsidRPr="0080354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2B49B12B" w:rsidR="00DB28DB" w:rsidRPr="0080354D" w:rsidRDefault="00DB28DB" w:rsidP="00DB28DB">
      <w:pPr>
        <w:numPr>
          <w:ilvl w:val="0"/>
          <w:numId w:val="47"/>
        </w:numPr>
        <w:rPr>
          <w:lang w:val="en-CA" w:eastAsia="de-DE"/>
        </w:rPr>
      </w:pPr>
      <w:r w:rsidRPr="0080354D">
        <w:rPr>
          <w:lang w:val="en-CA" w:eastAsia="de-DE"/>
        </w:rPr>
        <w:t xml:space="preserve">After the April meeting, </w:t>
      </w:r>
      <w:r w:rsidR="00DB0C3C">
        <w:rPr>
          <w:lang w:val="en-CA" w:eastAsia="de-DE"/>
        </w:rPr>
        <w:t xml:space="preserve">the </w:t>
      </w:r>
      <w:r w:rsidRPr="0080354D">
        <w:rPr>
          <w:lang w:val="en-CA" w:eastAsia="de-DE"/>
        </w:rPr>
        <w:t>password changes on 1st of June</w:t>
      </w:r>
    </w:p>
    <w:p w14:paraId="37E224CF" w14:textId="09EF5A24" w:rsidR="00DB28DB" w:rsidRPr="0080354D" w:rsidRDefault="00DB28DB" w:rsidP="00DB28DB">
      <w:pPr>
        <w:numPr>
          <w:ilvl w:val="0"/>
          <w:numId w:val="47"/>
        </w:numPr>
        <w:rPr>
          <w:lang w:val="en-CA" w:eastAsia="de-DE"/>
        </w:rPr>
      </w:pPr>
      <w:r w:rsidRPr="0080354D">
        <w:rPr>
          <w:lang w:val="en-CA" w:eastAsia="de-DE"/>
        </w:rPr>
        <w:t xml:space="preserve">After the July meeting, </w:t>
      </w:r>
      <w:r w:rsidR="00DB0C3C">
        <w:rPr>
          <w:lang w:val="en-CA" w:eastAsia="de-DE"/>
        </w:rPr>
        <w:t xml:space="preserve">the </w:t>
      </w:r>
      <w:r w:rsidRPr="0080354D">
        <w:rPr>
          <w:lang w:val="en-CA" w:eastAsia="de-DE"/>
        </w:rPr>
        <w:t>password changes on 1st of September</w:t>
      </w:r>
      <w:r w:rsidR="00DB0C3C">
        <w:rPr>
          <w:lang w:val="en-CA" w:eastAsia="de-DE"/>
        </w:rPr>
        <w:t>.</w:t>
      </w:r>
    </w:p>
    <w:p w14:paraId="79AAF129" w14:textId="2B6D53DA" w:rsidR="00DB28DB" w:rsidRPr="0080354D" w:rsidDel="00512CC5" w:rsidRDefault="00DB28DB" w:rsidP="00DB28DB">
      <w:pPr>
        <w:numPr>
          <w:ilvl w:val="0"/>
          <w:numId w:val="47"/>
        </w:numPr>
        <w:rPr>
          <w:del w:id="167" w:author="Gary Sullivan" w:date="2026-03-13T12:08:00Z" w16du:dateUtc="2026-03-13T19:08:00Z"/>
          <w:lang w:val="en-CA" w:eastAsia="de-DE"/>
        </w:rPr>
      </w:pPr>
      <w:r w:rsidRPr="0080354D">
        <w:rPr>
          <w:lang w:val="en-CA" w:eastAsia="de-DE"/>
        </w:rPr>
        <w:t xml:space="preserve">After the October meeting, </w:t>
      </w:r>
      <w:r w:rsidR="00DB0C3C">
        <w:rPr>
          <w:lang w:val="en-CA" w:eastAsia="de-DE"/>
        </w:rPr>
        <w:t xml:space="preserve">the </w:t>
      </w:r>
      <w:r w:rsidRPr="0080354D">
        <w:rPr>
          <w:lang w:val="en-CA" w:eastAsia="de-DE"/>
        </w:rPr>
        <w:t>password changes on 1st of December.</w:t>
      </w:r>
      <w:del w:id="168" w:author="Gary Sullivan" w:date="2026-03-13T12:08:00Z" w16du:dateUtc="2026-03-13T19:08:00Z">
        <w:r w:rsidRPr="0080354D" w:rsidDel="00512CC5">
          <w:rPr>
            <w:lang w:val="en-CA" w:eastAsia="de-DE"/>
          </w:rPr>
          <w:delText xml:space="preserve"> </w:delText>
        </w:r>
      </w:del>
    </w:p>
    <w:p w14:paraId="1C36A4FE" w14:textId="77777777" w:rsidR="00512CC5" w:rsidRDefault="00512CC5" w:rsidP="00DB28DB">
      <w:pPr>
        <w:numPr>
          <w:ilvl w:val="0"/>
          <w:numId w:val="47"/>
        </w:numPr>
        <w:rPr>
          <w:ins w:id="169" w:author="Gary Sullivan" w:date="2026-03-13T12:08:00Z" w16du:dateUtc="2026-03-13T19:08:00Z"/>
          <w:lang w:val="en-CA" w:eastAsia="de-DE"/>
        </w:rPr>
      </w:pPr>
    </w:p>
    <w:p w14:paraId="2DF2BB8A" w14:textId="15814362" w:rsidR="00DB28DB" w:rsidRPr="0080354D" w:rsidRDefault="00DB28DB" w:rsidP="00DB28DB">
      <w:pPr>
        <w:numPr>
          <w:ilvl w:val="0"/>
          <w:numId w:val="47"/>
        </w:numPr>
        <w:rPr>
          <w:lang w:val="en-CA" w:eastAsia="de-DE"/>
        </w:rPr>
      </w:pPr>
      <w:r w:rsidRPr="0080354D">
        <w:rPr>
          <w:lang w:val="en-CA" w:eastAsia="de-DE"/>
        </w:rPr>
        <w:t xml:space="preserve">After the January meeting, </w:t>
      </w:r>
      <w:r w:rsidR="00DB0C3C">
        <w:rPr>
          <w:lang w:val="en-CA" w:eastAsia="de-DE"/>
        </w:rPr>
        <w:t xml:space="preserve">the </w:t>
      </w:r>
      <w:r w:rsidRPr="0080354D">
        <w:rPr>
          <w:lang w:val="en-CA" w:eastAsia="de-DE"/>
        </w:rPr>
        <w:t>password changes on 1st of March.</w:t>
      </w:r>
    </w:p>
    <w:p w14:paraId="54116A88" w14:textId="77777777" w:rsidR="00DB28DB" w:rsidRPr="0080354D" w:rsidRDefault="00DB28DB" w:rsidP="00AA1A1C">
      <w:pPr>
        <w:rPr>
          <w:b/>
          <w:lang w:val="en-CA" w:eastAsia="de-DE"/>
        </w:rPr>
      </w:pPr>
      <w:r w:rsidRPr="0080354D">
        <w:rPr>
          <w:b/>
          <w:lang w:val="en-CA" w:eastAsia="de-DE"/>
        </w:rPr>
        <w:t>Related contributions</w:t>
      </w:r>
    </w:p>
    <w:p w14:paraId="3B30D599" w14:textId="77777777" w:rsidR="00DB28DB" w:rsidRPr="0080354D" w:rsidRDefault="00DB28DB" w:rsidP="00DB28DB">
      <w:pPr>
        <w:rPr>
          <w:lang w:val="en-CA" w:eastAsia="de-DE"/>
        </w:rPr>
      </w:pPr>
      <w:r w:rsidRPr="0080354D">
        <w:rPr>
          <w:lang w:val="en-CA" w:eastAsia="de-DE"/>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4860"/>
        <w:gridCol w:w="2538"/>
      </w:tblGrid>
      <w:tr w:rsidR="00DB28DB" w:rsidRPr="00774964" w14:paraId="28D4930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80354D" w:rsidRDefault="00DB28DB" w:rsidP="00AA1A1C">
            <w:pPr>
              <w:spacing w:before="0"/>
              <w:rPr>
                <w:lang w:val="en-CA" w:eastAsia="de-DE"/>
              </w:rPr>
            </w:pPr>
            <w:r w:rsidRPr="0080354D">
              <w:rPr>
                <w:lang w:val="en-CA" w:eastAsia="de-DE"/>
              </w:rPr>
              <w:t>JVET number</w:t>
            </w:r>
          </w:p>
        </w:tc>
        <w:tc>
          <w:tcPr>
            <w:tcW w:w="4830"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80354D" w:rsidRDefault="00DB28DB" w:rsidP="00AA1A1C">
            <w:pPr>
              <w:spacing w:before="0"/>
              <w:jc w:val="left"/>
              <w:rPr>
                <w:lang w:val="en-CA" w:eastAsia="de-DE"/>
              </w:rPr>
            </w:pPr>
            <w:r w:rsidRPr="0080354D">
              <w:rPr>
                <w:lang w:val="en-CA" w:eastAsia="de-DE"/>
              </w:rPr>
              <w:t>Title</w:t>
            </w:r>
          </w:p>
        </w:tc>
        <w:tc>
          <w:tcPr>
            <w:tcW w:w="2493"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80354D" w:rsidRDefault="00DB28DB" w:rsidP="00AA1A1C">
            <w:pPr>
              <w:spacing w:before="0"/>
              <w:jc w:val="left"/>
              <w:rPr>
                <w:lang w:val="en-CA" w:eastAsia="de-DE"/>
              </w:rPr>
            </w:pPr>
            <w:r w:rsidRPr="0080354D">
              <w:rPr>
                <w:lang w:val="en-CA" w:eastAsia="de-DE"/>
              </w:rPr>
              <w:t>Source</w:t>
            </w:r>
          </w:p>
        </w:tc>
      </w:tr>
      <w:tr w:rsidR="00DB28DB" w:rsidRPr="00774964" w14:paraId="213B6D15"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80354D" w:rsidRDefault="00DB28DB" w:rsidP="00AA1A1C">
            <w:pPr>
              <w:spacing w:before="0"/>
              <w:rPr>
                <w:lang w:val="en-CA" w:eastAsia="de-DE"/>
              </w:rPr>
            </w:pPr>
            <w:hyperlink r:id="rId246" w:history="1">
              <w:r w:rsidRPr="0080354D">
                <w:rPr>
                  <w:rStyle w:val="Hyperlink"/>
                  <w:lang w:val="en-CA" w:eastAsia="de-DE"/>
                </w:rPr>
                <w:t>JVET-AO0004</w:t>
              </w:r>
            </w:hyperlink>
          </w:p>
        </w:tc>
        <w:tc>
          <w:tcPr>
            <w:tcW w:w="4830"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80354D" w:rsidRDefault="00DB28DB" w:rsidP="00AA1A1C">
            <w:pPr>
              <w:spacing w:before="0"/>
              <w:jc w:val="left"/>
              <w:rPr>
                <w:lang w:val="en-CA" w:eastAsia="de-DE"/>
              </w:rPr>
            </w:pPr>
            <w:r w:rsidRPr="0080354D">
              <w:rPr>
                <w:lang w:val="en-CA" w:eastAsia="de-DE"/>
              </w:rPr>
              <w:t>JVET AHG report: Test material and visual assessment (AHG4)</w:t>
            </w:r>
          </w:p>
        </w:tc>
        <w:tc>
          <w:tcPr>
            <w:tcW w:w="2493"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80354D" w:rsidRDefault="00DB28DB" w:rsidP="00AA1A1C">
            <w:pPr>
              <w:spacing w:before="0"/>
              <w:jc w:val="left"/>
              <w:rPr>
                <w:lang w:val="en-CA" w:eastAsia="de-DE"/>
              </w:rPr>
            </w:pPr>
            <w:r w:rsidRPr="0080354D">
              <w:rPr>
                <w:lang w:val="en-CA" w:eastAsia="de-DE"/>
              </w:rPr>
              <w:t>V. Baroncini, T. Suzuki, M. Wien (co-chairs), W. Husak, S. Iwamura, P. de Lagrange, S. Liu, X. Meng, S. Puri, A. Segall, S. Wenger (vice-chairs)</w:t>
            </w:r>
          </w:p>
        </w:tc>
      </w:tr>
      <w:tr w:rsidR="00DB28DB" w:rsidRPr="00774964" w14:paraId="0A993B96"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80354D" w:rsidRDefault="00DB28DB" w:rsidP="00AA1A1C">
            <w:pPr>
              <w:spacing w:before="0"/>
              <w:rPr>
                <w:lang w:val="en-CA" w:eastAsia="de-DE"/>
              </w:rPr>
            </w:pPr>
            <w:hyperlink r:id="rId247" w:history="1">
              <w:r w:rsidRPr="0080354D">
                <w:rPr>
                  <w:rStyle w:val="Hyperlink"/>
                  <w:lang w:val="en-CA" w:eastAsia="de-DE"/>
                </w:rPr>
                <w:t>JVET-AO0054</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80354D" w:rsidRDefault="00DB28DB" w:rsidP="00AA1A1C">
            <w:pPr>
              <w:spacing w:before="0"/>
              <w:jc w:val="left"/>
              <w:rPr>
                <w:lang w:val="en-CA" w:eastAsia="de-DE"/>
              </w:rPr>
            </w:pPr>
            <w:r w:rsidRPr="0080354D">
              <w:rPr>
                <w:lang w:val="en-CA" w:eastAsia="de-DE"/>
              </w:rPr>
              <w:t>[AHG17] Proposal of new sequences for the HD-SDR-RA category of the CfP</w:t>
            </w:r>
          </w:p>
        </w:tc>
        <w:tc>
          <w:tcPr>
            <w:tcW w:w="2493"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80354D" w:rsidRDefault="00DB28DB" w:rsidP="00AA1A1C">
            <w:pPr>
              <w:spacing w:before="0"/>
              <w:jc w:val="left"/>
              <w:rPr>
                <w:lang w:val="en-CA"/>
              </w:rPr>
            </w:pPr>
            <w:hyperlink r:id="rId248" w:history="1">
              <w:r w:rsidRPr="0080354D">
                <w:rPr>
                  <w:rStyle w:val="Hyperlink"/>
                  <w:lang w:val="en-CA"/>
                </w:rPr>
                <w:t>M. Abdoli</w:t>
              </w:r>
            </w:hyperlink>
            <w:r w:rsidRPr="0080354D">
              <w:rPr>
                <w:lang w:val="en-CA"/>
              </w:rPr>
              <w:t>, A. Tissier, R. G. Youvalari, P. Nikitin, F. Plowman, G. Shuo (Xiaomi)</w:t>
            </w:r>
          </w:p>
        </w:tc>
      </w:tr>
      <w:tr w:rsidR="00DB28DB" w:rsidRPr="00774964" w14:paraId="4777E73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80354D" w:rsidRDefault="00DB28DB" w:rsidP="00AA1A1C">
            <w:pPr>
              <w:spacing w:before="0"/>
              <w:rPr>
                <w:lang w:val="en-CA" w:eastAsia="de-DE"/>
              </w:rPr>
            </w:pPr>
            <w:hyperlink r:id="rId249" w:history="1">
              <w:r w:rsidRPr="0080354D">
                <w:rPr>
                  <w:rStyle w:val="Hyperlink"/>
                  <w:lang w:val="en-CA" w:eastAsia="de-DE"/>
                </w:rPr>
                <w:t>JVET-AO0059</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80354D" w:rsidRDefault="00DB28DB" w:rsidP="00AA1A1C">
            <w:pPr>
              <w:spacing w:before="0"/>
              <w:jc w:val="left"/>
              <w:rPr>
                <w:lang w:val="en-CA" w:eastAsia="de-DE"/>
              </w:rPr>
            </w:pPr>
            <w:r w:rsidRPr="0080354D">
              <w:rPr>
                <w:lang w:val="en-CA" w:eastAsia="de-DE"/>
              </w:rPr>
              <w:t>Liverpool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80354D" w:rsidRDefault="00DB28DB" w:rsidP="00AA1A1C">
            <w:pPr>
              <w:spacing w:before="0"/>
              <w:jc w:val="left"/>
              <w:rPr>
                <w:lang w:val="en-CA" w:eastAsia="de-DE"/>
              </w:rPr>
            </w:pPr>
            <w:hyperlink r:id="rId250" w:history="1">
              <w:r w:rsidRPr="0080354D">
                <w:rPr>
                  <w:rStyle w:val="Hyperlink"/>
                  <w:lang w:val="en-CA" w:eastAsia="de-DE"/>
                </w:rPr>
                <w:t>J. Calic</w:t>
              </w:r>
            </w:hyperlink>
            <w:r w:rsidRPr="0080354D">
              <w:rPr>
                <w:lang w:val="en-CA" w:eastAsia="de-DE"/>
              </w:rPr>
              <w:t xml:space="preserve">, </w:t>
            </w:r>
            <w:hyperlink r:id="rId251" w:history="1">
              <w:r w:rsidRPr="0080354D">
                <w:rPr>
                  <w:rStyle w:val="Hyperlink"/>
                  <w:lang w:val="en-CA" w:eastAsia="de-DE"/>
                </w:rPr>
                <w:t>A. Foster</w:t>
              </w:r>
            </w:hyperlink>
            <w:r w:rsidRPr="0080354D">
              <w:rPr>
                <w:lang w:val="en-CA" w:eastAsia="de-DE"/>
              </w:rPr>
              <w:t xml:space="preserve">, </w:t>
            </w:r>
            <w:hyperlink r:id="rId252" w:history="1">
              <w:r w:rsidRPr="0080354D">
                <w:rPr>
                  <w:rStyle w:val="Hyperlink"/>
                  <w:lang w:val="en-CA" w:eastAsia="de-DE"/>
                </w:rPr>
                <w:t>D. Collado (BBC)</w:t>
              </w:r>
            </w:hyperlink>
          </w:p>
        </w:tc>
      </w:tr>
      <w:tr w:rsidR="00DB28DB" w:rsidRPr="00774964" w14:paraId="21EA7974"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80354D" w:rsidRDefault="00DB28DB" w:rsidP="00AA1A1C">
            <w:pPr>
              <w:spacing w:before="0"/>
              <w:rPr>
                <w:lang w:val="en-CA" w:eastAsia="de-DE"/>
              </w:rPr>
            </w:pPr>
            <w:hyperlink r:id="rId253" w:history="1">
              <w:r w:rsidRPr="0080354D">
                <w:rPr>
                  <w:rStyle w:val="Hyperlink"/>
                  <w:lang w:val="en-CA" w:eastAsia="de-DE"/>
                </w:rPr>
                <w:t>JVET-AO0061</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80354D" w:rsidRDefault="00DB28DB" w:rsidP="00AA1A1C">
            <w:pPr>
              <w:spacing w:before="0"/>
              <w:jc w:val="left"/>
              <w:rPr>
                <w:lang w:val="en-CA" w:eastAsia="de-DE"/>
              </w:rPr>
            </w:pPr>
            <w:r w:rsidRPr="0080354D">
              <w:rPr>
                <w:lang w:val="en-CA" w:eastAsia="de-DE"/>
              </w:rPr>
              <w:t>AHG4/AHG17: AIGC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80354D" w:rsidRDefault="00DB28DB" w:rsidP="00AA1A1C">
            <w:pPr>
              <w:spacing w:before="0"/>
              <w:jc w:val="left"/>
              <w:rPr>
                <w:lang w:val="en-CA" w:eastAsia="de-DE"/>
              </w:rPr>
            </w:pPr>
            <w:hyperlink r:id="rId254" w:history="1">
              <w:r w:rsidRPr="0080354D">
                <w:rPr>
                  <w:rStyle w:val="Hyperlink"/>
                  <w:lang w:val="en-CA" w:eastAsia="de-DE"/>
                </w:rPr>
                <w:t>J. Liu</w:t>
              </w:r>
            </w:hyperlink>
            <w:r w:rsidRPr="0080354D">
              <w:rPr>
                <w:lang w:val="en-CA" w:eastAsia="de-DE"/>
              </w:rPr>
              <w:t xml:space="preserve">, </w:t>
            </w:r>
            <w:hyperlink r:id="rId255" w:history="1">
              <w:r w:rsidRPr="0080354D">
                <w:rPr>
                  <w:rStyle w:val="Hyperlink"/>
                  <w:lang w:val="en-CA" w:eastAsia="de-DE"/>
                </w:rPr>
                <w:t>X. Chen</w:t>
              </w:r>
            </w:hyperlink>
            <w:r w:rsidRPr="0080354D">
              <w:rPr>
                <w:lang w:val="en-CA" w:eastAsia="de-DE"/>
              </w:rPr>
              <w:t xml:space="preserve">, </w:t>
            </w:r>
            <w:hyperlink r:id="rId256" w:history="1">
              <w:r w:rsidRPr="0080354D">
                <w:rPr>
                  <w:rStyle w:val="Hyperlink"/>
                  <w:lang w:val="en-CA" w:eastAsia="de-DE"/>
                </w:rPr>
                <w:t>Y. Gao</w:t>
              </w:r>
            </w:hyperlink>
            <w:r w:rsidRPr="0080354D">
              <w:rPr>
                <w:lang w:val="en-CA" w:eastAsia="de-DE"/>
              </w:rPr>
              <w:t xml:space="preserve">, </w:t>
            </w:r>
            <w:hyperlink r:id="rId257" w:history="1">
              <w:r w:rsidRPr="0080354D">
                <w:rPr>
                  <w:rStyle w:val="Hyperlink"/>
                  <w:lang w:val="en-CA" w:eastAsia="de-DE"/>
                </w:rPr>
                <w:t>Z. Chen (Wuhan Univ.)</w:t>
              </w:r>
            </w:hyperlink>
            <w:r w:rsidRPr="0080354D">
              <w:rPr>
                <w:lang w:val="en-CA" w:eastAsia="de-DE"/>
              </w:rPr>
              <w:t xml:space="preserve">, </w:t>
            </w:r>
            <w:hyperlink r:id="rId258" w:history="1">
              <w:r w:rsidRPr="0080354D">
                <w:rPr>
                  <w:rStyle w:val="Hyperlink"/>
                  <w:lang w:val="en-CA" w:eastAsia="de-DE"/>
                </w:rPr>
                <w:t>Y. Pan</w:t>
              </w:r>
            </w:hyperlink>
            <w:r w:rsidRPr="0080354D">
              <w:rPr>
                <w:lang w:val="en-CA" w:eastAsia="de-DE"/>
              </w:rPr>
              <w:t xml:space="preserve">, </w:t>
            </w:r>
            <w:hyperlink r:id="rId259" w:history="1">
              <w:r w:rsidRPr="0080354D">
                <w:rPr>
                  <w:rStyle w:val="Hyperlink"/>
                  <w:lang w:val="en-CA" w:eastAsia="de-DE"/>
                </w:rPr>
                <w:t>T. Yao</w:t>
              </w:r>
            </w:hyperlink>
            <w:r w:rsidRPr="0080354D">
              <w:rPr>
                <w:lang w:val="en-CA" w:eastAsia="de-DE"/>
              </w:rPr>
              <w:t xml:space="preserve">, </w:t>
            </w:r>
            <w:hyperlink r:id="rId260" w:history="1">
              <w:r w:rsidRPr="0080354D">
                <w:rPr>
                  <w:rStyle w:val="Hyperlink"/>
                  <w:lang w:val="en-CA" w:eastAsia="de-DE"/>
                </w:rPr>
                <w:t>T. Mei (HiDream.ai)</w:t>
              </w:r>
            </w:hyperlink>
          </w:p>
        </w:tc>
      </w:tr>
      <w:tr w:rsidR="00DB28DB" w:rsidRPr="00774964" w14:paraId="501AA9A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80354D" w:rsidRDefault="00DB28DB" w:rsidP="00AA1A1C">
            <w:pPr>
              <w:spacing w:before="0"/>
              <w:rPr>
                <w:lang w:val="en-CA" w:eastAsia="de-DE"/>
              </w:rPr>
            </w:pPr>
            <w:hyperlink r:id="rId261" w:history="1">
              <w:r w:rsidRPr="0080354D">
                <w:rPr>
                  <w:rStyle w:val="Hyperlink"/>
                  <w:lang w:val="en-CA" w:eastAsia="de-DE"/>
                </w:rPr>
                <w:t>JVET-AO0215</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80354D" w:rsidRDefault="00DB28DB" w:rsidP="00AA1A1C">
            <w:pPr>
              <w:spacing w:before="0"/>
              <w:jc w:val="left"/>
              <w:rPr>
                <w:lang w:val="en-CA" w:eastAsia="de-DE"/>
              </w:rPr>
            </w:pPr>
            <w:r w:rsidRPr="0080354D">
              <w:rPr>
                <w:lang w:val="en-CA" w:eastAsia="de-DE"/>
              </w:rPr>
              <w:t>AHG4: proposed updates for VVC multi-layer verification test plan</w:t>
            </w:r>
          </w:p>
        </w:tc>
        <w:tc>
          <w:tcPr>
            <w:tcW w:w="2493"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80354D" w:rsidRDefault="00DB28DB" w:rsidP="00AA1A1C">
            <w:pPr>
              <w:spacing w:before="0"/>
              <w:jc w:val="left"/>
              <w:rPr>
                <w:lang w:val="en-CA" w:eastAsia="de-DE"/>
              </w:rPr>
            </w:pPr>
            <w:r w:rsidRPr="0080354D">
              <w:rPr>
                <w:lang w:val="en-CA" w:eastAsia="de-DE"/>
              </w:rPr>
              <w:t>O. Chubach (MediaTek), P. de Lagrange (InterDigital), M. Wien (RWTH)</w:t>
            </w:r>
          </w:p>
        </w:tc>
      </w:tr>
      <w:tr w:rsidR="00DB28DB" w:rsidRPr="00774964" w14:paraId="21F45E81"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80354D" w:rsidRDefault="00DB28DB" w:rsidP="00AA1A1C">
            <w:pPr>
              <w:spacing w:before="0"/>
              <w:rPr>
                <w:lang w:val="en-CA" w:eastAsia="de-DE"/>
              </w:rPr>
            </w:pPr>
            <w:hyperlink r:id="rId262" w:history="1">
              <w:r w:rsidRPr="0080354D">
                <w:rPr>
                  <w:rStyle w:val="Hyperlink"/>
                  <w:lang w:val="en-CA" w:eastAsia="de-DE"/>
                </w:rPr>
                <w:t>JVET-AO0248</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80354D" w:rsidRDefault="00DB28DB" w:rsidP="00AA1A1C">
            <w:pPr>
              <w:spacing w:before="0"/>
              <w:jc w:val="left"/>
              <w:rPr>
                <w:lang w:val="en-CA" w:eastAsia="de-DE"/>
              </w:rPr>
            </w:pPr>
            <w:r w:rsidRPr="0080354D">
              <w:rPr>
                <w:lang w:val="en-CA" w:eastAsia="de-DE"/>
              </w:rPr>
              <w:t xml:space="preserve">AHG4/AHG17: Response to the call for new HDR materials for future video coding development </w:t>
            </w:r>
          </w:p>
        </w:tc>
        <w:tc>
          <w:tcPr>
            <w:tcW w:w="2493"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80354D" w:rsidRDefault="00DB28DB" w:rsidP="00AA1A1C">
            <w:pPr>
              <w:spacing w:before="0"/>
              <w:jc w:val="left"/>
              <w:rPr>
                <w:lang w:val="en-CA" w:eastAsia="de-DE"/>
              </w:rPr>
            </w:pPr>
            <w:hyperlink r:id="rId263" w:history="1">
              <w:r w:rsidRPr="0080354D">
                <w:rPr>
                  <w:rStyle w:val="Hyperlink"/>
                  <w:lang w:val="en-CA" w:eastAsia="de-DE"/>
                </w:rPr>
                <w:t>J. Wang</w:t>
              </w:r>
            </w:hyperlink>
            <w:r w:rsidRPr="0080354D">
              <w:rPr>
                <w:lang w:val="en-CA" w:eastAsia="de-DE"/>
              </w:rPr>
              <w:t xml:space="preserve">, </w:t>
            </w:r>
            <w:hyperlink r:id="rId264" w:history="1">
              <w:r w:rsidRPr="0080354D">
                <w:rPr>
                  <w:rStyle w:val="Hyperlink"/>
                  <w:lang w:val="en-CA" w:eastAsia="de-DE"/>
                </w:rPr>
                <w:t>J. Zhang</w:t>
              </w:r>
            </w:hyperlink>
            <w:r w:rsidRPr="0080354D">
              <w:rPr>
                <w:lang w:val="en-CA" w:eastAsia="de-DE"/>
              </w:rPr>
              <w:t xml:space="preserve">, </w:t>
            </w:r>
            <w:hyperlink r:id="rId265" w:history="1">
              <w:r w:rsidRPr="0080354D">
                <w:rPr>
                  <w:rStyle w:val="Hyperlink"/>
                  <w:lang w:val="en-CA" w:eastAsia="de-DE"/>
                </w:rPr>
                <w:t>L. Yu</w:t>
              </w:r>
            </w:hyperlink>
          </w:p>
        </w:tc>
      </w:tr>
    </w:tbl>
    <w:p w14:paraId="36DA438B" w14:textId="77777777" w:rsidR="00DB28DB" w:rsidRPr="0080354D" w:rsidRDefault="00DB28DB" w:rsidP="00DB28DB">
      <w:pPr>
        <w:rPr>
          <w:lang w:val="en-CA" w:eastAsia="de-DE"/>
        </w:rPr>
      </w:pPr>
    </w:p>
    <w:p w14:paraId="6E5E0CAD" w14:textId="77777777" w:rsidR="00DB28DB" w:rsidRPr="0080354D" w:rsidRDefault="00DB28DB" w:rsidP="00AA1A1C">
      <w:pPr>
        <w:rPr>
          <w:b/>
          <w:lang w:val="en-CA" w:eastAsia="de-DE"/>
        </w:rPr>
      </w:pPr>
      <w:r w:rsidRPr="00774964">
        <w:rPr>
          <w:b/>
          <w:bCs/>
          <w:lang w:val="en-CA" w:eastAsia="de-DE"/>
        </w:rPr>
        <w:t>Recommendations</w:t>
      </w:r>
    </w:p>
    <w:p w14:paraId="2919393E" w14:textId="048C7E00" w:rsidR="00DB28DB" w:rsidRPr="0080354D" w:rsidRDefault="00DB28DB" w:rsidP="00DB28DB">
      <w:pPr>
        <w:rPr>
          <w:lang w:val="en-CA" w:eastAsia="de-DE"/>
        </w:rPr>
      </w:pPr>
      <w:r w:rsidRPr="0080354D">
        <w:rPr>
          <w:lang w:val="en-CA" w:eastAsia="de-DE"/>
        </w:rPr>
        <w:t>The AHG recommend</w:t>
      </w:r>
      <w:r w:rsidR="00C61C05">
        <w:rPr>
          <w:lang w:val="en-CA" w:eastAsia="de-DE"/>
        </w:rPr>
        <w:t>ed</w:t>
      </w:r>
      <w:r w:rsidRPr="0080354D">
        <w:rPr>
          <w:lang w:val="en-CA" w:eastAsia="de-DE"/>
        </w:rPr>
        <w:t>:</w:t>
      </w:r>
    </w:p>
    <w:p w14:paraId="47B5C4AF" w14:textId="77777777" w:rsidR="00DB28DB" w:rsidRPr="0080354D" w:rsidRDefault="00DB28DB" w:rsidP="00DB28DB">
      <w:pPr>
        <w:numPr>
          <w:ilvl w:val="0"/>
          <w:numId w:val="46"/>
        </w:numPr>
        <w:rPr>
          <w:lang w:val="en-CA" w:eastAsia="de-DE"/>
        </w:rPr>
      </w:pPr>
      <w:r w:rsidRPr="0080354D">
        <w:rPr>
          <w:lang w:val="en-CA" w:eastAsia="de-DE"/>
        </w:rPr>
        <w:t xml:space="preserve">To </w:t>
      </w:r>
      <w:proofErr w:type="gramStart"/>
      <w:r w:rsidRPr="0080354D">
        <w:rPr>
          <w:lang w:val="en-CA" w:eastAsia="de-DE"/>
        </w:rPr>
        <w:t>take into account</w:t>
      </w:r>
      <w:proofErr w:type="gramEnd"/>
      <w:r w:rsidRPr="0080354D">
        <w:rPr>
          <w:lang w:val="en-CA" w:eastAsia="de-DE"/>
        </w:rPr>
        <w:t xml:space="preserve"> the proposed test sequences in the preparation of the CfP on video compression with capability beyond VVC.</w:t>
      </w:r>
    </w:p>
    <w:p w14:paraId="23473A27" w14:textId="77777777" w:rsidR="00DB28DB" w:rsidRPr="0080354D" w:rsidRDefault="00DB28DB" w:rsidP="00DB28DB">
      <w:pPr>
        <w:numPr>
          <w:ilvl w:val="0"/>
          <w:numId w:val="46"/>
        </w:numPr>
        <w:rPr>
          <w:lang w:val="en-CA" w:eastAsia="de-DE"/>
        </w:rPr>
      </w:pPr>
      <w:r w:rsidRPr="0080354D">
        <w:rPr>
          <w:lang w:val="en-CA" w:eastAsia="de-DE"/>
        </w:rPr>
        <w:t>To continue to discuss and to update the non-finalized categories of the verification test plan for multilayer VVC based on JVET-AO0215.</w:t>
      </w:r>
    </w:p>
    <w:p w14:paraId="7E8EB611" w14:textId="77777777" w:rsidR="00DB28DB" w:rsidRPr="0080354D" w:rsidRDefault="00DB28DB" w:rsidP="00DB28DB">
      <w:pPr>
        <w:numPr>
          <w:ilvl w:val="0"/>
          <w:numId w:val="46"/>
        </w:numPr>
        <w:rPr>
          <w:lang w:val="en-CA" w:eastAsia="de-DE"/>
        </w:rPr>
      </w:pPr>
      <w:r w:rsidRPr="0080354D">
        <w:rPr>
          <w:lang w:val="en-CA" w:eastAsia="de-DE"/>
        </w:rPr>
        <w:t>To collect volunteers to conduct further verification tests and subjective quality tests.</w:t>
      </w:r>
    </w:p>
    <w:p w14:paraId="43EBAA74" w14:textId="77777777" w:rsidR="00DB28DB" w:rsidRPr="0080354D" w:rsidRDefault="00DB28DB" w:rsidP="00DB28DB">
      <w:pPr>
        <w:numPr>
          <w:ilvl w:val="0"/>
          <w:numId w:val="46"/>
        </w:numPr>
        <w:rPr>
          <w:lang w:val="en-CA" w:eastAsia="de-DE"/>
        </w:rPr>
      </w:pPr>
      <w:r w:rsidRPr="0080354D">
        <w:rPr>
          <w:lang w:val="en-CA" w:eastAsia="de-DE"/>
        </w:rPr>
        <w:lastRenderedPageBreak/>
        <w:t>To collect volunteers to actively contribute to the verification test development.</w:t>
      </w:r>
    </w:p>
    <w:p w14:paraId="42F6FCC8" w14:textId="77777777" w:rsidR="00DB28DB" w:rsidRPr="0080354D" w:rsidRDefault="00DB28DB" w:rsidP="00DB28DB">
      <w:pPr>
        <w:numPr>
          <w:ilvl w:val="0"/>
          <w:numId w:val="46"/>
        </w:numPr>
        <w:rPr>
          <w:lang w:val="en-CA" w:eastAsia="de-DE"/>
        </w:rPr>
      </w:pPr>
      <w:r w:rsidRPr="0080354D">
        <w:rPr>
          <w:lang w:val="en-CA" w:eastAsia="de-DE"/>
        </w:rPr>
        <w:t>To review the set of available test sequences for the verification tests as well as subjective quality tests and potentially collect more test sequences with a variety of content.</w:t>
      </w:r>
    </w:p>
    <w:p w14:paraId="184C59ED" w14:textId="77777777" w:rsidR="00DB28DB" w:rsidRPr="0080354D" w:rsidRDefault="00DB28DB" w:rsidP="00DB28DB">
      <w:pPr>
        <w:numPr>
          <w:ilvl w:val="0"/>
          <w:numId w:val="46"/>
        </w:numPr>
        <w:rPr>
          <w:lang w:val="en-CA" w:eastAsia="de-DE"/>
        </w:rPr>
      </w:pPr>
      <w:r w:rsidRPr="0080354D">
        <w:rPr>
          <w:lang w:val="en-CA" w:eastAsia="de-DE"/>
        </w:rPr>
        <w:t>To continue to collect new test sequences available for JVET with licensing statement.</w:t>
      </w:r>
    </w:p>
    <w:p w14:paraId="78294EE3" w14:textId="77777777" w:rsidR="003F0282" w:rsidRPr="00774964" w:rsidRDefault="003F0282" w:rsidP="003F0282">
      <w:pPr>
        <w:rPr>
          <w:lang w:val="en-CA" w:eastAsia="de-DE"/>
        </w:rPr>
      </w:pPr>
    </w:p>
    <w:p w14:paraId="79823FD0" w14:textId="26FEDF91" w:rsidR="00053459" w:rsidRPr="00774964" w:rsidRDefault="00053459" w:rsidP="003C0476">
      <w:pPr>
        <w:pStyle w:val="Heading9"/>
        <w:rPr>
          <w:szCs w:val="24"/>
          <w:lang w:val="en-CA" w:eastAsia="de-DE"/>
        </w:rPr>
      </w:pPr>
      <w:hyperlink r:id="rId266" w:history="1">
        <w:r w:rsidRPr="00774964">
          <w:rPr>
            <w:color w:val="0000FF"/>
            <w:szCs w:val="24"/>
            <w:u w:val="single"/>
            <w:lang w:val="en-CA" w:eastAsia="de-DE"/>
          </w:rPr>
          <w:t>JVET-AO0005</w:t>
        </w:r>
      </w:hyperlink>
      <w:r w:rsidRPr="00774964">
        <w:rPr>
          <w:szCs w:val="24"/>
          <w:lang w:val="en-CA" w:eastAsia="de-DE"/>
        </w:rPr>
        <w:t xml:space="preserve"> JVET AHG report: Conformance testing (AHG5) [I. Moccagatta (chair), F. Bossen, T. Ikai, S. Iwamura, H.-J. Jhu, K. Kawamura, P. de Lagrange, S. Paluri, K. Sühring, Y. Yu (vice chairs)]</w:t>
      </w:r>
    </w:p>
    <w:p w14:paraId="3B7F8891" w14:textId="022DDF91" w:rsidR="00DB0C3C" w:rsidRDefault="00477E6F" w:rsidP="00477E6F">
      <w:pPr>
        <w:rPr>
          <w:lang w:val="en-CA" w:eastAsia="de-DE"/>
        </w:rPr>
      </w:pPr>
      <w:r w:rsidRPr="00774964">
        <w:rPr>
          <w:lang w:val="en-CA" w:eastAsia="de-DE"/>
        </w:rPr>
        <w:t>The AHG communication is conducted through the main JVET reflector, jvet@lists.rwth-aachen.de, with [AHG5] in message headers. However, no correspondence marked as AHG5 was sent between the 40</w:t>
      </w:r>
      <w:r w:rsidRPr="00774964">
        <w:rPr>
          <w:vertAlign w:val="superscript"/>
          <w:lang w:val="en-CA" w:eastAsia="de-DE"/>
        </w:rPr>
        <w:t>th</w:t>
      </w:r>
      <w:r w:rsidRPr="00774964">
        <w:rPr>
          <w:lang w:val="en-CA" w:eastAsia="de-DE"/>
        </w:rPr>
        <w:t xml:space="preserve"> and the 41</w:t>
      </w:r>
      <w:r w:rsidRPr="00774964">
        <w:rPr>
          <w:vertAlign w:val="superscript"/>
          <w:lang w:val="en-CA" w:eastAsia="de-DE"/>
        </w:rPr>
        <w:t>st</w:t>
      </w:r>
      <w:r w:rsidRPr="00774964">
        <w:rPr>
          <w:lang w:val="en-CA" w:eastAsia="de-DE"/>
        </w:rPr>
        <w:t xml:space="preserve"> meetings.</w:t>
      </w:r>
    </w:p>
    <w:p w14:paraId="039BFF36" w14:textId="77777777" w:rsidR="00477E6F" w:rsidRPr="00774964" w:rsidRDefault="00477E6F" w:rsidP="00477E6F">
      <w:pPr>
        <w:rPr>
          <w:lang w:val="en-CA" w:eastAsia="de-DE"/>
        </w:rPr>
      </w:pPr>
    </w:p>
    <w:p w14:paraId="129A5AEA" w14:textId="77777777" w:rsidR="00477E6F" w:rsidRPr="00774964" w:rsidRDefault="00477E6F" w:rsidP="00477E6F">
      <w:pPr>
        <w:numPr>
          <w:ilvl w:val="0"/>
          <w:numId w:val="48"/>
        </w:numPr>
        <w:rPr>
          <w:b/>
          <w:bCs/>
          <w:lang w:val="en-CA" w:eastAsia="de-DE"/>
        </w:rPr>
      </w:pPr>
      <w:r w:rsidRPr="00774964">
        <w:rPr>
          <w:b/>
          <w:bCs/>
          <w:lang w:val="en-CA" w:eastAsia="de-DE"/>
        </w:rPr>
        <w:t>Timeline</w:t>
      </w:r>
    </w:p>
    <w:p w14:paraId="469E817F" w14:textId="77777777" w:rsidR="00477E6F" w:rsidRPr="00774964" w:rsidRDefault="00477E6F" w:rsidP="00477E6F">
      <w:pPr>
        <w:rPr>
          <w:lang w:val="en-CA" w:eastAsia="de-DE"/>
        </w:rPr>
      </w:pPr>
      <w:r w:rsidRPr="00774964">
        <w:rPr>
          <w:lang w:val="en-CA" w:eastAsia="de-DE"/>
        </w:rPr>
        <w:t>The progress on the Conformance testing specification is proceeding per the timeline below:</w:t>
      </w:r>
    </w:p>
    <w:p w14:paraId="49DAD1B5" w14:textId="77777777" w:rsidR="00477E6F" w:rsidRPr="0080354D" w:rsidRDefault="00477E6F" w:rsidP="00477E6F">
      <w:pPr>
        <w:numPr>
          <w:ilvl w:val="0"/>
          <w:numId w:val="10"/>
        </w:numPr>
        <w:rPr>
          <w:b/>
          <w:bCs/>
          <w:lang w:val="en-CA" w:eastAsia="de-DE"/>
        </w:rPr>
      </w:pPr>
      <w:r w:rsidRPr="0080354D">
        <w:rPr>
          <w:b/>
          <w:bCs/>
          <w:lang w:val="en-CA" w:eastAsia="de-DE"/>
        </w:rPr>
        <w:t>VVCv1 conformance:</w:t>
      </w:r>
    </w:p>
    <w:p w14:paraId="6AABEE29" w14:textId="77777777" w:rsidR="00477E6F" w:rsidRPr="0080354D" w:rsidRDefault="00477E6F" w:rsidP="00477E6F">
      <w:pPr>
        <w:numPr>
          <w:ilvl w:val="1"/>
          <w:numId w:val="10"/>
        </w:numPr>
        <w:rPr>
          <w:lang w:val="en-CA" w:eastAsia="de-DE"/>
        </w:rPr>
      </w:pPr>
      <w:r w:rsidRPr="0080354D">
        <w:rPr>
          <w:lang w:val="en-CA" w:eastAsia="de-DE"/>
        </w:rPr>
        <w:t>ISO/IEC FDIS 23090-15 issued from 2021-10 meeting, FDIS registered for formal approval 2022-07-11, FDIS ballot closed 2022-11-04, standard published 2022-11-24</w:t>
      </w:r>
    </w:p>
    <w:p w14:paraId="60DC79D4" w14:textId="77777777" w:rsidR="00477E6F" w:rsidRPr="0080354D" w:rsidRDefault="00477E6F" w:rsidP="00477E6F">
      <w:pPr>
        <w:numPr>
          <w:ilvl w:val="1"/>
          <w:numId w:val="10"/>
        </w:numPr>
        <w:rPr>
          <w:lang w:val="en-CA" w:eastAsia="de-DE"/>
        </w:rPr>
      </w:pPr>
      <w:r w:rsidRPr="0080354D">
        <w:rPr>
          <w:lang w:val="en-CA" w:eastAsia="de-DE"/>
        </w:rPr>
        <w:t>H.266.1 V1 Consent 2022-01-28, Last Call began 2022-04-01, Approved 2022-04-29, pre-published 2022-05-17, standard published 2022-07-12.</w:t>
      </w:r>
    </w:p>
    <w:p w14:paraId="053A992E" w14:textId="77777777" w:rsidR="00477E6F" w:rsidRPr="0080354D" w:rsidRDefault="00477E6F" w:rsidP="00477E6F">
      <w:pPr>
        <w:rPr>
          <w:lang w:val="en-CA" w:eastAsia="de-DE"/>
        </w:rPr>
      </w:pPr>
    </w:p>
    <w:p w14:paraId="3413210D" w14:textId="77777777" w:rsidR="00477E6F" w:rsidRPr="0080354D" w:rsidRDefault="00477E6F" w:rsidP="00477E6F">
      <w:pPr>
        <w:numPr>
          <w:ilvl w:val="0"/>
          <w:numId w:val="10"/>
        </w:numPr>
        <w:rPr>
          <w:b/>
          <w:bCs/>
          <w:lang w:val="en-CA" w:eastAsia="de-DE"/>
        </w:rPr>
      </w:pPr>
      <w:r w:rsidRPr="0080354D">
        <w:rPr>
          <w:b/>
          <w:bCs/>
          <w:lang w:val="en-CA" w:eastAsia="de-DE"/>
        </w:rPr>
        <w:t>VVCv2 conformance:</w:t>
      </w:r>
    </w:p>
    <w:p w14:paraId="5CE7B10F" w14:textId="77777777" w:rsidR="00477E6F" w:rsidRPr="0080354D" w:rsidRDefault="00477E6F" w:rsidP="00477E6F">
      <w:pPr>
        <w:numPr>
          <w:ilvl w:val="1"/>
          <w:numId w:val="10"/>
        </w:numPr>
        <w:rPr>
          <w:lang w:val="en-CA" w:eastAsia="de-DE"/>
        </w:rPr>
      </w:pPr>
      <w:r w:rsidRPr="0080354D">
        <w:rPr>
          <w:lang w:val="en-CA" w:eastAsia="de-DE"/>
        </w:rPr>
        <w:t>ISO/IEC 23090-15/Amd.1 CDAM: 2021-10</w:t>
      </w:r>
    </w:p>
    <w:p w14:paraId="3F807546" w14:textId="77777777" w:rsidR="00477E6F" w:rsidRPr="0080354D" w:rsidRDefault="00477E6F" w:rsidP="00477E6F">
      <w:pPr>
        <w:numPr>
          <w:ilvl w:val="1"/>
          <w:numId w:val="10"/>
        </w:numPr>
        <w:rPr>
          <w:lang w:val="en-CA" w:eastAsia="de-DE"/>
        </w:rPr>
      </w:pPr>
      <w:r w:rsidRPr="0080354D">
        <w:rPr>
          <w:lang w:val="en-CA" w:eastAsia="de-DE"/>
        </w:rPr>
        <w:t>ISO/IEC 23090-15/Amd.1 DAM: 2022-01</w:t>
      </w:r>
    </w:p>
    <w:p w14:paraId="3E1FDCB1" w14:textId="77777777" w:rsidR="00477E6F" w:rsidRPr="0080354D" w:rsidRDefault="00477E6F" w:rsidP="00477E6F">
      <w:pPr>
        <w:numPr>
          <w:ilvl w:val="1"/>
          <w:numId w:val="10"/>
        </w:numPr>
        <w:rPr>
          <w:lang w:val="en-CA" w:eastAsia="de-DE"/>
        </w:rPr>
      </w:pPr>
      <w:r w:rsidRPr="0080354D">
        <w:rPr>
          <w:lang w:val="en-CA" w:eastAsia="de-DE"/>
        </w:rPr>
        <w:t>DAM ballot closed 2022-11-15</w:t>
      </w:r>
    </w:p>
    <w:p w14:paraId="6762391B" w14:textId="77777777" w:rsidR="00477E6F" w:rsidRPr="0080354D" w:rsidRDefault="00477E6F" w:rsidP="00477E6F">
      <w:pPr>
        <w:numPr>
          <w:ilvl w:val="1"/>
          <w:numId w:val="10"/>
        </w:numPr>
        <w:rPr>
          <w:lang w:val="en-CA" w:eastAsia="de-DE"/>
        </w:rPr>
      </w:pPr>
      <w:r w:rsidRPr="0080354D">
        <w:rPr>
          <w:lang w:val="en-CA" w:eastAsia="de-DE"/>
        </w:rPr>
        <w:t>ISO/IEC FDIS 23090-15:202x 2nd edition text output of 2023-01, preparation delayed to 2023-09, FDIS ballot opened 2024-04-08, FDIS ballot closed 2024-06-03, published 2024-07-04</w:t>
      </w:r>
    </w:p>
    <w:p w14:paraId="3E35B399" w14:textId="77777777" w:rsidR="00477E6F" w:rsidRPr="0080354D" w:rsidRDefault="00477E6F" w:rsidP="00477E6F">
      <w:pPr>
        <w:numPr>
          <w:ilvl w:val="1"/>
          <w:numId w:val="10"/>
        </w:numPr>
        <w:rPr>
          <w:lang w:val="en-CA" w:eastAsia="de-DE"/>
        </w:rPr>
      </w:pPr>
      <w:r w:rsidRPr="0080354D">
        <w:rPr>
          <w:lang w:val="en-CA"/>
        </w:rPr>
        <w:t xml:space="preserve">H.266.1 V2 </w:t>
      </w:r>
      <w:r w:rsidRPr="00774964">
        <w:rPr>
          <w:lang w:val="en-CA" w:eastAsia="de-DE"/>
        </w:rPr>
        <w:t xml:space="preserve">Consent 2023-07, Last Call began 2023-08-16, </w:t>
      </w:r>
      <w:r w:rsidRPr="0080354D">
        <w:rPr>
          <w:lang w:val="en-CA"/>
        </w:rPr>
        <w:t>Approved 2023-09-13, pre-published 2023-10-06, published 2023-10-19</w:t>
      </w:r>
    </w:p>
    <w:p w14:paraId="2D37D8EA" w14:textId="77777777" w:rsidR="00477E6F" w:rsidRPr="0080354D" w:rsidRDefault="00477E6F" w:rsidP="00477E6F">
      <w:pPr>
        <w:numPr>
          <w:ilvl w:val="0"/>
          <w:numId w:val="10"/>
        </w:numPr>
        <w:rPr>
          <w:b/>
          <w:bCs/>
          <w:lang w:val="en-CA" w:eastAsia="de-DE"/>
        </w:rPr>
      </w:pPr>
      <w:r w:rsidRPr="0080354D">
        <w:rPr>
          <w:b/>
          <w:bCs/>
          <w:lang w:val="en-CA" w:eastAsia="de-DE"/>
        </w:rPr>
        <w:t>VVCv3 conformance:</w:t>
      </w:r>
    </w:p>
    <w:p w14:paraId="528944CD" w14:textId="77777777" w:rsidR="00477E6F" w:rsidRPr="0080354D" w:rsidRDefault="00477E6F" w:rsidP="00477E6F">
      <w:pPr>
        <w:numPr>
          <w:ilvl w:val="1"/>
          <w:numId w:val="10"/>
        </w:numPr>
        <w:rPr>
          <w:lang w:val="en-CA" w:eastAsia="de-DE"/>
        </w:rPr>
      </w:pPr>
      <w:r w:rsidRPr="0080354D">
        <w:rPr>
          <w:lang w:val="en-CA" w:eastAsia="de-DE"/>
        </w:rPr>
        <w:t>CD: 2025-04-15</w:t>
      </w:r>
    </w:p>
    <w:p w14:paraId="7721445C" w14:textId="77777777" w:rsidR="00477E6F" w:rsidRPr="0080354D" w:rsidRDefault="00477E6F" w:rsidP="00477E6F">
      <w:pPr>
        <w:numPr>
          <w:ilvl w:val="1"/>
          <w:numId w:val="10"/>
        </w:numPr>
        <w:rPr>
          <w:lang w:val="en-CA" w:eastAsia="de-DE"/>
        </w:rPr>
      </w:pPr>
      <w:r w:rsidRPr="0080354D">
        <w:rPr>
          <w:lang w:val="en-CA" w:eastAsia="de-DE"/>
        </w:rPr>
        <w:t>DIS: 2025-07-25</w:t>
      </w:r>
    </w:p>
    <w:p w14:paraId="52488019" w14:textId="77777777" w:rsidR="00477E6F" w:rsidRPr="0080354D" w:rsidRDefault="00477E6F" w:rsidP="00477E6F">
      <w:pPr>
        <w:numPr>
          <w:ilvl w:val="1"/>
          <w:numId w:val="10"/>
        </w:numPr>
        <w:rPr>
          <w:lang w:val="en-CA" w:eastAsia="de-DE"/>
        </w:rPr>
      </w:pPr>
      <w:r w:rsidRPr="0080354D">
        <w:rPr>
          <w:lang w:val="en-CA" w:eastAsia="de-DE"/>
        </w:rPr>
        <w:t>FDIS: 2026-02-20</w:t>
      </w:r>
    </w:p>
    <w:p w14:paraId="42671087" w14:textId="77777777" w:rsidR="00477E6F" w:rsidRPr="0080354D" w:rsidRDefault="00477E6F" w:rsidP="00477E6F">
      <w:pPr>
        <w:numPr>
          <w:ilvl w:val="1"/>
          <w:numId w:val="10"/>
        </w:numPr>
        <w:rPr>
          <w:lang w:val="en-CA" w:eastAsia="de-DE"/>
        </w:rPr>
      </w:pPr>
      <w:r w:rsidRPr="0080354D">
        <w:rPr>
          <w:lang w:val="en-CA" w:eastAsia="de-DE"/>
        </w:rPr>
        <w:t>IS: 2026-06-30</w:t>
      </w:r>
    </w:p>
    <w:p w14:paraId="06F1F5E5" w14:textId="77777777" w:rsidR="00477E6F" w:rsidRPr="0080354D" w:rsidRDefault="00477E6F" w:rsidP="00477E6F">
      <w:pPr>
        <w:numPr>
          <w:ilvl w:val="1"/>
          <w:numId w:val="10"/>
        </w:numPr>
        <w:rPr>
          <w:lang w:val="en-CA" w:eastAsia="de-DE"/>
        </w:rPr>
      </w:pPr>
      <w:r w:rsidRPr="0080354D">
        <w:rPr>
          <w:lang w:val="en-CA" w:eastAsia="de-DE"/>
        </w:rPr>
        <w:t xml:space="preserve">H.266.1 V3 Consent 2025-10, </w:t>
      </w:r>
      <w:r w:rsidRPr="00774964">
        <w:rPr>
          <w:lang w:val="en-CA" w:eastAsia="de-DE"/>
        </w:rPr>
        <w:t>Last Call began 2025-12</w:t>
      </w:r>
    </w:p>
    <w:p w14:paraId="0B73066C" w14:textId="77777777" w:rsidR="00477E6F" w:rsidRPr="0080354D" w:rsidRDefault="00477E6F" w:rsidP="00477E6F">
      <w:pPr>
        <w:rPr>
          <w:lang w:val="en-CA" w:eastAsia="de-DE"/>
        </w:rPr>
      </w:pPr>
    </w:p>
    <w:p w14:paraId="56CA0180" w14:textId="77777777" w:rsidR="00477E6F" w:rsidRPr="00774964" w:rsidRDefault="00477E6F" w:rsidP="00477E6F">
      <w:pPr>
        <w:numPr>
          <w:ilvl w:val="0"/>
          <w:numId w:val="48"/>
        </w:numPr>
        <w:rPr>
          <w:b/>
          <w:bCs/>
          <w:lang w:val="en-CA" w:eastAsia="de-DE"/>
        </w:rPr>
      </w:pPr>
      <w:r w:rsidRPr="00774964">
        <w:rPr>
          <w:b/>
          <w:bCs/>
          <w:lang w:val="en-CA" w:eastAsia="de-DE"/>
        </w:rPr>
        <w:t>Status on bitstream submission</w:t>
      </w:r>
    </w:p>
    <w:p w14:paraId="1EA8620B" w14:textId="77777777" w:rsidR="00477E6F" w:rsidRPr="00774964" w:rsidRDefault="00477E6F" w:rsidP="00477E6F">
      <w:pPr>
        <w:rPr>
          <w:lang w:val="en-CA" w:eastAsia="de-DE"/>
        </w:rPr>
      </w:pPr>
      <w:r w:rsidRPr="00774964">
        <w:rPr>
          <w:lang w:val="en-CA" w:eastAsia="de-DE"/>
        </w:rPr>
        <w:t>The status at the time of preparation of this report is as follows:</w:t>
      </w:r>
    </w:p>
    <w:p w14:paraId="5EA88937" w14:textId="01AB61AA" w:rsidR="00DB0C3C" w:rsidRDefault="00477E6F" w:rsidP="00477E6F">
      <w:pPr>
        <w:numPr>
          <w:ilvl w:val="0"/>
          <w:numId w:val="10"/>
        </w:numPr>
        <w:rPr>
          <w:lang w:val="en-CA" w:eastAsia="de-DE"/>
        </w:rPr>
      </w:pPr>
      <w:r w:rsidRPr="0080354D">
        <w:rPr>
          <w:lang w:val="en-CA" w:eastAsia="de-DE"/>
        </w:rPr>
        <w:t>conformance bitstreams for VVC:</w:t>
      </w:r>
    </w:p>
    <w:p w14:paraId="4349B8B2" w14:textId="7657332D" w:rsidR="00DB0C3C" w:rsidRDefault="00477E6F" w:rsidP="00477E6F">
      <w:pPr>
        <w:numPr>
          <w:ilvl w:val="1"/>
          <w:numId w:val="10"/>
        </w:numPr>
        <w:rPr>
          <w:lang w:val="en-CA" w:eastAsia="de-DE"/>
        </w:rPr>
      </w:pPr>
      <w:r w:rsidRPr="0080354D">
        <w:rPr>
          <w:lang w:val="en-CA" w:eastAsia="de-DE"/>
        </w:rPr>
        <w:t>104 bitstream categories have been identified</w:t>
      </w:r>
    </w:p>
    <w:p w14:paraId="083A6562" w14:textId="77777777" w:rsidR="00477E6F" w:rsidRPr="0080354D" w:rsidRDefault="00477E6F" w:rsidP="00477E6F">
      <w:pPr>
        <w:numPr>
          <w:ilvl w:val="1"/>
          <w:numId w:val="10"/>
        </w:numPr>
        <w:rPr>
          <w:lang w:val="en-CA" w:eastAsia="de-DE"/>
        </w:rPr>
      </w:pPr>
      <w:r w:rsidRPr="0080354D">
        <w:rPr>
          <w:lang w:val="en-CA" w:eastAsia="de-DE"/>
        </w:rPr>
        <w:lastRenderedPageBreak/>
        <w:t>At least one bitstream has been submitted in each identified category</w:t>
      </w:r>
    </w:p>
    <w:p w14:paraId="4350077D" w14:textId="77777777" w:rsidR="00477E6F" w:rsidRPr="0080354D" w:rsidRDefault="00477E6F" w:rsidP="00477E6F">
      <w:pPr>
        <w:numPr>
          <w:ilvl w:val="1"/>
          <w:numId w:val="10"/>
        </w:numPr>
        <w:rPr>
          <w:lang w:val="en-CA" w:eastAsia="de-DE"/>
        </w:rPr>
      </w:pPr>
      <w:r w:rsidRPr="0080354D">
        <w:rPr>
          <w:lang w:val="en-CA" w:eastAsia="de-DE"/>
        </w:rPr>
        <w:t>283 total bitstreams have been provided, checked, and made available</w:t>
      </w:r>
    </w:p>
    <w:p w14:paraId="703C2AA9"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F3D96F2" w14:textId="77777777" w:rsidR="00477E6F" w:rsidRPr="0080354D" w:rsidRDefault="00477E6F" w:rsidP="00477E6F">
      <w:pPr>
        <w:numPr>
          <w:ilvl w:val="0"/>
          <w:numId w:val="10"/>
        </w:numPr>
        <w:rPr>
          <w:lang w:val="en-CA" w:eastAsia="de-DE"/>
        </w:rPr>
      </w:pPr>
      <w:r w:rsidRPr="0080354D">
        <w:rPr>
          <w:lang w:val="en-CA" w:eastAsia="de-DE"/>
        </w:rPr>
        <w:t>conformance bitstreams for VVC operation range extensions:</w:t>
      </w:r>
    </w:p>
    <w:p w14:paraId="08D49E01" w14:textId="77777777" w:rsidR="00477E6F" w:rsidRPr="0080354D" w:rsidRDefault="00477E6F" w:rsidP="00477E6F">
      <w:pPr>
        <w:numPr>
          <w:ilvl w:val="1"/>
          <w:numId w:val="10"/>
        </w:numPr>
        <w:rPr>
          <w:lang w:val="en-CA" w:eastAsia="de-DE"/>
        </w:rPr>
      </w:pPr>
      <w:r w:rsidRPr="0080354D">
        <w:rPr>
          <w:lang w:val="en-CA" w:eastAsia="de-DE"/>
        </w:rPr>
        <w:t>57 bitstream categories have been identified</w:t>
      </w:r>
    </w:p>
    <w:p w14:paraId="5FBE48E7" w14:textId="77777777" w:rsidR="00477E6F" w:rsidRPr="0080354D" w:rsidRDefault="00477E6F" w:rsidP="00477E6F">
      <w:pPr>
        <w:numPr>
          <w:ilvl w:val="1"/>
          <w:numId w:val="10"/>
        </w:numPr>
        <w:rPr>
          <w:lang w:val="en-CA" w:eastAsia="de-DE"/>
        </w:rPr>
      </w:pPr>
      <w:r w:rsidRPr="0080354D">
        <w:rPr>
          <w:lang w:val="en-CA" w:eastAsia="de-DE"/>
        </w:rPr>
        <w:t xml:space="preserve">128 bitstreams of 57 identified categories have been provided, cross-checked and </w:t>
      </w:r>
      <w:bookmarkStart w:id="170" w:name="_Hlk108436584"/>
      <w:r w:rsidRPr="0080354D">
        <w:rPr>
          <w:lang w:val="en-CA" w:eastAsia="de-DE"/>
        </w:rPr>
        <w:t>made available</w:t>
      </w:r>
    </w:p>
    <w:p w14:paraId="21FFBD22"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bookmarkEnd w:id="170"/>
    <w:p w14:paraId="6B077473" w14:textId="77777777" w:rsidR="00477E6F" w:rsidRPr="0080354D" w:rsidRDefault="00477E6F" w:rsidP="00477E6F">
      <w:pPr>
        <w:numPr>
          <w:ilvl w:val="0"/>
          <w:numId w:val="10"/>
        </w:numPr>
        <w:rPr>
          <w:lang w:val="en-CA" w:eastAsia="de-DE"/>
        </w:rPr>
      </w:pPr>
      <w:r w:rsidRPr="0080354D">
        <w:rPr>
          <w:lang w:val="en-CA" w:eastAsia="de-DE"/>
        </w:rPr>
        <w:t>additional conformance bitstreams for VVC Multilayer:</w:t>
      </w:r>
    </w:p>
    <w:p w14:paraId="132B405E" w14:textId="50B97F1B" w:rsidR="00DB0C3C" w:rsidRDefault="00477E6F" w:rsidP="00477E6F">
      <w:pPr>
        <w:numPr>
          <w:ilvl w:val="1"/>
          <w:numId w:val="10"/>
        </w:numPr>
        <w:rPr>
          <w:lang w:val="en-CA" w:eastAsia="de-DE"/>
        </w:rPr>
      </w:pPr>
      <w:r w:rsidRPr="0080354D">
        <w:rPr>
          <w:lang w:val="en-CA" w:eastAsia="de-DE"/>
        </w:rPr>
        <w:t>3 bitstream categories have been identified</w:t>
      </w:r>
    </w:p>
    <w:p w14:paraId="06BBB9F4" w14:textId="77777777" w:rsidR="00477E6F" w:rsidRPr="0080354D" w:rsidRDefault="00477E6F" w:rsidP="00477E6F">
      <w:pPr>
        <w:numPr>
          <w:ilvl w:val="1"/>
          <w:numId w:val="10"/>
        </w:numPr>
        <w:rPr>
          <w:lang w:val="en-CA" w:eastAsia="de-DE"/>
        </w:rPr>
      </w:pPr>
      <w:r w:rsidRPr="0080354D">
        <w:rPr>
          <w:lang w:val="en-CA" w:eastAsia="de-DE"/>
        </w:rPr>
        <w:t>At least one bitstream has been submitted in each identified category</w:t>
      </w:r>
    </w:p>
    <w:p w14:paraId="6AD97298" w14:textId="77777777" w:rsidR="00477E6F" w:rsidRPr="0080354D" w:rsidRDefault="00477E6F" w:rsidP="00477E6F">
      <w:pPr>
        <w:numPr>
          <w:ilvl w:val="1"/>
          <w:numId w:val="10"/>
        </w:numPr>
        <w:rPr>
          <w:lang w:val="en-CA" w:eastAsia="de-DE"/>
        </w:rPr>
      </w:pPr>
      <w:r w:rsidRPr="0080354D">
        <w:rPr>
          <w:lang w:val="en-CA" w:eastAsia="de-DE"/>
        </w:rPr>
        <w:t>7 total bitstreams have been provided, cross-checked, and made available</w:t>
      </w:r>
    </w:p>
    <w:p w14:paraId="330E30D3"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273CF04" w14:textId="77777777" w:rsidR="00477E6F" w:rsidRPr="0080354D" w:rsidRDefault="00477E6F" w:rsidP="00477E6F">
      <w:pPr>
        <w:numPr>
          <w:ilvl w:val="0"/>
          <w:numId w:val="10"/>
        </w:numPr>
        <w:rPr>
          <w:lang w:val="en-CA" w:eastAsia="de-DE"/>
        </w:rPr>
      </w:pPr>
      <w:r w:rsidRPr="0080354D">
        <w:rPr>
          <w:lang w:val="en-CA" w:eastAsia="de-DE"/>
        </w:rPr>
        <w:t>conformance bitstreams for new HEVC Multiview profiles</w:t>
      </w:r>
    </w:p>
    <w:p w14:paraId="6FD9A76A" w14:textId="77777777" w:rsidR="00477E6F" w:rsidRPr="0080354D" w:rsidRDefault="00477E6F" w:rsidP="00477E6F">
      <w:pPr>
        <w:numPr>
          <w:ilvl w:val="1"/>
          <w:numId w:val="10"/>
        </w:numPr>
        <w:rPr>
          <w:lang w:val="en-CA" w:eastAsia="de-DE"/>
        </w:rPr>
      </w:pPr>
      <w:r w:rsidRPr="0080354D">
        <w:rPr>
          <w:lang w:val="en-CA" w:eastAsia="de-DE"/>
        </w:rPr>
        <w:t>2 HEVC Multiview Extended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0BF87AFB" w14:textId="77777777" w:rsidR="00477E6F" w:rsidRPr="0080354D" w:rsidRDefault="00477E6F" w:rsidP="00477E6F">
      <w:pPr>
        <w:numPr>
          <w:ilvl w:val="1"/>
          <w:numId w:val="10"/>
        </w:numPr>
        <w:rPr>
          <w:lang w:val="en-CA" w:eastAsia="de-DE"/>
        </w:rPr>
      </w:pPr>
      <w:r w:rsidRPr="0080354D">
        <w:rPr>
          <w:lang w:val="en-CA" w:eastAsia="de-DE"/>
        </w:rPr>
        <w:t>2 HEVC Multiview Extended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692B132" w14:textId="77777777" w:rsidR="00477E6F" w:rsidRPr="0080354D" w:rsidRDefault="00477E6F" w:rsidP="00477E6F">
      <w:pPr>
        <w:numPr>
          <w:ilvl w:val="1"/>
          <w:numId w:val="10"/>
        </w:numPr>
        <w:rPr>
          <w:lang w:val="en-CA" w:eastAsia="de-DE"/>
        </w:rPr>
      </w:pPr>
      <w:r w:rsidRPr="0080354D">
        <w:rPr>
          <w:lang w:val="en-CA" w:eastAsia="de-DE"/>
        </w:rPr>
        <w:t>2 HEVC Multiview Main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4A4A5FA" w14:textId="77777777" w:rsidR="00477E6F" w:rsidRPr="0080354D" w:rsidRDefault="00477E6F" w:rsidP="00477E6F">
      <w:pPr>
        <w:rPr>
          <w:lang w:val="en-CA" w:eastAsia="de-DE"/>
        </w:rPr>
      </w:pPr>
    </w:p>
    <w:p w14:paraId="4B80475A" w14:textId="77777777" w:rsidR="00477E6F" w:rsidRPr="00774964" w:rsidRDefault="00477E6F" w:rsidP="00477E6F">
      <w:pPr>
        <w:numPr>
          <w:ilvl w:val="0"/>
          <w:numId w:val="48"/>
        </w:numPr>
        <w:rPr>
          <w:b/>
          <w:bCs/>
          <w:lang w:val="en-CA" w:eastAsia="de-DE"/>
        </w:rPr>
      </w:pPr>
      <w:r w:rsidRPr="00774964">
        <w:rPr>
          <w:b/>
          <w:bCs/>
          <w:lang w:val="en-CA" w:eastAsia="de-DE"/>
        </w:rPr>
        <w:t>Activities and Discussion</w:t>
      </w:r>
    </w:p>
    <w:p w14:paraId="0EBDCA85" w14:textId="3CFCEA35" w:rsidR="00DB0C3C" w:rsidRDefault="00477E6F" w:rsidP="00477E6F">
      <w:pPr>
        <w:rPr>
          <w:lang w:val="en-CA" w:eastAsia="de-DE"/>
        </w:rPr>
      </w:pPr>
      <w:r w:rsidRPr="0080354D">
        <w:rPr>
          <w:lang w:val="en-CA" w:eastAsia="de-DE"/>
        </w:rPr>
        <w:t xml:space="preserve">The AHG activities </w:t>
      </w:r>
      <w:r w:rsidR="00DB0C3C">
        <w:rPr>
          <w:lang w:val="en-CA" w:eastAsia="de-DE"/>
        </w:rPr>
        <w:t>we</w:t>
      </w:r>
      <w:r w:rsidRPr="0080354D">
        <w:rPr>
          <w:lang w:val="en-CA" w:eastAsia="de-DE"/>
        </w:rPr>
        <w:t xml:space="preserve">re on schedule with the timeline shown </w:t>
      </w:r>
      <w:r w:rsidR="00DB0C3C">
        <w:rPr>
          <w:lang w:val="en-CA" w:eastAsia="de-DE"/>
        </w:rPr>
        <w:t>above</w:t>
      </w:r>
      <w:r w:rsidRPr="0080354D">
        <w:rPr>
          <w:lang w:val="en-CA" w:eastAsia="de-DE"/>
        </w:rPr>
        <w:t>.</w:t>
      </w:r>
    </w:p>
    <w:p w14:paraId="55004F41" w14:textId="77777777" w:rsidR="00477E6F" w:rsidRPr="0080354D" w:rsidRDefault="00477E6F" w:rsidP="00477E6F">
      <w:pPr>
        <w:rPr>
          <w:u w:val="single"/>
          <w:lang w:val="en-CA" w:eastAsia="de-DE"/>
        </w:rPr>
      </w:pPr>
    </w:p>
    <w:p w14:paraId="07ED5B51" w14:textId="77777777" w:rsidR="00477E6F" w:rsidRPr="0080354D" w:rsidRDefault="00477E6F" w:rsidP="00477E6F">
      <w:pPr>
        <w:rPr>
          <w:lang w:val="en-CA" w:eastAsia="de-DE"/>
        </w:rPr>
      </w:pPr>
      <w:r w:rsidRPr="0080354D">
        <w:rPr>
          <w:u w:val="single"/>
          <w:lang w:val="en-CA" w:eastAsia="de-DE"/>
        </w:rPr>
        <w:t>VVC activities:</w:t>
      </w:r>
    </w:p>
    <w:p w14:paraId="37D4D8B7" w14:textId="4DB1C1C7" w:rsidR="00477E6F" w:rsidRPr="0080354D" w:rsidRDefault="00477E6F" w:rsidP="00477E6F">
      <w:pPr>
        <w:rPr>
          <w:lang w:val="en-CA" w:eastAsia="de-DE"/>
        </w:rPr>
      </w:pPr>
      <w:r w:rsidRPr="0080354D">
        <w:rPr>
          <w:lang w:val="en-CA" w:eastAsia="de-DE"/>
        </w:rPr>
        <w:t xml:space="preserve">The streams are available at </w:t>
      </w:r>
      <w:hyperlink r:id="rId267"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B8AB759" w14:textId="77777777" w:rsidR="00477E6F" w:rsidRPr="0080354D" w:rsidRDefault="00477E6F" w:rsidP="00477E6F">
      <w:pPr>
        <w:rPr>
          <w:lang w:val="en-CA" w:eastAsia="de-DE"/>
        </w:rPr>
      </w:pPr>
    </w:p>
    <w:p w14:paraId="13A8CD7E" w14:textId="77777777" w:rsidR="00477E6F" w:rsidRPr="0080354D" w:rsidRDefault="00477E6F" w:rsidP="00477E6F">
      <w:pPr>
        <w:rPr>
          <w:lang w:val="en-CA" w:eastAsia="de-DE"/>
        </w:rPr>
      </w:pPr>
      <w:r w:rsidRPr="0080354D">
        <w:rPr>
          <w:u w:val="single"/>
          <w:lang w:val="en-CA" w:eastAsia="de-DE"/>
        </w:rPr>
        <w:t>VVC operation range extensions activities:</w:t>
      </w:r>
    </w:p>
    <w:p w14:paraId="4DE00D80" w14:textId="3763D6EB" w:rsidR="00477E6F" w:rsidRPr="0080354D" w:rsidRDefault="00477E6F" w:rsidP="00477E6F">
      <w:pPr>
        <w:rPr>
          <w:lang w:val="en-CA" w:eastAsia="de-DE"/>
        </w:rPr>
      </w:pPr>
      <w:r w:rsidRPr="0080354D">
        <w:rPr>
          <w:lang w:val="en-CA" w:eastAsia="de-DE"/>
        </w:rPr>
        <w:t xml:space="preserve">The streams are available at </w:t>
      </w:r>
      <w:hyperlink r:id="rId268"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2772C038" w14:textId="77777777" w:rsidR="00477E6F" w:rsidRPr="0080354D" w:rsidRDefault="00477E6F" w:rsidP="00477E6F">
      <w:pPr>
        <w:rPr>
          <w:lang w:val="en-CA" w:eastAsia="de-DE"/>
        </w:rPr>
      </w:pPr>
    </w:p>
    <w:p w14:paraId="1269FD2E" w14:textId="2792FD5A" w:rsidR="00DB0C3C" w:rsidRDefault="00477E6F" w:rsidP="00477E6F">
      <w:pPr>
        <w:rPr>
          <w:u w:val="single"/>
          <w:lang w:val="en-CA" w:eastAsia="de-DE"/>
        </w:rPr>
      </w:pPr>
      <w:r w:rsidRPr="0080354D">
        <w:rPr>
          <w:u w:val="single"/>
          <w:lang w:val="en-CA" w:eastAsia="de-DE"/>
        </w:rPr>
        <w:t>VVC Multilayer activities:</w:t>
      </w:r>
    </w:p>
    <w:p w14:paraId="047460D4" w14:textId="4D0E3844" w:rsidR="00477E6F" w:rsidRPr="0080354D" w:rsidRDefault="00477E6F" w:rsidP="00477E6F">
      <w:pPr>
        <w:rPr>
          <w:lang w:val="en-CA" w:eastAsia="de-DE"/>
        </w:rPr>
      </w:pPr>
      <w:r w:rsidRPr="0080354D">
        <w:rPr>
          <w:lang w:val="en-CA" w:eastAsia="de-DE"/>
        </w:rPr>
        <w:t xml:space="preserve">The streams are available at </w:t>
      </w:r>
      <w:hyperlink r:id="rId269"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FB34767" w14:textId="77777777" w:rsidR="00477E6F" w:rsidRPr="0080354D" w:rsidRDefault="00477E6F" w:rsidP="00477E6F">
      <w:pPr>
        <w:rPr>
          <w:lang w:val="en-CA" w:eastAsia="de-DE"/>
        </w:rPr>
      </w:pPr>
    </w:p>
    <w:p w14:paraId="1BC748EF" w14:textId="77777777" w:rsidR="00477E6F" w:rsidRPr="0080354D" w:rsidRDefault="00477E6F" w:rsidP="00477E6F">
      <w:pPr>
        <w:rPr>
          <w:lang w:val="en-CA" w:eastAsia="de-DE"/>
        </w:rPr>
      </w:pPr>
      <w:r w:rsidRPr="0080354D">
        <w:rPr>
          <w:u w:val="single"/>
          <w:lang w:val="en-CA" w:eastAsia="de-DE"/>
        </w:rPr>
        <w:t>HEVC Multiview supporting extended bit depth activities:</w:t>
      </w:r>
    </w:p>
    <w:p w14:paraId="4745BEE2" w14:textId="64D7B04B" w:rsidR="00477E6F" w:rsidRPr="0080354D" w:rsidRDefault="00477E6F" w:rsidP="00477E6F">
      <w:pPr>
        <w:rPr>
          <w:lang w:val="en-CA" w:eastAsia="de-DE"/>
        </w:rPr>
      </w:pPr>
      <w:r w:rsidRPr="0080354D">
        <w:rPr>
          <w:lang w:val="en-CA" w:eastAsia="de-DE"/>
        </w:rPr>
        <w:t xml:space="preserve">The 6 packages are available at </w:t>
      </w:r>
      <w:r>
        <w:fldChar w:fldCharType="begin"/>
      </w:r>
      <w:r>
        <w:instrText>HYPERLINK "https://www.itu.int/wftp3/av-arch/jvet-site/bitstream_exchange/HEVCMultiview/"</w:instrText>
      </w:r>
      <w:r>
        <w:fldChar w:fldCharType="separate"/>
      </w:r>
      <w:r w:rsidRPr="00774964">
        <w:rPr>
          <w:rStyle w:val="Hyperlink"/>
          <w:lang w:val="en-CA" w:eastAsia="de-DE"/>
        </w:rPr>
        <w:t>https://www.itu.int/wftp3/av-arch/jvet-site/bitstream_exchange/HEVCMultiview/</w:t>
      </w:r>
      <w:del w:id="171" w:author="Gary Sullivan" w:date="2026-03-13T12:13:00Z" w16du:dateUtc="2026-03-13T19:13:00Z">
        <w:r w:rsidRPr="00774964" w:rsidDel="00512CC5">
          <w:rPr>
            <w:rStyle w:val="Hyperlink"/>
            <w:lang w:val="en-CA" w:eastAsia="de-DE"/>
          </w:rPr>
          <w:delText xml:space="preserve"> </w:delText>
        </w:r>
      </w:del>
      <w:r>
        <w:fldChar w:fldCharType="end"/>
      </w:r>
      <w:del w:id="172" w:author="Gary Sullivan" w:date="2026-03-13T12:13:00Z" w16du:dateUtc="2026-03-13T19:13:00Z">
        <w:r w:rsidRPr="0080354D" w:rsidDel="00512CC5">
          <w:rPr>
            <w:lang w:val="en-CA" w:eastAsia="de-DE"/>
          </w:rPr>
          <w:delText xml:space="preserve"> </w:delText>
        </w:r>
      </w:del>
      <w:ins w:id="173" w:author="Gary Sullivan" w:date="2026-03-13T12:13:00Z" w16du:dateUtc="2026-03-13T19:13:00Z">
        <w:r w:rsidR="00512CC5">
          <w:rPr>
            <w:lang w:val="en-CA" w:eastAsia="de-DE"/>
          </w:rPr>
          <w:t xml:space="preserve">. </w:t>
        </w:r>
      </w:ins>
      <w:r w:rsidRPr="0080354D">
        <w:rPr>
          <w:lang w:val="en-CA" w:eastAsia="de-DE"/>
        </w:rPr>
        <w:t>No change in bitstreams and/or packages.</w:t>
      </w:r>
    </w:p>
    <w:p w14:paraId="59B8B792" w14:textId="77777777" w:rsidR="00477E6F" w:rsidRPr="0080354D" w:rsidRDefault="00477E6F" w:rsidP="00477E6F">
      <w:pPr>
        <w:rPr>
          <w:lang w:val="en-CA" w:eastAsia="de-DE"/>
        </w:rPr>
      </w:pPr>
    </w:p>
    <w:p w14:paraId="27BC2DBC" w14:textId="5126D4A5" w:rsidR="00DB0C3C" w:rsidRDefault="00477E6F" w:rsidP="00477E6F">
      <w:pPr>
        <w:rPr>
          <w:lang w:val="en-CA" w:eastAsia="de-DE"/>
        </w:rPr>
      </w:pPr>
      <w:r w:rsidRPr="0080354D">
        <w:rPr>
          <w:lang w:val="en-CA" w:eastAsia="de-DE"/>
        </w:rPr>
        <w:lastRenderedPageBreak/>
        <w:t>At the 40</w:t>
      </w:r>
      <w:r w:rsidRPr="0080354D">
        <w:rPr>
          <w:vertAlign w:val="superscript"/>
          <w:lang w:val="en-CA" w:eastAsia="de-DE"/>
        </w:rPr>
        <w:t>th</w:t>
      </w:r>
      <w:r w:rsidRPr="0080354D">
        <w:rPr>
          <w:lang w:val="en-CA" w:eastAsia="de-DE"/>
        </w:rPr>
        <w:t xml:space="preserve"> JVET meeting it was reported that code was available to extend the HM encoder and decoder to support all the HEVC multiview profiles: support for the Multiview Main, Multiview Main 10, Multiview Extended, and Multiview Extended 10 profiles was ported from HTM to HM, and HM was extended to also support the Multiview Monochrome profiles </w:t>
      </w:r>
      <w:r w:rsidRPr="00774964">
        <w:rPr>
          <w:lang w:val="en-CA" w:eastAsia="de-DE"/>
        </w:rPr>
        <w:t xml:space="preserve">(Multiview Monochrome, Multiview Monochrome 10, Multiview Monochrome 12, and Multiview Monochrome 16 profiles, collectively referred to as the multiview format range extensions profiles </w:t>
      </w:r>
      <w:r w:rsidRPr="0080354D">
        <w:rPr>
          <w:lang w:val="en-CA" w:eastAsia="de-DE"/>
        </w:rPr>
        <w:t>in JVET-AH1006 and in WG5 N0281). These changes also enabled HM to also support multiview encoding with other chroma formats, such as 4:4:4. These HM code changes ha</w:t>
      </w:r>
      <w:r w:rsidR="00DB0C3C">
        <w:rPr>
          <w:lang w:val="en-CA" w:eastAsia="de-DE"/>
        </w:rPr>
        <w:t>d</w:t>
      </w:r>
      <w:r w:rsidRPr="0080354D">
        <w:rPr>
          <w:lang w:val="en-CA" w:eastAsia="de-DE"/>
        </w:rPr>
        <w:t xml:space="preserve"> been submitted in HM MR </w:t>
      </w:r>
      <w:hyperlink r:id="rId270" w:history="1">
        <w:r w:rsidRPr="0080354D">
          <w:rPr>
            <w:rStyle w:val="Hyperlink"/>
            <w:lang w:val="en-CA" w:eastAsia="de-DE"/>
          </w:rPr>
          <w:t>https://vcgit.hhi.fraunhofer.de/jvet/HM/-/merge_requests/98</w:t>
        </w:r>
      </w:hyperlink>
      <w:r w:rsidRPr="0080354D">
        <w:rPr>
          <w:lang w:val="en-CA" w:eastAsia="de-DE"/>
        </w:rPr>
        <w:t xml:space="preserve"> and it </w:t>
      </w:r>
      <w:r w:rsidR="00DB0C3C">
        <w:rPr>
          <w:lang w:val="en-CA" w:eastAsia="de-DE"/>
        </w:rPr>
        <w:t>wa</w:t>
      </w:r>
      <w:r w:rsidRPr="0080354D">
        <w:rPr>
          <w:lang w:val="en-CA" w:eastAsia="de-DE"/>
        </w:rPr>
        <w:t>s under review because of the amount of changes (23k+ lines)</w:t>
      </w:r>
    </w:p>
    <w:p w14:paraId="3FD2E68F" w14:textId="3E8FF1B7" w:rsidR="00DB0C3C" w:rsidRDefault="00477E6F" w:rsidP="00477E6F">
      <w:pPr>
        <w:rPr>
          <w:lang w:val="en-CA" w:eastAsia="de-DE"/>
        </w:rPr>
      </w:pPr>
      <w:r w:rsidRPr="0080354D">
        <w:rPr>
          <w:lang w:val="en-CA" w:eastAsia="de-DE"/>
        </w:rPr>
        <w:t>JVET-AO0227 has been submitted to this meeting to provide updates on Multiview Reference Software.</w:t>
      </w:r>
    </w:p>
    <w:p w14:paraId="2C799813" w14:textId="77777777" w:rsidR="00477E6F" w:rsidRPr="0080354D" w:rsidRDefault="00477E6F" w:rsidP="00477E6F">
      <w:pPr>
        <w:rPr>
          <w:lang w:val="en-CA" w:eastAsia="de-DE"/>
        </w:rPr>
      </w:pPr>
      <w:r w:rsidRPr="0080354D">
        <w:rPr>
          <w:lang w:val="en-CA" w:eastAsia="de-DE"/>
        </w:rPr>
        <w:t>No update on the generation of the Multiview Monochrome profiles conformance streams.</w:t>
      </w:r>
    </w:p>
    <w:p w14:paraId="416756F2" w14:textId="1683020C" w:rsidR="00DB0C3C" w:rsidRDefault="00477E6F" w:rsidP="00477E6F">
      <w:pPr>
        <w:rPr>
          <w:lang w:val="en-CA" w:eastAsia="de-DE"/>
        </w:rPr>
      </w:pPr>
      <w:r w:rsidRPr="0080354D">
        <w:rPr>
          <w:lang w:val="en-CA" w:eastAsia="de-DE"/>
        </w:rPr>
        <w:t>The regular JVET e-mail reflector was used for discussions (</w:t>
      </w:r>
      <w:hyperlink r:id="rId271" w:history="1">
        <w:r w:rsidRPr="0080354D">
          <w:rPr>
            <w:rStyle w:val="Hyperlink"/>
            <w:lang w:val="en-CA" w:eastAsia="de-DE"/>
          </w:rPr>
          <w:t>jvet@lists.rwth-aachen.de</w:t>
        </w:r>
      </w:hyperlink>
      <w:r w:rsidRPr="0080354D">
        <w:rPr>
          <w:lang w:val="en-CA" w:eastAsia="de-DE"/>
        </w:rPr>
        <w:t>).</w:t>
      </w:r>
    </w:p>
    <w:p w14:paraId="59BD71F1" w14:textId="77777777" w:rsidR="00477E6F" w:rsidRPr="0080354D" w:rsidRDefault="00477E6F" w:rsidP="00477E6F">
      <w:pPr>
        <w:rPr>
          <w:lang w:val="en-CA" w:eastAsia="de-DE"/>
        </w:rPr>
      </w:pPr>
      <w:r w:rsidRPr="0080354D">
        <w:rPr>
          <w:lang w:val="en-CA" w:eastAsia="de-DE"/>
        </w:rPr>
        <w:t xml:space="preserve">The AHG5 chairs and JVET chairs can be reached at </w:t>
      </w:r>
      <w:hyperlink r:id="rId272" w:history="1">
        <w:r w:rsidRPr="0080354D">
          <w:rPr>
            <w:rStyle w:val="Hyperlink"/>
            <w:lang w:val="en-CA" w:eastAsia="de-DE"/>
          </w:rPr>
          <w:t>jvet-conformance@lists.rwth-aachen.de</w:t>
        </w:r>
      </w:hyperlink>
      <w:r w:rsidRPr="0080354D">
        <w:rPr>
          <w:lang w:val="en-CA" w:eastAsia="de-DE"/>
        </w:rPr>
        <w:t>. Participants should not subscribe to this list but may send emails to it.</w:t>
      </w:r>
    </w:p>
    <w:p w14:paraId="53C9018B" w14:textId="77777777" w:rsidR="00477E6F" w:rsidRPr="0080354D" w:rsidRDefault="00477E6F" w:rsidP="00477E6F">
      <w:pPr>
        <w:rPr>
          <w:lang w:val="en-CA" w:eastAsia="de-DE"/>
        </w:rPr>
      </w:pPr>
    </w:p>
    <w:p w14:paraId="614D06EA" w14:textId="77777777" w:rsidR="00477E6F" w:rsidRPr="00774964" w:rsidRDefault="00477E6F" w:rsidP="00AA1A1C">
      <w:pPr>
        <w:rPr>
          <w:b/>
          <w:bCs/>
          <w:lang w:val="en-CA" w:eastAsia="de-DE"/>
        </w:rPr>
      </w:pPr>
      <w:r w:rsidRPr="00774964">
        <w:rPr>
          <w:b/>
          <w:bCs/>
          <w:lang w:val="en-CA" w:eastAsia="de-DE"/>
        </w:rPr>
        <w:t>Contributions</w:t>
      </w:r>
    </w:p>
    <w:p w14:paraId="630F1B8B" w14:textId="77777777" w:rsidR="00477E6F" w:rsidRPr="0080354D" w:rsidRDefault="00477E6F" w:rsidP="00477E6F">
      <w:pPr>
        <w:rPr>
          <w:lang w:val="en-CA" w:eastAsia="de-DE"/>
        </w:rPr>
      </w:pPr>
      <w:r w:rsidRPr="0080354D">
        <w:rPr>
          <w:lang w:val="en-CA" w:eastAsia="de-DE"/>
        </w:rPr>
        <w:t>JVET-AO0227 AHG5: Updates on Multiview Reference Software [E. Asbun, S. Choi, S. Paluri, A. M. Tourapis (Apple)].</w:t>
      </w:r>
    </w:p>
    <w:p w14:paraId="55A089D9" w14:textId="77777777" w:rsidR="00477E6F" w:rsidRPr="0080354D" w:rsidRDefault="00477E6F" w:rsidP="00477E6F">
      <w:pPr>
        <w:rPr>
          <w:lang w:val="en-CA" w:eastAsia="de-DE"/>
        </w:rPr>
      </w:pPr>
    </w:p>
    <w:p w14:paraId="0AD52852" w14:textId="77777777" w:rsidR="00477E6F" w:rsidRPr="00774964" w:rsidRDefault="00477E6F" w:rsidP="00477E6F">
      <w:pPr>
        <w:numPr>
          <w:ilvl w:val="0"/>
          <w:numId w:val="48"/>
        </w:numPr>
        <w:rPr>
          <w:b/>
          <w:bCs/>
          <w:lang w:val="en-CA" w:eastAsia="de-DE"/>
        </w:rPr>
      </w:pPr>
      <w:r w:rsidRPr="00774964">
        <w:rPr>
          <w:b/>
          <w:bCs/>
          <w:lang w:val="en-CA" w:eastAsia="de-DE"/>
        </w:rPr>
        <w:t>Ftp site information</w:t>
      </w:r>
    </w:p>
    <w:p w14:paraId="2E788724" w14:textId="77777777" w:rsidR="00477E6F" w:rsidRPr="00774964" w:rsidRDefault="00477E6F" w:rsidP="00477E6F">
      <w:pPr>
        <w:rPr>
          <w:lang w:val="en-CA" w:eastAsia="de-DE"/>
        </w:rPr>
      </w:pPr>
      <w:r w:rsidRPr="00774964">
        <w:rPr>
          <w:lang w:val="en-CA" w:eastAsia="de-DE"/>
        </w:rPr>
        <w:t xml:space="preserve">The procedure to exchange the bitstream (ftp cite, bitstream files, etc.) is specified in Sec 2 “Procedure” of </w:t>
      </w:r>
      <w:hyperlink r:id="rId273" w:history="1">
        <w:r w:rsidRPr="00774964">
          <w:rPr>
            <w:rStyle w:val="Hyperlink"/>
            <w:lang w:val="en-CA" w:eastAsia="de-DE"/>
          </w:rPr>
          <w:t>JVET-R2008</w:t>
        </w:r>
      </w:hyperlink>
      <w:r w:rsidRPr="00774964">
        <w:rPr>
          <w:lang w:val="en-CA" w:eastAsia="de-DE"/>
        </w:rPr>
        <w:t>. The ftp and http sites for downloading bitstreams are</w:t>
      </w:r>
    </w:p>
    <w:p w14:paraId="60E53024" w14:textId="77777777" w:rsidR="00477E6F" w:rsidRPr="00774964" w:rsidRDefault="00477E6F" w:rsidP="00477E6F">
      <w:pPr>
        <w:rPr>
          <w:lang w:val="en-CA" w:eastAsia="de-DE"/>
        </w:rPr>
      </w:pPr>
    </w:p>
    <w:p w14:paraId="5374BA88" w14:textId="77777777" w:rsidR="00477E6F" w:rsidRPr="0080354D" w:rsidRDefault="00477E6F" w:rsidP="00477E6F">
      <w:pPr>
        <w:numPr>
          <w:ilvl w:val="0"/>
          <w:numId w:val="10"/>
        </w:numPr>
        <w:rPr>
          <w:lang w:val="en-CA" w:eastAsia="de-DE"/>
        </w:rPr>
      </w:pPr>
      <w:r w:rsidRPr="0080354D">
        <w:rPr>
          <w:lang w:val="en-CA" w:eastAsia="de-DE"/>
        </w:rPr>
        <w:t>VVC:</w:t>
      </w:r>
    </w:p>
    <w:p w14:paraId="79D2F763" w14:textId="0EE9AE0E" w:rsidR="00DB0C3C" w:rsidRDefault="00477E6F" w:rsidP="00477E6F">
      <w:pPr>
        <w:rPr>
          <w:lang w:val="en-CA" w:eastAsia="de-DE"/>
        </w:rPr>
      </w:pPr>
      <w:r w:rsidRPr="00774964">
        <w:rPr>
          <w:lang w:val="en-CA" w:eastAsia="de-DE"/>
        </w:rPr>
        <w:tab/>
      </w:r>
      <w:hyperlink r:id="rId274" w:history="1">
        <w:r w:rsidRPr="00774964">
          <w:rPr>
            <w:rStyle w:val="Hyperlink"/>
            <w:lang w:val="en-CA" w:eastAsia="de-DE"/>
          </w:rPr>
          <w:t>ftp://ftp3.itu.int/jvet-site/bitstream_exchange/VVC</w:t>
        </w:r>
      </w:hyperlink>
    </w:p>
    <w:p w14:paraId="5E8C7F70" w14:textId="77777777" w:rsidR="00477E6F" w:rsidRPr="00774964" w:rsidRDefault="00477E6F" w:rsidP="00477E6F">
      <w:pPr>
        <w:rPr>
          <w:lang w:val="en-CA" w:eastAsia="de-DE"/>
        </w:rPr>
      </w:pPr>
      <w:r w:rsidRPr="0080354D">
        <w:rPr>
          <w:lang w:val="en-CA" w:eastAsia="de-DE"/>
        </w:rPr>
        <w:tab/>
      </w:r>
      <w:hyperlink r:id="rId275" w:history="1">
        <w:r w:rsidRPr="0080354D">
          <w:rPr>
            <w:rStyle w:val="Hyperlink"/>
            <w:lang w:val="en-CA" w:eastAsia="de-DE"/>
          </w:rPr>
          <w:t>https://www.itu.int/wftp3/av-arch/jvet-site/bitstream_exchange/VVC/</w:t>
        </w:r>
      </w:hyperlink>
    </w:p>
    <w:p w14:paraId="4F01CD9E" w14:textId="77777777" w:rsidR="00477E6F" w:rsidRPr="0080354D" w:rsidRDefault="00477E6F" w:rsidP="00477E6F">
      <w:pPr>
        <w:numPr>
          <w:ilvl w:val="0"/>
          <w:numId w:val="10"/>
        </w:numPr>
        <w:rPr>
          <w:lang w:val="en-CA" w:eastAsia="de-DE"/>
        </w:rPr>
      </w:pPr>
      <w:r w:rsidRPr="0080354D">
        <w:rPr>
          <w:lang w:val="en-CA" w:eastAsia="de-DE"/>
        </w:rPr>
        <w:t>VVC operation range extensions:</w:t>
      </w:r>
    </w:p>
    <w:p w14:paraId="56AC49D1" w14:textId="63D56A7A" w:rsidR="00DB0C3C" w:rsidRDefault="00477E6F" w:rsidP="00477E6F">
      <w:pPr>
        <w:rPr>
          <w:lang w:val="en-CA" w:eastAsia="de-DE"/>
        </w:rPr>
      </w:pPr>
      <w:r w:rsidRPr="00774964">
        <w:rPr>
          <w:lang w:val="en-CA" w:eastAsia="de-DE"/>
        </w:rPr>
        <w:tab/>
      </w:r>
      <w:hyperlink r:id="rId276" w:history="1">
        <w:r w:rsidRPr="00774964">
          <w:rPr>
            <w:rStyle w:val="Hyperlink"/>
            <w:lang w:val="en-CA" w:eastAsia="de-DE"/>
          </w:rPr>
          <w:t>ftp://ftp3.itu.int/jvet-site/bitstream_exchange/VVCv2</w:t>
        </w:r>
      </w:hyperlink>
    </w:p>
    <w:p w14:paraId="357AFB10" w14:textId="77777777" w:rsidR="00477E6F" w:rsidRPr="0080354D" w:rsidRDefault="00477E6F" w:rsidP="00477E6F">
      <w:pPr>
        <w:rPr>
          <w:lang w:val="en-CA" w:eastAsia="de-DE"/>
        </w:rPr>
      </w:pPr>
      <w:r w:rsidRPr="0080354D">
        <w:rPr>
          <w:lang w:val="en-CA" w:eastAsia="de-DE"/>
        </w:rPr>
        <w:tab/>
      </w:r>
      <w:hyperlink r:id="rId277" w:history="1">
        <w:r w:rsidRPr="0080354D">
          <w:rPr>
            <w:rStyle w:val="Hyperlink"/>
            <w:lang w:val="en-CA" w:eastAsia="de-DE"/>
          </w:rPr>
          <w:t>https://www.itu.int/wftp3/av-arch/jvet-site/bitstream_exchange/VVCv2</w:t>
        </w:r>
      </w:hyperlink>
    </w:p>
    <w:p w14:paraId="49FE6523" w14:textId="77777777" w:rsidR="00477E6F" w:rsidRPr="00774964" w:rsidRDefault="00477E6F" w:rsidP="00477E6F">
      <w:pPr>
        <w:rPr>
          <w:lang w:val="en-CA" w:eastAsia="de-DE"/>
        </w:rPr>
      </w:pPr>
    </w:p>
    <w:p w14:paraId="3F7ABEC4" w14:textId="77777777" w:rsidR="00477E6F" w:rsidRPr="0080354D" w:rsidRDefault="00477E6F" w:rsidP="00477E6F">
      <w:pPr>
        <w:rPr>
          <w:lang w:val="en-CA" w:eastAsia="de-DE"/>
        </w:rPr>
      </w:pPr>
      <w:r w:rsidRPr="0080354D">
        <w:rPr>
          <w:lang w:val="en-CA" w:eastAsia="de-DE"/>
        </w:rPr>
        <w:t>The ftp site for uploading bitstream file is as follows.</w:t>
      </w:r>
    </w:p>
    <w:p w14:paraId="62F530E1" w14:textId="77777777" w:rsidR="00477E6F" w:rsidRPr="00774964" w:rsidRDefault="00477E6F" w:rsidP="00477E6F">
      <w:pPr>
        <w:rPr>
          <w:lang w:val="en-CA" w:eastAsia="de-DE"/>
        </w:rPr>
      </w:pPr>
      <w:r w:rsidRPr="00774964">
        <w:rPr>
          <w:lang w:val="en-CA" w:eastAsia="de-DE"/>
        </w:rPr>
        <w:tab/>
      </w:r>
      <w:hyperlink r:id="rId278" w:history="1">
        <w:r w:rsidRPr="00774964">
          <w:rPr>
            <w:rStyle w:val="Hyperlink"/>
            <w:lang w:val="en-CA" w:eastAsia="de-DE"/>
          </w:rPr>
          <w:t>ftp://ftp3.itu.int/jvet-site/dropbox/</w:t>
        </w:r>
      </w:hyperlink>
    </w:p>
    <w:p w14:paraId="7361131C" w14:textId="77777777" w:rsidR="00477E6F" w:rsidRPr="00774964" w:rsidRDefault="00477E6F" w:rsidP="00477E6F">
      <w:pPr>
        <w:rPr>
          <w:lang w:val="en-CA"/>
        </w:rPr>
      </w:pPr>
      <w:r w:rsidRPr="00774964">
        <w:rPr>
          <w:lang w:val="en-CA" w:eastAsia="de-DE"/>
        </w:rPr>
        <w:t xml:space="preserve"> </w:t>
      </w:r>
      <w:r w:rsidRPr="0080354D">
        <w:rPr>
          <w:lang w:val="en-CA" w:eastAsia="de-DE"/>
        </w:rPr>
        <w:tab/>
      </w:r>
      <w:r w:rsidRPr="00774964">
        <w:rPr>
          <w:lang w:val="en-CA"/>
        </w:rPr>
        <w:t>(user id: avguest, passwd: Avguest201007)</w:t>
      </w:r>
    </w:p>
    <w:p w14:paraId="7CD90B25" w14:textId="47574E4D" w:rsidR="00DB0C3C" w:rsidRDefault="00477E6F" w:rsidP="00477E6F">
      <w:pPr>
        <w:rPr>
          <w:lang w:val="en-CA" w:eastAsia="de-DE"/>
        </w:rPr>
      </w:pPr>
      <w:r w:rsidRPr="0080354D">
        <w:rPr>
          <w:lang w:val="en-CA" w:eastAsia="de-DE"/>
        </w:rPr>
        <w:t>If using FileZilla, the following configuration is suggested:</w:t>
      </w:r>
    </w:p>
    <w:p w14:paraId="68F1D87D" w14:textId="77777777" w:rsidR="00477E6F" w:rsidRPr="00774964" w:rsidRDefault="00477E6F" w:rsidP="00477E6F">
      <w:pPr>
        <w:rPr>
          <w:lang w:val="en-CA" w:eastAsia="de-DE"/>
        </w:rPr>
      </w:pPr>
    </w:p>
    <w:p w14:paraId="210B3304" w14:textId="77777777" w:rsidR="00477E6F" w:rsidRPr="00774964" w:rsidRDefault="00477E6F" w:rsidP="00477E6F">
      <w:pPr>
        <w:rPr>
          <w:lang w:val="en-CA" w:eastAsia="de-DE"/>
        </w:rPr>
      </w:pPr>
      <w:r w:rsidRPr="0080354D">
        <w:rPr>
          <w:noProof/>
          <w:lang w:val="en-CA"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774964" w:rsidRDefault="00477E6F" w:rsidP="00477E6F">
      <w:pPr>
        <w:rPr>
          <w:lang w:val="en-CA" w:eastAsia="de-DE"/>
        </w:rPr>
      </w:pPr>
      <w:r w:rsidRPr="00774964">
        <w:rPr>
          <w:lang w:val="en-CA" w:eastAsia="de-DE"/>
        </w:rPr>
        <w:t xml:space="preserve">In the Filezilla Edit </w:t>
      </w:r>
      <w:r w:rsidRPr="00774964">
        <w:rPr>
          <w:lang w:val="en-CA" w:eastAsia="de-DE"/>
        </w:rPr>
        <w:sym w:font="Wingdings" w:char="F0E0"/>
      </w:r>
      <w:r w:rsidRPr="00774964">
        <w:rPr>
          <w:lang w:val="en-CA" w:eastAsia="de-DE"/>
        </w:rPr>
        <w:t xml:space="preserve"> Settings </w:t>
      </w:r>
      <w:r w:rsidRPr="00774964">
        <w:rPr>
          <w:lang w:val="en-CA" w:eastAsia="de-DE"/>
        </w:rPr>
        <w:sym w:font="Wingdings" w:char="F0E0"/>
      </w:r>
      <w:r w:rsidRPr="00774964">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774964" w:rsidRDefault="00477E6F" w:rsidP="00477E6F">
      <w:pPr>
        <w:rPr>
          <w:lang w:val="en-CA" w:eastAsia="de-DE"/>
        </w:rPr>
      </w:pPr>
    </w:p>
    <w:p w14:paraId="07BC640C" w14:textId="77777777" w:rsidR="00477E6F" w:rsidRPr="00774964" w:rsidRDefault="00477E6F" w:rsidP="00AA1A1C">
      <w:pPr>
        <w:rPr>
          <w:b/>
          <w:bCs/>
          <w:lang w:val="en-CA" w:eastAsia="de-DE"/>
        </w:rPr>
      </w:pPr>
      <w:r w:rsidRPr="00774964">
        <w:rPr>
          <w:b/>
          <w:bCs/>
          <w:lang w:val="en-CA" w:eastAsia="de-DE"/>
        </w:rPr>
        <w:t>Recommendations</w:t>
      </w:r>
    </w:p>
    <w:p w14:paraId="6156E1EC" w14:textId="58756522" w:rsidR="00477E6F" w:rsidRPr="0080354D" w:rsidRDefault="00477E6F" w:rsidP="00477E6F">
      <w:pPr>
        <w:rPr>
          <w:lang w:val="en-CA" w:eastAsia="de-DE"/>
        </w:rPr>
      </w:pPr>
      <w:r w:rsidRPr="0080354D">
        <w:rPr>
          <w:lang w:val="en-CA" w:eastAsia="de-DE"/>
        </w:rPr>
        <w:t>The AHG recommend</w:t>
      </w:r>
      <w:r w:rsidR="00C61C05">
        <w:rPr>
          <w:lang w:val="en-CA" w:eastAsia="de-DE"/>
        </w:rPr>
        <w:t>ed</w:t>
      </w:r>
      <w:r w:rsidRPr="0080354D">
        <w:rPr>
          <w:lang w:val="en-CA" w:eastAsia="de-DE"/>
        </w:rPr>
        <w:t xml:space="preserve"> the following:</w:t>
      </w:r>
    </w:p>
    <w:p w14:paraId="5D25F219" w14:textId="77777777" w:rsidR="00477E6F" w:rsidRPr="0080354D" w:rsidRDefault="00477E6F" w:rsidP="00477E6F">
      <w:pPr>
        <w:numPr>
          <w:ilvl w:val="0"/>
          <w:numId w:val="10"/>
        </w:numPr>
        <w:rPr>
          <w:lang w:val="en-CA" w:eastAsia="de-DE"/>
        </w:rPr>
      </w:pPr>
      <w:r w:rsidRPr="0080354D">
        <w:rPr>
          <w:lang w:val="en-CA" w:eastAsia="de-DE"/>
        </w:rPr>
        <w:t>Maintain and update the conformance bitstream database and contribute to report problems in JVET document 1004</w:t>
      </w:r>
      <w:r w:rsidRPr="00774964">
        <w:rPr>
          <w:lang w:val="en-CA" w:eastAsia="de-DE"/>
        </w:rPr>
        <w:t>.</w:t>
      </w:r>
    </w:p>
    <w:p w14:paraId="13C5A158" w14:textId="77777777" w:rsidR="00477E6F" w:rsidRPr="00774964" w:rsidRDefault="00477E6F" w:rsidP="00477E6F">
      <w:pPr>
        <w:numPr>
          <w:ilvl w:val="0"/>
          <w:numId w:val="10"/>
        </w:numPr>
        <w:rPr>
          <w:lang w:val="en-CA" w:eastAsia="de-DE"/>
        </w:rPr>
      </w:pPr>
      <w:r w:rsidRPr="00774964">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80354D">
        <w:rPr>
          <w:lang w:val="en-CA" w:eastAsia="de-DE"/>
        </w:rPr>
        <w:t xml:space="preserve">, the HEVC Multiview Main 10 profile, and the </w:t>
      </w:r>
      <w:r w:rsidRPr="00774964">
        <w:rPr>
          <w:lang w:val="en-CA" w:eastAsia="de-DE"/>
        </w:rPr>
        <w:t xml:space="preserve">HEVC </w:t>
      </w:r>
      <w:r w:rsidRPr="0080354D">
        <w:rPr>
          <w:lang w:val="en-CA" w:eastAsia="de-DE"/>
        </w:rPr>
        <w:t xml:space="preserve">Multiview monochrome </w:t>
      </w:r>
      <w:r w:rsidRPr="00774964">
        <w:rPr>
          <w:lang w:val="en-CA" w:eastAsia="de-DE"/>
        </w:rPr>
        <w:t>profiles (Multiview Monochrome, Multiview Monochrome 10, Multiview Monochrome 12, and Multiview Monochrome 16 profiles, collectively referred to as the multiview format range extensions profiles).</w:t>
      </w:r>
    </w:p>
    <w:p w14:paraId="1FCB74E7" w14:textId="1579E030" w:rsidR="00477E6F" w:rsidRPr="0080354D" w:rsidRDefault="00477E6F" w:rsidP="00477E6F">
      <w:pPr>
        <w:numPr>
          <w:ilvl w:val="0"/>
          <w:numId w:val="10"/>
        </w:numPr>
        <w:rPr>
          <w:lang w:val="en-CA" w:eastAsia="de-DE"/>
        </w:rPr>
      </w:pPr>
      <w:r w:rsidRPr="0080354D">
        <w:rPr>
          <w:lang w:val="en-CA" w:eastAsia="de-DE"/>
        </w:rPr>
        <w:t xml:space="preserve">Study </w:t>
      </w:r>
      <w:r w:rsidR="00C61C05">
        <w:rPr>
          <w:lang w:val="en-CA" w:eastAsia="de-DE"/>
        </w:rPr>
        <w:t xml:space="preserve">the </w:t>
      </w:r>
      <w:r w:rsidRPr="0080354D">
        <w:rPr>
          <w:lang w:val="en-CA" w:eastAsia="de-DE"/>
        </w:rPr>
        <w:t>DIS of VVC conformance 3rd edition and suggest improvements to JVET-AL2028, as appropriate.</w:t>
      </w:r>
    </w:p>
    <w:p w14:paraId="14D6FBE3" w14:textId="75F0A4A4" w:rsidR="00053459" w:rsidRPr="00774964" w:rsidRDefault="00053459" w:rsidP="003C0476">
      <w:pPr>
        <w:pStyle w:val="Heading9"/>
        <w:rPr>
          <w:szCs w:val="24"/>
          <w:lang w:val="en-CA" w:eastAsia="de-DE"/>
        </w:rPr>
      </w:pPr>
      <w:hyperlink r:id="rId280" w:history="1">
        <w:r w:rsidRPr="00774964">
          <w:rPr>
            <w:color w:val="0000FF"/>
            <w:szCs w:val="24"/>
            <w:u w:val="single"/>
            <w:lang w:val="en-CA" w:eastAsia="de-DE"/>
          </w:rPr>
          <w:t>JVET-AO0006</w:t>
        </w:r>
      </w:hyperlink>
      <w:r w:rsidRPr="00774964">
        <w:rPr>
          <w:szCs w:val="24"/>
          <w:lang w:val="en-CA" w:eastAsia="de-DE"/>
        </w:rPr>
        <w:t xml:space="preserve"> JVET AHG report: ECM software development (AHG6) [V. Seregin (chair), J. Chen, R. Chernyak, F. Le Léannec, K. Zhang (vice-chairs)]</w:t>
      </w:r>
    </w:p>
    <w:p w14:paraId="4FABBA16" w14:textId="77777777" w:rsidR="007A3CE9" w:rsidRPr="00774964" w:rsidRDefault="007A3CE9" w:rsidP="007A3CE9">
      <w:pPr>
        <w:numPr>
          <w:ilvl w:val="0"/>
          <w:numId w:val="48"/>
        </w:numPr>
        <w:rPr>
          <w:b/>
          <w:bCs/>
          <w:lang w:val="en-CA" w:eastAsia="de-DE"/>
        </w:rPr>
      </w:pPr>
      <w:r w:rsidRPr="00774964">
        <w:rPr>
          <w:b/>
          <w:bCs/>
          <w:lang w:val="en-CA" w:eastAsia="de-DE"/>
        </w:rPr>
        <w:t>Software development</w:t>
      </w:r>
    </w:p>
    <w:p w14:paraId="0A0EAB2C" w14:textId="77777777" w:rsidR="007A3CE9" w:rsidRPr="00774964" w:rsidRDefault="007A3CE9" w:rsidP="007A3CE9">
      <w:pPr>
        <w:rPr>
          <w:u w:val="single"/>
          <w:lang w:val="en-CA" w:eastAsia="de-DE"/>
        </w:rPr>
      </w:pPr>
      <w:r w:rsidRPr="00774964">
        <w:rPr>
          <w:lang w:val="en-CA" w:eastAsia="de-DE"/>
        </w:rPr>
        <w:t xml:space="preserve">ECM software repository is located at </w:t>
      </w:r>
      <w:hyperlink r:id="rId281" w:history="1">
        <w:r w:rsidRPr="00774964">
          <w:rPr>
            <w:rStyle w:val="Hyperlink"/>
            <w:lang w:val="en-CA" w:eastAsia="de-DE"/>
          </w:rPr>
          <w:t>https://vcgit.hhi.fraunhofer.de/ecm/ECM</w:t>
        </w:r>
      </w:hyperlink>
      <w:r w:rsidRPr="00774964">
        <w:rPr>
          <w:lang w:val="en-CA" w:eastAsia="de-DE"/>
        </w:rPr>
        <w:t>.</w:t>
      </w:r>
    </w:p>
    <w:p w14:paraId="6FC96DE7" w14:textId="77777777" w:rsidR="007A3CE9" w:rsidRPr="00774964" w:rsidRDefault="007A3CE9" w:rsidP="007A3CE9">
      <w:pPr>
        <w:rPr>
          <w:lang w:val="en-CA" w:eastAsia="de-DE"/>
        </w:rPr>
      </w:pPr>
      <w:r w:rsidRPr="00774964">
        <w:rPr>
          <w:lang w:val="en-CA" w:eastAsia="de-DE"/>
        </w:rPr>
        <w:t>ECM software is based on VTM-10.0 with enabled MCTF including the update from JVET-V0056, and GOP32, which is very close to VTM-11.0.</w:t>
      </w:r>
    </w:p>
    <w:p w14:paraId="1D8A3C98" w14:textId="77777777" w:rsidR="007A3CE9" w:rsidRPr="00774964" w:rsidRDefault="007A3CE9" w:rsidP="007A3CE9">
      <w:pPr>
        <w:rPr>
          <w:lang w:val="en-CA" w:eastAsia="de-DE"/>
        </w:rPr>
      </w:pPr>
      <w:r w:rsidRPr="00774964">
        <w:rPr>
          <w:lang w:val="en-CA" w:eastAsia="de-DE"/>
        </w:rPr>
        <w:t xml:space="preserve">VTM-11.0ecm anchor </w:t>
      </w:r>
      <w:hyperlink r:id="rId282" w:history="1">
        <w:r w:rsidRPr="00774964">
          <w:rPr>
            <w:rStyle w:val="Hyperlink"/>
            <w:lang w:val="en-CA" w:eastAsia="de-DE"/>
          </w:rPr>
          <w:t>https://vcgit.hhi.fraunhofer.de/ecm/ECM/-/tree/VTM11_ANC</w:t>
        </w:r>
      </w:hyperlink>
      <w:r w:rsidRPr="00774964">
        <w:rPr>
          <w:b/>
          <w:lang w:val="en-CA" w:eastAsia="de-DE"/>
        </w:rPr>
        <w:t xml:space="preserve"> </w:t>
      </w:r>
      <w:r w:rsidRPr="00774964">
        <w:rPr>
          <w:lang w:val="en-CA" w:eastAsia="de-DE"/>
        </w:rPr>
        <w:t>is used for ECM performance evaluation.</w:t>
      </w:r>
    </w:p>
    <w:p w14:paraId="5B43487E" w14:textId="77777777" w:rsidR="007A3CE9" w:rsidRPr="00774964" w:rsidRDefault="007A3CE9" w:rsidP="007A3CE9">
      <w:pPr>
        <w:rPr>
          <w:lang w:val="en-CA" w:eastAsia="de-DE"/>
        </w:rPr>
      </w:pPr>
      <w:r w:rsidRPr="00774964">
        <w:rPr>
          <w:lang w:val="en-CA" w:eastAsia="de-DE"/>
        </w:rPr>
        <w:t>The following changes were integrated into ECM-19.0:</w:t>
      </w:r>
    </w:p>
    <w:p w14:paraId="3F40E93C" w14:textId="77777777" w:rsidR="007A3CE9" w:rsidRPr="0080354D" w:rsidRDefault="007A3CE9" w:rsidP="007A3CE9">
      <w:pPr>
        <w:rPr>
          <w:lang w:val="en-CA" w:eastAsia="de-DE"/>
        </w:rPr>
      </w:pPr>
      <w:r w:rsidRPr="0080354D">
        <w:rPr>
          <w:lang w:val="en-CA" w:eastAsia="de-DE"/>
        </w:rPr>
        <w:t>JVET-AN0168: Regression CCP fusion (Test 2.8a) [MR 962]</w:t>
      </w:r>
    </w:p>
    <w:p w14:paraId="38406602" w14:textId="77777777" w:rsidR="007A3CE9" w:rsidRPr="0080354D" w:rsidRDefault="007A3CE9" w:rsidP="007A3CE9">
      <w:pPr>
        <w:rPr>
          <w:lang w:val="en-CA" w:eastAsia="de-DE"/>
        </w:rPr>
      </w:pPr>
      <w:r w:rsidRPr="0080354D">
        <w:rPr>
          <w:lang w:val="en-CA" w:eastAsia="de-DE"/>
        </w:rPr>
        <w:t>JVET-AN0101: Remove single model for ALF-CCCM (Test-5.3a) [MR 964]</w:t>
      </w:r>
    </w:p>
    <w:p w14:paraId="199631F2" w14:textId="77777777" w:rsidR="007A3CE9" w:rsidRPr="0080354D" w:rsidRDefault="007A3CE9" w:rsidP="007A3CE9">
      <w:pPr>
        <w:rPr>
          <w:lang w:val="en-CA" w:eastAsia="de-DE"/>
        </w:rPr>
      </w:pPr>
      <w:r w:rsidRPr="0080354D">
        <w:rPr>
          <w:lang w:val="en-CA" w:eastAsia="de-DE"/>
        </w:rPr>
        <w:t>JVET-AN0095: Quantization center shift (Test-4.2c*) [MR 965]</w:t>
      </w:r>
    </w:p>
    <w:p w14:paraId="3206D4E0" w14:textId="77777777" w:rsidR="007A3CE9" w:rsidRPr="0080354D" w:rsidRDefault="007A3CE9" w:rsidP="007A3CE9">
      <w:pPr>
        <w:rPr>
          <w:lang w:val="en-CA" w:eastAsia="de-DE"/>
        </w:rPr>
      </w:pPr>
      <w:r w:rsidRPr="0080354D">
        <w:rPr>
          <w:lang w:val="en-CA" w:eastAsia="de-DE"/>
        </w:rPr>
        <w:t>JVET-AN0121: split_cu_flag context change (Test 1.1g) [MR 968]</w:t>
      </w:r>
    </w:p>
    <w:p w14:paraId="4B21658C" w14:textId="77777777" w:rsidR="007A3CE9" w:rsidRPr="0080354D" w:rsidRDefault="007A3CE9" w:rsidP="007A3CE9">
      <w:pPr>
        <w:rPr>
          <w:lang w:val="en-CA" w:eastAsia="de-DE"/>
        </w:rPr>
      </w:pPr>
      <w:r w:rsidRPr="0080354D">
        <w:rPr>
          <w:lang w:val="en-CA" w:eastAsia="de-DE"/>
        </w:rPr>
        <w:t>JVET-AN0098: Regularization for ALF-CCCM (Test 5.1a) [MR 967]</w:t>
      </w:r>
    </w:p>
    <w:p w14:paraId="5B419356" w14:textId="77777777" w:rsidR="007A3CE9" w:rsidRPr="0080354D" w:rsidRDefault="007A3CE9" w:rsidP="007A3CE9">
      <w:pPr>
        <w:rPr>
          <w:lang w:val="en-CA" w:eastAsia="de-DE"/>
        </w:rPr>
      </w:pPr>
      <w:r w:rsidRPr="0080354D">
        <w:rPr>
          <w:lang w:val="en-CA" w:eastAsia="de-DE"/>
        </w:rPr>
        <w:t>JVET-AN0093: Joint reordering GPM with affine and intra prediction (Test 3.4a) [MR 969]</w:t>
      </w:r>
    </w:p>
    <w:p w14:paraId="7DBE1E29" w14:textId="77777777" w:rsidR="007A3CE9" w:rsidRPr="0080354D" w:rsidRDefault="007A3CE9" w:rsidP="007A3CE9">
      <w:pPr>
        <w:rPr>
          <w:lang w:val="en-CA" w:eastAsia="de-DE"/>
        </w:rPr>
      </w:pPr>
      <w:r w:rsidRPr="0080354D">
        <w:rPr>
          <w:lang w:val="en-CA" w:eastAsia="de-DE"/>
        </w:rPr>
        <w:t>JVET-AN0236: Generated merge candidates based on template cost (Test 3.1) [MR 966]</w:t>
      </w:r>
    </w:p>
    <w:p w14:paraId="0197F586" w14:textId="77777777" w:rsidR="007A3CE9" w:rsidRPr="0080354D" w:rsidRDefault="007A3CE9" w:rsidP="007A3CE9">
      <w:pPr>
        <w:rPr>
          <w:lang w:val="en-CA" w:eastAsia="de-DE"/>
        </w:rPr>
      </w:pPr>
      <w:r w:rsidRPr="0080354D">
        <w:rPr>
          <w:lang w:val="en-CA" w:eastAsia="de-DE"/>
        </w:rPr>
        <w:lastRenderedPageBreak/>
        <w:t>JVET-AN0203: Move RGPM to group 2 and add TM off implementation [MR 970]</w:t>
      </w:r>
    </w:p>
    <w:p w14:paraId="3DB2B513" w14:textId="77777777" w:rsidR="007A3CE9" w:rsidRPr="0080354D" w:rsidRDefault="007A3CE9" w:rsidP="007A3CE9">
      <w:pPr>
        <w:rPr>
          <w:lang w:val="en-CA" w:eastAsia="de-DE"/>
        </w:rPr>
      </w:pPr>
      <w:r w:rsidRPr="0080354D">
        <w:rPr>
          <w:lang w:val="en-CA" w:eastAsia="de-DE"/>
        </w:rPr>
        <w:t>JVET-AN0090: Adaptive subsampling filter selection for CCLM/intra-CCCM/ALF-CCCM (Test 2.6a) [MR 971]</w:t>
      </w:r>
    </w:p>
    <w:p w14:paraId="0BD977DE" w14:textId="77777777" w:rsidR="007A3CE9" w:rsidRPr="0080354D" w:rsidRDefault="007A3CE9" w:rsidP="007A3CE9">
      <w:pPr>
        <w:rPr>
          <w:lang w:val="en-CA" w:eastAsia="de-DE"/>
        </w:rPr>
      </w:pPr>
      <w:r w:rsidRPr="0080354D">
        <w:rPr>
          <w:lang w:val="en-CA" w:eastAsia="de-DE"/>
        </w:rPr>
        <w:t>JVET-AN0214: CABAC contexts retraining using ECM-18 data [MR 973]</w:t>
      </w:r>
    </w:p>
    <w:p w14:paraId="30D8360C" w14:textId="77777777" w:rsidR="007A3CE9" w:rsidRPr="0080354D" w:rsidRDefault="007A3CE9" w:rsidP="007A3CE9">
      <w:pPr>
        <w:rPr>
          <w:lang w:val="en-CA" w:eastAsia="de-DE"/>
        </w:rPr>
      </w:pPr>
      <w:r w:rsidRPr="0080354D">
        <w:rPr>
          <w:lang w:val="en-CA" w:eastAsia="de-DE"/>
        </w:rPr>
        <w:t>JVET-AN0158: Longer tap interpolation filtering (Test 2.4) [MR 974]</w:t>
      </w:r>
    </w:p>
    <w:p w14:paraId="719E3F40" w14:textId="77777777" w:rsidR="007A3CE9" w:rsidRPr="0080354D" w:rsidRDefault="007A3CE9" w:rsidP="007A3CE9">
      <w:pPr>
        <w:rPr>
          <w:lang w:val="en-CA" w:eastAsia="de-DE"/>
        </w:rPr>
      </w:pPr>
      <w:r w:rsidRPr="0080354D">
        <w:rPr>
          <w:lang w:val="en-CA" w:eastAsia="de-DE"/>
        </w:rPr>
        <w:t>Fixes:</w:t>
      </w:r>
    </w:p>
    <w:p w14:paraId="5EED72BC" w14:textId="77777777" w:rsidR="007A3CE9" w:rsidRPr="0080354D" w:rsidRDefault="007A3CE9" w:rsidP="007A3CE9">
      <w:pPr>
        <w:rPr>
          <w:lang w:val="en-CA" w:eastAsia="de-DE"/>
        </w:rPr>
      </w:pPr>
      <w:r w:rsidRPr="0080354D">
        <w:rPr>
          <w:lang w:val="en-CA" w:eastAsia="de-DE"/>
        </w:rPr>
        <w:t xml:space="preserve">Fix number of </w:t>
      </w:r>
      <w:proofErr w:type="gramStart"/>
      <w:r w:rsidRPr="0080354D">
        <w:rPr>
          <w:lang w:val="en-CA" w:eastAsia="de-DE"/>
        </w:rPr>
        <w:t>non zeroed</w:t>
      </w:r>
      <w:proofErr w:type="gramEnd"/>
      <w:r w:rsidRPr="0080354D">
        <w:rPr>
          <w:lang w:val="en-CA" w:eastAsia="de-DE"/>
        </w:rPr>
        <w:t>-out coefficients to be encoded by RDOQ in LFNST/NSPT case [MR 960]</w:t>
      </w:r>
    </w:p>
    <w:p w14:paraId="56577322" w14:textId="77777777" w:rsidR="007A3CE9" w:rsidRPr="0080354D" w:rsidRDefault="007A3CE9" w:rsidP="007A3CE9">
      <w:pPr>
        <w:rPr>
          <w:lang w:val="en-CA" w:eastAsia="de-DE"/>
        </w:rPr>
      </w:pPr>
      <w:r w:rsidRPr="0080354D">
        <w:rPr>
          <w:lang w:val="en-CA" w:eastAsia="de-DE"/>
        </w:rPr>
        <w:t>Collection of bugfixes [MR 961]</w:t>
      </w:r>
    </w:p>
    <w:p w14:paraId="73E8BB36" w14:textId="77777777" w:rsidR="007A3CE9" w:rsidRPr="0080354D" w:rsidRDefault="007A3CE9" w:rsidP="007A3CE9">
      <w:pPr>
        <w:rPr>
          <w:lang w:val="en-CA" w:eastAsia="de-DE"/>
        </w:rPr>
      </w:pPr>
      <w:r w:rsidRPr="0080354D">
        <w:rPr>
          <w:lang w:val="en-CA" w:eastAsia="de-DE"/>
        </w:rPr>
        <w:t>Bugfixes related to IBC and similar technologies [MR 963]</w:t>
      </w:r>
    </w:p>
    <w:p w14:paraId="4262FAFB" w14:textId="77777777" w:rsidR="007A3CE9" w:rsidRPr="0080354D" w:rsidRDefault="007A3CE9" w:rsidP="007A3CE9">
      <w:pPr>
        <w:rPr>
          <w:lang w:val="en-CA" w:eastAsia="de-DE"/>
        </w:rPr>
      </w:pPr>
      <w:r w:rsidRPr="0080354D">
        <w:rPr>
          <w:lang w:val="en-CA" w:eastAsia="de-DE"/>
        </w:rPr>
        <w:t>Fix JVET-AM0138 for 12 bit [MR 959]</w:t>
      </w:r>
    </w:p>
    <w:p w14:paraId="6A434C78" w14:textId="77777777" w:rsidR="007A3CE9" w:rsidRPr="0080354D" w:rsidRDefault="007A3CE9" w:rsidP="007A3CE9">
      <w:pPr>
        <w:rPr>
          <w:lang w:val="en-CA" w:eastAsia="de-DE"/>
        </w:rPr>
      </w:pPr>
      <w:r w:rsidRPr="0080354D">
        <w:rPr>
          <w:lang w:val="en-CA" w:eastAsia="de-DE"/>
        </w:rPr>
        <w:t>Bugfix TIMD Intra merge [MR 958]</w:t>
      </w:r>
    </w:p>
    <w:p w14:paraId="32D976E7" w14:textId="77777777" w:rsidR="007A3CE9" w:rsidRPr="0080354D" w:rsidRDefault="007A3CE9" w:rsidP="007A3CE9">
      <w:pPr>
        <w:rPr>
          <w:lang w:val="en-CA" w:eastAsia="de-DE"/>
        </w:rPr>
      </w:pPr>
      <w:r w:rsidRPr="0080354D">
        <w:rPr>
          <w:lang w:val="en-CA" w:eastAsia="de-DE"/>
        </w:rPr>
        <w:t>Fix decoder mismatch/crash in JVET_AM0138_ENHANCED_TMP_MERGE_LIST_TIMD_BV [MR 957]</w:t>
      </w:r>
    </w:p>
    <w:p w14:paraId="5BB3578E" w14:textId="77777777" w:rsidR="007A3CE9" w:rsidRPr="0080354D" w:rsidRDefault="007A3CE9" w:rsidP="007A3CE9">
      <w:pPr>
        <w:rPr>
          <w:lang w:val="en-CA" w:eastAsia="de-DE"/>
        </w:rPr>
      </w:pPr>
      <w:r w:rsidRPr="0080354D">
        <w:rPr>
          <w:lang w:val="en-CA" w:eastAsia="de-DE"/>
        </w:rPr>
        <w:t>Fixed CABAC bits statistics in ECM decoder [MR 956]</w:t>
      </w:r>
    </w:p>
    <w:p w14:paraId="0A32C20C" w14:textId="77777777" w:rsidR="007A3CE9" w:rsidRPr="0080354D" w:rsidRDefault="007A3CE9" w:rsidP="007A3CE9">
      <w:pPr>
        <w:rPr>
          <w:lang w:val="en-CA" w:eastAsia="de-DE"/>
        </w:rPr>
      </w:pPr>
    </w:p>
    <w:p w14:paraId="584B0992" w14:textId="77777777" w:rsidR="007A3CE9" w:rsidRPr="00774964" w:rsidRDefault="007A3CE9" w:rsidP="007A3CE9">
      <w:pPr>
        <w:rPr>
          <w:lang w:val="en-CA" w:eastAsia="de-DE"/>
        </w:rPr>
      </w:pPr>
      <w:r w:rsidRPr="00774964">
        <w:rPr>
          <w:lang w:val="en-CA" w:eastAsia="de-DE"/>
        </w:rPr>
        <w:t>The following changes were integrated into VTM-11.0ecm anchor:</w:t>
      </w:r>
    </w:p>
    <w:p w14:paraId="51BAFD41" w14:textId="77777777" w:rsidR="007A3CE9" w:rsidRPr="0080354D" w:rsidRDefault="007A3CE9" w:rsidP="007A3CE9">
      <w:pPr>
        <w:rPr>
          <w:lang w:val="en-CA" w:eastAsia="de-DE"/>
        </w:rPr>
      </w:pPr>
      <w:r w:rsidRPr="0080354D">
        <w:rPr>
          <w:lang w:val="en-CA" w:eastAsia="de-DE"/>
        </w:rPr>
        <w:tab/>
        <w:t>Use enum for split type [MR 955]</w:t>
      </w:r>
    </w:p>
    <w:p w14:paraId="0D9290F1" w14:textId="77777777" w:rsidR="007A3CE9" w:rsidRPr="00774964" w:rsidRDefault="007A3CE9" w:rsidP="007A3CE9">
      <w:pPr>
        <w:rPr>
          <w:lang w:val="en-CA" w:eastAsia="de-DE"/>
        </w:rPr>
      </w:pPr>
    </w:p>
    <w:p w14:paraId="4ACF175C" w14:textId="77777777" w:rsidR="007A3CE9" w:rsidRPr="00774964" w:rsidRDefault="007A3CE9" w:rsidP="007A3CE9">
      <w:pPr>
        <w:rPr>
          <w:lang w:val="en-CA" w:eastAsia="de-DE"/>
        </w:rPr>
      </w:pPr>
      <w:r w:rsidRPr="00774964">
        <w:rPr>
          <w:lang w:val="en-CA" w:eastAsia="de-DE"/>
        </w:rPr>
        <w:t>ECM-19.0 and VTM-11.0ecm19.0 were tagged on November 11, 2025.</w:t>
      </w:r>
    </w:p>
    <w:p w14:paraId="05C00BE7" w14:textId="77777777" w:rsidR="007A3CE9" w:rsidRPr="00774964" w:rsidRDefault="007A3CE9" w:rsidP="007A3CE9">
      <w:pPr>
        <w:numPr>
          <w:ilvl w:val="1"/>
          <w:numId w:val="48"/>
        </w:numPr>
        <w:rPr>
          <w:b/>
          <w:bCs/>
          <w:i/>
          <w:iCs/>
          <w:lang w:val="en-CA" w:eastAsia="de-DE"/>
        </w:rPr>
      </w:pPr>
      <w:r w:rsidRPr="00774964">
        <w:rPr>
          <w:b/>
          <w:bCs/>
          <w:i/>
          <w:iCs/>
          <w:lang w:val="en-CA" w:eastAsia="de-DE"/>
        </w:rPr>
        <w:t>CTC Performance</w:t>
      </w:r>
    </w:p>
    <w:p w14:paraId="33954A7A" w14:textId="7ED7C904" w:rsidR="007A3CE9" w:rsidRPr="00774964" w:rsidRDefault="007A3CE9" w:rsidP="007A3CE9">
      <w:pPr>
        <w:rPr>
          <w:lang w:val="en-CA" w:eastAsia="de-DE"/>
        </w:rPr>
      </w:pPr>
      <w:r w:rsidRPr="00774964">
        <w:rPr>
          <w:lang w:val="en-CA" w:eastAsia="de-DE"/>
        </w:rPr>
        <w:t xml:space="preserve">In this section, </w:t>
      </w:r>
      <w:r w:rsidR="009C31BD">
        <w:rPr>
          <w:lang w:val="en-CA" w:eastAsia="de-DE"/>
        </w:rPr>
        <w:t xml:space="preserve">the </w:t>
      </w:r>
      <w:r w:rsidRPr="00774964">
        <w:rPr>
          <w:lang w:val="en-CA" w:eastAsia="de-DE"/>
        </w:rPr>
        <w:t>ECM test results following ECM CTC configuration descri</w:t>
      </w:r>
      <w:r w:rsidR="009C31BD">
        <w:rPr>
          <w:lang w:val="en-CA" w:eastAsia="de-DE"/>
        </w:rPr>
        <w:t>b</w:t>
      </w:r>
      <w:r w:rsidRPr="00774964">
        <w:rPr>
          <w:lang w:val="en-CA" w:eastAsia="de-DE"/>
        </w:rPr>
        <w:t>ed in JVET-AI2017 are summarized.</w:t>
      </w:r>
    </w:p>
    <w:p w14:paraId="0156EE96" w14:textId="77777777" w:rsidR="007A3CE9" w:rsidRPr="00774964" w:rsidRDefault="007A3CE9" w:rsidP="00512CC5">
      <w:pPr>
        <w:keepNext/>
        <w:rPr>
          <w:lang w:val="en-CA" w:eastAsia="de-DE"/>
        </w:rPr>
      </w:pPr>
      <w:r w:rsidRPr="00774964">
        <w:rPr>
          <w:lang w:val="en-CA" w:eastAsia="de-DE"/>
        </w:rPr>
        <w:t>ECM-19.0 performance over ECM-18.0 anchor is summarized in the tables below.</w:t>
      </w:r>
    </w:p>
    <w:tbl>
      <w:tblPr>
        <w:tblW w:w="8360" w:type="dxa"/>
        <w:jc w:val="center"/>
        <w:tblLayout w:type="fixed"/>
        <w:tblCellMar>
          <w:left w:w="29" w:type="dxa"/>
          <w:right w:w="29" w:type="dxa"/>
        </w:tblCellMar>
        <w:tblLook w:val="04A0" w:firstRow="1" w:lastRow="0" w:firstColumn="1" w:lastColumn="0" w:noHBand="0" w:noVBand="1"/>
      </w:tblPr>
      <w:tblGrid>
        <w:gridCol w:w="1040"/>
        <w:gridCol w:w="857"/>
        <w:gridCol w:w="857"/>
        <w:gridCol w:w="856"/>
        <w:gridCol w:w="913"/>
        <w:gridCol w:w="913"/>
        <w:gridCol w:w="1455"/>
        <w:gridCol w:w="1469"/>
      </w:tblGrid>
      <w:tr w:rsidR="007A3CE9" w:rsidRPr="00774964" w14:paraId="7C11299D" w14:textId="77777777" w:rsidTr="00AA1A1C">
        <w:trPr>
          <w:trHeight w:val="255"/>
          <w:jc w:val="center"/>
        </w:trPr>
        <w:tc>
          <w:tcPr>
            <w:tcW w:w="1040" w:type="dxa"/>
            <w:tcBorders>
              <w:top w:val="nil"/>
              <w:left w:val="nil"/>
              <w:bottom w:val="nil"/>
              <w:right w:val="nil"/>
            </w:tcBorders>
            <w:noWrap/>
            <w:vAlign w:val="center"/>
            <w:hideMark/>
          </w:tcPr>
          <w:p w14:paraId="7F0B8FCF" w14:textId="77777777" w:rsidR="007A3CE9" w:rsidRPr="0080354D" w:rsidRDefault="007A3CE9" w:rsidP="009C31BD">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625E5F70" w:rsidR="007A3CE9" w:rsidRPr="0080354D" w:rsidRDefault="007A3CE9" w:rsidP="009C31BD">
            <w:pPr>
              <w:keepNext/>
              <w:spacing w:before="0"/>
              <w:jc w:val="center"/>
              <w:rPr>
                <w:b/>
                <w:bCs/>
                <w:lang w:val="en-CA" w:eastAsia="de-DE"/>
              </w:rPr>
            </w:pPr>
            <w:r w:rsidRPr="0080354D">
              <w:rPr>
                <w:b/>
                <w:bCs/>
                <w:lang w:val="en-CA" w:eastAsia="de-DE"/>
              </w:rPr>
              <w:t>All Intra Main 10</w:t>
            </w:r>
          </w:p>
        </w:tc>
      </w:tr>
      <w:tr w:rsidR="007A3CE9" w:rsidRPr="00774964" w14:paraId="4C266CF5" w14:textId="77777777" w:rsidTr="00AA1A1C">
        <w:trPr>
          <w:trHeight w:val="255"/>
          <w:jc w:val="center"/>
        </w:trPr>
        <w:tc>
          <w:tcPr>
            <w:tcW w:w="1040" w:type="dxa"/>
            <w:tcBorders>
              <w:top w:val="nil"/>
              <w:left w:val="nil"/>
              <w:bottom w:val="nil"/>
              <w:right w:val="nil"/>
            </w:tcBorders>
            <w:noWrap/>
            <w:vAlign w:val="center"/>
            <w:hideMark/>
          </w:tcPr>
          <w:p w14:paraId="397674EE" w14:textId="77777777" w:rsidR="007A3CE9" w:rsidRPr="0080354D" w:rsidRDefault="007A3CE9" w:rsidP="009C31BD">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80354D" w:rsidRDefault="007A3CE9" w:rsidP="009C31BD">
            <w:pPr>
              <w:keepNext/>
              <w:spacing w:before="0"/>
              <w:jc w:val="center"/>
              <w:rPr>
                <w:b/>
                <w:bCs/>
                <w:lang w:val="en-CA" w:eastAsia="de-DE"/>
              </w:rPr>
            </w:pPr>
            <w:r w:rsidRPr="0080354D">
              <w:rPr>
                <w:b/>
                <w:bCs/>
                <w:lang w:val="en-CA" w:eastAsia="de-DE"/>
              </w:rPr>
              <w:t>Over ECM-18.0</w:t>
            </w:r>
          </w:p>
        </w:tc>
      </w:tr>
      <w:tr w:rsidR="007A3CE9" w:rsidRPr="00774964" w14:paraId="66AEE37E" w14:textId="77777777" w:rsidTr="00AA1A1C">
        <w:trPr>
          <w:trHeight w:val="255"/>
          <w:jc w:val="center"/>
        </w:trPr>
        <w:tc>
          <w:tcPr>
            <w:tcW w:w="1040" w:type="dxa"/>
            <w:tcBorders>
              <w:top w:val="nil"/>
              <w:left w:val="nil"/>
              <w:bottom w:val="nil"/>
              <w:right w:val="nil"/>
            </w:tcBorders>
            <w:noWrap/>
            <w:vAlign w:val="center"/>
            <w:hideMark/>
          </w:tcPr>
          <w:p w14:paraId="792EC233" w14:textId="77777777" w:rsidR="007A3CE9" w:rsidRPr="0080354D" w:rsidRDefault="007A3CE9" w:rsidP="009C31BD">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80354D" w:rsidRDefault="007A3CE9" w:rsidP="009C31BD">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80354D" w:rsidRDefault="007A3CE9" w:rsidP="009C31BD">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80354D" w:rsidRDefault="007A3CE9" w:rsidP="009C31BD">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80354D" w:rsidRDefault="007A3CE9" w:rsidP="009C31BD">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563ADC00" w14:textId="77777777" w:rsidR="007A3CE9" w:rsidRPr="0080354D" w:rsidRDefault="007A3CE9" w:rsidP="009C31BD">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80354D" w:rsidRDefault="007A3CE9" w:rsidP="009C31BD">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80354D" w:rsidRDefault="007A3CE9" w:rsidP="009C31BD">
            <w:pPr>
              <w:keepNext/>
              <w:spacing w:before="0"/>
              <w:jc w:val="center"/>
              <w:rPr>
                <w:lang w:val="en-CA" w:eastAsia="de-DE"/>
              </w:rPr>
            </w:pPr>
            <w:r w:rsidRPr="0080354D">
              <w:rPr>
                <w:lang w:val="en-CA" w:eastAsia="de-DE"/>
              </w:rPr>
              <w:t>DecVmPeak</w:t>
            </w:r>
          </w:p>
        </w:tc>
      </w:tr>
      <w:tr w:rsidR="007A3CE9" w:rsidRPr="00774964" w14:paraId="78EA0A8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80354D" w:rsidRDefault="007A3CE9" w:rsidP="009C31BD">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A76279B" w14:textId="77777777" w:rsidR="007A3CE9" w:rsidRPr="0080354D" w:rsidRDefault="007A3CE9" w:rsidP="009C31BD">
            <w:pPr>
              <w:keepNext/>
              <w:spacing w:before="0"/>
              <w:jc w:val="cente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31DA3B2D" w14:textId="77777777" w:rsidR="007A3CE9" w:rsidRPr="0080354D" w:rsidRDefault="007A3CE9" w:rsidP="009C31BD">
            <w:pPr>
              <w:keepNext/>
              <w:spacing w:before="0"/>
              <w:jc w:val="cente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80354D" w:rsidRDefault="007A3CE9" w:rsidP="009C31BD">
            <w:pPr>
              <w:keepNext/>
              <w:spacing w:before="0"/>
              <w:jc w:val="center"/>
              <w:rPr>
                <w:lang w:val="en-CA" w:eastAsia="de-DE"/>
              </w:rPr>
            </w:pPr>
            <w:r w:rsidRPr="0080354D">
              <w:rPr>
                <w:lang w:val="en-CA" w:eastAsia="de-DE"/>
              </w:rPr>
              <w:t>0.23%</w:t>
            </w:r>
          </w:p>
        </w:tc>
        <w:tc>
          <w:tcPr>
            <w:tcW w:w="913" w:type="dxa"/>
            <w:tcBorders>
              <w:top w:val="nil"/>
              <w:left w:val="nil"/>
              <w:bottom w:val="nil"/>
              <w:right w:val="nil"/>
            </w:tcBorders>
            <w:noWrap/>
            <w:vAlign w:val="center"/>
            <w:hideMark/>
          </w:tcPr>
          <w:p w14:paraId="21954382" w14:textId="77777777" w:rsidR="007A3CE9" w:rsidRPr="0080354D" w:rsidRDefault="007A3CE9" w:rsidP="009C31BD">
            <w:pPr>
              <w:keepNext/>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764B8C98" w14:textId="77777777" w:rsidR="007A3CE9" w:rsidRPr="0080354D" w:rsidRDefault="007A3CE9" w:rsidP="009C31BD">
            <w:pPr>
              <w:keepNext/>
              <w:spacing w:before="0"/>
              <w:jc w:val="center"/>
              <w:rPr>
                <w:lang w:val="en-CA" w:eastAsia="de-DE"/>
              </w:rPr>
            </w:pPr>
            <w:r w:rsidRPr="0080354D">
              <w:rPr>
                <w:lang w:val="en-CA"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80354D" w:rsidRDefault="007A3CE9" w:rsidP="009C31BD">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80354D" w:rsidRDefault="007A3CE9" w:rsidP="009C31BD">
            <w:pPr>
              <w:keepNext/>
              <w:spacing w:before="0"/>
              <w:jc w:val="center"/>
              <w:rPr>
                <w:lang w:val="en-CA" w:eastAsia="de-DE"/>
              </w:rPr>
            </w:pPr>
            <w:r w:rsidRPr="0080354D">
              <w:rPr>
                <w:lang w:val="en-CA" w:eastAsia="de-DE"/>
              </w:rPr>
              <w:t>100.3%</w:t>
            </w:r>
          </w:p>
        </w:tc>
      </w:tr>
      <w:tr w:rsidR="007A3CE9" w:rsidRPr="00774964" w14:paraId="437E2ECB"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80354D" w:rsidRDefault="007A3CE9" w:rsidP="009C31BD">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77279884" w14:textId="77777777" w:rsidR="007A3CE9" w:rsidRPr="0080354D" w:rsidRDefault="007A3CE9" w:rsidP="009C31BD">
            <w:pPr>
              <w:keepNext/>
              <w:spacing w:before="0"/>
              <w:jc w:val="center"/>
              <w:rPr>
                <w:lang w:val="en-CA" w:eastAsia="de-DE"/>
              </w:rPr>
            </w:pPr>
            <w:r w:rsidRPr="0080354D">
              <w:rPr>
                <w:lang w:val="en-CA" w:eastAsia="de-DE"/>
              </w:rPr>
              <w:t>-0.09%</w:t>
            </w:r>
          </w:p>
        </w:tc>
        <w:tc>
          <w:tcPr>
            <w:tcW w:w="857" w:type="dxa"/>
            <w:tcBorders>
              <w:top w:val="nil"/>
              <w:left w:val="nil"/>
              <w:bottom w:val="nil"/>
              <w:right w:val="nil"/>
            </w:tcBorders>
            <w:noWrap/>
            <w:vAlign w:val="center"/>
            <w:hideMark/>
          </w:tcPr>
          <w:p w14:paraId="4512F3A4" w14:textId="77777777" w:rsidR="007A3CE9" w:rsidRPr="0080354D" w:rsidRDefault="007A3CE9" w:rsidP="009C31BD">
            <w:pPr>
              <w:keepNext/>
              <w:spacing w:before="0"/>
              <w:jc w:val="cente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80354D" w:rsidRDefault="007A3CE9" w:rsidP="009C31BD">
            <w:pPr>
              <w:keepNext/>
              <w:spacing w:before="0"/>
              <w:jc w:val="center"/>
              <w:rPr>
                <w:lang w:val="en-CA" w:eastAsia="de-DE"/>
              </w:rPr>
            </w:pPr>
            <w:r w:rsidRPr="0080354D">
              <w:rPr>
                <w:lang w:val="en-CA" w:eastAsia="de-DE"/>
              </w:rPr>
              <w:t>-0.20%</w:t>
            </w:r>
          </w:p>
        </w:tc>
        <w:tc>
          <w:tcPr>
            <w:tcW w:w="913" w:type="dxa"/>
            <w:tcBorders>
              <w:top w:val="nil"/>
              <w:left w:val="nil"/>
              <w:bottom w:val="nil"/>
              <w:right w:val="nil"/>
            </w:tcBorders>
            <w:noWrap/>
            <w:vAlign w:val="center"/>
            <w:hideMark/>
          </w:tcPr>
          <w:p w14:paraId="0EC6208B" w14:textId="77777777" w:rsidR="007A3CE9" w:rsidRPr="0080354D" w:rsidRDefault="007A3CE9" w:rsidP="009C31BD">
            <w:pPr>
              <w:keepNext/>
              <w:spacing w:before="0"/>
              <w:jc w:val="cente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61DB2A85" w14:textId="77777777" w:rsidR="007A3CE9" w:rsidRPr="0080354D" w:rsidRDefault="007A3CE9" w:rsidP="009C31BD">
            <w:pPr>
              <w:keepNext/>
              <w:spacing w:before="0"/>
              <w:jc w:val="center"/>
              <w:rPr>
                <w:lang w:val="en-CA" w:eastAsia="de-DE"/>
              </w:rPr>
            </w:pPr>
            <w:r w:rsidRPr="0080354D">
              <w:rPr>
                <w:lang w:val="en-CA"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80354D" w:rsidRDefault="007A3CE9" w:rsidP="009C31BD">
            <w:pPr>
              <w:keepNext/>
              <w:spacing w:before="0"/>
              <w:jc w:val="cente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80354D" w:rsidRDefault="007A3CE9" w:rsidP="009C31BD">
            <w:pPr>
              <w:keepNext/>
              <w:spacing w:before="0"/>
              <w:jc w:val="center"/>
              <w:rPr>
                <w:lang w:val="en-CA" w:eastAsia="de-DE"/>
              </w:rPr>
            </w:pPr>
            <w:r w:rsidRPr="0080354D">
              <w:rPr>
                <w:lang w:val="en-CA" w:eastAsia="de-DE"/>
              </w:rPr>
              <w:t>100.4%</w:t>
            </w:r>
          </w:p>
        </w:tc>
      </w:tr>
      <w:tr w:rsidR="007A3CE9" w:rsidRPr="00774964" w14:paraId="58F53E9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80354D" w:rsidRDefault="007A3CE9" w:rsidP="009C31BD">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B4FFBA0" w14:textId="77777777" w:rsidR="007A3CE9" w:rsidRPr="0080354D" w:rsidRDefault="007A3CE9" w:rsidP="009C31BD">
            <w:pPr>
              <w:keepNext/>
              <w:spacing w:before="0"/>
              <w:jc w:val="cente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26750118" w14:textId="77777777" w:rsidR="007A3CE9" w:rsidRPr="0080354D" w:rsidRDefault="007A3CE9" w:rsidP="009C31BD">
            <w:pPr>
              <w:keepNext/>
              <w:spacing w:before="0"/>
              <w:jc w:val="center"/>
              <w:rPr>
                <w:lang w:val="en-CA" w:eastAsia="de-DE"/>
              </w:rPr>
            </w:pPr>
            <w:r w:rsidRPr="0080354D">
              <w:rPr>
                <w:lang w:val="en-CA"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80354D" w:rsidRDefault="007A3CE9" w:rsidP="009C31BD">
            <w:pPr>
              <w:keepNext/>
              <w:spacing w:before="0"/>
              <w:jc w:val="center"/>
              <w:rPr>
                <w:lang w:val="en-CA" w:eastAsia="de-DE"/>
              </w:rPr>
            </w:pPr>
            <w:r w:rsidRPr="0080354D">
              <w:rPr>
                <w:lang w:val="en-CA" w:eastAsia="de-DE"/>
              </w:rPr>
              <w:t>0.37%</w:t>
            </w:r>
          </w:p>
        </w:tc>
        <w:tc>
          <w:tcPr>
            <w:tcW w:w="913" w:type="dxa"/>
            <w:tcBorders>
              <w:top w:val="nil"/>
              <w:left w:val="nil"/>
              <w:bottom w:val="nil"/>
              <w:right w:val="nil"/>
            </w:tcBorders>
            <w:noWrap/>
            <w:vAlign w:val="center"/>
            <w:hideMark/>
          </w:tcPr>
          <w:p w14:paraId="2F4CE48B" w14:textId="77777777" w:rsidR="007A3CE9" w:rsidRPr="0080354D" w:rsidRDefault="007A3CE9" w:rsidP="009C31BD">
            <w:pPr>
              <w:keepNext/>
              <w:spacing w:before="0"/>
              <w:jc w:val="center"/>
              <w:rPr>
                <w:lang w:val="en-CA" w:eastAsia="de-DE"/>
              </w:rPr>
            </w:pPr>
            <w:r w:rsidRPr="0080354D">
              <w:rPr>
                <w:lang w:val="en-CA" w:eastAsia="de-DE"/>
              </w:rPr>
              <w:t>95.8%</w:t>
            </w:r>
          </w:p>
        </w:tc>
        <w:tc>
          <w:tcPr>
            <w:tcW w:w="913" w:type="dxa"/>
            <w:tcBorders>
              <w:top w:val="nil"/>
              <w:left w:val="nil"/>
              <w:bottom w:val="nil"/>
              <w:right w:val="nil"/>
            </w:tcBorders>
            <w:noWrap/>
            <w:vAlign w:val="center"/>
            <w:hideMark/>
          </w:tcPr>
          <w:p w14:paraId="33E86D5B" w14:textId="77777777" w:rsidR="007A3CE9" w:rsidRPr="0080354D" w:rsidRDefault="007A3CE9" w:rsidP="009C31BD">
            <w:pPr>
              <w:keepNext/>
              <w:spacing w:before="0"/>
              <w:jc w:val="center"/>
              <w:rPr>
                <w:lang w:val="en-CA" w:eastAsia="de-DE"/>
              </w:rPr>
            </w:pPr>
            <w:r w:rsidRPr="0080354D">
              <w:rPr>
                <w:lang w:val="en-CA"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80354D" w:rsidRDefault="007A3CE9" w:rsidP="009C31BD">
            <w:pPr>
              <w:keepNext/>
              <w:spacing w:before="0"/>
              <w:jc w:val="center"/>
              <w:rPr>
                <w:lang w:val="en-CA" w:eastAsia="de-DE"/>
              </w:rPr>
            </w:pPr>
            <w:r w:rsidRPr="0080354D">
              <w:rPr>
                <w:lang w:val="en-CA"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80354D" w:rsidRDefault="007A3CE9" w:rsidP="009C31BD">
            <w:pPr>
              <w:keepNext/>
              <w:spacing w:before="0"/>
              <w:jc w:val="center"/>
              <w:rPr>
                <w:lang w:val="en-CA" w:eastAsia="de-DE"/>
              </w:rPr>
            </w:pPr>
            <w:r w:rsidRPr="0080354D">
              <w:rPr>
                <w:lang w:val="en-CA" w:eastAsia="de-DE"/>
              </w:rPr>
              <w:t>100.2%</w:t>
            </w:r>
          </w:p>
        </w:tc>
      </w:tr>
      <w:tr w:rsidR="007A3CE9" w:rsidRPr="00774964" w14:paraId="66197B5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80354D" w:rsidRDefault="007A3CE9" w:rsidP="009C31BD">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63502B5" w14:textId="77777777" w:rsidR="007A3CE9" w:rsidRPr="0080354D" w:rsidRDefault="007A3CE9" w:rsidP="009C31BD">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4AB5C799" w14:textId="77777777" w:rsidR="007A3CE9" w:rsidRPr="0080354D" w:rsidRDefault="007A3CE9" w:rsidP="009C31BD">
            <w:pPr>
              <w:keepNext/>
              <w:spacing w:before="0"/>
              <w:jc w:val="cente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80354D" w:rsidRDefault="007A3CE9" w:rsidP="009C31BD">
            <w:pPr>
              <w:keepNext/>
              <w:spacing w:before="0"/>
              <w:jc w:val="center"/>
              <w:rPr>
                <w:lang w:val="en-CA" w:eastAsia="de-DE"/>
              </w:rPr>
            </w:pPr>
            <w:r w:rsidRPr="0080354D">
              <w:rPr>
                <w:lang w:val="en-CA" w:eastAsia="de-DE"/>
              </w:rPr>
              <w:t>0.02%</w:t>
            </w:r>
          </w:p>
        </w:tc>
        <w:tc>
          <w:tcPr>
            <w:tcW w:w="913" w:type="dxa"/>
            <w:tcBorders>
              <w:top w:val="nil"/>
              <w:left w:val="nil"/>
              <w:bottom w:val="nil"/>
              <w:right w:val="nil"/>
            </w:tcBorders>
            <w:noWrap/>
            <w:vAlign w:val="center"/>
            <w:hideMark/>
          </w:tcPr>
          <w:p w14:paraId="1DEE3807" w14:textId="77777777" w:rsidR="007A3CE9" w:rsidRPr="0080354D" w:rsidRDefault="007A3CE9" w:rsidP="009C31BD">
            <w:pPr>
              <w:keepNext/>
              <w:spacing w:before="0"/>
              <w:jc w:val="cente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56E823B5" w14:textId="77777777" w:rsidR="007A3CE9" w:rsidRPr="0080354D" w:rsidRDefault="007A3CE9" w:rsidP="009C31BD">
            <w:pPr>
              <w:keepNext/>
              <w:spacing w:before="0"/>
              <w:jc w:val="center"/>
              <w:rPr>
                <w:lang w:val="en-CA" w:eastAsia="de-DE"/>
              </w:rPr>
            </w:pPr>
            <w:r w:rsidRPr="0080354D">
              <w:rPr>
                <w:lang w:val="en-CA"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80354D" w:rsidRDefault="007A3CE9" w:rsidP="009C31BD">
            <w:pPr>
              <w:keepNext/>
              <w:spacing w:before="0"/>
              <w:jc w:val="cente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80354D" w:rsidRDefault="007A3CE9" w:rsidP="009C31BD">
            <w:pPr>
              <w:keepNext/>
              <w:spacing w:before="0"/>
              <w:jc w:val="center"/>
              <w:rPr>
                <w:lang w:val="en-CA" w:eastAsia="de-DE"/>
              </w:rPr>
            </w:pPr>
            <w:r w:rsidRPr="0080354D">
              <w:rPr>
                <w:lang w:val="en-CA" w:eastAsia="de-DE"/>
              </w:rPr>
              <w:t>100.1%</w:t>
            </w:r>
          </w:p>
        </w:tc>
      </w:tr>
      <w:tr w:rsidR="007A3CE9" w:rsidRPr="00774964" w14:paraId="0192A78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80354D" w:rsidRDefault="007A3CE9" w:rsidP="009C31BD">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7A94A309" w14:textId="77777777" w:rsidR="007A3CE9" w:rsidRPr="0080354D" w:rsidRDefault="007A3CE9" w:rsidP="009C31BD">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333F88FB" w14:textId="77777777" w:rsidR="007A3CE9" w:rsidRPr="0080354D" w:rsidRDefault="007A3CE9" w:rsidP="009C31BD">
            <w:pPr>
              <w:keepNext/>
              <w:spacing w:before="0"/>
              <w:jc w:val="cente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80354D" w:rsidRDefault="007A3CE9" w:rsidP="009C31BD">
            <w:pPr>
              <w:keepNext/>
              <w:spacing w:before="0"/>
              <w:jc w:val="center"/>
              <w:rPr>
                <w:lang w:val="en-CA" w:eastAsia="de-DE"/>
              </w:rPr>
            </w:pPr>
            <w:r w:rsidRPr="0080354D">
              <w:rPr>
                <w:lang w:val="en-CA" w:eastAsia="de-DE"/>
              </w:rPr>
              <w:t>0.17%</w:t>
            </w:r>
          </w:p>
        </w:tc>
        <w:tc>
          <w:tcPr>
            <w:tcW w:w="913" w:type="dxa"/>
            <w:tcBorders>
              <w:top w:val="nil"/>
              <w:left w:val="nil"/>
              <w:bottom w:val="nil"/>
              <w:right w:val="nil"/>
            </w:tcBorders>
            <w:noWrap/>
            <w:vAlign w:val="center"/>
            <w:hideMark/>
          </w:tcPr>
          <w:p w14:paraId="142ED3AF" w14:textId="77777777" w:rsidR="007A3CE9" w:rsidRPr="0080354D" w:rsidRDefault="007A3CE9" w:rsidP="009C31BD">
            <w:pPr>
              <w:keepNext/>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637BAB93" w14:textId="77777777" w:rsidR="007A3CE9" w:rsidRPr="0080354D" w:rsidRDefault="007A3CE9" w:rsidP="009C31BD">
            <w:pPr>
              <w:keepNext/>
              <w:spacing w:before="0"/>
              <w:jc w:val="center"/>
              <w:rPr>
                <w:lang w:val="en-CA" w:eastAsia="de-DE"/>
              </w:rPr>
            </w:pPr>
            <w:r w:rsidRPr="0080354D">
              <w:rPr>
                <w:lang w:val="en-CA"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80354D" w:rsidRDefault="007A3CE9" w:rsidP="009C31BD">
            <w:pPr>
              <w:keepNext/>
              <w:spacing w:before="0"/>
              <w:jc w:val="center"/>
              <w:rPr>
                <w:lang w:val="en-CA" w:eastAsia="de-DE"/>
              </w:rPr>
            </w:pPr>
            <w:r w:rsidRPr="0080354D">
              <w:rPr>
                <w:lang w:val="en-CA"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80354D" w:rsidRDefault="007A3CE9" w:rsidP="009C31BD">
            <w:pPr>
              <w:keepNext/>
              <w:spacing w:before="0"/>
              <w:jc w:val="center"/>
              <w:rPr>
                <w:lang w:val="en-CA" w:eastAsia="de-DE"/>
              </w:rPr>
            </w:pPr>
            <w:r w:rsidRPr="0080354D">
              <w:rPr>
                <w:lang w:val="en-CA" w:eastAsia="de-DE"/>
              </w:rPr>
              <w:t>100.0%</w:t>
            </w:r>
          </w:p>
        </w:tc>
      </w:tr>
      <w:tr w:rsidR="007A3CE9" w:rsidRPr="00774964" w14:paraId="12536B94"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80354D" w:rsidRDefault="007A3CE9" w:rsidP="00AA1A1C">
            <w:pPr>
              <w:spacing w:before="0"/>
              <w:rPr>
                <w:b/>
                <w:bCs/>
                <w:lang w:val="en-CA" w:eastAsia="de-DE"/>
              </w:rPr>
            </w:pPr>
            <w:r w:rsidRPr="0080354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80354D" w:rsidRDefault="007A3CE9" w:rsidP="00AA1A1C">
            <w:pPr>
              <w:spacing w:before="0"/>
              <w:jc w:val="center"/>
              <w:rPr>
                <w:lang w:val="en-CA" w:eastAsia="de-DE"/>
              </w:rPr>
            </w:pPr>
            <w:r w:rsidRPr="0080354D">
              <w:rPr>
                <w:lang w:val="en-CA"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80354D" w:rsidRDefault="007A3CE9" w:rsidP="00AA1A1C">
            <w:pPr>
              <w:spacing w:before="0"/>
              <w:jc w:val="center"/>
              <w:rPr>
                <w:lang w:val="en-CA" w:eastAsia="de-DE"/>
              </w:rPr>
            </w:pPr>
            <w:r w:rsidRPr="0080354D">
              <w:rPr>
                <w:lang w:val="en-CA"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80354D" w:rsidRDefault="007A3CE9" w:rsidP="00AA1A1C">
            <w:pPr>
              <w:spacing w:before="0"/>
              <w:jc w:val="center"/>
              <w:rPr>
                <w:lang w:val="en-CA" w:eastAsia="de-DE"/>
              </w:rPr>
            </w:pPr>
            <w:r w:rsidRPr="0080354D">
              <w:rPr>
                <w:lang w:val="en-CA"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80354D" w:rsidRDefault="007A3CE9" w:rsidP="00AA1A1C">
            <w:pPr>
              <w:spacing w:before="0"/>
              <w:jc w:val="center"/>
              <w:rPr>
                <w:lang w:val="en-CA" w:eastAsia="de-DE"/>
              </w:rPr>
            </w:pPr>
            <w:r w:rsidRPr="0080354D">
              <w:rPr>
                <w:lang w:val="en-CA"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80354D" w:rsidRDefault="007A3CE9" w:rsidP="00AA1A1C">
            <w:pPr>
              <w:spacing w:before="0"/>
              <w:jc w:val="center"/>
              <w:rPr>
                <w:lang w:val="en-CA" w:eastAsia="de-DE"/>
              </w:rPr>
            </w:pPr>
            <w:r w:rsidRPr="0080354D">
              <w:rPr>
                <w:lang w:val="en-CA"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80354D" w:rsidRDefault="007A3CE9" w:rsidP="00AA1A1C">
            <w:pPr>
              <w:spacing w:before="0"/>
              <w:jc w:val="center"/>
              <w:rPr>
                <w:lang w:val="en-CA" w:eastAsia="de-DE"/>
              </w:rPr>
            </w:pPr>
            <w:r w:rsidRPr="0080354D">
              <w:rPr>
                <w:lang w:val="en-CA" w:eastAsia="de-DE"/>
              </w:rPr>
              <w:t>100.2%</w:t>
            </w:r>
          </w:p>
        </w:tc>
      </w:tr>
      <w:tr w:rsidR="007A3CE9" w:rsidRPr="00774964" w14:paraId="0D54883D"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80354D" w:rsidRDefault="007A3CE9" w:rsidP="00AA1A1C">
            <w:pPr>
              <w:spacing w:before="0"/>
              <w:jc w:val="center"/>
              <w:rPr>
                <w:lang w:val="en-CA" w:eastAsia="de-DE"/>
              </w:rPr>
            </w:pPr>
            <w:r w:rsidRPr="0080354D">
              <w:rPr>
                <w:lang w:val="en-CA"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80354D" w:rsidRDefault="007A3CE9" w:rsidP="00AA1A1C">
            <w:pPr>
              <w:spacing w:before="0"/>
              <w:jc w:val="center"/>
              <w:rPr>
                <w:lang w:val="en-CA" w:eastAsia="de-DE"/>
              </w:rPr>
            </w:pPr>
            <w:r w:rsidRPr="0080354D">
              <w:rPr>
                <w:lang w:val="en-CA"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80354D" w:rsidRDefault="007A3CE9" w:rsidP="00AA1A1C">
            <w:pPr>
              <w:spacing w:before="0"/>
              <w:jc w:val="center"/>
              <w:rPr>
                <w:lang w:val="en-CA" w:eastAsia="de-DE"/>
              </w:rPr>
            </w:pPr>
            <w:r w:rsidRPr="0080354D">
              <w:rPr>
                <w:lang w:val="en-CA"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80354D" w:rsidRDefault="007A3CE9" w:rsidP="00AA1A1C">
            <w:pPr>
              <w:spacing w:before="0"/>
              <w:jc w:val="center"/>
              <w:rPr>
                <w:lang w:val="en-CA" w:eastAsia="de-DE"/>
              </w:rPr>
            </w:pPr>
            <w:r w:rsidRPr="0080354D">
              <w:rPr>
                <w:lang w:val="en-CA"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80354D" w:rsidRDefault="007A3CE9" w:rsidP="00AA1A1C">
            <w:pPr>
              <w:spacing w:before="0"/>
              <w:jc w:val="center"/>
              <w:rPr>
                <w:lang w:val="en-CA" w:eastAsia="de-DE"/>
              </w:rPr>
            </w:pPr>
            <w:r w:rsidRPr="0080354D">
              <w:rPr>
                <w:lang w:val="en-CA"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80354D" w:rsidRDefault="007A3CE9" w:rsidP="00AA1A1C">
            <w:pPr>
              <w:spacing w:before="0"/>
              <w:jc w:val="center"/>
              <w:rPr>
                <w:lang w:val="en-CA" w:eastAsia="de-DE"/>
              </w:rPr>
            </w:pPr>
            <w:r w:rsidRPr="0080354D">
              <w:rPr>
                <w:lang w:val="en-CA"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80354D" w:rsidRDefault="007A3CE9" w:rsidP="00AA1A1C">
            <w:pPr>
              <w:spacing w:before="0"/>
              <w:jc w:val="center"/>
              <w:rPr>
                <w:lang w:val="en-CA" w:eastAsia="de-DE"/>
              </w:rPr>
            </w:pPr>
            <w:r w:rsidRPr="0080354D">
              <w:rPr>
                <w:lang w:val="en-CA" w:eastAsia="de-DE"/>
              </w:rPr>
              <w:t>100.0%</w:t>
            </w:r>
          </w:p>
        </w:tc>
      </w:tr>
      <w:tr w:rsidR="007A3CE9" w:rsidRPr="00774964" w14:paraId="5C77136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07076A6D" w14:textId="77777777" w:rsidR="007A3CE9" w:rsidRPr="0080354D" w:rsidRDefault="007A3CE9" w:rsidP="00AA1A1C">
            <w:pPr>
              <w:spacing w:before="0"/>
              <w:jc w:val="cente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428A8E12" w14:textId="77777777" w:rsidR="007A3CE9" w:rsidRPr="0080354D" w:rsidRDefault="007A3CE9" w:rsidP="00AA1A1C">
            <w:pPr>
              <w:spacing w:before="0"/>
              <w:jc w:val="center"/>
              <w:rPr>
                <w:lang w:val="en-CA" w:eastAsia="de-DE"/>
              </w:rPr>
            </w:pPr>
            <w:r w:rsidRPr="0080354D">
              <w:rPr>
                <w:lang w:val="en-CA"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80354D" w:rsidRDefault="007A3CE9" w:rsidP="00AA1A1C">
            <w:pPr>
              <w:spacing w:before="0"/>
              <w:jc w:val="cente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3A76516B" w14:textId="77777777" w:rsidR="007A3CE9" w:rsidRPr="0080354D" w:rsidRDefault="007A3CE9" w:rsidP="00AA1A1C">
            <w:pPr>
              <w:spacing w:before="0"/>
              <w:jc w:val="center"/>
              <w:rPr>
                <w:lang w:val="en-CA" w:eastAsia="de-DE"/>
              </w:rPr>
            </w:pPr>
            <w:r w:rsidRPr="0080354D">
              <w:rPr>
                <w:lang w:val="en-CA" w:eastAsia="de-DE"/>
              </w:rPr>
              <w:t>110.4%</w:t>
            </w:r>
          </w:p>
        </w:tc>
        <w:tc>
          <w:tcPr>
            <w:tcW w:w="913" w:type="dxa"/>
            <w:tcBorders>
              <w:top w:val="nil"/>
              <w:left w:val="nil"/>
              <w:bottom w:val="nil"/>
              <w:right w:val="nil"/>
            </w:tcBorders>
            <w:noWrap/>
            <w:vAlign w:val="center"/>
            <w:hideMark/>
          </w:tcPr>
          <w:p w14:paraId="681E5314" w14:textId="77777777" w:rsidR="007A3CE9" w:rsidRPr="0080354D" w:rsidRDefault="007A3CE9" w:rsidP="00AA1A1C">
            <w:pPr>
              <w:spacing w:before="0"/>
              <w:jc w:val="cente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4322A9B5"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80354D" w:rsidRDefault="007A3CE9" w:rsidP="00AA1A1C">
            <w:pPr>
              <w:spacing w:before="0"/>
              <w:jc w:val="center"/>
              <w:rPr>
                <w:lang w:val="en-CA" w:eastAsia="de-DE"/>
              </w:rPr>
            </w:pPr>
            <w:r w:rsidRPr="0080354D">
              <w:rPr>
                <w:lang w:val="en-CA"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80354D" w:rsidRDefault="007A3CE9" w:rsidP="00AA1A1C">
            <w:pPr>
              <w:spacing w:before="0"/>
              <w:jc w:val="center"/>
              <w:rPr>
                <w:lang w:val="en-CA" w:eastAsia="de-DE"/>
              </w:rPr>
            </w:pPr>
            <w:r w:rsidRPr="0080354D">
              <w:rPr>
                <w:lang w:val="en-CA"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80354D" w:rsidRDefault="007A3CE9" w:rsidP="00AA1A1C">
            <w:pPr>
              <w:spacing w:before="0"/>
              <w:jc w:val="center"/>
              <w:rPr>
                <w:lang w:val="en-CA" w:eastAsia="de-DE"/>
              </w:rPr>
            </w:pPr>
            <w:r w:rsidRPr="0080354D">
              <w:rPr>
                <w:lang w:val="en-CA"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80354D" w:rsidRDefault="007A3CE9" w:rsidP="00AA1A1C">
            <w:pPr>
              <w:spacing w:before="0"/>
              <w:jc w:val="center"/>
              <w:rPr>
                <w:lang w:val="en-CA" w:eastAsia="de-DE"/>
              </w:rPr>
            </w:pPr>
            <w:r w:rsidRPr="0080354D">
              <w:rPr>
                <w:lang w:val="en-CA"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80354D" w:rsidRDefault="007A3CE9" w:rsidP="00AA1A1C">
            <w:pPr>
              <w:spacing w:before="0"/>
              <w:jc w:val="center"/>
              <w:rPr>
                <w:lang w:val="en-CA" w:eastAsia="de-DE"/>
              </w:rPr>
            </w:pPr>
            <w:r w:rsidRPr="0080354D">
              <w:rPr>
                <w:lang w:val="en-CA"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1CF534E1" w14:textId="77777777" w:rsidTr="00AA1A1C">
        <w:trPr>
          <w:trHeight w:val="255"/>
          <w:jc w:val="center"/>
        </w:trPr>
        <w:tc>
          <w:tcPr>
            <w:tcW w:w="1040" w:type="dxa"/>
            <w:tcBorders>
              <w:top w:val="nil"/>
              <w:left w:val="nil"/>
              <w:bottom w:val="nil"/>
              <w:right w:val="nil"/>
            </w:tcBorders>
            <w:noWrap/>
            <w:vAlign w:val="center"/>
            <w:hideMark/>
          </w:tcPr>
          <w:p w14:paraId="23D54EB6"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49395A4F"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384A5966"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17546996"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1C635691"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29FCBF8F"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604DA458"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1DA6A42E" w14:textId="77777777" w:rsidR="007A3CE9" w:rsidRPr="0080354D" w:rsidRDefault="007A3CE9" w:rsidP="00AA1A1C">
            <w:pPr>
              <w:spacing w:before="0"/>
              <w:jc w:val="center"/>
              <w:rPr>
                <w:lang w:val="en-CA" w:eastAsia="de-DE"/>
              </w:rPr>
            </w:pPr>
          </w:p>
        </w:tc>
      </w:tr>
      <w:tr w:rsidR="007A3CE9" w:rsidRPr="00774964" w14:paraId="1BA0F010" w14:textId="77777777" w:rsidTr="00AA1A1C">
        <w:trPr>
          <w:trHeight w:val="255"/>
          <w:jc w:val="center"/>
        </w:trPr>
        <w:tc>
          <w:tcPr>
            <w:tcW w:w="1040" w:type="dxa"/>
            <w:tcBorders>
              <w:top w:val="nil"/>
              <w:left w:val="nil"/>
              <w:bottom w:val="nil"/>
              <w:right w:val="nil"/>
            </w:tcBorders>
            <w:noWrap/>
            <w:vAlign w:val="center"/>
            <w:hideMark/>
          </w:tcPr>
          <w:p w14:paraId="05FA701D"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80354D" w:rsidRDefault="007A3CE9" w:rsidP="00AA1A1C">
            <w:pPr>
              <w:keepNext/>
              <w:spacing w:before="0"/>
              <w:jc w:val="center"/>
              <w:rPr>
                <w:b/>
                <w:bCs/>
                <w:lang w:val="en-CA" w:eastAsia="de-DE"/>
              </w:rPr>
            </w:pPr>
            <w:r w:rsidRPr="0080354D">
              <w:rPr>
                <w:b/>
                <w:bCs/>
                <w:lang w:val="en-CA" w:eastAsia="de-DE"/>
              </w:rPr>
              <w:t>Random Access Main 10</w:t>
            </w:r>
          </w:p>
        </w:tc>
      </w:tr>
      <w:tr w:rsidR="007A3CE9" w:rsidRPr="00774964" w14:paraId="2E026ADA" w14:textId="77777777" w:rsidTr="00AA1A1C">
        <w:trPr>
          <w:trHeight w:val="255"/>
          <w:jc w:val="center"/>
        </w:trPr>
        <w:tc>
          <w:tcPr>
            <w:tcW w:w="1040" w:type="dxa"/>
            <w:tcBorders>
              <w:top w:val="nil"/>
              <w:left w:val="nil"/>
              <w:bottom w:val="nil"/>
              <w:right w:val="nil"/>
            </w:tcBorders>
            <w:noWrap/>
            <w:vAlign w:val="center"/>
            <w:hideMark/>
          </w:tcPr>
          <w:p w14:paraId="082648B1"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18AD2867" w14:textId="77777777" w:rsidTr="00AA1A1C">
        <w:trPr>
          <w:trHeight w:val="255"/>
          <w:jc w:val="center"/>
        </w:trPr>
        <w:tc>
          <w:tcPr>
            <w:tcW w:w="1040" w:type="dxa"/>
            <w:tcBorders>
              <w:top w:val="nil"/>
              <w:left w:val="nil"/>
              <w:bottom w:val="nil"/>
              <w:right w:val="nil"/>
            </w:tcBorders>
            <w:noWrap/>
            <w:vAlign w:val="center"/>
            <w:hideMark/>
          </w:tcPr>
          <w:p w14:paraId="2DC9F86D"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09C81D96"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7CF779A5"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3009C3B3" w14:textId="77777777" w:rsidR="007A3CE9" w:rsidRPr="0080354D" w:rsidRDefault="007A3CE9" w:rsidP="00AA1A1C">
            <w:pPr>
              <w:keepNext/>
              <w:spacing w:before="0"/>
              <w:jc w:val="center"/>
              <w:rPr>
                <w:lang w:val="en-CA" w:eastAsia="de-DE"/>
              </w:rPr>
            </w:pPr>
            <w:r w:rsidRPr="0080354D">
              <w:rPr>
                <w:lang w:val="en-CA" w:eastAsia="de-DE"/>
              </w:rPr>
              <w:t>-0.26%</w:t>
            </w:r>
          </w:p>
        </w:tc>
        <w:tc>
          <w:tcPr>
            <w:tcW w:w="857" w:type="dxa"/>
            <w:tcBorders>
              <w:top w:val="nil"/>
              <w:left w:val="nil"/>
              <w:bottom w:val="nil"/>
              <w:right w:val="nil"/>
            </w:tcBorders>
            <w:noWrap/>
            <w:vAlign w:val="center"/>
            <w:hideMark/>
          </w:tcPr>
          <w:p w14:paraId="01A584B2" w14:textId="77777777" w:rsidR="007A3CE9" w:rsidRPr="0080354D" w:rsidRDefault="007A3CE9" w:rsidP="00AA1A1C">
            <w:pPr>
              <w:keepNext/>
              <w:spacing w:before="0"/>
              <w:jc w:val="center"/>
              <w:rPr>
                <w:lang w:val="en-CA" w:eastAsia="de-DE"/>
              </w:rPr>
            </w:pPr>
            <w:r w:rsidRPr="0080354D">
              <w:rPr>
                <w:lang w:val="en-CA"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80354D" w:rsidRDefault="007A3CE9" w:rsidP="00AA1A1C">
            <w:pPr>
              <w:keepNext/>
              <w:spacing w:before="0"/>
              <w:jc w:val="center"/>
              <w:rPr>
                <w:lang w:val="en-CA" w:eastAsia="de-DE"/>
              </w:rPr>
            </w:pPr>
            <w:r w:rsidRPr="0080354D">
              <w:rPr>
                <w:lang w:val="en-CA" w:eastAsia="de-DE"/>
              </w:rPr>
              <w:t>-0.80%</w:t>
            </w:r>
          </w:p>
        </w:tc>
        <w:tc>
          <w:tcPr>
            <w:tcW w:w="913" w:type="dxa"/>
            <w:tcBorders>
              <w:top w:val="nil"/>
              <w:left w:val="nil"/>
              <w:bottom w:val="nil"/>
              <w:right w:val="nil"/>
            </w:tcBorders>
            <w:noWrap/>
            <w:vAlign w:val="center"/>
            <w:hideMark/>
          </w:tcPr>
          <w:p w14:paraId="48CC88FA" w14:textId="77777777" w:rsidR="007A3CE9" w:rsidRPr="0080354D" w:rsidRDefault="007A3CE9" w:rsidP="00AA1A1C">
            <w:pPr>
              <w:keepNext/>
              <w:spacing w:before="0"/>
              <w:jc w:val="center"/>
              <w:rPr>
                <w:lang w:val="en-CA" w:eastAsia="de-DE"/>
              </w:rPr>
            </w:pPr>
            <w:r w:rsidRPr="0080354D">
              <w:rPr>
                <w:lang w:val="en-CA" w:eastAsia="de-DE"/>
              </w:rPr>
              <w:t>102.5%</w:t>
            </w:r>
          </w:p>
        </w:tc>
        <w:tc>
          <w:tcPr>
            <w:tcW w:w="913" w:type="dxa"/>
            <w:tcBorders>
              <w:top w:val="nil"/>
              <w:left w:val="nil"/>
              <w:bottom w:val="nil"/>
              <w:right w:val="nil"/>
            </w:tcBorders>
            <w:noWrap/>
            <w:vAlign w:val="center"/>
            <w:hideMark/>
          </w:tcPr>
          <w:p w14:paraId="69AFBCA1" w14:textId="77777777" w:rsidR="007A3CE9" w:rsidRPr="0080354D" w:rsidRDefault="007A3CE9" w:rsidP="00AA1A1C">
            <w:pPr>
              <w:keepNext/>
              <w:spacing w:before="0"/>
              <w:jc w:val="center"/>
              <w:rPr>
                <w:lang w:val="en-CA" w:eastAsia="de-DE"/>
              </w:rPr>
            </w:pPr>
            <w:r w:rsidRPr="0080354D">
              <w:rPr>
                <w:lang w:val="en-CA"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80354D" w:rsidRDefault="007A3CE9" w:rsidP="00AA1A1C">
            <w:pPr>
              <w:keepNext/>
              <w:spacing w:before="0"/>
              <w:jc w:val="cente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7F9CE37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29B2BF73" w14:textId="77777777" w:rsidR="007A3CE9" w:rsidRPr="0080354D" w:rsidRDefault="007A3CE9" w:rsidP="00AA1A1C">
            <w:pPr>
              <w:keepNext/>
              <w:spacing w:before="0"/>
              <w:jc w:val="center"/>
              <w:rPr>
                <w:lang w:val="en-CA" w:eastAsia="de-DE"/>
              </w:rPr>
            </w:pPr>
            <w:r w:rsidRPr="0080354D">
              <w:rPr>
                <w:lang w:val="en-CA" w:eastAsia="de-DE"/>
              </w:rPr>
              <w:t>-0.24%</w:t>
            </w:r>
          </w:p>
        </w:tc>
        <w:tc>
          <w:tcPr>
            <w:tcW w:w="857" w:type="dxa"/>
            <w:tcBorders>
              <w:top w:val="nil"/>
              <w:left w:val="nil"/>
              <w:bottom w:val="nil"/>
              <w:right w:val="nil"/>
            </w:tcBorders>
            <w:noWrap/>
            <w:vAlign w:val="center"/>
            <w:hideMark/>
          </w:tcPr>
          <w:p w14:paraId="496772B2" w14:textId="77777777" w:rsidR="007A3CE9" w:rsidRPr="0080354D" w:rsidRDefault="007A3CE9" w:rsidP="00AA1A1C">
            <w:pPr>
              <w:keepNext/>
              <w:spacing w:before="0"/>
              <w:jc w:val="center"/>
              <w:rPr>
                <w:lang w:val="en-CA" w:eastAsia="de-DE"/>
              </w:rPr>
            </w:pPr>
            <w:r w:rsidRPr="0080354D">
              <w:rPr>
                <w:lang w:val="en-CA"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80354D" w:rsidRDefault="007A3CE9" w:rsidP="00AA1A1C">
            <w:pPr>
              <w:keepNext/>
              <w:spacing w:before="0"/>
              <w:jc w:val="cente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68463990" w14:textId="77777777" w:rsidR="007A3CE9" w:rsidRPr="0080354D" w:rsidRDefault="007A3CE9" w:rsidP="00AA1A1C">
            <w:pPr>
              <w:keepNext/>
              <w:spacing w:before="0"/>
              <w:jc w:val="center"/>
              <w:rPr>
                <w:lang w:val="en-CA" w:eastAsia="de-DE"/>
              </w:rPr>
            </w:pPr>
            <w:r w:rsidRPr="0080354D">
              <w:rPr>
                <w:lang w:val="en-CA" w:eastAsia="de-DE"/>
              </w:rPr>
              <w:t>107.9%</w:t>
            </w:r>
          </w:p>
        </w:tc>
        <w:tc>
          <w:tcPr>
            <w:tcW w:w="913" w:type="dxa"/>
            <w:tcBorders>
              <w:top w:val="nil"/>
              <w:left w:val="nil"/>
              <w:bottom w:val="nil"/>
              <w:right w:val="nil"/>
            </w:tcBorders>
            <w:noWrap/>
            <w:vAlign w:val="center"/>
            <w:hideMark/>
          </w:tcPr>
          <w:p w14:paraId="691B46AA" w14:textId="77777777" w:rsidR="007A3CE9" w:rsidRPr="0080354D" w:rsidRDefault="007A3CE9" w:rsidP="00AA1A1C">
            <w:pPr>
              <w:keepNext/>
              <w:spacing w:before="0"/>
              <w:jc w:val="cente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761FD4F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722605D6" w14:textId="77777777" w:rsidR="007A3CE9" w:rsidRPr="0080354D" w:rsidRDefault="007A3CE9" w:rsidP="00AA1A1C">
            <w:pPr>
              <w:keepNext/>
              <w:spacing w:before="0"/>
              <w:jc w:val="center"/>
              <w:rPr>
                <w:lang w:val="en-CA" w:eastAsia="de-DE"/>
              </w:rPr>
            </w:pPr>
            <w:r w:rsidRPr="0080354D">
              <w:rPr>
                <w:lang w:val="en-CA" w:eastAsia="de-DE"/>
              </w:rPr>
              <w:t>-0.19%</w:t>
            </w:r>
          </w:p>
        </w:tc>
        <w:tc>
          <w:tcPr>
            <w:tcW w:w="857" w:type="dxa"/>
            <w:tcBorders>
              <w:top w:val="nil"/>
              <w:left w:val="nil"/>
              <w:bottom w:val="nil"/>
              <w:right w:val="nil"/>
            </w:tcBorders>
            <w:noWrap/>
            <w:vAlign w:val="center"/>
            <w:hideMark/>
          </w:tcPr>
          <w:p w14:paraId="37BAD023" w14:textId="77777777" w:rsidR="007A3CE9" w:rsidRPr="0080354D" w:rsidRDefault="007A3CE9" w:rsidP="00AA1A1C">
            <w:pPr>
              <w:keepNext/>
              <w:spacing w:before="0"/>
              <w:jc w:val="center"/>
              <w:rPr>
                <w:lang w:val="en-CA" w:eastAsia="de-DE"/>
              </w:rPr>
            </w:pPr>
            <w:r w:rsidRPr="0080354D">
              <w:rPr>
                <w:lang w:val="en-CA"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80354D" w:rsidRDefault="007A3CE9" w:rsidP="00AA1A1C">
            <w:pPr>
              <w:keepNext/>
              <w:spacing w:before="0"/>
              <w:jc w:val="center"/>
              <w:rPr>
                <w:lang w:val="en-CA" w:eastAsia="de-DE"/>
              </w:rPr>
            </w:pPr>
            <w:r w:rsidRPr="0080354D">
              <w:rPr>
                <w:lang w:val="en-CA" w:eastAsia="de-DE"/>
              </w:rPr>
              <w:t>-0.87%</w:t>
            </w:r>
          </w:p>
        </w:tc>
        <w:tc>
          <w:tcPr>
            <w:tcW w:w="913" w:type="dxa"/>
            <w:tcBorders>
              <w:top w:val="nil"/>
              <w:left w:val="nil"/>
              <w:bottom w:val="nil"/>
              <w:right w:val="nil"/>
            </w:tcBorders>
            <w:noWrap/>
            <w:vAlign w:val="center"/>
            <w:hideMark/>
          </w:tcPr>
          <w:p w14:paraId="7EA19452" w14:textId="77777777" w:rsidR="007A3CE9" w:rsidRPr="0080354D" w:rsidRDefault="007A3CE9" w:rsidP="00AA1A1C">
            <w:pPr>
              <w:keepNext/>
              <w:spacing w:before="0"/>
              <w:jc w:val="center"/>
              <w:rPr>
                <w:lang w:val="en-CA" w:eastAsia="de-DE"/>
              </w:rPr>
            </w:pPr>
            <w:r w:rsidRPr="0080354D">
              <w:rPr>
                <w:lang w:val="en-CA" w:eastAsia="de-DE"/>
              </w:rPr>
              <w:t>101.4%</w:t>
            </w:r>
          </w:p>
        </w:tc>
        <w:tc>
          <w:tcPr>
            <w:tcW w:w="913" w:type="dxa"/>
            <w:tcBorders>
              <w:top w:val="nil"/>
              <w:left w:val="nil"/>
              <w:bottom w:val="nil"/>
              <w:right w:val="nil"/>
            </w:tcBorders>
            <w:noWrap/>
            <w:vAlign w:val="center"/>
            <w:hideMark/>
          </w:tcPr>
          <w:p w14:paraId="17C4176F" w14:textId="77777777" w:rsidR="007A3CE9" w:rsidRPr="0080354D" w:rsidRDefault="007A3CE9" w:rsidP="00AA1A1C">
            <w:pPr>
              <w:keepNext/>
              <w:spacing w:before="0"/>
              <w:jc w:val="center"/>
              <w:rPr>
                <w:lang w:val="en-CA" w:eastAsia="de-DE"/>
              </w:rPr>
            </w:pPr>
            <w:r w:rsidRPr="0080354D">
              <w:rPr>
                <w:lang w:val="en-CA"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80354D" w:rsidRDefault="007A3CE9" w:rsidP="00AA1A1C">
            <w:pPr>
              <w:keepNext/>
              <w:spacing w:before="0"/>
              <w:jc w:val="cente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80354D" w:rsidRDefault="007A3CE9" w:rsidP="00AA1A1C">
            <w:pPr>
              <w:keepNext/>
              <w:spacing w:before="0"/>
              <w:jc w:val="center"/>
              <w:rPr>
                <w:lang w:val="en-CA" w:eastAsia="de-DE"/>
              </w:rPr>
            </w:pPr>
            <w:r w:rsidRPr="0080354D">
              <w:rPr>
                <w:lang w:val="en-CA" w:eastAsia="de-DE"/>
              </w:rPr>
              <w:t>100.3%</w:t>
            </w:r>
          </w:p>
        </w:tc>
      </w:tr>
      <w:tr w:rsidR="007A3CE9" w:rsidRPr="00774964" w14:paraId="47D7CFE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01BD36E3" w14:textId="77777777" w:rsidR="007A3CE9" w:rsidRPr="0080354D" w:rsidRDefault="007A3CE9" w:rsidP="00AA1A1C">
            <w:pPr>
              <w:keepNext/>
              <w:spacing w:before="0"/>
              <w:jc w:val="center"/>
              <w:rPr>
                <w:lang w:val="en-CA" w:eastAsia="de-DE"/>
              </w:rPr>
            </w:pPr>
            <w:r w:rsidRPr="0080354D">
              <w:rPr>
                <w:lang w:val="en-CA" w:eastAsia="de-DE"/>
              </w:rPr>
              <w:t>-0.27%</w:t>
            </w:r>
          </w:p>
        </w:tc>
        <w:tc>
          <w:tcPr>
            <w:tcW w:w="857" w:type="dxa"/>
            <w:tcBorders>
              <w:top w:val="nil"/>
              <w:left w:val="nil"/>
              <w:bottom w:val="nil"/>
              <w:right w:val="nil"/>
            </w:tcBorders>
            <w:noWrap/>
            <w:vAlign w:val="center"/>
            <w:hideMark/>
          </w:tcPr>
          <w:p w14:paraId="52EF5C29" w14:textId="77777777" w:rsidR="007A3CE9" w:rsidRPr="0080354D" w:rsidRDefault="007A3CE9" w:rsidP="00AA1A1C">
            <w:pPr>
              <w:keepNext/>
              <w:spacing w:before="0"/>
              <w:jc w:val="center"/>
              <w:rPr>
                <w:lang w:val="en-CA" w:eastAsia="de-DE"/>
              </w:rPr>
            </w:pPr>
            <w:r w:rsidRPr="0080354D">
              <w:rPr>
                <w:lang w:val="en-CA"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80354D" w:rsidRDefault="007A3CE9" w:rsidP="00AA1A1C">
            <w:pPr>
              <w:keepNext/>
              <w:spacing w:before="0"/>
              <w:jc w:val="cente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3AD56006" w14:textId="77777777" w:rsidR="007A3CE9" w:rsidRPr="0080354D" w:rsidRDefault="007A3CE9" w:rsidP="00AA1A1C">
            <w:pPr>
              <w:keepNext/>
              <w:spacing w:before="0"/>
              <w:jc w:val="center"/>
              <w:rPr>
                <w:lang w:val="en-CA" w:eastAsia="de-DE"/>
              </w:rPr>
            </w:pPr>
            <w:r w:rsidRPr="0080354D">
              <w:rPr>
                <w:lang w:val="en-CA" w:eastAsia="de-DE"/>
              </w:rPr>
              <w:t>106.7%</w:t>
            </w:r>
          </w:p>
        </w:tc>
        <w:tc>
          <w:tcPr>
            <w:tcW w:w="913" w:type="dxa"/>
            <w:tcBorders>
              <w:top w:val="nil"/>
              <w:left w:val="nil"/>
              <w:bottom w:val="nil"/>
              <w:right w:val="nil"/>
            </w:tcBorders>
            <w:noWrap/>
            <w:vAlign w:val="center"/>
            <w:hideMark/>
          </w:tcPr>
          <w:p w14:paraId="26D1AA70" w14:textId="77777777" w:rsidR="007A3CE9" w:rsidRPr="0080354D" w:rsidRDefault="007A3CE9" w:rsidP="00AA1A1C">
            <w:pPr>
              <w:keepNext/>
              <w:spacing w:before="0"/>
              <w:jc w:val="center"/>
              <w:rPr>
                <w:lang w:val="en-CA" w:eastAsia="de-DE"/>
              </w:rPr>
            </w:pPr>
            <w:r w:rsidRPr="0080354D">
              <w:rPr>
                <w:lang w:val="en-CA"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58776AE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16DFF981" w14:textId="598048E4"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29737819"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4DD30D54" w14:textId="297940A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34B33CD6" w14:textId="2BB2EB44"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5B31B81B"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D70BFE6" w14:textId="09F84EF2"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097E971A" w14:textId="15F95915" w:rsidR="007A3CE9" w:rsidRPr="0080354D" w:rsidRDefault="007A3CE9" w:rsidP="00AA1A1C">
            <w:pPr>
              <w:keepNext/>
              <w:spacing w:before="0"/>
              <w:jc w:val="center"/>
              <w:rPr>
                <w:lang w:val="en-CA" w:eastAsia="de-DE"/>
              </w:rPr>
            </w:pPr>
          </w:p>
        </w:tc>
      </w:tr>
      <w:tr w:rsidR="007A3CE9" w:rsidRPr="00774964" w14:paraId="7179D5E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80354D" w:rsidRDefault="007A3CE9" w:rsidP="00AA1A1C">
            <w:pPr>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80354D" w:rsidRDefault="007A3CE9" w:rsidP="00AA1A1C">
            <w:pPr>
              <w:spacing w:before="0"/>
              <w:jc w:val="cente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80354D" w:rsidRDefault="007A3CE9" w:rsidP="00AA1A1C">
            <w:pPr>
              <w:spacing w:before="0"/>
              <w:jc w:val="center"/>
              <w:rPr>
                <w:lang w:val="en-CA" w:eastAsia="de-DE"/>
              </w:rPr>
            </w:pPr>
            <w:r w:rsidRPr="0080354D">
              <w:rPr>
                <w:lang w:val="en-CA"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80354D" w:rsidRDefault="007A3CE9" w:rsidP="00AA1A1C">
            <w:pPr>
              <w:spacing w:before="0"/>
              <w:jc w:val="center"/>
              <w:rPr>
                <w:lang w:val="en-CA" w:eastAsia="de-DE"/>
              </w:rPr>
            </w:pPr>
            <w:r w:rsidRPr="0080354D">
              <w:rPr>
                <w:lang w:val="en-CA"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80354D" w:rsidRDefault="007A3CE9" w:rsidP="00AA1A1C">
            <w:pPr>
              <w:spacing w:before="0"/>
              <w:jc w:val="center"/>
              <w:rPr>
                <w:lang w:val="en-CA" w:eastAsia="de-DE"/>
              </w:rPr>
            </w:pPr>
            <w:r w:rsidRPr="0080354D">
              <w:rPr>
                <w:lang w:val="en-CA"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80354D" w:rsidRDefault="007A3CE9" w:rsidP="00AA1A1C">
            <w:pPr>
              <w:spacing w:before="0"/>
              <w:jc w:val="center"/>
              <w:rPr>
                <w:lang w:val="en-CA" w:eastAsia="de-DE"/>
              </w:rPr>
            </w:pPr>
            <w:r w:rsidRPr="0080354D">
              <w:rPr>
                <w:lang w:val="en-CA"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80354D" w:rsidRDefault="007A3CE9" w:rsidP="00AA1A1C">
            <w:pPr>
              <w:spacing w:before="0"/>
              <w:jc w:val="center"/>
              <w:rPr>
                <w:lang w:val="en-CA" w:eastAsia="de-DE"/>
              </w:rPr>
            </w:pPr>
            <w:r w:rsidRPr="0080354D">
              <w:rPr>
                <w:lang w:val="en-CA"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80354D" w:rsidRDefault="007A3CE9" w:rsidP="00AA1A1C">
            <w:pPr>
              <w:spacing w:before="0"/>
              <w:jc w:val="center"/>
              <w:rPr>
                <w:lang w:val="en-CA" w:eastAsia="de-DE"/>
              </w:rPr>
            </w:pPr>
            <w:r w:rsidRPr="0080354D">
              <w:rPr>
                <w:lang w:val="en-CA" w:eastAsia="de-DE"/>
              </w:rPr>
              <w:t>100.2%</w:t>
            </w:r>
          </w:p>
        </w:tc>
      </w:tr>
      <w:tr w:rsidR="007A3CE9" w:rsidRPr="00774964" w14:paraId="4C907D3C"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80354D" w:rsidRDefault="007A3CE9" w:rsidP="00AA1A1C">
            <w:pPr>
              <w:spacing w:before="0"/>
              <w:jc w:val="cente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80354D" w:rsidRDefault="007A3CE9" w:rsidP="00AA1A1C">
            <w:pPr>
              <w:spacing w:before="0"/>
              <w:jc w:val="center"/>
              <w:rPr>
                <w:lang w:val="en-CA" w:eastAsia="de-DE"/>
              </w:rPr>
            </w:pPr>
            <w:r w:rsidRPr="0080354D">
              <w:rPr>
                <w:lang w:val="en-CA"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80354D" w:rsidRDefault="007A3CE9" w:rsidP="00AA1A1C">
            <w:pPr>
              <w:spacing w:before="0"/>
              <w:jc w:val="center"/>
              <w:rPr>
                <w:lang w:val="en-CA" w:eastAsia="de-DE"/>
              </w:rPr>
            </w:pPr>
            <w:r w:rsidRPr="0080354D">
              <w:rPr>
                <w:lang w:val="en-CA"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80354D" w:rsidRDefault="007A3CE9" w:rsidP="00AA1A1C">
            <w:pPr>
              <w:spacing w:before="0"/>
              <w:jc w:val="center"/>
              <w:rPr>
                <w:lang w:val="en-CA" w:eastAsia="de-DE"/>
              </w:rPr>
            </w:pPr>
            <w:r w:rsidRPr="0080354D">
              <w:rPr>
                <w:lang w:val="en-CA"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80354D" w:rsidRDefault="007A3CE9" w:rsidP="00AA1A1C">
            <w:pPr>
              <w:spacing w:before="0"/>
              <w:jc w:val="cente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80354D" w:rsidRDefault="007A3CE9" w:rsidP="00AA1A1C">
            <w:pPr>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80354D" w:rsidRDefault="007A3CE9" w:rsidP="00AA1A1C">
            <w:pPr>
              <w:spacing w:before="0"/>
              <w:jc w:val="center"/>
              <w:rPr>
                <w:lang w:val="en-CA" w:eastAsia="de-DE"/>
              </w:rPr>
            </w:pPr>
            <w:r w:rsidRPr="0080354D">
              <w:rPr>
                <w:lang w:val="en-CA" w:eastAsia="de-DE"/>
              </w:rPr>
              <w:t>100.0%</w:t>
            </w:r>
          </w:p>
        </w:tc>
      </w:tr>
      <w:tr w:rsidR="007A3CE9" w:rsidRPr="00774964" w14:paraId="0B6977B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3BAE2AEA" w14:textId="77777777" w:rsidR="007A3CE9" w:rsidRPr="0080354D" w:rsidRDefault="007A3CE9" w:rsidP="00AA1A1C">
            <w:pPr>
              <w:spacing w:before="0"/>
              <w:jc w:val="cente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23B12C06" w14:textId="77777777" w:rsidR="007A3CE9" w:rsidRPr="0080354D" w:rsidRDefault="007A3CE9" w:rsidP="00AA1A1C">
            <w:pPr>
              <w:spacing w:before="0"/>
              <w:jc w:val="center"/>
              <w:rPr>
                <w:lang w:val="en-CA" w:eastAsia="de-DE"/>
              </w:rPr>
            </w:pPr>
            <w:r w:rsidRPr="0080354D">
              <w:rPr>
                <w:lang w:val="en-CA"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80354D" w:rsidRDefault="007A3CE9" w:rsidP="00AA1A1C">
            <w:pPr>
              <w:spacing w:before="0"/>
              <w:jc w:val="cente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1FED6B75" w14:textId="77777777" w:rsidR="007A3CE9" w:rsidRPr="0080354D" w:rsidRDefault="007A3CE9" w:rsidP="00AA1A1C">
            <w:pPr>
              <w:spacing w:before="0"/>
              <w:jc w:val="center"/>
              <w:rPr>
                <w:lang w:val="en-CA" w:eastAsia="de-DE"/>
              </w:rPr>
            </w:pPr>
            <w:r w:rsidRPr="0080354D">
              <w:rPr>
                <w:lang w:val="en-CA" w:eastAsia="de-DE"/>
              </w:rPr>
              <w:t>112.7%</w:t>
            </w:r>
          </w:p>
        </w:tc>
        <w:tc>
          <w:tcPr>
            <w:tcW w:w="913" w:type="dxa"/>
            <w:tcBorders>
              <w:top w:val="nil"/>
              <w:left w:val="nil"/>
              <w:bottom w:val="nil"/>
              <w:right w:val="nil"/>
            </w:tcBorders>
            <w:noWrap/>
            <w:vAlign w:val="center"/>
            <w:hideMark/>
          </w:tcPr>
          <w:p w14:paraId="7240319B" w14:textId="77777777" w:rsidR="007A3CE9" w:rsidRPr="0080354D" w:rsidRDefault="007A3CE9" w:rsidP="00AA1A1C">
            <w:pPr>
              <w:spacing w:before="0"/>
              <w:jc w:val="cente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80354D" w:rsidRDefault="007A3CE9" w:rsidP="00AA1A1C">
            <w:pPr>
              <w:spacing w:before="0"/>
              <w:jc w:val="cente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7E0DB5BB"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80354D" w:rsidRDefault="007A3CE9" w:rsidP="00AA1A1C">
            <w:pPr>
              <w:spacing w:before="0"/>
              <w:jc w:val="center"/>
              <w:rPr>
                <w:lang w:val="en-CA" w:eastAsia="de-DE"/>
              </w:rPr>
            </w:pPr>
            <w:r w:rsidRPr="0080354D">
              <w:rPr>
                <w:lang w:val="en-CA"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80354D" w:rsidRDefault="007A3CE9" w:rsidP="00AA1A1C">
            <w:pPr>
              <w:spacing w:before="0"/>
              <w:jc w:val="center"/>
              <w:rPr>
                <w:lang w:val="en-CA" w:eastAsia="de-DE"/>
              </w:rPr>
            </w:pPr>
            <w:r w:rsidRPr="0080354D">
              <w:rPr>
                <w:lang w:val="en-CA"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80354D" w:rsidRDefault="007A3CE9" w:rsidP="00AA1A1C">
            <w:pPr>
              <w:spacing w:before="0"/>
              <w:jc w:val="center"/>
              <w:rPr>
                <w:lang w:val="en-CA" w:eastAsia="de-DE"/>
              </w:rPr>
            </w:pPr>
            <w:r w:rsidRPr="0080354D">
              <w:rPr>
                <w:lang w:val="en-CA"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80354D" w:rsidRDefault="007A3CE9" w:rsidP="00AA1A1C">
            <w:pPr>
              <w:spacing w:before="0"/>
              <w:jc w:val="center"/>
              <w:rPr>
                <w:lang w:val="en-CA" w:eastAsia="de-DE"/>
              </w:rPr>
            </w:pPr>
            <w:r w:rsidRPr="0080354D">
              <w:rPr>
                <w:lang w:val="en-CA"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80354D" w:rsidRDefault="007A3CE9" w:rsidP="00AA1A1C">
            <w:pPr>
              <w:spacing w:before="0"/>
              <w:jc w:val="center"/>
              <w:rPr>
                <w:lang w:val="en-CA" w:eastAsia="de-DE"/>
              </w:rPr>
            </w:pPr>
            <w:r w:rsidRPr="0080354D">
              <w:rPr>
                <w:lang w:val="en-CA"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4B4FC885" w14:textId="77777777" w:rsidTr="00AA1A1C">
        <w:trPr>
          <w:trHeight w:val="255"/>
          <w:jc w:val="center"/>
        </w:trPr>
        <w:tc>
          <w:tcPr>
            <w:tcW w:w="1040" w:type="dxa"/>
            <w:tcBorders>
              <w:top w:val="nil"/>
              <w:left w:val="nil"/>
              <w:bottom w:val="nil"/>
              <w:right w:val="nil"/>
            </w:tcBorders>
            <w:noWrap/>
            <w:vAlign w:val="center"/>
            <w:hideMark/>
          </w:tcPr>
          <w:p w14:paraId="6F01C0EA"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3152C61F"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4F876981"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18E75654"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7DE78D88"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372DA360"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6CE17536"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205A8291" w14:textId="77777777" w:rsidR="007A3CE9" w:rsidRPr="0080354D" w:rsidRDefault="007A3CE9" w:rsidP="00AA1A1C">
            <w:pPr>
              <w:spacing w:before="0"/>
              <w:jc w:val="center"/>
              <w:rPr>
                <w:lang w:val="en-CA" w:eastAsia="de-DE"/>
              </w:rPr>
            </w:pPr>
          </w:p>
        </w:tc>
      </w:tr>
      <w:tr w:rsidR="007A3CE9" w:rsidRPr="00774964" w14:paraId="070653F6" w14:textId="77777777" w:rsidTr="00AA1A1C">
        <w:trPr>
          <w:trHeight w:val="255"/>
          <w:jc w:val="center"/>
        </w:trPr>
        <w:tc>
          <w:tcPr>
            <w:tcW w:w="1040" w:type="dxa"/>
            <w:tcBorders>
              <w:top w:val="nil"/>
              <w:left w:val="nil"/>
              <w:bottom w:val="nil"/>
              <w:right w:val="nil"/>
            </w:tcBorders>
            <w:noWrap/>
            <w:vAlign w:val="center"/>
            <w:hideMark/>
          </w:tcPr>
          <w:p w14:paraId="4ECC79F8"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19DB32D4" w:rsidR="007A3CE9" w:rsidRPr="0080354D" w:rsidRDefault="007A3CE9" w:rsidP="00AA1A1C">
            <w:pPr>
              <w:keepNext/>
              <w:spacing w:before="0"/>
              <w:jc w:val="center"/>
              <w:rPr>
                <w:b/>
                <w:bCs/>
                <w:lang w:val="en-CA" w:eastAsia="de-DE"/>
              </w:rPr>
            </w:pPr>
            <w:r w:rsidRPr="0080354D">
              <w:rPr>
                <w:b/>
                <w:bCs/>
                <w:lang w:val="en-CA" w:eastAsia="de-DE"/>
              </w:rPr>
              <w:t>Low delay B Main 10</w:t>
            </w:r>
          </w:p>
        </w:tc>
      </w:tr>
      <w:tr w:rsidR="007A3CE9" w:rsidRPr="00774964" w14:paraId="628166C7" w14:textId="77777777" w:rsidTr="00AA1A1C">
        <w:trPr>
          <w:trHeight w:val="255"/>
          <w:jc w:val="center"/>
        </w:trPr>
        <w:tc>
          <w:tcPr>
            <w:tcW w:w="1040" w:type="dxa"/>
            <w:tcBorders>
              <w:top w:val="nil"/>
              <w:left w:val="nil"/>
              <w:bottom w:val="nil"/>
              <w:right w:val="nil"/>
            </w:tcBorders>
            <w:noWrap/>
            <w:vAlign w:val="center"/>
            <w:hideMark/>
          </w:tcPr>
          <w:p w14:paraId="18CFB6F2"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2A444DDA" w14:textId="77777777" w:rsidTr="00AA1A1C">
        <w:trPr>
          <w:trHeight w:val="255"/>
          <w:jc w:val="center"/>
        </w:trPr>
        <w:tc>
          <w:tcPr>
            <w:tcW w:w="1040" w:type="dxa"/>
            <w:tcBorders>
              <w:top w:val="nil"/>
              <w:left w:val="nil"/>
              <w:bottom w:val="nil"/>
              <w:right w:val="nil"/>
            </w:tcBorders>
            <w:noWrap/>
            <w:vAlign w:val="center"/>
            <w:hideMark/>
          </w:tcPr>
          <w:p w14:paraId="1950D077"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01EF209B"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5BB9AA2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B05B9FE" w14:textId="0939AB56"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35BD3298" w14:textId="046EBE30"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64ACB95" w14:textId="2782F6E7"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6E70EF37" w14:textId="6646CFFC"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D95F3E2" w14:textId="45A5EF1B"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7CBA1C4F" w14:textId="09D2C29E"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0ADD029B" w14:textId="7580D8C6" w:rsidR="007A3CE9" w:rsidRPr="0080354D" w:rsidRDefault="007A3CE9" w:rsidP="00AA1A1C">
            <w:pPr>
              <w:keepNext/>
              <w:spacing w:before="0"/>
              <w:jc w:val="center"/>
              <w:rPr>
                <w:lang w:val="en-CA" w:eastAsia="de-DE"/>
              </w:rPr>
            </w:pPr>
          </w:p>
        </w:tc>
      </w:tr>
      <w:tr w:rsidR="007A3CE9" w:rsidRPr="00774964" w14:paraId="7755E92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503CEB31" w14:textId="6B0918AA"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4C179117"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F25F479" w14:textId="570431F6"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2E20ACFC" w14:textId="56FD7C1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36991005"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29086CCE" w14:textId="558F44E4"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4342DE46" w14:textId="7452CF4B" w:rsidR="007A3CE9" w:rsidRPr="0080354D" w:rsidRDefault="007A3CE9" w:rsidP="00AA1A1C">
            <w:pPr>
              <w:keepNext/>
              <w:spacing w:before="0"/>
              <w:jc w:val="center"/>
              <w:rPr>
                <w:lang w:val="en-CA" w:eastAsia="de-DE"/>
              </w:rPr>
            </w:pPr>
          </w:p>
        </w:tc>
      </w:tr>
      <w:tr w:rsidR="007A3CE9" w:rsidRPr="00774964" w14:paraId="403E018C"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62187E80" w14:textId="77777777" w:rsidR="007A3CE9" w:rsidRPr="0080354D" w:rsidRDefault="007A3CE9" w:rsidP="00AA1A1C">
            <w:pPr>
              <w:keepNext/>
              <w:spacing w:before="0"/>
              <w:jc w:val="cente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60B9DF59" w14:textId="77777777" w:rsidR="007A3CE9" w:rsidRPr="0080354D" w:rsidRDefault="007A3CE9" w:rsidP="00AA1A1C">
            <w:pPr>
              <w:keepNext/>
              <w:spacing w:before="0"/>
              <w:jc w:val="center"/>
              <w:rPr>
                <w:lang w:val="en-CA" w:eastAsia="de-DE"/>
              </w:rPr>
            </w:pPr>
            <w:r w:rsidRPr="0080354D">
              <w:rPr>
                <w:lang w:val="en-CA"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80354D" w:rsidRDefault="007A3CE9" w:rsidP="00AA1A1C">
            <w:pPr>
              <w:keepNext/>
              <w:spacing w:before="0"/>
              <w:jc w:val="center"/>
              <w:rPr>
                <w:lang w:val="en-CA" w:eastAsia="de-DE"/>
              </w:rPr>
            </w:pPr>
            <w:r w:rsidRPr="0080354D">
              <w:rPr>
                <w:lang w:val="en-CA" w:eastAsia="de-DE"/>
              </w:rPr>
              <w:t>-0.60%</w:t>
            </w:r>
          </w:p>
        </w:tc>
        <w:tc>
          <w:tcPr>
            <w:tcW w:w="913" w:type="dxa"/>
            <w:tcBorders>
              <w:top w:val="nil"/>
              <w:left w:val="nil"/>
              <w:bottom w:val="nil"/>
              <w:right w:val="nil"/>
            </w:tcBorders>
            <w:noWrap/>
            <w:vAlign w:val="center"/>
            <w:hideMark/>
          </w:tcPr>
          <w:p w14:paraId="6366AF5C" w14:textId="77777777" w:rsidR="007A3CE9" w:rsidRPr="0080354D" w:rsidRDefault="007A3CE9" w:rsidP="00AA1A1C">
            <w:pPr>
              <w:keepNext/>
              <w:spacing w:before="0"/>
              <w:jc w:val="center"/>
              <w:rPr>
                <w:lang w:val="en-CA" w:eastAsia="de-DE"/>
              </w:rPr>
            </w:pPr>
            <w:r w:rsidRPr="0080354D">
              <w:rPr>
                <w:lang w:val="en-CA" w:eastAsia="de-DE"/>
              </w:rPr>
              <w:t>101.8%</w:t>
            </w:r>
          </w:p>
        </w:tc>
        <w:tc>
          <w:tcPr>
            <w:tcW w:w="913" w:type="dxa"/>
            <w:tcBorders>
              <w:top w:val="nil"/>
              <w:left w:val="nil"/>
              <w:bottom w:val="nil"/>
              <w:right w:val="nil"/>
            </w:tcBorders>
            <w:noWrap/>
            <w:vAlign w:val="center"/>
            <w:hideMark/>
          </w:tcPr>
          <w:p w14:paraId="75625953" w14:textId="77777777" w:rsidR="007A3CE9" w:rsidRPr="0080354D" w:rsidRDefault="007A3CE9" w:rsidP="00AA1A1C">
            <w:pPr>
              <w:keepNext/>
              <w:spacing w:before="0"/>
              <w:jc w:val="center"/>
              <w:rPr>
                <w:lang w:val="en-CA" w:eastAsia="de-DE"/>
              </w:rPr>
            </w:pPr>
            <w:r w:rsidRPr="0080354D">
              <w:rPr>
                <w:lang w:val="en-CA"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80354D" w:rsidRDefault="007A3CE9" w:rsidP="00AA1A1C">
            <w:pPr>
              <w:keepNext/>
              <w:spacing w:before="0"/>
              <w:jc w:val="center"/>
              <w:rPr>
                <w:lang w:val="en-CA" w:eastAsia="de-DE"/>
              </w:rPr>
            </w:pPr>
            <w:r w:rsidRPr="0080354D">
              <w:rPr>
                <w:lang w:val="en-CA" w:eastAsia="de-DE"/>
              </w:rPr>
              <w:t>99.6%</w:t>
            </w:r>
          </w:p>
        </w:tc>
      </w:tr>
      <w:tr w:rsidR="007A3CE9" w:rsidRPr="00774964" w14:paraId="7CFF6583"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6F3655A6" w14:textId="77777777" w:rsidR="007A3CE9" w:rsidRPr="0080354D" w:rsidRDefault="007A3CE9" w:rsidP="00AA1A1C">
            <w:pPr>
              <w:keepNext/>
              <w:spacing w:before="0"/>
              <w:jc w:val="cente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1280BBD1" w14:textId="77777777" w:rsidR="007A3CE9" w:rsidRPr="0080354D" w:rsidRDefault="007A3CE9" w:rsidP="00AA1A1C">
            <w:pPr>
              <w:keepNext/>
              <w:spacing w:before="0"/>
              <w:jc w:val="center"/>
              <w:rPr>
                <w:lang w:val="en-CA" w:eastAsia="de-DE"/>
              </w:rPr>
            </w:pPr>
            <w:r w:rsidRPr="0080354D">
              <w:rPr>
                <w:lang w:val="en-CA"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80354D" w:rsidRDefault="007A3CE9" w:rsidP="00AA1A1C">
            <w:pPr>
              <w:keepNext/>
              <w:spacing w:before="0"/>
              <w:jc w:val="center"/>
              <w:rPr>
                <w:lang w:val="en-CA" w:eastAsia="de-DE"/>
              </w:rPr>
            </w:pPr>
            <w:r w:rsidRPr="0080354D">
              <w:rPr>
                <w:lang w:val="en-CA" w:eastAsia="de-DE"/>
              </w:rPr>
              <w:t>-1.06%</w:t>
            </w:r>
          </w:p>
        </w:tc>
        <w:tc>
          <w:tcPr>
            <w:tcW w:w="913" w:type="dxa"/>
            <w:tcBorders>
              <w:top w:val="nil"/>
              <w:left w:val="nil"/>
              <w:bottom w:val="nil"/>
              <w:right w:val="nil"/>
            </w:tcBorders>
            <w:noWrap/>
            <w:vAlign w:val="center"/>
            <w:hideMark/>
          </w:tcPr>
          <w:p w14:paraId="18E2E621" w14:textId="77777777" w:rsidR="007A3CE9" w:rsidRPr="0080354D" w:rsidRDefault="007A3CE9" w:rsidP="00AA1A1C">
            <w:pPr>
              <w:keepNext/>
              <w:spacing w:before="0"/>
              <w:jc w:val="center"/>
              <w:rPr>
                <w:lang w:val="en-CA" w:eastAsia="de-DE"/>
              </w:rPr>
            </w:pPr>
            <w:r w:rsidRPr="0080354D">
              <w:rPr>
                <w:lang w:val="en-CA" w:eastAsia="de-DE"/>
              </w:rPr>
              <w:t>103.5%</w:t>
            </w:r>
          </w:p>
        </w:tc>
        <w:tc>
          <w:tcPr>
            <w:tcW w:w="913" w:type="dxa"/>
            <w:tcBorders>
              <w:top w:val="nil"/>
              <w:left w:val="nil"/>
              <w:bottom w:val="nil"/>
              <w:right w:val="nil"/>
            </w:tcBorders>
            <w:noWrap/>
            <w:vAlign w:val="center"/>
            <w:hideMark/>
          </w:tcPr>
          <w:p w14:paraId="53A32DC5" w14:textId="77777777" w:rsidR="007A3CE9" w:rsidRPr="0080354D" w:rsidRDefault="007A3CE9" w:rsidP="00AA1A1C">
            <w:pPr>
              <w:keepNext/>
              <w:spacing w:before="0"/>
              <w:jc w:val="center"/>
              <w:rPr>
                <w:lang w:val="en-CA" w:eastAsia="de-DE"/>
              </w:rPr>
            </w:pPr>
            <w:r w:rsidRPr="0080354D">
              <w:rPr>
                <w:lang w:val="en-CA"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6925B25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58C4215B" w14:textId="77777777" w:rsidR="007A3CE9" w:rsidRPr="0080354D" w:rsidRDefault="007A3CE9" w:rsidP="00AA1A1C">
            <w:pPr>
              <w:keepNext/>
              <w:spacing w:before="0"/>
              <w:jc w:val="cente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77409312" w14:textId="77777777" w:rsidR="007A3CE9" w:rsidRPr="0080354D" w:rsidRDefault="007A3CE9" w:rsidP="00AA1A1C">
            <w:pPr>
              <w:keepNext/>
              <w:spacing w:before="0"/>
              <w:jc w:val="center"/>
              <w:rPr>
                <w:lang w:val="en-CA" w:eastAsia="de-DE"/>
              </w:rPr>
            </w:pPr>
            <w:r w:rsidRPr="0080354D">
              <w:rPr>
                <w:lang w:val="en-CA"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80354D" w:rsidRDefault="007A3CE9" w:rsidP="00AA1A1C">
            <w:pPr>
              <w:keepNext/>
              <w:spacing w:before="0"/>
              <w:jc w:val="center"/>
              <w:rPr>
                <w:lang w:val="en-CA" w:eastAsia="de-DE"/>
              </w:rPr>
            </w:pPr>
            <w:r w:rsidRPr="0080354D">
              <w:rPr>
                <w:lang w:val="en-CA" w:eastAsia="de-DE"/>
              </w:rPr>
              <w:t>0.24%</w:t>
            </w:r>
          </w:p>
        </w:tc>
        <w:tc>
          <w:tcPr>
            <w:tcW w:w="913" w:type="dxa"/>
            <w:tcBorders>
              <w:top w:val="nil"/>
              <w:left w:val="nil"/>
              <w:bottom w:val="nil"/>
              <w:right w:val="nil"/>
            </w:tcBorders>
            <w:noWrap/>
            <w:vAlign w:val="center"/>
            <w:hideMark/>
          </w:tcPr>
          <w:p w14:paraId="3E780BDF" w14:textId="77777777" w:rsidR="007A3CE9" w:rsidRPr="0080354D" w:rsidRDefault="007A3CE9" w:rsidP="00AA1A1C">
            <w:pPr>
              <w:keepNext/>
              <w:spacing w:before="0"/>
              <w:jc w:val="center"/>
              <w:rPr>
                <w:lang w:val="en-CA" w:eastAsia="de-DE"/>
              </w:rPr>
            </w:pPr>
            <w:r w:rsidRPr="0080354D">
              <w:rPr>
                <w:lang w:val="en-CA" w:eastAsia="de-DE"/>
              </w:rPr>
              <w:t>104.1%</w:t>
            </w:r>
          </w:p>
        </w:tc>
        <w:tc>
          <w:tcPr>
            <w:tcW w:w="913" w:type="dxa"/>
            <w:tcBorders>
              <w:top w:val="nil"/>
              <w:left w:val="nil"/>
              <w:bottom w:val="nil"/>
              <w:right w:val="nil"/>
            </w:tcBorders>
            <w:noWrap/>
            <w:vAlign w:val="center"/>
            <w:hideMark/>
          </w:tcPr>
          <w:p w14:paraId="1E6C50F7" w14:textId="77777777" w:rsidR="007A3CE9" w:rsidRPr="0080354D" w:rsidRDefault="007A3CE9" w:rsidP="00AA1A1C">
            <w:pPr>
              <w:keepNext/>
              <w:spacing w:before="0"/>
              <w:jc w:val="center"/>
              <w:rPr>
                <w:lang w:val="en-CA" w:eastAsia="de-DE"/>
              </w:rPr>
            </w:pPr>
            <w:r w:rsidRPr="0080354D">
              <w:rPr>
                <w:lang w:val="en-CA"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80354D" w:rsidRDefault="007A3CE9" w:rsidP="00AA1A1C">
            <w:pPr>
              <w:keepNext/>
              <w:spacing w:before="0"/>
              <w:jc w:val="center"/>
              <w:rPr>
                <w:lang w:val="en-CA" w:eastAsia="de-DE"/>
              </w:rPr>
            </w:pPr>
            <w:r w:rsidRPr="0080354D">
              <w:rPr>
                <w:lang w:val="en-CA" w:eastAsia="de-DE"/>
              </w:rPr>
              <w:t>99.6%</w:t>
            </w:r>
          </w:p>
        </w:tc>
      </w:tr>
      <w:tr w:rsidR="007A3CE9" w:rsidRPr="00774964" w14:paraId="428E204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80354D" w:rsidRDefault="007A3CE9" w:rsidP="00AA1A1C">
            <w:pPr>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80354D" w:rsidRDefault="007A3CE9" w:rsidP="00AA1A1C">
            <w:pPr>
              <w:spacing w:before="0"/>
              <w:jc w:val="center"/>
              <w:rPr>
                <w:lang w:val="en-CA" w:eastAsia="de-DE"/>
              </w:rPr>
            </w:pPr>
            <w:r w:rsidRPr="0080354D">
              <w:rPr>
                <w:lang w:val="en-CA"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80354D" w:rsidRDefault="007A3CE9" w:rsidP="00AA1A1C">
            <w:pPr>
              <w:spacing w:before="0"/>
              <w:jc w:val="center"/>
              <w:rPr>
                <w:lang w:val="en-CA" w:eastAsia="de-DE"/>
              </w:rPr>
            </w:pPr>
            <w:r w:rsidRPr="0080354D">
              <w:rPr>
                <w:lang w:val="en-CA"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80354D" w:rsidRDefault="007A3CE9" w:rsidP="00AA1A1C">
            <w:pPr>
              <w:spacing w:before="0"/>
              <w:jc w:val="center"/>
              <w:rPr>
                <w:lang w:val="en-CA" w:eastAsia="de-DE"/>
              </w:rPr>
            </w:pPr>
            <w:r w:rsidRPr="0080354D">
              <w:rPr>
                <w:lang w:val="en-CA"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80354D" w:rsidRDefault="007A3CE9" w:rsidP="00AA1A1C">
            <w:pPr>
              <w:spacing w:before="0"/>
              <w:jc w:val="center"/>
              <w:rPr>
                <w:lang w:val="en-CA" w:eastAsia="de-DE"/>
              </w:rPr>
            </w:pPr>
            <w:r w:rsidRPr="0080354D">
              <w:rPr>
                <w:lang w:val="en-CA"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80354D" w:rsidRDefault="007A3CE9" w:rsidP="00AA1A1C">
            <w:pPr>
              <w:spacing w:before="0"/>
              <w:jc w:val="center"/>
              <w:rPr>
                <w:lang w:val="en-CA" w:eastAsia="de-DE"/>
              </w:rPr>
            </w:pPr>
            <w:r w:rsidRPr="0080354D">
              <w:rPr>
                <w:lang w:val="en-CA"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80354D" w:rsidRDefault="007A3CE9" w:rsidP="00AA1A1C">
            <w:pPr>
              <w:spacing w:before="0"/>
              <w:jc w:val="center"/>
              <w:rPr>
                <w:lang w:val="en-CA" w:eastAsia="de-DE"/>
              </w:rPr>
            </w:pPr>
            <w:r w:rsidRPr="0080354D">
              <w:rPr>
                <w:lang w:val="en-CA" w:eastAsia="de-DE"/>
              </w:rPr>
              <w:t>99.8%</w:t>
            </w:r>
          </w:p>
        </w:tc>
      </w:tr>
      <w:tr w:rsidR="007A3CE9" w:rsidRPr="00774964" w14:paraId="79141727"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80354D" w:rsidRDefault="007A3CE9" w:rsidP="00AA1A1C">
            <w:pPr>
              <w:spacing w:before="0"/>
              <w:jc w:val="center"/>
              <w:rPr>
                <w:lang w:val="en-CA" w:eastAsia="de-DE"/>
              </w:rPr>
            </w:pPr>
            <w:r w:rsidRPr="0080354D">
              <w:rPr>
                <w:lang w:val="en-CA"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80354D" w:rsidRDefault="007A3CE9" w:rsidP="00AA1A1C">
            <w:pPr>
              <w:spacing w:before="0"/>
              <w:jc w:val="center"/>
              <w:rPr>
                <w:lang w:val="en-CA" w:eastAsia="de-DE"/>
              </w:rPr>
            </w:pPr>
            <w:r w:rsidRPr="0080354D">
              <w:rPr>
                <w:lang w:val="en-CA"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80354D" w:rsidRDefault="007A3CE9" w:rsidP="00AA1A1C">
            <w:pPr>
              <w:spacing w:before="0"/>
              <w:jc w:val="center"/>
              <w:rPr>
                <w:lang w:val="en-CA" w:eastAsia="de-DE"/>
              </w:rPr>
            </w:pPr>
            <w:r w:rsidRPr="0080354D">
              <w:rPr>
                <w:lang w:val="en-CA"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80354D" w:rsidRDefault="007A3CE9" w:rsidP="00AA1A1C">
            <w:pPr>
              <w:spacing w:before="0"/>
              <w:jc w:val="center"/>
              <w:rPr>
                <w:lang w:val="en-CA" w:eastAsia="de-DE"/>
              </w:rPr>
            </w:pPr>
            <w:r w:rsidRPr="0080354D">
              <w:rPr>
                <w:lang w:val="en-CA"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80354D" w:rsidRDefault="007A3CE9" w:rsidP="00AA1A1C">
            <w:pPr>
              <w:spacing w:before="0"/>
              <w:jc w:val="cente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80354D" w:rsidRDefault="007A3CE9" w:rsidP="00AA1A1C">
            <w:pPr>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73065D2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4AA801FD" w14:textId="77777777" w:rsidR="007A3CE9" w:rsidRPr="0080354D" w:rsidRDefault="007A3CE9" w:rsidP="00AA1A1C">
            <w:pPr>
              <w:spacing w:before="0"/>
              <w:jc w:val="center"/>
              <w:rPr>
                <w:lang w:val="en-CA" w:eastAsia="de-DE"/>
              </w:rPr>
            </w:pPr>
            <w:r w:rsidRPr="0080354D">
              <w:rPr>
                <w:lang w:val="en-CA" w:eastAsia="de-DE"/>
              </w:rPr>
              <w:t>-0.14%</w:t>
            </w:r>
          </w:p>
        </w:tc>
        <w:tc>
          <w:tcPr>
            <w:tcW w:w="857" w:type="dxa"/>
            <w:tcBorders>
              <w:top w:val="nil"/>
              <w:left w:val="nil"/>
              <w:bottom w:val="nil"/>
              <w:right w:val="nil"/>
            </w:tcBorders>
            <w:noWrap/>
            <w:vAlign w:val="center"/>
            <w:hideMark/>
          </w:tcPr>
          <w:p w14:paraId="2A61124A" w14:textId="77777777" w:rsidR="007A3CE9" w:rsidRPr="0080354D" w:rsidRDefault="007A3CE9" w:rsidP="00AA1A1C">
            <w:pPr>
              <w:spacing w:before="0"/>
              <w:jc w:val="center"/>
              <w:rPr>
                <w:lang w:val="en-CA" w:eastAsia="de-DE"/>
              </w:rPr>
            </w:pPr>
            <w:r w:rsidRPr="0080354D">
              <w:rPr>
                <w:lang w:val="en-CA"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80354D" w:rsidRDefault="007A3CE9" w:rsidP="00AA1A1C">
            <w:pPr>
              <w:spacing w:before="0"/>
              <w:jc w:val="center"/>
              <w:rPr>
                <w:lang w:val="en-CA" w:eastAsia="de-DE"/>
              </w:rPr>
            </w:pPr>
            <w:r w:rsidRPr="0080354D">
              <w:rPr>
                <w:lang w:val="en-CA" w:eastAsia="de-DE"/>
              </w:rPr>
              <w:t>-1.69%</w:t>
            </w:r>
          </w:p>
        </w:tc>
        <w:tc>
          <w:tcPr>
            <w:tcW w:w="913" w:type="dxa"/>
            <w:tcBorders>
              <w:top w:val="nil"/>
              <w:left w:val="nil"/>
              <w:bottom w:val="nil"/>
              <w:right w:val="nil"/>
            </w:tcBorders>
            <w:noWrap/>
            <w:vAlign w:val="center"/>
            <w:hideMark/>
          </w:tcPr>
          <w:p w14:paraId="5D6F2EB9" w14:textId="77777777" w:rsidR="007A3CE9" w:rsidRPr="0080354D" w:rsidRDefault="007A3CE9" w:rsidP="00AA1A1C">
            <w:pPr>
              <w:spacing w:before="0"/>
              <w:jc w:val="center"/>
              <w:rPr>
                <w:lang w:val="en-CA" w:eastAsia="de-DE"/>
              </w:rPr>
            </w:pPr>
            <w:r w:rsidRPr="0080354D">
              <w:rPr>
                <w:lang w:val="en-CA" w:eastAsia="de-DE"/>
              </w:rPr>
              <w:t>110.6%</w:t>
            </w:r>
          </w:p>
        </w:tc>
        <w:tc>
          <w:tcPr>
            <w:tcW w:w="913" w:type="dxa"/>
            <w:tcBorders>
              <w:top w:val="nil"/>
              <w:left w:val="nil"/>
              <w:bottom w:val="nil"/>
              <w:right w:val="nil"/>
            </w:tcBorders>
            <w:noWrap/>
            <w:vAlign w:val="center"/>
            <w:hideMark/>
          </w:tcPr>
          <w:p w14:paraId="0D606838" w14:textId="77777777" w:rsidR="007A3CE9" w:rsidRPr="0080354D" w:rsidRDefault="007A3CE9" w:rsidP="00AA1A1C">
            <w:pPr>
              <w:spacing w:before="0"/>
              <w:jc w:val="cente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08D406AA"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80354D" w:rsidRDefault="007A3CE9" w:rsidP="00AA1A1C">
            <w:pPr>
              <w:spacing w:before="0"/>
              <w:jc w:val="center"/>
              <w:rPr>
                <w:lang w:val="en-CA" w:eastAsia="de-DE"/>
              </w:rPr>
            </w:pPr>
            <w:r w:rsidRPr="0080354D">
              <w:rPr>
                <w:lang w:val="en-CA"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80354D" w:rsidRDefault="007A3CE9" w:rsidP="00AA1A1C">
            <w:pPr>
              <w:spacing w:before="0"/>
              <w:jc w:val="center"/>
              <w:rPr>
                <w:lang w:val="en-CA" w:eastAsia="de-DE"/>
              </w:rPr>
            </w:pPr>
            <w:r w:rsidRPr="0080354D">
              <w:rPr>
                <w:lang w:val="en-CA"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80354D" w:rsidRDefault="007A3CE9" w:rsidP="00AA1A1C">
            <w:pPr>
              <w:spacing w:before="0"/>
              <w:jc w:val="center"/>
              <w:rPr>
                <w:lang w:val="en-CA" w:eastAsia="de-DE"/>
              </w:rPr>
            </w:pPr>
            <w:r w:rsidRPr="0080354D">
              <w:rPr>
                <w:lang w:val="en-CA"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80354D" w:rsidRDefault="007A3CE9" w:rsidP="00AA1A1C">
            <w:pPr>
              <w:spacing w:before="0"/>
              <w:jc w:val="center"/>
              <w:rPr>
                <w:lang w:val="en-CA" w:eastAsia="de-DE"/>
              </w:rPr>
            </w:pPr>
            <w:r w:rsidRPr="0080354D">
              <w:rPr>
                <w:lang w:val="en-CA"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80354D" w:rsidRDefault="007A3CE9" w:rsidP="00AA1A1C">
            <w:pPr>
              <w:spacing w:before="0"/>
              <w:jc w:val="center"/>
              <w:rPr>
                <w:lang w:val="en-CA" w:eastAsia="de-DE"/>
              </w:rPr>
            </w:pPr>
            <w:r w:rsidRPr="0080354D">
              <w:rPr>
                <w:lang w:val="en-CA"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80354D" w:rsidRDefault="007A3CE9" w:rsidP="00AA1A1C">
            <w:pPr>
              <w:spacing w:before="0"/>
              <w:jc w:val="center"/>
              <w:rPr>
                <w:lang w:val="en-CA" w:eastAsia="de-DE"/>
              </w:rPr>
            </w:pPr>
            <w:r w:rsidRPr="0080354D">
              <w:rPr>
                <w:lang w:val="en-CA"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80354D" w:rsidRDefault="007A3CE9" w:rsidP="00AA1A1C">
            <w:pPr>
              <w:spacing w:before="0"/>
              <w:jc w:val="center"/>
              <w:rPr>
                <w:lang w:val="en-CA" w:eastAsia="de-DE"/>
              </w:rPr>
            </w:pPr>
            <w:r w:rsidRPr="0080354D">
              <w:rPr>
                <w:lang w:val="en-CA" w:eastAsia="de-DE"/>
              </w:rPr>
              <w:t>100.4%</w:t>
            </w:r>
          </w:p>
        </w:tc>
      </w:tr>
      <w:tr w:rsidR="007A3CE9" w:rsidRPr="00774964" w14:paraId="502759CC" w14:textId="77777777" w:rsidTr="00AA1A1C">
        <w:trPr>
          <w:trHeight w:val="255"/>
          <w:jc w:val="center"/>
        </w:trPr>
        <w:tc>
          <w:tcPr>
            <w:tcW w:w="1040" w:type="dxa"/>
            <w:tcBorders>
              <w:top w:val="nil"/>
              <w:left w:val="nil"/>
              <w:bottom w:val="nil"/>
              <w:right w:val="nil"/>
            </w:tcBorders>
            <w:noWrap/>
            <w:vAlign w:val="center"/>
            <w:hideMark/>
          </w:tcPr>
          <w:p w14:paraId="49106EA4"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16715CFA"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16089CAB"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636F0849"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359DD341"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02BE2C53"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54B7191C"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0F4B206B" w14:textId="77777777" w:rsidR="007A3CE9" w:rsidRPr="0080354D" w:rsidRDefault="007A3CE9" w:rsidP="00AA1A1C">
            <w:pPr>
              <w:spacing w:before="0"/>
              <w:jc w:val="center"/>
              <w:rPr>
                <w:lang w:val="en-CA" w:eastAsia="de-DE"/>
              </w:rPr>
            </w:pPr>
          </w:p>
        </w:tc>
      </w:tr>
      <w:tr w:rsidR="007A3CE9" w:rsidRPr="00774964" w14:paraId="004FEA73" w14:textId="77777777" w:rsidTr="00AA1A1C">
        <w:trPr>
          <w:trHeight w:val="255"/>
          <w:jc w:val="center"/>
        </w:trPr>
        <w:tc>
          <w:tcPr>
            <w:tcW w:w="1040" w:type="dxa"/>
            <w:tcBorders>
              <w:top w:val="nil"/>
              <w:left w:val="nil"/>
              <w:bottom w:val="nil"/>
              <w:right w:val="nil"/>
            </w:tcBorders>
            <w:noWrap/>
            <w:vAlign w:val="center"/>
            <w:hideMark/>
          </w:tcPr>
          <w:p w14:paraId="10ACD867"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27E762BD" w:rsidR="007A3CE9" w:rsidRPr="0080354D" w:rsidRDefault="007A3CE9" w:rsidP="00AA1A1C">
            <w:pPr>
              <w:keepNext/>
              <w:spacing w:before="0"/>
              <w:jc w:val="center"/>
              <w:rPr>
                <w:b/>
                <w:bCs/>
                <w:lang w:val="en-CA" w:eastAsia="de-DE"/>
              </w:rPr>
            </w:pPr>
            <w:r w:rsidRPr="0080354D">
              <w:rPr>
                <w:b/>
                <w:bCs/>
                <w:lang w:val="en-CA" w:eastAsia="de-DE"/>
              </w:rPr>
              <w:t>Low delay P Main 10</w:t>
            </w:r>
          </w:p>
        </w:tc>
      </w:tr>
      <w:tr w:rsidR="007A3CE9" w:rsidRPr="00774964" w14:paraId="082EE60F" w14:textId="77777777" w:rsidTr="00AA1A1C">
        <w:trPr>
          <w:trHeight w:val="255"/>
          <w:jc w:val="center"/>
        </w:trPr>
        <w:tc>
          <w:tcPr>
            <w:tcW w:w="1040" w:type="dxa"/>
            <w:tcBorders>
              <w:top w:val="nil"/>
              <w:left w:val="nil"/>
              <w:bottom w:val="nil"/>
              <w:right w:val="nil"/>
            </w:tcBorders>
            <w:noWrap/>
            <w:vAlign w:val="center"/>
            <w:hideMark/>
          </w:tcPr>
          <w:p w14:paraId="14E1E7D1"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5C177040" w14:textId="77777777" w:rsidTr="00AA1A1C">
        <w:trPr>
          <w:trHeight w:val="255"/>
          <w:jc w:val="center"/>
        </w:trPr>
        <w:tc>
          <w:tcPr>
            <w:tcW w:w="1040" w:type="dxa"/>
            <w:tcBorders>
              <w:top w:val="nil"/>
              <w:left w:val="nil"/>
              <w:bottom w:val="nil"/>
              <w:right w:val="nil"/>
            </w:tcBorders>
            <w:noWrap/>
            <w:vAlign w:val="center"/>
            <w:hideMark/>
          </w:tcPr>
          <w:p w14:paraId="0A3C6F8C"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7776BA1E"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70839E6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7250C9D2" w14:textId="72C3B51D"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205B625F" w14:textId="59080C2D"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6CD98B55" w14:textId="24C7F0E4"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0C33E40" w14:textId="25712CC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0D381F8E" w14:textId="01D08360"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3D1F3944" w14:textId="374CB79E"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71E4C5C2" w14:textId="152CF5A8" w:rsidR="007A3CE9" w:rsidRPr="0080354D" w:rsidRDefault="007A3CE9" w:rsidP="00AA1A1C">
            <w:pPr>
              <w:keepNext/>
              <w:spacing w:before="0"/>
              <w:jc w:val="center"/>
              <w:rPr>
                <w:lang w:val="en-CA" w:eastAsia="de-DE"/>
              </w:rPr>
            </w:pPr>
          </w:p>
        </w:tc>
      </w:tr>
      <w:tr w:rsidR="007A3CE9" w:rsidRPr="00774964" w14:paraId="6C84F15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3A9B7217" w14:textId="78D8DC8F"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7874B990"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0FFC804" w14:textId="3292526F"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5FA92149" w14:textId="32714929"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66ED392"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4B77104" w14:textId="3F1085C2"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5C776C5C" w14:textId="77E83179" w:rsidR="007A3CE9" w:rsidRPr="0080354D" w:rsidRDefault="007A3CE9" w:rsidP="00AA1A1C">
            <w:pPr>
              <w:keepNext/>
              <w:spacing w:before="0"/>
              <w:jc w:val="center"/>
              <w:rPr>
                <w:lang w:val="en-CA" w:eastAsia="de-DE"/>
              </w:rPr>
            </w:pPr>
          </w:p>
        </w:tc>
      </w:tr>
      <w:tr w:rsidR="007A3CE9" w:rsidRPr="00774964" w14:paraId="11AB576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542FF34" w14:textId="77777777" w:rsidR="007A3CE9" w:rsidRPr="0080354D" w:rsidRDefault="007A3CE9" w:rsidP="00AA1A1C">
            <w:pPr>
              <w:keepNext/>
              <w:spacing w:before="0"/>
              <w:jc w:val="cente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064550A6" w14:textId="77777777" w:rsidR="007A3CE9" w:rsidRPr="0080354D" w:rsidRDefault="007A3CE9" w:rsidP="00AA1A1C">
            <w:pPr>
              <w:keepNext/>
              <w:spacing w:before="0"/>
              <w:jc w:val="center"/>
              <w:rPr>
                <w:lang w:val="en-CA" w:eastAsia="de-DE"/>
              </w:rPr>
            </w:pPr>
            <w:r w:rsidRPr="0080354D">
              <w:rPr>
                <w:lang w:val="en-CA"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80354D" w:rsidRDefault="007A3CE9" w:rsidP="00AA1A1C">
            <w:pPr>
              <w:keepNext/>
              <w:spacing w:before="0"/>
              <w:jc w:val="center"/>
              <w:rPr>
                <w:lang w:val="en-CA" w:eastAsia="de-DE"/>
              </w:rPr>
            </w:pPr>
            <w:r w:rsidRPr="0080354D">
              <w:rPr>
                <w:lang w:val="en-CA" w:eastAsia="de-DE"/>
              </w:rPr>
              <w:t>-0.54%</w:t>
            </w:r>
          </w:p>
        </w:tc>
        <w:tc>
          <w:tcPr>
            <w:tcW w:w="913" w:type="dxa"/>
            <w:tcBorders>
              <w:top w:val="nil"/>
              <w:left w:val="nil"/>
              <w:bottom w:val="nil"/>
              <w:right w:val="nil"/>
            </w:tcBorders>
            <w:noWrap/>
            <w:vAlign w:val="center"/>
            <w:hideMark/>
          </w:tcPr>
          <w:p w14:paraId="566F26B0" w14:textId="77777777" w:rsidR="007A3CE9" w:rsidRPr="0080354D" w:rsidRDefault="007A3CE9" w:rsidP="00AA1A1C">
            <w:pPr>
              <w:keepNext/>
              <w:spacing w:before="0"/>
              <w:jc w:val="center"/>
              <w:rPr>
                <w:lang w:val="en-CA" w:eastAsia="de-DE"/>
              </w:rPr>
            </w:pPr>
            <w:r w:rsidRPr="0080354D">
              <w:rPr>
                <w:lang w:val="en-CA" w:eastAsia="de-DE"/>
              </w:rPr>
              <w:t>105.5%</w:t>
            </w:r>
          </w:p>
        </w:tc>
        <w:tc>
          <w:tcPr>
            <w:tcW w:w="913" w:type="dxa"/>
            <w:tcBorders>
              <w:top w:val="nil"/>
              <w:left w:val="nil"/>
              <w:bottom w:val="nil"/>
              <w:right w:val="nil"/>
            </w:tcBorders>
            <w:noWrap/>
            <w:vAlign w:val="center"/>
            <w:hideMark/>
          </w:tcPr>
          <w:p w14:paraId="012C0263" w14:textId="77777777" w:rsidR="007A3CE9" w:rsidRPr="0080354D" w:rsidRDefault="007A3CE9" w:rsidP="00AA1A1C">
            <w:pPr>
              <w:keepNext/>
              <w:spacing w:before="0"/>
              <w:jc w:val="center"/>
              <w:rPr>
                <w:lang w:val="en-CA" w:eastAsia="de-DE"/>
              </w:rPr>
            </w:pPr>
            <w:r w:rsidRPr="0080354D">
              <w:rPr>
                <w:lang w:val="en-CA"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239E4E9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B8E691F" w14:textId="77777777" w:rsidR="007A3CE9" w:rsidRPr="0080354D" w:rsidRDefault="007A3CE9" w:rsidP="00AA1A1C">
            <w:pPr>
              <w:keepNext/>
              <w:spacing w:before="0"/>
              <w:jc w:val="cente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0163BBC8" w14:textId="77777777" w:rsidR="007A3CE9" w:rsidRPr="0080354D" w:rsidRDefault="007A3CE9" w:rsidP="00AA1A1C">
            <w:pPr>
              <w:keepNext/>
              <w:spacing w:before="0"/>
              <w:jc w:val="center"/>
              <w:rPr>
                <w:lang w:val="en-CA" w:eastAsia="de-DE"/>
              </w:rPr>
            </w:pPr>
            <w:r w:rsidRPr="0080354D">
              <w:rPr>
                <w:lang w:val="en-CA"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80354D" w:rsidRDefault="007A3CE9" w:rsidP="00AA1A1C">
            <w:pPr>
              <w:keepNext/>
              <w:spacing w:before="0"/>
              <w:jc w:val="center"/>
              <w:rPr>
                <w:lang w:val="en-CA" w:eastAsia="de-DE"/>
              </w:rPr>
            </w:pPr>
            <w:r w:rsidRPr="0080354D">
              <w:rPr>
                <w:lang w:val="en-CA" w:eastAsia="de-DE"/>
              </w:rPr>
              <w:t>-0.77%</w:t>
            </w:r>
          </w:p>
        </w:tc>
        <w:tc>
          <w:tcPr>
            <w:tcW w:w="913" w:type="dxa"/>
            <w:tcBorders>
              <w:top w:val="nil"/>
              <w:left w:val="nil"/>
              <w:bottom w:val="nil"/>
              <w:right w:val="nil"/>
            </w:tcBorders>
            <w:noWrap/>
            <w:vAlign w:val="center"/>
            <w:hideMark/>
          </w:tcPr>
          <w:p w14:paraId="0D884CBE" w14:textId="77777777" w:rsidR="007A3CE9" w:rsidRPr="0080354D" w:rsidRDefault="007A3CE9" w:rsidP="00AA1A1C">
            <w:pPr>
              <w:keepNext/>
              <w:spacing w:before="0"/>
              <w:jc w:val="center"/>
              <w:rPr>
                <w:lang w:val="en-CA" w:eastAsia="de-DE"/>
              </w:rPr>
            </w:pPr>
            <w:r w:rsidRPr="0080354D">
              <w:rPr>
                <w:lang w:val="en-CA" w:eastAsia="de-DE"/>
              </w:rPr>
              <w:t>106.6%</w:t>
            </w:r>
          </w:p>
        </w:tc>
        <w:tc>
          <w:tcPr>
            <w:tcW w:w="913" w:type="dxa"/>
            <w:tcBorders>
              <w:top w:val="nil"/>
              <w:left w:val="nil"/>
              <w:bottom w:val="nil"/>
              <w:right w:val="nil"/>
            </w:tcBorders>
            <w:noWrap/>
            <w:vAlign w:val="center"/>
            <w:hideMark/>
          </w:tcPr>
          <w:p w14:paraId="40F4CBA5" w14:textId="77777777" w:rsidR="007A3CE9" w:rsidRPr="0080354D" w:rsidRDefault="007A3CE9" w:rsidP="00AA1A1C">
            <w:pPr>
              <w:keepNext/>
              <w:spacing w:before="0"/>
              <w:jc w:val="center"/>
              <w:rPr>
                <w:lang w:val="en-CA" w:eastAsia="de-DE"/>
              </w:rPr>
            </w:pPr>
            <w:r w:rsidRPr="0080354D">
              <w:rPr>
                <w:lang w:val="en-CA"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64F84DBD"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6AFE8D93" w14:textId="77777777" w:rsidR="007A3CE9" w:rsidRPr="0080354D" w:rsidRDefault="007A3CE9" w:rsidP="00AA1A1C">
            <w:pPr>
              <w:keepNext/>
              <w:spacing w:before="0"/>
              <w:jc w:val="cente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428A233C" w14:textId="77777777" w:rsidR="007A3CE9" w:rsidRPr="0080354D" w:rsidRDefault="007A3CE9" w:rsidP="00AA1A1C">
            <w:pPr>
              <w:keepNext/>
              <w:spacing w:before="0"/>
              <w:jc w:val="center"/>
              <w:rPr>
                <w:lang w:val="en-CA" w:eastAsia="de-DE"/>
              </w:rPr>
            </w:pPr>
            <w:r w:rsidRPr="0080354D">
              <w:rPr>
                <w:lang w:val="en-CA"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80354D" w:rsidRDefault="007A3CE9" w:rsidP="00AA1A1C">
            <w:pPr>
              <w:keepNext/>
              <w:spacing w:before="0"/>
              <w:jc w:val="center"/>
              <w:rPr>
                <w:lang w:val="en-CA" w:eastAsia="de-DE"/>
              </w:rPr>
            </w:pPr>
            <w:r w:rsidRPr="0080354D">
              <w:rPr>
                <w:lang w:val="en-CA" w:eastAsia="de-DE"/>
              </w:rPr>
              <w:t>0.40%</w:t>
            </w:r>
          </w:p>
        </w:tc>
        <w:tc>
          <w:tcPr>
            <w:tcW w:w="913" w:type="dxa"/>
            <w:tcBorders>
              <w:top w:val="nil"/>
              <w:left w:val="nil"/>
              <w:bottom w:val="nil"/>
              <w:right w:val="nil"/>
            </w:tcBorders>
            <w:noWrap/>
            <w:vAlign w:val="center"/>
            <w:hideMark/>
          </w:tcPr>
          <w:p w14:paraId="04E9704F" w14:textId="77777777" w:rsidR="007A3CE9" w:rsidRPr="0080354D" w:rsidRDefault="007A3CE9" w:rsidP="00AA1A1C">
            <w:pPr>
              <w:keepNext/>
              <w:spacing w:before="0"/>
              <w:jc w:val="center"/>
              <w:rPr>
                <w:lang w:val="en-CA" w:eastAsia="de-DE"/>
              </w:rPr>
            </w:pPr>
            <w:r w:rsidRPr="0080354D">
              <w:rPr>
                <w:lang w:val="en-CA" w:eastAsia="de-DE"/>
              </w:rPr>
              <w:t>105.3%</w:t>
            </w:r>
          </w:p>
        </w:tc>
        <w:tc>
          <w:tcPr>
            <w:tcW w:w="913" w:type="dxa"/>
            <w:tcBorders>
              <w:top w:val="nil"/>
              <w:left w:val="nil"/>
              <w:bottom w:val="nil"/>
              <w:right w:val="nil"/>
            </w:tcBorders>
            <w:noWrap/>
            <w:vAlign w:val="center"/>
            <w:hideMark/>
          </w:tcPr>
          <w:p w14:paraId="0A86310A" w14:textId="77777777" w:rsidR="007A3CE9" w:rsidRPr="0080354D" w:rsidRDefault="007A3CE9" w:rsidP="00AA1A1C">
            <w:pPr>
              <w:keepNext/>
              <w:spacing w:before="0"/>
              <w:jc w:val="center"/>
              <w:rPr>
                <w:lang w:val="en-CA" w:eastAsia="de-DE"/>
              </w:rPr>
            </w:pPr>
            <w:r w:rsidRPr="0080354D">
              <w:rPr>
                <w:lang w:val="en-CA"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1ACE5F2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80354D" w:rsidRDefault="007A3CE9" w:rsidP="00AA1A1C">
            <w:pPr>
              <w:keepNext/>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80354D" w:rsidRDefault="007A3CE9" w:rsidP="00AA1A1C">
            <w:pPr>
              <w:keepNext/>
              <w:spacing w:before="0"/>
              <w:jc w:val="center"/>
              <w:rPr>
                <w:lang w:val="en-CA" w:eastAsia="de-DE"/>
              </w:rPr>
            </w:pPr>
            <w:r w:rsidRPr="0080354D">
              <w:rPr>
                <w:lang w:val="en-CA"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80354D" w:rsidRDefault="007A3CE9" w:rsidP="00AA1A1C">
            <w:pPr>
              <w:keepNext/>
              <w:spacing w:before="0"/>
              <w:jc w:val="center"/>
              <w:rPr>
                <w:lang w:val="en-CA" w:eastAsia="de-DE"/>
              </w:rPr>
            </w:pPr>
            <w:r w:rsidRPr="0080354D">
              <w:rPr>
                <w:lang w:val="en-CA"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80354D" w:rsidRDefault="007A3CE9" w:rsidP="00AA1A1C">
            <w:pPr>
              <w:keepNext/>
              <w:spacing w:before="0"/>
              <w:jc w:val="center"/>
              <w:rPr>
                <w:lang w:val="en-CA" w:eastAsia="de-DE"/>
              </w:rPr>
            </w:pPr>
            <w:r w:rsidRPr="0080354D">
              <w:rPr>
                <w:lang w:val="en-CA"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80354D" w:rsidRDefault="007A3CE9" w:rsidP="00AA1A1C">
            <w:pPr>
              <w:keepNext/>
              <w:spacing w:before="0"/>
              <w:jc w:val="center"/>
              <w:rPr>
                <w:lang w:val="en-CA" w:eastAsia="de-DE"/>
              </w:rPr>
            </w:pPr>
            <w:r w:rsidRPr="0080354D">
              <w:rPr>
                <w:lang w:val="en-CA"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80354D" w:rsidRDefault="007A3CE9" w:rsidP="00AA1A1C">
            <w:pPr>
              <w:keepNext/>
              <w:spacing w:before="0"/>
              <w:jc w:val="center"/>
              <w:rPr>
                <w:lang w:val="en-CA" w:eastAsia="de-DE"/>
              </w:rPr>
            </w:pPr>
            <w:r w:rsidRPr="0080354D">
              <w:rPr>
                <w:lang w:val="en-CA"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5899C6D4"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80354D" w:rsidRDefault="007A3CE9" w:rsidP="00AA1A1C">
            <w:pPr>
              <w:keepNext/>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80354D" w:rsidRDefault="007A3CE9" w:rsidP="00AA1A1C">
            <w:pPr>
              <w:keepNext/>
              <w:spacing w:before="0"/>
              <w:jc w:val="center"/>
              <w:rPr>
                <w:lang w:val="en-CA" w:eastAsia="de-DE"/>
              </w:rPr>
            </w:pPr>
            <w:r w:rsidRPr="0080354D">
              <w:rPr>
                <w:lang w:val="en-CA"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80354D" w:rsidRDefault="007A3CE9" w:rsidP="00AA1A1C">
            <w:pPr>
              <w:keepNext/>
              <w:spacing w:before="0"/>
              <w:jc w:val="center"/>
              <w:rPr>
                <w:lang w:val="en-CA" w:eastAsia="de-DE"/>
              </w:rPr>
            </w:pPr>
            <w:r w:rsidRPr="0080354D">
              <w:rPr>
                <w:lang w:val="en-CA"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80354D" w:rsidRDefault="007A3CE9" w:rsidP="00AA1A1C">
            <w:pPr>
              <w:keepNext/>
              <w:spacing w:before="0"/>
              <w:jc w:val="center"/>
              <w:rPr>
                <w:lang w:val="en-CA" w:eastAsia="de-DE"/>
              </w:rPr>
            </w:pPr>
            <w:r w:rsidRPr="0080354D">
              <w:rPr>
                <w:lang w:val="en-CA"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80354D" w:rsidRDefault="007A3CE9" w:rsidP="00AA1A1C">
            <w:pPr>
              <w:keepNext/>
              <w:spacing w:before="0"/>
              <w:jc w:val="center"/>
              <w:rPr>
                <w:lang w:val="en-CA" w:eastAsia="de-DE"/>
              </w:rPr>
            </w:pPr>
            <w:r w:rsidRPr="0080354D">
              <w:rPr>
                <w:lang w:val="en-CA"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80354D" w:rsidRDefault="007A3CE9" w:rsidP="00AA1A1C">
            <w:pPr>
              <w:keepNext/>
              <w:spacing w:before="0"/>
              <w:jc w:val="cente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80354D" w:rsidRDefault="007A3CE9" w:rsidP="00AA1A1C">
            <w:pPr>
              <w:keepNext/>
              <w:spacing w:before="0"/>
              <w:jc w:val="center"/>
              <w:rPr>
                <w:lang w:val="en-CA" w:eastAsia="de-DE"/>
              </w:rPr>
            </w:pPr>
            <w:r w:rsidRPr="0080354D">
              <w:rPr>
                <w:lang w:val="en-CA"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0F94805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80354D" w:rsidRDefault="007A3CE9" w:rsidP="00AA1A1C">
            <w:pPr>
              <w:keepNext/>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6B5FC3A0" w14:textId="77777777" w:rsidR="007A3CE9" w:rsidRPr="0080354D" w:rsidRDefault="007A3CE9" w:rsidP="00AA1A1C">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53E0C38A" w14:textId="77777777" w:rsidR="007A3CE9" w:rsidRPr="0080354D" w:rsidRDefault="007A3CE9" w:rsidP="00AA1A1C">
            <w:pPr>
              <w:keepNext/>
              <w:spacing w:before="0"/>
              <w:jc w:val="center"/>
              <w:rPr>
                <w:lang w:val="en-CA" w:eastAsia="de-DE"/>
              </w:rPr>
            </w:pPr>
            <w:r w:rsidRPr="0080354D">
              <w:rPr>
                <w:lang w:val="en-CA"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80354D" w:rsidRDefault="007A3CE9" w:rsidP="00AA1A1C">
            <w:pPr>
              <w:keepNext/>
              <w:spacing w:before="0"/>
              <w:jc w:val="center"/>
              <w:rPr>
                <w:lang w:val="en-CA" w:eastAsia="de-DE"/>
              </w:rPr>
            </w:pPr>
            <w:r w:rsidRPr="0080354D">
              <w:rPr>
                <w:lang w:val="en-CA" w:eastAsia="de-DE"/>
              </w:rPr>
              <w:t>-1.38%</w:t>
            </w:r>
          </w:p>
        </w:tc>
        <w:tc>
          <w:tcPr>
            <w:tcW w:w="913" w:type="dxa"/>
            <w:tcBorders>
              <w:top w:val="nil"/>
              <w:left w:val="nil"/>
              <w:bottom w:val="nil"/>
              <w:right w:val="nil"/>
            </w:tcBorders>
            <w:noWrap/>
            <w:vAlign w:val="center"/>
            <w:hideMark/>
          </w:tcPr>
          <w:p w14:paraId="3AF6AFD1" w14:textId="77777777" w:rsidR="007A3CE9" w:rsidRPr="0080354D" w:rsidRDefault="007A3CE9" w:rsidP="00AA1A1C">
            <w:pPr>
              <w:keepNext/>
              <w:spacing w:before="0"/>
              <w:jc w:val="center"/>
              <w:rPr>
                <w:lang w:val="en-CA" w:eastAsia="de-DE"/>
              </w:rPr>
            </w:pPr>
            <w:r w:rsidRPr="0080354D">
              <w:rPr>
                <w:lang w:val="en-CA" w:eastAsia="de-DE"/>
              </w:rPr>
              <w:t>109.4%</w:t>
            </w:r>
          </w:p>
        </w:tc>
        <w:tc>
          <w:tcPr>
            <w:tcW w:w="913" w:type="dxa"/>
            <w:tcBorders>
              <w:top w:val="nil"/>
              <w:left w:val="nil"/>
              <w:bottom w:val="nil"/>
              <w:right w:val="nil"/>
            </w:tcBorders>
            <w:noWrap/>
            <w:vAlign w:val="center"/>
            <w:hideMark/>
          </w:tcPr>
          <w:p w14:paraId="24C3B6F9" w14:textId="77777777" w:rsidR="007A3CE9" w:rsidRPr="0080354D" w:rsidRDefault="007A3CE9" w:rsidP="00AA1A1C">
            <w:pPr>
              <w:keepNext/>
              <w:spacing w:before="0"/>
              <w:jc w:val="cente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80354D" w:rsidRDefault="007A3CE9" w:rsidP="00AA1A1C">
            <w:pPr>
              <w:keepNext/>
              <w:spacing w:before="0"/>
              <w:jc w:val="cente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80354D" w:rsidRDefault="007A3CE9" w:rsidP="00AA1A1C">
            <w:pPr>
              <w:keepNext/>
              <w:spacing w:before="0"/>
              <w:jc w:val="center"/>
              <w:rPr>
                <w:lang w:val="en-CA" w:eastAsia="de-DE"/>
              </w:rPr>
            </w:pPr>
            <w:r w:rsidRPr="0080354D">
              <w:rPr>
                <w:lang w:val="en-CA" w:eastAsia="de-DE"/>
              </w:rPr>
              <w:t>99.8%</w:t>
            </w:r>
          </w:p>
        </w:tc>
      </w:tr>
      <w:tr w:rsidR="007A3CE9" w:rsidRPr="00774964" w14:paraId="309AA4E3"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80354D" w:rsidRDefault="007A3CE9" w:rsidP="00AA1A1C">
            <w:pPr>
              <w:spacing w:before="0"/>
              <w:jc w:val="center"/>
              <w:rPr>
                <w:lang w:val="en-CA" w:eastAsia="de-DE"/>
              </w:rPr>
            </w:pPr>
            <w:r w:rsidRPr="0080354D">
              <w:rPr>
                <w:lang w:val="en-CA"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80354D" w:rsidRDefault="007A3CE9" w:rsidP="00AA1A1C">
            <w:pPr>
              <w:spacing w:before="0"/>
              <w:jc w:val="center"/>
              <w:rPr>
                <w:lang w:val="en-CA" w:eastAsia="de-DE"/>
              </w:rPr>
            </w:pPr>
            <w:r w:rsidRPr="0080354D">
              <w:rPr>
                <w:lang w:val="en-CA"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80354D" w:rsidRDefault="007A3CE9" w:rsidP="00AA1A1C">
            <w:pPr>
              <w:spacing w:before="0"/>
              <w:jc w:val="center"/>
              <w:rPr>
                <w:lang w:val="en-CA" w:eastAsia="de-DE"/>
              </w:rPr>
            </w:pPr>
            <w:r w:rsidRPr="0080354D">
              <w:rPr>
                <w:lang w:val="en-CA"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80354D" w:rsidRDefault="007A3CE9" w:rsidP="00AA1A1C">
            <w:pPr>
              <w:spacing w:before="0"/>
              <w:jc w:val="center"/>
              <w:rPr>
                <w:lang w:val="en-CA" w:eastAsia="de-DE"/>
              </w:rPr>
            </w:pPr>
            <w:r w:rsidRPr="0080354D">
              <w:rPr>
                <w:lang w:val="en-CA"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80354D" w:rsidRDefault="007A3CE9" w:rsidP="00AA1A1C">
            <w:pPr>
              <w:spacing w:before="0"/>
              <w:jc w:val="center"/>
              <w:rPr>
                <w:lang w:val="en-CA" w:eastAsia="de-DE"/>
              </w:rPr>
            </w:pPr>
            <w:r w:rsidRPr="0080354D">
              <w:rPr>
                <w:lang w:val="en-CA"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80354D" w:rsidRDefault="007A3CE9" w:rsidP="00AA1A1C">
            <w:pPr>
              <w:spacing w:before="0"/>
              <w:jc w:val="center"/>
              <w:rPr>
                <w:lang w:val="en-CA" w:eastAsia="de-DE"/>
              </w:rPr>
            </w:pPr>
            <w:r w:rsidRPr="0080354D">
              <w:rPr>
                <w:lang w:val="en-CA"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80354D" w:rsidRDefault="007A3CE9" w:rsidP="00AA1A1C">
            <w:pPr>
              <w:spacing w:before="0"/>
              <w:jc w:val="center"/>
              <w:rPr>
                <w:lang w:val="en-CA" w:eastAsia="de-DE"/>
              </w:rPr>
            </w:pPr>
            <w:r w:rsidRPr="0080354D">
              <w:rPr>
                <w:lang w:val="en-CA" w:eastAsia="de-DE"/>
              </w:rPr>
              <w:t>100.0%</w:t>
            </w:r>
          </w:p>
        </w:tc>
      </w:tr>
    </w:tbl>
    <w:p w14:paraId="37B47347" w14:textId="77777777" w:rsidR="007A3CE9" w:rsidRPr="00774964" w:rsidRDefault="007A3CE9" w:rsidP="007A3CE9">
      <w:pPr>
        <w:rPr>
          <w:lang w:val="en-CA" w:eastAsia="de-DE"/>
        </w:rPr>
      </w:pPr>
      <w:r w:rsidRPr="00774964">
        <w:rPr>
          <w:lang w:val="en-CA" w:eastAsia="de-DE"/>
        </w:rPr>
        <w:t>The below tables show ECM-19.0 performance comparing to VTM-11.0ecm19.0 anchor.</w:t>
      </w:r>
    </w:p>
    <w:tbl>
      <w:tblPr>
        <w:tblW w:w="8360" w:type="dxa"/>
        <w:jc w:val="center"/>
        <w:tblLayout w:type="fixed"/>
        <w:tblCellMar>
          <w:left w:w="29" w:type="dxa"/>
          <w:right w:w="29" w:type="dxa"/>
        </w:tblCellMar>
        <w:tblLook w:val="04A0" w:firstRow="1" w:lastRow="0" w:firstColumn="1" w:lastColumn="0" w:noHBand="0" w:noVBand="1"/>
      </w:tblPr>
      <w:tblGrid>
        <w:gridCol w:w="1040"/>
        <w:gridCol w:w="911"/>
        <w:gridCol w:w="910"/>
        <w:gridCol w:w="910"/>
        <w:gridCol w:w="962"/>
        <w:gridCol w:w="962"/>
        <w:gridCol w:w="1326"/>
        <w:gridCol w:w="1339"/>
      </w:tblGrid>
      <w:tr w:rsidR="007A3CE9" w:rsidRPr="00774964" w14:paraId="6F2A79C2" w14:textId="77777777" w:rsidTr="00AA1A1C">
        <w:trPr>
          <w:trHeight w:val="255"/>
          <w:jc w:val="center"/>
        </w:trPr>
        <w:tc>
          <w:tcPr>
            <w:tcW w:w="1040" w:type="dxa"/>
            <w:tcBorders>
              <w:top w:val="nil"/>
              <w:left w:val="nil"/>
              <w:bottom w:val="nil"/>
              <w:right w:val="nil"/>
            </w:tcBorders>
            <w:noWrap/>
            <w:vAlign w:val="center"/>
            <w:hideMark/>
          </w:tcPr>
          <w:p w14:paraId="20B74A54"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026FE823" w:rsidR="007A3CE9" w:rsidRPr="0080354D" w:rsidRDefault="007A3CE9" w:rsidP="00AA1A1C">
            <w:pPr>
              <w:keepNext/>
              <w:spacing w:before="0"/>
              <w:jc w:val="center"/>
              <w:rPr>
                <w:b/>
                <w:bCs/>
                <w:lang w:val="en-CA" w:eastAsia="de-DE"/>
              </w:rPr>
            </w:pPr>
            <w:r w:rsidRPr="0080354D">
              <w:rPr>
                <w:b/>
                <w:bCs/>
                <w:lang w:val="en-CA" w:eastAsia="de-DE"/>
              </w:rPr>
              <w:t>All Intra Main 10</w:t>
            </w:r>
          </w:p>
        </w:tc>
      </w:tr>
      <w:tr w:rsidR="007A3CE9" w:rsidRPr="00774964" w14:paraId="03E553E0" w14:textId="77777777" w:rsidTr="00AA1A1C">
        <w:trPr>
          <w:trHeight w:val="255"/>
          <w:jc w:val="center"/>
        </w:trPr>
        <w:tc>
          <w:tcPr>
            <w:tcW w:w="1040" w:type="dxa"/>
            <w:tcBorders>
              <w:top w:val="nil"/>
              <w:left w:val="nil"/>
              <w:bottom w:val="nil"/>
              <w:right w:val="nil"/>
            </w:tcBorders>
            <w:noWrap/>
            <w:vAlign w:val="center"/>
            <w:hideMark/>
          </w:tcPr>
          <w:p w14:paraId="4B8DF22D"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23AF0F72" w14:textId="77777777" w:rsidTr="00AA1A1C">
        <w:trPr>
          <w:trHeight w:val="255"/>
          <w:jc w:val="center"/>
        </w:trPr>
        <w:tc>
          <w:tcPr>
            <w:tcW w:w="1040" w:type="dxa"/>
            <w:tcBorders>
              <w:top w:val="nil"/>
              <w:left w:val="nil"/>
              <w:bottom w:val="nil"/>
              <w:right w:val="nil"/>
            </w:tcBorders>
            <w:noWrap/>
            <w:vAlign w:val="center"/>
            <w:hideMark/>
          </w:tcPr>
          <w:p w14:paraId="0FCF67CF"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630C8E1"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61C00781"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80354D" w:rsidRDefault="007A3CE9" w:rsidP="00AA1A1C">
            <w:pPr>
              <w:keepNext/>
              <w:spacing w:before="0"/>
              <w:jc w:val="center"/>
              <w:rPr>
                <w:lang w:val="en-CA" w:eastAsia="de-DE"/>
              </w:rPr>
            </w:pPr>
            <w:r w:rsidRPr="0080354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80354D" w:rsidRDefault="007A3CE9" w:rsidP="00AA1A1C">
            <w:pPr>
              <w:keepNext/>
              <w:spacing w:before="0"/>
              <w:jc w:val="center"/>
              <w:rPr>
                <w:lang w:val="en-CA" w:eastAsia="de-DE"/>
              </w:rPr>
            </w:pPr>
            <w:r w:rsidRPr="0080354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80354D" w:rsidRDefault="007A3CE9" w:rsidP="00AA1A1C">
            <w:pPr>
              <w:keepNext/>
              <w:spacing w:before="0"/>
              <w:jc w:val="center"/>
              <w:rPr>
                <w:lang w:val="en-CA" w:eastAsia="de-DE"/>
              </w:rPr>
            </w:pPr>
            <w:r w:rsidRPr="0080354D">
              <w:rPr>
                <w:lang w:val="en-CA" w:eastAsia="de-DE"/>
              </w:rPr>
              <w:t>-27.31%</w:t>
            </w:r>
          </w:p>
        </w:tc>
        <w:tc>
          <w:tcPr>
            <w:tcW w:w="962" w:type="dxa"/>
            <w:tcBorders>
              <w:top w:val="nil"/>
              <w:left w:val="nil"/>
              <w:bottom w:val="nil"/>
              <w:right w:val="nil"/>
            </w:tcBorders>
            <w:noWrap/>
            <w:vAlign w:val="center"/>
            <w:hideMark/>
          </w:tcPr>
          <w:p w14:paraId="30E7DC76" w14:textId="77777777" w:rsidR="007A3CE9" w:rsidRPr="0080354D" w:rsidRDefault="007A3CE9" w:rsidP="00AA1A1C">
            <w:pPr>
              <w:keepNext/>
              <w:spacing w:before="0"/>
              <w:jc w:val="center"/>
              <w:rPr>
                <w:lang w:val="en-CA" w:eastAsia="de-DE"/>
              </w:rPr>
            </w:pPr>
            <w:r w:rsidRPr="0080354D">
              <w:rPr>
                <w:lang w:val="en-CA" w:eastAsia="de-DE"/>
              </w:rPr>
              <w:t>1183.3%</w:t>
            </w:r>
          </w:p>
        </w:tc>
        <w:tc>
          <w:tcPr>
            <w:tcW w:w="962" w:type="dxa"/>
            <w:tcBorders>
              <w:top w:val="nil"/>
              <w:left w:val="nil"/>
              <w:bottom w:val="nil"/>
              <w:right w:val="nil"/>
            </w:tcBorders>
            <w:noWrap/>
            <w:vAlign w:val="center"/>
            <w:hideMark/>
          </w:tcPr>
          <w:p w14:paraId="4A017947" w14:textId="77777777" w:rsidR="007A3CE9" w:rsidRPr="0080354D" w:rsidRDefault="007A3CE9" w:rsidP="00AA1A1C">
            <w:pPr>
              <w:keepNext/>
              <w:spacing w:before="0"/>
              <w:jc w:val="center"/>
              <w:rPr>
                <w:lang w:val="en-CA" w:eastAsia="de-DE"/>
              </w:rPr>
            </w:pPr>
            <w:r w:rsidRPr="0080354D">
              <w:rPr>
                <w:lang w:val="en-CA"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80354D" w:rsidRDefault="007A3CE9" w:rsidP="00AA1A1C">
            <w:pPr>
              <w:keepNext/>
              <w:spacing w:before="0"/>
              <w:jc w:val="center"/>
              <w:rPr>
                <w:lang w:val="en-CA" w:eastAsia="de-DE"/>
              </w:rPr>
            </w:pPr>
            <w:r w:rsidRPr="0080354D">
              <w:rPr>
                <w:lang w:val="en-CA"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80354D" w:rsidRDefault="007A3CE9" w:rsidP="00AA1A1C">
            <w:pPr>
              <w:keepNext/>
              <w:spacing w:before="0"/>
              <w:jc w:val="center"/>
              <w:rPr>
                <w:lang w:val="en-CA" w:eastAsia="de-DE"/>
              </w:rPr>
            </w:pPr>
            <w:r w:rsidRPr="0080354D">
              <w:rPr>
                <w:lang w:val="en-CA" w:eastAsia="de-DE"/>
              </w:rPr>
              <w:t>326.7%</w:t>
            </w:r>
          </w:p>
        </w:tc>
      </w:tr>
      <w:tr w:rsidR="007A3CE9" w:rsidRPr="00774964" w14:paraId="167080C5"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80354D" w:rsidRDefault="007A3CE9" w:rsidP="00AA1A1C">
            <w:pPr>
              <w:keepNext/>
              <w:spacing w:before="0"/>
              <w:jc w:val="center"/>
              <w:rPr>
                <w:lang w:val="en-CA" w:eastAsia="de-DE"/>
              </w:rPr>
            </w:pPr>
            <w:r w:rsidRPr="0080354D">
              <w:rPr>
                <w:lang w:val="en-CA"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80354D" w:rsidRDefault="007A3CE9" w:rsidP="00AA1A1C">
            <w:pPr>
              <w:keepNext/>
              <w:spacing w:before="0"/>
              <w:jc w:val="center"/>
              <w:rPr>
                <w:lang w:val="en-CA" w:eastAsia="de-DE"/>
              </w:rPr>
            </w:pPr>
            <w:r w:rsidRPr="0080354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80354D" w:rsidRDefault="007A3CE9" w:rsidP="00AA1A1C">
            <w:pPr>
              <w:keepNext/>
              <w:spacing w:before="0"/>
              <w:jc w:val="center"/>
              <w:rPr>
                <w:lang w:val="en-CA" w:eastAsia="de-DE"/>
              </w:rPr>
            </w:pPr>
            <w:r w:rsidRPr="0080354D">
              <w:rPr>
                <w:lang w:val="en-CA" w:eastAsia="de-DE"/>
              </w:rPr>
              <w:t>-29.24%</w:t>
            </w:r>
          </w:p>
        </w:tc>
        <w:tc>
          <w:tcPr>
            <w:tcW w:w="962" w:type="dxa"/>
            <w:tcBorders>
              <w:top w:val="nil"/>
              <w:left w:val="nil"/>
              <w:bottom w:val="nil"/>
              <w:right w:val="nil"/>
            </w:tcBorders>
            <w:noWrap/>
            <w:vAlign w:val="center"/>
            <w:hideMark/>
          </w:tcPr>
          <w:p w14:paraId="7F8363A9" w14:textId="77777777" w:rsidR="007A3CE9" w:rsidRPr="0080354D" w:rsidRDefault="007A3CE9" w:rsidP="00AA1A1C">
            <w:pPr>
              <w:keepNext/>
              <w:spacing w:before="0"/>
              <w:jc w:val="center"/>
              <w:rPr>
                <w:lang w:val="en-CA" w:eastAsia="de-DE"/>
              </w:rPr>
            </w:pPr>
            <w:r w:rsidRPr="0080354D">
              <w:rPr>
                <w:lang w:val="en-CA" w:eastAsia="de-DE"/>
              </w:rPr>
              <w:t>1117.5%</w:t>
            </w:r>
          </w:p>
        </w:tc>
        <w:tc>
          <w:tcPr>
            <w:tcW w:w="962" w:type="dxa"/>
            <w:tcBorders>
              <w:top w:val="nil"/>
              <w:left w:val="nil"/>
              <w:bottom w:val="nil"/>
              <w:right w:val="nil"/>
            </w:tcBorders>
            <w:noWrap/>
            <w:vAlign w:val="center"/>
            <w:hideMark/>
          </w:tcPr>
          <w:p w14:paraId="6E9355D5" w14:textId="77777777" w:rsidR="007A3CE9" w:rsidRPr="0080354D" w:rsidRDefault="007A3CE9" w:rsidP="00AA1A1C">
            <w:pPr>
              <w:keepNext/>
              <w:spacing w:before="0"/>
              <w:jc w:val="center"/>
              <w:rPr>
                <w:lang w:val="en-CA" w:eastAsia="de-DE"/>
              </w:rPr>
            </w:pPr>
            <w:r w:rsidRPr="0080354D">
              <w:rPr>
                <w:lang w:val="en-CA"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80354D" w:rsidRDefault="007A3CE9" w:rsidP="00AA1A1C">
            <w:pPr>
              <w:keepNext/>
              <w:spacing w:before="0"/>
              <w:jc w:val="center"/>
              <w:rPr>
                <w:lang w:val="en-CA" w:eastAsia="de-DE"/>
              </w:rPr>
            </w:pPr>
            <w:r w:rsidRPr="0080354D">
              <w:rPr>
                <w:lang w:val="en-CA"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80354D" w:rsidRDefault="007A3CE9" w:rsidP="00AA1A1C">
            <w:pPr>
              <w:keepNext/>
              <w:spacing w:before="0"/>
              <w:jc w:val="center"/>
              <w:rPr>
                <w:lang w:val="en-CA" w:eastAsia="de-DE"/>
              </w:rPr>
            </w:pPr>
            <w:r w:rsidRPr="0080354D">
              <w:rPr>
                <w:lang w:val="en-CA" w:eastAsia="de-DE"/>
              </w:rPr>
              <w:t>326.5%</w:t>
            </w:r>
          </w:p>
        </w:tc>
      </w:tr>
      <w:tr w:rsidR="007A3CE9" w:rsidRPr="00774964" w14:paraId="1C65853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80354D" w:rsidRDefault="007A3CE9" w:rsidP="00AA1A1C">
            <w:pPr>
              <w:keepNext/>
              <w:spacing w:before="0"/>
              <w:jc w:val="center"/>
              <w:rPr>
                <w:lang w:val="en-CA" w:eastAsia="de-DE"/>
              </w:rPr>
            </w:pPr>
            <w:r w:rsidRPr="0080354D">
              <w:rPr>
                <w:lang w:val="en-CA"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80354D" w:rsidRDefault="007A3CE9" w:rsidP="00AA1A1C">
            <w:pPr>
              <w:keepNext/>
              <w:spacing w:before="0"/>
              <w:jc w:val="center"/>
              <w:rPr>
                <w:lang w:val="en-CA" w:eastAsia="de-DE"/>
              </w:rPr>
            </w:pPr>
            <w:r w:rsidRPr="0080354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80354D" w:rsidRDefault="007A3CE9" w:rsidP="00AA1A1C">
            <w:pPr>
              <w:keepNext/>
              <w:spacing w:before="0"/>
              <w:jc w:val="center"/>
              <w:rPr>
                <w:lang w:val="en-CA" w:eastAsia="de-DE"/>
              </w:rPr>
            </w:pPr>
            <w:r w:rsidRPr="0080354D">
              <w:rPr>
                <w:lang w:val="en-CA" w:eastAsia="de-DE"/>
              </w:rPr>
              <w:t>-20.90%</w:t>
            </w:r>
          </w:p>
        </w:tc>
        <w:tc>
          <w:tcPr>
            <w:tcW w:w="962" w:type="dxa"/>
            <w:tcBorders>
              <w:top w:val="nil"/>
              <w:left w:val="nil"/>
              <w:bottom w:val="nil"/>
              <w:right w:val="nil"/>
            </w:tcBorders>
            <w:noWrap/>
            <w:vAlign w:val="center"/>
            <w:hideMark/>
          </w:tcPr>
          <w:p w14:paraId="1EEEAD2F" w14:textId="77777777" w:rsidR="007A3CE9" w:rsidRPr="0080354D" w:rsidRDefault="007A3CE9" w:rsidP="00AA1A1C">
            <w:pPr>
              <w:keepNext/>
              <w:spacing w:before="0"/>
              <w:jc w:val="center"/>
              <w:rPr>
                <w:lang w:val="en-CA" w:eastAsia="de-DE"/>
              </w:rPr>
            </w:pPr>
            <w:r w:rsidRPr="0080354D">
              <w:rPr>
                <w:lang w:val="en-CA" w:eastAsia="de-DE"/>
              </w:rPr>
              <w:t>1050.8%</w:t>
            </w:r>
          </w:p>
        </w:tc>
        <w:tc>
          <w:tcPr>
            <w:tcW w:w="962" w:type="dxa"/>
            <w:tcBorders>
              <w:top w:val="nil"/>
              <w:left w:val="nil"/>
              <w:bottom w:val="nil"/>
              <w:right w:val="nil"/>
            </w:tcBorders>
            <w:noWrap/>
            <w:vAlign w:val="center"/>
            <w:hideMark/>
          </w:tcPr>
          <w:p w14:paraId="45769BE5" w14:textId="77777777" w:rsidR="007A3CE9" w:rsidRPr="0080354D" w:rsidRDefault="007A3CE9" w:rsidP="00AA1A1C">
            <w:pPr>
              <w:keepNext/>
              <w:spacing w:before="0"/>
              <w:jc w:val="center"/>
              <w:rPr>
                <w:lang w:val="en-CA" w:eastAsia="de-DE"/>
              </w:rPr>
            </w:pPr>
            <w:r w:rsidRPr="0080354D">
              <w:rPr>
                <w:lang w:val="en-CA"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80354D" w:rsidRDefault="007A3CE9" w:rsidP="00AA1A1C">
            <w:pPr>
              <w:keepNext/>
              <w:spacing w:before="0"/>
              <w:jc w:val="center"/>
              <w:rPr>
                <w:lang w:val="en-CA" w:eastAsia="de-DE"/>
              </w:rPr>
            </w:pPr>
            <w:r w:rsidRPr="0080354D">
              <w:rPr>
                <w:lang w:val="en-CA"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80354D" w:rsidRDefault="007A3CE9" w:rsidP="00AA1A1C">
            <w:pPr>
              <w:keepNext/>
              <w:spacing w:before="0"/>
              <w:jc w:val="center"/>
              <w:rPr>
                <w:lang w:val="en-CA" w:eastAsia="de-DE"/>
              </w:rPr>
            </w:pPr>
            <w:r w:rsidRPr="0080354D">
              <w:rPr>
                <w:lang w:val="en-CA" w:eastAsia="de-DE"/>
              </w:rPr>
              <w:t>355.8%</w:t>
            </w:r>
          </w:p>
        </w:tc>
      </w:tr>
      <w:tr w:rsidR="007A3CE9" w:rsidRPr="00774964" w14:paraId="5D8CC47C"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80354D" w:rsidRDefault="007A3CE9" w:rsidP="00AA1A1C">
            <w:pPr>
              <w:keepNext/>
              <w:spacing w:before="0"/>
              <w:jc w:val="center"/>
              <w:rPr>
                <w:lang w:val="en-CA" w:eastAsia="de-DE"/>
              </w:rPr>
            </w:pPr>
            <w:r w:rsidRPr="0080354D">
              <w:rPr>
                <w:lang w:val="en-CA"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80354D" w:rsidRDefault="007A3CE9" w:rsidP="00AA1A1C">
            <w:pPr>
              <w:keepNext/>
              <w:spacing w:before="0"/>
              <w:jc w:val="center"/>
              <w:rPr>
                <w:lang w:val="en-CA" w:eastAsia="de-DE"/>
              </w:rPr>
            </w:pPr>
            <w:r w:rsidRPr="0080354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80354D" w:rsidRDefault="007A3CE9" w:rsidP="00AA1A1C">
            <w:pPr>
              <w:keepNext/>
              <w:spacing w:before="0"/>
              <w:jc w:val="center"/>
              <w:rPr>
                <w:lang w:val="en-CA" w:eastAsia="de-DE"/>
              </w:rPr>
            </w:pPr>
            <w:r w:rsidRPr="0080354D">
              <w:rPr>
                <w:lang w:val="en-CA" w:eastAsia="de-DE"/>
              </w:rPr>
              <w:t>-13.20%</w:t>
            </w:r>
          </w:p>
        </w:tc>
        <w:tc>
          <w:tcPr>
            <w:tcW w:w="962" w:type="dxa"/>
            <w:tcBorders>
              <w:top w:val="nil"/>
              <w:left w:val="nil"/>
              <w:bottom w:val="nil"/>
              <w:right w:val="nil"/>
            </w:tcBorders>
            <w:noWrap/>
            <w:vAlign w:val="center"/>
            <w:hideMark/>
          </w:tcPr>
          <w:p w14:paraId="2C3CC92C" w14:textId="77777777" w:rsidR="007A3CE9" w:rsidRPr="0080354D" w:rsidRDefault="007A3CE9" w:rsidP="00AA1A1C">
            <w:pPr>
              <w:keepNext/>
              <w:spacing w:before="0"/>
              <w:jc w:val="center"/>
              <w:rPr>
                <w:lang w:val="en-CA" w:eastAsia="de-DE"/>
              </w:rPr>
            </w:pPr>
            <w:r w:rsidRPr="0080354D">
              <w:rPr>
                <w:lang w:val="en-CA" w:eastAsia="de-DE"/>
              </w:rPr>
              <w:t>1030.4%</w:t>
            </w:r>
          </w:p>
        </w:tc>
        <w:tc>
          <w:tcPr>
            <w:tcW w:w="962" w:type="dxa"/>
            <w:tcBorders>
              <w:top w:val="nil"/>
              <w:left w:val="nil"/>
              <w:bottom w:val="nil"/>
              <w:right w:val="nil"/>
            </w:tcBorders>
            <w:noWrap/>
            <w:vAlign w:val="center"/>
            <w:hideMark/>
          </w:tcPr>
          <w:p w14:paraId="32FE7075" w14:textId="77777777" w:rsidR="007A3CE9" w:rsidRPr="0080354D" w:rsidRDefault="007A3CE9" w:rsidP="00AA1A1C">
            <w:pPr>
              <w:keepNext/>
              <w:spacing w:before="0"/>
              <w:jc w:val="center"/>
              <w:rPr>
                <w:lang w:val="en-CA" w:eastAsia="de-DE"/>
              </w:rPr>
            </w:pPr>
            <w:r w:rsidRPr="0080354D">
              <w:rPr>
                <w:lang w:val="en-CA"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80354D" w:rsidRDefault="007A3CE9" w:rsidP="00AA1A1C">
            <w:pPr>
              <w:keepNext/>
              <w:spacing w:before="0"/>
              <w:jc w:val="center"/>
              <w:rPr>
                <w:lang w:val="en-CA" w:eastAsia="de-DE"/>
              </w:rPr>
            </w:pPr>
            <w:r w:rsidRPr="0080354D">
              <w:rPr>
                <w:lang w:val="en-CA"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80354D" w:rsidRDefault="007A3CE9" w:rsidP="00AA1A1C">
            <w:pPr>
              <w:keepNext/>
              <w:spacing w:before="0"/>
              <w:jc w:val="center"/>
              <w:rPr>
                <w:lang w:val="en-CA" w:eastAsia="de-DE"/>
              </w:rPr>
            </w:pPr>
            <w:r w:rsidRPr="0080354D">
              <w:rPr>
                <w:lang w:val="en-CA" w:eastAsia="de-DE"/>
              </w:rPr>
              <w:t>394.7%</w:t>
            </w:r>
          </w:p>
        </w:tc>
      </w:tr>
      <w:tr w:rsidR="007A3CE9" w:rsidRPr="00774964" w14:paraId="6E698A20"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80354D" w:rsidRDefault="007A3CE9" w:rsidP="00AA1A1C">
            <w:pPr>
              <w:keepNext/>
              <w:spacing w:before="0"/>
              <w:jc w:val="center"/>
              <w:rPr>
                <w:lang w:val="en-CA" w:eastAsia="de-DE"/>
              </w:rPr>
            </w:pPr>
            <w:r w:rsidRPr="0080354D">
              <w:rPr>
                <w:lang w:val="en-CA"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80354D" w:rsidRDefault="007A3CE9" w:rsidP="00AA1A1C">
            <w:pPr>
              <w:keepNext/>
              <w:spacing w:before="0"/>
              <w:jc w:val="center"/>
              <w:rPr>
                <w:lang w:val="en-CA" w:eastAsia="de-DE"/>
              </w:rPr>
            </w:pPr>
            <w:r w:rsidRPr="0080354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80354D" w:rsidRDefault="007A3CE9" w:rsidP="00AA1A1C">
            <w:pPr>
              <w:keepNext/>
              <w:spacing w:before="0"/>
              <w:jc w:val="center"/>
              <w:rPr>
                <w:lang w:val="en-CA" w:eastAsia="de-DE"/>
              </w:rPr>
            </w:pPr>
            <w:r w:rsidRPr="0080354D">
              <w:rPr>
                <w:lang w:val="en-CA" w:eastAsia="de-DE"/>
              </w:rPr>
              <w:t>-21.40%</w:t>
            </w:r>
          </w:p>
        </w:tc>
        <w:tc>
          <w:tcPr>
            <w:tcW w:w="962" w:type="dxa"/>
            <w:tcBorders>
              <w:top w:val="nil"/>
              <w:left w:val="nil"/>
              <w:bottom w:val="nil"/>
              <w:right w:val="nil"/>
            </w:tcBorders>
            <w:noWrap/>
            <w:vAlign w:val="center"/>
            <w:hideMark/>
          </w:tcPr>
          <w:p w14:paraId="681EA432" w14:textId="77777777" w:rsidR="007A3CE9" w:rsidRPr="0080354D" w:rsidRDefault="007A3CE9" w:rsidP="00AA1A1C">
            <w:pPr>
              <w:keepNext/>
              <w:spacing w:before="0"/>
              <w:jc w:val="center"/>
              <w:rPr>
                <w:lang w:val="en-CA" w:eastAsia="de-DE"/>
              </w:rPr>
            </w:pPr>
            <w:r w:rsidRPr="0080354D">
              <w:rPr>
                <w:lang w:val="en-CA" w:eastAsia="de-DE"/>
              </w:rPr>
              <w:t>1005.3%</w:t>
            </w:r>
          </w:p>
        </w:tc>
        <w:tc>
          <w:tcPr>
            <w:tcW w:w="962" w:type="dxa"/>
            <w:tcBorders>
              <w:top w:val="nil"/>
              <w:left w:val="nil"/>
              <w:bottom w:val="nil"/>
              <w:right w:val="nil"/>
            </w:tcBorders>
            <w:noWrap/>
            <w:vAlign w:val="center"/>
            <w:hideMark/>
          </w:tcPr>
          <w:p w14:paraId="7A8E0D7E" w14:textId="77777777" w:rsidR="007A3CE9" w:rsidRPr="0080354D" w:rsidRDefault="007A3CE9" w:rsidP="00AA1A1C">
            <w:pPr>
              <w:keepNext/>
              <w:spacing w:before="0"/>
              <w:jc w:val="center"/>
              <w:rPr>
                <w:lang w:val="en-CA" w:eastAsia="de-DE"/>
              </w:rPr>
            </w:pPr>
            <w:r w:rsidRPr="0080354D">
              <w:rPr>
                <w:lang w:val="en-CA"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80354D" w:rsidRDefault="007A3CE9" w:rsidP="00AA1A1C">
            <w:pPr>
              <w:keepNext/>
              <w:spacing w:before="0"/>
              <w:jc w:val="center"/>
              <w:rPr>
                <w:lang w:val="en-CA" w:eastAsia="de-DE"/>
              </w:rPr>
            </w:pPr>
            <w:r w:rsidRPr="0080354D">
              <w:rPr>
                <w:lang w:val="en-CA"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80354D" w:rsidRDefault="007A3CE9" w:rsidP="00AA1A1C">
            <w:pPr>
              <w:keepNext/>
              <w:spacing w:before="0"/>
              <w:jc w:val="center"/>
              <w:rPr>
                <w:lang w:val="en-CA" w:eastAsia="de-DE"/>
              </w:rPr>
            </w:pPr>
            <w:r w:rsidRPr="0080354D">
              <w:rPr>
                <w:lang w:val="en-CA" w:eastAsia="de-DE"/>
              </w:rPr>
              <w:t>381.4%</w:t>
            </w:r>
          </w:p>
        </w:tc>
      </w:tr>
      <w:tr w:rsidR="007A3CE9" w:rsidRPr="00774964" w14:paraId="7D5FEA21"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80354D" w:rsidRDefault="007A3CE9" w:rsidP="00AA1A1C">
            <w:pPr>
              <w:spacing w:before="0"/>
              <w:rPr>
                <w:b/>
                <w:bCs/>
                <w:lang w:val="en-CA" w:eastAsia="de-DE"/>
              </w:rPr>
            </w:pPr>
            <w:r w:rsidRPr="0080354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80354D" w:rsidRDefault="007A3CE9" w:rsidP="00AA1A1C">
            <w:pPr>
              <w:spacing w:before="0"/>
              <w:jc w:val="center"/>
              <w:rPr>
                <w:lang w:val="en-CA" w:eastAsia="de-DE"/>
              </w:rPr>
            </w:pPr>
            <w:r w:rsidRPr="0080354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80354D" w:rsidRDefault="007A3CE9" w:rsidP="00AA1A1C">
            <w:pPr>
              <w:spacing w:before="0"/>
              <w:jc w:val="center"/>
              <w:rPr>
                <w:lang w:val="en-CA" w:eastAsia="de-DE"/>
              </w:rPr>
            </w:pPr>
            <w:r w:rsidRPr="0080354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80354D" w:rsidRDefault="007A3CE9" w:rsidP="00AA1A1C">
            <w:pPr>
              <w:spacing w:before="0"/>
              <w:jc w:val="center"/>
              <w:rPr>
                <w:lang w:val="en-CA" w:eastAsia="de-DE"/>
              </w:rPr>
            </w:pPr>
            <w:r w:rsidRPr="0080354D">
              <w:rPr>
                <w:lang w:val="en-CA"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80354D" w:rsidRDefault="007A3CE9" w:rsidP="00AA1A1C">
            <w:pPr>
              <w:spacing w:before="0"/>
              <w:jc w:val="center"/>
              <w:rPr>
                <w:lang w:val="en-CA" w:eastAsia="de-DE"/>
              </w:rPr>
            </w:pPr>
            <w:r w:rsidRPr="0080354D">
              <w:rPr>
                <w:lang w:val="en-CA"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80354D" w:rsidRDefault="007A3CE9" w:rsidP="00AA1A1C">
            <w:pPr>
              <w:spacing w:before="0"/>
              <w:jc w:val="center"/>
              <w:rPr>
                <w:lang w:val="en-CA" w:eastAsia="de-DE"/>
              </w:rPr>
            </w:pPr>
            <w:r w:rsidRPr="0080354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80354D" w:rsidRDefault="007A3CE9" w:rsidP="00AA1A1C">
            <w:pPr>
              <w:spacing w:before="0"/>
              <w:jc w:val="center"/>
              <w:rPr>
                <w:lang w:val="en-CA" w:eastAsia="de-DE"/>
              </w:rPr>
            </w:pPr>
            <w:r w:rsidRPr="0080354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80354D" w:rsidRDefault="007A3CE9" w:rsidP="00AA1A1C">
            <w:pPr>
              <w:spacing w:before="0"/>
              <w:jc w:val="center"/>
              <w:rPr>
                <w:lang w:val="en-CA" w:eastAsia="de-DE"/>
              </w:rPr>
            </w:pPr>
            <w:r w:rsidRPr="0080354D">
              <w:rPr>
                <w:lang w:val="en-CA" w:eastAsia="de-DE"/>
              </w:rPr>
              <w:t>358.0%</w:t>
            </w:r>
          </w:p>
        </w:tc>
      </w:tr>
      <w:tr w:rsidR="007A3CE9" w:rsidRPr="00774964" w14:paraId="5AF49B8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80354D" w:rsidRDefault="007A3CE9" w:rsidP="00AA1A1C">
            <w:pPr>
              <w:spacing w:before="0"/>
              <w:jc w:val="center"/>
              <w:rPr>
                <w:lang w:val="en-CA" w:eastAsia="de-DE"/>
              </w:rPr>
            </w:pPr>
            <w:r w:rsidRPr="0080354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80354D" w:rsidRDefault="007A3CE9" w:rsidP="00AA1A1C">
            <w:pPr>
              <w:spacing w:before="0"/>
              <w:jc w:val="center"/>
              <w:rPr>
                <w:lang w:val="en-CA" w:eastAsia="de-DE"/>
              </w:rPr>
            </w:pPr>
            <w:r w:rsidRPr="0080354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80354D" w:rsidRDefault="007A3CE9" w:rsidP="00AA1A1C">
            <w:pPr>
              <w:spacing w:before="0"/>
              <w:jc w:val="center"/>
              <w:rPr>
                <w:lang w:val="en-CA" w:eastAsia="de-DE"/>
              </w:rPr>
            </w:pPr>
            <w:r w:rsidRPr="0080354D">
              <w:rPr>
                <w:lang w:val="en-CA"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80354D" w:rsidRDefault="007A3CE9" w:rsidP="00AA1A1C">
            <w:pPr>
              <w:spacing w:before="0"/>
              <w:jc w:val="center"/>
              <w:rPr>
                <w:lang w:val="en-CA" w:eastAsia="de-DE"/>
              </w:rPr>
            </w:pPr>
            <w:r w:rsidRPr="0080354D">
              <w:rPr>
                <w:lang w:val="en-CA"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80354D" w:rsidRDefault="007A3CE9" w:rsidP="00AA1A1C">
            <w:pPr>
              <w:spacing w:before="0"/>
              <w:jc w:val="center"/>
              <w:rPr>
                <w:lang w:val="en-CA" w:eastAsia="de-DE"/>
              </w:rPr>
            </w:pPr>
            <w:r w:rsidRPr="0080354D">
              <w:rPr>
                <w:lang w:val="en-CA"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80354D" w:rsidRDefault="007A3CE9" w:rsidP="00AA1A1C">
            <w:pPr>
              <w:spacing w:before="0"/>
              <w:jc w:val="center"/>
              <w:rPr>
                <w:lang w:val="en-CA" w:eastAsia="de-DE"/>
              </w:rPr>
            </w:pPr>
            <w:r w:rsidRPr="0080354D">
              <w:rPr>
                <w:lang w:val="en-CA"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80354D" w:rsidRDefault="007A3CE9" w:rsidP="00AA1A1C">
            <w:pPr>
              <w:spacing w:before="0"/>
              <w:jc w:val="center"/>
              <w:rPr>
                <w:lang w:val="en-CA" w:eastAsia="de-DE"/>
              </w:rPr>
            </w:pPr>
            <w:r w:rsidRPr="0080354D">
              <w:rPr>
                <w:lang w:val="en-CA" w:eastAsia="de-DE"/>
              </w:rPr>
              <w:t>414.3%</w:t>
            </w:r>
          </w:p>
        </w:tc>
      </w:tr>
      <w:tr w:rsidR="007A3CE9" w:rsidRPr="00774964" w14:paraId="27C5AFB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80354D" w:rsidRDefault="007A3CE9" w:rsidP="00AA1A1C">
            <w:pPr>
              <w:spacing w:before="0"/>
              <w:jc w:val="center"/>
              <w:rPr>
                <w:lang w:val="en-CA" w:eastAsia="de-DE"/>
              </w:rPr>
            </w:pPr>
            <w:r w:rsidRPr="0080354D">
              <w:rPr>
                <w:lang w:val="en-CA"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80354D" w:rsidRDefault="007A3CE9" w:rsidP="00AA1A1C">
            <w:pPr>
              <w:spacing w:before="0"/>
              <w:jc w:val="center"/>
              <w:rPr>
                <w:lang w:val="en-CA" w:eastAsia="de-DE"/>
              </w:rPr>
            </w:pPr>
            <w:r w:rsidRPr="0080354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80354D" w:rsidRDefault="007A3CE9" w:rsidP="00AA1A1C">
            <w:pPr>
              <w:spacing w:before="0"/>
              <w:jc w:val="center"/>
              <w:rPr>
                <w:lang w:val="en-CA" w:eastAsia="de-DE"/>
              </w:rPr>
            </w:pPr>
            <w:r w:rsidRPr="0080354D">
              <w:rPr>
                <w:lang w:val="en-CA" w:eastAsia="de-DE"/>
              </w:rPr>
              <w:t>-35.37%</w:t>
            </w:r>
          </w:p>
        </w:tc>
        <w:tc>
          <w:tcPr>
            <w:tcW w:w="962" w:type="dxa"/>
            <w:tcBorders>
              <w:top w:val="nil"/>
              <w:left w:val="nil"/>
              <w:bottom w:val="nil"/>
              <w:right w:val="nil"/>
            </w:tcBorders>
            <w:noWrap/>
            <w:vAlign w:val="center"/>
            <w:hideMark/>
          </w:tcPr>
          <w:p w14:paraId="1B561B52" w14:textId="77777777" w:rsidR="007A3CE9" w:rsidRPr="0080354D" w:rsidRDefault="007A3CE9" w:rsidP="00AA1A1C">
            <w:pPr>
              <w:spacing w:before="0"/>
              <w:jc w:val="center"/>
              <w:rPr>
                <w:lang w:val="en-CA" w:eastAsia="de-DE"/>
              </w:rPr>
            </w:pPr>
            <w:r w:rsidRPr="0080354D">
              <w:rPr>
                <w:lang w:val="en-CA" w:eastAsia="de-DE"/>
              </w:rPr>
              <w:t>616.5%</w:t>
            </w:r>
          </w:p>
        </w:tc>
        <w:tc>
          <w:tcPr>
            <w:tcW w:w="962" w:type="dxa"/>
            <w:tcBorders>
              <w:top w:val="nil"/>
              <w:left w:val="nil"/>
              <w:bottom w:val="nil"/>
              <w:right w:val="nil"/>
            </w:tcBorders>
            <w:noWrap/>
            <w:vAlign w:val="center"/>
            <w:hideMark/>
          </w:tcPr>
          <w:p w14:paraId="5162E66A" w14:textId="77777777" w:rsidR="007A3CE9" w:rsidRPr="0080354D" w:rsidRDefault="007A3CE9" w:rsidP="00AA1A1C">
            <w:pPr>
              <w:spacing w:before="0"/>
              <w:jc w:val="center"/>
              <w:rPr>
                <w:lang w:val="en-CA" w:eastAsia="de-DE"/>
              </w:rPr>
            </w:pPr>
            <w:r w:rsidRPr="0080354D">
              <w:rPr>
                <w:lang w:val="en-CA"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80354D" w:rsidRDefault="007A3CE9" w:rsidP="00AA1A1C">
            <w:pPr>
              <w:spacing w:before="0"/>
              <w:jc w:val="center"/>
              <w:rPr>
                <w:lang w:val="en-CA" w:eastAsia="de-DE"/>
              </w:rPr>
            </w:pPr>
            <w:r w:rsidRPr="0080354D">
              <w:rPr>
                <w:lang w:val="en-CA"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80354D" w:rsidRDefault="007A3CE9" w:rsidP="00AA1A1C">
            <w:pPr>
              <w:spacing w:before="0"/>
              <w:jc w:val="center"/>
              <w:rPr>
                <w:lang w:val="en-CA" w:eastAsia="de-DE"/>
              </w:rPr>
            </w:pPr>
            <w:r w:rsidRPr="0080354D">
              <w:rPr>
                <w:lang w:val="en-CA" w:eastAsia="de-DE"/>
              </w:rPr>
              <w:t>374.4%</w:t>
            </w:r>
          </w:p>
        </w:tc>
      </w:tr>
      <w:tr w:rsidR="007A3CE9" w:rsidRPr="00774964" w14:paraId="212DADC6"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80354D" w:rsidRDefault="007A3CE9" w:rsidP="00AA1A1C">
            <w:pPr>
              <w:spacing w:before="0"/>
              <w:rPr>
                <w:lang w:val="en-CA" w:eastAsia="de-DE"/>
              </w:rPr>
            </w:pPr>
            <w:r w:rsidRPr="0080354D">
              <w:rPr>
                <w:lang w:val="en-CA" w:eastAsia="de-DE"/>
              </w:rPr>
              <w:lastRenderedPageBreak/>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80354D" w:rsidRDefault="007A3CE9" w:rsidP="00AA1A1C">
            <w:pPr>
              <w:spacing w:before="0"/>
              <w:jc w:val="center"/>
              <w:rPr>
                <w:lang w:val="en-CA" w:eastAsia="de-DE"/>
              </w:rPr>
            </w:pPr>
            <w:r w:rsidRPr="0080354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80354D" w:rsidRDefault="007A3CE9" w:rsidP="00AA1A1C">
            <w:pPr>
              <w:spacing w:before="0"/>
              <w:jc w:val="center"/>
              <w:rPr>
                <w:lang w:val="en-CA" w:eastAsia="de-DE"/>
              </w:rPr>
            </w:pPr>
            <w:r w:rsidRPr="0080354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80354D" w:rsidRDefault="007A3CE9" w:rsidP="00AA1A1C">
            <w:pPr>
              <w:spacing w:before="0"/>
              <w:jc w:val="center"/>
              <w:rPr>
                <w:lang w:val="en-CA" w:eastAsia="de-DE"/>
              </w:rPr>
            </w:pPr>
            <w:r w:rsidRPr="0080354D">
              <w:rPr>
                <w:lang w:val="en-CA"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80354D" w:rsidRDefault="007A3CE9" w:rsidP="00AA1A1C">
            <w:pPr>
              <w:spacing w:before="0"/>
              <w:jc w:val="center"/>
              <w:rPr>
                <w:lang w:val="en-CA" w:eastAsia="de-DE"/>
              </w:rPr>
            </w:pPr>
            <w:r w:rsidRPr="0080354D">
              <w:rPr>
                <w:lang w:val="en-CA"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80354D" w:rsidRDefault="007A3CE9" w:rsidP="00AA1A1C">
            <w:pPr>
              <w:spacing w:before="0"/>
              <w:jc w:val="center"/>
              <w:rPr>
                <w:lang w:val="en-CA" w:eastAsia="de-DE"/>
              </w:rPr>
            </w:pPr>
            <w:r w:rsidRPr="0080354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80354D" w:rsidRDefault="007A3CE9" w:rsidP="00AA1A1C">
            <w:pPr>
              <w:spacing w:before="0"/>
              <w:jc w:val="center"/>
              <w:rPr>
                <w:lang w:val="en-CA" w:eastAsia="de-DE"/>
              </w:rPr>
            </w:pPr>
            <w:r w:rsidRPr="0080354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80354D" w:rsidRDefault="007A3CE9" w:rsidP="00AA1A1C">
            <w:pPr>
              <w:spacing w:before="0"/>
              <w:jc w:val="center"/>
              <w:rPr>
                <w:lang w:val="en-CA" w:eastAsia="de-DE"/>
              </w:rPr>
            </w:pPr>
            <w:r w:rsidRPr="0080354D">
              <w:rPr>
                <w:lang w:val="en-CA" w:eastAsia="de-DE"/>
              </w:rPr>
              <w:t>351.7%</w:t>
            </w:r>
          </w:p>
        </w:tc>
      </w:tr>
      <w:tr w:rsidR="007A3CE9" w:rsidRPr="00774964" w14:paraId="5FFA43DA" w14:textId="77777777" w:rsidTr="00AA1A1C">
        <w:trPr>
          <w:trHeight w:val="255"/>
          <w:jc w:val="center"/>
        </w:trPr>
        <w:tc>
          <w:tcPr>
            <w:tcW w:w="1040" w:type="dxa"/>
            <w:tcBorders>
              <w:top w:val="nil"/>
              <w:left w:val="nil"/>
              <w:bottom w:val="nil"/>
              <w:right w:val="nil"/>
            </w:tcBorders>
            <w:noWrap/>
            <w:vAlign w:val="center"/>
            <w:hideMark/>
          </w:tcPr>
          <w:p w14:paraId="70704D28"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1F4CFBA2"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675E3251"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23BD3DAC"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2DF3A6B5"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774F4292"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36B9CC8E"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10E9449F" w14:textId="77777777" w:rsidR="007A3CE9" w:rsidRPr="0080354D" w:rsidRDefault="007A3CE9" w:rsidP="00AA1A1C">
            <w:pPr>
              <w:spacing w:before="0"/>
              <w:jc w:val="center"/>
              <w:rPr>
                <w:lang w:val="en-CA" w:eastAsia="de-DE"/>
              </w:rPr>
            </w:pPr>
          </w:p>
        </w:tc>
      </w:tr>
      <w:tr w:rsidR="007A3CE9" w:rsidRPr="00774964" w14:paraId="5EE7131C" w14:textId="77777777" w:rsidTr="00AA1A1C">
        <w:trPr>
          <w:trHeight w:val="255"/>
          <w:jc w:val="center"/>
        </w:trPr>
        <w:tc>
          <w:tcPr>
            <w:tcW w:w="1040" w:type="dxa"/>
            <w:tcBorders>
              <w:top w:val="nil"/>
              <w:left w:val="nil"/>
              <w:bottom w:val="nil"/>
              <w:right w:val="nil"/>
            </w:tcBorders>
            <w:noWrap/>
            <w:vAlign w:val="center"/>
            <w:hideMark/>
          </w:tcPr>
          <w:p w14:paraId="1F09F5F6"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80354D" w:rsidRDefault="007A3CE9" w:rsidP="00AA1A1C">
            <w:pPr>
              <w:keepNext/>
              <w:spacing w:before="0"/>
              <w:jc w:val="center"/>
              <w:rPr>
                <w:b/>
                <w:bCs/>
                <w:lang w:val="en-CA" w:eastAsia="de-DE"/>
              </w:rPr>
            </w:pPr>
            <w:r w:rsidRPr="0080354D">
              <w:rPr>
                <w:b/>
                <w:bCs/>
                <w:lang w:val="en-CA" w:eastAsia="de-DE"/>
              </w:rPr>
              <w:t>Random Access Main 10</w:t>
            </w:r>
          </w:p>
        </w:tc>
      </w:tr>
      <w:tr w:rsidR="007A3CE9" w:rsidRPr="00774964" w14:paraId="0867B2F8" w14:textId="77777777" w:rsidTr="00AA1A1C">
        <w:trPr>
          <w:trHeight w:val="255"/>
          <w:jc w:val="center"/>
        </w:trPr>
        <w:tc>
          <w:tcPr>
            <w:tcW w:w="1040" w:type="dxa"/>
            <w:tcBorders>
              <w:top w:val="nil"/>
              <w:left w:val="nil"/>
              <w:bottom w:val="nil"/>
              <w:right w:val="nil"/>
            </w:tcBorders>
            <w:noWrap/>
            <w:vAlign w:val="center"/>
            <w:hideMark/>
          </w:tcPr>
          <w:p w14:paraId="61D4F5EE"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75649774" w14:textId="77777777" w:rsidTr="00AA1A1C">
        <w:trPr>
          <w:trHeight w:val="255"/>
          <w:jc w:val="center"/>
        </w:trPr>
        <w:tc>
          <w:tcPr>
            <w:tcW w:w="1040" w:type="dxa"/>
            <w:tcBorders>
              <w:top w:val="nil"/>
              <w:left w:val="nil"/>
              <w:bottom w:val="nil"/>
              <w:right w:val="nil"/>
            </w:tcBorders>
            <w:noWrap/>
            <w:vAlign w:val="center"/>
            <w:hideMark/>
          </w:tcPr>
          <w:p w14:paraId="0D498A92"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134236D"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6162A1D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80354D" w:rsidRDefault="007A3CE9" w:rsidP="00AA1A1C">
            <w:pPr>
              <w:keepNext/>
              <w:spacing w:before="0"/>
              <w:jc w:val="center"/>
              <w:rPr>
                <w:lang w:val="en-CA" w:eastAsia="de-DE"/>
              </w:rPr>
            </w:pPr>
            <w:r w:rsidRPr="0080354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80354D" w:rsidRDefault="007A3CE9" w:rsidP="00AA1A1C">
            <w:pPr>
              <w:keepNext/>
              <w:spacing w:before="0"/>
              <w:jc w:val="center"/>
              <w:rPr>
                <w:lang w:val="en-CA" w:eastAsia="de-DE"/>
              </w:rPr>
            </w:pPr>
            <w:r w:rsidRPr="0080354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80354D" w:rsidRDefault="007A3CE9" w:rsidP="00AA1A1C">
            <w:pPr>
              <w:keepNext/>
              <w:spacing w:before="0"/>
              <w:jc w:val="center"/>
              <w:rPr>
                <w:lang w:val="en-CA" w:eastAsia="de-DE"/>
              </w:rPr>
            </w:pPr>
            <w:r w:rsidRPr="0080354D">
              <w:rPr>
                <w:lang w:val="en-CA" w:eastAsia="de-DE"/>
              </w:rPr>
              <w:t>-37.71%</w:t>
            </w:r>
          </w:p>
        </w:tc>
        <w:tc>
          <w:tcPr>
            <w:tcW w:w="962" w:type="dxa"/>
            <w:tcBorders>
              <w:top w:val="nil"/>
              <w:left w:val="nil"/>
              <w:bottom w:val="nil"/>
              <w:right w:val="nil"/>
            </w:tcBorders>
            <w:noWrap/>
            <w:vAlign w:val="center"/>
            <w:hideMark/>
          </w:tcPr>
          <w:p w14:paraId="7AC2ACD4" w14:textId="77777777" w:rsidR="007A3CE9" w:rsidRPr="0080354D" w:rsidRDefault="007A3CE9" w:rsidP="00AA1A1C">
            <w:pPr>
              <w:keepNext/>
              <w:spacing w:before="0"/>
              <w:jc w:val="center"/>
              <w:rPr>
                <w:lang w:val="en-CA" w:eastAsia="de-DE"/>
              </w:rPr>
            </w:pPr>
            <w:r w:rsidRPr="0080354D">
              <w:rPr>
                <w:lang w:val="en-CA" w:eastAsia="de-DE"/>
              </w:rPr>
              <w:t>1226.1%</w:t>
            </w:r>
          </w:p>
        </w:tc>
        <w:tc>
          <w:tcPr>
            <w:tcW w:w="962" w:type="dxa"/>
            <w:tcBorders>
              <w:top w:val="nil"/>
              <w:left w:val="nil"/>
              <w:bottom w:val="nil"/>
              <w:right w:val="nil"/>
            </w:tcBorders>
            <w:noWrap/>
            <w:vAlign w:val="center"/>
            <w:hideMark/>
          </w:tcPr>
          <w:p w14:paraId="196D3DA0" w14:textId="77777777" w:rsidR="007A3CE9" w:rsidRPr="0080354D" w:rsidRDefault="007A3CE9" w:rsidP="00AA1A1C">
            <w:pPr>
              <w:keepNext/>
              <w:spacing w:before="0"/>
              <w:jc w:val="center"/>
              <w:rPr>
                <w:lang w:val="en-CA" w:eastAsia="de-DE"/>
              </w:rPr>
            </w:pPr>
            <w:r w:rsidRPr="0080354D">
              <w:rPr>
                <w:lang w:val="en-CA"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80354D" w:rsidRDefault="007A3CE9" w:rsidP="00AA1A1C">
            <w:pPr>
              <w:keepNext/>
              <w:spacing w:before="0"/>
              <w:jc w:val="center"/>
              <w:rPr>
                <w:lang w:val="en-CA" w:eastAsia="de-DE"/>
              </w:rPr>
            </w:pPr>
            <w:r w:rsidRPr="0080354D">
              <w:rPr>
                <w:lang w:val="en-CA"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80354D" w:rsidRDefault="007A3CE9" w:rsidP="00AA1A1C">
            <w:pPr>
              <w:keepNext/>
              <w:spacing w:before="0"/>
              <w:jc w:val="center"/>
              <w:rPr>
                <w:lang w:val="en-CA" w:eastAsia="de-DE"/>
              </w:rPr>
            </w:pPr>
            <w:r w:rsidRPr="0080354D">
              <w:rPr>
                <w:lang w:val="en-CA" w:eastAsia="de-DE"/>
              </w:rPr>
              <w:t>247.6%</w:t>
            </w:r>
          </w:p>
        </w:tc>
      </w:tr>
      <w:tr w:rsidR="007A3CE9" w:rsidRPr="00774964" w14:paraId="6DDF150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80354D" w:rsidRDefault="007A3CE9" w:rsidP="00AA1A1C">
            <w:pPr>
              <w:keepNext/>
              <w:spacing w:before="0"/>
              <w:jc w:val="center"/>
              <w:rPr>
                <w:lang w:val="en-CA" w:eastAsia="de-DE"/>
              </w:rPr>
            </w:pPr>
            <w:r w:rsidRPr="0080354D">
              <w:rPr>
                <w:lang w:val="en-CA"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80354D" w:rsidRDefault="007A3CE9" w:rsidP="00AA1A1C">
            <w:pPr>
              <w:keepNext/>
              <w:spacing w:before="0"/>
              <w:jc w:val="center"/>
              <w:rPr>
                <w:lang w:val="en-CA" w:eastAsia="de-DE"/>
              </w:rPr>
            </w:pPr>
            <w:r w:rsidRPr="0080354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80354D" w:rsidRDefault="007A3CE9" w:rsidP="00AA1A1C">
            <w:pPr>
              <w:keepNext/>
              <w:spacing w:before="0"/>
              <w:jc w:val="center"/>
              <w:rPr>
                <w:lang w:val="en-CA" w:eastAsia="de-DE"/>
              </w:rPr>
            </w:pPr>
            <w:r w:rsidRPr="0080354D">
              <w:rPr>
                <w:lang w:val="en-CA" w:eastAsia="de-DE"/>
              </w:rPr>
              <w:t>-40.94%</w:t>
            </w:r>
          </w:p>
        </w:tc>
        <w:tc>
          <w:tcPr>
            <w:tcW w:w="962" w:type="dxa"/>
            <w:tcBorders>
              <w:top w:val="nil"/>
              <w:left w:val="nil"/>
              <w:bottom w:val="nil"/>
              <w:right w:val="nil"/>
            </w:tcBorders>
            <w:noWrap/>
            <w:vAlign w:val="center"/>
            <w:hideMark/>
          </w:tcPr>
          <w:p w14:paraId="48E49F45" w14:textId="77777777" w:rsidR="007A3CE9" w:rsidRPr="0080354D" w:rsidRDefault="007A3CE9" w:rsidP="00AA1A1C">
            <w:pPr>
              <w:keepNext/>
              <w:spacing w:before="0"/>
              <w:jc w:val="center"/>
              <w:rPr>
                <w:lang w:val="en-CA" w:eastAsia="de-DE"/>
              </w:rPr>
            </w:pPr>
            <w:r w:rsidRPr="0080354D">
              <w:rPr>
                <w:lang w:val="en-CA" w:eastAsia="de-DE"/>
              </w:rPr>
              <w:t>1181.5%</w:t>
            </w:r>
          </w:p>
        </w:tc>
        <w:tc>
          <w:tcPr>
            <w:tcW w:w="962" w:type="dxa"/>
            <w:tcBorders>
              <w:top w:val="nil"/>
              <w:left w:val="nil"/>
              <w:bottom w:val="nil"/>
              <w:right w:val="nil"/>
            </w:tcBorders>
            <w:noWrap/>
            <w:vAlign w:val="center"/>
            <w:hideMark/>
          </w:tcPr>
          <w:p w14:paraId="05BEFC00" w14:textId="77777777" w:rsidR="007A3CE9" w:rsidRPr="0080354D" w:rsidRDefault="007A3CE9" w:rsidP="00AA1A1C">
            <w:pPr>
              <w:keepNext/>
              <w:spacing w:before="0"/>
              <w:jc w:val="center"/>
              <w:rPr>
                <w:lang w:val="en-CA" w:eastAsia="de-DE"/>
              </w:rPr>
            </w:pPr>
            <w:r w:rsidRPr="0080354D">
              <w:rPr>
                <w:lang w:val="en-CA"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80354D" w:rsidRDefault="007A3CE9" w:rsidP="00AA1A1C">
            <w:pPr>
              <w:keepNext/>
              <w:spacing w:before="0"/>
              <w:jc w:val="center"/>
              <w:rPr>
                <w:lang w:val="en-CA" w:eastAsia="de-DE"/>
              </w:rPr>
            </w:pPr>
            <w:r w:rsidRPr="0080354D">
              <w:rPr>
                <w:lang w:val="en-CA"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80354D" w:rsidRDefault="007A3CE9" w:rsidP="00AA1A1C">
            <w:pPr>
              <w:keepNext/>
              <w:spacing w:before="0"/>
              <w:jc w:val="center"/>
              <w:rPr>
                <w:lang w:val="en-CA" w:eastAsia="de-DE"/>
              </w:rPr>
            </w:pPr>
            <w:r w:rsidRPr="0080354D">
              <w:rPr>
                <w:lang w:val="en-CA" w:eastAsia="de-DE"/>
              </w:rPr>
              <w:t>247.5%</w:t>
            </w:r>
          </w:p>
        </w:tc>
      </w:tr>
      <w:tr w:rsidR="007A3CE9" w:rsidRPr="00774964" w14:paraId="343C9BA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80354D" w:rsidRDefault="007A3CE9" w:rsidP="00AA1A1C">
            <w:pPr>
              <w:keepNext/>
              <w:spacing w:before="0"/>
              <w:jc w:val="center"/>
              <w:rPr>
                <w:lang w:val="en-CA" w:eastAsia="de-DE"/>
              </w:rPr>
            </w:pPr>
            <w:r w:rsidRPr="0080354D">
              <w:rPr>
                <w:lang w:val="en-CA"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80354D" w:rsidRDefault="007A3CE9" w:rsidP="00AA1A1C">
            <w:pPr>
              <w:keepNext/>
              <w:spacing w:before="0"/>
              <w:jc w:val="center"/>
              <w:rPr>
                <w:lang w:val="en-CA" w:eastAsia="de-DE"/>
              </w:rPr>
            </w:pPr>
            <w:r w:rsidRPr="0080354D">
              <w:rPr>
                <w:lang w:val="en-CA"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80354D" w:rsidRDefault="007A3CE9" w:rsidP="00AA1A1C">
            <w:pPr>
              <w:keepNext/>
              <w:spacing w:before="0"/>
              <w:jc w:val="center"/>
              <w:rPr>
                <w:lang w:val="en-CA" w:eastAsia="de-DE"/>
              </w:rPr>
            </w:pPr>
            <w:r w:rsidRPr="0080354D">
              <w:rPr>
                <w:lang w:val="en-CA" w:eastAsia="de-DE"/>
              </w:rPr>
              <w:t>-31.70%</w:t>
            </w:r>
          </w:p>
        </w:tc>
        <w:tc>
          <w:tcPr>
            <w:tcW w:w="962" w:type="dxa"/>
            <w:tcBorders>
              <w:top w:val="nil"/>
              <w:left w:val="nil"/>
              <w:bottom w:val="nil"/>
              <w:right w:val="nil"/>
            </w:tcBorders>
            <w:noWrap/>
            <w:vAlign w:val="center"/>
            <w:hideMark/>
          </w:tcPr>
          <w:p w14:paraId="57132BB3" w14:textId="77777777" w:rsidR="007A3CE9" w:rsidRPr="0080354D" w:rsidRDefault="007A3CE9" w:rsidP="00AA1A1C">
            <w:pPr>
              <w:keepNext/>
              <w:spacing w:before="0"/>
              <w:jc w:val="center"/>
              <w:rPr>
                <w:lang w:val="en-CA" w:eastAsia="de-DE"/>
              </w:rPr>
            </w:pPr>
            <w:r w:rsidRPr="0080354D">
              <w:rPr>
                <w:lang w:val="en-CA" w:eastAsia="de-DE"/>
              </w:rPr>
              <w:t>1037.5%</w:t>
            </w:r>
          </w:p>
        </w:tc>
        <w:tc>
          <w:tcPr>
            <w:tcW w:w="962" w:type="dxa"/>
            <w:tcBorders>
              <w:top w:val="nil"/>
              <w:left w:val="nil"/>
              <w:bottom w:val="nil"/>
              <w:right w:val="nil"/>
            </w:tcBorders>
            <w:noWrap/>
            <w:vAlign w:val="center"/>
            <w:hideMark/>
          </w:tcPr>
          <w:p w14:paraId="158047AC" w14:textId="77777777" w:rsidR="007A3CE9" w:rsidRPr="0080354D" w:rsidRDefault="007A3CE9" w:rsidP="00AA1A1C">
            <w:pPr>
              <w:keepNext/>
              <w:spacing w:before="0"/>
              <w:jc w:val="center"/>
              <w:rPr>
                <w:lang w:val="en-CA" w:eastAsia="de-DE"/>
              </w:rPr>
            </w:pPr>
            <w:r w:rsidRPr="0080354D">
              <w:rPr>
                <w:lang w:val="en-CA"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80354D" w:rsidRDefault="007A3CE9" w:rsidP="00AA1A1C">
            <w:pPr>
              <w:keepNext/>
              <w:spacing w:before="0"/>
              <w:jc w:val="center"/>
              <w:rPr>
                <w:lang w:val="en-CA" w:eastAsia="de-DE"/>
              </w:rPr>
            </w:pPr>
            <w:r w:rsidRPr="0080354D">
              <w:rPr>
                <w:lang w:val="en-CA"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80354D" w:rsidRDefault="007A3CE9" w:rsidP="00AA1A1C">
            <w:pPr>
              <w:keepNext/>
              <w:spacing w:before="0"/>
              <w:jc w:val="center"/>
              <w:rPr>
                <w:lang w:val="en-CA" w:eastAsia="de-DE"/>
              </w:rPr>
            </w:pPr>
            <w:r w:rsidRPr="0080354D">
              <w:rPr>
                <w:lang w:val="en-CA" w:eastAsia="de-DE"/>
              </w:rPr>
              <w:t>268.3%</w:t>
            </w:r>
          </w:p>
        </w:tc>
      </w:tr>
      <w:tr w:rsidR="007A3CE9" w:rsidRPr="00774964" w14:paraId="38301FB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80354D" w:rsidRDefault="007A3CE9" w:rsidP="00AA1A1C">
            <w:pPr>
              <w:keepNext/>
              <w:spacing w:before="0"/>
              <w:jc w:val="center"/>
              <w:rPr>
                <w:lang w:val="en-CA" w:eastAsia="de-DE"/>
              </w:rPr>
            </w:pPr>
            <w:r w:rsidRPr="0080354D">
              <w:rPr>
                <w:lang w:val="en-CA"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80354D" w:rsidRDefault="007A3CE9" w:rsidP="00AA1A1C">
            <w:pPr>
              <w:keepNext/>
              <w:spacing w:before="0"/>
              <w:jc w:val="center"/>
              <w:rPr>
                <w:lang w:val="en-CA" w:eastAsia="de-DE"/>
              </w:rPr>
            </w:pPr>
            <w:r w:rsidRPr="0080354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80354D" w:rsidRDefault="007A3CE9" w:rsidP="00AA1A1C">
            <w:pPr>
              <w:keepNext/>
              <w:spacing w:before="0"/>
              <w:jc w:val="center"/>
              <w:rPr>
                <w:lang w:val="en-CA" w:eastAsia="de-DE"/>
              </w:rPr>
            </w:pPr>
            <w:r w:rsidRPr="0080354D">
              <w:rPr>
                <w:lang w:val="en-CA" w:eastAsia="de-DE"/>
              </w:rPr>
              <w:t>-25.55%</w:t>
            </w:r>
          </w:p>
        </w:tc>
        <w:tc>
          <w:tcPr>
            <w:tcW w:w="962" w:type="dxa"/>
            <w:tcBorders>
              <w:top w:val="nil"/>
              <w:left w:val="nil"/>
              <w:bottom w:val="nil"/>
              <w:right w:val="nil"/>
            </w:tcBorders>
            <w:noWrap/>
            <w:vAlign w:val="center"/>
            <w:hideMark/>
          </w:tcPr>
          <w:p w14:paraId="69FFC958" w14:textId="77777777" w:rsidR="007A3CE9" w:rsidRPr="0080354D" w:rsidRDefault="007A3CE9" w:rsidP="00AA1A1C">
            <w:pPr>
              <w:keepNext/>
              <w:spacing w:before="0"/>
              <w:jc w:val="center"/>
              <w:rPr>
                <w:lang w:val="en-CA" w:eastAsia="de-DE"/>
              </w:rPr>
            </w:pPr>
            <w:r w:rsidRPr="0080354D">
              <w:rPr>
                <w:lang w:val="en-CA" w:eastAsia="de-DE"/>
              </w:rPr>
              <w:t>1155.1%</w:t>
            </w:r>
          </w:p>
        </w:tc>
        <w:tc>
          <w:tcPr>
            <w:tcW w:w="962" w:type="dxa"/>
            <w:tcBorders>
              <w:top w:val="nil"/>
              <w:left w:val="nil"/>
              <w:bottom w:val="nil"/>
              <w:right w:val="nil"/>
            </w:tcBorders>
            <w:noWrap/>
            <w:vAlign w:val="center"/>
            <w:hideMark/>
          </w:tcPr>
          <w:p w14:paraId="14DC157B" w14:textId="77777777" w:rsidR="007A3CE9" w:rsidRPr="0080354D" w:rsidRDefault="007A3CE9" w:rsidP="00AA1A1C">
            <w:pPr>
              <w:keepNext/>
              <w:spacing w:before="0"/>
              <w:jc w:val="center"/>
              <w:rPr>
                <w:lang w:val="en-CA" w:eastAsia="de-DE"/>
              </w:rPr>
            </w:pPr>
            <w:r w:rsidRPr="0080354D">
              <w:rPr>
                <w:lang w:val="en-CA"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80354D" w:rsidRDefault="007A3CE9" w:rsidP="00AA1A1C">
            <w:pPr>
              <w:keepNext/>
              <w:spacing w:before="0"/>
              <w:jc w:val="center"/>
              <w:rPr>
                <w:lang w:val="en-CA" w:eastAsia="de-DE"/>
              </w:rPr>
            </w:pPr>
            <w:r w:rsidRPr="0080354D">
              <w:rPr>
                <w:lang w:val="en-CA"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80354D" w:rsidRDefault="007A3CE9" w:rsidP="00AA1A1C">
            <w:pPr>
              <w:keepNext/>
              <w:spacing w:before="0"/>
              <w:jc w:val="center"/>
              <w:rPr>
                <w:lang w:val="en-CA" w:eastAsia="de-DE"/>
              </w:rPr>
            </w:pPr>
            <w:r w:rsidRPr="0080354D">
              <w:rPr>
                <w:lang w:val="en-CA" w:eastAsia="de-DE"/>
              </w:rPr>
              <w:t>321.1%</w:t>
            </w:r>
          </w:p>
        </w:tc>
      </w:tr>
      <w:tr w:rsidR="007A3CE9" w:rsidRPr="00774964" w14:paraId="752DBB0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nil"/>
              <w:bottom w:val="nil"/>
              <w:right w:val="nil"/>
            </w:tcBorders>
            <w:noWrap/>
            <w:vAlign w:val="center"/>
            <w:hideMark/>
          </w:tcPr>
          <w:p w14:paraId="1334F151" w14:textId="1A293207"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711A7834"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1F82638B" w14:textId="3970E992"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831A0B0" w14:textId="3BBD6B45"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52EE6DEE"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FFC362E" w14:textId="6CC8F8C0"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29B739B6" w14:textId="74FBD0E9" w:rsidR="007A3CE9" w:rsidRPr="0080354D" w:rsidRDefault="007A3CE9" w:rsidP="00AA1A1C">
            <w:pPr>
              <w:keepNext/>
              <w:spacing w:before="0"/>
              <w:jc w:val="center"/>
              <w:rPr>
                <w:lang w:val="en-CA" w:eastAsia="de-DE"/>
              </w:rPr>
            </w:pPr>
          </w:p>
        </w:tc>
      </w:tr>
      <w:tr w:rsidR="007A3CE9" w:rsidRPr="00774964" w14:paraId="187BDAB5"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80354D" w:rsidRDefault="007A3CE9" w:rsidP="00AA1A1C">
            <w:pPr>
              <w:spacing w:before="0"/>
              <w:jc w:val="center"/>
              <w:rPr>
                <w:lang w:val="en-CA" w:eastAsia="de-DE"/>
              </w:rPr>
            </w:pPr>
            <w:r w:rsidRPr="0080354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80354D" w:rsidRDefault="007A3CE9" w:rsidP="00AA1A1C">
            <w:pPr>
              <w:spacing w:before="0"/>
              <w:jc w:val="center"/>
              <w:rPr>
                <w:lang w:val="en-CA" w:eastAsia="de-DE"/>
              </w:rPr>
            </w:pPr>
            <w:r w:rsidRPr="0080354D">
              <w:rPr>
                <w:lang w:val="en-CA"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80354D" w:rsidRDefault="007A3CE9" w:rsidP="00AA1A1C">
            <w:pPr>
              <w:spacing w:before="0"/>
              <w:jc w:val="center"/>
              <w:rPr>
                <w:lang w:val="en-CA" w:eastAsia="de-DE"/>
              </w:rPr>
            </w:pPr>
            <w:r w:rsidRPr="0080354D">
              <w:rPr>
                <w:lang w:val="en-CA"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80354D" w:rsidRDefault="007A3CE9" w:rsidP="00AA1A1C">
            <w:pPr>
              <w:spacing w:before="0"/>
              <w:jc w:val="center"/>
              <w:rPr>
                <w:lang w:val="en-CA" w:eastAsia="de-DE"/>
              </w:rPr>
            </w:pPr>
            <w:r w:rsidRPr="0080354D">
              <w:rPr>
                <w:lang w:val="en-CA"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80354D" w:rsidRDefault="007A3CE9" w:rsidP="00AA1A1C">
            <w:pPr>
              <w:spacing w:before="0"/>
              <w:jc w:val="center"/>
              <w:rPr>
                <w:lang w:val="en-CA" w:eastAsia="de-DE"/>
              </w:rPr>
            </w:pPr>
            <w:r w:rsidRPr="0080354D">
              <w:rPr>
                <w:lang w:val="en-CA"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80354D" w:rsidRDefault="007A3CE9" w:rsidP="00AA1A1C">
            <w:pPr>
              <w:spacing w:before="0"/>
              <w:jc w:val="center"/>
              <w:rPr>
                <w:lang w:val="en-CA" w:eastAsia="de-DE"/>
              </w:rPr>
            </w:pPr>
            <w:r w:rsidRPr="0080354D">
              <w:rPr>
                <w:lang w:val="en-CA"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80354D" w:rsidRDefault="007A3CE9" w:rsidP="00AA1A1C">
            <w:pPr>
              <w:spacing w:before="0"/>
              <w:jc w:val="center"/>
              <w:rPr>
                <w:lang w:val="en-CA" w:eastAsia="de-DE"/>
              </w:rPr>
            </w:pPr>
            <w:r w:rsidRPr="0080354D">
              <w:rPr>
                <w:lang w:val="en-CA" w:eastAsia="de-DE"/>
              </w:rPr>
              <w:t>272.5%</w:t>
            </w:r>
          </w:p>
        </w:tc>
      </w:tr>
      <w:tr w:rsidR="007A3CE9" w:rsidRPr="00774964" w14:paraId="02763520"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80354D" w:rsidRDefault="007A3CE9" w:rsidP="00AA1A1C">
            <w:pPr>
              <w:spacing w:before="0"/>
              <w:jc w:val="center"/>
              <w:rPr>
                <w:lang w:val="en-CA" w:eastAsia="de-DE"/>
              </w:rPr>
            </w:pPr>
            <w:r w:rsidRPr="0080354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80354D" w:rsidRDefault="007A3CE9" w:rsidP="00AA1A1C">
            <w:pPr>
              <w:spacing w:before="0"/>
              <w:jc w:val="center"/>
              <w:rPr>
                <w:lang w:val="en-CA" w:eastAsia="de-DE"/>
              </w:rPr>
            </w:pPr>
            <w:r w:rsidRPr="0080354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80354D" w:rsidRDefault="007A3CE9" w:rsidP="00AA1A1C">
            <w:pPr>
              <w:spacing w:before="0"/>
              <w:jc w:val="center"/>
              <w:rPr>
                <w:lang w:val="en-CA" w:eastAsia="de-DE"/>
              </w:rPr>
            </w:pPr>
            <w:r w:rsidRPr="0080354D">
              <w:rPr>
                <w:lang w:val="en-CA"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80354D" w:rsidRDefault="007A3CE9" w:rsidP="00AA1A1C">
            <w:pPr>
              <w:spacing w:before="0"/>
              <w:jc w:val="center"/>
              <w:rPr>
                <w:lang w:val="en-CA" w:eastAsia="de-DE"/>
              </w:rPr>
            </w:pPr>
            <w:r w:rsidRPr="0080354D">
              <w:rPr>
                <w:lang w:val="en-CA"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80354D" w:rsidRDefault="007A3CE9" w:rsidP="00AA1A1C">
            <w:pPr>
              <w:spacing w:before="0"/>
              <w:jc w:val="center"/>
              <w:rPr>
                <w:lang w:val="en-CA" w:eastAsia="de-DE"/>
              </w:rPr>
            </w:pPr>
            <w:r w:rsidRPr="0080354D">
              <w:rPr>
                <w:lang w:val="en-CA"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80354D" w:rsidRDefault="007A3CE9" w:rsidP="00AA1A1C">
            <w:pPr>
              <w:spacing w:before="0"/>
              <w:jc w:val="center"/>
              <w:rPr>
                <w:lang w:val="en-CA" w:eastAsia="de-DE"/>
              </w:rPr>
            </w:pPr>
            <w:r w:rsidRPr="0080354D">
              <w:rPr>
                <w:lang w:val="en-CA"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80354D" w:rsidRDefault="007A3CE9" w:rsidP="00AA1A1C">
            <w:pPr>
              <w:spacing w:before="0"/>
              <w:jc w:val="center"/>
              <w:rPr>
                <w:lang w:val="en-CA" w:eastAsia="de-DE"/>
              </w:rPr>
            </w:pPr>
            <w:r w:rsidRPr="0080354D">
              <w:rPr>
                <w:lang w:val="en-CA" w:eastAsia="de-DE"/>
              </w:rPr>
              <w:t>360.4%</w:t>
            </w:r>
          </w:p>
        </w:tc>
      </w:tr>
      <w:tr w:rsidR="007A3CE9" w:rsidRPr="00774964" w14:paraId="7AADB78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80354D" w:rsidRDefault="007A3CE9" w:rsidP="00AA1A1C">
            <w:pPr>
              <w:spacing w:before="0"/>
              <w:jc w:val="center"/>
              <w:rPr>
                <w:lang w:val="en-CA" w:eastAsia="de-DE"/>
              </w:rPr>
            </w:pPr>
            <w:r w:rsidRPr="0080354D">
              <w:rPr>
                <w:lang w:val="en-CA"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80354D" w:rsidRDefault="007A3CE9" w:rsidP="00AA1A1C">
            <w:pPr>
              <w:spacing w:before="0"/>
              <w:jc w:val="center"/>
              <w:rPr>
                <w:lang w:val="en-CA" w:eastAsia="de-DE"/>
              </w:rPr>
            </w:pPr>
            <w:r w:rsidRPr="0080354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80354D" w:rsidRDefault="007A3CE9" w:rsidP="00AA1A1C">
            <w:pPr>
              <w:spacing w:before="0"/>
              <w:jc w:val="center"/>
              <w:rPr>
                <w:lang w:val="en-CA" w:eastAsia="de-DE"/>
              </w:rPr>
            </w:pPr>
            <w:r w:rsidRPr="0080354D">
              <w:rPr>
                <w:lang w:val="en-CA" w:eastAsia="de-DE"/>
              </w:rPr>
              <w:t>-38.21%</w:t>
            </w:r>
          </w:p>
        </w:tc>
        <w:tc>
          <w:tcPr>
            <w:tcW w:w="962" w:type="dxa"/>
            <w:tcBorders>
              <w:top w:val="nil"/>
              <w:left w:val="nil"/>
              <w:bottom w:val="nil"/>
              <w:right w:val="nil"/>
            </w:tcBorders>
            <w:noWrap/>
            <w:vAlign w:val="center"/>
            <w:hideMark/>
          </w:tcPr>
          <w:p w14:paraId="510CED83" w14:textId="77777777" w:rsidR="007A3CE9" w:rsidRPr="0080354D" w:rsidRDefault="007A3CE9" w:rsidP="00AA1A1C">
            <w:pPr>
              <w:spacing w:before="0"/>
              <w:jc w:val="center"/>
              <w:rPr>
                <w:lang w:val="en-CA" w:eastAsia="de-DE"/>
              </w:rPr>
            </w:pPr>
            <w:r w:rsidRPr="0080354D">
              <w:rPr>
                <w:lang w:val="en-CA" w:eastAsia="de-DE"/>
              </w:rPr>
              <w:t>807.9%</w:t>
            </w:r>
          </w:p>
        </w:tc>
        <w:tc>
          <w:tcPr>
            <w:tcW w:w="962" w:type="dxa"/>
            <w:tcBorders>
              <w:top w:val="nil"/>
              <w:left w:val="nil"/>
              <w:bottom w:val="nil"/>
              <w:right w:val="nil"/>
            </w:tcBorders>
            <w:noWrap/>
            <w:vAlign w:val="center"/>
            <w:hideMark/>
          </w:tcPr>
          <w:p w14:paraId="78008AD6" w14:textId="77777777" w:rsidR="007A3CE9" w:rsidRPr="0080354D" w:rsidRDefault="007A3CE9" w:rsidP="00AA1A1C">
            <w:pPr>
              <w:spacing w:before="0"/>
              <w:jc w:val="center"/>
              <w:rPr>
                <w:lang w:val="en-CA" w:eastAsia="de-DE"/>
              </w:rPr>
            </w:pPr>
            <w:r w:rsidRPr="0080354D">
              <w:rPr>
                <w:lang w:val="en-CA"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80354D" w:rsidRDefault="007A3CE9" w:rsidP="00AA1A1C">
            <w:pPr>
              <w:spacing w:before="0"/>
              <w:jc w:val="center"/>
              <w:rPr>
                <w:lang w:val="en-CA" w:eastAsia="de-DE"/>
              </w:rPr>
            </w:pPr>
            <w:r w:rsidRPr="0080354D">
              <w:rPr>
                <w:lang w:val="en-CA"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80354D" w:rsidRDefault="007A3CE9" w:rsidP="00AA1A1C">
            <w:pPr>
              <w:spacing w:before="0"/>
              <w:jc w:val="center"/>
              <w:rPr>
                <w:lang w:val="en-CA" w:eastAsia="de-DE"/>
              </w:rPr>
            </w:pPr>
            <w:r w:rsidRPr="0080354D">
              <w:rPr>
                <w:lang w:val="en-CA" w:eastAsia="de-DE"/>
              </w:rPr>
              <w:t>296.0%</w:t>
            </w:r>
          </w:p>
        </w:tc>
      </w:tr>
      <w:tr w:rsidR="007A3CE9" w:rsidRPr="00774964" w14:paraId="1974D93B"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80354D" w:rsidRDefault="007A3CE9" w:rsidP="00AA1A1C">
            <w:pPr>
              <w:spacing w:before="0"/>
              <w:jc w:val="center"/>
              <w:rPr>
                <w:lang w:val="en-CA" w:eastAsia="de-DE"/>
              </w:rPr>
            </w:pPr>
            <w:r w:rsidRPr="0080354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80354D" w:rsidRDefault="007A3CE9" w:rsidP="00AA1A1C">
            <w:pPr>
              <w:spacing w:before="0"/>
              <w:jc w:val="center"/>
              <w:rPr>
                <w:lang w:val="en-CA" w:eastAsia="de-DE"/>
              </w:rPr>
            </w:pPr>
            <w:r w:rsidRPr="0080354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80354D" w:rsidRDefault="007A3CE9" w:rsidP="00AA1A1C">
            <w:pPr>
              <w:spacing w:before="0"/>
              <w:jc w:val="center"/>
              <w:rPr>
                <w:lang w:val="en-CA" w:eastAsia="de-DE"/>
              </w:rPr>
            </w:pPr>
            <w:r w:rsidRPr="0080354D">
              <w:rPr>
                <w:lang w:val="en-CA"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80354D" w:rsidRDefault="007A3CE9" w:rsidP="00AA1A1C">
            <w:pPr>
              <w:spacing w:before="0"/>
              <w:jc w:val="center"/>
              <w:rPr>
                <w:lang w:val="en-CA" w:eastAsia="de-DE"/>
              </w:rPr>
            </w:pPr>
            <w:r w:rsidRPr="0080354D">
              <w:rPr>
                <w:lang w:val="en-CA"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80354D" w:rsidRDefault="007A3CE9" w:rsidP="00AA1A1C">
            <w:pPr>
              <w:spacing w:before="0"/>
              <w:jc w:val="center"/>
              <w:rPr>
                <w:lang w:val="en-CA" w:eastAsia="de-DE"/>
              </w:rPr>
            </w:pPr>
            <w:r w:rsidRPr="0080354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80354D" w:rsidRDefault="007A3CE9" w:rsidP="00AA1A1C">
            <w:pPr>
              <w:spacing w:before="0"/>
              <w:jc w:val="center"/>
              <w:rPr>
                <w:lang w:val="en-CA" w:eastAsia="de-DE"/>
              </w:rPr>
            </w:pPr>
            <w:r w:rsidRPr="0080354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80354D" w:rsidRDefault="007A3CE9" w:rsidP="00AA1A1C">
            <w:pPr>
              <w:spacing w:before="0"/>
              <w:jc w:val="center"/>
              <w:rPr>
                <w:lang w:val="en-CA" w:eastAsia="de-DE"/>
              </w:rPr>
            </w:pPr>
            <w:r w:rsidRPr="0080354D">
              <w:rPr>
                <w:lang w:val="en-CA" w:eastAsia="de-DE"/>
              </w:rPr>
              <w:t>280.9%</w:t>
            </w:r>
          </w:p>
        </w:tc>
      </w:tr>
      <w:tr w:rsidR="007A3CE9" w:rsidRPr="00774964" w14:paraId="73414591" w14:textId="77777777" w:rsidTr="00AA1A1C">
        <w:trPr>
          <w:trHeight w:val="255"/>
          <w:jc w:val="center"/>
        </w:trPr>
        <w:tc>
          <w:tcPr>
            <w:tcW w:w="1040" w:type="dxa"/>
            <w:tcBorders>
              <w:top w:val="nil"/>
              <w:left w:val="nil"/>
              <w:bottom w:val="nil"/>
              <w:right w:val="nil"/>
            </w:tcBorders>
            <w:noWrap/>
            <w:vAlign w:val="center"/>
            <w:hideMark/>
          </w:tcPr>
          <w:p w14:paraId="32BE68E7"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4DCB2FCC"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06F582B3"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13A3BB7C"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0B5C4F34"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6F57387B"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001EC88A"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3800015E" w14:textId="77777777" w:rsidR="007A3CE9" w:rsidRPr="0080354D" w:rsidRDefault="007A3CE9" w:rsidP="00AA1A1C">
            <w:pPr>
              <w:spacing w:before="0"/>
              <w:jc w:val="center"/>
              <w:rPr>
                <w:lang w:val="en-CA" w:eastAsia="de-DE"/>
              </w:rPr>
            </w:pPr>
          </w:p>
        </w:tc>
      </w:tr>
      <w:tr w:rsidR="007A3CE9" w:rsidRPr="00774964" w14:paraId="596FAB58" w14:textId="77777777" w:rsidTr="00AA1A1C">
        <w:trPr>
          <w:trHeight w:val="255"/>
          <w:jc w:val="center"/>
        </w:trPr>
        <w:tc>
          <w:tcPr>
            <w:tcW w:w="1040" w:type="dxa"/>
            <w:tcBorders>
              <w:top w:val="nil"/>
              <w:left w:val="nil"/>
              <w:bottom w:val="nil"/>
              <w:right w:val="nil"/>
            </w:tcBorders>
            <w:noWrap/>
            <w:vAlign w:val="center"/>
            <w:hideMark/>
          </w:tcPr>
          <w:p w14:paraId="2A16D2C6"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B8A81E3" w:rsidR="007A3CE9" w:rsidRPr="0080354D" w:rsidRDefault="007A3CE9" w:rsidP="00AA1A1C">
            <w:pPr>
              <w:keepNext/>
              <w:spacing w:before="0"/>
              <w:jc w:val="center"/>
              <w:rPr>
                <w:b/>
                <w:bCs/>
                <w:lang w:val="en-CA" w:eastAsia="de-DE"/>
              </w:rPr>
            </w:pPr>
            <w:r w:rsidRPr="0080354D">
              <w:rPr>
                <w:b/>
                <w:bCs/>
                <w:lang w:val="en-CA" w:eastAsia="de-DE"/>
              </w:rPr>
              <w:t>Low delay B Main 10</w:t>
            </w:r>
          </w:p>
        </w:tc>
      </w:tr>
      <w:tr w:rsidR="007A3CE9" w:rsidRPr="00774964" w14:paraId="517ED311" w14:textId="77777777" w:rsidTr="00AA1A1C">
        <w:trPr>
          <w:trHeight w:val="255"/>
          <w:jc w:val="center"/>
        </w:trPr>
        <w:tc>
          <w:tcPr>
            <w:tcW w:w="1040" w:type="dxa"/>
            <w:tcBorders>
              <w:top w:val="nil"/>
              <w:left w:val="nil"/>
              <w:bottom w:val="nil"/>
              <w:right w:val="nil"/>
            </w:tcBorders>
            <w:noWrap/>
            <w:vAlign w:val="center"/>
            <w:hideMark/>
          </w:tcPr>
          <w:p w14:paraId="2C0D3B8B"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0F2A0FAA" w14:textId="77777777" w:rsidTr="00AA1A1C">
        <w:trPr>
          <w:trHeight w:val="255"/>
          <w:jc w:val="center"/>
        </w:trPr>
        <w:tc>
          <w:tcPr>
            <w:tcW w:w="1040" w:type="dxa"/>
            <w:tcBorders>
              <w:top w:val="nil"/>
              <w:left w:val="nil"/>
              <w:bottom w:val="nil"/>
              <w:right w:val="nil"/>
            </w:tcBorders>
            <w:noWrap/>
            <w:vAlign w:val="center"/>
            <w:hideMark/>
          </w:tcPr>
          <w:p w14:paraId="09741257"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486F8011"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5AD54E9D"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497B86CE" w14:textId="0BA5DC6D"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22EF5EA9" w14:textId="7505F7EB"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40F3A5B" w14:textId="0104E6AA"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73EA167" w14:textId="3411B7A3"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8C2DF48" w14:textId="26BEC4AE"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6FCB875" w14:textId="7F8C0BBB"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783D182C" w14:textId="3AAAF630" w:rsidR="007A3CE9" w:rsidRPr="0080354D" w:rsidRDefault="007A3CE9" w:rsidP="00AA1A1C">
            <w:pPr>
              <w:keepNext/>
              <w:spacing w:before="0"/>
              <w:jc w:val="center"/>
              <w:rPr>
                <w:lang w:val="en-CA" w:eastAsia="de-DE"/>
              </w:rPr>
            </w:pPr>
          </w:p>
        </w:tc>
      </w:tr>
      <w:tr w:rsidR="007A3CE9" w:rsidRPr="00774964" w14:paraId="35A501BA"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5B930299" w14:textId="4BB36B39"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31D78C10"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35250B8B" w14:textId="3D25571A"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938A325" w14:textId="5C8B61C7"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3CD79F81"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370EE245" w14:textId="6A32E742"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510B32B4" w14:textId="3DDEB242" w:rsidR="007A3CE9" w:rsidRPr="0080354D" w:rsidRDefault="007A3CE9" w:rsidP="00AA1A1C">
            <w:pPr>
              <w:keepNext/>
              <w:spacing w:before="0"/>
              <w:jc w:val="center"/>
              <w:rPr>
                <w:lang w:val="en-CA" w:eastAsia="de-DE"/>
              </w:rPr>
            </w:pPr>
          </w:p>
        </w:tc>
      </w:tr>
      <w:tr w:rsidR="007A3CE9" w:rsidRPr="00774964" w14:paraId="2E55EF03"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80354D" w:rsidRDefault="007A3CE9" w:rsidP="00AA1A1C">
            <w:pPr>
              <w:keepNext/>
              <w:spacing w:before="0"/>
              <w:jc w:val="center"/>
              <w:rPr>
                <w:lang w:val="en-CA" w:eastAsia="de-DE"/>
              </w:rPr>
            </w:pPr>
            <w:r w:rsidRPr="0080354D">
              <w:rPr>
                <w:lang w:val="en-CA"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80354D" w:rsidRDefault="007A3CE9" w:rsidP="00AA1A1C">
            <w:pPr>
              <w:keepNext/>
              <w:spacing w:before="0"/>
              <w:jc w:val="center"/>
              <w:rPr>
                <w:lang w:val="en-CA" w:eastAsia="de-DE"/>
              </w:rPr>
            </w:pPr>
            <w:r w:rsidRPr="0080354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80354D" w:rsidRDefault="007A3CE9" w:rsidP="00AA1A1C">
            <w:pPr>
              <w:keepNext/>
              <w:spacing w:before="0"/>
              <w:jc w:val="center"/>
              <w:rPr>
                <w:lang w:val="en-CA" w:eastAsia="de-DE"/>
              </w:rPr>
            </w:pPr>
            <w:r w:rsidRPr="0080354D">
              <w:rPr>
                <w:lang w:val="en-CA" w:eastAsia="de-DE"/>
              </w:rPr>
              <w:t>-35.94%</w:t>
            </w:r>
          </w:p>
        </w:tc>
        <w:tc>
          <w:tcPr>
            <w:tcW w:w="962" w:type="dxa"/>
            <w:tcBorders>
              <w:top w:val="nil"/>
              <w:left w:val="nil"/>
              <w:bottom w:val="nil"/>
              <w:right w:val="nil"/>
            </w:tcBorders>
            <w:noWrap/>
            <w:vAlign w:val="center"/>
            <w:hideMark/>
          </w:tcPr>
          <w:p w14:paraId="42236703" w14:textId="77777777" w:rsidR="007A3CE9" w:rsidRPr="0080354D" w:rsidRDefault="007A3CE9" w:rsidP="00AA1A1C">
            <w:pPr>
              <w:keepNext/>
              <w:spacing w:before="0"/>
              <w:jc w:val="center"/>
              <w:rPr>
                <w:lang w:val="en-CA" w:eastAsia="de-DE"/>
              </w:rPr>
            </w:pPr>
            <w:r w:rsidRPr="0080354D">
              <w:rPr>
                <w:lang w:val="en-CA" w:eastAsia="de-DE"/>
              </w:rPr>
              <w:t>1048.5%</w:t>
            </w:r>
          </w:p>
        </w:tc>
        <w:tc>
          <w:tcPr>
            <w:tcW w:w="962" w:type="dxa"/>
            <w:tcBorders>
              <w:top w:val="nil"/>
              <w:left w:val="nil"/>
              <w:bottom w:val="nil"/>
              <w:right w:val="nil"/>
            </w:tcBorders>
            <w:noWrap/>
            <w:vAlign w:val="center"/>
            <w:hideMark/>
          </w:tcPr>
          <w:p w14:paraId="6333BC46" w14:textId="77777777" w:rsidR="007A3CE9" w:rsidRPr="0080354D" w:rsidRDefault="007A3CE9" w:rsidP="00AA1A1C">
            <w:pPr>
              <w:keepNext/>
              <w:spacing w:before="0"/>
              <w:jc w:val="center"/>
              <w:rPr>
                <w:lang w:val="en-CA" w:eastAsia="de-DE"/>
              </w:rPr>
            </w:pPr>
            <w:r w:rsidRPr="0080354D">
              <w:rPr>
                <w:lang w:val="en-CA"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80354D" w:rsidRDefault="007A3CE9" w:rsidP="00AA1A1C">
            <w:pPr>
              <w:keepNext/>
              <w:spacing w:before="0"/>
              <w:jc w:val="center"/>
              <w:rPr>
                <w:lang w:val="en-CA" w:eastAsia="de-DE"/>
              </w:rPr>
            </w:pPr>
            <w:r w:rsidRPr="0080354D">
              <w:rPr>
                <w:lang w:val="en-CA"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80354D" w:rsidRDefault="007A3CE9" w:rsidP="00AA1A1C">
            <w:pPr>
              <w:keepNext/>
              <w:spacing w:before="0"/>
              <w:jc w:val="center"/>
              <w:rPr>
                <w:lang w:val="en-CA" w:eastAsia="de-DE"/>
              </w:rPr>
            </w:pPr>
            <w:r w:rsidRPr="0080354D">
              <w:rPr>
                <w:lang w:val="en-CA" w:eastAsia="de-DE"/>
              </w:rPr>
              <w:t>266.0%</w:t>
            </w:r>
          </w:p>
        </w:tc>
      </w:tr>
      <w:tr w:rsidR="007A3CE9" w:rsidRPr="00774964" w14:paraId="42B8936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80354D" w:rsidRDefault="007A3CE9" w:rsidP="00AA1A1C">
            <w:pPr>
              <w:keepNext/>
              <w:spacing w:before="0"/>
              <w:jc w:val="center"/>
              <w:rPr>
                <w:lang w:val="en-CA" w:eastAsia="de-DE"/>
              </w:rPr>
            </w:pPr>
            <w:r w:rsidRPr="0080354D">
              <w:rPr>
                <w:lang w:val="en-CA"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80354D" w:rsidRDefault="007A3CE9" w:rsidP="00AA1A1C">
            <w:pPr>
              <w:keepNext/>
              <w:spacing w:before="0"/>
              <w:jc w:val="center"/>
              <w:rPr>
                <w:lang w:val="en-CA" w:eastAsia="de-DE"/>
              </w:rPr>
            </w:pPr>
            <w:r w:rsidRPr="0080354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80354D" w:rsidRDefault="007A3CE9" w:rsidP="00AA1A1C">
            <w:pPr>
              <w:keepNext/>
              <w:spacing w:before="0"/>
              <w:jc w:val="center"/>
              <w:rPr>
                <w:lang w:val="en-CA" w:eastAsia="de-DE"/>
              </w:rPr>
            </w:pPr>
            <w:r w:rsidRPr="0080354D">
              <w:rPr>
                <w:lang w:val="en-CA" w:eastAsia="de-DE"/>
              </w:rPr>
              <w:t>-31.15%</w:t>
            </w:r>
          </w:p>
        </w:tc>
        <w:tc>
          <w:tcPr>
            <w:tcW w:w="962" w:type="dxa"/>
            <w:tcBorders>
              <w:top w:val="nil"/>
              <w:left w:val="nil"/>
              <w:bottom w:val="nil"/>
              <w:right w:val="nil"/>
            </w:tcBorders>
            <w:noWrap/>
            <w:vAlign w:val="center"/>
            <w:hideMark/>
          </w:tcPr>
          <w:p w14:paraId="3D8C5187" w14:textId="77777777" w:rsidR="007A3CE9" w:rsidRPr="0080354D" w:rsidRDefault="007A3CE9" w:rsidP="00AA1A1C">
            <w:pPr>
              <w:keepNext/>
              <w:spacing w:before="0"/>
              <w:jc w:val="center"/>
              <w:rPr>
                <w:lang w:val="en-CA" w:eastAsia="de-DE"/>
              </w:rPr>
            </w:pPr>
            <w:r w:rsidRPr="0080354D">
              <w:rPr>
                <w:lang w:val="en-CA" w:eastAsia="de-DE"/>
              </w:rPr>
              <w:t>1016.4%</w:t>
            </w:r>
          </w:p>
        </w:tc>
        <w:tc>
          <w:tcPr>
            <w:tcW w:w="962" w:type="dxa"/>
            <w:tcBorders>
              <w:top w:val="nil"/>
              <w:left w:val="nil"/>
              <w:bottom w:val="nil"/>
              <w:right w:val="nil"/>
            </w:tcBorders>
            <w:noWrap/>
            <w:vAlign w:val="center"/>
            <w:hideMark/>
          </w:tcPr>
          <w:p w14:paraId="4B208734" w14:textId="77777777" w:rsidR="007A3CE9" w:rsidRPr="0080354D" w:rsidRDefault="007A3CE9" w:rsidP="00AA1A1C">
            <w:pPr>
              <w:keepNext/>
              <w:spacing w:before="0"/>
              <w:jc w:val="center"/>
              <w:rPr>
                <w:lang w:val="en-CA" w:eastAsia="de-DE"/>
              </w:rPr>
            </w:pPr>
            <w:r w:rsidRPr="0080354D">
              <w:rPr>
                <w:lang w:val="en-CA"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80354D" w:rsidRDefault="007A3CE9" w:rsidP="00AA1A1C">
            <w:pPr>
              <w:keepNext/>
              <w:spacing w:before="0"/>
              <w:jc w:val="center"/>
              <w:rPr>
                <w:lang w:val="en-CA" w:eastAsia="de-DE"/>
              </w:rPr>
            </w:pPr>
            <w:r w:rsidRPr="0080354D">
              <w:rPr>
                <w:lang w:val="en-CA"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80354D" w:rsidRDefault="007A3CE9" w:rsidP="00AA1A1C">
            <w:pPr>
              <w:keepNext/>
              <w:spacing w:before="0"/>
              <w:jc w:val="center"/>
              <w:rPr>
                <w:lang w:val="en-CA" w:eastAsia="de-DE"/>
              </w:rPr>
            </w:pPr>
            <w:r w:rsidRPr="0080354D">
              <w:rPr>
                <w:lang w:val="en-CA" w:eastAsia="de-DE"/>
              </w:rPr>
              <w:t>316.7%</w:t>
            </w:r>
          </w:p>
        </w:tc>
      </w:tr>
      <w:tr w:rsidR="007A3CE9" w:rsidRPr="00774964" w14:paraId="02137CD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80354D" w:rsidRDefault="007A3CE9" w:rsidP="00AA1A1C">
            <w:pPr>
              <w:keepNext/>
              <w:spacing w:before="0"/>
              <w:jc w:val="center"/>
              <w:rPr>
                <w:lang w:val="en-CA" w:eastAsia="de-DE"/>
              </w:rPr>
            </w:pPr>
            <w:r w:rsidRPr="0080354D">
              <w:rPr>
                <w:lang w:val="en-CA"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80354D" w:rsidRDefault="007A3CE9" w:rsidP="00AA1A1C">
            <w:pPr>
              <w:keepNext/>
              <w:spacing w:before="0"/>
              <w:jc w:val="center"/>
              <w:rPr>
                <w:lang w:val="en-CA" w:eastAsia="de-DE"/>
              </w:rPr>
            </w:pPr>
            <w:r w:rsidRPr="0080354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80354D" w:rsidRDefault="007A3CE9" w:rsidP="00AA1A1C">
            <w:pPr>
              <w:keepNext/>
              <w:spacing w:before="0"/>
              <w:jc w:val="center"/>
              <w:rPr>
                <w:lang w:val="en-CA" w:eastAsia="de-DE"/>
              </w:rPr>
            </w:pPr>
            <w:r w:rsidRPr="0080354D">
              <w:rPr>
                <w:lang w:val="en-CA" w:eastAsia="de-DE"/>
              </w:rPr>
              <w:t>-27.98%</w:t>
            </w:r>
          </w:p>
        </w:tc>
        <w:tc>
          <w:tcPr>
            <w:tcW w:w="962" w:type="dxa"/>
            <w:tcBorders>
              <w:top w:val="nil"/>
              <w:left w:val="nil"/>
              <w:bottom w:val="nil"/>
              <w:right w:val="nil"/>
            </w:tcBorders>
            <w:noWrap/>
            <w:vAlign w:val="center"/>
            <w:hideMark/>
          </w:tcPr>
          <w:p w14:paraId="6268DF33" w14:textId="77777777" w:rsidR="007A3CE9" w:rsidRPr="0080354D" w:rsidRDefault="007A3CE9" w:rsidP="00AA1A1C">
            <w:pPr>
              <w:keepNext/>
              <w:spacing w:before="0"/>
              <w:jc w:val="center"/>
              <w:rPr>
                <w:lang w:val="en-CA" w:eastAsia="de-DE"/>
              </w:rPr>
            </w:pPr>
            <w:r w:rsidRPr="0080354D">
              <w:rPr>
                <w:lang w:val="en-CA" w:eastAsia="de-DE"/>
              </w:rPr>
              <w:t>1033.7%</w:t>
            </w:r>
          </w:p>
        </w:tc>
        <w:tc>
          <w:tcPr>
            <w:tcW w:w="962" w:type="dxa"/>
            <w:tcBorders>
              <w:top w:val="nil"/>
              <w:left w:val="nil"/>
              <w:bottom w:val="nil"/>
              <w:right w:val="nil"/>
            </w:tcBorders>
            <w:noWrap/>
            <w:vAlign w:val="center"/>
            <w:hideMark/>
          </w:tcPr>
          <w:p w14:paraId="6C47A5C8" w14:textId="77777777" w:rsidR="007A3CE9" w:rsidRPr="0080354D" w:rsidRDefault="007A3CE9" w:rsidP="00AA1A1C">
            <w:pPr>
              <w:keepNext/>
              <w:spacing w:before="0"/>
              <w:jc w:val="center"/>
              <w:rPr>
                <w:lang w:val="en-CA" w:eastAsia="de-DE"/>
              </w:rPr>
            </w:pPr>
            <w:r w:rsidRPr="0080354D">
              <w:rPr>
                <w:lang w:val="en-CA"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80354D" w:rsidRDefault="007A3CE9" w:rsidP="00AA1A1C">
            <w:pPr>
              <w:keepNext/>
              <w:spacing w:before="0"/>
              <w:jc w:val="center"/>
              <w:rPr>
                <w:lang w:val="en-CA" w:eastAsia="de-DE"/>
              </w:rPr>
            </w:pPr>
            <w:r w:rsidRPr="0080354D">
              <w:rPr>
                <w:lang w:val="en-CA"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80354D" w:rsidRDefault="007A3CE9" w:rsidP="00AA1A1C">
            <w:pPr>
              <w:keepNext/>
              <w:spacing w:before="0"/>
              <w:jc w:val="center"/>
              <w:rPr>
                <w:lang w:val="en-CA" w:eastAsia="de-DE"/>
              </w:rPr>
            </w:pPr>
            <w:r w:rsidRPr="0080354D">
              <w:rPr>
                <w:lang w:val="en-CA" w:eastAsia="de-DE"/>
              </w:rPr>
              <w:t>295.6%</w:t>
            </w:r>
          </w:p>
        </w:tc>
      </w:tr>
      <w:tr w:rsidR="007A3CE9" w:rsidRPr="00774964" w14:paraId="55DE7E17"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80354D" w:rsidRDefault="007A3CE9" w:rsidP="00AA1A1C">
            <w:pPr>
              <w:spacing w:before="0"/>
              <w:jc w:val="center"/>
              <w:rPr>
                <w:lang w:val="en-CA" w:eastAsia="de-DE"/>
              </w:rPr>
            </w:pPr>
            <w:r w:rsidRPr="0080354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80354D" w:rsidRDefault="007A3CE9" w:rsidP="00AA1A1C">
            <w:pPr>
              <w:spacing w:before="0"/>
              <w:jc w:val="center"/>
              <w:rPr>
                <w:lang w:val="en-CA" w:eastAsia="de-DE"/>
              </w:rPr>
            </w:pPr>
            <w:r w:rsidRPr="0080354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80354D" w:rsidRDefault="007A3CE9" w:rsidP="00AA1A1C">
            <w:pPr>
              <w:spacing w:before="0"/>
              <w:jc w:val="center"/>
              <w:rPr>
                <w:lang w:val="en-CA" w:eastAsia="de-DE"/>
              </w:rPr>
            </w:pPr>
            <w:r w:rsidRPr="0080354D">
              <w:rPr>
                <w:lang w:val="en-CA"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80354D" w:rsidRDefault="007A3CE9" w:rsidP="00AA1A1C">
            <w:pPr>
              <w:spacing w:before="0"/>
              <w:jc w:val="center"/>
              <w:rPr>
                <w:lang w:val="en-CA" w:eastAsia="de-DE"/>
              </w:rPr>
            </w:pPr>
            <w:r w:rsidRPr="0080354D">
              <w:rPr>
                <w:lang w:val="en-CA"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80354D" w:rsidRDefault="007A3CE9" w:rsidP="00AA1A1C">
            <w:pPr>
              <w:spacing w:before="0"/>
              <w:jc w:val="center"/>
              <w:rPr>
                <w:lang w:val="en-CA" w:eastAsia="de-DE"/>
              </w:rPr>
            </w:pPr>
            <w:r w:rsidRPr="0080354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80354D" w:rsidRDefault="007A3CE9" w:rsidP="00AA1A1C">
            <w:pPr>
              <w:spacing w:before="0"/>
              <w:jc w:val="center"/>
              <w:rPr>
                <w:lang w:val="en-CA" w:eastAsia="de-DE"/>
              </w:rPr>
            </w:pPr>
            <w:r w:rsidRPr="0080354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80354D" w:rsidRDefault="007A3CE9" w:rsidP="00AA1A1C">
            <w:pPr>
              <w:spacing w:before="0"/>
              <w:jc w:val="center"/>
              <w:rPr>
                <w:lang w:val="en-CA" w:eastAsia="de-DE"/>
              </w:rPr>
            </w:pPr>
            <w:r w:rsidRPr="0080354D">
              <w:rPr>
                <w:lang w:val="en-CA" w:eastAsia="de-DE"/>
              </w:rPr>
              <w:t>289.4%</w:t>
            </w:r>
          </w:p>
        </w:tc>
      </w:tr>
      <w:tr w:rsidR="007A3CE9" w:rsidRPr="00774964" w14:paraId="2F238066"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80354D" w:rsidRDefault="007A3CE9" w:rsidP="00AA1A1C">
            <w:pPr>
              <w:spacing w:before="0"/>
              <w:jc w:val="center"/>
              <w:rPr>
                <w:lang w:val="en-CA" w:eastAsia="de-DE"/>
              </w:rPr>
            </w:pPr>
            <w:r w:rsidRPr="0080354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80354D" w:rsidRDefault="007A3CE9" w:rsidP="00AA1A1C">
            <w:pPr>
              <w:spacing w:before="0"/>
              <w:jc w:val="center"/>
              <w:rPr>
                <w:lang w:val="en-CA" w:eastAsia="de-DE"/>
              </w:rPr>
            </w:pPr>
            <w:r w:rsidRPr="0080354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80354D" w:rsidRDefault="007A3CE9" w:rsidP="00AA1A1C">
            <w:pPr>
              <w:spacing w:before="0"/>
              <w:jc w:val="center"/>
              <w:rPr>
                <w:lang w:val="en-CA" w:eastAsia="de-DE"/>
              </w:rPr>
            </w:pPr>
            <w:r w:rsidRPr="0080354D">
              <w:rPr>
                <w:lang w:val="en-CA"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80354D" w:rsidRDefault="007A3CE9" w:rsidP="00AA1A1C">
            <w:pPr>
              <w:spacing w:before="0"/>
              <w:jc w:val="center"/>
              <w:rPr>
                <w:lang w:val="en-CA" w:eastAsia="de-DE"/>
              </w:rPr>
            </w:pPr>
            <w:r w:rsidRPr="0080354D">
              <w:rPr>
                <w:lang w:val="en-CA"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80354D" w:rsidRDefault="007A3CE9" w:rsidP="00AA1A1C">
            <w:pPr>
              <w:spacing w:before="0"/>
              <w:jc w:val="center"/>
              <w:rPr>
                <w:lang w:val="en-CA" w:eastAsia="de-DE"/>
              </w:rPr>
            </w:pPr>
            <w:r w:rsidRPr="0080354D">
              <w:rPr>
                <w:lang w:val="en-CA"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80354D" w:rsidRDefault="007A3CE9" w:rsidP="00AA1A1C">
            <w:pPr>
              <w:spacing w:before="0"/>
              <w:jc w:val="center"/>
              <w:rPr>
                <w:lang w:val="en-CA" w:eastAsia="de-DE"/>
              </w:rPr>
            </w:pPr>
            <w:r w:rsidRPr="0080354D">
              <w:rPr>
                <w:lang w:val="en-CA"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80354D" w:rsidRDefault="007A3CE9" w:rsidP="00AA1A1C">
            <w:pPr>
              <w:spacing w:before="0"/>
              <w:jc w:val="center"/>
              <w:rPr>
                <w:lang w:val="en-CA" w:eastAsia="de-DE"/>
              </w:rPr>
            </w:pPr>
            <w:r w:rsidRPr="0080354D">
              <w:rPr>
                <w:lang w:val="en-CA" w:eastAsia="de-DE"/>
              </w:rPr>
              <w:t>352.8%</w:t>
            </w:r>
          </w:p>
        </w:tc>
      </w:tr>
      <w:tr w:rsidR="007A3CE9" w:rsidRPr="00774964" w14:paraId="5813D9A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80354D" w:rsidRDefault="007A3CE9" w:rsidP="00AA1A1C">
            <w:pPr>
              <w:spacing w:before="0"/>
              <w:jc w:val="center"/>
              <w:rPr>
                <w:lang w:val="en-CA" w:eastAsia="de-DE"/>
              </w:rPr>
            </w:pPr>
            <w:r w:rsidRPr="0080354D">
              <w:rPr>
                <w:lang w:val="en-CA"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80354D" w:rsidRDefault="007A3CE9" w:rsidP="00AA1A1C">
            <w:pPr>
              <w:spacing w:before="0"/>
              <w:jc w:val="center"/>
              <w:rPr>
                <w:lang w:val="en-CA" w:eastAsia="de-DE"/>
              </w:rPr>
            </w:pPr>
            <w:r w:rsidRPr="0080354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80354D" w:rsidRDefault="007A3CE9" w:rsidP="00AA1A1C">
            <w:pPr>
              <w:spacing w:before="0"/>
              <w:jc w:val="center"/>
              <w:rPr>
                <w:lang w:val="en-CA" w:eastAsia="de-DE"/>
              </w:rPr>
            </w:pPr>
            <w:r w:rsidRPr="0080354D">
              <w:rPr>
                <w:lang w:val="en-CA" w:eastAsia="de-DE"/>
              </w:rPr>
              <w:t>-42.29%</w:t>
            </w:r>
          </w:p>
        </w:tc>
        <w:tc>
          <w:tcPr>
            <w:tcW w:w="962" w:type="dxa"/>
            <w:tcBorders>
              <w:top w:val="nil"/>
              <w:left w:val="nil"/>
              <w:bottom w:val="nil"/>
              <w:right w:val="nil"/>
            </w:tcBorders>
            <w:noWrap/>
            <w:vAlign w:val="center"/>
            <w:hideMark/>
          </w:tcPr>
          <w:p w14:paraId="50FBD805" w14:textId="77777777" w:rsidR="007A3CE9" w:rsidRPr="0080354D" w:rsidRDefault="007A3CE9" w:rsidP="00AA1A1C">
            <w:pPr>
              <w:spacing w:before="0"/>
              <w:jc w:val="center"/>
              <w:rPr>
                <w:lang w:val="en-CA" w:eastAsia="de-DE"/>
              </w:rPr>
            </w:pPr>
            <w:r w:rsidRPr="0080354D">
              <w:rPr>
                <w:lang w:val="en-CA" w:eastAsia="de-DE"/>
              </w:rPr>
              <w:t>818.4%</w:t>
            </w:r>
          </w:p>
        </w:tc>
        <w:tc>
          <w:tcPr>
            <w:tcW w:w="962" w:type="dxa"/>
            <w:tcBorders>
              <w:top w:val="nil"/>
              <w:left w:val="nil"/>
              <w:bottom w:val="nil"/>
              <w:right w:val="nil"/>
            </w:tcBorders>
            <w:noWrap/>
            <w:vAlign w:val="center"/>
            <w:hideMark/>
          </w:tcPr>
          <w:p w14:paraId="689B15A0" w14:textId="77777777" w:rsidR="007A3CE9" w:rsidRPr="0080354D" w:rsidRDefault="007A3CE9" w:rsidP="00AA1A1C">
            <w:pPr>
              <w:spacing w:before="0"/>
              <w:jc w:val="center"/>
              <w:rPr>
                <w:lang w:val="en-CA" w:eastAsia="de-DE"/>
              </w:rPr>
            </w:pPr>
            <w:r w:rsidRPr="0080354D">
              <w:rPr>
                <w:lang w:val="en-CA"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80354D" w:rsidRDefault="007A3CE9" w:rsidP="00AA1A1C">
            <w:pPr>
              <w:spacing w:before="0"/>
              <w:jc w:val="center"/>
              <w:rPr>
                <w:lang w:val="en-CA" w:eastAsia="de-DE"/>
              </w:rPr>
            </w:pPr>
            <w:r w:rsidRPr="0080354D">
              <w:rPr>
                <w:lang w:val="en-CA"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80354D" w:rsidRDefault="007A3CE9" w:rsidP="00AA1A1C">
            <w:pPr>
              <w:spacing w:before="0"/>
              <w:jc w:val="center"/>
              <w:rPr>
                <w:lang w:val="en-CA" w:eastAsia="de-DE"/>
              </w:rPr>
            </w:pPr>
            <w:r w:rsidRPr="0080354D">
              <w:rPr>
                <w:lang w:val="en-CA" w:eastAsia="de-DE"/>
              </w:rPr>
              <w:t>294.8%</w:t>
            </w:r>
          </w:p>
        </w:tc>
      </w:tr>
      <w:tr w:rsidR="007A3CE9" w:rsidRPr="00774964" w14:paraId="4D74B3F8"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80354D" w:rsidRDefault="007A3CE9" w:rsidP="00AA1A1C">
            <w:pPr>
              <w:spacing w:before="0"/>
              <w:jc w:val="center"/>
              <w:rPr>
                <w:lang w:val="en-CA" w:eastAsia="de-DE"/>
              </w:rPr>
            </w:pPr>
            <w:r w:rsidRPr="0080354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80354D" w:rsidRDefault="007A3CE9" w:rsidP="00AA1A1C">
            <w:pPr>
              <w:spacing w:before="0"/>
              <w:jc w:val="center"/>
              <w:rPr>
                <w:lang w:val="en-CA" w:eastAsia="de-DE"/>
              </w:rPr>
            </w:pPr>
            <w:r w:rsidRPr="0080354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80354D" w:rsidRDefault="007A3CE9" w:rsidP="00AA1A1C">
            <w:pPr>
              <w:spacing w:before="0"/>
              <w:jc w:val="center"/>
              <w:rPr>
                <w:lang w:val="en-CA" w:eastAsia="de-DE"/>
              </w:rPr>
            </w:pPr>
            <w:r w:rsidRPr="0080354D">
              <w:rPr>
                <w:lang w:val="en-CA"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80354D" w:rsidRDefault="007A3CE9" w:rsidP="00AA1A1C">
            <w:pPr>
              <w:spacing w:before="0"/>
              <w:jc w:val="center"/>
              <w:rPr>
                <w:lang w:val="en-CA" w:eastAsia="de-DE"/>
              </w:rPr>
            </w:pPr>
            <w:r w:rsidRPr="0080354D">
              <w:rPr>
                <w:lang w:val="en-CA"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80354D" w:rsidRDefault="007A3CE9" w:rsidP="00AA1A1C">
            <w:pPr>
              <w:spacing w:before="0"/>
              <w:jc w:val="center"/>
              <w:rPr>
                <w:lang w:val="en-CA" w:eastAsia="de-DE"/>
              </w:rPr>
            </w:pPr>
            <w:r w:rsidRPr="0080354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80354D" w:rsidRDefault="007A3CE9" w:rsidP="00AA1A1C">
            <w:pPr>
              <w:spacing w:before="0"/>
              <w:jc w:val="center"/>
              <w:rPr>
                <w:lang w:val="en-CA" w:eastAsia="de-DE"/>
              </w:rPr>
            </w:pPr>
            <w:r w:rsidRPr="0080354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80354D" w:rsidRDefault="007A3CE9" w:rsidP="00AA1A1C">
            <w:pPr>
              <w:spacing w:before="0"/>
              <w:jc w:val="center"/>
              <w:rPr>
                <w:lang w:val="en-CA" w:eastAsia="de-DE"/>
              </w:rPr>
            </w:pPr>
            <w:r w:rsidRPr="0080354D">
              <w:rPr>
                <w:lang w:val="en-CA" w:eastAsia="de-DE"/>
              </w:rPr>
              <w:t>282.6%</w:t>
            </w:r>
          </w:p>
        </w:tc>
      </w:tr>
      <w:tr w:rsidR="007A3CE9" w:rsidRPr="00774964" w14:paraId="5D0A1859" w14:textId="77777777" w:rsidTr="00AA1A1C">
        <w:trPr>
          <w:trHeight w:val="255"/>
          <w:jc w:val="center"/>
        </w:trPr>
        <w:tc>
          <w:tcPr>
            <w:tcW w:w="1040" w:type="dxa"/>
            <w:tcBorders>
              <w:top w:val="nil"/>
              <w:left w:val="nil"/>
              <w:bottom w:val="nil"/>
              <w:right w:val="nil"/>
            </w:tcBorders>
            <w:noWrap/>
            <w:vAlign w:val="center"/>
            <w:hideMark/>
          </w:tcPr>
          <w:p w14:paraId="1129004C"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6CFD16DC"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4462D90D"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1F2DAD8D"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3667CE4B"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4761E571"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11AC03DC"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0F1CC04E" w14:textId="77777777" w:rsidR="007A3CE9" w:rsidRPr="0080354D" w:rsidRDefault="007A3CE9" w:rsidP="00AA1A1C">
            <w:pPr>
              <w:spacing w:before="0"/>
              <w:jc w:val="center"/>
              <w:rPr>
                <w:lang w:val="en-CA" w:eastAsia="de-DE"/>
              </w:rPr>
            </w:pPr>
          </w:p>
        </w:tc>
      </w:tr>
      <w:tr w:rsidR="007A3CE9" w:rsidRPr="00774964" w14:paraId="5F2E7FA3" w14:textId="77777777" w:rsidTr="00AA1A1C">
        <w:trPr>
          <w:trHeight w:val="255"/>
          <w:jc w:val="center"/>
        </w:trPr>
        <w:tc>
          <w:tcPr>
            <w:tcW w:w="1040" w:type="dxa"/>
            <w:tcBorders>
              <w:top w:val="nil"/>
              <w:left w:val="nil"/>
              <w:bottom w:val="nil"/>
              <w:right w:val="nil"/>
            </w:tcBorders>
            <w:noWrap/>
            <w:vAlign w:val="center"/>
            <w:hideMark/>
          </w:tcPr>
          <w:p w14:paraId="6754E805"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23695B4E" w:rsidR="007A3CE9" w:rsidRPr="0080354D" w:rsidRDefault="007A3CE9" w:rsidP="00AA1A1C">
            <w:pPr>
              <w:keepNext/>
              <w:spacing w:before="0"/>
              <w:jc w:val="center"/>
              <w:rPr>
                <w:b/>
                <w:bCs/>
                <w:lang w:val="en-CA" w:eastAsia="de-DE"/>
              </w:rPr>
            </w:pPr>
            <w:r w:rsidRPr="0080354D">
              <w:rPr>
                <w:b/>
                <w:bCs/>
                <w:lang w:val="en-CA" w:eastAsia="de-DE"/>
              </w:rPr>
              <w:t>Low delay P Main 10</w:t>
            </w:r>
          </w:p>
        </w:tc>
      </w:tr>
      <w:tr w:rsidR="007A3CE9" w:rsidRPr="00774964" w14:paraId="4A92AFED" w14:textId="77777777" w:rsidTr="00AA1A1C">
        <w:trPr>
          <w:trHeight w:val="255"/>
          <w:jc w:val="center"/>
        </w:trPr>
        <w:tc>
          <w:tcPr>
            <w:tcW w:w="1040" w:type="dxa"/>
            <w:tcBorders>
              <w:top w:val="nil"/>
              <w:left w:val="nil"/>
              <w:bottom w:val="nil"/>
              <w:right w:val="nil"/>
            </w:tcBorders>
            <w:noWrap/>
            <w:vAlign w:val="center"/>
            <w:hideMark/>
          </w:tcPr>
          <w:p w14:paraId="15E3840F"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7BD0CAC6" w14:textId="77777777" w:rsidTr="00AA1A1C">
        <w:trPr>
          <w:trHeight w:val="255"/>
          <w:jc w:val="center"/>
        </w:trPr>
        <w:tc>
          <w:tcPr>
            <w:tcW w:w="1040" w:type="dxa"/>
            <w:tcBorders>
              <w:top w:val="nil"/>
              <w:left w:val="nil"/>
              <w:bottom w:val="nil"/>
              <w:right w:val="nil"/>
            </w:tcBorders>
            <w:noWrap/>
            <w:vAlign w:val="center"/>
            <w:hideMark/>
          </w:tcPr>
          <w:p w14:paraId="7873F43B"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0EE637B"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45B2779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5DF20523" w14:textId="1BE08433"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28BC08F3" w14:textId="0F3C493C"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0B02812" w14:textId="16D238D3"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10FE138F" w14:textId="19DAA8B5"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7E410054" w14:textId="7486E81D"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EB69D3D" w14:textId="7683A1DC"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5EBAF76A" w14:textId="32E5628B" w:rsidR="007A3CE9" w:rsidRPr="0080354D" w:rsidRDefault="007A3CE9" w:rsidP="00AA1A1C">
            <w:pPr>
              <w:keepNext/>
              <w:spacing w:before="0"/>
              <w:jc w:val="center"/>
              <w:rPr>
                <w:lang w:val="en-CA" w:eastAsia="de-DE"/>
              </w:rPr>
            </w:pPr>
          </w:p>
        </w:tc>
      </w:tr>
      <w:tr w:rsidR="007A3CE9" w:rsidRPr="00774964" w14:paraId="0D45D8B6"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644B346C" w14:textId="25023E72"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342708F3"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88F1377" w14:textId="62226DFC"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03EA971F" w14:textId="5DE23CD4"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59B44066"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73177579" w14:textId="4B447A84"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66029CCA" w14:textId="1D1CEA34" w:rsidR="007A3CE9" w:rsidRPr="0080354D" w:rsidRDefault="007A3CE9" w:rsidP="00AA1A1C">
            <w:pPr>
              <w:keepNext/>
              <w:spacing w:before="0"/>
              <w:jc w:val="center"/>
              <w:rPr>
                <w:lang w:val="en-CA" w:eastAsia="de-DE"/>
              </w:rPr>
            </w:pPr>
          </w:p>
        </w:tc>
      </w:tr>
      <w:tr w:rsidR="007A3CE9" w:rsidRPr="00774964" w14:paraId="279B2D2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80354D" w:rsidRDefault="007A3CE9" w:rsidP="00AA1A1C">
            <w:pPr>
              <w:keepNext/>
              <w:spacing w:before="0"/>
              <w:jc w:val="center"/>
              <w:rPr>
                <w:lang w:val="en-CA" w:eastAsia="de-DE"/>
              </w:rPr>
            </w:pPr>
            <w:r w:rsidRPr="0080354D">
              <w:rPr>
                <w:lang w:val="en-CA"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80354D" w:rsidRDefault="007A3CE9" w:rsidP="00AA1A1C">
            <w:pPr>
              <w:keepNext/>
              <w:spacing w:before="0"/>
              <w:jc w:val="center"/>
              <w:rPr>
                <w:lang w:val="en-CA" w:eastAsia="de-DE"/>
              </w:rPr>
            </w:pPr>
            <w:r w:rsidRPr="0080354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80354D" w:rsidRDefault="007A3CE9" w:rsidP="00AA1A1C">
            <w:pPr>
              <w:keepNext/>
              <w:spacing w:before="0"/>
              <w:jc w:val="center"/>
              <w:rPr>
                <w:lang w:val="en-CA" w:eastAsia="de-DE"/>
              </w:rPr>
            </w:pPr>
            <w:r w:rsidRPr="0080354D">
              <w:rPr>
                <w:lang w:val="en-CA" w:eastAsia="de-DE"/>
              </w:rPr>
              <w:t>-44.58%</w:t>
            </w:r>
          </w:p>
        </w:tc>
        <w:tc>
          <w:tcPr>
            <w:tcW w:w="962" w:type="dxa"/>
            <w:tcBorders>
              <w:top w:val="nil"/>
              <w:left w:val="nil"/>
              <w:bottom w:val="nil"/>
              <w:right w:val="nil"/>
            </w:tcBorders>
            <w:noWrap/>
            <w:vAlign w:val="center"/>
            <w:hideMark/>
          </w:tcPr>
          <w:p w14:paraId="69DBFFEE" w14:textId="77777777" w:rsidR="007A3CE9" w:rsidRPr="0080354D" w:rsidRDefault="007A3CE9" w:rsidP="00AA1A1C">
            <w:pPr>
              <w:keepNext/>
              <w:spacing w:before="0"/>
              <w:jc w:val="center"/>
              <w:rPr>
                <w:lang w:val="en-CA" w:eastAsia="de-DE"/>
              </w:rPr>
            </w:pPr>
            <w:r w:rsidRPr="0080354D">
              <w:rPr>
                <w:lang w:val="en-CA" w:eastAsia="de-DE"/>
              </w:rPr>
              <w:t>922.2%</w:t>
            </w:r>
          </w:p>
        </w:tc>
        <w:tc>
          <w:tcPr>
            <w:tcW w:w="962" w:type="dxa"/>
            <w:tcBorders>
              <w:top w:val="nil"/>
              <w:left w:val="nil"/>
              <w:bottom w:val="nil"/>
              <w:right w:val="nil"/>
            </w:tcBorders>
            <w:noWrap/>
            <w:vAlign w:val="center"/>
            <w:hideMark/>
          </w:tcPr>
          <w:p w14:paraId="37F64C9D" w14:textId="77777777" w:rsidR="007A3CE9" w:rsidRPr="0080354D" w:rsidRDefault="007A3CE9" w:rsidP="00AA1A1C">
            <w:pPr>
              <w:keepNext/>
              <w:spacing w:before="0"/>
              <w:jc w:val="center"/>
              <w:rPr>
                <w:lang w:val="en-CA" w:eastAsia="de-DE"/>
              </w:rPr>
            </w:pPr>
            <w:r w:rsidRPr="0080354D">
              <w:rPr>
                <w:lang w:val="en-CA"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80354D" w:rsidRDefault="007A3CE9" w:rsidP="00AA1A1C">
            <w:pPr>
              <w:keepNext/>
              <w:spacing w:before="0"/>
              <w:jc w:val="center"/>
              <w:rPr>
                <w:lang w:val="en-CA" w:eastAsia="de-DE"/>
              </w:rPr>
            </w:pPr>
            <w:r w:rsidRPr="0080354D">
              <w:rPr>
                <w:lang w:val="en-CA"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80354D" w:rsidRDefault="007A3CE9" w:rsidP="00AA1A1C">
            <w:pPr>
              <w:keepNext/>
              <w:spacing w:before="0"/>
              <w:jc w:val="center"/>
              <w:rPr>
                <w:lang w:val="en-CA" w:eastAsia="de-DE"/>
              </w:rPr>
            </w:pPr>
            <w:r w:rsidRPr="0080354D">
              <w:rPr>
                <w:lang w:val="en-CA" w:eastAsia="de-DE"/>
              </w:rPr>
              <w:t>293.6%</w:t>
            </w:r>
          </w:p>
        </w:tc>
      </w:tr>
      <w:tr w:rsidR="007A3CE9" w:rsidRPr="00774964" w14:paraId="0D59CB2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80354D" w:rsidRDefault="007A3CE9" w:rsidP="00AA1A1C">
            <w:pPr>
              <w:keepNext/>
              <w:spacing w:before="0"/>
              <w:jc w:val="center"/>
              <w:rPr>
                <w:lang w:val="en-CA" w:eastAsia="de-DE"/>
              </w:rPr>
            </w:pPr>
            <w:r w:rsidRPr="0080354D">
              <w:rPr>
                <w:lang w:val="en-CA"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80354D" w:rsidRDefault="007A3CE9" w:rsidP="00AA1A1C">
            <w:pPr>
              <w:keepNext/>
              <w:spacing w:before="0"/>
              <w:jc w:val="center"/>
              <w:rPr>
                <w:lang w:val="en-CA" w:eastAsia="de-DE"/>
              </w:rPr>
            </w:pPr>
            <w:r w:rsidRPr="0080354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80354D" w:rsidRDefault="007A3CE9" w:rsidP="00AA1A1C">
            <w:pPr>
              <w:keepNext/>
              <w:spacing w:before="0"/>
              <w:jc w:val="center"/>
              <w:rPr>
                <w:lang w:val="en-CA" w:eastAsia="de-DE"/>
              </w:rPr>
            </w:pPr>
            <w:r w:rsidRPr="0080354D">
              <w:rPr>
                <w:lang w:val="en-CA" w:eastAsia="de-DE"/>
              </w:rPr>
              <w:t>-39.26%</w:t>
            </w:r>
          </w:p>
        </w:tc>
        <w:tc>
          <w:tcPr>
            <w:tcW w:w="962" w:type="dxa"/>
            <w:tcBorders>
              <w:top w:val="nil"/>
              <w:left w:val="nil"/>
              <w:bottom w:val="nil"/>
              <w:right w:val="nil"/>
            </w:tcBorders>
            <w:noWrap/>
            <w:vAlign w:val="center"/>
            <w:hideMark/>
          </w:tcPr>
          <w:p w14:paraId="7AE4BE12" w14:textId="77777777" w:rsidR="007A3CE9" w:rsidRPr="0080354D" w:rsidRDefault="007A3CE9" w:rsidP="00AA1A1C">
            <w:pPr>
              <w:keepNext/>
              <w:spacing w:before="0"/>
              <w:jc w:val="center"/>
              <w:rPr>
                <w:lang w:val="en-CA" w:eastAsia="de-DE"/>
              </w:rPr>
            </w:pPr>
            <w:r w:rsidRPr="0080354D">
              <w:rPr>
                <w:lang w:val="en-CA" w:eastAsia="de-DE"/>
              </w:rPr>
              <w:t>863.4%</w:t>
            </w:r>
          </w:p>
        </w:tc>
        <w:tc>
          <w:tcPr>
            <w:tcW w:w="962" w:type="dxa"/>
            <w:tcBorders>
              <w:top w:val="nil"/>
              <w:left w:val="nil"/>
              <w:bottom w:val="nil"/>
              <w:right w:val="nil"/>
            </w:tcBorders>
            <w:noWrap/>
            <w:vAlign w:val="center"/>
            <w:hideMark/>
          </w:tcPr>
          <w:p w14:paraId="345CC255" w14:textId="77777777" w:rsidR="007A3CE9" w:rsidRPr="0080354D" w:rsidRDefault="007A3CE9" w:rsidP="00AA1A1C">
            <w:pPr>
              <w:keepNext/>
              <w:spacing w:before="0"/>
              <w:jc w:val="center"/>
              <w:rPr>
                <w:lang w:val="en-CA" w:eastAsia="de-DE"/>
              </w:rPr>
            </w:pPr>
            <w:r w:rsidRPr="0080354D">
              <w:rPr>
                <w:lang w:val="en-CA"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80354D" w:rsidRDefault="007A3CE9" w:rsidP="00AA1A1C">
            <w:pPr>
              <w:keepNext/>
              <w:spacing w:before="0"/>
              <w:jc w:val="center"/>
              <w:rPr>
                <w:lang w:val="en-CA" w:eastAsia="de-DE"/>
              </w:rPr>
            </w:pPr>
            <w:r w:rsidRPr="0080354D">
              <w:rPr>
                <w:lang w:val="en-CA"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80354D" w:rsidRDefault="007A3CE9" w:rsidP="00AA1A1C">
            <w:pPr>
              <w:keepNext/>
              <w:spacing w:before="0"/>
              <w:jc w:val="center"/>
              <w:rPr>
                <w:lang w:val="en-CA" w:eastAsia="de-DE"/>
              </w:rPr>
            </w:pPr>
            <w:r w:rsidRPr="0080354D">
              <w:rPr>
                <w:lang w:val="en-CA" w:eastAsia="de-DE"/>
              </w:rPr>
              <w:t>344.9%</w:t>
            </w:r>
          </w:p>
        </w:tc>
      </w:tr>
      <w:tr w:rsidR="007A3CE9" w:rsidRPr="00774964" w14:paraId="38B3461A"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80354D" w:rsidRDefault="007A3CE9" w:rsidP="00AA1A1C">
            <w:pPr>
              <w:keepNext/>
              <w:spacing w:before="0"/>
              <w:jc w:val="center"/>
              <w:rPr>
                <w:lang w:val="en-CA" w:eastAsia="de-DE"/>
              </w:rPr>
            </w:pPr>
            <w:r w:rsidRPr="0080354D">
              <w:rPr>
                <w:lang w:val="en-CA"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80354D" w:rsidRDefault="007A3CE9" w:rsidP="00AA1A1C">
            <w:pPr>
              <w:keepNext/>
              <w:spacing w:before="0"/>
              <w:jc w:val="center"/>
              <w:rPr>
                <w:lang w:val="en-CA" w:eastAsia="de-DE"/>
              </w:rPr>
            </w:pPr>
            <w:r w:rsidRPr="0080354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80354D" w:rsidRDefault="007A3CE9" w:rsidP="00AA1A1C">
            <w:pPr>
              <w:keepNext/>
              <w:spacing w:before="0"/>
              <w:jc w:val="center"/>
              <w:rPr>
                <w:lang w:val="en-CA" w:eastAsia="de-DE"/>
              </w:rPr>
            </w:pPr>
            <w:r w:rsidRPr="0080354D">
              <w:rPr>
                <w:lang w:val="en-CA" w:eastAsia="de-DE"/>
              </w:rPr>
              <w:t>-36.76%</w:t>
            </w:r>
          </w:p>
        </w:tc>
        <w:tc>
          <w:tcPr>
            <w:tcW w:w="962" w:type="dxa"/>
            <w:tcBorders>
              <w:top w:val="nil"/>
              <w:left w:val="nil"/>
              <w:bottom w:val="nil"/>
              <w:right w:val="nil"/>
            </w:tcBorders>
            <w:noWrap/>
            <w:vAlign w:val="center"/>
            <w:hideMark/>
          </w:tcPr>
          <w:p w14:paraId="4DD196B4" w14:textId="77777777" w:rsidR="007A3CE9" w:rsidRPr="0080354D" w:rsidRDefault="007A3CE9" w:rsidP="00AA1A1C">
            <w:pPr>
              <w:keepNext/>
              <w:spacing w:before="0"/>
              <w:jc w:val="center"/>
              <w:rPr>
                <w:lang w:val="en-CA" w:eastAsia="de-DE"/>
              </w:rPr>
            </w:pPr>
            <w:r w:rsidRPr="0080354D">
              <w:rPr>
                <w:lang w:val="en-CA" w:eastAsia="de-DE"/>
              </w:rPr>
              <w:t>935.2%</w:t>
            </w:r>
          </w:p>
        </w:tc>
        <w:tc>
          <w:tcPr>
            <w:tcW w:w="962" w:type="dxa"/>
            <w:tcBorders>
              <w:top w:val="nil"/>
              <w:left w:val="nil"/>
              <w:bottom w:val="nil"/>
              <w:right w:val="nil"/>
            </w:tcBorders>
            <w:noWrap/>
            <w:vAlign w:val="center"/>
            <w:hideMark/>
          </w:tcPr>
          <w:p w14:paraId="7C8F4FE1" w14:textId="77777777" w:rsidR="007A3CE9" w:rsidRPr="0080354D" w:rsidRDefault="007A3CE9" w:rsidP="00AA1A1C">
            <w:pPr>
              <w:keepNext/>
              <w:spacing w:before="0"/>
              <w:jc w:val="center"/>
              <w:rPr>
                <w:lang w:val="en-CA" w:eastAsia="de-DE"/>
              </w:rPr>
            </w:pPr>
            <w:r w:rsidRPr="0080354D">
              <w:rPr>
                <w:lang w:val="en-CA"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80354D" w:rsidRDefault="007A3CE9" w:rsidP="00AA1A1C">
            <w:pPr>
              <w:keepNext/>
              <w:spacing w:before="0"/>
              <w:jc w:val="center"/>
              <w:rPr>
                <w:lang w:val="en-CA" w:eastAsia="de-DE"/>
              </w:rPr>
            </w:pPr>
            <w:r w:rsidRPr="0080354D">
              <w:rPr>
                <w:lang w:val="en-CA"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80354D" w:rsidRDefault="007A3CE9" w:rsidP="00AA1A1C">
            <w:pPr>
              <w:keepNext/>
              <w:spacing w:before="0"/>
              <w:jc w:val="center"/>
              <w:rPr>
                <w:lang w:val="en-CA" w:eastAsia="de-DE"/>
              </w:rPr>
            </w:pPr>
            <w:r w:rsidRPr="0080354D">
              <w:rPr>
                <w:lang w:val="en-CA" w:eastAsia="de-DE"/>
              </w:rPr>
              <w:t>318.4%</w:t>
            </w:r>
          </w:p>
        </w:tc>
      </w:tr>
      <w:tr w:rsidR="007A3CE9" w:rsidRPr="00774964" w14:paraId="2527B16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80354D" w:rsidRDefault="007A3CE9" w:rsidP="00AA1A1C">
            <w:pPr>
              <w:spacing w:before="0"/>
              <w:jc w:val="center"/>
              <w:rPr>
                <w:lang w:val="en-CA" w:eastAsia="de-DE"/>
              </w:rPr>
            </w:pPr>
            <w:r w:rsidRPr="0080354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80354D" w:rsidRDefault="007A3CE9" w:rsidP="00AA1A1C">
            <w:pPr>
              <w:spacing w:before="0"/>
              <w:jc w:val="center"/>
              <w:rPr>
                <w:lang w:val="en-CA" w:eastAsia="de-DE"/>
              </w:rPr>
            </w:pPr>
            <w:r w:rsidRPr="0080354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80354D" w:rsidRDefault="007A3CE9" w:rsidP="00AA1A1C">
            <w:pPr>
              <w:spacing w:before="0"/>
              <w:jc w:val="center"/>
              <w:rPr>
                <w:lang w:val="en-CA" w:eastAsia="de-DE"/>
              </w:rPr>
            </w:pPr>
            <w:r w:rsidRPr="0080354D">
              <w:rPr>
                <w:lang w:val="en-CA"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80354D" w:rsidRDefault="007A3CE9" w:rsidP="00AA1A1C">
            <w:pPr>
              <w:spacing w:before="0"/>
              <w:jc w:val="center"/>
              <w:rPr>
                <w:lang w:val="en-CA" w:eastAsia="de-DE"/>
              </w:rPr>
            </w:pPr>
            <w:r w:rsidRPr="0080354D">
              <w:rPr>
                <w:lang w:val="en-CA"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80354D" w:rsidRDefault="007A3CE9" w:rsidP="00AA1A1C">
            <w:pPr>
              <w:spacing w:before="0"/>
              <w:jc w:val="center"/>
              <w:rPr>
                <w:lang w:val="en-CA" w:eastAsia="de-DE"/>
              </w:rPr>
            </w:pPr>
            <w:r w:rsidRPr="0080354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80354D" w:rsidRDefault="007A3CE9" w:rsidP="00AA1A1C">
            <w:pPr>
              <w:spacing w:before="0"/>
              <w:jc w:val="center"/>
              <w:rPr>
                <w:lang w:val="en-CA" w:eastAsia="de-DE"/>
              </w:rPr>
            </w:pPr>
            <w:r w:rsidRPr="0080354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80354D" w:rsidRDefault="007A3CE9" w:rsidP="00AA1A1C">
            <w:pPr>
              <w:spacing w:before="0"/>
              <w:jc w:val="center"/>
              <w:rPr>
                <w:lang w:val="en-CA" w:eastAsia="de-DE"/>
              </w:rPr>
            </w:pPr>
            <w:r w:rsidRPr="0080354D">
              <w:rPr>
                <w:lang w:val="en-CA" w:eastAsia="de-DE"/>
              </w:rPr>
              <w:t>316.1%</w:t>
            </w:r>
          </w:p>
        </w:tc>
      </w:tr>
      <w:tr w:rsidR="007A3CE9" w:rsidRPr="00774964" w14:paraId="440401D6"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80354D" w:rsidRDefault="007A3CE9" w:rsidP="00AA1A1C">
            <w:pPr>
              <w:spacing w:before="0"/>
              <w:jc w:val="center"/>
              <w:rPr>
                <w:lang w:val="en-CA" w:eastAsia="de-DE"/>
              </w:rPr>
            </w:pPr>
            <w:r w:rsidRPr="0080354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80354D" w:rsidRDefault="007A3CE9" w:rsidP="00AA1A1C">
            <w:pPr>
              <w:spacing w:before="0"/>
              <w:jc w:val="center"/>
              <w:rPr>
                <w:lang w:val="en-CA" w:eastAsia="de-DE"/>
              </w:rPr>
            </w:pPr>
            <w:r w:rsidRPr="0080354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80354D" w:rsidRDefault="007A3CE9" w:rsidP="00AA1A1C">
            <w:pPr>
              <w:spacing w:before="0"/>
              <w:jc w:val="center"/>
              <w:rPr>
                <w:lang w:val="en-CA" w:eastAsia="de-DE"/>
              </w:rPr>
            </w:pPr>
            <w:r w:rsidRPr="0080354D">
              <w:rPr>
                <w:lang w:val="en-CA"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80354D" w:rsidRDefault="007A3CE9" w:rsidP="00AA1A1C">
            <w:pPr>
              <w:spacing w:before="0"/>
              <w:jc w:val="center"/>
              <w:rPr>
                <w:lang w:val="en-CA" w:eastAsia="de-DE"/>
              </w:rPr>
            </w:pPr>
            <w:r w:rsidRPr="0080354D">
              <w:rPr>
                <w:lang w:val="en-CA"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80354D" w:rsidRDefault="007A3CE9" w:rsidP="00AA1A1C">
            <w:pPr>
              <w:spacing w:before="0"/>
              <w:jc w:val="center"/>
              <w:rPr>
                <w:lang w:val="en-CA" w:eastAsia="de-DE"/>
              </w:rPr>
            </w:pPr>
            <w:r w:rsidRPr="0080354D">
              <w:rPr>
                <w:lang w:val="en-CA"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80354D" w:rsidRDefault="007A3CE9" w:rsidP="00AA1A1C">
            <w:pPr>
              <w:spacing w:before="0"/>
              <w:jc w:val="center"/>
              <w:rPr>
                <w:lang w:val="en-CA" w:eastAsia="de-DE"/>
              </w:rPr>
            </w:pPr>
            <w:r w:rsidRPr="0080354D">
              <w:rPr>
                <w:lang w:val="en-CA"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80354D" w:rsidRDefault="007A3CE9" w:rsidP="00AA1A1C">
            <w:pPr>
              <w:spacing w:before="0"/>
              <w:jc w:val="center"/>
              <w:rPr>
                <w:lang w:val="en-CA" w:eastAsia="de-DE"/>
              </w:rPr>
            </w:pPr>
            <w:r w:rsidRPr="0080354D">
              <w:rPr>
                <w:lang w:val="en-CA" w:eastAsia="de-DE"/>
              </w:rPr>
              <w:t>374.7%</w:t>
            </w:r>
          </w:p>
        </w:tc>
      </w:tr>
      <w:tr w:rsidR="007A3CE9" w:rsidRPr="00774964" w14:paraId="2C217A8B"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80354D" w:rsidRDefault="007A3CE9" w:rsidP="00AA1A1C">
            <w:pPr>
              <w:spacing w:before="0"/>
              <w:jc w:val="center"/>
              <w:rPr>
                <w:lang w:val="en-CA" w:eastAsia="de-DE"/>
              </w:rPr>
            </w:pPr>
            <w:r w:rsidRPr="0080354D">
              <w:rPr>
                <w:lang w:val="en-CA"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80354D" w:rsidRDefault="007A3CE9" w:rsidP="00AA1A1C">
            <w:pPr>
              <w:spacing w:before="0"/>
              <w:jc w:val="center"/>
              <w:rPr>
                <w:lang w:val="en-CA" w:eastAsia="de-DE"/>
              </w:rPr>
            </w:pPr>
            <w:r w:rsidRPr="0080354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80354D" w:rsidRDefault="007A3CE9" w:rsidP="00AA1A1C">
            <w:pPr>
              <w:spacing w:before="0"/>
              <w:jc w:val="center"/>
              <w:rPr>
                <w:lang w:val="en-CA" w:eastAsia="de-DE"/>
              </w:rPr>
            </w:pPr>
            <w:r w:rsidRPr="0080354D">
              <w:rPr>
                <w:lang w:val="en-CA" w:eastAsia="de-DE"/>
              </w:rPr>
              <w:t>-47.58%</w:t>
            </w:r>
          </w:p>
        </w:tc>
        <w:tc>
          <w:tcPr>
            <w:tcW w:w="962" w:type="dxa"/>
            <w:tcBorders>
              <w:top w:val="nil"/>
              <w:left w:val="nil"/>
              <w:bottom w:val="nil"/>
              <w:right w:val="nil"/>
            </w:tcBorders>
            <w:noWrap/>
            <w:vAlign w:val="center"/>
            <w:hideMark/>
          </w:tcPr>
          <w:p w14:paraId="7C216E29" w14:textId="77777777" w:rsidR="007A3CE9" w:rsidRPr="0080354D" w:rsidRDefault="007A3CE9" w:rsidP="00AA1A1C">
            <w:pPr>
              <w:spacing w:before="0"/>
              <w:jc w:val="center"/>
              <w:rPr>
                <w:lang w:val="en-CA" w:eastAsia="de-DE"/>
              </w:rPr>
            </w:pPr>
            <w:r w:rsidRPr="0080354D">
              <w:rPr>
                <w:lang w:val="en-CA" w:eastAsia="de-DE"/>
              </w:rPr>
              <w:t>765.2%</w:t>
            </w:r>
          </w:p>
        </w:tc>
        <w:tc>
          <w:tcPr>
            <w:tcW w:w="962" w:type="dxa"/>
            <w:tcBorders>
              <w:top w:val="nil"/>
              <w:left w:val="nil"/>
              <w:bottom w:val="nil"/>
              <w:right w:val="nil"/>
            </w:tcBorders>
            <w:noWrap/>
            <w:vAlign w:val="center"/>
            <w:hideMark/>
          </w:tcPr>
          <w:p w14:paraId="298C1388" w14:textId="77777777" w:rsidR="007A3CE9" w:rsidRPr="0080354D" w:rsidRDefault="007A3CE9" w:rsidP="00AA1A1C">
            <w:pPr>
              <w:spacing w:before="0"/>
              <w:jc w:val="center"/>
              <w:rPr>
                <w:lang w:val="en-CA" w:eastAsia="de-DE"/>
              </w:rPr>
            </w:pPr>
            <w:r w:rsidRPr="0080354D">
              <w:rPr>
                <w:lang w:val="en-CA"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80354D" w:rsidRDefault="007A3CE9" w:rsidP="00AA1A1C">
            <w:pPr>
              <w:spacing w:before="0"/>
              <w:jc w:val="center"/>
              <w:rPr>
                <w:lang w:val="en-CA" w:eastAsia="de-DE"/>
              </w:rPr>
            </w:pPr>
            <w:r w:rsidRPr="0080354D">
              <w:rPr>
                <w:lang w:val="en-CA"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80354D" w:rsidRDefault="007A3CE9" w:rsidP="00AA1A1C">
            <w:pPr>
              <w:spacing w:before="0"/>
              <w:jc w:val="center"/>
              <w:rPr>
                <w:lang w:val="en-CA" w:eastAsia="de-DE"/>
              </w:rPr>
            </w:pPr>
            <w:r w:rsidRPr="0080354D">
              <w:rPr>
                <w:lang w:val="en-CA" w:eastAsia="de-DE"/>
              </w:rPr>
              <w:t>318.5%</w:t>
            </w:r>
          </w:p>
        </w:tc>
      </w:tr>
      <w:tr w:rsidR="007A3CE9" w:rsidRPr="00774964" w14:paraId="642586B5" w14:textId="77777777" w:rsidTr="00AA1A1C">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80354D" w:rsidRDefault="007A3CE9" w:rsidP="00AA1A1C">
            <w:pPr>
              <w:spacing w:before="0"/>
              <w:jc w:val="center"/>
              <w:rPr>
                <w:lang w:val="en-CA" w:eastAsia="de-DE"/>
              </w:rPr>
            </w:pPr>
            <w:r w:rsidRPr="0080354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80354D" w:rsidRDefault="007A3CE9" w:rsidP="00AA1A1C">
            <w:pPr>
              <w:spacing w:before="0"/>
              <w:jc w:val="center"/>
              <w:rPr>
                <w:lang w:val="en-CA" w:eastAsia="de-DE"/>
              </w:rPr>
            </w:pPr>
            <w:r w:rsidRPr="0080354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80354D" w:rsidRDefault="007A3CE9" w:rsidP="00AA1A1C">
            <w:pPr>
              <w:spacing w:before="0"/>
              <w:jc w:val="center"/>
              <w:rPr>
                <w:lang w:val="en-CA" w:eastAsia="de-DE"/>
              </w:rPr>
            </w:pPr>
            <w:r w:rsidRPr="0080354D">
              <w:rPr>
                <w:lang w:val="en-CA"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80354D" w:rsidRDefault="007A3CE9" w:rsidP="00AA1A1C">
            <w:pPr>
              <w:spacing w:before="0"/>
              <w:jc w:val="center"/>
              <w:rPr>
                <w:lang w:val="en-CA" w:eastAsia="de-DE"/>
              </w:rPr>
            </w:pPr>
            <w:r w:rsidRPr="0080354D">
              <w:rPr>
                <w:lang w:val="en-CA"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80354D" w:rsidRDefault="007A3CE9" w:rsidP="00AA1A1C">
            <w:pPr>
              <w:spacing w:before="0"/>
              <w:jc w:val="center"/>
              <w:rPr>
                <w:lang w:val="en-CA" w:eastAsia="de-DE"/>
              </w:rPr>
            </w:pPr>
            <w:r w:rsidRPr="0080354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80354D" w:rsidRDefault="007A3CE9" w:rsidP="00AA1A1C">
            <w:pPr>
              <w:spacing w:before="0"/>
              <w:jc w:val="center"/>
              <w:rPr>
                <w:lang w:val="en-CA" w:eastAsia="de-DE"/>
              </w:rPr>
            </w:pPr>
            <w:r w:rsidRPr="0080354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80354D" w:rsidRDefault="007A3CE9" w:rsidP="00AA1A1C">
            <w:pPr>
              <w:spacing w:before="0"/>
              <w:jc w:val="center"/>
              <w:rPr>
                <w:lang w:val="en-CA" w:eastAsia="de-DE"/>
              </w:rPr>
            </w:pPr>
            <w:r w:rsidRPr="0080354D">
              <w:rPr>
                <w:lang w:val="en-CA" w:eastAsia="de-DE"/>
              </w:rPr>
              <w:t>294.8%</w:t>
            </w:r>
          </w:p>
        </w:tc>
      </w:tr>
    </w:tbl>
    <w:p w14:paraId="0EADB3E2" w14:textId="77777777" w:rsidR="007A3CE9" w:rsidRPr="00774964" w:rsidRDefault="007A3CE9" w:rsidP="007A3CE9">
      <w:pPr>
        <w:rPr>
          <w:lang w:val="en-CA" w:eastAsia="de-DE"/>
        </w:rPr>
      </w:pPr>
    </w:p>
    <w:p w14:paraId="38DAAEAF" w14:textId="77777777" w:rsidR="007A3CE9" w:rsidRPr="00774964" w:rsidRDefault="007A3CE9" w:rsidP="00AA1A1C">
      <w:pPr>
        <w:keepNext/>
        <w:numPr>
          <w:ilvl w:val="0"/>
          <w:numId w:val="48"/>
        </w:numPr>
        <w:rPr>
          <w:b/>
          <w:bCs/>
          <w:lang w:val="en-CA" w:eastAsia="de-DE"/>
        </w:rPr>
      </w:pPr>
      <w:r w:rsidRPr="00774964">
        <w:rPr>
          <w:b/>
          <w:bCs/>
          <w:lang w:val="en-CA" w:eastAsia="de-DE"/>
        </w:rPr>
        <w:lastRenderedPageBreak/>
        <w:t>ECM memory consumption</w:t>
      </w:r>
    </w:p>
    <w:p w14:paraId="386C314A" w14:textId="77777777" w:rsidR="007A3CE9" w:rsidRPr="00774964" w:rsidRDefault="007A3CE9" w:rsidP="00AA1A1C">
      <w:pPr>
        <w:keepNext/>
        <w:rPr>
          <w:lang w:val="en-CA" w:eastAsia="de-DE"/>
        </w:rPr>
      </w:pPr>
      <w:r w:rsidRPr="00774964">
        <w:rPr>
          <w:lang w:val="en-CA"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7A3CE9" w:rsidRPr="00774964" w14:paraId="5EF19C43" w14:textId="77777777" w:rsidTr="00AA1A1C">
        <w:trPr>
          <w:trHeight w:val="280"/>
          <w:jc w:val="center"/>
        </w:trPr>
        <w:tc>
          <w:tcPr>
            <w:tcW w:w="1878" w:type="dxa"/>
            <w:tcBorders>
              <w:top w:val="single" w:sz="4" w:space="0" w:color="auto"/>
              <w:left w:val="single" w:sz="4" w:space="0" w:color="auto"/>
              <w:bottom w:val="single" w:sz="4" w:space="0" w:color="auto"/>
              <w:right w:val="single" w:sz="4" w:space="0" w:color="auto"/>
            </w:tcBorders>
            <w:noWrap/>
            <w:vAlign w:val="bottom"/>
            <w:hideMark/>
          </w:tcPr>
          <w:p w14:paraId="29ABA2D3" w14:textId="2AB59D7F" w:rsidR="007A3CE9" w:rsidRPr="0080354D" w:rsidRDefault="007A3CE9" w:rsidP="00AA1A1C">
            <w:pPr>
              <w:keepNext/>
              <w:spacing w:before="0"/>
              <w:rPr>
                <w:lang w:val="en-CA" w:eastAsia="de-DE"/>
              </w:rPr>
            </w:pPr>
          </w:p>
        </w:tc>
        <w:tc>
          <w:tcPr>
            <w:tcW w:w="449" w:type="dxa"/>
            <w:tcBorders>
              <w:top w:val="single" w:sz="4" w:space="0" w:color="auto"/>
              <w:left w:val="nil"/>
              <w:bottom w:val="single" w:sz="4" w:space="0" w:color="auto"/>
              <w:right w:val="single" w:sz="4" w:space="0" w:color="auto"/>
            </w:tcBorders>
            <w:noWrap/>
            <w:vAlign w:val="bottom"/>
            <w:hideMark/>
          </w:tcPr>
          <w:p w14:paraId="3892424F" w14:textId="77777777" w:rsidR="007A3CE9" w:rsidRPr="0080354D" w:rsidRDefault="007A3CE9" w:rsidP="00AA1A1C">
            <w:pPr>
              <w:keepNext/>
              <w:spacing w:before="0"/>
              <w:rPr>
                <w:lang w:val="en-CA" w:eastAsia="de-DE"/>
              </w:rPr>
            </w:pPr>
            <w:r w:rsidRPr="0080354D">
              <w:rPr>
                <w:lang w:val="en-CA" w:eastAsia="de-DE"/>
              </w:rPr>
              <w:t>AI</w:t>
            </w:r>
          </w:p>
        </w:tc>
        <w:tc>
          <w:tcPr>
            <w:tcW w:w="522" w:type="dxa"/>
            <w:tcBorders>
              <w:top w:val="single" w:sz="4" w:space="0" w:color="auto"/>
              <w:left w:val="nil"/>
              <w:bottom w:val="single" w:sz="4" w:space="0" w:color="auto"/>
              <w:right w:val="single" w:sz="4" w:space="0" w:color="auto"/>
            </w:tcBorders>
            <w:noWrap/>
            <w:vAlign w:val="bottom"/>
            <w:hideMark/>
          </w:tcPr>
          <w:p w14:paraId="5E069961" w14:textId="77777777" w:rsidR="007A3CE9" w:rsidRPr="0080354D" w:rsidRDefault="007A3CE9" w:rsidP="00AA1A1C">
            <w:pPr>
              <w:keepNext/>
              <w:spacing w:before="0"/>
              <w:rPr>
                <w:lang w:val="en-CA" w:eastAsia="de-DE"/>
              </w:rPr>
            </w:pPr>
            <w:r w:rsidRPr="0080354D">
              <w:rPr>
                <w:lang w:val="en-CA" w:eastAsia="de-DE"/>
              </w:rPr>
              <w:t>RA</w:t>
            </w:r>
          </w:p>
        </w:tc>
        <w:tc>
          <w:tcPr>
            <w:tcW w:w="498" w:type="dxa"/>
            <w:tcBorders>
              <w:top w:val="single" w:sz="4" w:space="0" w:color="auto"/>
              <w:left w:val="nil"/>
              <w:bottom w:val="single" w:sz="4" w:space="0" w:color="auto"/>
              <w:right w:val="single" w:sz="4" w:space="0" w:color="auto"/>
            </w:tcBorders>
            <w:noWrap/>
            <w:vAlign w:val="bottom"/>
            <w:hideMark/>
          </w:tcPr>
          <w:p w14:paraId="3E36FF6C" w14:textId="77777777" w:rsidR="007A3CE9" w:rsidRPr="0080354D" w:rsidRDefault="007A3CE9" w:rsidP="00AA1A1C">
            <w:pPr>
              <w:keepNext/>
              <w:spacing w:before="0"/>
              <w:rPr>
                <w:lang w:val="en-CA" w:eastAsia="de-DE"/>
              </w:rPr>
            </w:pPr>
            <w:r w:rsidRPr="0080354D">
              <w:rPr>
                <w:lang w:val="en-CA" w:eastAsia="de-DE"/>
              </w:rPr>
              <w:t>LB</w:t>
            </w:r>
          </w:p>
        </w:tc>
      </w:tr>
      <w:tr w:rsidR="007A3CE9" w:rsidRPr="00774964" w14:paraId="35A3E545"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7604A1DC" w14:textId="7B63AF05" w:rsidR="007A3CE9" w:rsidRPr="0080354D" w:rsidRDefault="009C31BD" w:rsidP="00AA1A1C">
            <w:pPr>
              <w:keepNext/>
              <w:spacing w:before="0"/>
              <w:rPr>
                <w:lang w:val="en-CA" w:eastAsia="de-DE"/>
              </w:rPr>
            </w:pPr>
            <w:r>
              <w:rPr>
                <w:lang w:val="en-CA" w:eastAsia="de-DE"/>
              </w:rPr>
              <w:t>C</w:t>
            </w:r>
            <w:r w:rsidR="007A3CE9" w:rsidRPr="0080354D">
              <w:rPr>
                <w:lang w:val="en-CA" w:eastAsia="de-DE"/>
              </w:rPr>
              <w:t>lass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80354D" w:rsidRDefault="007A3CE9" w:rsidP="00AA1A1C">
            <w:pPr>
              <w:keepNext/>
              <w:spacing w:before="0"/>
              <w:rPr>
                <w:lang w:val="en-CA" w:eastAsia="de-DE"/>
              </w:rPr>
            </w:pPr>
            <w:r w:rsidRPr="0080354D">
              <w:rPr>
                <w:lang w:val="en-CA"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80354D" w:rsidRDefault="007A3CE9" w:rsidP="00AA1A1C">
            <w:pPr>
              <w:keepNext/>
              <w:spacing w:before="0"/>
              <w:rPr>
                <w:lang w:val="en-CA" w:eastAsia="de-DE"/>
              </w:rPr>
            </w:pPr>
            <w:r w:rsidRPr="0080354D">
              <w:rPr>
                <w:lang w:val="en-CA" w:eastAsia="de-DE"/>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80354D" w:rsidRDefault="007A3CE9" w:rsidP="00AA1A1C">
            <w:pPr>
              <w:keepNext/>
              <w:spacing w:before="0"/>
              <w:rPr>
                <w:lang w:val="en-CA" w:eastAsia="de-DE"/>
              </w:rPr>
            </w:pPr>
          </w:p>
        </w:tc>
      </w:tr>
      <w:tr w:rsidR="007A3CE9" w:rsidRPr="00774964" w14:paraId="3A40D4E2"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B9F45A8" w14:textId="3A3E44DC" w:rsidR="007A3CE9" w:rsidRPr="0080354D" w:rsidRDefault="009C31BD" w:rsidP="00AA1A1C">
            <w:pPr>
              <w:keepNext/>
              <w:spacing w:before="0"/>
              <w:rPr>
                <w:lang w:val="en-CA" w:eastAsia="de-DE"/>
              </w:rPr>
            </w:pPr>
            <w:r>
              <w:rPr>
                <w:lang w:val="en-CA" w:eastAsia="de-DE"/>
              </w:rPr>
              <w:t>C</w:t>
            </w:r>
            <w:r w:rsidR="007A3CE9" w:rsidRPr="0080354D">
              <w:rPr>
                <w:lang w:val="en-CA" w:eastAsia="de-DE"/>
              </w:rPr>
              <w:t>lass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80354D" w:rsidRDefault="007A3CE9" w:rsidP="00AA1A1C">
            <w:pPr>
              <w:keepNext/>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80354D" w:rsidRDefault="007A3CE9" w:rsidP="00AA1A1C">
            <w:pPr>
              <w:keepNext/>
              <w:spacing w:before="0"/>
              <w:rPr>
                <w:lang w:val="en-CA" w:eastAsia="de-DE"/>
              </w:rPr>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80354D" w:rsidRDefault="007A3CE9" w:rsidP="00AA1A1C">
            <w:pPr>
              <w:keepNext/>
              <w:spacing w:before="0"/>
              <w:rPr>
                <w:lang w:val="en-CA" w:eastAsia="de-DE"/>
              </w:rPr>
            </w:pPr>
            <w:r w:rsidRPr="0080354D">
              <w:rPr>
                <w:lang w:val="en-CA" w:eastAsia="de-DE"/>
              </w:rPr>
              <w:t>5</w:t>
            </w:r>
          </w:p>
        </w:tc>
      </w:tr>
      <w:tr w:rsidR="007A3CE9" w:rsidRPr="00774964" w14:paraId="246A70A7"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433C142" w14:textId="01E47116" w:rsidR="007A3CE9" w:rsidRPr="0080354D" w:rsidRDefault="009C31BD" w:rsidP="00AA1A1C">
            <w:pPr>
              <w:keepNext/>
              <w:spacing w:before="0"/>
              <w:rPr>
                <w:lang w:val="en-CA" w:eastAsia="de-DE"/>
              </w:rPr>
            </w:pPr>
            <w:r>
              <w:rPr>
                <w:lang w:val="en-CA" w:eastAsia="de-DE"/>
              </w:rPr>
              <w:t>C</w:t>
            </w:r>
            <w:r w:rsidR="007A3CE9" w:rsidRPr="0080354D">
              <w:rPr>
                <w:lang w:val="en-CA" w:eastAsia="de-DE"/>
              </w:rPr>
              <w:t>lass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80354D" w:rsidRDefault="007A3CE9" w:rsidP="00AA1A1C">
            <w:pPr>
              <w:keepNext/>
              <w:spacing w:before="0"/>
              <w:rPr>
                <w:lang w:val="en-CA" w:eastAsia="de-DE"/>
              </w:rPr>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80354D" w:rsidRDefault="007A3CE9" w:rsidP="00AA1A1C">
            <w:pPr>
              <w:keepNext/>
              <w:spacing w:before="0"/>
              <w:rPr>
                <w:lang w:val="en-CA" w:eastAsia="de-DE"/>
              </w:rPr>
            </w:pPr>
            <w:r w:rsidRPr="0080354D">
              <w:rPr>
                <w:lang w:val="en-CA"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80354D" w:rsidRDefault="007A3CE9" w:rsidP="00AA1A1C">
            <w:pPr>
              <w:keepNext/>
              <w:spacing w:before="0"/>
              <w:rPr>
                <w:lang w:val="en-CA" w:eastAsia="de-DE"/>
              </w:rPr>
            </w:pPr>
            <w:r w:rsidRPr="0080354D">
              <w:rPr>
                <w:lang w:val="en-CA" w:eastAsia="de-DE"/>
              </w:rPr>
              <w:t>3</w:t>
            </w:r>
          </w:p>
        </w:tc>
      </w:tr>
      <w:tr w:rsidR="007A3CE9" w:rsidRPr="00774964" w14:paraId="7608E741"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2707D7A" w14:textId="33D2FF35" w:rsidR="007A3CE9" w:rsidRPr="0080354D" w:rsidRDefault="009C31BD" w:rsidP="00AA1A1C">
            <w:pPr>
              <w:keepNext/>
              <w:spacing w:before="0"/>
              <w:rPr>
                <w:lang w:val="en-CA" w:eastAsia="de-DE"/>
              </w:rPr>
            </w:pPr>
            <w:r>
              <w:rPr>
                <w:lang w:val="en-CA" w:eastAsia="de-DE"/>
              </w:rPr>
              <w:t>C</w:t>
            </w:r>
            <w:r w:rsidR="007A3CE9" w:rsidRPr="0080354D">
              <w:rPr>
                <w:lang w:val="en-CA" w:eastAsia="de-DE"/>
              </w:rPr>
              <w:t>lass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80354D" w:rsidRDefault="007A3CE9" w:rsidP="00AA1A1C">
            <w:pPr>
              <w:keepNext/>
              <w:spacing w:before="0"/>
              <w:rPr>
                <w:lang w:val="en-CA" w:eastAsia="de-DE"/>
              </w:rPr>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80354D" w:rsidRDefault="007A3CE9" w:rsidP="00AA1A1C">
            <w:pPr>
              <w:keepNext/>
              <w:spacing w:before="0"/>
              <w:rPr>
                <w:lang w:val="en-CA" w:eastAsia="de-DE"/>
              </w:rPr>
            </w:pPr>
            <w:r w:rsidRPr="0080354D">
              <w:rPr>
                <w:lang w:val="en-CA"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80354D" w:rsidRDefault="007A3CE9" w:rsidP="00AA1A1C">
            <w:pPr>
              <w:keepNext/>
              <w:spacing w:before="0"/>
              <w:rPr>
                <w:lang w:val="en-CA" w:eastAsia="de-DE"/>
              </w:rPr>
            </w:pPr>
            <w:r w:rsidRPr="0080354D">
              <w:rPr>
                <w:lang w:val="en-CA" w:eastAsia="de-DE"/>
              </w:rPr>
              <w:t>2</w:t>
            </w:r>
          </w:p>
        </w:tc>
      </w:tr>
      <w:tr w:rsidR="007A3CE9" w:rsidRPr="00774964" w14:paraId="6148599D"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4E9C92DC" w14:textId="40956029" w:rsidR="007A3CE9" w:rsidRPr="0080354D" w:rsidRDefault="009C31BD" w:rsidP="00AA1A1C">
            <w:pPr>
              <w:keepNext/>
              <w:spacing w:before="0"/>
              <w:rPr>
                <w:lang w:val="en-CA" w:eastAsia="de-DE"/>
              </w:rPr>
            </w:pPr>
            <w:r>
              <w:rPr>
                <w:lang w:val="en-CA" w:eastAsia="de-DE"/>
              </w:rPr>
              <w:t>C</w:t>
            </w:r>
            <w:r w:rsidR="007A3CE9" w:rsidRPr="0080354D">
              <w:rPr>
                <w:lang w:val="en-CA" w:eastAsia="de-DE"/>
              </w:rPr>
              <w:t>lass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80354D" w:rsidRDefault="007A3CE9" w:rsidP="00AA1A1C">
            <w:pPr>
              <w:keepNext/>
              <w:spacing w:before="0"/>
              <w:rPr>
                <w:lang w:val="en-CA" w:eastAsia="de-DE"/>
              </w:rPr>
            </w:pPr>
            <w:r w:rsidRPr="0080354D">
              <w:rPr>
                <w:lang w:val="en-CA"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80354D" w:rsidRDefault="007A3CE9" w:rsidP="00AA1A1C">
            <w:pPr>
              <w:keepNext/>
              <w:spacing w:before="0"/>
              <w:rPr>
                <w:lang w:val="en-CA"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80354D" w:rsidRDefault="007A3CE9" w:rsidP="00AA1A1C">
            <w:pPr>
              <w:keepNext/>
              <w:spacing w:before="0"/>
              <w:rPr>
                <w:lang w:val="en-CA" w:eastAsia="de-DE"/>
              </w:rPr>
            </w:pPr>
            <w:r w:rsidRPr="0080354D">
              <w:rPr>
                <w:lang w:val="en-CA" w:eastAsia="de-DE"/>
              </w:rPr>
              <w:t>3</w:t>
            </w:r>
          </w:p>
        </w:tc>
      </w:tr>
      <w:tr w:rsidR="007A3CE9" w:rsidRPr="00774964" w14:paraId="21BC9F07"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FA2D5A5" w14:textId="3D96CF73" w:rsidR="007A3CE9" w:rsidRPr="0080354D" w:rsidRDefault="009C31BD" w:rsidP="00AA1A1C">
            <w:pPr>
              <w:keepNext/>
              <w:spacing w:before="0"/>
              <w:rPr>
                <w:lang w:val="en-CA" w:eastAsia="de-DE"/>
              </w:rPr>
            </w:pPr>
            <w:r>
              <w:rPr>
                <w:lang w:val="en-CA" w:eastAsia="de-DE"/>
              </w:rPr>
              <w:t>C</w:t>
            </w:r>
            <w:r w:rsidR="007A3CE9" w:rsidRPr="0080354D">
              <w:rPr>
                <w:lang w:val="en-CA" w:eastAsia="de-DE"/>
              </w:rPr>
              <w:t>lass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80354D" w:rsidRDefault="007A3CE9" w:rsidP="00AA1A1C">
            <w:pPr>
              <w:keepNext/>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80354D" w:rsidRDefault="007A3CE9" w:rsidP="00AA1A1C">
            <w:pPr>
              <w:keepNext/>
              <w:spacing w:before="0"/>
              <w:rPr>
                <w:lang w:val="en-CA" w:eastAsia="de-DE"/>
              </w:rPr>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80354D" w:rsidRDefault="007A3CE9" w:rsidP="00AA1A1C">
            <w:pPr>
              <w:keepNext/>
              <w:spacing w:before="0"/>
              <w:rPr>
                <w:lang w:val="en-CA" w:eastAsia="de-DE"/>
              </w:rPr>
            </w:pPr>
            <w:r w:rsidRPr="0080354D">
              <w:rPr>
                <w:lang w:val="en-CA" w:eastAsia="de-DE"/>
              </w:rPr>
              <w:t>5</w:t>
            </w:r>
          </w:p>
        </w:tc>
      </w:tr>
      <w:tr w:rsidR="007A3CE9" w:rsidRPr="00774964" w14:paraId="0938CCA1"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C2DA5B6" w14:textId="5DA13E5A" w:rsidR="007A3CE9" w:rsidRPr="0080354D" w:rsidRDefault="009C31BD" w:rsidP="00AA1A1C">
            <w:pPr>
              <w:spacing w:before="0"/>
              <w:rPr>
                <w:lang w:val="en-CA" w:eastAsia="de-DE"/>
              </w:rPr>
            </w:pPr>
            <w:r>
              <w:rPr>
                <w:lang w:val="en-CA" w:eastAsia="de-DE"/>
              </w:rPr>
              <w:t>C</w:t>
            </w:r>
            <w:r w:rsidR="007A3CE9" w:rsidRPr="0080354D">
              <w:rPr>
                <w:lang w:val="en-CA" w:eastAsia="de-DE"/>
              </w:rPr>
              <w:t>lass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80354D" w:rsidRDefault="007A3CE9" w:rsidP="00AA1A1C">
            <w:pPr>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80354D" w:rsidRDefault="007A3CE9" w:rsidP="00AA1A1C">
            <w:pPr>
              <w:spacing w:before="0"/>
              <w:rPr>
                <w:lang w:val="en-CA" w:eastAsia="de-DE"/>
              </w:rPr>
            </w:pPr>
            <w:r w:rsidRPr="0080354D">
              <w:rPr>
                <w:lang w:val="en-CA"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80354D" w:rsidRDefault="007A3CE9" w:rsidP="00AA1A1C">
            <w:pPr>
              <w:spacing w:before="0"/>
              <w:rPr>
                <w:lang w:val="en-CA" w:eastAsia="de-DE"/>
              </w:rPr>
            </w:pPr>
            <w:r w:rsidRPr="0080354D">
              <w:rPr>
                <w:lang w:val="en-CA" w:eastAsia="de-DE"/>
              </w:rPr>
              <w:t>7</w:t>
            </w:r>
          </w:p>
        </w:tc>
      </w:tr>
    </w:tbl>
    <w:p w14:paraId="630EEE50" w14:textId="77777777" w:rsidR="007A3CE9" w:rsidRPr="00774964" w:rsidRDefault="007A3CE9" w:rsidP="007A3CE9">
      <w:pPr>
        <w:rPr>
          <w:lang w:val="en-CA" w:eastAsia="de-DE"/>
        </w:rPr>
      </w:pPr>
      <w:r w:rsidRPr="00774964">
        <w:rPr>
          <w:lang w:val="en-CA" w:eastAsia="de-DE"/>
        </w:rPr>
        <w:t xml:space="preserve">It is encouraged to care about memory allocation when developing and integrating tools into ECM. </w:t>
      </w:r>
      <w:proofErr w:type="gramStart"/>
      <w:r w:rsidRPr="00774964">
        <w:rPr>
          <w:lang w:val="en-CA" w:eastAsia="de-DE"/>
        </w:rPr>
        <w:t>In particular, it</w:t>
      </w:r>
      <w:proofErr w:type="gramEnd"/>
      <w:r w:rsidRPr="00774964">
        <w:rPr>
          <w:lang w:val="en-CA" w:eastAsia="de-DE"/>
        </w:rPr>
        <w:t xml:space="preserve"> is strongly recommended to re-use already existed memory wherever possible, rather than systematically allocating new memory, and allocate only the required amount of memory if new memory is needed.</w:t>
      </w:r>
    </w:p>
    <w:p w14:paraId="4ED96B3F" w14:textId="77777777" w:rsidR="007A3CE9" w:rsidRPr="00774964" w:rsidRDefault="007A3CE9" w:rsidP="00512CC5">
      <w:pPr>
        <w:rPr>
          <w:b/>
          <w:bCs/>
          <w:lang w:val="en-CA" w:eastAsia="de-DE"/>
        </w:rPr>
      </w:pPr>
      <w:r w:rsidRPr="00774964">
        <w:rPr>
          <w:b/>
          <w:bCs/>
          <w:lang w:val="en-CA" w:eastAsia="de-DE"/>
        </w:rPr>
        <w:t>Recommendations</w:t>
      </w:r>
    </w:p>
    <w:p w14:paraId="05F43737" w14:textId="0DE1D8CB" w:rsidR="007A3CE9" w:rsidRPr="00774964" w:rsidRDefault="007A3CE9" w:rsidP="007A3CE9">
      <w:pPr>
        <w:rPr>
          <w:lang w:val="en-CA" w:eastAsia="de-DE"/>
        </w:rPr>
      </w:pPr>
      <w:r w:rsidRPr="00774964">
        <w:rPr>
          <w:lang w:val="en-CA" w:eastAsia="de-DE"/>
        </w:rPr>
        <w:t>The AHG recommend</w:t>
      </w:r>
      <w:r w:rsidR="009C31BD">
        <w:rPr>
          <w:lang w:val="en-CA" w:eastAsia="de-DE"/>
        </w:rPr>
        <w:t>ed</w:t>
      </w:r>
      <w:r w:rsidRPr="00774964">
        <w:rPr>
          <w:lang w:val="en-CA" w:eastAsia="de-DE"/>
        </w:rPr>
        <w:t xml:space="preserve"> to:</w:t>
      </w:r>
    </w:p>
    <w:p w14:paraId="04F6FEF8" w14:textId="77777777" w:rsidR="007A3CE9" w:rsidRPr="00774964" w:rsidRDefault="007A3CE9" w:rsidP="007A3CE9">
      <w:pPr>
        <w:numPr>
          <w:ilvl w:val="0"/>
          <w:numId w:val="57"/>
        </w:numPr>
        <w:rPr>
          <w:lang w:val="en-CA" w:eastAsia="de-DE"/>
        </w:rPr>
      </w:pPr>
      <w:r w:rsidRPr="00774964">
        <w:rPr>
          <w:lang w:val="en-CA" w:eastAsia="de-DE"/>
        </w:rPr>
        <w:t>Continue to develop ECM software.</w:t>
      </w:r>
    </w:p>
    <w:p w14:paraId="12A0163C" w14:textId="77777777" w:rsidR="007A3CE9" w:rsidRPr="00774964" w:rsidRDefault="007A3CE9" w:rsidP="007A3CE9">
      <w:pPr>
        <w:numPr>
          <w:ilvl w:val="0"/>
          <w:numId w:val="57"/>
        </w:numPr>
        <w:rPr>
          <w:lang w:val="en-CA" w:eastAsia="de-DE"/>
        </w:rPr>
      </w:pPr>
      <w:r w:rsidRPr="00774964">
        <w:rPr>
          <w:lang w:val="en-CA" w:eastAsia="de-DE"/>
        </w:rPr>
        <w:t>Improve the software documentation.</w:t>
      </w:r>
    </w:p>
    <w:p w14:paraId="2281C0BC" w14:textId="77777777" w:rsidR="007A3CE9" w:rsidRPr="00774964" w:rsidRDefault="007A3CE9" w:rsidP="007A3CE9">
      <w:pPr>
        <w:numPr>
          <w:ilvl w:val="0"/>
          <w:numId w:val="57"/>
        </w:numPr>
        <w:rPr>
          <w:lang w:val="en-CA" w:eastAsia="de-DE"/>
        </w:rPr>
      </w:pPr>
      <w:r w:rsidRPr="00774964">
        <w:rPr>
          <w:lang w:val="en-CA" w:eastAsia="de-DE"/>
        </w:rPr>
        <w:t xml:space="preserve">Encourage people to report all (potential) bugs that they are finding using GitLab Issues functionality </w:t>
      </w:r>
      <w:hyperlink r:id="rId283" w:history="1">
        <w:r w:rsidRPr="00774964">
          <w:rPr>
            <w:rStyle w:val="Hyperlink"/>
            <w:lang w:val="en-CA" w:eastAsia="de-DE"/>
          </w:rPr>
          <w:t>https://vcgit.hhi.fraunhofer.de/ecm/ECM/-/issues</w:t>
        </w:r>
      </w:hyperlink>
      <w:r w:rsidRPr="00774964">
        <w:rPr>
          <w:lang w:val="en-CA" w:eastAsia="de-DE"/>
        </w:rPr>
        <w:t>.</w:t>
      </w:r>
    </w:p>
    <w:p w14:paraId="66CBA3F7" w14:textId="77777777" w:rsidR="007A3CE9" w:rsidRPr="00774964" w:rsidRDefault="007A3CE9" w:rsidP="007A3CE9">
      <w:pPr>
        <w:numPr>
          <w:ilvl w:val="0"/>
          <w:numId w:val="57"/>
        </w:numPr>
        <w:rPr>
          <w:lang w:val="en-CA" w:eastAsia="de-DE"/>
        </w:rPr>
      </w:pPr>
      <w:r w:rsidRPr="00774964">
        <w:rPr>
          <w:lang w:val="en-CA" w:eastAsia="de-DE"/>
        </w:rPr>
        <w:t>Encourage people to submit merge requests fixing identified bugs.</w:t>
      </w:r>
    </w:p>
    <w:p w14:paraId="2D5E395C" w14:textId="77777777" w:rsidR="007A3CE9" w:rsidRPr="00774964" w:rsidRDefault="007A3CE9" w:rsidP="007A3CE9">
      <w:pPr>
        <w:numPr>
          <w:ilvl w:val="0"/>
          <w:numId w:val="57"/>
        </w:numPr>
        <w:rPr>
          <w:lang w:val="en-CA" w:eastAsia="de-DE"/>
        </w:rPr>
      </w:pPr>
      <w:r w:rsidRPr="00774964">
        <w:rPr>
          <w:lang w:val="en-CA" w:eastAsia="de-DE"/>
        </w:rPr>
        <w:t>Encourage people to continue working on ECM memory consumption reduction.</w:t>
      </w:r>
    </w:p>
    <w:p w14:paraId="12CB5737" w14:textId="77777777" w:rsidR="007A3CE9" w:rsidRPr="00774964" w:rsidRDefault="007A3CE9" w:rsidP="007A3CE9">
      <w:pPr>
        <w:numPr>
          <w:ilvl w:val="0"/>
          <w:numId w:val="57"/>
        </w:numPr>
        <w:rPr>
          <w:lang w:val="en-CA" w:eastAsia="de-DE"/>
        </w:rPr>
      </w:pPr>
      <w:r w:rsidRPr="00774964">
        <w:rPr>
          <w:lang w:val="en-CA" w:eastAsia="de-DE"/>
        </w:rPr>
        <w:t>Encourage people to continue working on speeding up ECM encoder to reduce the simulation time.</w:t>
      </w:r>
    </w:p>
    <w:p w14:paraId="2BE90F5B" w14:textId="77777777" w:rsidR="003F0282" w:rsidRPr="00774964" w:rsidRDefault="003F0282" w:rsidP="003F0282">
      <w:pPr>
        <w:rPr>
          <w:lang w:val="en-CA" w:eastAsia="de-DE"/>
        </w:rPr>
      </w:pPr>
    </w:p>
    <w:p w14:paraId="1689E78B" w14:textId="55B35A22" w:rsidR="00053459" w:rsidRPr="00774964" w:rsidRDefault="00053459" w:rsidP="003C0476">
      <w:pPr>
        <w:pStyle w:val="Heading9"/>
        <w:rPr>
          <w:szCs w:val="24"/>
          <w:lang w:val="en-CA" w:eastAsia="de-DE"/>
        </w:rPr>
      </w:pPr>
      <w:hyperlink r:id="rId284" w:history="1">
        <w:r w:rsidRPr="00774964">
          <w:rPr>
            <w:color w:val="0000FF"/>
            <w:szCs w:val="24"/>
            <w:u w:val="single"/>
            <w:lang w:val="en-CA" w:eastAsia="de-DE"/>
          </w:rPr>
          <w:t>JVET-AO0007</w:t>
        </w:r>
      </w:hyperlink>
      <w:r w:rsidRPr="00774964">
        <w:rPr>
          <w:szCs w:val="24"/>
          <w:lang w:val="en-CA" w:eastAsia="de-DE"/>
        </w:rPr>
        <w:t xml:space="preserve"> JVET AHG report: Tool assessment (AHG7) [X. Li (chair), L.-F. Chen, Z. Deng, J. Gan, E. François, R. Ishimoto, H.-J. Jhu, J. Lainema, X. Li, J. Pardo, A. Stein, H. Wang (vice chairs)]</w:t>
      </w:r>
    </w:p>
    <w:p w14:paraId="36919C13" w14:textId="77777777" w:rsidR="007563AB" w:rsidRPr="00774964" w:rsidRDefault="007563AB" w:rsidP="00861637">
      <w:pPr>
        <w:numPr>
          <w:ilvl w:val="0"/>
          <w:numId w:val="48"/>
        </w:numPr>
        <w:rPr>
          <w:b/>
          <w:bCs/>
          <w:lang w:val="en-CA" w:eastAsia="de-DE"/>
        </w:rPr>
      </w:pPr>
      <w:r w:rsidRPr="00774964">
        <w:rPr>
          <w:b/>
          <w:bCs/>
          <w:lang w:val="en-CA" w:eastAsia="de-DE"/>
        </w:rPr>
        <w:t>Conference call on Complexity Analysis</w:t>
      </w:r>
    </w:p>
    <w:p w14:paraId="0B1D5D19" w14:textId="77777777" w:rsidR="007563AB" w:rsidRPr="00774964" w:rsidRDefault="007563AB" w:rsidP="007563AB">
      <w:pPr>
        <w:rPr>
          <w:lang w:val="en-CA" w:eastAsia="de-DE"/>
        </w:rPr>
      </w:pPr>
      <w:r w:rsidRPr="00774964">
        <w:rPr>
          <w:lang w:val="en-CA" w:eastAsia="de-DE"/>
        </w:rPr>
        <w:t xml:space="preserve">The call was on November 21, </w:t>
      </w:r>
      <w:proofErr w:type="gramStart"/>
      <w:r w:rsidRPr="00774964">
        <w:rPr>
          <w:lang w:val="en-CA" w:eastAsia="de-DE"/>
        </w:rPr>
        <w:t>2025</w:t>
      </w:r>
      <w:proofErr w:type="gramEnd"/>
      <w:r w:rsidRPr="00774964">
        <w:rPr>
          <w:lang w:val="en-CA" w:eastAsia="de-DE"/>
        </w:rPr>
        <w:t xml:space="preserve"> Friday UTC 6:00am-6:57am. The report was uploaded as JVET-AO0042.</w:t>
      </w:r>
    </w:p>
    <w:p w14:paraId="0089338B" w14:textId="77777777" w:rsidR="007563AB" w:rsidRPr="00774964" w:rsidRDefault="007563AB" w:rsidP="007563AB">
      <w:pPr>
        <w:rPr>
          <w:lang w:val="en-CA" w:eastAsia="de-DE"/>
        </w:rPr>
      </w:pPr>
      <w:r w:rsidRPr="00774964">
        <w:rPr>
          <w:lang w:val="en-CA" w:eastAsia="de-DE"/>
        </w:rPr>
        <w:t>An input document on VVC complexity analysis was uploaded as JVET-AO0067.</w:t>
      </w:r>
    </w:p>
    <w:p w14:paraId="2A8B1C76" w14:textId="77777777" w:rsidR="007563AB" w:rsidRPr="00774964" w:rsidRDefault="007563AB" w:rsidP="00861637">
      <w:pPr>
        <w:numPr>
          <w:ilvl w:val="0"/>
          <w:numId w:val="48"/>
        </w:numPr>
        <w:rPr>
          <w:b/>
          <w:bCs/>
          <w:lang w:val="en-CA" w:eastAsia="de-DE"/>
        </w:rPr>
      </w:pPr>
      <w:r w:rsidRPr="00774964">
        <w:rPr>
          <w:b/>
          <w:bCs/>
          <w:lang w:val="en-CA" w:eastAsia="de-DE"/>
        </w:rPr>
        <w:t>Group off tests</w:t>
      </w:r>
    </w:p>
    <w:p w14:paraId="35CFA0DA" w14:textId="77777777" w:rsidR="007563AB" w:rsidRPr="00774964" w:rsidRDefault="007563AB" w:rsidP="00861637">
      <w:pPr>
        <w:numPr>
          <w:ilvl w:val="0"/>
          <w:numId w:val="48"/>
        </w:numPr>
        <w:rPr>
          <w:b/>
          <w:bCs/>
          <w:i/>
          <w:iCs/>
          <w:lang w:val="en-CA" w:eastAsia="de-DE"/>
        </w:rPr>
      </w:pPr>
      <w:r w:rsidRPr="00774964">
        <w:rPr>
          <w:b/>
          <w:bCs/>
          <w:i/>
          <w:iCs/>
          <w:lang w:val="en-CA" w:eastAsia="de-DE"/>
        </w:rPr>
        <w:t>Test settings and crosschecking</w:t>
      </w:r>
    </w:p>
    <w:p w14:paraId="325AB980" w14:textId="37AA6919" w:rsidR="00DB0C3C" w:rsidRDefault="007563AB" w:rsidP="007563AB">
      <w:pPr>
        <w:rPr>
          <w:lang w:val="en-CA" w:eastAsia="de-DE"/>
        </w:rPr>
      </w:pPr>
      <w:r w:rsidRPr="00774964">
        <w:rPr>
          <w:lang w:val="en-CA" w:eastAsia="de-DE"/>
        </w:rPr>
        <w:t>The following five groups of tools were defined.</w:t>
      </w:r>
    </w:p>
    <w:p w14:paraId="2533AF26" w14:textId="77777777" w:rsidR="007563AB" w:rsidRPr="00774964" w:rsidRDefault="007563AB" w:rsidP="007563AB">
      <w:pPr>
        <w:numPr>
          <w:ilvl w:val="0"/>
          <w:numId w:val="58"/>
        </w:numPr>
        <w:rPr>
          <w:lang w:val="en-CA" w:eastAsia="de-DE"/>
        </w:rPr>
      </w:pPr>
      <w:r w:rsidRPr="00774964">
        <w:rPr>
          <w:lang w:val="en-CA" w:eastAsia="de-DE"/>
        </w:rPr>
        <w:t>Group 1: Inter template matching tools</w:t>
      </w:r>
    </w:p>
    <w:p w14:paraId="4AD3138E" w14:textId="77777777" w:rsidR="007563AB" w:rsidRPr="00774964" w:rsidRDefault="007563AB" w:rsidP="007563AB">
      <w:pPr>
        <w:numPr>
          <w:ilvl w:val="0"/>
          <w:numId w:val="58"/>
        </w:numPr>
        <w:rPr>
          <w:lang w:val="en-CA" w:eastAsia="de-DE"/>
        </w:rPr>
      </w:pPr>
      <w:r w:rsidRPr="00774964">
        <w:rPr>
          <w:lang w:val="en-CA" w:eastAsia="de-DE"/>
        </w:rPr>
        <w:t xml:space="preserve">Group 2: </w:t>
      </w:r>
      <w:r w:rsidRPr="0080354D">
        <w:rPr>
          <w:lang w:val="en-CA" w:eastAsia="de-DE"/>
        </w:rPr>
        <w:t>Coding tools that interleave the (merge/skip/AMVP/subblock/IBC/etc) list derivation with the intra prediction/reconstruction process</w:t>
      </w:r>
    </w:p>
    <w:p w14:paraId="1EA204C1" w14:textId="77777777" w:rsidR="007563AB" w:rsidRPr="00774964" w:rsidRDefault="007563AB" w:rsidP="007563AB">
      <w:pPr>
        <w:numPr>
          <w:ilvl w:val="0"/>
          <w:numId w:val="58"/>
        </w:numPr>
        <w:rPr>
          <w:lang w:val="en-CA" w:eastAsia="de-DE"/>
        </w:rPr>
      </w:pPr>
      <w:r w:rsidRPr="0080354D">
        <w:rPr>
          <w:lang w:val="en-CA" w:eastAsia="de-DE"/>
        </w:rPr>
        <w:t>Group 3: Intra and IBC template matching (with search) related tools</w:t>
      </w:r>
    </w:p>
    <w:p w14:paraId="489D359B" w14:textId="4A180452" w:rsidR="007563AB" w:rsidRPr="00774964" w:rsidRDefault="007563AB" w:rsidP="007563AB">
      <w:pPr>
        <w:numPr>
          <w:ilvl w:val="0"/>
          <w:numId w:val="58"/>
        </w:numPr>
        <w:rPr>
          <w:lang w:val="en-CA" w:eastAsia="de-DE"/>
        </w:rPr>
      </w:pPr>
      <w:r w:rsidRPr="0080354D">
        <w:rPr>
          <w:lang w:val="en-CA" w:eastAsia="de-DE"/>
        </w:rPr>
        <w:t>Group 4: Tools that require more processing on the neighbo</w:t>
      </w:r>
      <w:r w:rsidR="00C308A6">
        <w:rPr>
          <w:lang w:val="en-CA" w:eastAsia="de-DE"/>
        </w:rPr>
        <w:t>u</w:t>
      </w:r>
      <w:r w:rsidRPr="0080354D">
        <w:rPr>
          <w:lang w:val="en-CA" w:eastAsia="de-DE"/>
        </w:rPr>
        <w:t>ring reconstructed samples than VVC</w:t>
      </w:r>
    </w:p>
    <w:p w14:paraId="521E5ED0" w14:textId="77777777" w:rsidR="007563AB" w:rsidRPr="00774964" w:rsidRDefault="007563AB" w:rsidP="007563AB">
      <w:pPr>
        <w:numPr>
          <w:ilvl w:val="0"/>
          <w:numId w:val="58"/>
        </w:numPr>
        <w:rPr>
          <w:lang w:val="en-CA" w:eastAsia="de-DE"/>
        </w:rPr>
      </w:pPr>
      <w:r w:rsidRPr="0080354D">
        <w:rPr>
          <w:lang w:val="en-CA" w:eastAsia="de-DE"/>
        </w:rPr>
        <w:t>Group 5: Tools with large memory access</w:t>
      </w:r>
    </w:p>
    <w:p w14:paraId="59865E61" w14:textId="3BA62CB2" w:rsidR="00DB0C3C" w:rsidRDefault="007563AB" w:rsidP="007563AB">
      <w:pPr>
        <w:rPr>
          <w:lang w:val="en-CA" w:eastAsia="de-DE"/>
        </w:rPr>
      </w:pPr>
      <w:r w:rsidRPr="00774964">
        <w:rPr>
          <w:lang w:val="en-CA" w:eastAsia="de-DE"/>
        </w:rPr>
        <w:lastRenderedPageBreak/>
        <w:t>The testers and crosscheckers are planed in the table below.</w:t>
      </w:r>
    </w:p>
    <w:p w14:paraId="0B57D19C" w14:textId="77777777" w:rsidR="007563AB" w:rsidRPr="0080354D" w:rsidRDefault="007563AB" w:rsidP="007563AB">
      <w:pPr>
        <w:rPr>
          <w:lang w:val="en-CA" w:eastAsia="de-DE"/>
        </w:rPr>
      </w:pPr>
    </w:p>
    <w:tbl>
      <w:tblPr>
        <w:tblW w:w="8784" w:type="dxa"/>
        <w:shd w:val="clear" w:color="auto" w:fill="FFFFFF"/>
        <w:tblLayout w:type="fixed"/>
        <w:tblCellMar>
          <w:left w:w="29" w:type="dxa"/>
          <w:right w:w="29" w:type="dxa"/>
        </w:tblCellMar>
        <w:tblLook w:val="04A0" w:firstRow="1" w:lastRow="0" w:firstColumn="1" w:lastColumn="0" w:noHBand="0" w:noVBand="1"/>
      </w:tblPr>
      <w:tblGrid>
        <w:gridCol w:w="1584"/>
        <w:gridCol w:w="3600"/>
        <w:gridCol w:w="3600"/>
      </w:tblGrid>
      <w:tr w:rsidR="008F416A" w:rsidRPr="00774964" w14:paraId="66C3AD5C" w14:textId="77777777" w:rsidTr="00AA1A1C">
        <w:tc>
          <w:tcPr>
            <w:tcW w:w="15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80354D" w:rsidRDefault="007563AB" w:rsidP="00AA1A1C">
            <w:pPr>
              <w:spacing w:before="0"/>
              <w:rPr>
                <w:lang w:val="en-CA" w:eastAsia="de-DE"/>
              </w:rPr>
            </w:pPr>
            <w:r w:rsidRPr="00774964">
              <w:rPr>
                <w:lang w:val="en-CA" w:eastAsia="de-DE"/>
              </w:rPr>
              <w:t>Tests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80354D" w:rsidRDefault="007563AB" w:rsidP="00AA1A1C">
            <w:pPr>
              <w:spacing w:before="0"/>
              <w:jc w:val="left"/>
              <w:rPr>
                <w:lang w:val="en-CA" w:eastAsia="de-DE"/>
              </w:rPr>
            </w:pPr>
            <w:r w:rsidRPr="00774964">
              <w:rPr>
                <w:lang w:val="en-CA" w:eastAsia="de-DE"/>
              </w:rPr>
              <w:t>Testers / Crosscheckers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80354D" w:rsidRDefault="007563AB" w:rsidP="00AA1A1C">
            <w:pPr>
              <w:spacing w:before="0"/>
              <w:jc w:val="left"/>
              <w:rPr>
                <w:lang w:val="en-CA" w:eastAsia="de-DE"/>
              </w:rPr>
            </w:pPr>
            <w:r w:rsidRPr="00774964">
              <w:rPr>
                <w:lang w:val="en-CA" w:eastAsia="de-DE"/>
              </w:rPr>
              <w:t>Testers / Crosscheckers</w:t>
            </w:r>
          </w:p>
        </w:tc>
      </w:tr>
      <w:tr w:rsidR="008F416A" w:rsidRPr="00774964" w14:paraId="6C1A344C"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80354D" w:rsidRDefault="007563AB" w:rsidP="00AA1A1C">
            <w:pPr>
              <w:spacing w:before="0"/>
              <w:rPr>
                <w:lang w:val="en-CA" w:eastAsia="de-DE"/>
              </w:rPr>
            </w:pPr>
            <w:r w:rsidRPr="00774964">
              <w:rPr>
                <w:lang w:val="en-CA" w:eastAsia="de-DE"/>
              </w:rPr>
              <w:t>Group 1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80354D" w:rsidRDefault="007563AB" w:rsidP="00AA1A1C">
            <w:pPr>
              <w:spacing w:before="0"/>
              <w:jc w:val="left"/>
              <w:rPr>
                <w:lang w:val="en-CA"/>
              </w:rPr>
            </w:pPr>
            <w:r w:rsidRPr="00774964">
              <w:rPr>
                <w:lang w:val="en-CA" w:eastAsia="de-DE"/>
              </w:rPr>
              <w:t>Johan Pardo (</w:t>
            </w:r>
            <w:hyperlink r:id="rId285" w:tgtFrame="_blank" w:history="1">
              <w:r w:rsidRPr="00774964">
                <w:rPr>
                  <w:rStyle w:val="Hyperlink"/>
                  <w:lang w:val="en-CA" w:eastAsia="de-DE"/>
                </w:rPr>
                <w:t>johan.esprit.pardo1@huawei.com</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80354D" w:rsidRDefault="007563AB" w:rsidP="00AA1A1C">
            <w:pPr>
              <w:spacing w:before="0"/>
              <w:jc w:val="left"/>
              <w:rPr>
                <w:lang w:val="en-CA"/>
              </w:rPr>
            </w:pPr>
            <w:r w:rsidRPr="0080354D">
              <w:rPr>
                <w:lang w:val="en-CA"/>
              </w:rPr>
              <w:t>Charles Salmon-Legagneur (</w:t>
            </w:r>
            <w:hyperlink r:id="rId286" w:tgtFrame="_blank" w:history="1">
              <w:r w:rsidRPr="0080354D">
                <w:rPr>
                  <w:rStyle w:val="Hyperlink"/>
                  <w:lang w:val="en-CA"/>
                </w:rPr>
                <w:t>charles.salmon-legagneur@interdigital.com</w:t>
              </w:r>
            </w:hyperlink>
            <w:r w:rsidRPr="0080354D">
              <w:rPr>
                <w:lang w:val="en-CA"/>
              </w:rPr>
              <w:t>)</w:t>
            </w:r>
          </w:p>
        </w:tc>
      </w:tr>
      <w:tr w:rsidR="008F416A" w:rsidRPr="00774964" w14:paraId="2E4347FF"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80354D" w:rsidRDefault="007563AB" w:rsidP="00AA1A1C">
            <w:pPr>
              <w:spacing w:before="0"/>
              <w:rPr>
                <w:lang w:val="en-CA" w:eastAsia="de-DE"/>
              </w:rPr>
            </w:pPr>
            <w:r w:rsidRPr="00774964">
              <w:rPr>
                <w:lang w:val="en-CA" w:eastAsia="de-DE"/>
              </w:rPr>
              <w:t>Group 2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1467EA4E" w:rsidR="007563AB" w:rsidRPr="0080354D" w:rsidRDefault="007563AB" w:rsidP="00AA1A1C">
            <w:pPr>
              <w:spacing w:before="0"/>
              <w:jc w:val="left"/>
              <w:rPr>
                <w:lang w:val="en-CA"/>
              </w:rPr>
            </w:pPr>
            <w:r w:rsidRPr="0080354D">
              <w:rPr>
                <w:lang w:val="en-CA"/>
              </w:rPr>
              <w:t>Jonathan Gan</w:t>
            </w:r>
          </w:p>
          <w:p w14:paraId="1CF44577" w14:textId="77777777" w:rsidR="007563AB" w:rsidRPr="0080354D" w:rsidRDefault="007563AB" w:rsidP="00AA1A1C">
            <w:pPr>
              <w:spacing w:before="0"/>
              <w:jc w:val="left"/>
              <w:rPr>
                <w:lang w:val="en-CA"/>
              </w:rPr>
            </w:pPr>
            <w:r w:rsidRPr="00774964">
              <w:rPr>
                <w:lang w:val="en-CA" w:eastAsia="de-DE"/>
              </w:rPr>
              <w:t>(</w:t>
            </w:r>
            <w:hyperlink r:id="rId287" w:tgtFrame="_blank" w:history="1">
              <w:r w:rsidRPr="00774964">
                <w:rPr>
                  <w:rStyle w:val="Hyperlink"/>
                  <w:lang w:val="en-CA" w:eastAsia="de-DE"/>
                </w:rPr>
                <w:t>v-jonathan.gan@oppo.com</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80354D" w:rsidRDefault="007563AB" w:rsidP="00AA1A1C">
            <w:pPr>
              <w:spacing w:before="0"/>
              <w:jc w:val="left"/>
              <w:rPr>
                <w:lang w:val="en-CA"/>
              </w:rPr>
            </w:pPr>
            <w:r w:rsidRPr="0080354D">
              <w:rPr>
                <w:lang w:val="en-CA"/>
              </w:rPr>
              <w:t>Xinwei Li</w:t>
            </w:r>
          </w:p>
          <w:p w14:paraId="0D526D99" w14:textId="77777777" w:rsidR="007563AB" w:rsidRPr="0080354D" w:rsidRDefault="007563AB" w:rsidP="00AA1A1C">
            <w:pPr>
              <w:spacing w:before="0"/>
              <w:jc w:val="left"/>
              <w:rPr>
                <w:lang w:val="en-CA"/>
              </w:rPr>
            </w:pPr>
            <w:r w:rsidRPr="0080354D">
              <w:rPr>
                <w:lang w:val="en-CA"/>
              </w:rPr>
              <w:t>(</w:t>
            </w:r>
            <w:hyperlink r:id="rId288" w:tgtFrame="_blank" w:history="1">
              <w:r w:rsidRPr="0080354D">
                <w:rPr>
                  <w:rStyle w:val="Hyperlink"/>
                  <w:lang w:val="en-CA"/>
                </w:rPr>
                <w:t>sid.lxw@alibaba-inc.com</w:t>
              </w:r>
            </w:hyperlink>
            <w:r w:rsidRPr="0080354D">
              <w:rPr>
                <w:lang w:val="en-CA"/>
              </w:rPr>
              <w:t>)</w:t>
            </w:r>
          </w:p>
        </w:tc>
      </w:tr>
      <w:tr w:rsidR="008F416A" w:rsidRPr="00774964" w14:paraId="73CF3893"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80354D" w:rsidRDefault="007563AB" w:rsidP="00AA1A1C">
            <w:pPr>
              <w:spacing w:before="0"/>
              <w:rPr>
                <w:lang w:val="en-CA" w:eastAsia="de-DE"/>
              </w:rPr>
            </w:pPr>
            <w:r w:rsidRPr="00774964">
              <w:rPr>
                <w:lang w:val="en-CA" w:eastAsia="de-DE"/>
              </w:rPr>
              <w:t>Group 3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80354D" w:rsidRDefault="007563AB" w:rsidP="00AA1A1C">
            <w:pPr>
              <w:spacing w:before="0"/>
              <w:jc w:val="left"/>
              <w:rPr>
                <w:lang w:val="en-CA" w:eastAsia="de-DE"/>
              </w:rPr>
            </w:pPr>
            <w:r w:rsidRPr="00774964">
              <w:rPr>
                <w:lang w:val="en-CA" w:eastAsia="de-DE"/>
              </w:rPr>
              <w:t>Ryo Ishimoto (</w:t>
            </w:r>
            <w:hyperlink r:id="rId289" w:tgtFrame="_blank" w:history="1">
              <w:r w:rsidRPr="00774964">
                <w:rPr>
                  <w:rStyle w:val="Hyperlink"/>
                  <w:lang w:val="en-CA" w:eastAsia="de-DE"/>
                </w:rPr>
                <w:t>ishimoto.ryo@mail.sharp</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80354D" w:rsidRDefault="007563AB" w:rsidP="00AA1A1C">
            <w:pPr>
              <w:spacing w:before="0"/>
              <w:jc w:val="left"/>
              <w:rPr>
                <w:lang w:val="en-CA"/>
              </w:rPr>
            </w:pPr>
            <w:r w:rsidRPr="0080354D">
              <w:rPr>
                <w:lang w:val="en-CA"/>
              </w:rPr>
              <w:t>Zhipin Deng (</w:t>
            </w:r>
            <w:hyperlink r:id="rId290" w:tgtFrame="_blank" w:history="1">
              <w:r w:rsidRPr="0080354D">
                <w:rPr>
                  <w:rStyle w:val="Hyperlink"/>
                  <w:lang w:val="en-CA"/>
                </w:rPr>
                <w:t>zhipin.deng@bytedance.com</w:t>
              </w:r>
            </w:hyperlink>
            <w:r w:rsidRPr="0080354D">
              <w:rPr>
                <w:lang w:val="en-CA"/>
              </w:rPr>
              <w:t>)</w:t>
            </w:r>
          </w:p>
        </w:tc>
      </w:tr>
      <w:tr w:rsidR="008F416A" w:rsidRPr="00774964" w14:paraId="56D55368"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80354D" w:rsidRDefault="007563AB" w:rsidP="00AA1A1C">
            <w:pPr>
              <w:spacing w:before="0"/>
              <w:rPr>
                <w:lang w:val="en-CA" w:eastAsia="de-DE"/>
              </w:rPr>
            </w:pPr>
            <w:r w:rsidRPr="00774964">
              <w:rPr>
                <w:lang w:val="en-CA" w:eastAsia="de-DE"/>
              </w:rPr>
              <w:t>Group 4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1946BA7" w:rsidR="007563AB" w:rsidRPr="0080354D" w:rsidRDefault="007563AB" w:rsidP="00AA1A1C">
            <w:pPr>
              <w:spacing w:before="0"/>
              <w:jc w:val="left"/>
              <w:rPr>
                <w:lang w:val="en-CA" w:eastAsia="de-DE"/>
              </w:rPr>
            </w:pPr>
            <w:r w:rsidRPr="0080354D">
              <w:rPr>
                <w:lang w:val="en-CA" w:eastAsia="de-DE"/>
              </w:rPr>
              <w:t>Hong-Jheng Jhu</w:t>
            </w:r>
          </w:p>
          <w:p w14:paraId="5C423568" w14:textId="77777777" w:rsidR="007563AB" w:rsidRPr="0080354D" w:rsidRDefault="007563AB" w:rsidP="00AA1A1C">
            <w:pPr>
              <w:spacing w:before="0"/>
              <w:jc w:val="left"/>
              <w:rPr>
                <w:lang w:val="en-CA" w:eastAsia="de-DE"/>
              </w:rPr>
            </w:pPr>
            <w:r w:rsidRPr="0080354D">
              <w:rPr>
                <w:lang w:val="en-CA" w:eastAsia="de-DE"/>
              </w:rPr>
              <w:t>(</w:t>
            </w:r>
            <w:hyperlink r:id="rId291" w:tgtFrame="_blank" w:history="1">
              <w:r w:rsidRPr="0080354D">
                <w:rPr>
                  <w:rStyle w:val="Hyperlink"/>
                  <w:lang w:val="en-CA" w:eastAsia="de-DE"/>
                </w:rPr>
                <w:t>jhuhong-jheng@kwai.com</w:t>
              </w:r>
            </w:hyperlink>
            <w:r w:rsidRPr="0080354D">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80354D" w:rsidRDefault="007563AB" w:rsidP="00AA1A1C">
            <w:pPr>
              <w:spacing w:before="0"/>
              <w:jc w:val="left"/>
              <w:rPr>
                <w:lang w:val="en-CA"/>
              </w:rPr>
            </w:pPr>
            <w:r w:rsidRPr="0080354D">
              <w:rPr>
                <w:lang w:val="en-CA"/>
              </w:rPr>
              <w:t>Xiang Li</w:t>
            </w:r>
          </w:p>
          <w:p w14:paraId="0C489052" w14:textId="77777777" w:rsidR="007563AB" w:rsidRPr="0080354D" w:rsidRDefault="007563AB" w:rsidP="00AA1A1C">
            <w:pPr>
              <w:spacing w:before="0"/>
              <w:jc w:val="left"/>
              <w:rPr>
                <w:lang w:val="en-CA"/>
              </w:rPr>
            </w:pPr>
            <w:r w:rsidRPr="0080354D">
              <w:rPr>
                <w:lang w:val="en-CA"/>
              </w:rPr>
              <w:t>(</w:t>
            </w:r>
            <w:hyperlink r:id="rId292" w:tgtFrame="_blank" w:history="1">
              <w:r w:rsidRPr="0080354D">
                <w:rPr>
                  <w:rStyle w:val="Hyperlink"/>
                  <w:lang w:val="en-CA"/>
                </w:rPr>
                <w:t>xlxiangli@google.com</w:t>
              </w:r>
            </w:hyperlink>
            <w:r w:rsidRPr="0080354D">
              <w:rPr>
                <w:lang w:val="en-CA"/>
              </w:rPr>
              <w:t>)</w:t>
            </w:r>
          </w:p>
        </w:tc>
      </w:tr>
      <w:tr w:rsidR="008F416A" w:rsidRPr="00774964" w14:paraId="2093BB79"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80354D" w:rsidRDefault="007563AB" w:rsidP="00AA1A1C">
            <w:pPr>
              <w:spacing w:before="0"/>
              <w:rPr>
                <w:lang w:val="en-CA" w:eastAsia="de-DE"/>
              </w:rPr>
            </w:pPr>
            <w:r w:rsidRPr="00774964">
              <w:rPr>
                <w:lang w:val="en-CA" w:eastAsia="de-DE"/>
              </w:rPr>
              <w:t>Group 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80354D" w:rsidRDefault="007563AB" w:rsidP="00AA1A1C">
            <w:pPr>
              <w:spacing w:before="0"/>
              <w:jc w:val="left"/>
              <w:rPr>
                <w:lang w:val="en-CA"/>
              </w:rPr>
            </w:pPr>
            <w:r w:rsidRPr="0080354D">
              <w:rPr>
                <w:lang w:val="en-CA"/>
              </w:rPr>
              <w:t>Lien-Fei Chen (</w:t>
            </w:r>
            <w:hyperlink r:id="rId293" w:tgtFrame="_blank" w:history="1">
              <w:r w:rsidRPr="0080354D">
                <w:rPr>
                  <w:rStyle w:val="Hyperlink"/>
                  <w:lang w:val="en-CA"/>
                </w:rPr>
                <w:t>lienfei.chen@global.tencent.com</w:t>
              </w:r>
            </w:hyperlink>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80354D" w:rsidRDefault="007563AB" w:rsidP="00AA1A1C">
            <w:pPr>
              <w:spacing w:before="0"/>
              <w:jc w:val="left"/>
              <w:rPr>
                <w:lang w:val="en-CA"/>
              </w:rPr>
            </w:pPr>
            <w:r w:rsidRPr="0080354D">
              <w:rPr>
                <w:lang w:val="en-CA"/>
              </w:rPr>
              <w:t>Jani Lainema (</w:t>
            </w:r>
            <w:hyperlink r:id="rId294" w:tgtFrame="_blank" w:history="1">
              <w:r w:rsidRPr="0080354D">
                <w:rPr>
                  <w:rStyle w:val="Hyperlink"/>
                  <w:lang w:val="en-CA"/>
                </w:rPr>
                <w:t>jani.lainema@nokia.com</w:t>
              </w:r>
            </w:hyperlink>
            <w:r w:rsidRPr="0080354D">
              <w:rPr>
                <w:lang w:val="en-CA"/>
              </w:rPr>
              <w:t>)</w:t>
            </w:r>
          </w:p>
        </w:tc>
      </w:tr>
      <w:tr w:rsidR="008F416A" w:rsidRPr="00774964" w14:paraId="7D4A0A3A"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80354D" w:rsidRDefault="007563AB" w:rsidP="00AA1A1C">
            <w:pPr>
              <w:spacing w:before="0"/>
              <w:rPr>
                <w:lang w:val="en-CA" w:eastAsia="de-DE"/>
              </w:rPr>
            </w:pPr>
            <w:r w:rsidRPr="00774964">
              <w:rPr>
                <w:lang w:val="en-CA" w:eastAsia="de-DE"/>
              </w:rPr>
              <w:t>Group 1-5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65F2E425" w:rsidR="007563AB" w:rsidRPr="0080354D" w:rsidRDefault="007563AB" w:rsidP="00AA1A1C">
            <w:pPr>
              <w:spacing w:before="0"/>
              <w:jc w:val="left"/>
              <w:rPr>
                <w:lang w:val="en-CA"/>
              </w:rPr>
            </w:pPr>
            <w:r w:rsidRPr="0080354D">
              <w:rPr>
                <w:lang w:val="en-CA"/>
              </w:rPr>
              <w:t>Xiang Li</w:t>
            </w:r>
          </w:p>
          <w:p w14:paraId="5D4CE3AD" w14:textId="77777777" w:rsidR="007563AB" w:rsidRPr="0080354D" w:rsidRDefault="007563AB" w:rsidP="00AA1A1C">
            <w:pPr>
              <w:spacing w:before="0"/>
              <w:jc w:val="left"/>
              <w:rPr>
                <w:lang w:val="en-CA"/>
              </w:rPr>
            </w:pPr>
            <w:r w:rsidRPr="0080354D">
              <w:rPr>
                <w:lang w:val="en-CA"/>
              </w:rPr>
              <w:t>(</w:t>
            </w:r>
            <w:hyperlink r:id="rId295" w:tgtFrame="_blank" w:history="1">
              <w:r w:rsidRPr="0080354D">
                <w:rPr>
                  <w:rStyle w:val="Hyperlink"/>
                  <w:lang w:val="en-CA"/>
                </w:rPr>
                <w:t>xlxiangli@google.com</w:t>
              </w:r>
            </w:hyperlink>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80354D" w:rsidRDefault="007563AB" w:rsidP="00AA1A1C">
            <w:pPr>
              <w:spacing w:before="0"/>
              <w:jc w:val="left"/>
              <w:rPr>
                <w:lang w:val="en-CA"/>
              </w:rPr>
            </w:pPr>
            <w:r w:rsidRPr="0080354D">
              <w:rPr>
                <w:lang w:val="en-CA"/>
              </w:rPr>
              <w:t>Hongtao Wang</w:t>
            </w:r>
          </w:p>
          <w:p w14:paraId="1F78EDDD" w14:textId="77777777" w:rsidR="007563AB" w:rsidRPr="0080354D" w:rsidRDefault="007563AB" w:rsidP="00AA1A1C">
            <w:pPr>
              <w:spacing w:before="0"/>
              <w:jc w:val="left"/>
              <w:rPr>
                <w:lang w:val="en-CA"/>
              </w:rPr>
            </w:pPr>
            <w:r w:rsidRPr="0080354D">
              <w:rPr>
                <w:lang w:val="en-CA"/>
              </w:rPr>
              <w:t>(</w:t>
            </w:r>
            <w:hyperlink r:id="rId296" w:tgtFrame="_blank" w:history="1">
              <w:r w:rsidRPr="0080354D">
                <w:rPr>
                  <w:rStyle w:val="Hyperlink"/>
                  <w:lang w:val="en-CA"/>
                </w:rPr>
                <w:t>hongtaow@qti.qualcomm.com</w:t>
              </w:r>
            </w:hyperlink>
            <w:r w:rsidRPr="0080354D">
              <w:rPr>
                <w:lang w:val="en-CA"/>
              </w:rPr>
              <w:t>)</w:t>
            </w:r>
          </w:p>
        </w:tc>
      </w:tr>
    </w:tbl>
    <w:p w14:paraId="1C775633" w14:textId="77777777" w:rsidR="007563AB" w:rsidRPr="0080354D" w:rsidRDefault="007563AB" w:rsidP="007563AB">
      <w:pPr>
        <w:rPr>
          <w:lang w:val="en-CA"/>
        </w:rPr>
      </w:pPr>
    </w:p>
    <w:p w14:paraId="29329136" w14:textId="77777777" w:rsidR="007563AB" w:rsidRPr="00774964" w:rsidRDefault="007563AB" w:rsidP="007563AB">
      <w:pPr>
        <w:rPr>
          <w:lang w:val="en-CA" w:eastAsia="de-DE"/>
        </w:rPr>
      </w:pPr>
      <w:r w:rsidRPr="00774964">
        <w:rPr>
          <w:lang w:val="en-CA" w:eastAsia="de-DE"/>
        </w:rPr>
        <w:t>ECM-19.0 was used in the AHG7 tool off tests. The cfg files used are included in the ECM software package.</w:t>
      </w:r>
    </w:p>
    <w:p w14:paraId="13F97E51"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1 off</w:t>
      </w:r>
    </w:p>
    <w:p w14:paraId="2B6E5AFD" w14:textId="4E68828D" w:rsidR="00DB0C3C" w:rsidRDefault="007563AB" w:rsidP="007563AB">
      <w:pPr>
        <w:rPr>
          <w:lang w:val="en-CA" w:eastAsia="de-DE"/>
        </w:rPr>
      </w:pPr>
      <w:r w:rsidRPr="00774964">
        <w:rPr>
          <w:lang w:val="en-CA" w:eastAsia="de-DE"/>
        </w:rPr>
        <w:t>Group 1 includes inter template matching tools. The offgroup1.cfg was used in addition to ECM CTC settings.</w:t>
      </w:r>
    </w:p>
    <w:p w14:paraId="0519E4A6" w14:textId="77777777" w:rsidR="007563AB" w:rsidRPr="00774964"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8F416A" w14:paraId="40F97475" w14:textId="77777777" w:rsidTr="00AA1A1C">
        <w:trPr>
          <w:trHeight w:val="255"/>
        </w:trPr>
        <w:tc>
          <w:tcPr>
            <w:tcW w:w="1023" w:type="dxa"/>
            <w:noWrap/>
            <w:vAlign w:val="center"/>
            <w:hideMark/>
          </w:tcPr>
          <w:p w14:paraId="4D6554E6"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4376D5EB" w14:textId="322750A9"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 xml:space="preserve">All Intra </w:t>
            </w:r>
            <w:r w:rsidR="00A613F0" w:rsidRPr="00AA1A1C">
              <w:rPr>
                <w:b/>
                <w:bCs/>
                <w:sz w:val="18"/>
                <w:szCs w:val="16"/>
                <w:lang w:val="en-CA" w:eastAsia="de-DE"/>
              </w:rPr>
              <w:t>Main 10</w:t>
            </w:r>
          </w:p>
        </w:tc>
      </w:tr>
      <w:tr w:rsidR="007563AB" w:rsidRPr="008F416A" w14:paraId="418783DB" w14:textId="77777777" w:rsidTr="00AA1A1C">
        <w:trPr>
          <w:trHeight w:val="255"/>
        </w:trPr>
        <w:tc>
          <w:tcPr>
            <w:tcW w:w="1023" w:type="dxa"/>
            <w:noWrap/>
            <w:vAlign w:val="center"/>
            <w:hideMark/>
          </w:tcPr>
          <w:p w14:paraId="3CF58F69"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09BA0CBE"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612D4790" w14:textId="77777777" w:rsidTr="00AA1A1C">
        <w:trPr>
          <w:trHeight w:val="255"/>
        </w:trPr>
        <w:tc>
          <w:tcPr>
            <w:tcW w:w="1023" w:type="dxa"/>
            <w:noWrap/>
            <w:vAlign w:val="center"/>
            <w:hideMark/>
          </w:tcPr>
          <w:p w14:paraId="06DA3032"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7B77942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357B798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5CF2167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4E54DF0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28FDA6F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25FA9F1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1AB5A4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4568FB8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6785B94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1021360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652279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769F87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AA1A1C" w:rsidRPr="008F416A" w14:paraId="6D6A0D73" w14:textId="77777777" w:rsidTr="00A613F0">
        <w:trPr>
          <w:trHeight w:val="255"/>
        </w:trPr>
        <w:tc>
          <w:tcPr>
            <w:tcW w:w="1023" w:type="dxa"/>
            <w:tcBorders>
              <w:top w:val="single" w:sz="8" w:space="0" w:color="auto"/>
              <w:left w:val="single" w:sz="8" w:space="0" w:color="auto"/>
              <w:bottom w:val="nil"/>
              <w:right w:val="single" w:sz="8" w:space="0" w:color="auto"/>
            </w:tcBorders>
            <w:noWrap/>
            <w:vAlign w:val="center"/>
            <w:hideMark/>
          </w:tcPr>
          <w:p w14:paraId="211F4465"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noWrap/>
            <w:vAlign w:val="center"/>
            <w:hideMark/>
          </w:tcPr>
          <w:p w14:paraId="478F8B7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68E5431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tcBorders>
              <w:top w:val="nil"/>
              <w:left w:val="nil"/>
              <w:bottom w:val="nil"/>
              <w:right w:val="single" w:sz="4" w:space="0" w:color="auto"/>
            </w:tcBorders>
            <w:noWrap/>
            <w:vAlign w:val="center"/>
            <w:hideMark/>
          </w:tcPr>
          <w:p w14:paraId="3E4BCFC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58" w:type="dxa"/>
            <w:noWrap/>
            <w:vAlign w:val="center"/>
            <w:hideMark/>
          </w:tcPr>
          <w:p w14:paraId="7D6ED9E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658" w:type="dxa"/>
            <w:noWrap/>
            <w:vAlign w:val="center"/>
            <w:hideMark/>
          </w:tcPr>
          <w:p w14:paraId="20A9B61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100.8%</w:t>
            </w:r>
          </w:p>
        </w:tc>
        <w:tc>
          <w:tcPr>
            <w:tcW w:w="701" w:type="dxa"/>
            <w:tcBorders>
              <w:top w:val="single" w:sz="8" w:space="0" w:color="auto"/>
              <w:left w:val="single" w:sz="4" w:space="0" w:color="auto"/>
              <w:bottom w:val="nil"/>
              <w:right w:val="nil"/>
            </w:tcBorders>
            <w:noWrap/>
            <w:vAlign w:val="center"/>
            <w:hideMark/>
          </w:tcPr>
          <w:p w14:paraId="29BAE43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100.3%</w:t>
            </w:r>
          </w:p>
        </w:tc>
        <w:tc>
          <w:tcPr>
            <w:tcW w:w="789" w:type="dxa"/>
            <w:tcBorders>
              <w:top w:val="single" w:sz="8" w:space="0" w:color="auto"/>
              <w:left w:val="nil"/>
              <w:bottom w:val="nil"/>
              <w:right w:val="nil"/>
            </w:tcBorders>
            <w:noWrap/>
            <w:vAlign w:val="center"/>
            <w:hideMark/>
          </w:tcPr>
          <w:p w14:paraId="01D2391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103.9%</w:t>
            </w:r>
          </w:p>
        </w:tc>
        <w:tc>
          <w:tcPr>
            <w:tcW w:w="705" w:type="dxa"/>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-14.87%</w:t>
            </w:r>
          </w:p>
        </w:tc>
        <w:tc>
          <w:tcPr>
            <w:tcW w:w="705" w:type="dxa"/>
            <w:tcBorders>
              <w:top w:val="single" w:sz="8" w:space="0" w:color="auto"/>
              <w:left w:val="nil"/>
              <w:bottom w:val="nil"/>
              <w:right w:val="nil"/>
            </w:tcBorders>
            <w:shd w:val="clear" w:color="auto" w:fill="CCFFCC"/>
            <w:noWrap/>
            <w:vAlign w:val="center"/>
            <w:hideMark/>
          </w:tcPr>
          <w:p w14:paraId="6803340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-16.35%</w:t>
            </w:r>
          </w:p>
        </w:tc>
        <w:tc>
          <w:tcPr>
            <w:tcW w:w="705" w:type="dxa"/>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-27.31%</w:t>
            </w:r>
          </w:p>
        </w:tc>
        <w:tc>
          <w:tcPr>
            <w:tcW w:w="729" w:type="dxa"/>
            <w:noWrap/>
            <w:vAlign w:val="center"/>
            <w:hideMark/>
          </w:tcPr>
          <w:p w14:paraId="5B1008B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1052.2%</w:t>
            </w:r>
          </w:p>
        </w:tc>
        <w:tc>
          <w:tcPr>
            <w:tcW w:w="729" w:type="dxa"/>
            <w:tcBorders>
              <w:top w:val="nil"/>
              <w:left w:val="nil"/>
              <w:bottom w:val="nil"/>
              <w:right w:val="single" w:sz="8" w:space="0" w:color="auto"/>
            </w:tcBorders>
            <w:noWrap/>
            <w:vAlign w:val="center"/>
            <w:hideMark/>
          </w:tcPr>
          <w:p w14:paraId="112C594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578.1%</w:t>
            </w:r>
          </w:p>
        </w:tc>
      </w:tr>
      <w:tr w:rsidR="00AA1A1C" w:rsidRPr="008F416A" w14:paraId="4906FF8C"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1892DD0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noWrap/>
            <w:vAlign w:val="center"/>
            <w:hideMark/>
          </w:tcPr>
          <w:p w14:paraId="55353C5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7657B7C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tcBorders>
              <w:top w:val="nil"/>
              <w:left w:val="nil"/>
              <w:bottom w:val="nil"/>
              <w:right w:val="single" w:sz="4" w:space="0" w:color="auto"/>
            </w:tcBorders>
            <w:noWrap/>
            <w:vAlign w:val="center"/>
            <w:hideMark/>
          </w:tcPr>
          <w:p w14:paraId="1E33458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58" w:type="dxa"/>
            <w:noWrap/>
            <w:vAlign w:val="center"/>
            <w:hideMark/>
          </w:tcPr>
          <w:p w14:paraId="2FFE66D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101.4%</w:t>
            </w:r>
          </w:p>
        </w:tc>
        <w:tc>
          <w:tcPr>
            <w:tcW w:w="658" w:type="dxa"/>
            <w:noWrap/>
            <w:vAlign w:val="center"/>
            <w:hideMark/>
          </w:tcPr>
          <w:p w14:paraId="4DBB2A8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101.4%</w:t>
            </w:r>
          </w:p>
        </w:tc>
        <w:tc>
          <w:tcPr>
            <w:tcW w:w="701" w:type="dxa"/>
            <w:tcBorders>
              <w:top w:val="nil"/>
              <w:left w:val="single" w:sz="4" w:space="0" w:color="auto"/>
              <w:bottom w:val="nil"/>
              <w:right w:val="nil"/>
            </w:tcBorders>
            <w:noWrap/>
            <w:vAlign w:val="center"/>
            <w:hideMark/>
          </w:tcPr>
          <w:p w14:paraId="205C602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100.3%</w:t>
            </w:r>
          </w:p>
        </w:tc>
        <w:tc>
          <w:tcPr>
            <w:tcW w:w="789" w:type="dxa"/>
            <w:noWrap/>
            <w:vAlign w:val="center"/>
            <w:hideMark/>
          </w:tcPr>
          <w:p w14:paraId="12E0A3F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103.8%</w:t>
            </w:r>
          </w:p>
        </w:tc>
        <w:tc>
          <w:tcPr>
            <w:tcW w:w="705" w:type="dxa"/>
            <w:tcBorders>
              <w:top w:val="nil"/>
              <w:left w:val="single" w:sz="8" w:space="0" w:color="auto"/>
              <w:bottom w:val="nil"/>
              <w:right w:val="nil"/>
            </w:tcBorders>
            <w:shd w:val="clear" w:color="auto" w:fill="CCFFCC"/>
            <w:noWrap/>
            <w:vAlign w:val="center"/>
            <w:hideMark/>
          </w:tcPr>
          <w:p w14:paraId="4EFEE34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-21.54%</w:t>
            </w:r>
          </w:p>
        </w:tc>
        <w:tc>
          <w:tcPr>
            <w:tcW w:w="705" w:type="dxa"/>
            <w:shd w:val="clear" w:color="auto" w:fill="CCFFCC"/>
            <w:noWrap/>
            <w:vAlign w:val="center"/>
            <w:hideMark/>
          </w:tcPr>
          <w:p w14:paraId="23618BC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-25.02%</w:t>
            </w:r>
          </w:p>
        </w:tc>
        <w:tc>
          <w:tcPr>
            <w:tcW w:w="705" w:type="dxa"/>
            <w:tcBorders>
              <w:top w:val="nil"/>
              <w:left w:val="nil"/>
              <w:bottom w:val="nil"/>
              <w:right w:val="single" w:sz="4" w:space="0" w:color="auto"/>
            </w:tcBorders>
            <w:shd w:val="clear" w:color="auto" w:fill="CCFFCC"/>
            <w:noWrap/>
            <w:vAlign w:val="center"/>
            <w:hideMark/>
          </w:tcPr>
          <w:p w14:paraId="703D517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-29.24%</w:t>
            </w:r>
          </w:p>
        </w:tc>
        <w:tc>
          <w:tcPr>
            <w:tcW w:w="729" w:type="dxa"/>
            <w:noWrap/>
            <w:vAlign w:val="center"/>
            <w:hideMark/>
          </w:tcPr>
          <w:p w14:paraId="7B6A8D0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989.9%</w:t>
            </w:r>
          </w:p>
        </w:tc>
        <w:tc>
          <w:tcPr>
            <w:tcW w:w="729" w:type="dxa"/>
            <w:tcBorders>
              <w:top w:val="nil"/>
              <w:left w:val="nil"/>
              <w:bottom w:val="nil"/>
              <w:right w:val="single" w:sz="8" w:space="0" w:color="auto"/>
            </w:tcBorders>
            <w:noWrap/>
            <w:vAlign w:val="center"/>
            <w:hideMark/>
          </w:tcPr>
          <w:p w14:paraId="41B1473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637.1%</w:t>
            </w:r>
          </w:p>
        </w:tc>
      </w:tr>
      <w:tr w:rsidR="00AA1A1C" w:rsidRPr="008F416A" w14:paraId="4F34C5E0"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C867886"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noWrap/>
            <w:vAlign w:val="center"/>
            <w:hideMark/>
          </w:tcPr>
          <w:p w14:paraId="3DCA7E4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1C5B3C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7321DC5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750E4DE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658" w:type="dxa"/>
            <w:noWrap/>
            <w:vAlign w:val="center"/>
            <w:hideMark/>
          </w:tcPr>
          <w:p w14:paraId="40CF19D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100.6%</w:t>
            </w:r>
          </w:p>
        </w:tc>
        <w:tc>
          <w:tcPr>
            <w:tcW w:w="701" w:type="dxa"/>
            <w:tcBorders>
              <w:top w:val="nil"/>
              <w:left w:val="single" w:sz="4" w:space="0" w:color="auto"/>
              <w:bottom w:val="nil"/>
              <w:right w:val="nil"/>
            </w:tcBorders>
            <w:noWrap/>
            <w:vAlign w:val="center"/>
            <w:hideMark/>
          </w:tcPr>
          <w:p w14:paraId="641F2A3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1AA45DE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nil"/>
              <w:right w:val="nil"/>
            </w:tcBorders>
            <w:shd w:val="clear" w:color="auto" w:fill="CCFFCC"/>
            <w:noWrap/>
            <w:vAlign w:val="center"/>
            <w:hideMark/>
          </w:tcPr>
          <w:p w14:paraId="2EB2FE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-15.12%</w:t>
            </w:r>
          </w:p>
        </w:tc>
        <w:tc>
          <w:tcPr>
            <w:tcW w:w="705" w:type="dxa"/>
            <w:shd w:val="clear" w:color="auto" w:fill="CCFFCC"/>
            <w:noWrap/>
            <w:vAlign w:val="center"/>
            <w:hideMark/>
          </w:tcPr>
          <w:p w14:paraId="23C9D74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-23.03%</w:t>
            </w:r>
          </w:p>
        </w:tc>
        <w:tc>
          <w:tcPr>
            <w:tcW w:w="705" w:type="dxa"/>
            <w:tcBorders>
              <w:top w:val="nil"/>
              <w:left w:val="nil"/>
              <w:bottom w:val="nil"/>
              <w:right w:val="single" w:sz="4" w:space="0" w:color="auto"/>
            </w:tcBorders>
            <w:shd w:val="clear" w:color="auto" w:fill="CCFFCC"/>
            <w:noWrap/>
            <w:vAlign w:val="center"/>
            <w:hideMark/>
          </w:tcPr>
          <w:p w14:paraId="11537C8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-20.90%</w:t>
            </w:r>
          </w:p>
        </w:tc>
        <w:tc>
          <w:tcPr>
            <w:tcW w:w="729" w:type="dxa"/>
            <w:noWrap/>
            <w:vAlign w:val="center"/>
            <w:hideMark/>
          </w:tcPr>
          <w:p w14:paraId="4ADC3AE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996.9%</w:t>
            </w:r>
          </w:p>
        </w:tc>
        <w:tc>
          <w:tcPr>
            <w:tcW w:w="729" w:type="dxa"/>
            <w:tcBorders>
              <w:top w:val="nil"/>
              <w:left w:val="nil"/>
              <w:bottom w:val="nil"/>
              <w:right w:val="single" w:sz="8" w:space="0" w:color="auto"/>
            </w:tcBorders>
            <w:noWrap/>
            <w:vAlign w:val="center"/>
            <w:hideMark/>
          </w:tcPr>
          <w:p w14:paraId="7DCD7CA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657.2%</w:t>
            </w:r>
          </w:p>
        </w:tc>
      </w:tr>
      <w:tr w:rsidR="00AA1A1C" w:rsidRPr="008F416A" w14:paraId="6939EFD0"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3697F1B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noWrap/>
            <w:vAlign w:val="center"/>
            <w:hideMark/>
          </w:tcPr>
          <w:p w14:paraId="7E212DC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-0.02%</w:t>
            </w:r>
          </w:p>
        </w:tc>
        <w:tc>
          <w:tcPr>
            <w:tcW w:w="634" w:type="dxa"/>
            <w:noWrap/>
            <w:vAlign w:val="center"/>
            <w:hideMark/>
          </w:tcPr>
          <w:p w14:paraId="59E5465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4BC9445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035070D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101.6%</w:t>
            </w:r>
          </w:p>
        </w:tc>
        <w:tc>
          <w:tcPr>
            <w:tcW w:w="658" w:type="dxa"/>
            <w:noWrap/>
            <w:vAlign w:val="center"/>
            <w:hideMark/>
          </w:tcPr>
          <w:p w14:paraId="4004AAE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102.9%</w:t>
            </w:r>
          </w:p>
        </w:tc>
        <w:tc>
          <w:tcPr>
            <w:tcW w:w="701" w:type="dxa"/>
            <w:tcBorders>
              <w:top w:val="nil"/>
              <w:left w:val="single" w:sz="4" w:space="0" w:color="auto"/>
              <w:bottom w:val="nil"/>
              <w:right w:val="nil"/>
            </w:tcBorders>
            <w:noWrap/>
            <w:vAlign w:val="center"/>
            <w:hideMark/>
          </w:tcPr>
          <w:p w14:paraId="0E1D94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101.3%</w:t>
            </w:r>
          </w:p>
        </w:tc>
        <w:tc>
          <w:tcPr>
            <w:tcW w:w="789" w:type="dxa"/>
            <w:noWrap/>
            <w:vAlign w:val="center"/>
            <w:hideMark/>
          </w:tcPr>
          <w:p w14:paraId="1FCB340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103.1%</w:t>
            </w:r>
          </w:p>
        </w:tc>
        <w:tc>
          <w:tcPr>
            <w:tcW w:w="705" w:type="dxa"/>
            <w:tcBorders>
              <w:top w:val="nil"/>
              <w:left w:val="single" w:sz="8" w:space="0" w:color="auto"/>
              <w:bottom w:val="nil"/>
              <w:right w:val="nil"/>
            </w:tcBorders>
            <w:shd w:val="clear" w:color="auto" w:fill="CCFFCC"/>
            <w:noWrap/>
            <w:vAlign w:val="center"/>
            <w:hideMark/>
          </w:tcPr>
          <w:p w14:paraId="5198DA8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-15.31%</w:t>
            </w:r>
          </w:p>
        </w:tc>
        <w:tc>
          <w:tcPr>
            <w:tcW w:w="705" w:type="dxa"/>
            <w:shd w:val="clear" w:color="auto" w:fill="CCFFCC"/>
            <w:noWrap/>
            <w:vAlign w:val="center"/>
            <w:hideMark/>
          </w:tcPr>
          <w:p w14:paraId="70040D8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-12.04%</w:t>
            </w:r>
          </w:p>
        </w:tc>
        <w:tc>
          <w:tcPr>
            <w:tcW w:w="705" w:type="dxa"/>
            <w:tcBorders>
              <w:top w:val="nil"/>
              <w:left w:val="nil"/>
              <w:bottom w:val="nil"/>
              <w:right w:val="single" w:sz="4" w:space="0" w:color="auto"/>
            </w:tcBorders>
            <w:shd w:val="clear" w:color="auto" w:fill="CCFFCC"/>
            <w:noWrap/>
            <w:vAlign w:val="center"/>
            <w:hideMark/>
          </w:tcPr>
          <w:p w14:paraId="668920B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-13.21%</w:t>
            </w:r>
          </w:p>
        </w:tc>
        <w:tc>
          <w:tcPr>
            <w:tcW w:w="729" w:type="dxa"/>
            <w:noWrap/>
            <w:vAlign w:val="center"/>
            <w:hideMark/>
          </w:tcPr>
          <w:p w14:paraId="35B8A00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971.9%</w:t>
            </w:r>
          </w:p>
        </w:tc>
        <w:tc>
          <w:tcPr>
            <w:tcW w:w="729" w:type="dxa"/>
            <w:tcBorders>
              <w:top w:val="nil"/>
              <w:left w:val="nil"/>
              <w:bottom w:val="nil"/>
              <w:right w:val="single" w:sz="8" w:space="0" w:color="auto"/>
            </w:tcBorders>
            <w:noWrap/>
            <w:vAlign w:val="center"/>
            <w:hideMark/>
          </w:tcPr>
          <w:p w14:paraId="06E062C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634.5%</w:t>
            </w:r>
          </w:p>
        </w:tc>
      </w:tr>
      <w:tr w:rsidR="00AA1A1C" w:rsidRPr="008F416A" w14:paraId="61A33DE7"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6EB1ED0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noWrap/>
            <w:vAlign w:val="center"/>
            <w:hideMark/>
          </w:tcPr>
          <w:p w14:paraId="3ADE358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noWrap/>
            <w:vAlign w:val="center"/>
            <w:hideMark/>
          </w:tcPr>
          <w:p w14:paraId="79B840C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2C98F53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0305302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101.2%</w:t>
            </w:r>
          </w:p>
        </w:tc>
        <w:tc>
          <w:tcPr>
            <w:tcW w:w="658" w:type="dxa"/>
            <w:noWrap/>
            <w:vAlign w:val="center"/>
            <w:hideMark/>
          </w:tcPr>
          <w:p w14:paraId="79151F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101.5%</w:t>
            </w:r>
          </w:p>
        </w:tc>
        <w:tc>
          <w:tcPr>
            <w:tcW w:w="701" w:type="dxa"/>
            <w:tcBorders>
              <w:top w:val="nil"/>
              <w:left w:val="single" w:sz="4" w:space="0" w:color="auto"/>
              <w:bottom w:val="nil"/>
              <w:right w:val="nil"/>
            </w:tcBorders>
            <w:noWrap/>
            <w:vAlign w:val="center"/>
            <w:hideMark/>
          </w:tcPr>
          <w:p w14:paraId="3A731C2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789" w:type="dxa"/>
            <w:noWrap/>
            <w:vAlign w:val="center"/>
            <w:hideMark/>
          </w:tcPr>
          <w:p w14:paraId="6D0BD29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103.3%</w:t>
            </w:r>
          </w:p>
        </w:tc>
        <w:tc>
          <w:tcPr>
            <w:tcW w:w="705" w:type="dxa"/>
            <w:tcBorders>
              <w:top w:val="nil"/>
              <w:left w:val="single" w:sz="8" w:space="0" w:color="auto"/>
              <w:bottom w:val="nil"/>
              <w:right w:val="nil"/>
            </w:tcBorders>
            <w:shd w:val="clear" w:color="auto" w:fill="CCFFCC"/>
            <w:noWrap/>
            <w:vAlign w:val="center"/>
            <w:hideMark/>
          </w:tcPr>
          <w:p w14:paraId="799BD80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-19.70%</w:t>
            </w:r>
          </w:p>
        </w:tc>
        <w:tc>
          <w:tcPr>
            <w:tcW w:w="705" w:type="dxa"/>
            <w:shd w:val="clear" w:color="auto" w:fill="CCFFCC"/>
            <w:noWrap/>
            <w:vAlign w:val="center"/>
            <w:hideMark/>
          </w:tcPr>
          <w:p w14:paraId="6ABC773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-23.37%</w:t>
            </w:r>
          </w:p>
        </w:tc>
        <w:tc>
          <w:tcPr>
            <w:tcW w:w="705" w:type="dxa"/>
            <w:tcBorders>
              <w:top w:val="nil"/>
              <w:left w:val="nil"/>
              <w:bottom w:val="nil"/>
              <w:right w:val="single" w:sz="4" w:space="0" w:color="auto"/>
            </w:tcBorders>
            <w:shd w:val="clear" w:color="auto" w:fill="CCFFCC"/>
            <w:noWrap/>
            <w:vAlign w:val="center"/>
            <w:hideMark/>
          </w:tcPr>
          <w:p w14:paraId="5B3642A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-21.41%</w:t>
            </w:r>
          </w:p>
        </w:tc>
        <w:tc>
          <w:tcPr>
            <w:tcW w:w="729" w:type="dxa"/>
            <w:noWrap/>
            <w:vAlign w:val="center"/>
            <w:hideMark/>
          </w:tcPr>
          <w:p w14:paraId="4BA72F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941.2%</w:t>
            </w:r>
          </w:p>
        </w:tc>
        <w:tc>
          <w:tcPr>
            <w:tcW w:w="729" w:type="dxa"/>
            <w:tcBorders>
              <w:top w:val="nil"/>
              <w:left w:val="nil"/>
              <w:bottom w:val="nil"/>
              <w:right w:val="single" w:sz="8" w:space="0" w:color="auto"/>
            </w:tcBorders>
            <w:noWrap/>
            <w:vAlign w:val="center"/>
            <w:hideMark/>
          </w:tcPr>
          <w:p w14:paraId="67E5455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708.8%</w:t>
            </w:r>
          </w:p>
        </w:tc>
      </w:tr>
      <w:tr w:rsidR="00AA1A1C" w:rsidRPr="008F416A" w14:paraId="7B70FD7A"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 xml:space="preserve">Overall </w:t>
            </w:r>
          </w:p>
        </w:tc>
        <w:tc>
          <w:tcPr>
            <w:tcW w:w="634" w:type="dxa"/>
            <w:tcBorders>
              <w:top w:val="single" w:sz="8" w:space="0" w:color="auto"/>
              <w:left w:val="nil"/>
              <w:bottom w:val="single" w:sz="8" w:space="0" w:color="auto"/>
              <w:right w:val="nil"/>
            </w:tcBorders>
            <w:noWrap/>
            <w:vAlign w:val="center"/>
            <w:hideMark/>
          </w:tcPr>
          <w:p w14:paraId="39EC65A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single" w:sz="8" w:space="0" w:color="auto"/>
              <w:left w:val="nil"/>
              <w:bottom w:val="single" w:sz="8" w:space="0" w:color="auto"/>
              <w:right w:val="nil"/>
            </w:tcBorders>
            <w:noWrap/>
            <w:vAlign w:val="center"/>
            <w:hideMark/>
          </w:tcPr>
          <w:p w14:paraId="3D039D6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single" w:sz="8" w:space="0" w:color="auto"/>
              <w:left w:val="nil"/>
              <w:bottom w:val="single" w:sz="8" w:space="0" w:color="auto"/>
              <w:right w:val="single" w:sz="4" w:space="0" w:color="auto"/>
            </w:tcBorders>
            <w:noWrap/>
            <w:vAlign w:val="center"/>
            <w:hideMark/>
          </w:tcPr>
          <w:p w14:paraId="4EB9DF3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tcBorders>
              <w:top w:val="single" w:sz="8" w:space="0" w:color="auto"/>
              <w:left w:val="nil"/>
              <w:bottom w:val="single" w:sz="8" w:space="0" w:color="auto"/>
              <w:right w:val="nil"/>
            </w:tcBorders>
            <w:noWrap/>
            <w:vAlign w:val="center"/>
            <w:hideMark/>
          </w:tcPr>
          <w:p w14:paraId="4BB6262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101.2%</w:t>
            </w:r>
          </w:p>
        </w:tc>
        <w:tc>
          <w:tcPr>
            <w:tcW w:w="658" w:type="dxa"/>
            <w:tcBorders>
              <w:top w:val="single" w:sz="8" w:space="0" w:color="auto"/>
              <w:left w:val="nil"/>
              <w:bottom w:val="single" w:sz="8" w:space="0" w:color="auto"/>
              <w:right w:val="nil"/>
            </w:tcBorders>
            <w:noWrap/>
            <w:vAlign w:val="center"/>
            <w:hideMark/>
          </w:tcPr>
          <w:p w14:paraId="25E2EE8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101.4%</w:t>
            </w:r>
          </w:p>
        </w:tc>
        <w:tc>
          <w:tcPr>
            <w:tcW w:w="701" w:type="dxa"/>
            <w:tcBorders>
              <w:top w:val="single" w:sz="8" w:space="0" w:color="auto"/>
              <w:left w:val="single" w:sz="4" w:space="0" w:color="auto"/>
              <w:bottom w:val="single" w:sz="8" w:space="0" w:color="auto"/>
              <w:right w:val="nil"/>
            </w:tcBorders>
            <w:noWrap/>
            <w:vAlign w:val="center"/>
            <w:hideMark/>
          </w:tcPr>
          <w:p w14:paraId="0DE57FA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100.5%</w:t>
            </w:r>
          </w:p>
        </w:tc>
        <w:tc>
          <w:tcPr>
            <w:tcW w:w="789" w:type="dxa"/>
            <w:tcBorders>
              <w:top w:val="single" w:sz="8" w:space="0" w:color="auto"/>
              <w:left w:val="nil"/>
              <w:bottom w:val="single" w:sz="8" w:space="0" w:color="auto"/>
              <w:right w:val="nil"/>
            </w:tcBorders>
            <w:noWrap/>
            <w:vAlign w:val="center"/>
            <w:hideMark/>
          </w:tcPr>
          <w:p w14:paraId="385EA52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103.4%</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-16.95%</w:t>
            </w:r>
          </w:p>
        </w:tc>
        <w:tc>
          <w:tcPr>
            <w:tcW w:w="705" w:type="dxa"/>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-19.86%</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-21.74%</w:t>
            </w:r>
          </w:p>
        </w:tc>
        <w:tc>
          <w:tcPr>
            <w:tcW w:w="729" w:type="dxa"/>
            <w:tcBorders>
              <w:top w:val="single" w:sz="8" w:space="0" w:color="auto"/>
              <w:left w:val="nil"/>
              <w:bottom w:val="single" w:sz="8" w:space="0" w:color="auto"/>
              <w:right w:val="nil"/>
            </w:tcBorders>
            <w:noWrap/>
            <w:vAlign w:val="center"/>
            <w:hideMark/>
          </w:tcPr>
          <w:p w14:paraId="288C4C4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989.5%</w:t>
            </w:r>
          </w:p>
        </w:tc>
        <w:tc>
          <w:tcPr>
            <w:tcW w:w="729" w:type="dxa"/>
            <w:tcBorders>
              <w:top w:val="single" w:sz="8" w:space="0" w:color="auto"/>
              <w:left w:val="nil"/>
              <w:bottom w:val="single" w:sz="8" w:space="0" w:color="auto"/>
              <w:right w:val="single" w:sz="8" w:space="0" w:color="auto"/>
            </w:tcBorders>
            <w:noWrap/>
            <w:vAlign w:val="center"/>
            <w:hideMark/>
          </w:tcPr>
          <w:p w14:paraId="2956A1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643.1%</w:t>
            </w:r>
          </w:p>
        </w:tc>
      </w:tr>
      <w:tr w:rsidR="00AA1A1C" w:rsidRPr="008F416A" w14:paraId="142350F1"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8B926E2"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noWrap/>
            <w:vAlign w:val="center"/>
            <w:hideMark/>
          </w:tcPr>
          <w:p w14:paraId="321585C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-0.03%</w:t>
            </w:r>
          </w:p>
        </w:tc>
        <w:tc>
          <w:tcPr>
            <w:tcW w:w="634" w:type="dxa"/>
            <w:noWrap/>
            <w:vAlign w:val="center"/>
            <w:hideMark/>
          </w:tcPr>
          <w:p w14:paraId="7EBA807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-0.02%</w:t>
            </w:r>
          </w:p>
        </w:tc>
        <w:tc>
          <w:tcPr>
            <w:tcW w:w="634" w:type="dxa"/>
            <w:tcBorders>
              <w:top w:val="nil"/>
              <w:left w:val="nil"/>
              <w:bottom w:val="nil"/>
              <w:right w:val="single" w:sz="4" w:space="0" w:color="auto"/>
            </w:tcBorders>
            <w:noWrap/>
            <w:vAlign w:val="center"/>
            <w:hideMark/>
          </w:tcPr>
          <w:p w14:paraId="53DFD05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-0.03%</w:t>
            </w:r>
          </w:p>
        </w:tc>
        <w:tc>
          <w:tcPr>
            <w:tcW w:w="658" w:type="dxa"/>
            <w:noWrap/>
            <w:vAlign w:val="center"/>
            <w:hideMark/>
          </w:tcPr>
          <w:p w14:paraId="4C4780F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100.6%</w:t>
            </w:r>
          </w:p>
        </w:tc>
        <w:tc>
          <w:tcPr>
            <w:tcW w:w="658" w:type="dxa"/>
            <w:noWrap/>
            <w:vAlign w:val="center"/>
            <w:hideMark/>
          </w:tcPr>
          <w:p w14:paraId="6E2BD09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102.5%</w:t>
            </w:r>
          </w:p>
        </w:tc>
        <w:tc>
          <w:tcPr>
            <w:tcW w:w="701" w:type="dxa"/>
            <w:tcBorders>
              <w:top w:val="nil"/>
              <w:left w:val="single" w:sz="4" w:space="0" w:color="auto"/>
              <w:bottom w:val="nil"/>
              <w:right w:val="nil"/>
            </w:tcBorders>
            <w:noWrap/>
            <w:vAlign w:val="center"/>
            <w:hideMark/>
          </w:tcPr>
          <w:p w14:paraId="21EDD53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99.6%</w:t>
            </w:r>
          </w:p>
        </w:tc>
        <w:tc>
          <w:tcPr>
            <w:tcW w:w="789" w:type="dxa"/>
            <w:noWrap/>
            <w:vAlign w:val="center"/>
            <w:hideMark/>
          </w:tcPr>
          <w:p w14:paraId="3C18BCC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-13.07%</w:t>
            </w:r>
          </w:p>
        </w:tc>
        <w:tc>
          <w:tcPr>
            <w:tcW w:w="705" w:type="dxa"/>
            <w:tcBorders>
              <w:top w:val="single" w:sz="8" w:space="0" w:color="auto"/>
              <w:left w:val="nil"/>
              <w:bottom w:val="nil"/>
              <w:right w:val="nil"/>
            </w:tcBorders>
            <w:shd w:val="clear" w:color="auto" w:fill="CCFFCC"/>
            <w:noWrap/>
            <w:vAlign w:val="center"/>
            <w:hideMark/>
          </w:tcPr>
          <w:p w14:paraId="5C533A3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-8.63%</w:t>
            </w:r>
          </w:p>
        </w:tc>
        <w:tc>
          <w:tcPr>
            <w:tcW w:w="705" w:type="dxa"/>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-9.51%</w:t>
            </w:r>
          </w:p>
        </w:tc>
        <w:tc>
          <w:tcPr>
            <w:tcW w:w="729" w:type="dxa"/>
            <w:noWrap/>
            <w:vAlign w:val="center"/>
            <w:hideMark/>
          </w:tcPr>
          <w:p w14:paraId="26FCCFF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930.7%</w:t>
            </w:r>
          </w:p>
        </w:tc>
        <w:tc>
          <w:tcPr>
            <w:tcW w:w="729" w:type="dxa"/>
            <w:tcBorders>
              <w:top w:val="nil"/>
              <w:left w:val="nil"/>
              <w:bottom w:val="nil"/>
              <w:right w:val="single" w:sz="8" w:space="0" w:color="auto"/>
            </w:tcBorders>
            <w:noWrap/>
            <w:vAlign w:val="center"/>
            <w:hideMark/>
          </w:tcPr>
          <w:p w14:paraId="4BC3085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668.3%</w:t>
            </w:r>
          </w:p>
        </w:tc>
      </w:tr>
      <w:tr w:rsidR="00AA1A1C" w:rsidRPr="008F416A" w14:paraId="71FA796A"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9E4D989"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noWrap/>
            <w:vAlign w:val="center"/>
            <w:hideMark/>
          </w:tcPr>
          <w:p w14:paraId="4B7A28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noWrap/>
            <w:vAlign w:val="center"/>
            <w:hideMark/>
          </w:tcPr>
          <w:p w14:paraId="2863094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7A68C4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2045B58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101.1%</w:t>
            </w:r>
          </w:p>
        </w:tc>
        <w:tc>
          <w:tcPr>
            <w:tcW w:w="658" w:type="dxa"/>
            <w:noWrap/>
            <w:vAlign w:val="center"/>
            <w:hideMark/>
          </w:tcPr>
          <w:p w14:paraId="2D5149E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102.2%</w:t>
            </w:r>
          </w:p>
        </w:tc>
        <w:tc>
          <w:tcPr>
            <w:tcW w:w="701" w:type="dxa"/>
            <w:tcBorders>
              <w:top w:val="nil"/>
              <w:left w:val="single" w:sz="4" w:space="0" w:color="auto"/>
              <w:bottom w:val="nil"/>
              <w:right w:val="nil"/>
            </w:tcBorders>
            <w:noWrap/>
            <w:vAlign w:val="center"/>
            <w:hideMark/>
          </w:tcPr>
          <w:p w14:paraId="228D825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105.1%</w:t>
            </w:r>
          </w:p>
        </w:tc>
        <w:tc>
          <w:tcPr>
            <w:tcW w:w="789" w:type="dxa"/>
            <w:noWrap/>
            <w:vAlign w:val="center"/>
            <w:hideMark/>
          </w:tcPr>
          <w:p w14:paraId="29CEA99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nil"/>
              <w:right w:val="nil"/>
            </w:tcBorders>
            <w:shd w:val="clear" w:color="auto" w:fill="CCFFCC"/>
            <w:noWrap/>
            <w:vAlign w:val="center"/>
            <w:hideMark/>
          </w:tcPr>
          <w:p w14:paraId="784BBE3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-31.04%</w:t>
            </w:r>
          </w:p>
        </w:tc>
        <w:tc>
          <w:tcPr>
            <w:tcW w:w="705" w:type="dxa"/>
            <w:shd w:val="clear" w:color="auto" w:fill="CCFFCC"/>
            <w:noWrap/>
            <w:vAlign w:val="center"/>
            <w:hideMark/>
          </w:tcPr>
          <w:p w14:paraId="0CCE54E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-35.20%</w:t>
            </w:r>
          </w:p>
        </w:tc>
        <w:tc>
          <w:tcPr>
            <w:tcW w:w="705" w:type="dxa"/>
            <w:tcBorders>
              <w:top w:val="nil"/>
              <w:left w:val="nil"/>
              <w:bottom w:val="nil"/>
              <w:right w:val="single" w:sz="4" w:space="0" w:color="auto"/>
            </w:tcBorders>
            <w:shd w:val="clear" w:color="auto" w:fill="CCFFCC"/>
            <w:noWrap/>
            <w:vAlign w:val="center"/>
            <w:hideMark/>
          </w:tcPr>
          <w:p w14:paraId="629CBA1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-35.38%</w:t>
            </w:r>
          </w:p>
        </w:tc>
        <w:tc>
          <w:tcPr>
            <w:tcW w:w="729" w:type="dxa"/>
            <w:noWrap/>
            <w:vAlign w:val="center"/>
            <w:hideMark/>
          </w:tcPr>
          <w:p w14:paraId="319B4AA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638.2%</w:t>
            </w:r>
          </w:p>
        </w:tc>
        <w:tc>
          <w:tcPr>
            <w:tcW w:w="729" w:type="dxa"/>
            <w:tcBorders>
              <w:top w:val="nil"/>
              <w:left w:val="nil"/>
              <w:bottom w:val="nil"/>
              <w:right w:val="single" w:sz="8" w:space="0" w:color="auto"/>
            </w:tcBorders>
            <w:noWrap/>
            <w:vAlign w:val="center"/>
            <w:hideMark/>
          </w:tcPr>
          <w:p w14:paraId="2D8C147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683.0%</w:t>
            </w:r>
          </w:p>
        </w:tc>
      </w:tr>
      <w:tr w:rsidR="00AA1A1C" w:rsidRPr="008F416A" w14:paraId="0E2CB94B"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3110C355"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nil"/>
              <w:bottom w:val="single" w:sz="8" w:space="0" w:color="auto"/>
              <w:right w:val="nil"/>
            </w:tcBorders>
            <w:noWrap/>
            <w:vAlign w:val="center"/>
            <w:hideMark/>
          </w:tcPr>
          <w:p w14:paraId="6B22560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single" w:sz="8" w:space="0" w:color="auto"/>
              <w:right w:val="nil"/>
            </w:tcBorders>
            <w:noWrap/>
            <w:vAlign w:val="center"/>
            <w:hideMark/>
          </w:tcPr>
          <w:p w14:paraId="1F4BA66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single" w:sz="8" w:space="0" w:color="auto"/>
              <w:right w:val="single" w:sz="4" w:space="0" w:color="auto"/>
            </w:tcBorders>
            <w:noWrap/>
            <w:vAlign w:val="center"/>
            <w:hideMark/>
          </w:tcPr>
          <w:p w14:paraId="343AD50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tcBorders>
              <w:top w:val="nil"/>
              <w:left w:val="nil"/>
              <w:bottom w:val="single" w:sz="8" w:space="0" w:color="auto"/>
              <w:right w:val="nil"/>
            </w:tcBorders>
            <w:noWrap/>
            <w:vAlign w:val="center"/>
            <w:hideMark/>
          </w:tcPr>
          <w:p w14:paraId="500BDFD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101.5%</w:t>
            </w:r>
          </w:p>
        </w:tc>
        <w:tc>
          <w:tcPr>
            <w:tcW w:w="658" w:type="dxa"/>
            <w:tcBorders>
              <w:top w:val="nil"/>
              <w:left w:val="nil"/>
              <w:bottom w:val="single" w:sz="8" w:space="0" w:color="auto"/>
              <w:right w:val="nil"/>
            </w:tcBorders>
            <w:noWrap/>
            <w:vAlign w:val="center"/>
            <w:hideMark/>
          </w:tcPr>
          <w:p w14:paraId="7297E51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99.4%</w:t>
            </w:r>
          </w:p>
        </w:tc>
        <w:tc>
          <w:tcPr>
            <w:tcW w:w="701" w:type="dxa"/>
            <w:tcBorders>
              <w:top w:val="nil"/>
              <w:left w:val="single" w:sz="4" w:space="0" w:color="auto"/>
              <w:bottom w:val="single" w:sz="8" w:space="0" w:color="auto"/>
              <w:right w:val="nil"/>
            </w:tcBorders>
            <w:noWrap/>
            <w:vAlign w:val="center"/>
            <w:hideMark/>
          </w:tcPr>
          <w:p w14:paraId="483CB25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103.5%</w:t>
            </w:r>
          </w:p>
        </w:tc>
        <w:tc>
          <w:tcPr>
            <w:tcW w:w="789" w:type="dxa"/>
            <w:tcBorders>
              <w:top w:val="nil"/>
              <w:left w:val="nil"/>
              <w:bottom w:val="single" w:sz="8" w:space="0" w:color="auto"/>
              <w:right w:val="nil"/>
            </w:tcBorders>
            <w:noWrap/>
            <w:vAlign w:val="center"/>
            <w:hideMark/>
          </w:tcPr>
          <w:p w14:paraId="5B91BD2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-43.74%</w:t>
            </w:r>
          </w:p>
        </w:tc>
        <w:tc>
          <w:tcPr>
            <w:tcW w:w="705" w:type="dxa"/>
            <w:tcBorders>
              <w:top w:val="nil"/>
              <w:left w:val="nil"/>
              <w:bottom w:val="single" w:sz="8" w:space="0" w:color="auto"/>
              <w:right w:val="nil"/>
            </w:tcBorders>
            <w:shd w:val="clear" w:color="auto" w:fill="CCFFCC"/>
            <w:noWrap/>
            <w:vAlign w:val="center"/>
            <w:hideMark/>
          </w:tcPr>
          <w:p w14:paraId="2BBADD5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-49.29%</w:t>
            </w:r>
          </w:p>
        </w:tc>
        <w:tc>
          <w:tcPr>
            <w:tcW w:w="705" w:type="dxa"/>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-48.58%</w:t>
            </w:r>
          </w:p>
        </w:tc>
        <w:tc>
          <w:tcPr>
            <w:tcW w:w="729" w:type="dxa"/>
            <w:tcBorders>
              <w:top w:val="nil"/>
              <w:left w:val="nil"/>
              <w:bottom w:val="single" w:sz="8" w:space="0" w:color="auto"/>
              <w:right w:val="nil"/>
            </w:tcBorders>
            <w:noWrap/>
            <w:vAlign w:val="center"/>
            <w:hideMark/>
          </w:tcPr>
          <w:p w14:paraId="767FEC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520.5%</w:t>
            </w:r>
          </w:p>
        </w:tc>
        <w:tc>
          <w:tcPr>
            <w:tcW w:w="729" w:type="dxa"/>
            <w:tcBorders>
              <w:top w:val="nil"/>
              <w:left w:val="nil"/>
              <w:bottom w:val="single" w:sz="8" w:space="0" w:color="auto"/>
              <w:right w:val="single" w:sz="8" w:space="0" w:color="auto"/>
            </w:tcBorders>
            <w:noWrap/>
            <w:vAlign w:val="center"/>
            <w:hideMark/>
          </w:tcPr>
          <w:p w14:paraId="249F4BD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701.4%</w:t>
            </w:r>
          </w:p>
        </w:tc>
      </w:tr>
      <w:tr w:rsidR="007563AB" w:rsidRPr="008F416A" w14:paraId="7C64F1F4" w14:textId="77777777" w:rsidTr="00AA1A1C">
        <w:trPr>
          <w:trHeight w:val="255"/>
        </w:trPr>
        <w:tc>
          <w:tcPr>
            <w:tcW w:w="1023" w:type="dxa"/>
            <w:noWrap/>
            <w:vAlign w:val="center"/>
            <w:hideMark/>
          </w:tcPr>
          <w:p w14:paraId="64CD2B57" w14:textId="77777777" w:rsidR="007563AB" w:rsidRPr="00AA1A1C" w:rsidRDefault="007563AB" w:rsidP="00AA1A1C">
            <w:pPr>
              <w:spacing w:before="0"/>
              <w:rPr>
                <w:sz w:val="18"/>
                <w:szCs w:val="16"/>
                <w:lang w:val="en-CA" w:eastAsia="de-DE"/>
              </w:rPr>
            </w:pPr>
          </w:p>
        </w:tc>
        <w:tc>
          <w:tcPr>
            <w:tcW w:w="634" w:type="dxa"/>
            <w:noWrap/>
            <w:vAlign w:val="center"/>
            <w:hideMark/>
          </w:tcPr>
          <w:p w14:paraId="2E04922E" w14:textId="77777777" w:rsidR="007563AB" w:rsidRPr="00AA1A1C" w:rsidRDefault="007563AB" w:rsidP="00AA1A1C">
            <w:pPr>
              <w:spacing w:before="0"/>
              <w:jc w:val="center"/>
              <w:rPr>
                <w:sz w:val="18"/>
                <w:szCs w:val="16"/>
                <w:lang w:val="en-CA" w:eastAsia="de-DE"/>
              </w:rPr>
            </w:pPr>
          </w:p>
        </w:tc>
        <w:tc>
          <w:tcPr>
            <w:tcW w:w="634" w:type="dxa"/>
            <w:noWrap/>
            <w:vAlign w:val="center"/>
            <w:hideMark/>
          </w:tcPr>
          <w:p w14:paraId="0068C5EF" w14:textId="77777777" w:rsidR="007563AB" w:rsidRPr="00AA1A1C" w:rsidRDefault="007563AB" w:rsidP="00AA1A1C">
            <w:pPr>
              <w:spacing w:before="0"/>
              <w:jc w:val="center"/>
              <w:rPr>
                <w:sz w:val="18"/>
                <w:szCs w:val="16"/>
                <w:lang w:val="en-CA" w:eastAsia="de-DE"/>
              </w:rPr>
            </w:pPr>
          </w:p>
        </w:tc>
        <w:tc>
          <w:tcPr>
            <w:tcW w:w="634" w:type="dxa"/>
            <w:noWrap/>
            <w:vAlign w:val="center"/>
            <w:hideMark/>
          </w:tcPr>
          <w:p w14:paraId="4E7DFF6C" w14:textId="77777777" w:rsidR="007563AB" w:rsidRPr="00AA1A1C" w:rsidRDefault="007563AB" w:rsidP="00AA1A1C">
            <w:pPr>
              <w:spacing w:before="0"/>
              <w:jc w:val="center"/>
              <w:rPr>
                <w:sz w:val="18"/>
                <w:szCs w:val="16"/>
                <w:lang w:val="en-CA" w:eastAsia="de-DE"/>
              </w:rPr>
            </w:pPr>
          </w:p>
        </w:tc>
        <w:tc>
          <w:tcPr>
            <w:tcW w:w="658" w:type="dxa"/>
            <w:noWrap/>
            <w:vAlign w:val="center"/>
            <w:hideMark/>
          </w:tcPr>
          <w:p w14:paraId="52BCA269" w14:textId="77777777" w:rsidR="007563AB" w:rsidRPr="00AA1A1C" w:rsidRDefault="007563AB" w:rsidP="00AA1A1C">
            <w:pPr>
              <w:spacing w:before="0"/>
              <w:jc w:val="center"/>
              <w:rPr>
                <w:sz w:val="18"/>
                <w:szCs w:val="16"/>
                <w:lang w:val="en-CA" w:eastAsia="de-DE"/>
              </w:rPr>
            </w:pPr>
          </w:p>
        </w:tc>
        <w:tc>
          <w:tcPr>
            <w:tcW w:w="658" w:type="dxa"/>
            <w:noWrap/>
            <w:vAlign w:val="center"/>
            <w:hideMark/>
          </w:tcPr>
          <w:p w14:paraId="29AF65A5" w14:textId="77777777" w:rsidR="007563AB" w:rsidRPr="00AA1A1C" w:rsidRDefault="007563AB" w:rsidP="00AA1A1C">
            <w:pPr>
              <w:spacing w:before="0"/>
              <w:jc w:val="center"/>
              <w:rPr>
                <w:sz w:val="18"/>
                <w:szCs w:val="16"/>
                <w:lang w:val="en-CA" w:eastAsia="de-DE"/>
              </w:rPr>
            </w:pPr>
          </w:p>
        </w:tc>
        <w:tc>
          <w:tcPr>
            <w:tcW w:w="701" w:type="dxa"/>
            <w:noWrap/>
            <w:vAlign w:val="center"/>
            <w:hideMark/>
          </w:tcPr>
          <w:p w14:paraId="48DB3A11" w14:textId="77777777" w:rsidR="007563AB" w:rsidRPr="00AA1A1C" w:rsidRDefault="007563AB" w:rsidP="00AA1A1C">
            <w:pPr>
              <w:spacing w:before="0"/>
              <w:jc w:val="center"/>
              <w:rPr>
                <w:sz w:val="18"/>
                <w:szCs w:val="16"/>
                <w:lang w:val="en-CA" w:eastAsia="de-DE"/>
              </w:rPr>
            </w:pPr>
          </w:p>
        </w:tc>
        <w:tc>
          <w:tcPr>
            <w:tcW w:w="789" w:type="dxa"/>
            <w:noWrap/>
            <w:vAlign w:val="center"/>
            <w:hideMark/>
          </w:tcPr>
          <w:p w14:paraId="1D4F70D3"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0BA80F8B"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49690683"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5D2BA036" w14:textId="77777777" w:rsidR="007563AB" w:rsidRPr="00AA1A1C" w:rsidRDefault="007563AB" w:rsidP="00AA1A1C">
            <w:pPr>
              <w:spacing w:before="0"/>
              <w:jc w:val="center"/>
              <w:rPr>
                <w:sz w:val="18"/>
                <w:szCs w:val="16"/>
                <w:lang w:val="en-CA" w:eastAsia="de-DE"/>
              </w:rPr>
            </w:pPr>
          </w:p>
        </w:tc>
        <w:tc>
          <w:tcPr>
            <w:tcW w:w="729" w:type="dxa"/>
            <w:noWrap/>
            <w:vAlign w:val="center"/>
            <w:hideMark/>
          </w:tcPr>
          <w:p w14:paraId="6DAE228A" w14:textId="77777777" w:rsidR="007563AB" w:rsidRPr="00AA1A1C" w:rsidRDefault="007563AB" w:rsidP="00AA1A1C">
            <w:pPr>
              <w:spacing w:before="0"/>
              <w:jc w:val="center"/>
              <w:rPr>
                <w:sz w:val="18"/>
                <w:szCs w:val="16"/>
                <w:lang w:val="en-CA" w:eastAsia="de-DE"/>
              </w:rPr>
            </w:pPr>
          </w:p>
        </w:tc>
        <w:tc>
          <w:tcPr>
            <w:tcW w:w="729" w:type="dxa"/>
            <w:noWrap/>
            <w:vAlign w:val="center"/>
            <w:hideMark/>
          </w:tcPr>
          <w:p w14:paraId="4C6FE9B0" w14:textId="77777777" w:rsidR="007563AB" w:rsidRPr="00AA1A1C" w:rsidRDefault="007563AB" w:rsidP="00AA1A1C">
            <w:pPr>
              <w:spacing w:before="0"/>
              <w:jc w:val="center"/>
              <w:rPr>
                <w:sz w:val="18"/>
                <w:szCs w:val="16"/>
                <w:lang w:val="en-CA" w:eastAsia="de-DE"/>
              </w:rPr>
            </w:pPr>
          </w:p>
        </w:tc>
      </w:tr>
      <w:tr w:rsidR="007563AB" w:rsidRPr="008F416A" w14:paraId="508C0123" w14:textId="77777777" w:rsidTr="00AA1A1C">
        <w:trPr>
          <w:trHeight w:val="255"/>
        </w:trPr>
        <w:tc>
          <w:tcPr>
            <w:tcW w:w="1023" w:type="dxa"/>
            <w:noWrap/>
            <w:vAlign w:val="center"/>
            <w:hideMark/>
          </w:tcPr>
          <w:p w14:paraId="47A328DB"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Random Access Main 10</w:t>
            </w:r>
          </w:p>
        </w:tc>
      </w:tr>
      <w:tr w:rsidR="007563AB" w:rsidRPr="008F416A" w14:paraId="11EF4EEF" w14:textId="77777777" w:rsidTr="00AA1A1C">
        <w:trPr>
          <w:trHeight w:val="255"/>
        </w:trPr>
        <w:tc>
          <w:tcPr>
            <w:tcW w:w="1023" w:type="dxa"/>
            <w:noWrap/>
            <w:vAlign w:val="center"/>
            <w:hideMark/>
          </w:tcPr>
          <w:p w14:paraId="26147269"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3A134FF5"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1DBF34BC" w14:textId="77777777" w:rsidTr="00AA1A1C">
        <w:trPr>
          <w:trHeight w:val="255"/>
        </w:trPr>
        <w:tc>
          <w:tcPr>
            <w:tcW w:w="1023" w:type="dxa"/>
            <w:noWrap/>
            <w:vAlign w:val="center"/>
            <w:hideMark/>
          </w:tcPr>
          <w:p w14:paraId="24B3F401"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26A4814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1000AC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04F31CA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7D9F122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5A873F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11905ED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6A9269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0DDB556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3267EB8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57C403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15D63E3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571D652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AA1A1C" w:rsidRPr="008F416A" w14:paraId="517F20EC" w14:textId="77777777" w:rsidTr="00A613F0">
        <w:trPr>
          <w:trHeight w:val="255"/>
        </w:trPr>
        <w:tc>
          <w:tcPr>
            <w:tcW w:w="1023" w:type="dxa"/>
            <w:tcBorders>
              <w:top w:val="single" w:sz="8" w:space="0" w:color="auto"/>
              <w:left w:val="single" w:sz="8" w:space="0" w:color="auto"/>
              <w:bottom w:val="nil"/>
              <w:right w:val="single" w:sz="8" w:space="0" w:color="auto"/>
            </w:tcBorders>
            <w:noWrap/>
            <w:vAlign w:val="center"/>
            <w:hideMark/>
          </w:tcPr>
          <w:p w14:paraId="4B56CB6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4.89%</w:t>
            </w:r>
          </w:p>
        </w:tc>
        <w:tc>
          <w:tcPr>
            <w:tcW w:w="634" w:type="dxa"/>
            <w:tcBorders>
              <w:top w:val="single" w:sz="8" w:space="0" w:color="auto"/>
              <w:left w:val="nil"/>
              <w:bottom w:val="nil"/>
              <w:right w:val="nil"/>
            </w:tcBorders>
            <w:shd w:val="clear" w:color="auto" w:fill="FFC7CE"/>
            <w:noWrap/>
            <w:vAlign w:val="center"/>
            <w:hideMark/>
          </w:tcPr>
          <w:p w14:paraId="6A45A22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4.75%</w:t>
            </w:r>
          </w:p>
        </w:tc>
        <w:tc>
          <w:tcPr>
            <w:tcW w:w="634" w:type="dxa"/>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5.26%</w:t>
            </w:r>
          </w:p>
        </w:tc>
        <w:tc>
          <w:tcPr>
            <w:tcW w:w="658" w:type="dxa"/>
            <w:noWrap/>
            <w:vAlign w:val="center"/>
            <w:hideMark/>
          </w:tcPr>
          <w:p w14:paraId="1AC49CF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84.4%</w:t>
            </w:r>
          </w:p>
        </w:tc>
        <w:tc>
          <w:tcPr>
            <w:tcW w:w="658" w:type="dxa"/>
            <w:noWrap/>
            <w:vAlign w:val="center"/>
            <w:hideMark/>
          </w:tcPr>
          <w:p w14:paraId="03C743C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70.3%</w:t>
            </w:r>
          </w:p>
        </w:tc>
        <w:tc>
          <w:tcPr>
            <w:tcW w:w="701" w:type="dxa"/>
            <w:tcBorders>
              <w:top w:val="single" w:sz="8" w:space="0" w:color="auto"/>
              <w:left w:val="single" w:sz="4" w:space="0" w:color="auto"/>
              <w:bottom w:val="nil"/>
              <w:right w:val="nil"/>
            </w:tcBorders>
            <w:noWrap/>
            <w:vAlign w:val="center"/>
            <w:hideMark/>
          </w:tcPr>
          <w:p w14:paraId="0E7F965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89" w:type="dxa"/>
            <w:tcBorders>
              <w:top w:val="single" w:sz="8" w:space="0" w:color="auto"/>
              <w:left w:val="nil"/>
              <w:bottom w:val="nil"/>
              <w:right w:val="nil"/>
            </w:tcBorders>
            <w:noWrap/>
            <w:vAlign w:val="center"/>
            <w:hideMark/>
          </w:tcPr>
          <w:p w14:paraId="4FB73CC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99.4%</w:t>
            </w:r>
          </w:p>
        </w:tc>
        <w:tc>
          <w:tcPr>
            <w:tcW w:w="705" w:type="dxa"/>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-24.14%</w:t>
            </w:r>
          </w:p>
        </w:tc>
        <w:tc>
          <w:tcPr>
            <w:tcW w:w="705" w:type="dxa"/>
            <w:tcBorders>
              <w:top w:val="single" w:sz="8" w:space="0" w:color="auto"/>
              <w:left w:val="nil"/>
              <w:bottom w:val="nil"/>
              <w:right w:val="nil"/>
            </w:tcBorders>
            <w:shd w:val="clear" w:color="auto" w:fill="CCFFCC"/>
            <w:noWrap/>
            <w:vAlign w:val="center"/>
            <w:hideMark/>
          </w:tcPr>
          <w:p w14:paraId="194EF4D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-22.12%</w:t>
            </w:r>
          </w:p>
        </w:tc>
        <w:tc>
          <w:tcPr>
            <w:tcW w:w="705" w:type="dxa"/>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-34.25%</w:t>
            </w:r>
          </w:p>
        </w:tc>
        <w:tc>
          <w:tcPr>
            <w:tcW w:w="729" w:type="dxa"/>
            <w:noWrap/>
            <w:vAlign w:val="center"/>
            <w:hideMark/>
          </w:tcPr>
          <w:p w14:paraId="6B4457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991.3%</w:t>
            </w:r>
          </w:p>
        </w:tc>
        <w:tc>
          <w:tcPr>
            <w:tcW w:w="729" w:type="dxa"/>
            <w:tcBorders>
              <w:top w:val="nil"/>
              <w:left w:val="nil"/>
              <w:bottom w:val="nil"/>
              <w:right w:val="single" w:sz="8" w:space="0" w:color="auto"/>
            </w:tcBorders>
            <w:noWrap/>
            <w:vAlign w:val="center"/>
            <w:hideMark/>
          </w:tcPr>
          <w:p w14:paraId="37D7164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1015.1%</w:t>
            </w:r>
          </w:p>
        </w:tc>
      </w:tr>
      <w:tr w:rsidR="00AA1A1C" w:rsidRPr="008F416A" w14:paraId="24E340E3"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151EEA3C"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tcBorders>
              <w:top w:val="nil"/>
              <w:left w:val="single" w:sz="8" w:space="0" w:color="auto"/>
              <w:bottom w:val="nil"/>
              <w:right w:val="nil"/>
            </w:tcBorders>
            <w:shd w:val="clear" w:color="auto" w:fill="FFC7CE"/>
            <w:noWrap/>
            <w:vAlign w:val="center"/>
            <w:hideMark/>
          </w:tcPr>
          <w:p w14:paraId="5E0CB3D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5.83%</w:t>
            </w:r>
          </w:p>
        </w:tc>
        <w:tc>
          <w:tcPr>
            <w:tcW w:w="634" w:type="dxa"/>
            <w:shd w:val="clear" w:color="auto" w:fill="FFC7CE"/>
            <w:noWrap/>
            <w:vAlign w:val="center"/>
            <w:hideMark/>
          </w:tcPr>
          <w:p w14:paraId="285D55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5.81%</w:t>
            </w:r>
          </w:p>
        </w:tc>
        <w:tc>
          <w:tcPr>
            <w:tcW w:w="634" w:type="dxa"/>
            <w:tcBorders>
              <w:top w:val="nil"/>
              <w:left w:val="nil"/>
              <w:bottom w:val="nil"/>
              <w:right w:val="single" w:sz="4" w:space="0" w:color="auto"/>
            </w:tcBorders>
            <w:shd w:val="clear" w:color="auto" w:fill="FFC7CE"/>
            <w:noWrap/>
            <w:vAlign w:val="center"/>
            <w:hideMark/>
          </w:tcPr>
          <w:p w14:paraId="1F954BF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5.91%</w:t>
            </w:r>
          </w:p>
        </w:tc>
        <w:tc>
          <w:tcPr>
            <w:tcW w:w="658" w:type="dxa"/>
            <w:noWrap/>
            <w:vAlign w:val="center"/>
            <w:hideMark/>
          </w:tcPr>
          <w:p w14:paraId="3D8FED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82.4%</w:t>
            </w:r>
          </w:p>
        </w:tc>
        <w:tc>
          <w:tcPr>
            <w:tcW w:w="658" w:type="dxa"/>
            <w:noWrap/>
            <w:vAlign w:val="center"/>
            <w:hideMark/>
          </w:tcPr>
          <w:p w14:paraId="559A8FC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64.2%</w:t>
            </w:r>
          </w:p>
        </w:tc>
        <w:tc>
          <w:tcPr>
            <w:tcW w:w="701" w:type="dxa"/>
            <w:tcBorders>
              <w:top w:val="nil"/>
              <w:left w:val="single" w:sz="4" w:space="0" w:color="auto"/>
              <w:bottom w:val="nil"/>
              <w:right w:val="nil"/>
            </w:tcBorders>
            <w:noWrap/>
            <w:vAlign w:val="center"/>
            <w:hideMark/>
          </w:tcPr>
          <w:p w14:paraId="258B6C1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70BD6B5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w:t>
            </w:r>
          </w:p>
        </w:tc>
        <w:tc>
          <w:tcPr>
            <w:tcW w:w="705" w:type="dxa"/>
            <w:tcBorders>
              <w:top w:val="nil"/>
              <w:left w:val="single" w:sz="8" w:space="0" w:color="auto"/>
              <w:bottom w:val="nil"/>
              <w:right w:val="nil"/>
            </w:tcBorders>
            <w:shd w:val="clear" w:color="auto" w:fill="CCFFCC"/>
            <w:noWrap/>
            <w:vAlign w:val="center"/>
            <w:hideMark/>
          </w:tcPr>
          <w:p w14:paraId="2DCAE38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-26.95%</w:t>
            </w:r>
          </w:p>
        </w:tc>
        <w:tc>
          <w:tcPr>
            <w:tcW w:w="705" w:type="dxa"/>
            <w:shd w:val="clear" w:color="auto" w:fill="CCFFCC"/>
            <w:noWrap/>
            <w:vAlign w:val="center"/>
            <w:hideMark/>
          </w:tcPr>
          <w:p w14:paraId="5B87C1D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-31.88%</w:t>
            </w:r>
          </w:p>
        </w:tc>
        <w:tc>
          <w:tcPr>
            <w:tcW w:w="705" w:type="dxa"/>
            <w:tcBorders>
              <w:top w:val="nil"/>
              <w:left w:val="nil"/>
              <w:bottom w:val="nil"/>
              <w:right w:val="single" w:sz="4" w:space="0" w:color="auto"/>
            </w:tcBorders>
            <w:shd w:val="clear" w:color="auto" w:fill="CCFFCC"/>
            <w:noWrap/>
            <w:vAlign w:val="center"/>
            <w:hideMark/>
          </w:tcPr>
          <w:p w14:paraId="0223D1A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-37.43%</w:t>
            </w:r>
          </w:p>
        </w:tc>
        <w:tc>
          <w:tcPr>
            <w:tcW w:w="729" w:type="dxa"/>
            <w:noWrap/>
            <w:vAlign w:val="center"/>
            <w:hideMark/>
          </w:tcPr>
          <w:p w14:paraId="332F0C9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932.2%</w:t>
            </w:r>
          </w:p>
        </w:tc>
        <w:tc>
          <w:tcPr>
            <w:tcW w:w="729" w:type="dxa"/>
            <w:tcBorders>
              <w:top w:val="nil"/>
              <w:left w:val="nil"/>
              <w:bottom w:val="nil"/>
              <w:right w:val="single" w:sz="8" w:space="0" w:color="auto"/>
            </w:tcBorders>
            <w:noWrap/>
            <w:vAlign w:val="center"/>
            <w:hideMark/>
          </w:tcPr>
          <w:p w14:paraId="2F03190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1081.7%</w:t>
            </w:r>
          </w:p>
        </w:tc>
      </w:tr>
      <w:tr w:rsidR="00AA1A1C" w:rsidRPr="008F416A" w14:paraId="3B2D2708"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D3D122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tcBorders>
              <w:top w:val="nil"/>
              <w:left w:val="single" w:sz="8" w:space="0" w:color="auto"/>
              <w:bottom w:val="nil"/>
              <w:right w:val="nil"/>
            </w:tcBorders>
            <w:shd w:val="clear" w:color="auto" w:fill="FFC7CE"/>
            <w:noWrap/>
            <w:vAlign w:val="center"/>
            <w:hideMark/>
          </w:tcPr>
          <w:p w14:paraId="6AEEBCF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4.49%</w:t>
            </w:r>
          </w:p>
        </w:tc>
        <w:tc>
          <w:tcPr>
            <w:tcW w:w="634" w:type="dxa"/>
            <w:shd w:val="clear" w:color="auto" w:fill="FFC7CE"/>
            <w:noWrap/>
            <w:vAlign w:val="center"/>
            <w:hideMark/>
          </w:tcPr>
          <w:p w14:paraId="63D3EBD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4.74%</w:t>
            </w:r>
          </w:p>
        </w:tc>
        <w:tc>
          <w:tcPr>
            <w:tcW w:w="634" w:type="dxa"/>
            <w:tcBorders>
              <w:top w:val="nil"/>
              <w:left w:val="nil"/>
              <w:bottom w:val="nil"/>
              <w:right w:val="single" w:sz="4" w:space="0" w:color="auto"/>
            </w:tcBorders>
            <w:shd w:val="clear" w:color="auto" w:fill="FFC7CE"/>
            <w:noWrap/>
            <w:vAlign w:val="center"/>
            <w:hideMark/>
          </w:tcPr>
          <w:p w14:paraId="540B025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4.65%</w:t>
            </w:r>
          </w:p>
        </w:tc>
        <w:tc>
          <w:tcPr>
            <w:tcW w:w="658" w:type="dxa"/>
            <w:noWrap/>
            <w:vAlign w:val="center"/>
            <w:hideMark/>
          </w:tcPr>
          <w:p w14:paraId="4566047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79.1%</w:t>
            </w:r>
          </w:p>
        </w:tc>
        <w:tc>
          <w:tcPr>
            <w:tcW w:w="658" w:type="dxa"/>
            <w:noWrap/>
            <w:vAlign w:val="center"/>
            <w:hideMark/>
          </w:tcPr>
          <w:p w14:paraId="75C65E4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65.6%</w:t>
            </w:r>
          </w:p>
        </w:tc>
        <w:tc>
          <w:tcPr>
            <w:tcW w:w="701" w:type="dxa"/>
            <w:tcBorders>
              <w:top w:val="nil"/>
              <w:left w:val="single" w:sz="4" w:space="0" w:color="auto"/>
              <w:bottom w:val="nil"/>
              <w:right w:val="nil"/>
            </w:tcBorders>
            <w:noWrap/>
            <w:vAlign w:val="center"/>
            <w:hideMark/>
          </w:tcPr>
          <w:p w14:paraId="561B150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89" w:type="dxa"/>
            <w:noWrap/>
            <w:vAlign w:val="center"/>
            <w:hideMark/>
          </w:tcPr>
          <w:p w14:paraId="680325A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99.5%</w:t>
            </w:r>
          </w:p>
        </w:tc>
        <w:tc>
          <w:tcPr>
            <w:tcW w:w="705" w:type="dxa"/>
            <w:tcBorders>
              <w:top w:val="nil"/>
              <w:left w:val="single" w:sz="8" w:space="0" w:color="auto"/>
              <w:bottom w:val="nil"/>
              <w:right w:val="nil"/>
            </w:tcBorders>
            <w:shd w:val="clear" w:color="auto" w:fill="CCFFCC"/>
            <w:noWrap/>
            <w:vAlign w:val="center"/>
            <w:hideMark/>
          </w:tcPr>
          <w:p w14:paraId="5BC77B2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-22.19%</w:t>
            </w:r>
          </w:p>
        </w:tc>
        <w:tc>
          <w:tcPr>
            <w:tcW w:w="705" w:type="dxa"/>
            <w:shd w:val="clear" w:color="auto" w:fill="CCFFCC"/>
            <w:noWrap/>
            <w:vAlign w:val="center"/>
            <w:hideMark/>
          </w:tcPr>
          <w:p w14:paraId="0ECBCBE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-31.52%</w:t>
            </w:r>
          </w:p>
        </w:tc>
        <w:tc>
          <w:tcPr>
            <w:tcW w:w="705" w:type="dxa"/>
            <w:tcBorders>
              <w:top w:val="nil"/>
              <w:left w:val="nil"/>
              <w:bottom w:val="nil"/>
              <w:right w:val="single" w:sz="4" w:space="0" w:color="auto"/>
            </w:tcBorders>
            <w:shd w:val="clear" w:color="auto" w:fill="CCFFCC"/>
            <w:noWrap/>
            <w:vAlign w:val="center"/>
            <w:hideMark/>
          </w:tcPr>
          <w:p w14:paraId="3B5A1CC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-28.47%</w:t>
            </w:r>
          </w:p>
        </w:tc>
        <w:tc>
          <w:tcPr>
            <w:tcW w:w="729" w:type="dxa"/>
            <w:noWrap/>
            <w:vAlign w:val="center"/>
            <w:hideMark/>
          </w:tcPr>
          <w:p w14:paraId="0B0E0F0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793.7%</w:t>
            </w:r>
          </w:p>
        </w:tc>
        <w:tc>
          <w:tcPr>
            <w:tcW w:w="729" w:type="dxa"/>
            <w:tcBorders>
              <w:top w:val="nil"/>
              <w:left w:val="nil"/>
              <w:bottom w:val="nil"/>
              <w:right w:val="single" w:sz="8" w:space="0" w:color="auto"/>
            </w:tcBorders>
            <w:noWrap/>
            <w:vAlign w:val="center"/>
            <w:hideMark/>
          </w:tcPr>
          <w:p w14:paraId="35633D2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992.2%</w:t>
            </w:r>
          </w:p>
        </w:tc>
      </w:tr>
      <w:tr w:rsidR="00AA1A1C" w:rsidRPr="008F416A" w14:paraId="05E46CE0"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4E3F240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tcBorders>
              <w:top w:val="nil"/>
              <w:left w:val="single" w:sz="8" w:space="0" w:color="auto"/>
              <w:bottom w:val="nil"/>
              <w:right w:val="nil"/>
            </w:tcBorders>
            <w:shd w:val="clear" w:color="auto" w:fill="FFC7CE"/>
            <w:noWrap/>
            <w:vAlign w:val="center"/>
            <w:hideMark/>
          </w:tcPr>
          <w:p w14:paraId="67566E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5.04%</w:t>
            </w:r>
          </w:p>
        </w:tc>
        <w:tc>
          <w:tcPr>
            <w:tcW w:w="634" w:type="dxa"/>
            <w:shd w:val="clear" w:color="auto" w:fill="FFC7CE"/>
            <w:noWrap/>
            <w:vAlign w:val="center"/>
            <w:hideMark/>
          </w:tcPr>
          <w:p w14:paraId="79C98B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5.03%</w:t>
            </w:r>
          </w:p>
        </w:tc>
        <w:tc>
          <w:tcPr>
            <w:tcW w:w="634" w:type="dxa"/>
            <w:tcBorders>
              <w:top w:val="nil"/>
              <w:left w:val="nil"/>
              <w:bottom w:val="nil"/>
              <w:right w:val="single" w:sz="4" w:space="0" w:color="auto"/>
            </w:tcBorders>
            <w:shd w:val="clear" w:color="auto" w:fill="FFC7CE"/>
            <w:noWrap/>
            <w:vAlign w:val="center"/>
            <w:hideMark/>
          </w:tcPr>
          <w:p w14:paraId="43FD250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5.36%</w:t>
            </w:r>
          </w:p>
        </w:tc>
        <w:tc>
          <w:tcPr>
            <w:tcW w:w="658" w:type="dxa"/>
            <w:noWrap/>
            <w:vAlign w:val="center"/>
            <w:hideMark/>
          </w:tcPr>
          <w:p w14:paraId="618168A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73.7%</w:t>
            </w:r>
          </w:p>
        </w:tc>
        <w:tc>
          <w:tcPr>
            <w:tcW w:w="658" w:type="dxa"/>
            <w:noWrap/>
            <w:vAlign w:val="center"/>
            <w:hideMark/>
          </w:tcPr>
          <w:p w14:paraId="3C98F84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60.4%</w:t>
            </w:r>
          </w:p>
        </w:tc>
        <w:tc>
          <w:tcPr>
            <w:tcW w:w="701" w:type="dxa"/>
            <w:tcBorders>
              <w:top w:val="nil"/>
              <w:left w:val="single" w:sz="4" w:space="0" w:color="auto"/>
              <w:bottom w:val="nil"/>
              <w:right w:val="nil"/>
            </w:tcBorders>
            <w:noWrap/>
            <w:vAlign w:val="center"/>
            <w:hideMark/>
          </w:tcPr>
          <w:p w14:paraId="537AAB2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24055A8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05" w:type="dxa"/>
            <w:tcBorders>
              <w:top w:val="nil"/>
              <w:left w:val="single" w:sz="8" w:space="0" w:color="auto"/>
              <w:bottom w:val="nil"/>
              <w:right w:val="nil"/>
            </w:tcBorders>
            <w:shd w:val="clear" w:color="auto" w:fill="CCFFCC"/>
            <w:noWrap/>
            <w:vAlign w:val="center"/>
            <w:hideMark/>
          </w:tcPr>
          <w:p w14:paraId="7C6DBE1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-23.62%</w:t>
            </w:r>
          </w:p>
        </w:tc>
        <w:tc>
          <w:tcPr>
            <w:tcW w:w="705" w:type="dxa"/>
            <w:shd w:val="clear" w:color="auto" w:fill="CCFFCC"/>
            <w:noWrap/>
            <w:vAlign w:val="center"/>
            <w:hideMark/>
          </w:tcPr>
          <w:p w14:paraId="192226D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-21.15%</w:t>
            </w:r>
          </w:p>
        </w:tc>
        <w:tc>
          <w:tcPr>
            <w:tcW w:w="705" w:type="dxa"/>
            <w:tcBorders>
              <w:top w:val="nil"/>
              <w:left w:val="nil"/>
              <w:bottom w:val="nil"/>
              <w:right w:val="single" w:sz="4" w:space="0" w:color="auto"/>
            </w:tcBorders>
            <w:shd w:val="clear" w:color="auto" w:fill="CCFFCC"/>
            <w:noWrap/>
            <w:vAlign w:val="center"/>
            <w:hideMark/>
          </w:tcPr>
          <w:p w14:paraId="4E37C4B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-21.53%</w:t>
            </w:r>
          </w:p>
        </w:tc>
        <w:tc>
          <w:tcPr>
            <w:tcW w:w="729" w:type="dxa"/>
            <w:noWrap/>
            <w:vAlign w:val="center"/>
            <w:hideMark/>
          </w:tcPr>
          <w:p w14:paraId="4C82817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783.3%</w:t>
            </w:r>
          </w:p>
        </w:tc>
        <w:tc>
          <w:tcPr>
            <w:tcW w:w="729" w:type="dxa"/>
            <w:tcBorders>
              <w:top w:val="nil"/>
              <w:left w:val="nil"/>
              <w:bottom w:val="nil"/>
              <w:right w:val="single" w:sz="8" w:space="0" w:color="auto"/>
            </w:tcBorders>
            <w:noWrap/>
            <w:vAlign w:val="center"/>
            <w:hideMark/>
          </w:tcPr>
          <w:p w14:paraId="45AC812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1022.8%</w:t>
            </w:r>
          </w:p>
        </w:tc>
      </w:tr>
      <w:tr w:rsidR="007563AB" w:rsidRPr="008F416A" w14:paraId="6EFF499D"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7317277"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noWrap/>
            <w:vAlign w:val="center"/>
            <w:hideMark/>
          </w:tcPr>
          <w:p w14:paraId="2F0115B3" w14:textId="51664EC0" w:rsidR="007563AB" w:rsidRPr="00AA1A1C" w:rsidRDefault="007563AB" w:rsidP="00AA1A1C">
            <w:pPr>
              <w:keepNext/>
              <w:spacing w:before="0"/>
              <w:jc w:val="center"/>
              <w:rPr>
                <w:sz w:val="18"/>
                <w:szCs w:val="16"/>
                <w:lang w:val="en-CA" w:eastAsia="de-DE"/>
              </w:rPr>
            </w:pPr>
          </w:p>
        </w:tc>
        <w:tc>
          <w:tcPr>
            <w:tcW w:w="634" w:type="dxa"/>
            <w:noWrap/>
            <w:vAlign w:val="center"/>
            <w:hideMark/>
          </w:tcPr>
          <w:p w14:paraId="57AA3F08" w14:textId="77777777"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3940E8ED" w14:textId="5CE7F42A" w:rsidR="007563AB" w:rsidRPr="00AA1A1C" w:rsidRDefault="007563AB" w:rsidP="00AA1A1C">
            <w:pPr>
              <w:keepNext/>
              <w:spacing w:before="0"/>
              <w:jc w:val="center"/>
              <w:rPr>
                <w:sz w:val="18"/>
                <w:szCs w:val="16"/>
                <w:lang w:val="en-CA" w:eastAsia="de-DE"/>
              </w:rPr>
            </w:pPr>
          </w:p>
        </w:tc>
        <w:tc>
          <w:tcPr>
            <w:tcW w:w="658" w:type="dxa"/>
            <w:noWrap/>
            <w:vAlign w:val="center"/>
            <w:hideMark/>
          </w:tcPr>
          <w:p w14:paraId="0A34AFD5" w14:textId="498ED5FC" w:rsidR="007563AB" w:rsidRPr="00AA1A1C" w:rsidRDefault="007563AB" w:rsidP="00AA1A1C">
            <w:pPr>
              <w:keepNext/>
              <w:spacing w:before="0"/>
              <w:jc w:val="center"/>
              <w:rPr>
                <w:sz w:val="18"/>
                <w:szCs w:val="16"/>
                <w:lang w:val="en-CA" w:eastAsia="de-DE"/>
              </w:rPr>
            </w:pPr>
          </w:p>
        </w:tc>
        <w:tc>
          <w:tcPr>
            <w:tcW w:w="658" w:type="dxa"/>
            <w:noWrap/>
            <w:vAlign w:val="center"/>
            <w:hideMark/>
          </w:tcPr>
          <w:p w14:paraId="224A28CA" w14:textId="77777777" w:rsidR="007563AB" w:rsidRPr="00AA1A1C" w:rsidRDefault="007563AB" w:rsidP="00AA1A1C">
            <w:pPr>
              <w:keepNext/>
              <w:spacing w:before="0"/>
              <w:jc w:val="center"/>
              <w:rPr>
                <w:sz w:val="18"/>
                <w:szCs w:val="16"/>
                <w:lang w:val="en-CA" w:eastAsia="de-DE"/>
              </w:rPr>
            </w:pPr>
          </w:p>
        </w:tc>
        <w:tc>
          <w:tcPr>
            <w:tcW w:w="701" w:type="dxa"/>
            <w:tcBorders>
              <w:top w:val="nil"/>
              <w:left w:val="single" w:sz="4" w:space="0" w:color="auto"/>
              <w:bottom w:val="nil"/>
              <w:right w:val="nil"/>
            </w:tcBorders>
            <w:noWrap/>
            <w:vAlign w:val="center"/>
            <w:hideMark/>
          </w:tcPr>
          <w:p w14:paraId="120B9FE2" w14:textId="07B3FF83" w:rsidR="007563AB" w:rsidRPr="00AA1A1C" w:rsidRDefault="007563AB" w:rsidP="00AA1A1C">
            <w:pPr>
              <w:keepNext/>
              <w:spacing w:before="0"/>
              <w:jc w:val="center"/>
              <w:rPr>
                <w:sz w:val="18"/>
                <w:szCs w:val="16"/>
                <w:lang w:val="en-CA" w:eastAsia="de-DE"/>
              </w:rPr>
            </w:pPr>
          </w:p>
        </w:tc>
        <w:tc>
          <w:tcPr>
            <w:tcW w:w="789" w:type="dxa"/>
            <w:noWrap/>
            <w:vAlign w:val="center"/>
            <w:hideMark/>
          </w:tcPr>
          <w:p w14:paraId="6301540D" w14:textId="77777777"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45026458" w14:textId="1F5E0BB3" w:rsidR="007563AB" w:rsidRPr="00AA1A1C" w:rsidRDefault="007563AB" w:rsidP="00AA1A1C">
            <w:pPr>
              <w:keepNext/>
              <w:spacing w:before="0"/>
              <w:jc w:val="center"/>
              <w:rPr>
                <w:sz w:val="18"/>
                <w:szCs w:val="16"/>
                <w:lang w:val="en-CA" w:eastAsia="de-DE"/>
              </w:rPr>
            </w:pPr>
          </w:p>
        </w:tc>
        <w:tc>
          <w:tcPr>
            <w:tcW w:w="705" w:type="dxa"/>
            <w:noWrap/>
            <w:vAlign w:val="center"/>
            <w:hideMark/>
          </w:tcPr>
          <w:p w14:paraId="07D053D9" w14:textId="77777777"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5E2D5112" w14:textId="75F393F6" w:rsidR="007563AB" w:rsidRPr="00AA1A1C" w:rsidRDefault="007563AB" w:rsidP="00AA1A1C">
            <w:pPr>
              <w:keepNext/>
              <w:spacing w:before="0"/>
              <w:jc w:val="center"/>
              <w:rPr>
                <w:sz w:val="18"/>
                <w:szCs w:val="16"/>
                <w:lang w:val="en-CA" w:eastAsia="de-DE"/>
              </w:rPr>
            </w:pPr>
          </w:p>
        </w:tc>
        <w:tc>
          <w:tcPr>
            <w:tcW w:w="729" w:type="dxa"/>
            <w:noWrap/>
            <w:vAlign w:val="center"/>
            <w:hideMark/>
          </w:tcPr>
          <w:p w14:paraId="0B8C03F2" w14:textId="1C803E94"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15801DAE" w14:textId="7EED7121" w:rsidR="007563AB" w:rsidRPr="00AA1A1C" w:rsidRDefault="007563AB" w:rsidP="00AA1A1C">
            <w:pPr>
              <w:keepNext/>
              <w:spacing w:before="0"/>
              <w:jc w:val="center"/>
              <w:rPr>
                <w:sz w:val="18"/>
                <w:szCs w:val="16"/>
                <w:lang w:val="en-CA" w:eastAsia="de-DE"/>
              </w:rPr>
            </w:pPr>
          </w:p>
        </w:tc>
      </w:tr>
      <w:tr w:rsidR="00AA1A1C" w:rsidRPr="008F416A" w14:paraId="4700068F"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4.98%</w:t>
            </w:r>
          </w:p>
        </w:tc>
        <w:tc>
          <w:tcPr>
            <w:tcW w:w="634" w:type="dxa"/>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5.03%</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5.21%</w:t>
            </w:r>
          </w:p>
        </w:tc>
        <w:tc>
          <w:tcPr>
            <w:tcW w:w="658" w:type="dxa"/>
            <w:tcBorders>
              <w:top w:val="single" w:sz="8" w:space="0" w:color="auto"/>
              <w:left w:val="nil"/>
              <w:bottom w:val="single" w:sz="8" w:space="0" w:color="auto"/>
              <w:right w:val="nil"/>
            </w:tcBorders>
            <w:noWrap/>
            <w:vAlign w:val="center"/>
            <w:hideMark/>
          </w:tcPr>
          <w:p w14:paraId="12CF1FB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79.3%</w:t>
            </w:r>
          </w:p>
        </w:tc>
        <w:tc>
          <w:tcPr>
            <w:tcW w:w="658" w:type="dxa"/>
            <w:tcBorders>
              <w:top w:val="single" w:sz="8" w:space="0" w:color="auto"/>
              <w:left w:val="nil"/>
              <w:bottom w:val="single" w:sz="8" w:space="0" w:color="auto"/>
              <w:right w:val="nil"/>
            </w:tcBorders>
            <w:noWrap/>
            <w:vAlign w:val="center"/>
            <w:hideMark/>
          </w:tcPr>
          <w:p w14:paraId="2F00DB4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64.8%</w:t>
            </w:r>
          </w:p>
        </w:tc>
        <w:tc>
          <w:tcPr>
            <w:tcW w:w="701" w:type="dxa"/>
            <w:tcBorders>
              <w:top w:val="single" w:sz="8" w:space="0" w:color="auto"/>
              <w:left w:val="single" w:sz="4" w:space="0" w:color="auto"/>
              <w:bottom w:val="single" w:sz="8" w:space="0" w:color="auto"/>
              <w:right w:val="nil"/>
            </w:tcBorders>
            <w:noWrap/>
            <w:vAlign w:val="center"/>
            <w:hideMark/>
          </w:tcPr>
          <w:p w14:paraId="4EE992F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single" w:sz="8" w:space="0" w:color="auto"/>
              <w:left w:val="nil"/>
              <w:bottom w:val="single" w:sz="8" w:space="0" w:color="auto"/>
              <w:right w:val="nil"/>
            </w:tcBorders>
            <w:noWrap/>
            <w:vAlign w:val="center"/>
            <w:hideMark/>
          </w:tcPr>
          <w:p w14:paraId="71B86CA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-23.91%</w:t>
            </w:r>
          </w:p>
        </w:tc>
        <w:tc>
          <w:tcPr>
            <w:tcW w:w="705" w:type="dxa"/>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-26.95%</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-29.57%</w:t>
            </w:r>
          </w:p>
        </w:tc>
        <w:tc>
          <w:tcPr>
            <w:tcW w:w="729" w:type="dxa"/>
            <w:tcBorders>
              <w:top w:val="single" w:sz="8" w:space="0" w:color="auto"/>
              <w:left w:val="nil"/>
              <w:bottom w:val="single" w:sz="8" w:space="0" w:color="auto"/>
              <w:right w:val="nil"/>
            </w:tcBorders>
            <w:noWrap/>
            <w:vAlign w:val="center"/>
            <w:hideMark/>
          </w:tcPr>
          <w:p w14:paraId="39470E0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853.9%</w:t>
            </w:r>
          </w:p>
        </w:tc>
        <w:tc>
          <w:tcPr>
            <w:tcW w:w="729" w:type="dxa"/>
            <w:tcBorders>
              <w:top w:val="single" w:sz="8" w:space="0" w:color="auto"/>
              <w:left w:val="nil"/>
              <w:bottom w:val="single" w:sz="8" w:space="0" w:color="auto"/>
              <w:right w:val="single" w:sz="8" w:space="0" w:color="auto"/>
            </w:tcBorders>
            <w:noWrap/>
            <w:vAlign w:val="center"/>
            <w:hideMark/>
          </w:tcPr>
          <w:p w14:paraId="75F1596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1022.3%</w:t>
            </w:r>
          </w:p>
        </w:tc>
      </w:tr>
      <w:tr w:rsidR="00AA1A1C" w:rsidRPr="008F416A" w14:paraId="5CF905BD"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670867B3"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4.19%</w:t>
            </w:r>
          </w:p>
        </w:tc>
        <w:tc>
          <w:tcPr>
            <w:tcW w:w="634" w:type="dxa"/>
            <w:tcBorders>
              <w:top w:val="single" w:sz="8" w:space="0" w:color="auto"/>
              <w:left w:val="nil"/>
              <w:bottom w:val="nil"/>
              <w:right w:val="nil"/>
            </w:tcBorders>
            <w:shd w:val="clear" w:color="auto" w:fill="FFC7CE"/>
            <w:noWrap/>
            <w:vAlign w:val="center"/>
            <w:hideMark/>
          </w:tcPr>
          <w:p w14:paraId="526F670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4.22%</w:t>
            </w:r>
          </w:p>
        </w:tc>
        <w:tc>
          <w:tcPr>
            <w:tcW w:w="634" w:type="dxa"/>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4.10%</w:t>
            </w:r>
          </w:p>
        </w:tc>
        <w:tc>
          <w:tcPr>
            <w:tcW w:w="658" w:type="dxa"/>
            <w:noWrap/>
            <w:vAlign w:val="center"/>
            <w:hideMark/>
          </w:tcPr>
          <w:p w14:paraId="55C2953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72.8%</w:t>
            </w:r>
          </w:p>
        </w:tc>
        <w:tc>
          <w:tcPr>
            <w:tcW w:w="658" w:type="dxa"/>
            <w:noWrap/>
            <w:vAlign w:val="center"/>
            <w:hideMark/>
          </w:tcPr>
          <w:p w14:paraId="24E4369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57.7%</w:t>
            </w:r>
          </w:p>
        </w:tc>
        <w:tc>
          <w:tcPr>
            <w:tcW w:w="701" w:type="dxa"/>
            <w:tcBorders>
              <w:top w:val="nil"/>
              <w:left w:val="single" w:sz="4" w:space="0" w:color="auto"/>
              <w:bottom w:val="nil"/>
              <w:right w:val="nil"/>
            </w:tcBorders>
            <w:noWrap/>
            <w:vAlign w:val="center"/>
            <w:hideMark/>
          </w:tcPr>
          <w:p w14:paraId="620F8BE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09782F7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05" w:type="dxa"/>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-24.92%</w:t>
            </w:r>
          </w:p>
        </w:tc>
        <w:tc>
          <w:tcPr>
            <w:tcW w:w="705" w:type="dxa"/>
            <w:tcBorders>
              <w:top w:val="single" w:sz="8" w:space="0" w:color="auto"/>
              <w:left w:val="nil"/>
              <w:bottom w:val="nil"/>
              <w:right w:val="nil"/>
            </w:tcBorders>
            <w:shd w:val="clear" w:color="auto" w:fill="CCFFCC"/>
            <w:noWrap/>
            <w:vAlign w:val="center"/>
            <w:hideMark/>
          </w:tcPr>
          <w:p w14:paraId="0EF39EE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-21.56%</w:t>
            </w:r>
          </w:p>
        </w:tc>
        <w:tc>
          <w:tcPr>
            <w:tcW w:w="705" w:type="dxa"/>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-23.11%</w:t>
            </w:r>
          </w:p>
        </w:tc>
        <w:tc>
          <w:tcPr>
            <w:tcW w:w="729" w:type="dxa"/>
            <w:noWrap/>
            <w:vAlign w:val="center"/>
            <w:hideMark/>
          </w:tcPr>
          <w:p w14:paraId="2CD27FE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715.8%</w:t>
            </w:r>
          </w:p>
        </w:tc>
        <w:tc>
          <w:tcPr>
            <w:tcW w:w="729" w:type="dxa"/>
            <w:tcBorders>
              <w:top w:val="nil"/>
              <w:left w:val="nil"/>
              <w:bottom w:val="nil"/>
              <w:right w:val="single" w:sz="8" w:space="0" w:color="auto"/>
            </w:tcBorders>
            <w:noWrap/>
            <w:vAlign w:val="center"/>
            <w:hideMark/>
          </w:tcPr>
          <w:p w14:paraId="22817F2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1059.9%</w:t>
            </w:r>
          </w:p>
        </w:tc>
      </w:tr>
      <w:tr w:rsidR="00AA1A1C" w:rsidRPr="008F416A" w14:paraId="0EEB52A5"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585E116E"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tcBorders>
              <w:top w:val="nil"/>
              <w:left w:val="single" w:sz="8" w:space="0" w:color="auto"/>
              <w:bottom w:val="nil"/>
              <w:right w:val="nil"/>
            </w:tcBorders>
            <w:shd w:val="clear" w:color="auto" w:fill="FFC7CE"/>
            <w:noWrap/>
            <w:vAlign w:val="center"/>
            <w:hideMark/>
          </w:tcPr>
          <w:p w14:paraId="2BCF86C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3.72%</w:t>
            </w:r>
          </w:p>
        </w:tc>
        <w:tc>
          <w:tcPr>
            <w:tcW w:w="634" w:type="dxa"/>
            <w:shd w:val="clear" w:color="auto" w:fill="FFC7CE"/>
            <w:noWrap/>
            <w:vAlign w:val="center"/>
            <w:hideMark/>
          </w:tcPr>
          <w:p w14:paraId="53721D4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3.60%</w:t>
            </w:r>
          </w:p>
        </w:tc>
        <w:tc>
          <w:tcPr>
            <w:tcW w:w="634" w:type="dxa"/>
            <w:tcBorders>
              <w:top w:val="nil"/>
              <w:left w:val="nil"/>
              <w:bottom w:val="nil"/>
              <w:right w:val="single" w:sz="4" w:space="0" w:color="auto"/>
            </w:tcBorders>
            <w:shd w:val="clear" w:color="auto" w:fill="FFC7CE"/>
            <w:noWrap/>
            <w:vAlign w:val="center"/>
            <w:hideMark/>
          </w:tcPr>
          <w:p w14:paraId="5BDA850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3.64%</w:t>
            </w:r>
          </w:p>
        </w:tc>
        <w:tc>
          <w:tcPr>
            <w:tcW w:w="658" w:type="dxa"/>
            <w:noWrap/>
            <w:vAlign w:val="center"/>
            <w:hideMark/>
          </w:tcPr>
          <w:p w14:paraId="692E8C5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86.7%</w:t>
            </w:r>
          </w:p>
        </w:tc>
        <w:tc>
          <w:tcPr>
            <w:tcW w:w="658" w:type="dxa"/>
            <w:noWrap/>
            <w:vAlign w:val="center"/>
            <w:hideMark/>
          </w:tcPr>
          <w:p w14:paraId="39CB299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72.6%</w:t>
            </w:r>
          </w:p>
        </w:tc>
        <w:tc>
          <w:tcPr>
            <w:tcW w:w="701" w:type="dxa"/>
            <w:tcBorders>
              <w:top w:val="nil"/>
              <w:left w:val="single" w:sz="4" w:space="0" w:color="auto"/>
              <w:bottom w:val="nil"/>
              <w:right w:val="nil"/>
            </w:tcBorders>
            <w:noWrap/>
            <w:vAlign w:val="center"/>
            <w:hideMark/>
          </w:tcPr>
          <w:p w14:paraId="420872D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100.5%</w:t>
            </w:r>
          </w:p>
        </w:tc>
        <w:tc>
          <w:tcPr>
            <w:tcW w:w="789" w:type="dxa"/>
            <w:noWrap/>
            <w:vAlign w:val="center"/>
            <w:hideMark/>
          </w:tcPr>
          <w:p w14:paraId="592A267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99.6%</w:t>
            </w:r>
          </w:p>
        </w:tc>
        <w:tc>
          <w:tcPr>
            <w:tcW w:w="705" w:type="dxa"/>
            <w:tcBorders>
              <w:top w:val="nil"/>
              <w:left w:val="single" w:sz="8" w:space="0" w:color="auto"/>
              <w:bottom w:val="nil"/>
              <w:right w:val="nil"/>
            </w:tcBorders>
            <w:shd w:val="clear" w:color="auto" w:fill="CCFFCC"/>
            <w:noWrap/>
            <w:vAlign w:val="center"/>
            <w:hideMark/>
          </w:tcPr>
          <w:p w14:paraId="4111F8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-31.12%</w:t>
            </w:r>
          </w:p>
        </w:tc>
        <w:tc>
          <w:tcPr>
            <w:tcW w:w="705" w:type="dxa"/>
            <w:shd w:val="clear" w:color="auto" w:fill="CCFFCC"/>
            <w:noWrap/>
            <w:vAlign w:val="center"/>
            <w:hideMark/>
          </w:tcPr>
          <w:p w14:paraId="696992A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-34.95%</w:t>
            </w:r>
          </w:p>
        </w:tc>
        <w:tc>
          <w:tcPr>
            <w:tcW w:w="705" w:type="dxa"/>
            <w:tcBorders>
              <w:top w:val="nil"/>
              <w:left w:val="nil"/>
              <w:bottom w:val="nil"/>
              <w:right w:val="single" w:sz="4" w:space="0" w:color="auto"/>
            </w:tcBorders>
            <w:shd w:val="clear" w:color="auto" w:fill="CCFFCC"/>
            <w:noWrap/>
            <w:vAlign w:val="center"/>
            <w:hideMark/>
          </w:tcPr>
          <w:p w14:paraId="122B3FF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-35.86%</w:t>
            </w:r>
          </w:p>
        </w:tc>
        <w:tc>
          <w:tcPr>
            <w:tcW w:w="729" w:type="dxa"/>
            <w:noWrap/>
            <w:vAlign w:val="center"/>
            <w:hideMark/>
          </w:tcPr>
          <w:p w14:paraId="2041F53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722.2%</w:t>
            </w:r>
          </w:p>
        </w:tc>
        <w:tc>
          <w:tcPr>
            <w:tcW w:w="729" w:type="dxa"/>
            <w:tcBorders>
              <w:top w:val="nil"/>
              <w:left w:val="nil"/>
              <w:bottom w:val="nil"/>
              <w:right w:val="single" w:sz="8" w:space="0" w:color="auto"/>
            </w:tcBorders>
            <w:noWrap/>
            <w:vAlign w:val="center"/>
            <w:hideMark/>
          </w:tcPr>
          <w:p w14:paraId="1D6A37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750.8%</w:t>
            </w:r>
          </w:p>
        </w:tc>
      </w:tr>
      <w:tr w:rsidR="00AA1A1C" w:rsidRPr="008F416A" w14:paraId="612CCA6D"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74CE4CFE"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4.64%</w:t>
            </w:r>
          </w:p>
        </w:tc>
        <w:tc>
          <w:tcPr>
            <w:tcW w:w="634" w:type="dxa"/>
            <w:tcBorders>
              <w:top w:val="nil"/>
              <w:left w:val="nil"/>
              <w:bottom w:val="single" w:sz="8" w:space="0" w:color="auto"/>
              <w:right w:val="nil"/>
            </w:tcBorders>
            <w:shd w:val="clear" w:color="auto" w:fill="FFC7CE"/>
            <w:noWrap/>
            <w:vAlign w:val="center"/>
            <w:hideMark/>
          </w:tcPr>
          <w:p w14:paraId="49B42F8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4.49%</w:t>
            </w:r>
          </w:p>
        </w:tc>
        <w:tc>
          <w:tcPr>
            <w:tcW w:w="634" w:type="dxa"/>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4.49%</w:t>
            </w:r>
          </w:p>
        </w:tc>
        <w:tc>
          <w:tcPr>
            <w:tcW w:w="658" w:type="dxa"/>
            <w:tcBorders>
              <w:top w:val="nil"/>
              <w:left w:val="nil"/>
              <w:bottom w:val="single" w:sz="8" w:space="0" w:color="auto"/>
              <w:right w:val="nil"/>
            </w:tcBorders>
            <w:noWrap/>
            <w:vAlign w:val="center"/>
            <w:hideMark/>
          </w:tcPr>
          <w:p w14:paraId="715AB81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87.4%</w:t>
            </w:r>
          </w:p>
        </w:tc>
        <w:tc>
          <w:tcPr>
            <w:tcW w:w="658" w:type="dxa"/>
            <w:tcBorders>
              <w:top w:val="nil"/>
              <w:left w:val="nil"/>
              <w:bottom w:val="single" w:sz="8" w:space="0" w:color="auto"/>
              <w:right w:val="nil"/>
            </w:tcBorders>
            <w:noWrap/>
            <w:vAlign w:val="center"/>
            <w:hideMark/>
          </w:tcPr>
          <w:p w14:paraId="4055BC8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78.8%</w:t>
            </w:r>
          </w:p>
        </w:tc>
        <w:tc>
          <w:tcPr>
            <w:tcW w:w="701" w:type="dxa"/>
            <w:tcBorders>
              <w:top w:val="nil"/>
              <w:left w:val="single" w:sz="4" w:space="0" w:color="auto"/>
              <w:bottom w:val="single" w:sz="8" w:space="0" w:color="auto"/>
              <w:right w:val="nil"/>
            </w:tcBorders>
            <w:noWrap/>
            <w:vAlign w:val="center"/>
            <w:hideMark/>
          </w:tcPr>
          <w:p w14:paraId="342E3CE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89" w:type="dxa"/>
            <w:tcBorders>
              <w:top w:val="nil"/>
              <w:left w:val="nil"/>
              <w:bottom w:val="single" w:sz="8" w:space="0" w:color="auto"/>
              <w:right w:val="nil"/>
            </w:tcBorders>
            <w:noWrap/>
            <w:vAlign w:val="center"/>
            <w:hideMark/>
          </w:tcPr>
          <w:p w14:paraId="6CE3CDD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99.7%</w:t>
            </w:r>
          </w:p>
        </w:tc>
        <w:tc>
          <w:tcPr>
            <w:tcW w:w="705" w:type="dxa"/>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-40.40%</w:t>
            </w:r>
          </w:p>
        </w:tc>
        <w:tc>
          <w:tcPr>
            <w:tcW w:w="705" w:type="dxa"/>
            <w:tcBorders>
              <w:top w:val="nil"/>
              <w:left w:val="nil"/>
              <w:bottom w:val="single" w:sz="8" w:space="0" w:color="auto"/>
              <w:right w:val="nil"/>
            </w:tcBorders>
            <w:shd w:val="clear" w:color="auto" w:fill="CCFFCC"/>
            <w:noWrap/>
            <w:vAlign w:val="center"/>
            <w:hideMark/>
          </w:tcPr>
          <w:p w14:paraId="59F54E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-46.64%</w:t>
            </w:r>
          </w:p>
        </w:tc>
        <w:tc>
          <w:tcPr>
            <w:tcW w:w="705" w:type="dxa"/>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-46.66%</w:t>
            </w:r>
          </w:p>
        </w:tc>
        <w:tc>
          <w:tcPr>
            <w:tcW w:w="729" w:type="dxa"/>
            <w:tcBorders>
              <w:top w:val="nil"/>
              <w:left w:val="nil"/>
              <w:bottom w:val="single" w:sz="8" w:space="0" w:color="auto"/>
              <w:right w:val="nil"/>
            </w:tcBorders>
            <w:noWrap/>
            <w:vAlign w:val="center"/>
            <w:hideMark/>
          </w:tcPr>
          <w:p w14:paraId="259974E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627.4%</w:t>
            </w:r>
          </w:p>
        </w:tc>
        <w:tc>
          <w:tcPr>
            <w:tcW w:w="729" w:type="dxa"/>
            <w:tcBorders>
              <w:top w:val="nil"/>
              <w:left w:val="nil"/>
              <w:bottom w:val="single" w:sz="8" w:space="0" w:color="auto"/>
              <w:right w:val="single" w:sz="8" w:space="0" w:color="auto"/>
            </w:tcBorders>
            <w:noWrap/>
            <w:vAlign w:val="center"/>
            <w:hideMark/>
          </w:tcPr>
          <w:p w14:paraId="0B268E4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688.5%</w:t>
            </w:r>
          </w:p>
        </w:tc>
      </w:tr>
      <w:tr w:rsidR="007563AB" w:rsidRPr="008F416A" w14:paraId="1ED6CB73" w14:textId="77777777" w:rsidTr="00AA1A1C">
        <w:trPr>
          <w:trHeight w:val="255"/>
        </w:trPr>
        <w:tc>
          <w:tcPr>
            <w:tcW w:w="1023" w:type="dxa"/>
            <w:noWrap/>
            <w:vAlign w:val="center"/>
            <w:hideMark/>
          </w:tcPr>
          <w:p w14:paraId="0E5E9DE1" w14:textId="77777777" w:rsidR="007563AB" w:rsidRPr="00AA1A1C" w:rsidRDefault="007563AB" w:rsidP="00AA1A1C">
            <w:pPr>
              <w:spacing w:before="0"/>
              <w:rPr>
                <w:sz w:val="18"/>
                <w:szCs w:val="16"/>
                <w:lang w:val="en-CA" w:eastAsia="de-DE"/>
              </w:rPr>
            </w:pPr>
          </w:p>
        </w:tc>
        <w:tc>
          <w:tcPr>
            <w:tcW w:w="634" w:type="dxa"/>
            <w:noWrap/>
            <w:vAlign w:val="bottom"/>
            <w:hideMark/>
          </w:tcPr>
          <w:p w14:paraId="5EDB71E4" w14:textId="77777777" w:rsidR="007563AB" w:rsidRPr="00AA1A1C" w:rsidRDefault="007563AB" w:rsidP="00AA1A1C">
            <w:pPr>
              <w:spacing w:before="0"/>
              <w:jc w:val="center"/>
              <w:rPr>
                <w:sz w:val="18"/>
                <w:szCs w:val="16"/>
                <w:lang w:val="en-CA" w:eastAsia="de-DE"/>
              </w:rPr>
            </w:pPr>
          </w:p>
        </w:tc>
        <w:tc>
          <w:tcPr>
            <w:tcW w:w="634" w:type="dxa"/>
            <w:noWrap/>
            <w:vAlign w:val="bottom"/>
            <w:hideMark/>
          </w:tcPr>
          <w:p w14:paraId="23AD17AA" w14:textId="77777777" w:rsidR="007563AB" w:rsidRPr="00AA1A1C" w:rsidRDefault="007563AB" w:rsidP="00AA1A1C">
            <w:pPr>
              <w:spacing w:before="0"/>
              <w:jc w:val="center"/>
              <w:rPr>
                <w:sz w:val="18"/>
                <w:szCs w:val="16"/>
                <w:lang w:val="en-CA" w:eastAsia="de-DE"/>
              </w:rPr>
            </w:pPr>
          </w:p>
        </w:tc>
        <w:tc>
          <w:tcPr>
            <w:tcW w:w="634" w:type="dxa"/>
            <w:noWrap/>
            <w:vAlign w:val="bottom"/>
            <w:hideMark/>
          </w:tcPr>
          <w:p w14:paraId="42719472" w14:textId="77777777" w:rsidR="007563AB" w:rsidRPr="00AA1A1C" w:rsidRDefault="007563AB" w:rsidP="00AA1A1C">
            <w:pPr>
              <w:spacing w:before="0"/>
              <w:jc w:val="center"/>
              <w:rPr>
                <w:sz w:val="18"/>
                <w:szCs w:val="16"/>
                <w:lang w:val="en-CA" w:eastAsia="de-DE"/>
              </w:rPr>
            </w:pPr>
          </w:p>
        </w:tc>
        <w:tc>
          <w:tcPr>
            <w:tcW w:w="658" w:type="dxa"/>
            <w:noWrap/>
            <w:vAlign w:val="bottom"/>
            <w:hideMark/>
          </w:tcPr>
          <w:p w14:paraId="1A58C264" w14:textId="77777777" w:rsidR="007563AB" w:rsidRPr="00AA1A1C" w:rsidRDefault="007563AB" w:rsidP="00AA1A1C">
            <w:pPr>
              <w:spacing w:before="0"/>
              <w:jc w:val="center"/>
              <w:rPr>
                <w:sz w:val="18"/>
                <w:szCs w:val="16"/>
                <w:lang w:val="en-CA" w:eastAsia="de-DE"/>
              </w:rPr>
            </w:pPr>
          </w:p>
        </w:tc>
        <w:tc>
          <w:tcPr>
            <w:tcW w:w="658" w:type="dxa"/>
            <w:noWrap/>
            <w:vAlign w:val="bottom"/>
            <w:hideMark/>
          </w:tcPr>
          <w:p w14:paraId="5A263C29" w14:textId="77777777" w:rsidR="007563AB" w:rsidRPr="00AA1A1C" w:rsidRDefault="007563AB" w:rsidP="00AA1A1C">
            <w:pPr>
              <w:spacing w:before="0"/>
              <w:jc w:val="center"/>
              <w:rPr>
                <w:sz w:val="18"/>
                <w:szCs w:val="16"/>
                <w:lang w:val="en-CA" w:eastAsia="de-DE"/>
              </w:rPr>
            </w:pPr>
          </w:p>
        </w:tc>
        <w:tc>
          <w:tcPr>
            <w:tcW w:w="701" w:type="dxa"/>
            <w:noWrap/>
            <w:vAlign w:val="bottom"/>
            <w:hideMark/>
          </w:tcPr>
          <w:p w14:paraId="07DED5D4" w14:textId="77777777" w:rsidR="007563AB" w:rsidRPr="00AA1A1C" w:rsidRDefault="007563AB" w:rsidP="00AA1A1C">
            <w:pPr>
              <w:spacing w:before="0"/>
              <w:jc w:val="center"/>
              <w:rPr>
                <w:sz w:val="18"/>
                <w:szCs w:val="16"/>
                <w:lang w:val="en-CA" w:eastAsia="de-DE"/>
              </w:rPr>
            </w:pPr>
          </w:p>
        </w:tc>
        <w:tc>
          <w:tcPr>
            <w:tcW w:w="789" w:type="dxa"/>
            <w:noWrap/>
            <w:vAlign w:val="bottom"/>
            <w:hideMark/>
          </w:tcPr>
          <w:p w14:paraId="0ABDCCD5"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2E67BE4E"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5CFC6F48"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5B45F8CB" w14:textId="77777777" w:rsidR="007563AB" w:rsidRPr="00AA1A1C" w:rsidRDefault="007563AB" w:rsidP="00AA1A1C">
            <w:pPr>
              <w:spacing w:before="0"/>
              <w:jc w:val="center"/>
              <w:rPr>
                <w:sz w:val="18"/>
                <w:szCs w:val="16"/>
                <w:lang w:val="en-CA" w:eastAsia="de-DE"/>
              </w:rPr>
            </w:pPr>
          </w:p>
        </w:tc>
        <w:tc>
          <w:tcPr>
            <w:tcW w:w="729" w:type="dxa"/>
            <w:noWrap/>
            <w:vAlign w:val="bottom"/>
            <w:hideMark/>
          </w:tcPr>
          <w:p w14:paraId="26666335" w14:textId="77777777" w:rsidR="007563AB" w:rsidRPr="00AA1A1C" w:rsidRDefault="007563AB" w:rsidP="00AA1A1C">
            <w:pPr>
              <w:spacing w:before="0"/>
              <w:jc w:val="center"/>
              <w:rPr>
                <w:sz w:val="18"/>
                <w:szCs w:val="16"/>
                <w:lang w:val="en-CA" w:eastAsia="de-DE"/>
              </w:rPr>
            </w:pPr>
          </w:p>
        </w:tc>
        <w:tc>
          <w:tcPr>
            <w:tcW w:w="729" w:type="dxa"/>
            <w:noWrap/>
            <w:vAlign w:val="bottom"/>
            <w:hideMark/>
          </w:tcPr>
          <w:p w14:paraId="40F8AB77" w14:textId="77777777" w:rsidR="007563AB" w:rsidRPr="00AA1A1C" w:rsidRDefault="007563AB" w:rsidP="00AA1A1C">
            <w:pPr>
              <w:spacing w:before="0"/>
              <w:jc w:val="center"/>
              <w:rPr>
                <w:sz w:val="18"/>
                <w:szCs w:val="16"/>
                <w:lang w:val="en-CA" w:eastAsia="de-DE"/>
              </w:rPr>
            </w:pPr>
          </w:p>
        </w:tc>
      </w:tr>
      <w:tr w:rsidR="007563AB" w:rsidRPr="008F416A" w14:paraId="7EC45ADA" w14:textId="77777777" w:rsidTr="00AA1A1C">
        <w:trPr>
          <w:trHeight w:val="255"/>
        </w:trPr>
        <w:tc>
          <w:tcPr>
            <w:tcW w:w="1023" w:type="dxa"/>
            <w:noWrap/>
            <w:vAlign w:val="center"/>
            <w:hideMark/>
          </w:tcPr>
          <w:p w14:paraId="3147BEBD"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286D28D6" w14:textId="294E287B"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 xml:space="preserve">Low delay B </w:t>
            </w:r>
            <w:r w:rsidR="00A613F0" w:rsidRPr="00AA1A1C">
              <w:rPr>
                <w:b/>
                <w:bCs/>
                <w:sz w:val="18"/>
                <w:szCs w:val="16"/>
                <w:lang w:val="en-CA" w:eastAsia="de-DE"/>
              </w:rPr>
              <w:t>Main 10</w:t>
            </w:r>
          </w:p>
        </w:tc>
      </w:tr>
      <w:tr w:rsidR="007563AB" w:rsidRPr="008F416A" w14:paraId="5301FE93" w14:textId="77777777" w:rsidTr="00AA1A1C">
        <w:trPr>
          <w:trHeight w:val="255"/>
        </w:trPr>
        <w:tc>
          <w:tcPr>
            <w:tcW w:w="1023" w:type="dxa"/>
            <w:noWrap/>
            <w:vAlign w:val="center"/>
            <w:hideMark/>
          </w:tcPr>
          <w:p w14:paraId="4DDE577A"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49BF8299"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165DD202" w14:textId="77777777" w:rsidTr="00AA1A1C">
        <w:trPr>
          <w:trHeight w:val="255"/>
        </w:trPr>
        <w:tc>
          <w:tcPr>
            <w:tcW w:w="1023" w:type="dxa"/>
            <w:noWrap/>
            <w:vAlign w:val="center"/>
            <w:hideMark/>
          </w:tcPr>
          <w:p w14:paraId="0E9022D3"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4A94AED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4503BB0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3B29F3D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537CA78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703465E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2536F43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4842AD2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40FA8C1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66DD01A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47965A4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6E136A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79E30C5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7563AB" w:rsidRPr="008F416A" w14:paraId="3045D8CF" w14:textId="77777777" w:rsidTr="00AA1A1C">
        <w:trPr>
          <w:trHeight w:val="255"/>
        </w:trPr>
        <w:tc>
          <w:tcPr>
            <w:tcW w:w="1023" w:type="dxa"/>
            <w:tcBorders>
              <w:top w:val="single" w:sz="8" w:space="0" w:color="auto"/>
              <w:left w:val="single" w:sz="8" w:space="0" w:color="auto"/>
              <w:bottom w:val="nil"/>
              <w:right w:val="single" w:sz="8" w:space="0" w:color="auto"/>
            </w:tcBorders>
            <w:noWrap/>
            <w:vAlign w:val="center"/>
            <w:hideMark/>
          </w:tcPr>
          <w:p w14:paraId="284E4D34"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noWrap/>
            <w:vAlign w:val="center"/>
            <w:hideMark/>
          </w:tcPr>
          <w:p w14:paraId="5EF47963" w14:textId="7619F61F" w:rsidR="007563AB" w:rsidRPr="00AA1A1C" w:rsidRDefault="007563AB" w:rsidP="00AA1A1C">
            <w:pPr>
              <w:keepNext/>
              <w:spacing w:before="0"/>
              <w:jc w:val="center"/>
              <w:rPr>
                <w:sz w:val="18"/>
                <w:szCs w:val="16"/>
                <w:lang w:val="en-CA" w:eastAsia="de-DE"/>
              </w:rPr>
            </w:pPr>
          </w:p>
        </w:tc>
        <w:tc>
          <w:tcPr>
            <w:tcW w:w="634" w:type="dxa"/>
            <w:noWrap/>
            <w:vAlign w:val="center"/>
            <w:hideMark/>
          </w:tcPr>
          <w:p w14:paraId="63E1BF54" w14:textId="5D03FC45"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6675D6B9" w14:textId="7CF1CA64" w:rsidR="007563AB" w:rsidRPr="00AA1A1C" w:rsidRDefault="007563AB" w:rsidP="00AA1A1C">
            <w:pPr>
              <w:keepNext/>
              <w:spacing w:before="0"/>
              <w:jc w:val="center"/>
              <w:rPr>
                <w:sz w:val="18"/>
                <w:szCs w:val="16"/>
                <w:lang w:val="en-CA" w:eastAsia="de-DE"/>
              </w:rPr>
            </w:pPr>
          </w:p>
        </w:tc>
        <w:tc>
          <w:tcPr>
            <w:tcW w:w="658" w:type="dxa"/>
            <w:noWrap/>
            <w:vAlign w:val="center"/>
            <w:hideMark/>
          </w:tcPr>
          <w:p w14:paraId="51BB75E9" w14:textId="62EE4AAC" w:rsidR="007563AB" w:rsidRPr="00AA1A1C" w:rsidRDefault="007563AB" w:rsidP="00AA1A1C">
            <w:pPr>
              <w:keepNext/>
              <w:spacing w:before="0"/>
              <w:jc w:val="center"/>
              <w:rPr>
                <w:sz w:val="18"/>
                <w:szCs w:val="16"/>
                <w:lang w:val="en-CA" w:eastAsia="de-DE"/>
              </w:rPr>
            </w:pPr>
          </w:p>
        </w:tc>
        <w:tc>
          <w:tcPr>
            <w:tcW w:w="658" w:type="dxa"/>
            <w:noWrap/>
            <w:vAlign w:val="center"/>
            <w:hideMark/>
          </w:tcPr>
          <w:p w14:paraId="1FA74B68" w14:textId="6AB39B7F" w:rsidR="007563AB" w:rsidRPr="00AA1A1C" w:rsidRDefault="007563AB" w:rsidP="00AA1A1C">
            <w:pPr>
              <w:keepNext/>
              <w:spacing w:before="0"/>
              <w:jc w:val="center"/>
              <w:rPr>
                <w:sz w:val="18"/>
                <w:szCs w:val="16"/>
                <w:lang w:val="en-CA" w:eastAsia="de-DE"/>
              </w:rPr>
            </w:pPr>
          </w:p>
        </w:tc>
        <w:tc>
          <w:tcPr>
            <w:tcW w:w="701" w:type="dxa"/>
            <w:tcBorders>
              <w:top w:val="single" w:sz="8" w:space="0" w:color="auto"/>
              <w:left w:val="single" w:sz="4" w:space="0" w:color="auto"/>
              <w:bottom w:val="nil"/>
              <w:right w:val="nil"/>
            </w:tcBorders>
            <w:noWrap/>
            <w:vAlign w:val="center"/>
            <w:hideMark/>
          </w:tcPr>
          <w:p w14:paraId="70048D80" w14:textId="07615060" w:rsidR="007563AB" w:rsidRPr="00AA1A1C" w:rsidRDefault="007563AB" w:rsidP="00AA1A1C">
            <w:pPr>
              <w:keepNext/>
              <w:spacing w:before="0"/>
              <w:jc w:val="center"/>
              <w:rPr>
                <w:sz w:val="18"/>
                <w:szCs w:val="16"/>
                <w:lang w:val="en-CA" w:eastAsia="de-DE"/>
              </w:rPr>
            </w:pPr>
          </w:p>
        </w:tc>
        <w:tc>
          <w:tcPr>
            <w:tcW w:w="789" w:type="dxa"/>
            <w:tcBorders>
              <w:top w:val="single" w:sz="8" w:space="0" w:color="auto"/>
              <w:left w:val="nil"/>
              <w:bottom w:val="nil"/>
              <w:right w:val="nil"/>
            </w:tcBorders>
            <w:noWrap/>
            <w:vAlign w:val="center"/>
            <w:hideMark/>
          </w:tcPr>
          <w:p w14:paraId="79B55498" w14:textId="3B55224E"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3C7B370B" w14:textId="4C11E35A" w:rsidR="007563AB" w:rsidRPr="00AA1A1C" w:rsidRDefault="007563AB" w:rsidP="00AA1A1C">
            <w:pPr>
              <w:keepNext/>
              <w:spacing w:before="0"/>
              <w:jc w:val="center"/>
              <w:rPr>
                <w:sz w:val="18"/>
                <w:szCs w:val="16"/>
                <w:lang w:val="en-CA" w:eastAsia="de-DE"/>
              </w:rPr>
            </w:pPr>
          </w:p>
        </w:tc>
        <w:tc>
          <w:tcPr>
            <w:tcW w:w="705" w:type="dxa"/>
            <w:noWrap/>
            <w:vAlign w:val="center"/>
            <w:hideMark/>
          </w:tcPr>
          <w:p w14:paraId="5DFB6328" w14:textId="654BC571"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1017DE49" w14:textId="26E26069" w:rsidR="007563AB" w:rsidRPr="00AA1A1C" w:rsidRDefault="007563AB" w:rsidP="00AA1A1C">
            <w:pPr>
              <w:keepNext/>
              <w:spacing w:before="0"/>
              <w:jc w:val="center"/>
              <w:rPr>
                <w:sz w:val="18"/>
                <w:szCs w:val="16"/>
                <w:lang w:val="en-CA" w:eastAsia="de-DE"/>
              </w:rPr>
            </w:pPr>
          </w:p>
        </w:tc>
        <w:tc>
          <w:tcPr>
            <w:tcW w:w="729" w:type="dxa"/>
            <w:noWrap/>
            <w:vAlign w:val="center"/>
            <w:hideMark/>
          </w:tcPr>
          <w:p w14:paraId="7EB74772" w14:textId="5599663F"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583CD1B4" w14:textId="78F47160" w:rsidR="007563AB" w:rsidRPr="00AA1A1C" w:rsidRDefault="007563AB" w:rsidP="00AA1A1C">
            <w:pPr>
              <w:keepNext/>
              <w:spacing w:before="0"/>
              <w:jc w:val="center"/>
              <w:rPr>
                <w:sz w:val="18"/>
                <w:szCs w:val="16"/>
                <w:lang w:val="en-CA" w:eastAsia="de-DE"/>
              </w:rPr>
            </w:pPr>
          </w:p>
        </w:tc>
      </w:tr>
      <w:tr w:rsidR="007563AB" w:rsidRPr="008F416A" w14:paraId="4046777C"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029B3EB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noWrap/>
            <w:vAlign w:val="center"/>
            <w:hideMark/>
          </w:tcPr>
          <w:p w14:paraId="18C0B657" w14:textId="54AE5EB1" w:rsidR="007563AB" w:rsidRPr="00AA1A1C" w:rsidRDefault="007563AB" w:rsidP="00AA1A1C">
            <w:pPr>
              <w:keepNext/>
              <w:spacing w:before="0"/>
              <w:jc w:val="center"/>
              <w:rPr>
                <w:sz w:val="18"/>
                <w:szCs w:val="16"/>
                <w:lang w:val="en-CA" w:eastAsia="de-DE"/>
              </w:rPr>
            </w:pPr>
          </w:p>
        </w:tc>
        <w:tc>
          <w:tcPr>
            <w:tcW w:w="634" w:type="dxa"/>
            <w:noWrap/>
            <w:vAlign w:val="center"/>
            <w:hideMark/>
          </w:tcPr>
          <w:p w14:paraId="341FD743" w14:textId="77777777"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449203E6" w14:textId="40739F04" w:rsidR="007563AB" w:rsidRPr="00AA1A1C" w:rsidRDefault="007563AB" w:rsidP="00AA1A1C">
            <w:pPr>
              <w:keepNext/>
              <w:spacing w:before="0"/>
              <w:jc w:val="center"/>
              <w:rPr>
                <w:sz w:val="18"/>
                <w:szCs w:val="16"/>
                <w:lang w:val="en-CA" w:eastAsia="de-DE"/>
              </w:rPr>
            </w:pPr>
          </w:p>
        </w:tc>
        <w:tc>
          <w:tcPr>
            <w:tcW w:w="658" w:type="dxa"/>
            <w:noWrap/>
            <w:vAlign w:val="center"/>
            <w:hideMark/>
          </w:tcPr>
          <w:p w14:paraId="30AC713D" w14:textId="2EA839D1" w:rsidR="007563AB" w:rsidRPr="00AA1A1C" w:rsidRDefault="007563AB" w:rsidP="00AA1A1C">
            <w:pPr>
              <w:keepNext/>
              <w:spacing w:before="0"/>
              <w:jc w:val="center"/>
              <w:rPr>
                <w:sz w:val="18"/>
                <w:szCs w:val="16"/>
                <w:lang w:val="en-CA" w:eastAsia="de-DE"/>
              </w:rPr>
            </w:pPr>
          </w:p>
        </w:tc>
        <w:tc>
          <w:tcPr>
            <w:tcW w:w="658" w:type="dxa"/>
            <w:noWrap/>
            <w:vAlign w:val="center"/>
            <w:hideMark/>
          </w:tcPr>
          <w:p w14:paraId="6280ED1A" w14:textId="77777777" w:rsidR="007563AB" w:rsidRPr="00AA1A1C" w:rsidRDefault="007563AB" w:rsidP="00AA1A1C">
            <w:pPr>
              <w:keepNext/>
              <w:spacing w:before="0"/>
              <w:jc w:val="center"/>
              <w:rPr>
                <w:sz w:val="18"/>
                <w:szCs w:val="16"/>
                <w:lang w:val="en-CA" w:eastAsia="de-DE"/>
              </w:rPr>
            </w:pPr>
          </w:p>
        </w:tc>
        <w:tc>
          <w:tcPr>
            <w:tcW w:w="701" w:type="dxa"/>
            <w:tcBorders>
              <w:top w:val="nil"/>
              <w:left w:val="single" w:sz="4" w:space="0" w:color="auto"/>
              <w:bottom w:val="nil"/>
              <w:right w:val="nil"/>
            </w:tcBorders>
            <w:noWrap/>
            <w:vAlign w:val="center"/>
            <w:hideMark/>
          </w:tcPr>
          <w:p w14:paraId="0714E447" w14:textId="06BEC6D8" w:rsidR="007563AB" w:rsidRPr="00AA1A1C" w:rsidRDefault="007563AB" w:rsidP="00AA1A1C">
            <w:pPr>
              <w:keepNext/>
              <w:spacing w:before="0"/>
              <w:jc w:val="center"/>
              <w:rPr>
                <w:sz w:val="18"/>
                <w:szCs w:val="16"/>
                <w:lang w:val="en-CA" w:eastAsia="de-DE"/>
              </w:rPr>
            </w:pPr>
          </w:p>
        </w:tc>
        <w:tc>
          <w:tcPr>
            <w:tcW w:w="789" w:type="dxa"/>
            <w:noWrap/>
            <w:vAlign w:val="center"/>
            <w:hideMark/>
          </w:tcPr>
          <w:p w14:paraId="47862580" w14:textId="77777777"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005971B3" w14:textId="5FDEFD9F" w:rsidR="007563AB" w:rsidRPr="00AA1A1C" w:rsidRDefault="007563AB" w:rsidP="00AA1A1C">
            <w:pPr>
              <w:keepNext/>
              <w:spacing w:before="0"/>
              <w:jc w:val="center"/>
              <w:rPr>
                <w:sz w:val="18"/>
                <w:szCs w:val="16"/>
                <w:lang w:val="en-CA" w:eastAsia="de-DE"/>
              </w:rPr>
            </w:pPr>
          </w:p>
        </w:tc>
        <w:tc>
          <w:tcPr>
            <w:tcW w:w="705" w:type="dxa"/>
            <w:noWrap/>
            <w:vAlign w:val="center"/>
            <w:hideMark/>
          </w:tcPr>
          <w:p w14:paraId="026B9D79" w14:textId="77777777"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7584DC55" w14:textId="08B49C99" w:rsidR="007563AB" w:rsidRPr="00AA1A1C" w:rsidRDefault="007563AB" w:rsidP="00AA1A1C">
            <w:pPr>
              <w:keepNext/>
              <w:spacing w:before="0"/>
              <w:jc w:val="center"/>
              <w:rPr>
                <w:sz w:val="18"/>
                <w:szCs w:val="16"/>
                <w:lang w:val="en-CA" w:eastAsia="de-DE"/>
              </w:rPr>
            </w:pPr>
          </w:p>
        </w:tc>
        <w:tc>
          <w:tcPr>
            <w:tcW w:w="729" w:type="dxa"/>
            <w:noWrap/>
            <w:vAlign w:val="center"/>
            <w:hideMark/>
          </w:tcPr>
          <w:p w14:paraId="0505ABFF" w14:textId="13E85946"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45A40451" w14:textId="53B5950A" w:rsidR="007563AB" w:rsidRPr="00AA1A1C" w:rsidRDefault="007563AB" w:rsidP="00AA1A1C">
            <w:pPr>
              <w:keepNext/>
              <w:spacing w:before="0"/>
              <w:jc w:val="center"/>
              <w:rPr>
                <w:sz w:val="18"/>
                <w:szCs w:val="16"/>
                <w:lang w:val="en-CA" w:eastAsia="de-DE"/>
              </w:rPr>
            </w:pPr>
          </w:p>
        </w:tc>
      </w:tr>
      <w:tr w:rsidR="00AA1A1C" w:rsidRPr="008F416A" w14:paraId="6214A41A"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6A62A4A3"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tcBorders>
              <w:top w:val="nil"/>
              <w:left w:val="single" w:sz="8" w:space="0" w:color="auto"/>
              <w:bottom w:val="nil"/>
              <w:right w:val="nil"/>
            </w:tcBorders>
            <w:shd w:val="clear" w:color="auto" w:fill="FFC7CE"/>
            <w:noWrap/>
            <w:vAlign w:val="center"/>
            <w:hideMark/>
          </w:tcPr>
          <w:p w14:paraId="6553043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5.63%</w:t>
            </w:r>
          </w:p>
        </w:tc>
        <w:tc>
          <w:tcPr>
            <w:tcW w:w="634" w:type="dxa"/>
            <w:shd w:val="clear" w:color="auto" w:fill="FFC7CE"/>
            <w:noWrap/>
            <w:vAlign w:val="center"/>
            <w:hideMark/>
          </w:tcPr>
          <w:p w14:paraId="3CD492C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5.85%</w:t>
            </w:r>
          </w:p>
        </w:tc>
        <w:tc>
          <w:tcPr>
            <w:tcW w:w="634" w:type="dxa"/>
            <w:tcBorders>
              <w:top w:val="nil"/>
              <w:left w:val="nil"/>
              <w:bottom w:val="nil"/>
              <w:right w:val="single" w:sz="4" w:space="0" w:color="auto"/>
            </w:tcBorders>
            <w:shd w:val="clear" w:color="auto" w:fill="FFC7CE"/>
            <w:noWrap/>
            <w:vAlign w:val="center"/>
            <w:hideMark/>
          </w:tcPr>
          <w:p w14:paraId="420EF6D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5.97%</w:t>
            </w:r>
          </w:p>
        </w:tc>
        <w:tc>
          <w:tcPr>
            <w:tcW w:w="658" w:type="dxa"/>
            <w:noWrap/>
            <w:vAlign w:val="center"/>
            <w:hideMark/>
          </w:tcPr>
          <w:p w14:paraId="5320723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70.8%</w:t>
            </w:r>
          </w:p>
        </w:tc>
        <w:tc>
          <w:tcPr>
            <w:tcW w:w="658" w:type="dxa"/>
            <w:noWrap/>
            <w:vAlign w:val="center"/>
            <w:hideMark/>
          </w:tcPr>
          <w:p w14:paraId="1EC9A4B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57.6%</w:t>
            </w:r>
          </w:p>
        </w:tc>
        <w:tc>
          <w:tcPr>
            <w:tcW w:w="701" w:type="dxa"/>
            <w:tcBorders>
              <w:top w:val="nil"/>
              <w:left w:val="single" w:sz="4" w:space="0" w:color="auto"/>
              <w:bottom w:val="nil"/>
              <w:right w:val="nil"/>
            </w:tcBorders>
            <w:noWrap/>
            <w:vAlign w:val="center"/>
            <w:hideMark/>
          </w:tcPr>
          <w:p w14:paraId="38C0849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4CABE16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78F34E5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-18.31%</w:t>
            </w:r>
          </w:p>
        </w:tc>
        <w:tc>
          <w:tcPr>
            <w:tcW w:w="705" w:type="dxa"/>
            <w:shd w:val="clear" w:color="auto" w:fill="CCFFCC"/>
            <w:noWrap/>
            <w:vAlign w:val="center"/>
            <w:hideMark/>
          </w:tcPr>
          <w:p w14:paraId="2911273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-37.59%</w:t>
            </w:r>
          </w:p>
        </w:tc>
        <w:tc>
          <w:tcPr>
            <w:tcW w:w="705" w:type="dxa"/>
            <w:tcBorders>
              <w:top w:val="nil"/>
              <w:left w:val="nil"/>
              <w:bottom w:val="nil"/>
              <w:right w:val="single" w:sz="4" w:space="0" w:color="auto"/>
            </w:tcBorders>
            <w:shd w:val="clear" w:color="auto" w:fill="CCFFCC"/>
            <w:noWrap/>
            <w:vAlign w:val="center"/>
            <w:hideMark/>
          </w:tcPr>
          <w:p w14:paraId="121B1B8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-32.06%</w:t>
            </w:r>
          </w:p>
        </w:tc>
        <w:tc>
          <w:tcPr>
            <w:tcW w:w="729" w:type="dxa"/>
            <w:noWrap/>
            <w:vAlign w:val="center"/>
            <w:hideMark/>
          </w:tcPr>
          <w:p w14:paraId="34FB4DF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717.2%</w:t>
            </w:r>
          </w:p>
        </w:tc>
        <w:tc>
          <w:tcPr>
            <w:tcW w:w="729" w:type="dxa"/>
            <w:tcBorders>
              <w:top w:val="nil"/>
              <w:left w:val="nil"/>
              <w:bottom w:val="nil"/>
              <w:right w:val="single" w:sz="8" w:space="0" w:color="auto"/>
            </w:tcBorders>
            <w:noWrap/>
            <w:vAlign w:val="center"/>
            <w:hideMark/>
          </w:tcPr>
          <w:p w14:paraId="27EA498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801.9%</w:t>
            </w:r>
          </w:p>
        </w:tc>
      </w:tr>
      <w:tr w:rsidR="00AA1A1C" w:rsidRPr="008F416A" w14:paraId="55B8F1F6"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4CE85947"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tcBorders>
              <w:top w:val="nil"/>
              <w:left w:val="single" w:sz="8" w:space="0" w:color="auto"/>
              <w:bottom w:val="nil"/>
              <w:right w:val="nil"/>
            </w:tcBorders>
            <w:shd w:val="clear" w:color="auto" w:fill="FFC7CE"/>
            <w:noWrap/>
            <w:vAlign w:val="center"/>
            <w:hideMark/>
          </w:tcPr>
          <w:p w14:paraId="08B5DED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5.72%</w:t>
            </w:r>
          </w:p>
        </w:tc>
        <w:tc>
          <w:tcPr>
            <w:tcW w:w="634" w:type="dxa"/>
            <w:shd w:val="clear" w:color="auto" w:fill="FFC7CE"/>
            <w:noWrap/>
            <w:vAlign w:val="center"/>
            <w:hideMark/>
          </w:tcPr>
          <w:p w14:paraId="4432ED7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5.71%</w:t>
            </w:r>
          </w:p>
        </w:tc>
        <w:tc>
          <w:tcPr>
            <w:tcW w:w="634" w:type="dxa"/>
            <w:tcBorders>
              <w:top w:val="nil"/>
              <w:left w:val="nil"/>
              <w:bottom w:val="nil"/>
              <w:right w:val="single" w:sz="4" w:space="0" w:color="auto"/>
            </w:tcBorders>
            <w:shd w:val="clear" w:color="auto" w:fill="FFC7CE"/>
            <w:noWrap/>
            <w:vAlign w:val="center"/>
            <w:hideMark/>
          </w:tcPr>
          <w:p w14:paraId="70CBF43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6.20%</w:t>
            </w:r>
          </w:p>
        </w:tc>
        <w:tc>
          <w:tcPr>
            <w:tcW w:w="658" w:type="dxa"/>
            <w:noWrap/>
            <w:vAlign w:val="center"/>
            <w:hideMark/>
          </w:tcPr>
          <w:p w14:paraId="5B65F9D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69.4%</w:t>
            </w:r>
          </w:p>
        </w:tc>
        <w:tc>
          <w:tcPr>
            <w:tcW w:w="658" w:type="dxa"/>
            <w:noWrap/>
            <w:vAlign w:val="center"/>
            <w:hideMark/>
          </w:tcPr>
          <w:p w14:paraId="722D942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52.1%</w:t>
            </w:r>
          </w:p>
        </w:tc>
        <w:tc>
          <w:tcPr>
            <w:tcW w:w="701" w:type="dxa"/>
            <w:tcBorders>
              <w:top w:val="nil"/>
              <w:left w:val="single" w:sz="4" w:space="0" w:color="auto"/>
              <w:bottom w:val="nil"/>
              <w:right w:val="nil"/>
            </w:tcBorders>
            <w:noWrap/>
            <w:vAlign w:val="center"/>
            <w:hideMark/>
          </w:tcPr>
          <w:p w14:paraId="599A669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135EFD4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w:t>
            </w:r>
          </w:p>
        </w:tc>
        <w:tc>
          <w:tcPr>
            <w:tcW w:w="705" w:type="dxa"/>
            <w:tcBorders>
              <w:top w:val="nil"/>
              <w:left w:val="single" w:sz="8" w:space="0" w:color="auto"/>
              <w:bottom w:val="nil"/>
              <w:right w:val="nil"/>
            </w:tcBorders>
            <w:shd w:val="clear" w:color="auto" w:fill="CCFFCC"/>
            <w:noWrap/>
            <w:vAlign w:val="center"/>
            <w:hideMark/>
          </w:tcPr>
          <w:p w14:paraId="3E279D1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-20.94%</w:t>
            </w:r>
          </w:p>
        </w:tc>
        <w:tc>
          <w:tcPr>
            <w:tcW w:w="705" w:type="dxa"/>
            <w:shd w:val="clear" w:color="auto" w:fill="CCFFCC"/>
            <w:noWrap/>
            <w:vAlign w:val="center"/>
            <w:hideMark/>
          </w:tcPr>
          <w:p w14:paraId="10C2E88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-25.17%</w:t>
            </w:r>
          </w:p>
        </w:tc>
        <w:tc>
          <w:tcPr>
            <w:tcW w:w="705" w:type="dxa"/>
            <w:tcBorders>
              <w:top w:val="nil"/>
              <w:left w:val="nil"/>
              <w:bottom w:val="nil"/>
              <w:right w:val="single" w:sz="4" w:space="0" w:color="auto"/>
            </w:tcBorders>
            <w:shd w:val="clear" w:color="auto" w:fill="CCFFCC"/>
            <w:noWrap/>
            <w:vAlign w:val="center"/>
            <w:hideMark/>
          </w:tcPr>
          <w:p w14:paraId="205E729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-26.91%</w:t>
            </w:r>
          </w:p>
        </w:tc>
        <w:tc>
          <w:tcPr>
            <w:tcW w:w="729" w:type="dxa"/>
            <w:noWrap/>
            <w:vAlign w:val="center"/>
            <w:hideMark/>
          </w:tcPr>
          <w:p w14:paraId="625E902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671.6%</w:t>
            </w:r>
          </w:p>
        </w:tc>
        <w:tc>
          <w:tcPr>
            <w:tcW w:w="729" w:type="dxa"/>
            <w:tcBorders>
              <w:top w:val="nil"/>
              <w:left w:val="nil"/>
              <w:bottom w:val="nil"/>
              <w:right w:val="single" w:sz="8" w:space="0" w:color="auto"/>
            </w:tcBorders>
            <w:noWrap/>
            <w:vAlign w:val="center"/>
            <w:hideMark/>
          </w:tcPr>
          <w:p w14:paraId="60CDE4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756.8%</w:t>
            </w:r>
          </w:p>
        </w:tc>
      </w:tr>
      <w:tr w:rsidR="00AA1A1C" w:rsidRPr="008F416A" w14:paraId="7DD43A6F"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3275E5B"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tcBorders>
              <w:top w:val="nil"/>
              <w:left w:val="single" w:sz="8" w:space="0" w:color="auto"/>
              <w:bottom w:val="nil"/>
              <w:right w:val="nil"/>
            </w:tcBorders>
            <w:shd w:val="clear" w:color="auto" w:fill="FFC7CE"/>
            <w:noWrap/>
            <w:vAlign w:val="center"/>
            <w:hideMark/>
          </w:tcPr>
          <w:p w14:paraId="085BA9C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6.08%</w:t>
            </w:r>
          </w:p>
        </w:tc>
        <w:tc>
          <w:tcPr>
            <w:tcW w:w="634" w:type="dxa"/>
            <w:shd w:val="clear" w:color="auto" w:fill="FFC7CE"/>
            <w:noWrap/>
            <w:vAlign w:val="center"/>
            <w:hideMark/>
          </w:tcPr>
          <w:p w14:paraId="3F8D97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6.91%</w:t>
            </w:r>
          </w:p>
        </w:tc>
        <w:tc>
          <w:tcPr>
            <w:tcW w:w="634" w:type="dxa"/>
            <w:tcBorders>
              <w:top w:val="nil"/>
              <w:left w:val="nil"/>
              <w:bottom w:val="nil"/>
              <w:right w:val="single" w:sz="4" w:space="0" w:color="auto"/>
            </w:tcBorders>
            <w:shd w:val="clear" w:color="auto" w:fill="FFC7CE"/>
            <w:noWrap/>
            <w:vAlign w:val="center"/>
            <w:hideMark/>
          </w:tcPr>
          <w:p w14:paraId="35F34F6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6.67%</w:t>
            </w:r>
          </w:p>
        </w:tc>
        <w:tc>
          <w:tcPr>
            <w:tcW w:w="658" w:type="dxa"/>
            <w:noWrap/>
            <w:vAlign w:val="center"/>
            <w:hideMark/>
          </w:tcPr>
          <w:p w14:paraId="5239ECB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76.8%</w:t>
            </w:r>
          </w:p>
        </w:tc>
        <w:tc>
          <w:tcPr>
            <w:tcW w:w="658" w:type="dxa"/>
            <w:noWrap/>
            <w:vAlign w:val="center"/>
            <w:hideMark/>
          </w:tcPr>
          <w:p w14:paraId="133C3C6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65.7%</w:t>
            </w:r>
          </w:p>
        </w:tc>
        <w:tc>
          <w:tcPr>
            <w:tcW w:w="701" w:type="dxa"/>
            <w:tcBorders>
              <w:top w:val="nil"/>
              <w:left w:val="single" w:sz="4" w:space="0" w:color="auto"/>
              <w:bottom w:val="nil"/>
              <w:right w:val="nil"/>
            </w:tcBorders>
            <w:noWrap/>
            <w:vAlign w:val="center"/>
            <w:hideMark/>
          </w:tcPr>
          <w:p w14:paraId="08E6B75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89" w:type="dxa"/>
            <w:noWrap/>
            <w:vAlign w:val="center"/>
            <w:hideMark/>
          </w:tcPr>
          <w:p w14:paraId="1613DEE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135BA93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-18.12%</w:t>
            </w:r>
          </w:p>
        </w:tc>
        <w:tc>
          <w:tcPr>
            <w:tcW w:w="705" w:type="dxa"/>
            <w:shd w:val="clear" w:color="auto" w:fill="CCFFCC"/>
            <w:noWrap/>
            <w:vAlign w:val="center"/>
            <w:hideMark/>
          </w:tcPr>
          <w:p w14:paraId="3E76DC7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-24.72%</w:t>
            </w:r>
          </w:p>
        </w:tc>
        <w:tc>
          <w:tcPr>
            <w:tcW w:w="705" w:type="dxa"/>
            <w:tcBorders>
              <w:top w:val="nil"/>
              <w:left w:val="nil"/>
              <w:bottom w:val="nil"/>
              <w:right w:val="single" w:sz="4" w:space="0" w:color="auto"/>
            </w:tcBorders>
            <w:shd w:val="clear" w:color="auto" w:fill="CCFFCC"/>
            <w:noWrap/>
            <w:vAlign w:val="center"/>
            <w:hideMark/>
          </w:tcPr>
          <w:p w14:paraId="70F4EAB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-23.21%</w:t>
            </w:r>
          </w:p>
        </w:tc>
        <w:tc>
          <w:tcPr>
            <w:tcW w:w="729" w:type="dxa"/>
            <w:noWrap/>
            <w:vAlign w:val="center"/>
            <w:hideMark/>
          </w:tcPr>
          <w:p w14:paraId="7EDD69B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724.6%</w:t>
            </w:r>
          </w:p>
        </w:tc>
        <w:tc>
          <w:tcPr>
            <w:tcW w:w="729" w:type="dxa"/>
            <w:tcBorders>
              <w:top w:val="nil"/>
              <w:left w:val="nil"/>
              <w:bottom w:val="nil"/>
              <w:right w:val="single" w:sz="8" w:space="0" w:color="auto"/>
            </w:tcBorders>
            <w:noWrap/>
            <w:vAlign w:val="center"/>
            <w:hideMark/>
          </w:tcPr>
          <w:p w14:paraId="0F2E49D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674.6%</w:t>
            </w:r>
          </w:p>
        </w:tc>
      </w:tr>
      <w:tr w:rsidR="00AA1A1C" w:rsidRPr="008F416A" w14:paraId="73B1A894"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5.77%</w:t>
            </w:r>
          </w:p>
        </w:tc>
        <w:tc>
          <w:tcPr>
            <w:tcW w:w="634" w:type="dxa"/>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6.07%</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6.22%</w:t>
            </w:r>
          </w:p>
        </w:tc>
        <w:tc>
          <w:tcPr>
            <w:tcW w:w="658" w:type="dxa"/>
            <w:tcBorders>
              <w:top w:val="single" w:sz="8" w:space="0" w:color="auto"/>
              <w:left w:val="nil"/>
              <w:bottom w:val="single" w:sz="8" w:space="0" w:color="auto"/>
              <w:right w:val="nil"/>
            </w:tcBorders>
            <w:noWrap/>
            <w:vAlign w:val="center"/>
            <w:hideMark/>
          </w:tcPr>
          <w:p w14:paraId="5F32B0F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71.8%</w:t>
            </w:r>
          </w:p>
        </w:tc>
        <w:tc>
          <w:tcPr>
            <w:tcW w:w="658" w:type="dxa"/>
            <w:tcBorders>
              <w:top w:val="single" w:sz="8" w:space="0" w:color="auto"/>
              <w:left w:val="nil"/>
              <w:bottom w:val="single" w:sz="8" w:space="0" w:color="auto"/>
              <w:right w:val="nil"/>
            </w:tcBorders>
            <w:noWrap/>
            <w:vAlign w:val="center"/>
            <w:hideMark/>
          </w:tcPr>
          <w:p w14:paraId="36BC16C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57.6%</w:t>
            </w:r>
          </w:p>
        </w:tc>
        <w:tc>
          <w:tcPr>
            <w:tcW w:w="701" w:type="dxa"/>
            <w:tcBorders>
              <w:top w:val="single" w:sz="8" w:space="0" w:color="auto"/>
              <w:left w:val="single" w:sz="4" w:space="0" w:color="auto"/>
              <w:bottom w:val="single" w:sz="8" w:space="0" w:color="auto"/>
              <w:right w:val="nil"/>
            </w:tcBorders>
            <w:noWrap/>
            <w:vAlign w:val="center"/>
            <w:hideMark/>
          </w:tcPr>
          <w:p w14:paraId="68C2A45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single" w:sz="8" w:space="0" w:color="auto"/>
              <w:left w:val="nil"/>
              <w:bottom w:val="single" w:sz="8" w:space="0" w:color="auto"/>
              <w:right w:val="nil"/>
            </w:tcBorders>
            <w:noWrap/>
            <w:vAlign w:val="center"/>
            <w:hideMark/>
          </w:tcPr>
          <w:p w14:paraId="0E2855F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-19.14%</w:t>
            </w:r>
          </w:p>
        </w:tc>
        <w:tc>
          <w:tcPr>
            <w:tcW w:w="705" w:type="dxa"/>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-30.23%</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-28.13%</w:t>
            </w:r>
          </w:p>
        </w:tc>
        <w:tc>
          <w:tcPr>
            <w:tcW w:w="729" w:type="dxa"/>
            <w:tcBorders>
              <w:top w:val="single" w:sz="8" w:space="0" w:color="auto"/>
              <w:left w:val="nil"/>
              <w:bottom w:val="single" w:sz="8" w:space="0" w:color="auto"/>
              <w:right w:val="nil"/>
            </w:tcBorders>
            <w:noWrap/>
            <w:vAlign w:val="center"/>
            <w:hideMark/>
          </w:tcPr>
          <w:p w14:paraId="4CDE4EA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703.5%</w:t>
            </w:r>
          </w:p>
        </w:tc>
        <w:tc>
          <w:tcPr>
            <w:tcW w:w="729" w:type="dxa"/>
            <w:tcBorders>
              <w:top w:val="single" w:sz="8" w:space="0" w:color="auto"/>
              <w:left w:val="nil"/>
              <w:bottom w:val="single" w:sz="8" w:space="0" w:color="auto"/>
              <w:right w:val="single" w:sz="8" w:space="0" w:color="auto"/>
            </w:tcBorders>
            <w:noWrap/>
            <w:vAlign w:val="center"/>
            <w:hideMark/>
          </w:tcPr>
          <w:p w14:paraId="077D79A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753.3%</w:t>
            </w:r>
          </w:p>
        </w:tc>
      </w:tr>
      <w:tr w:rsidR="00AA1A1C" w:rsidRPr="008F416A" w14:paraId="7988FDBA"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019D2197"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5.19%</w:t>
            </w:r>
          </w:p>
        </w:tc>
        <w:tc>
          <w:tcPr>
            <w:tcW w:w="634" w:type="dxa"/>
            <w:tcBorders>
              <w:top w:val="single" w:sz="8" w:space="0" w:color="auto"/>
              <w:left w:val="nil"/>
              <w:bottom w:val="nil"/>
              <w:right w:val="nil"/>
            </w:tcBorders>
            <w:shd w:val="clear" w:color="auto" w:fill="FFC7CE"/>
            <w:noWrap/>
            <w:vAlign w:val="center"/>
            <w:hideMark/>
          </w:tcPr>
          <w:p w14:paraId="1C56623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4.01%</w:t>
            </w:r>
          </w:p>
        </w:tc>
        <w:tc>
          <w:tcPr>
            <w:tcW w:w="634" w:type="dxa"/>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5.34%</w:t>
            </w:r>
          </w:p>
        </w:tc>
        <w:tc>
          <w:tcPr>
            <w:tcW w:w="658" w:type="dxa"/>
            <w:noWrap/>
            <w:vAlign w:val="center"/>
            <w:hideMark/>
          </w:tcPr>
          <w:p w14:paraId="2784B0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68.3%</w:t>
            </w:r>
          </w:p>
        </w:tc>
        <w:tc>
          <w:tcPr>
            <w:tcW w:w="658" w:type="dxa"/>
            <w:noWrap/>
            <w:vAlign w:val="center"/>
            <w:hideMark/>
          </w:tcPr>
          <w:p w14:paraId="28665A0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51.2%</w:t>
            </w:r>
          </w:p>
        </w:tc>
        <w:tc>
          <w:tcPr>
            <w:tcW w:w="701" w:type="dxa"/>
            <w:tcBorders>
              <w:top w:val="nil"/>
              <w:left w:val="single" w:sz="4" w:space="0" w:color="auto"/>
              <w:bottom w:val="nil"/>
              <w:right w:val="nil"/>
            </w:tcBorders>
            <w:noWrap/>
            <w:vAlign w:val="center"/>
            <w:hideMark/>
          </w:tcPr>
          <w:p w14:paraId="799794A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472FB98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w:t>
            </w:r>
          </w:p>
        </w:tc>
        <w:tc>
          <w:tcPr>
            <w:tcW w:w="705" w:type="dxa"/>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-22.86%</w:t>
            </w:r>
          </w:p>
        </w:tc>
        <w:tc>
          <w:tcPr>
            <w:tcW w:w="705" w:type="dxa"/>
            <w:tcBorders>
              <w:top w:val="single" w:sz="8" w:space="0" w:color="auto"/>
              <w:left w:val="nil"/>
              <w:bottom w:val="nil"/>
              <w:right w:val="nil"/>
            </w:tcBorders>
            <w:shd w:val="clear" w:color="auto" w:fill="CCFFCC"/>
            <w:noWrap/>
            <w:vAlign w:val="center"/>
            <w:hideMark/>
          </w:tcPr>
          <w:p w14:paraId="76C4E6B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-27.97%</w:t>
            </w:r>
          </w:p>
        </w:tc>
        <w:tc>
          <w:tcPr>
            <w:tcW w:w="705" w:type="dxa"/>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-28.80%</w:t>
            </w:r>
          </w:p>
        </w:tc>
        <w:tc>
          <w:tcPr>
            <w:tcW w:w="729" w:type="dxa"/>
            <w:noWrap/>
            <w:vAlign w:val="center"/>
            <w:hideMark/>
          </w:tcPr>
          <w:p w14:paraId="3B9F261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658.8%</w:t>
            </w:r>
          </w:p>
        </w:tc>
        <w:tc>
          <w:tcPr>
            <w:tcW w:w="729" w:type="dxa"/>
            <w:tcBorders>
              <w:top w:val="nil"/>
              <w:left w:val="nil"/>
              <w:bottom w:val="nil"/>
              <w:right w:val="single" w:sz="8" w:space="0" w:color="auto"/>
            </w:tcBorders>
            <w:noWrap/>
            <w:vAlign w:val="center"/>
            <w:hideMark/>
          </w:tcPr>
          <w:p w14:paraId="6384D26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824.1%</w:t>
            </w:r>
          </w:p>
        </w:tc>
      </w:tr>
      <w:tr w:rsidR="00AA1A1C" w:rsidRPr="008F416A" w14:paraId="13B7071B"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177AC4E1"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tcBorders>
              <w:top w:val="nil"/>
              <w:left w:val="single" w:sz="8" w:space="0" w:color="auto"/>
              <w:bottom w:val="nil"/>
              <w:right w:val="nil"/>
            </w:tcBorders>
            <w:shd w:val="clear" w:color="auto" w:fill="FFC7CE"/>
            <w:noWrap/>
            <w:vAlign w:val="center"/>
            <w:hideMark/>
          </w:tcPr>
          <w:p w14:paraId="5BDFAC6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5.88%</w:t>
            </w:r>
          </w:p>
        </w:tc>
        <w:tc>
          <w:tcPr>
            <w:tcW w:w="634" w:type="dxa"/>
            <w:shd w:val="clear" w:color="auto" w:fill="FFC7CE"/>
            <w:noWrap/>
            <w:vAlign w:val="center"/>
            <w:hideMark/>
          </w:tcPr>
          <w:p w14:paraId="2EE5BBE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4.16%</w:t>
            </w:r>
          </w:p>
        </w:tc>
        <w:tc>
          <w:tcPr>
            <w:tcW w:w="634" w:type="dxa"/>
            <w:tcBorders>
              <w:top w:val="nil"/>
              <w:left w:val="nil"/>
              <w:bottom w:val="nil"/>
              <w:right w:val="single" w:sz="4" w:space="0" w:color="auto"/>
            </w:tcBorders>
            <w:shd w:val="clear" w:color="auto" w:fill="FFC7CE"/>
            <w:noWrap/>
            <w:vAlign w:val="center"/>
            <w:hideMark/>
          </w:tcPr>
          <w:p w14:paraId="3E65F6D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4.98%</w:t>
            </w:r>
          </w:p>
        </w:tc>
        <w:tc>
          <w:tcPr>
            <w:tcW w:w="658" w:type="dxa"/>
            <w:noWrap/>
            <w:vAlign w:val="center"/>
            <w:hideMark/>
          </w:tcPr>
          <w:p w14:paraId="68BA735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83.3%</w:t>
            </w:r>
          </w:p>
        </w:tc>
        <w:tc>
          <w:tcPr>
            <w:tcW w:w="658" w:type="dxa"/>
            <w:noWrap/>
            <w:vAlign w:val="center"/>
            <w:hideMark/>
          </w:tcPr>
          <w:p w14:paraId="53E87C8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66.4%</w:t>
            </w:r>
          </w:p>
        </w:tc>
        <w:tc>
          <w:tcPr>
            <w:tcW w:w="701" w:type="dxa"/>
            <w:tcBorders>
              <w:top w:val="nil"/>
              <w:left w:val="single" w:sz="4" w:space="0" w:color="auto"/>
              <w:bottom w:val="nil"/>
              <w:right w:val="nil"/>
            </w:tcBorders>
            <w:noWrap/>
            <w:vAlign w:val="center"/>
            <w:hideMark/>
          </w:tcPr>
          <w:p w14:paraId="18FEBE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7FDD5F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6AB1186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-27.36%</w:t>
            </w:r>
          </w:p>
        </w:tc>
        <w:tc>
          <w:tcPr>
            <w:tcW w:w="705" w:type="dxa"/>
            <w:shd w:val="clear" w:color="auto" w:fill="CCFFCC"/>
            <w:noWrap/>
            <w:vAlign w:val="center"/>
            <w:hideMark/>
          </w:tcPr>
          <w:p w14:paraId="27014A6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-39.20%</w:t>
            </w:r>
          </w:p>
        </w:tc>
        <w:tc>
          <w:tcPr>
            <w:tcW w:w="705" w:type="dxa"/>
            <w:tcBorders>
              <w:top w:val="nil"/>
              <w:left w:val="nil"/>
              <w:bottom w:val="nil"/>
              <w:right w:val="single" w:sz="4" w:space="0" w:color="auto"/>
            </w:tcBorders>
            <w:shd w:val="clear" w:color="auto" w:fill="CCFFCC"/>
            <w:noWrap/>
            <w:vAlign w:val="center"/>
            <w:hideMark/>
          </w:tcPr>
          <w:p w14:paraId="77914E3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-39.25%</w:t>
            </w:r>
          </w:p>
        </w:tc>
        <w:tc>
          <w:tcPr>
            <w:tcW w:w="729" w:type="dxa"/>
            <w:noWrap/>
            <w:vAlign w:val="center"/>
            <w:hideMark/>
          </w:tcPr>
          <w:p w14:paraId="1C71FE7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696.5%</w:t>
            </w:r>
          </w:p>
        </w:tc>
        <w:tc>
          <w:tcPr>
            <w:tcW w:w="729" w:type="dxa"/>
            <w:tcBorders>
              <w:top w:val="nil"/>
              <w:left w:val="nil"/>
              <w:bottom w:val="nil"/>
              <w:right w:val="single" w:sz="8" w:space="0" w:color="auto"/>
            </w:tcBorders>
            <w:noWrap/>
            <w:vAlign w:val="center"/>
            <w:hideMark/>
          </w:tcPr>
          <w:p w14:paraId="5C3C633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688.0%</w:t>
            </w:r>
          </w:p>
        </w:tc>
      </w:tr>
      <w:tr w:rsidR="00AA1A1C" w:rsidRPr="008F416A" w14:paraId="00E1B364"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6F984D47"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6.63%</w:t>
            </w:r>
          </w:p>
        </w:tc>
        <w:tc>
          <w:tcPr>
            <w:tcW w:w="634" w:type="dxa"/>
            <w:tcBorders>
              <w:top w:val="nil"/>
              <w:left w:val="nil"/>
              <w:bottom w:val="single" w:sz="8" w:space="0" w:color="auto"/>
              <w:right w:val="nil"/>
            </w:tcBorders>
            <w:shd w:val="clear" w:color="auto" w:fill="FFC7CE"/>
            <w:noWrap/>
            <w:vAlign w:val="center"/>
            <w:hideMark/>
          </w:tcPr>
          <w:p w14:paraId="77B650F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6.61%</w:t>
            </w:r>
          </w:p>
        </w:tc>
        <w:tc>
          <w:tcPr>
            <w:tcW w:w="634" w:type="dxa"/>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6.42%</w:t>
            </w:r>
          </w:p>
        </w:tc>
        <w:tc>
          <w:tcPr>
            <w:tcW w:w="658" w:type="dxa"/>
            <w:tcBorders>
              <w:top w:val="nil"/>
              <w:left w:val="nil"/>
              <w:bottom w:val="single" w:sz="8" w:space="0" w:color="auto"/>
              <w:right w:val="nil"/>
            </w:tcBorders>
            <w:noWrap/>
            <w:vAlign w:val="center"/>
            <w:hideMark/>
          </w:tcPr>
          <w:p w14:paraId="2CDACD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86.8%</w:t>
            </w:r>
          </w:p>
        </w:tc>
        <w:tc>
          <w:tcPr>
            <w:tcW w:w="658" w:type="dxa"/>
            <w:tcBorders>
              <w:top w:val="nil"/>
              <w:left w:val="nil"/>
              <w:bottom w:val="single" w:sz="8" w:space="0" w:color="auto"/>
              <w:right w:val="nil"/>
            </w:tcBorders>
            <w:noWrap/>
            <w:vAlign w:val="center"/>
            <w:hideMark/>
          </w:tcPr>
          <w:p w14:paraId="611D2A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66.6%</w:t>
            </w:r>
          </w:p>
        </w:tc>
        <w:tc>
          <w:tcPr>
            <w:tcW w:w="701" w:type="dxa"/>
            <w:tcBorders>
              <w:top w:val="nil"/>
              <w:left w:val="single" w:sz="4" w:space="0" w:color="auto"/>
              <w:bottom w:val="single" w:sz="8" w:space="0" w:color="auto"/>
              <w:right w:val="nil"/>
            </w:tcBorders>
            <w:noWrap/>
            <w:vAlign w:val="center"/>
            <w:hideMark/>
          </w:tcPr>
          <w:p w14:paraId="3707221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nil"/>
              <w:left w:val="nil"/>
              <w:bottom w:val="single" w:sz="8" w:space="0" w:color="auto"/>
              <w:right w:val="nil"/>
            </w:tcBorders>
            <w:noWrap/>
            <w:vAlign w:val="center"/>
            <w:hideMark/>
          </w:tcPr>
          <w:p w14:paraId="27B2F78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w:t>
            </w:r>
          </w:p>
        </w:tc>
        <w:tc>
          <w:tcPr>
            <w:tcW w:w="705" w:type="dxa"/>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-37.37%</w:t>
            </w:r>
          </w:p>
        </w:tc>
        <w:tc>
          <w:tcPr>
            <w:tcW w:w="705" w:type="dxa"/>
            <w:tcBorders>
              <w:top w:val="nil"/>
              <w:left w:val="nil"/>
              <w:bottom w:val="single" w:sz="8" w:space="0" w:color="auto"/>
              <w:right w:val="nil"/>
            </w:tcBorders>
            <w:shd w:val="clear" w:color="auto" w:fill="CCFFCC"/>
            <w:noWrap/>
            <w:vAlign w:val="center"/>
            <w:hideMark/>
          </w:tcPr>
          <w:p w14:paraId="01BCC50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-48.45%</w:t>
            </w:r>
          </w:p>
        </w:tc>
        <w:tc>
          <w:tcPr>
            <w:tcW w:w="705" w:type="dxa"/>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-48.23%</w:t>
            </w:r>
          </w:p>
        </w:tc>
        <w:tc>
          <w:tcPr>
            <w:tcW w:w="729" w:type="dxa"/>
            <w:tcBorders>
              <w:top w:val="nil"/>
              <w:left w:val="nil"/>
              <w:bottom w:val="single" w:sz="8" w:space="0" w:color="auto"/>
              <w:right w:val="nil"/>
            </w:tcBorders>
            <w:noWrap/>
            <w:vAlign w:val="center"/>
            <w:hideMark/>
          </w:tcPr>
          <w:p w14:paraId="0694126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636.2%</w:t>
            </w:r>
          </w:p>
        </w:tc>
        <w:tc>
          <w:tcPr>
            <w:tcW w:w="729" w:type="dxa"/>
            <w:tcBorders>
              <w:top w:val="nil"/>
              <w:left w:val="nil"/>
              <w:bottom w:val="single" w:sz="8" w:space="0" w:color="auto"/>
              <w:right w:val="single" w:sz="8" w:space="0" w:color="auto"/>
            </w:tcBorders>
            <w:noWrap/>
            <w:vAlign w:val="center"/>
            <w:hideMark/>
          </w:tcPr>
          <w:p w14:paraId="7992696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579.6%</w:t>
            </w:r>
          </w:p>
        </w:tc>
      </w:tr>
    </w:tbl>
    <w:p w14:paraId="6DABAE42" w14:textId="77777777" w:rsidR="007563AB" w:rsidRPr="00774964" w:rsidRDefault="007563AB" w:rsidP="007563AB">
      <w:pPr>
        <w:rPr>
          <w:lang w:val="en-CA" w:eastAsia="de-DE"/>
        </w:rPr>
      </w:pPr>
    </w:p>
    <w:p w14:paraId="326A824C" w14:textId="77777777" w:rsidR="007563AB" w:rsidRPr="00774964" w:rsidRDefault="007563AB" w:rsidP="00861637">
      <w:pPr>
        <w:numPr>
          <w:ilvl w:val="0"/>
          <w:numId w:val="48"/>
        </w:numPr>
        <w:rPr>
          <w:b/>
          <w:bCs/>
          <w:i/>
          <w:iCs/>
          <w:lang w:val="en-CA" w:eastAsia="de-DE"/>
        </w:rPr>
      </w:pPr>
      <w:r w:rsidRPr="00774964">
        <w:rPr>
          <w:b/>
          <w:bCs/>
          <w:i/>
          <w:iCs/>
          <w:lang w:val="en-CA" w:eastAsia="de-DE"/>
        </w:rPr>
        <w:t>Group 2 off</w:t>
      </w:r>
    </w:p>
    <w:p w14:paraId="3B1571E8" w14:textId="77777777" w:rsidR="007563AB" w:rsidRPr="0080354D" w:rsidRDefault="007563AB" w:rsidP="007563AB">
      <w:pPr>
        <w:rPr>
          <w:lang w:val="en-CA" w:eastAsia="de-DE"/>
        </w:rPr>
      </w:pPr>
      <w:r w:rsidRPr="00774964">
        <w:rPr>
          <w:lang w:val="en-CA" w:eastAsia="de-DE"/>
        </w:rPr>
        <w:t xml:space="preserve">Group 2 includes </w:t>
      </w:r>
      <w:r w:rsidRPr="0080354D">
        <w:rPr>
          <w:lang w:val="en-CA" w:eastAsia="de-DE"/>
        </w:rPr>
        <w:t>coding tools that interleave the (merge/skip/AMVP/subblock/IBC/etc) list derivation with the intra prediction/reconstruction process. The offgroup2.cfg was used in addition to ECM CTC settings.</w:t>
      </w:r>
    </w:p>
    <w:p w14:paraId="40BF920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5054C1" w14:paraId="054BD748" w14:textId="77777777" w:rsidTr="00AA1A1C">
        <w:trPr>
          <w:trHeight w:val="255"/>
        </w:trPr>
        <w:tc>
          <w:tcPr>
            <w:tcW w:w="1179" w:type="dxa"/>
            <w:noWrap/>
            <w:vAlign w:val="center"/>
            <w:hideMark/>
          </w:tcPr>
          <w:p w14:paraId="1051A143"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26A439D8" w14:textId="3673BC4B"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5054C1" w14:paraId="1C747EB6" w14:textId="77777777" w:rsidTr="00AA1A1C">
        <w:trPr>
          <w:trHeight w:val="255"/>
        </w:trPr>
        <w:tc>
          <w:tcPr>
            <w:tcW w:w="1179" w:type="dxa"/>
            <w:noWrap/>
            <w:vAlign w:val="center"/>
            <w:hideMark/>
          </w:tcPr>
          <w:p w14:paraId="498EA765"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00B8970D"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44877A88"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7E886A5B" w14:textId="77777777" w:rsidTr="00AA1A1C">
        <w:trPr>
          <w:trHeight w:val="255"/>
        </w:trPr>
        <w:tc>
          <w:tcPr>
            <w:tcW w:w="1179" w:type="dxa"/>
            <w:noWrap/>
            <w:vAlign w:val="center"/>
            <w:hideMark/>
          </w:tcPr>
          <w:p w14:paraId="3C2DE01D"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46FB83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39FAB7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268B1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6570FF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3B1762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0B1C01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4C63F5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31CE17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4A5FC8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7910C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72A6A8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7758C623"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52651B3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0BD21E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0.15%</w:t>
            </w:r>
          </w:p>
        </w:tc>
        <w:tc>
          <w:tcPr>
            <w:tcW w:w="658" w:type="dxa"/>
            <w:noWrap/>
            <w:vAlign w:val="center"/>
            <w:hideMark/>
          </w:tcPr>
          <w:p w14:paraId="16E5B8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0.49%</w:t>
            </w:r>
          </w:p>
        </w:tc>
        <w:tc>
          <w:tcPr>
            <w:tcW w:w="657" w:type="dxa"/>
            <w:tcBorders>
              <w:top w:val="nil"/>
              <w:left w:val="nil"/>
              <w:bottom w:val="nil"/>
              <w:right w:val="single" w:sz="4" w:space="0" w:color="auto"/>
            </w:tcBorders>
            <w:noWrap/>
            <w:vAlign w:val="center"/>
            <w:hideMark/>
          </w:tcPr>
          <w:p w14:paraId="05D0BCA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0.48%</w:t>
            </w:r>
          </w:p>
        </w:tc>
        <w:tc>
          <w:tcPr>
            <w:tcW w:w="657" w:type="dxa"/>
            <w:noWrap/>
            <w:vAlign w:val="center"/>
            <w:hideMark/>
          </w:tcPr>
          <w:p w14:paraId="33E144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94.7%</w:t>
            </w:r>
          </w:p>
        </w:tc>
        <w:tc>
          <w:tcPr>
            <w:tcW w:w="657" w:type="dxa"/>
            <w:noWrap/>
            <w:vAlign w:val="center"/>
            <w:hideMark/>
          </w:tcPr>
          <w:p w14:paraId="640079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nil"/>
              <w:right w:val="nil"/>
            </w:tcBorders>
            <w:noWrap/>
            <w:vAlign w:val="center"/>
            <w:hideMark/>
          </w:tcPr>
          <w:p w14:paraId="0152CA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-14.74%</w:t>
            </w:r>
          </w:p>
        </w:tc>
        <w:tc>
          <w:tcPr>
            <w:tcW w:w="799" w:type="dxa"/>
            <w:tcBorders>
              <w:top w:val="single" w:sz="8" w:space="0" w:color="auto"/>
              <w:left w:val="nil"/>
              <w:bottom w:val="nil"/>
              <w:right w:val="nil"/>
            </w:tcBorders>
            <w:shd w:val="clear" w:color="auto" w:fill="CCFFCC"/>
            <w:noWrap/>
            <w:vAlign w:val="center"/>
            <w:hideMark/>
          </w:tcPr>
          <w:p w14:paraId="32D21F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-15.97%</w:t>
            </w:r>
          </w:p>
        </w:tc>
        <w:tc>
          <w:tcPr>
            <w:tcW w:w="799" w:type="dxa"/>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-26.94%</w:t>
            </w:r>
          </w:p>
        </w:tc>
        <w:tc>
          <w:tcPr>
            <w:tcW w:w="828" w:type="dxa"/>
            <w:noWrap/>
            <w:vAlign w:val="center"/>
            <w:hideMark/>
          </w:tcPr>
          <w:p w14:paraId="4FF92E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1110.8%</w:t>
            </w:r>
          </w:p>
        </w:tc>
        <w:tc>
          <w:tcPr>
            <w:tcW w:w="828" w:type="dxa"/>
            <w:tcBorders>
              <w:top w:val="nil"/>
              <w:left w:val="nil"/>
              <w:bottom w:val="nil"/>
              <w:right w:val="single" w:sz="8" w:space="0" w:color="auto"/>
            </w:tcBorders>
            <w:noWrap/>
            <w:vAlign w:val="center"/>
            <w:hideMark/>
          </w:tcPr>
          <w:p w14:paraId="256D90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550.6%</w:t>
            </w:r>
          </w:p>
        </w:tc>
      </w:tr>
      <w:tr w:rsidR="007563AB" w:rsidRPr="005054C1" w14:paraId="56BF408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23B6195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1BF7C6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0.22%</w:t>
            </w:r>
          </w:p>
        </w:tc>
        <w:tc>
          <w:tcPr>
            <w:tcW w:w="658" w:type="dxa"/>
            <w:noWrap/>
            <w:vAlign w:val="center"/>
            <w:hideMark/>
          </w:tcPr>
          <w:p w14:paraId="0B981A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0.43%</w:t>
            </w:r>
          </w:p>
        </w:tc>
        <w:tc>
          <w:tcPr>
            <w:tcW w:w="657" w:type="dxa"/>
            <w:tcBorders>
              <w:top w:val="nil"/>
              <w:left w:val="nil"/>
              <w:bottom w:val="nil"/>
              <w:right w:val="single" w:sz="4" w:space="0" w:color="auto"/>
            </w:tcBorders>
            <w:noWrap/>
            <w:vAlign w:val="center"/>
            <w:hideMark/>
          </w:tcPr>
          <w:p w14:paraId="6543C3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0.43%</w:t>
            </w:r>
          </w:p>
        </w:tc>
        <w:tc>
          <w:tcPr>
            <w:tcW w:w="657" w:type="dxa"/>
            <w:noWrap/>
            <w:vAlign w:val="center"/>
            <w:hideMark/>
          </w:tcPr>
          <w:p w14:paraId="739E94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657" w:type="dxa"/>
            <w:noWrap/>
            <w:vAlign w:val="center"/>
            <w:hideMark/>
          </w:tcPr>
          <w:p w14:paraId="25B996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97.0%</w:t>
            </w:r>
          </w:p>
        </w:tc>
        <w:tc>
          <w:tcPr>
            <w:tcW w:w="795" w:type="dxa"/>
            <w:tcBorders>
              <w:top w:val="nil"/>
              <w:left w:val="single" w:sz="4" w:space="0" w:color="auto"/>
              <w:bottom w:val="nil"/>
              <w:right w:val="nil"/>
            </w:tcBorders>
            <w:noWrap/>
            <w:vAlign w:val="center"/>
            <w:hideMark/>
          </w:tcPr>
          <w:p w14:paraId="5BD7F8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nil"/>
              <w:right w:val="nil"/>
            </w:tcBorders>
            <w:shd w:val="clear" w:color="auto" w:fill="CCFFCC"/>
            <w:noWrap/>
            <w:vAlign w:val="center"/>
            <w:hideMark/>
          </w:tcPr>
          <w:p w14:paraId="076F74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-21.36%</w:t>
            </w:r>
          </w:p>
        </w:tc>
        <w:tc>
          <w:tcPr>
            <w:tcW w:w="799" w:type="dxa"/>
            <w:shd w:val="clear" w:color="auto" w:fill="CCFFCC"/>
            <w:noWrap/>
            <w:vAlign w:val="center"/>
            <w:hideMark/>
          </w:tcPr>
          <w:p w14:paraId="59E5C6B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-24.71%</w:t>
            </w:r>
          </w:p>
        </w:tc>
        <w:tc>
          <w:tcPr>
            <w:tcW w:w="799" w:type="dxa"/>
            <w:tcBorders>
              <w:top w:val="nil"/>
              <w:left w:val="nil"/>
              <w:bottom w:val="nil"/>
              <w:right w:val="single" w:sz="4" w:space="0" w:color="auto"/>
            </w:tcBorders>
            <w:shd w:val="clear" w:color="auto" w:fill="CCFFCC"/>
            <w:noWrap/>
            <w:vAlign w:val="center"/>
            <w:hideMark/>
          </w:tcPr>
          <w:p w14:paraId="5F056F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-28.95%</w:t>
            </w:r>
          </w:p>
        </w:tc>
        <w:tc>
          <w:tcPr>
            <w:tcW w:w="828" w:type="dxa"/>
            <w:noWrap/>
            <w:vAlign w:val="center"/>
            <w:hideMark/>
          </w:tcPr>
          <w:p w14:paraId="6E8579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1047.5%</w:t>
            </w:r>
          </w:p>
        </w:tc>
        <w:tc>
          <w:tcPr>
            <w:tcW w:w="828" w:type="dxa"/>
            <w:tcBorders>
              <w:top w:val="nil"/>
              <w:left w:val="nil"/>
              <w:bottom w:val="nil"/>
              <w:right w:val="single" w:sz="8" w:space="0" w:color="auto"/>
            </w:tcBorders>
            <w:noWrap/>
            <w:vAlign w:val="center"/>
            <w:hideMark/>
          </w:tcPr>
          <w:p w14:paraId="11A3DF6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605.3%</w:t>
            </w:r>
          </w:p>
        </w:tc>
      </w:tr>
      <w:tr w:rsidR="007563AB" w:rsidRPr="005054C1" w14:paraId="7AAFE80A"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21B2C0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67759A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0.18%</w:t>
            </w:r>
          </w:p>
        </w:tc>
        <w:tc>
          <w:tcPr>
            <w:tcW w:w="658" w:type="dxa"/>
            <w:noWrap/>
            <w:vAlign w:val="center"/>
            <w:hideMark/>
          </w:tcPr>
          <w:p w14:paraId="25AB9D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0.47%</w:t>
            </w:r>
          </w:p>
        </w:tc>
        <w:tc>
          <w:tcPr>
            <w:tcW w:w="657" w:type="dxa"/>
            <w:tcBorders>
              <w:top w:val="nil"/>
              <w:left w:val="nil"/>
              <w:bottom w:val="nil"/>
              <w:right w:val="single" w:sz="4" w:space="0" w:color="auto"/>
            </w:tcBorders>
            <w:noWrap/>
            <w:vAlign w:val="center"/>
            <w:hideMark/>
          </w:tcPr>
          <w:p w14:paraId="43D5CC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0.58%</w:t>
            </w:r>
          </w:p>
        </w:tc>
        <w:tc>
          <w:tcPr>
            <w:tcW w:w="657" w:type="dxa"/>
            <w:noWrap/>
            <w:vAlign w:val="center"/>
            <w:hideMark/>
          </w:tcPr>
          <w:p w14:paraId="7C13816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93.2%</w:t>
            </w:r>
          </w:p>
        </w:tc>
        <w:tc>
          <w:tcPr>
            <w:tcW w:w="657" w:type="dxa"/>
            <w:noWrap/>
            <w:vAlign w:val="center"/>
            <w:hideMark/>
          </w:tcPr>
          <w:p w14:paraId="13580E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97.0%</w:t>
            </w:r>
          </w:p>
        </w:tc>
        <w:tc>
          <w:tcPr>
            <w:tcW w:w="795" w:type="dxa"/>
            <w:tcBorders>
              <w:top w:val="nil"/>
              <w:left w:val="single" w:sz="4" w:space="0" w:color="auto"/>
              <w:bottom w:val="nil"/>
              <w:right w:val="nil"/>
            </w:tcBorders>
            <w:noWrap/>
            <w:vAlign w:val="center"/>
            <w:hideMark/>
          </w:tcPr>
          <w:p w14:paraId="34370C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3EE305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-14.96%</w:t>
            </w:r>
          </w:p>
        </w:tc>
        <w:tc>
          <w:tcPr>
            <w:tcW w:w="799" w:type="dxa"/>
            <w:shd w:val="clear" w:color="auto" w:fill="CCFFCC"/>
            <w:noWrap/>
            <w:vAlign w:val="center"/>
            <w:hideMark/>
          </w:tcPr>
          <w:p w14:paraId="2648DB0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-22.66%</w:t>
            </w:r>
          </w:p>
        </w:tc>
        <w:tc>
          <w:tcPr>
            <w:tcW w:w="799" w:type="dxa"/>
            <w:tcBorders>
              <w:top w:val="nil"/>
              <w:left w:val="nil"/>
              <w:bottom w:val="nil"/>
              <w:right w:val="single" w:sz="4" w:space="0" w:color="auto"/>
            </w:tcBorders>
            <w:shd w:val="clear" w:color="auto" w:fill="CCFFCC"/>
            <w:noWrap/>
            <w:vAlign w:val="center"/>
            <w:hideMark/>
          </w:tcPr>
          <w:p w14:paraId="540717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-20.44%</w:t>
            </w:r>
          </w:p>
        </w:tc>
        <w:tc>
          <w:tcPr>
            <w:tcW w:w="828" w:type="dxa"/>
            <w:noWrap/>
            <w:vAlign w:val="center"/>
            <w:hideMark/>
          </w:tcPr>
          <w:p w14:paraId="2F1784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998.1%</w:t>
            </w:r>
          </w:p>
        </w:tc>
        <w:tc>
          <w:tcPr>
            <w:tcW w:w="828" w:type="dxa"/>
            <w:tcBorders>
              <w:top w:val="nil"/>
              <w:left w:val="nil"/>
              <w:bottom w:val="nil"/>
              <w:right w:val="single" w:sz="8" w:space="0" w:color="auto"/>
            </w:tcBorders>
            <w:noWrap/>
            <w:vAlign w:val="center"/>
            <w:hideMark/>
          </w:tcPr>
          <w:p w14:paraId="3445F4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578.9%</w:t>
            </w:r>
          </w:p>
        </w:tc>
      </w:tr>
      <w:tr w:rsidR="007563AB" w:rsidRPr="005054C1" w14:paraId="7259FB8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965C19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5FC199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0.14%</w:t>
            </w:r>
          </w:p>
        </w:tc>
        <w:tc>
          <w:tcPr>
            <w:tcW w:w="658" w:type="dxa"/>
            <w:noWrap/>
            <w:vAlign w:val="center"/>
            <w:hideMark/>
          </w:tcPr>
          <w:p w14:paraId="211D1C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0.27%</w:t>
            </w:r>
          </w:p>
        </w:tc>
        <w:tc>
          <w:tcPr>
            <w:tcW w:w="657" w:type="dxa"/>
            <w:tcBorders>
              <w:top w:val="nil"/>
              <w:left w:val="nil"/>
              <w:bottom w:val="nil"/>
              <w:right w:val="single" w:sz="4" w:space="0" w:color="auto"/>
            </w:tcBorders>
            <w:noWrap/>
            <w:vAlign w:val="center"/>
            <w:hideMark/>
          </w:tcPr>
          <w:p w14:paraId="74ED51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0.41%</w:t>
            </w:r>
          </w:p>
        </w:tc>
        <w:tc>
          <w:tcPr>
            <w:tcW w:w="657" w:type="dxa"/>
            <w:noWrap/>
            <w:vAlign w:val="center"/>
            <w:hideMark/>
          </w:tcPr>
          <w:p w14:paraId="4F6DBA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92.5%</w:t>
            </w:r>
          </w:p>
        </w:tc>
        <w:tc>
          <w:tcPr>
            <w:tcW w:w="657" w:type="dxa"/>
            <w:noWrap/>
            <w:vAlign w:val="center"/>
            <w:hideMark/>
          </w:tcPr>
          <w:p w14:paraId="3FA36C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95.0%</w:t>
            </w:r>
          </w:p>
        </w:tc>
        <w:tc>
          <w:tcPr>
            <w:tcW w:w="795" w:type="dxa"/>
            <w:tcBorders>
              <w:top w:val="nil"/>
              <w:left w:val="single" w:sz="4" w:space="0" w:color="auto"/>
              <w:bottom w:val="nil"/>
              <w:right w:val="nil"/>
            </w:tcBorders>
            <w:noWrap/>
            <w:vAlign w:val="center"/>
            <w:hideMark/>
          </w:tcPr>
          <w:p w14:paraId="7B951F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22DF8B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-15.17%</w:t>
            </w:r>
          </w:p>
        </w:tc>
        <w:tc>
          <w:tcPr>
            <w:tcW w:w="799" w:type="dxa"/>
            <w:shd w:val="clear" w:color="auto" w:fill="CCFFCC"/>
            <w:noWrap/>
            <w:vAlign w:val="center"/>
            <w:hideMark/>
          </w:tcPr>
          <w:p w14:paraId="74F180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-11.80%</w:t>
            </w:r>
          </w:p>
        </w:tc>
        <w:tc>
          <w:tcPr>
            <w:tcW w:w="799" w:type="dxa"/>
            <w:tcBorders>
              <w:top w:val="nil"/>
              <w:left w:val="nil"/>
              <w:bottom w:val="nil"/>
              <w:right w:val="single" w:sz="4" w:space="0" w:color="auto"/>
            </w:tcBorders>
            <w:shd w:val="clear" w:color="auto" w:fill="CCFFCC"/>
            <w:noWrap/>
            <w:vAlign w:val="center"/>
            <w:hideMark/>
          </w:tcPr>
          <w:p w14:paraId="6FE98C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-12.86%</w:t>
            </w:r>
          </w:p>
        </w:tc>
        <w:tc>
          <w:tcPr>
            <w:tcW w:w="828" w:type="dxa"/>
            <w:noWrap/>
            <w:vAlign w:val="center"/>
            <w:hideMark/>
          </w:tcPr>
          <w:p w14:paraId="6DC2F1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944.0%</w:t>
            </w:r>
          </w:p>
        </w:tc>
        <w:tc>
          <w:tcPr>
            <w:tcW w:w="828" w:type="dxa"/>
            <w:tcBorders>
              <w:top w:val="nil"/>
              <w:left w:val="nil"/>
              <w:bottom w:val="nil"/>
              <w:right w:val="single" w:sz="8" w:space="0" w:color="auto"/>
            </w:tcBorders>
            <w:noWrap/>
            <w:vAlign w:val="center"/>
            <w:hideMark/>
          </w:tcPr>
          <w:p w14:paraId="6ACA6A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479.1%</w:t>
            </w:r>
          </w:p>
        </w:tc>
      </w:tr>
      <w:tr w:rsidR="007563AB" w:rsidRPr="005054C1" w14:paraId="5B55009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1133666"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591A9E2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0.28%</w:t>
            </w:r>
          </w:p>
        </w:tc>
        <w:tc>
          <w:tcPr>
            <w:tcW w:w="658" w:type="dxa"/>
            <w:noWrap/>
            <w:vAlign w:val="center"/>
            <w:hideMark/>
          </w:tcPr>
          <w:p w14:paraId="6D311ED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0.54%</w:t>
            </w:r>
          </w:p>
        </w:tc>
        <w:tc>
          <w:tcPr>
            <w:tcW w:w="657" w:type="dxa"/>
            <w:tcBorders>
              <w:top w:val="nil"/>
              <w:left w:val="nil"/>
              <w:bottom w:val="nil"/>
              <w:right w:val="single" w:sz="4" w:space="0" w:color="auto"/>
            </w:tcBorders>
            <w:noWrap/>
            <w:vAlign w:val="center"/>
            <w:hideMark/>
          </w:tcPr>
          <w:p w14:paraId="107A2F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0.61%</w:t>
            </w:r>
          </w:p>
        </w:tc>
        <w:tc>
          <w:tcPr>
            <w:tcW w:w="657" w:type="dxa"/>
            <w:noWrap/>
            <w:vAlign w:val="center"/>
            <w:hideMark/>
          </w:tcPr>
          <w:p w14:paraId="3A8B56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657" w:type="dxa"/>
            <w:noWrap/>
            <w:vAlign w:val="center"/>
            <w:hideMark/>
          </w:tcPr>
          <w:p w14:paraId="0E7C9A7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98.3%</w:t>
            </w:r>
          </w:p>
        </w:tc>
        <w:tc>
          <w:tcPr>
            <w:tcW w:w="795" w:type="dxa"/>
            <w:tcBorders>
              <w:top w:val="nil"/>
              <w:left w:val="single" w:sz="4" w:space="0" w:color="auto"/>
              <w:bottom w:val="nil"/>
              <w:right w:val="nil"/>
            </w:tcBorders>
            <w:noWrap/>
            <w:vAlign w:val="center"/>
            <w:hideMark/>
          </w:tcPr>
          <w:p w14:paraId="5D3E33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363FFEC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-19.46%</w:t>
            </w:r>
          </w:p>
        </w:tc>
        <w:tc>
          <w:tcPr>
            <w:tcW w:w="799" w:type="dxa"/>
            <w:shd w:val="clear" w:color="auto" w:fill="CCFFCC"/>
            <w:noWrap/>
            <w:vAlign w:val="center"/>
            <w:hideMark/>
          </w:tcPr>
          <w:p w14:paraId="501EEA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-22.95%</w:t>
            </w:r>
          </w:p>
        </w:tc>
        <w:tc>
          <w:tcPr>
            <w:tcW w:w="799" w:type="dxa"/>
            <w:tcBorders>
              <w:top w:val="nil"/>
              <w:left w:val="nil"/>
              <w:bottom w:val="nil"/>
              <w:right w:val="single" w:sz="4" w:space="0" w:color="auto"/>
            </w:tcBorders>
            <w:shd w:val="clear" w:color="auto" w:fill="CCFFCC"/>
            <w:noWrap/>
            <w:vAlign w:val="center"/>
            <w:hideMark/>
          </w:tcPr>
          <w:p w14:paraId="4D0F27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-20.91%</w:t>
            </w:r>
          </w:p>
        </w:tc>
        <w:tc>
          <w:tcPr>
            <w:tcW w:w="828" w:type="dxa"/>
            <w:noWrap/>
            <w:vAlign w:val="center"/>
            <w:hideMark/>
          </w:tcPr>
          <w:p w14:paraId="5972B9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955.3%</w:t>
            </w:r>
          </w:p>
        </w:tc>
        <w:tc>
          <w:tcPr>
            <w:tcW w:w="828" w:type="dxa"/>
            <w:tcBorders>
              <w:top w:val="nil"/>
              <w:left w:val="nil"/>
              <w:bottom w:val="nil"/>
              <w:right w:val="single" w:sz="8" w:space="0" w:color="auto"/>
            </w:tcBorders>
            <w:noWrap/>
            <w:vAlign w:val="center"/>
            <w:hideMark/>
          </w:tcPr>
          <w:p w14:paraId="214125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584.9%</w:t>
            </w:r>
          </w:p>
        </w:tc>
      </w:tr>
      <w:tr w:rsidR="00AA1A1C" w:rsidRPr="005054C1" w14:paraId="7F59C1EF"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658" w:type="dxa"/>
            <w:tcBorders>
              <w:top w:val="single" w:sz="8" w:space="0" w:color="auto"/>
              <w:left w:val="nil"/>
              <w:bottom w:val="single" w:sz="8" w:space="0" w:color="auto"/>
              <w:right w:val="nil"/>
            </w:tcBorders>
            <w:noWrap/>
            <w:vAlign w:val="center"/>
            <w:hideMark/>
          </w:tcPr>
          <w:p w14:paraId="139B4D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0.19%</w:t>
            </w:r>
          </w:p>
        </w:tc>
        <w:tc>
          <w:tcPr>
            <w:tcW w:w="658" w:type="dxa"/>
            <w:tcBorders>
              <w:top w:val="single" w:sz="8" w:space="0" w:color="auto"/>
              <w:left w:val="nil"/>
              <w:bottom w:val="single" w:sz="8" w:space="0" w:color="auto"/>
              <w:right w:val="nil"/>
            </w:tcBorders>
            <w:noWrap/>
            <w:vAlign w:val="center"/>
            <w:hideMark/>
          </w:tcPr>
          <w:p w14:paraId="47EAB9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657" w:type="dxa"/>
            <w:tcBorders>
              <w:top w:val="single" w:sz="8" w:space="0" w:color="auto"/>
              <w:left w:val="nil"/>
              <w:bottom w:val="single" w:sz="8" w:space="0" w:color="auto"/>
              <w:right w:val="single" w:sz="4" w:space="0" w:color="auto"/>
            </w:tcBorders>
            <w:noWrap/>
            <w:vAlign w:val="center"/>
            <w:hideMark/>
          </w:tcPr>
          <w:p w14:paraId="12DBBE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0.51%</w:t>
            </w:r>
          </w:p>
        </w:tc>
        <w:tc>
          <w:tcPr>
            <w:tcW w:w="657" w:type="dxa"/>
            <w:tcBorders>
              <w:top w:val="single" w:sz="8" w:space="0" w:color="auto"/>
              <w:left w:val="nil"/>
              <w:bottom w:val="single" w:sz="8" w:space="0" w:color="auto"/>
              <w:right w:val="nil"/>
            </w:tcBorders>
            <w:noWrap/>
            <w:vAlign w:val="center"/>
            <w:hideMark/>
          </w:tcPr>
          <w:p w14:paraId="131D25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93.5%</w:t>
            </w:r>
          </w:p>
        </w:tc>
        <w:tc>
          <w:tcPr>
            <w:tcW w:w="657" w:type="dxa"/>
            <w:tcBorders>
              <w:top w:val="single" w:sz="8" w:space="0" w:color="auto"/>
              <w:left w:val="nil"/>
              <w:bottom w:val="single" w:sz="8" w:space="0" w:color="auto"/>
              <w:right w:val="nil"/>
            </w:tcBorders>
            <w:noWrap/>
            <w:vAlign w:val="center"/>
            <w:hideMark/>
          </w:tcPr>
          <w:p w14:paraId="604165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single" w:sz="8" w:space="0" w:color="auto"/>
              <w:right w:val="nil"/>
            </w:tcBorders>
            <w:noWrap/>
            <w:vAlign w:val="center"/>
            <w:hideMark/>
          </w:tcPr>
          <w:p w14:paraId="47D143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-16.79%</w:t>
            </w:r>
          </w:p>
        </w:tc>
        <w:tc>
          <w:tcPr>
            <w:tcW w:w="799" w:type="dxa"/>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-19.52%</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-21.33%</w:t>
            </w:r>
          </w:p>
        </w:tc>
        <w:tc>
          <w:tcPr>
            <w:tcW w:w="828" w:type="dxa"/>
            <w:tcBorders>
              <w:top w:val="single" w:sz="8" w:space="0" w:color="auto"/>
              <w:left w:val="nil"/>
              <w:bottom w:val="single" w:sz="8" w:space="0" w:color="auto"/>
              <w:right w:val="nil"/>
            </w:tcBorders>
            <w:noWrap/>
            <w:vAlign w:val="center"/>
            <w:hideMark/>
          </w:tcPr>
          <w:p w14:paraId="79ABE2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1004.3%</w:t>
            </w:r>
          </w:p>
        </w:tc>
        <w:tc>
          <w:tcPr>
            <w:tcW w:w="828" w:type="dxa"/>
            <w:tcBorders>
              <w:top w:val="single" w:sz="8" w:space="0" w:color="auto"/>
              <w:left w:val="nil"/>
              <w:bottom w:val="single" w:sz="8" w:space="0" w:color="auto"/>
              <w:right w:val="single" w:sz="8" w:space="0" w:color="auto"/>
            </w:tcBorders>
            <w:noWrap/>
            <w:vAlign w:val="center"/>
            <w:hideMark/>
          </w:tcPr>
          <w:p w14:paraId="5214B4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555.5%</w:t>
            </w:r>
          </w:p>
        </w:tc>
      </w:tr>
      <w:tr w:rsidR="00AA1A1C" w:rsidRPr="005054C1" w14:paraId="2C85AF1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171EAF5"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7A4F79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0.13%</w:t>
            </w:r>
          </w:p>
        </w:tc>
        <w:tc>
          <w:tcPr>
            <w:tcW w:w="658" w:type="dxa"/>
            <w:noWrap/>
            <w:vAlign w:val="center"/>
            <w:hideMark/>
          </w:tcPr>
          <w:p w14:paraId="55FB659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0.08%</w:t>
            </w:r>
          </w:p>
        </w:tc>
        <w:tc>
          <w:tcPr>
            <w:tcW w:w="657" w:type="dxa"/>
            <w:tcBorders>
              <w:top w:val="nil"/>
              <w:left w:val="nil"/>
              <w:bottom w:val="nil"/>
              <w:right w:val="single" w:sz="4" w:space="0" w:color="auto"/>
            </w:tcBorders>
            <w:noWrap/>
            <w:vAlign w:val="center"/>
            <w:hideMark/>
          </w:tcPr>
          <w:p w14:paraId="287555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0.25%</w:t>
            </w:r>
          </w:p>
        </w:tc>
        <w:tc>
          <w:tcPr>
            <w:tcW w:w="657" w:type="dxa"/>
            <w:noWrap/>
            <w:vAlign w:val="center"/>
            <w:hideMark/>
          </w:tcPr>
          <w:p w14:paraId="385855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92.7%</w:t>
            </w:r>
          </w:p>
        </w:tc>
        <w:tc>
          <w:tcPr>
            <w:tcW w:w="657" w:type="dxa"/>
            <w:noWrap/>
            <w:vAlign w:val="center"/>
            <w:hideMark/>
          </w:tcPr>
          <w:p w14:paraId="2FD240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95.3%</w:t>
            </w:r>
          </w:p>
        </w:tc>
        <w:tc>
          <w:tcPr>
            <w:tcW w:w="795" w:type="dxa"/>
            <w:tcBorders>
              <w:top w:val="nil"/>
              <w:left w:val="single" w:sz="4" w:space="0" w:color="auto"/>
              <w:bottom w:val="nil"/>
              <w:right w:val="nil"/>
            </w:tcBorders>
            <w:noWrap/>
            <w:vAlign w:val="center"/>
            <w:hideMark/>
          </w:tcPr>
          <w:p w14:paraId="300E56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-12.93%</w:t>
            </w:r>
          </w:p>
        </w:tc>
        <w:tc>
          <w:tcPr>
            <w:tcW w:w="799" w:type="dxa"/>
            <w:tcBorders>
              <w:top w:val="single" w:sz="8" w:space="0" w:color="auto"/>
              <w:left w:val="nil"/>
              <w:bottom w:val="nil"/>
              <w:right w:val="nil"/>
            </w:tcBorders>
            <w:shd w:val="clear" w:color="auto" w:fill="CCFFCC"/>
            <w:noWrap/>
            <w:vAlign w:val="center"/>
            <w:hideMark/>
          </w:tcPr>
          <w:p w14:paraId="010170C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-8.54%</w:t>
            </w:r>
          </w:p>
        </w:tc>
        <w:tc>
          <w:tcPr>
            <w:tcW w:w="799" w:type="dxa"/>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-9.27%</w:t>
            </w:r>
          </w:p>
        </w:tc>
        <w:tc>
          <w:tcPr>
            <w:tcW w:w="828" w:type="dxa"/>
            <w:noWrap/>
            <w:vAlign w:val="center"/>
            <w:hideMark/>
          </w:tcPr>
          <w:p w14:paraId="3514424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932.5%</w:t>
            </w:r>
          </w:p>
        </w:tc>
        <w:tc>
          <w:tcPr>
            <w:tcW w:w="828" w:type="dxa"/>
            <w:tcBorders>
              <w:top w:val="nil"/>
              <w:left w:val="nil"/>
              <w:bottom w:val="nil"/>
              <w:right w:val="single" w:sz="8" w:space="0" w:color="auto"/>
            </w:tcBorders>
            <w:noWrap/>
            <w:vAlign w:val="center"/>
            <w:hideMark/>
          </w:tcPr>
          <w:p w14:paraId="653E927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530.1%</w:t>
            </w:r>
          </w:p>
        </w:tc>
      </w:tr>
      <w:tr w:rsidR="007563AB" w:rsidRPr="005054C1" w14:paraId="7E6ADA69"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1F99FA71"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71297D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0.48%</w:t>
            </w:r>
          </w:p>
        </w:tc>
        <w:tc>
          <w:tcPr>
            <w:tcW w:w="658" w:type="dxa"/>
            <w:noWrap/>
            <w:vAlign w:val="center"/>
            <w:hideMark/>
          </w:tcPr>
          <w:p w14:paraId="5FC6E0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0.66%</w:t>
            </w:r>
          </w:p>
        </w:tc>
        <w:tc>
          <w:tcPr>
            <w:tcW w:w="657" w:type="dxa"/>
            <w:tcBorders>
              <w:top w:val="nil"/>
              <w:left w:val="nil"/>
              <w:bottom w:val="nil"/>
              <w:right w:val="single" w:sz="4" w:space="0" w:color="auto"/>
            </w:tcBorders>
            <w:noWrap/>
            <w:vAlign w:val="center"/>
            <w:hideMark/>
          </w:tcPr>
          <w:p w14:paraId="6BB02C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0.66%</w:t>
            </w:r>
          </w:p>
        </w:tc>
        <w:tc>
          <w:tcPr>
            <w:tcW w:w="657" w:type="dxa"/>
            <w:noWrap/>
            <w:vAlign w:val="center"/>
            <w:hideMark/>
          </w:tcPr>
          <w:p w14:paraId="60A932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93.1%</w:t>
            </w:r>
          </w:p>
        </w:tc>
        <w:tc>
          <w:tcPr>
            <w:tcW w:w="657" w:type="dxa"/>
            <w:noWrap/>
            <w:vAlign w:val="center"/>
            <w:hideMark/>
          </w:tcPr>
          <w:p w14:paraId="561565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99.1%</w:t>
            </w:r>
          </w:p>
        </w:tc>
        <w:tc>
          <w:tcPr>
            <w:tcW w:w="795" w:type="dxa"/>
            <w:tcBorders>
              <w:top w:val="nil"/>
              <w:left w:val="single" w:sz="4" w:space="0" w:color="auto"/>
              <w:bottom w:val="nil"/>
              <w:right w:val="nil"/>
            </w:tcBorders>
            <w:noWrap/>
            <w:vAlign w:val="center"/>
            <w:hideMark/>
          </w:tcPr>
          <w:p w14:paraId="0DD39C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0A2080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-30.72%</w:t>
            </w:r>
          </w:p>
        </w:tc>
        <w:tc>
          <w:tcPr>
            <w:tcW w:w="799" w:type="dxa"/>
            <w:shd w:val="clear" w:color="auto" w:fill="CCFFCC"/>
            <w:noWrap/>
            <w:vAlign w:val="center"/>
            <w:hideMark/>
          </w:tcPr>
          <w:p w14:paraId="1BDD6E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-34.77%</w:t>
            </w:r>
          </w:p>
        </w:tc>
        <w:tc>
          <w:tcPr>
            <w:tcW w:w="799" w:type="dxa"/>
            <w:tcBorders>
              <w:top w:val="nil"/>
              <w:left w:val="nil"/>
              <w:bottom w:val="nil"/>
              <w:right w:val="single" w:sz="4" w:space="0" w:color="auto"/>
            </w:tcBorders>
            <w:shd w:val="clear" w:color="auto" w:fill="CCFFCC"/>
            <w:noWrap/>
            <w:vAlign w:val="center"/>
            <w:hideMark/>
          </w:tcPr>
          <w:p w14:paraId="18E527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-34.94%</w:t>
            </w:r>
          </w:p>
        </w:tc>
        <w:tc>
          <w:tcPr>
            <w:tcW w:w="828" w:type="dxa"/>
            <w:noWrap/>
            <w:vAlign w:val="center"/>
            <w:hideMark/>
          </w:tcPr>
          <w:p w14:paraId="2A255A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589.7%</w:t>
            </w:r>
          </w:p>
        </w:tc>
        <w:tc>
          <w:tcPr>
            <w:tcW w:w="828" w:type="dxa"/>
            <w:tcBorders>
              <w:top w:val="nil"/>
              <w:left w:val="nil"/>
              <w:bottom w:val="nil"/>
              <w:right w:val="single" w:sz="8" w:space="0" w:color="auto"/>
            </w:tcBorders>
            <w:noWrap/>
            <w:vAlign w:val="center"/>
            <w:hideMark/>
          </w:tcPr>
          <w:p w14:paraId="760A264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555.1%</w:t>
            </w:r>
          </w:p>
        </w:tc>
      </w:tr>
      <w:tr w:rsidR="00AA1A1C" w:rsidRPr="005054C1" w14:paraId="40AC2F12"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6449FAEF"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nil"/>
              <w:bottom w:val="single" w:sz="8" w:space="0" w:color="auto"/>
              <w:right w:val="nil"/>
            </w:tcBorders>
            <w:noWrap/>
            <w:vAlign w:val="center"/>
            <w:hideMark/>
          </w:tcPr>
          <w:p w14:paraId="052C88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0.35%</w:t>
            </w:r>
          </w:p>
        </w:tc>
        <w:tc>
          <w:tcPr>
            <w:tcW w:w="658" w:type="dxa"/>
            <w:tcBorders>
              <w:top w:val="nil"/>
              <w:left w:val="nil"/>
              <w:bottom w:val="single" w:sz="8" w:space="0" w:color="auto"/>
              <w:right w:val="nil"/>
            </w:tcBorders>
            <w:noWrap/>
            <w:vAlign w:val="center"/>
            <w:hideMark/>
          </w:tcPr>
          <w:p w14:paraId="1877C3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0.37%</w:t>
            </w:r>
          </w:p>
        </w:tc>
        <w:tc>
          <w:tcPr>
            <w:tcW w:w="657" w:type="dxa"/>
            <w:tcBorders>
              <w:top w:val="nil"/>
              <w:left w:val="nil"/>
              <w:bottom w:val="single" w:sz="8" w:space="0" w:color="auto"/>
              <w:right w:val="single" w:sz="4" w:space="0" w:color="auto"/>
            </w:tcBorders>
            <w:noWrap/>
            <w:vAlign w:val="center"/>
            <w:hideMark/>
          </w:tcPr>
          <w:p w14:paraId="458A774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0.42%</w:t>
            </w:r>
          </w:p>
        </w:tc>
        <w:tc>
          <w:tcPr>
            <w:tcW w:w="657" w:type="dxa"/>
            <w:tcBorders>
              <w:top w:val="nil"/>
              <w:left w:val="nil"/>
              <w:bottom w:val="single" w:sz="8" w:space="0" w:color="auto"/>
              <w:right w:val="nil"/>
            </w:tcBorders>
            <w:noWrap/>
            <w:vAlign w:val="center"/>
            <w:hideMark/>
          </w:tcPr>
          <w:p w14:paraId="6C0F5A8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94.7%</w:t>
            </w:r>
          </w:p>
        </w:tc>
        <w:tc>
          <w:tcPr>
            <w:tcW w:w="657" w:type="dxa"/>
            <w:tcBorders>
              <w:top w:val="nil"/>
              <w:left w:val="nil"/>
              <w:bottom w:val="single" w:sz="8" w:space="0" w:color="auto"/>
              <w:right w:val="nil"/>
            </w:tcBorders>
            <w:noWrap/>
            <w:vAlign w:val="center"/>
            <w:hideMark/>
          </w:tcPr>
          <w:p w14:paraId="2411B90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99.1%</w:t>
            </w:r>
          </w:p>
        </w:tc>
        <w:tc>
          <w:tcPr>
            <w:tcW w:w="795" w:type="dxa"/>
            <w:tcBorders>
              <w:top w:val="nil"/>
              <w:left w:val="single" w:sz="4" w:space="0" w:color="auto"/>
              <w:bottom w:val="single" w:sz="8" w:space="0" w:color="auto"/>
              <w:right w:val="nil"/>
            </w:tcBorders>
            <w:noWrap/>
            <w:vAlign w:val="center"/>
            <w:hideMark/>
          </w:tcPr>
          <w:p w14:paraId="56F4FBD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-43.52%</w:t>
            </w:r>
          </w:p>
        </w:tc>
        <w:tc>
          <w:tcPr>
            <w:tcW w:w="799" w:type="dxa"/>
            <w:tcBorders>
              <w:top w:val="nil"/>
              <w:left w:val="nil"/>
              <w:bottom w:val="single" w:sz="8" w:space="0" w:color="auto"/>
              <w:right w:val="nil"/>
            </w:tcBorders>
            <w:shd w:val="clear" w:color="auto" w:fill="CCFFCC"/>
            <w:noWrap/>
            <w:vAlign w:val="center"/>
            <w:hideMark/>
          </w:tcPr>
          <w:p w14:paraId="3BE2A7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-49.10%</w:t>
            </w:r>
          </w:p>
        </w:tc>
        <w:tc>
          <w:tcPr>
            <w:tcW w:w="799" w:type="dxa"/>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-48.36%</w:t>
            </w:r>
          </w:p>
        </w:tc>
        <w:tc>
          <w:tcPr>
            <w:tcW w:w="828" w:type="dxa"/>
            <w:tcBorders>
              <w:top w:val="nil"/>
              <w:left w:val="nil"/>
              <w:bottom w:val="single" w:sz="8" w:space="0" w:color="auto"/>
              <w:right w:val="nil"/>
            </w:tcBorders>
            <w:noWrap/>
            <w:vAlign w:val="center"/>
            <w:hideMark/>
          </w:tcPr>
          <w:p w14:paraId="343B95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519.3%</w:t>
            </w:r>
          </w:p>
        </w:tc>
        <w:tc>
          <w:tcPr>
            <w:tcW w:w="828" w:type="dxa"/>
            <w:tcBorders>
              <w:top w:val="nil"/>
              <w:left w:val="nil"/>
              <w:bottom w:val="single" w:sz="8" w:space="0" w:color="auto"/>
              <w:right w:val="single" w:sz="8" w:space="0" w:color="auto"/>
            </w:tcBorders>
            <w:noWrap/>
            <w:vAlign w:val="center"/>
            <w:hideMark/>
          </w:tcPr>
          <w:p w14:paraId="6CD84A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665.0%</w:t>
            </w:r>
          </w:p>
        </w:tc>
      </w:tr>
      <w:tr w:rsidR="007563AB" w:rsidRPr="005054C1" w14:paraId="2B5A9B94" w14:textId="77777777" w:rsidTr="00AA1A1C">
        <w:trPr>
          <w:trHeight w:val="255"/>
        </w:trPr>
        <w:tc>
          <w:tcPr>
            <w:tcW w:w="1179" w:type="dxa"/>
            <w:noWrap/>
            <w:vAlign w:val="center"/>
            <w:hideMark/>
          </w:tcPr>
          <w:p w14:paraId="2896A453" w14:textId="77777777" w:rsidR="007563AB" w:rsidRPr="00AA1A1C" w:rsidRDefault="007563AB" w:rsidP="00AA1A1C">
            <w:pPr>
              <w:spacing w:before="0"/>
              <w:rPr>
                <w:sz w:val="20"/>
                <w:szCs w:val="18"/>
                <w:lang w:val="en-CA" w:eastAsia="de-DE"/>
              </w:rPr>
            </w:pPr>
          </w:p>
        </w:tc>
        <w:tc>
          <w:tcPr>
            <w:tcW w:w="658" w:type="dxa"/>
            <w:noWrap/>
            <w:vAlign w:val="center"/>
            <w:hideMark/>
          </w:tcPr>
          <w:p w14:paraId="362AD560" w14:textId="77777777" w:rsidR="007563AB" w:rsidRPr="00AA1A1C" w:rsidRDefault="007563AB" w:rsidP="00AA1A1C">
            <w:pPr>
              <w:spacing w:before="0"/>
              <w:jc w:val="center"/>
              <w:rPr>
                <w:sz w:val="20"/>
                <w:szCs w:val="18"/>
                <w:lang w:val="en-CA" w:eastAsia="de-DE"/>
              </w:rPr>
            </w:pPr>
          </w:p>
        </w:tc>
        <w:tc>
          <w:tcPr>
            <w:tcW w:w="658" w:type="dxa"/>
            <w:noWrap/>
            <w:vAlign w:val="center"/>
            <w:hideMark/>
          </w:tcPr>
          <w:p w14:paraId="244899D2"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1041CDE1"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4783FA3E"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2D23FDA2"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58C5F2E9"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3D04C44A"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7AEB1715"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27E1766B" w14:textId="77777777" w:rsidR="007563AB" w:rsidRPr="00AA1A1C" w:rsidRDefault="007563AB" w:rsidP="00AA1A1C">
            <w:pPr>
              <w:spacing w:before="0"/>
              <w:jc w:val="center"/>
              <w:rPr>
                <w:sz w:val="20"/>
                <w:szCs w:val="18"/>
                <w:lang w:val="en-CA" w:eastAsia="de-DE"/>
              </w:rPr>
            </w:pPr>
          </w:p>
        </w:tc>
        <w:tc>
          <w:tcPr>
            <w:tcW w:w="828" w:type="dxa"/>
            <w:noWrap/>
            <w:vAlign w:val="center"/>
            <w:hideMark/>
          </w:tcPr>
          <w:p w14:paraId="0F88AF08" w14:textId="77777777" w:rsidR="007563AB" w:rsidRPr="00AA1A1C" w:rsidRDefault="007563AB" w:rsidP="00AA1A1C">
            <w:pPr>
              <w:spacing w:before="0"/>
              <w:jc w:val="center"/>
              <w:rPr>
                <w:sz w:val="20"/>
                <w:szCs w:val="18"/>
                <w:lang w:val="en-CA" w:eastAsia="de-DE"/>
              </w:rPr>
            </w:pPr>
          </w:p>
        </w:tc>
        <w:tc>
          <w:tcPr>
            <w:tcW w:w="828" w:type="dxa"/>
            <w:noWrap/>
            <w:vAlign w:val="center"/>
            <w:hideMark/>
          </w:tcPr>
          <w:p w14:paraId="09AF7650" w14:textId="77777777" w:rsidR="007563AB" w:rsidRPr="00AA1A1C" w:rsidRDefault="007563AB" w:rsidP="00AA1A1C">
            <w:pPr>
              <w:spacing w:before="0"/>
              <w:jc w:val="center"/>
              <w:rPr>
                <w:sz w:val="20"/>
                <w:szCs w:val="18"/>
                <w:lang w:val="en-CA" w:eastAsia="de-DE"/>
              </w:rPr>
            </w:pPr>
          </w:p>
        </w:tc>
      </w:tr>
      <w:tr w:rsidR="007563AB" w:rsidRPr="005054C1" w14:paraId="1FEA5794" w14:textId="77777777" w:rsidTr="00AA1A1C">
        <w:trPr>
          <w:trHeight w:val="255"/>
        </w:trPr>
        <w:tc>
          <w:tcPr>
            <w:tcW w:w="1179" w:type="dxa"/>
            <w:noWrap/>
            <w:vAlign w:val="center"/>
            <w:hideMark/>
          </w:tcPr>
          <w:p w14:paraId="4E0F3F4D"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39FC5234"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5054C1" w14:paraId="3E01FD59" w14:textId="77777777" w:rsidTr="00AA1A1C">
        <w:trPr>
          <w:trHeight w:val="255"/>
        </w:trPr>
        <w:tc>
          <w:tcPr>
            <w:tcW w:w="1179" w:type="dxa"/>
            <w:noWrap/>
            <w:vAlign w:val="center"/>
            <w:hideMark/>
          </w:tcPr>
          <w:p w14:paraId="7C2E9590"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222CBC7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2947AE9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1153AC1E" w14:textId="77777777" w:rsidTr="00AA1A1C">
        <w:trPr>
          <w:trHeight w:val="255"/>
        </w:trPr>
        <w:tc>
          <w:tcPr>
            <w:tcW w:w="1179" w:type="dxa"/>
            <w:noWrap/>
            <w:vAlign w:val="center"/>
            <w:hideMark/>
          </w:tcPr>
          <w:p w14:paraId="6D610A08"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3ECAD8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06EB3E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09C9D0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1E509F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15F3C7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443E9E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314D5F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005765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33EE6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BF726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33925F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69675412"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51FEACF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323DCD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2.53%</w:t>
            </w:r>
          </w:p>
        </w:tc>
        <w:tc>
          <w:tcPr>
            <w:tcW w:w="658" w:type="dxa"/>
            <w:noWrap/>
            <w:vAlign w:val="center"/>
            <w:hideMark/>
          </w:tcPr>
          <w:p w14:paraId="07EE7A5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w:t>
            </w:r>
          </w:p>
        </w:tc>
        <w:tc>
          <w:tcPr>
            <w:tcW w:w="657" w:type="dxa"/>
            <w:tcBorders>
              <w:top w:val="nil"/>
              <w:left w:val="nil"/>
              <w:bottom w:val="nil"/>
              <w:right w:val="single" w:sz="4" w:space="0" w:color="auto"/>
            </w:tcBorders>
            <w:noWrap/>
            <w:vAlign w:val="center"/>
            <w:hideMark/>
          </w:tcPr>
          <w:p w14:paraId="62D7AF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w:t>
            </w:r>
          </w:p>
        </w:tc>
        <w:tc>
          <w:tcPr>
            <w:tcW w:w="657" w:type="dxa"/>
            <w:noWrap/>
            <w:vAlign w:val="center"/>
            <w:hideMark/>
          </w:tcPr>
          <w:p w14:paraId="07794F1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84.0%</w:t>
            </w:r>
          </w:p>
        </w:tc>
        <w:tc>
          <w:tcPr>
            <w:tcW w:w="657" w:type="dxa"/>
            <w:noWrap/>
            <w:vAlign w:val="center"/>
            <w:hideMark/>
          </w:tcPr>
          <w:p w14:paraId="53DAE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96.3%</w:t>
            </w:r>
          </w:p>
        </w:tc>
        <w:tc>
          <w:tcPr>
            <w:tcW w:w="795" w:type="dxa"/>
            <w:tcBorders>
              <w:top w:val="single" w:sz="8" w:space="0" w:color="auto"/>
              <w:left w:val="single" w:sz="4" w:space="0" w:color="auto"/>
              <w:bottom w:val="nil"/>
              <w:right w:val="nil"/>
            </w:tcBorders>
            <w:noWrap/>
            <w:vAlign w:val="center"/>
            <w:hideMark/>
          </w:tcPr>
          <w:p w14:paraId="10B5CC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-25.87%</w:t>
            </w:r>
          </w:p>
        </w:tc>
        <w:tc>
          <w:tcPr>
            <w:tcW w:w="799" w:type="dxa"/>
            <w:tcBorders>
              <w:top w:val="single" w:sz="8" w:space="0" w:color="auto"/>
              <w:left w:val="nil"/>
              <w:bottom w:val="nil"/>
              <w:right w:val="nil"/>
            </w:tcBorders>
            <w:shd w:val="clear" w:color="auto" w:fill="CCFFCC"/>
            <w:noWrap/>
            <w:vAlign w:val="center"/>
            <w:hideMark/>
          </w:tcPr>
          <w:p w14:paraId="52D260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-24.12%</w:t>
            </w:r>
          </w:p>
        </w:tc>
        <w:tc>
          <w:tcPr>
            <w:tcW w:w="799" w:type="dxa"/>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-36.24%</w:t>
            </w:r>
          </w:p>
        </w:tc>
        <w:tc>
          <w:tcPr>
            <w:tcW w:w="828" w:type="dxa"/>
            <w:noWrap/>
            <w:vAlign w:val="center"/>
            <w:hideMark/>
          </w:tcPr>
          <w:p w14:paraId="7DCE55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996.6%</w:t>
            </w:r>
          </w:p>
        </w:tc>
        <w:tc>
          <w:tcPr>
            <w:tcW w:w="828" w:type="dxa"/>
            <w:tcBorders>
              <w:top w:val="nil"/>
              <w:left w:val="nil"/>
              <w:bottom w:val="nil"/>
              <w:right w:val="single" w:sz="8" w:space="0" w:color="auto"/>
            </w:tcBorders>
            <w:noWrap/>
            <w:vAlign w:val="center"/>
            <w:hideMark/>
          </w:tcPr>
          <w:p w14:paraId="6FA35E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1374.8%</w:t>
            </w:r>
          </w:p>
        </w:tc>
      </w:tr>
      <w:tr w:rsidR="007563AB" w:rsidRPr="005054C1" w14:paraId="2AD9A5C8"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C112B5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79B8FC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w:t>
            </w:r>
          </w:p>
        </w:tc>
        <w:tc>
          <w:tcPr>
            <w:tcW w:w="658" w:type="dxa"/>
            <w:noWrap/>
            <w:vAlign w:val="center"/>
            <w:hideMark/>
          </w:tcPr>
          <w:p w14:paraId="48B5EE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w:t>
            </w:r>
          </w:p>
        </w:tc>
        <w:tc>
          <w:tcPr>
            <w:tcW w:w="657" w:type="dxa"/>
            <w:tcBorders>
              <w:top w:val="nil"/>
              <w:left w:val="nil"/>
              <w:bottom w:val="nil"/>
              <w:right w:val="single" w:sz="4" w:space="0" w:color="auto"/>
            </w:tcBorders>
            <w:noWrap/>
            <w:vAlign w:val="center"/>
            <w:hideMark/>
          </w:tcPr>
          <w:p w14:paraId="06921E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1.86%</w:t>
            </w:r>
          </w:p>
        </w:tc>
        <w:tc>
          <w:tcPr>
            <w:tcW w:w="657" w:type="dxa"/>
            <w:noWrap/>
            <w:vAlign w:val="center"/>
            <w:hideMark/>
          </w:tcPr>
          <w:p w14:paraId="2EAB71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83.4%</w:t>
            </w:r>
          </w:p>
        </w:tc>
        <w:tc>
          <w:tcPr>
            <w:tcW w:w="657" w:type="dxa"/>
            <w:noWrap/>
            <w:vAlign w:val="center"/>
            <w:hideMark/>
          </w:tcPr>
          <w:p w14:paraId="0231DB0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97.9%</w:t>
            </w:r>
          </w:p>
        </w:tc>
        <w:tc>
          <w:tcPr>
            <w:tcW w:w="795" w:type="dxa"/>
            <w:tcBorders>
              <w:top w:val="nil"/>
              <w:left w:val="single" w:sz="4" w:space="0" w:color="auto"/>
              <w:bottom w:val="nil"/>
              <w:right w:val="nil"/>
            </w:tcBorders>
            <w:noWrap/>
            <w:vAlign w:val="center"/>
            <w:hideMark/>
          </w:tcPr>
          <w:p w14:paraId="4DABF9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nil"/>
              <w:right w:val="nil"/>
            </w:tcBorders>
            <w:shd w:val="clear" w:color="auto" w:fill="CCFFCC"/>
            <w:noWrap/>
            <w:vAlign w:val="center"/>
            <w:hideMark/>
          </w:tcPr>
          <w:p w14:paraId="5990780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-29.94%</w:t>
            </w:r>
          </w:p>
        </w:tc>
        <w:tc>
          <w:tcPr>
            <w:tcW w:w="799" w:type="dxa"/>
            <w:shd w:val="clear" w:color="auto" w:fill="CCFFCC"/>
            <w:noWrap/>
            <w:vAlign w:val="center"/>
            <w:hideMark/>
          </w:tcPr>
          <w:p w14:paraId="165A6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-34.59%</w:t>
            </w:r>
          </w:p>
        </w:tc>
        <w:tc>
          <w:tcPr>
            <w:tcW w:w="799" w:type="dxa"/>
            <w:tcBorders>
              <w:top w:val="nil"/>
              <w:left w:val="nil"/>
              <w:bottom w:val="nil"/>
              <w:right w:val="single" w:sz="4" w:space="0" w:color="auto"/>
            </w:tcBorders>
            <w:shd w:val="clear" w:color="auto" w:fill="CCFFCC"/>
            <w:noWrap/>
            <w:vAlign w:val="center"/>
            <w:hideMark/>
          </w:tcPr>
          <w:p w14:paraId="25B6AF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-39.81%</w:t>
            </w:r>
          </w:p>
        </w:tc>
        <w:tc>
          <w:tcPr>
            <w:tcW w:w="828" w:type="dxa"/>
            <w:noWrap/>
            <w:vAlign w:val="center"/>
            <w:hideMark/>
          </w:tcPr>
          <w:p w14:paraId="6C7CE9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949.6%</w:t>
            </w:r>
          </w:p>
        </w:tc>
        <w:tc>
          <w:tcPr>
            <w:tcW w:w="828" w:type="dxa"/>
            <w:tcBorders>
              <w:top w:val="nil"/>
              <w:left w:val="nil"/>
              <w:bottom w:val="nil"/>
              <w:right w:val="single" w:sz="8" w:space="0" w:color="auto"/>
            </w:tcBorders>
            <w:noWrap/>
            <w:vAlign w:val="center"/>
            <w:hideMark/>
          </w:tcPr>
          <w:p w14:paraId="0F0AC2A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1639.4%</w:t>
            </w:r>
          </w:p>
        </w:tc>
      </w:tr>
      <w:tr w:rsidR="007563AB" w:rsidRPr="005054C1" w14:paraId="185BC80C"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7AB9B6D4"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41A7E6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1.59%</w:t>
            </w:r>
          </w:p>
        </w:tc>
        <w:tc>
          <w:tcPr>
            <w:tcW w:w="658" w:type="dxa"/>
            <w:noWrap/>
            <w:vAlign w:val="center"/>
            <w:hideMark/>
          </w:tcPr>
          <w:p w14:paraId="6148E7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w:t>
            </w:r>
          </w:p>
        </w:tc>
        <w:tc>
          <w:tcPr>
            <w:tcW w:w="657" w:type="dxa"/>
            <w:tcBorders>
              <w:top w:val="nil"/>
              <w:left w:val="nil"/>
              <w:bottom w:val="nil"/>
              <w:right w:val="single" w:sz="4" w:space="0" w:color="auto"/>
            </w:tcBorders>
            <w:noWrap/>
            <w:vAlign w:val="center"/>
            <w:hideMark/>
          </w:tcPr>
          <w:p w14:paraId="44D832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1.95%</w:t>
            </w:r>
          </w:p>
        </w:tc>
        <w:tc>
          <w:tcPr>
            <w:tcW w:w="657" w:type="dxa"/>
            <w:noWrap/>
            <w:vAlign w:val="center"/>
            <w:hideMark/>
          </w:tcPr>
          <w:p w14:paraId="351D3E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7" w:type="dxa"/>
            <w:noWrap/>
            <w:vAlign w:val="center"/>
            <w:hideMark/>
          </w:tcPr>
          <w:p w14:paraId="3E035A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96.4%</w:t>
            </w:r>
          </w:p>
        </w:tc>
        <w:tc>
          <w:tcPr>
            <w:tcW w:w="795" w:type="dxa"/>
            <w:tcBorders>
              <w:top w:val="nil"/>
              <w:left w:val="single" w:sz="4" w:space="0" w:color="auto"/>
              <w:bottom w:val="nil"/>
              <w:right w:val="nil"/>
            </w:tcBorders>
            <w:noWrap/>
            <w:vAlign w:val="center"/>
            <w:hideMark/>
          </w:tcPr>
          <w:p w14:paraId="21B74C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100E82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-24.37%</w:t>
            </w:r>
          </w:p>
        </w:tc>
        <w:tc>
          <w:tcPr>
            <w:tcW w:w="799" w:type="dxa"/>
            <w:shd w:val="clear" w:color="auto" w:fill="CCFFCC"/>
            <w:noWrap/>
            <w:vAlign w:val="center"/>
            <w:hideMark/>
          </w:tcPr>
          <w:p w14:paraId="17B9EB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-33.69%</w:t>
            </w:r>
          </w:p>
        </w:tc>
        <w:tc>
          <w:tcPr>
            <w:tcW w:w="799" w:type="dxa"/>
            <w:tcBorders>
              <w:top w:val="nil"/>
              <w:left w:val="nil"/>
              <w:bottom w:val="nil"/>
              <w:right w:val="single" w:sz="4" w:space="0" w:color="auto"/>
            </w:tcBorders>
            <w:shd w:val="clear" w:color="auto" w:fill="CCFFCC"/>
            <w:noWrap/>
            <w:vAlign w:val="center"/>
            <w:hideMark/>
          </w:tcPr>
          <w:p w14:paraId="5290E2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-30.28%</w:t>
            </w:r>
          </w:p>
        </w:tc>
        <w:tc>
          <w:tcPr>
            <w:tcW w:w="828" w:type="dxa"/>
            <w:noWrap/>
            <w:vAlign w:val="center"/>
            <w:hideMark/>
          </w:tcPr>
          <w:p w14:paraId="1B452A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838.2%</w:t>
            </w:r>
          </w:p>
        </w:tc>
        <w:tc>
          <w:tcPr>
            <w:tcW w:w="828" w:type="dxa"/>
            <w:tcBorders>
              <w:top w:val="nil"/>
              <w:left w:val="nil"/>
              <w:bottom w:val="nil"/>
              <w:right w:val="single" w:sz="8" w:space="0" w:color="auto"/>
            </w:tcBorders>
            <w:noWrap/>
            <w:vAlign w:val="center"/>
            <w:hideMark/>
          </w:tcPr>
          <w:p w14:paraId="47836F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1485.2%</w:t>
            </w:r>
          </w:p>
        </w:tc>
      </w:tr>
      <w:tr w:rsidR="007563AB" w:rsidRPr="005054C1" w14:paraId="68900757"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14163AF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33E00D7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w:t>
            </w:r>
          </w:p>
        </w:tc>
        <w:tc>
          <w:tcPr>
            <w:tcW w:w="658" w:type="dxa"/>
            <w:noWrap/>
            <w:vAlign w:val="center"/>
            <w:hideMark/>
          </w:tcPr>
          <w:p w14:paraId="35704C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w:t>
            </w:r>
          </w:p>
        </w:tc>
        <w:tc>
          <w:tcPr>
            <w:tcW w:w="657" w:type="dxa"/>
            <w:tcBorders>
              <w:top w:val="nil"/>
              <w:left w:val="nil"/>
              <w:bottom w:val="nil"/>
              <w:right w:val="single" w:sz="4" w:space="0" w:color="auto"/>
            </w:tcBorders>
            <w:noWrap/>
            <w:vAlign w:val="center"/>
            <w:hideMark/>
          </w:tcPr>
          <w:p w14:paraId="3021167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w:t>
            </w:r>
          </w:p>
        </w:tc>
        <w:tc>
          <w:tcPr>
            <w:tcW w:w="657" w:type="dxa"/>
            <w:noWrap/>
            <w:vAlign w:val="center"/>
            <w:hideMark/>
          </w:tcPr>
          <w:p w14:paraId="006875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w:t>
            </w:r>
          </w:p>
        </w:tc>
        <w:tc>
          <w:tcPr>
            <w:tcW w:w="657" w:type="dxa"/>
            <w:noWrap/>
            <w:vAlign w:val="center"/>
            <w:hideMark/>
          </w:tcPr>
          <w:p w14:paraId="4270A3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96.6%</w:t>
            </w:r>
          </w:p>
        </w:tc>
        <w:tc>
          <w:tcPr>
            <w:tcW w:w="795" w:type="dxa"/>
            <w:tcBorders>
              <w:top w:val="nil"/>
              <w:left w:val="single" w:sz="4" w:space="0" w:color="auto"/>
              <w:bottom w:val="nil"/>
              <w:right w:val="nil"/>
            </w:tcBorders>
            <w:noWrap/>
            <w:vAlign w:val="center"/>
            <w:hideMark/>
          </w:tcPr>
          <w:p w14:paraId="7634338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4BA9C9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-26.43%</w:t>
            </w:r>
          </w:p>
        </w:tc>
        <w:tc>
          <w:tcPr>
            <w:tcW w:w="799" w:type="dxa"/>
            <w:shd w:val="clear" w:color="auto" w:fill="CCFFCC"/>
            <w:noWrap/>
            <w:vAlign w:val="center"/>
            <w:hideMark/>
          </w:tcPr>
          <w:p w14:paraId="4BAD2F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-23.76%</w:t>
            </w:r>
          </w:p>
        </w:tc>
        <w:tc>
          <w:tcPr>
            <w:tcW w:w="799" w:type="dxa"/>
            <w:tcBorders>
              <w:top w:val="nil"/>
              <w:left w:val="nil"/>
              <w:bottom w:val="nil"/>
              <w:right w:val="single" w:sz="4" w:space="0" w:color="auto"/>
            </w:tcBorders>
            <w:shd w:val="clear" w:color="auto" w:fill="CCFFCC"/>
            <w:noWrap/>
            <w:vAlign w:val="center"/>
            <w:hideMark/>
          </w:tcPr>
          <w:p w14:paraId="4E0BD0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-24.40%</w:t>
            </w:r>
          </w:p>
        </w:tc>
        <w:tc>
          <w:tcPr>
            <w:tcW w:w="828" w:type="dxa"/>
            <w:noWrap/>
            <w:vAlign w:val="center"/>
            <w:hideMark/>
          </w:tcPr>
          <w:p w14:paraId="3641FD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889.7%</w:t>
            </w:r>
          </w:p>
        </w:tc>
        <w:tc>
          <w:tcPr>
            <w:tcW w:w="828" w:type="dxa"/>
            <w:tcBorders>
              <w:top w:val="nil"/>
              <w:left w:val="nil"/>
              <w:bottom w:val="nil"/>
              <w:right w:val="single" w:sz="8" w:space="0" w:color="auto"/>
            </w:tcBorders>
            <w:noWrap/>
            <w:vAlign w:val="center"/>
            <w:hideMark/>
          </w:tcPr>
          <w:p w14:paraId="1C93AE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1677.5%</w:t>
            </w:r>
          </w:p>
        </w:tc>
      </w:tr>
      <w:tr w:rsidR="007563AB" w:rsidRPr="005054C1" w14:paraId="01FC1E6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787682B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7582DA09" w14:textId="38465E41" w:rsidR="007563AB" w:rsidRPr="00AA1A1C" w:rsidRDefault="007563AB" w:rsidP="00AA1A1C">
            <w:pPr>
              <w:keepNext/>
              <w:spacing w:before="0"/>
              <w:jc w:val="center"/>
              <w:rPr>
                <w:sz w:val="20"/>
                <w:szCs w:val="18"/>
                <w:lang w:val="en-CA" w:eastAsia="de-DE"/>
              </w:rPr>
            </w:pPr>
          </w:p>
        </w:tc>
        <w:tc>
          <w:tcPr>
            <w:tcW w:w="658" w:type="dxa"/>
            <w:noWrap/>
            <w:vAlign w:val="center"/>
            <w:hideMark/>
          </w:tcPr>
          <w:p w14:paraId="37F386D4"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14883ABA" w14:textId="7E9AC265" w:rsidR="007563AB" w:rsidRPr="00AA1A1C" w:rsidRDefault="007563AB" w:rsidP="00AA1A1C">
            <w:pPr>
              <w:keepNext/>
              <w:spacing w:before="0"/>
              <w:jc w:val="center"/>
              <w:rPr>
                <w:sz w:val="20"/>
                <w:szCs w:val="18"/>
                <w:lang w:val="en-CA" w:eastAsia="de-DE"/>
              </w:rPr>
            </w:pPr>
          </w:p>
        </w:tc>
        <w:tc>
          <w:tcPr>
            <w:tcW w:w="657" w:type="dxa"/>
            <w:noWrap/>
            <w:vAlign w:val="center"/>
            <w:hideMark/>
          </w:tcPr>
          <w:p w14:paraId="49419E87" w14:textId="12209448" w:rsidR="007563AB" w:rsidRPr="00AA1A1C" w:rsidRDefault="007563AB" w:rsidP="00AA1A1C">
            <w:pPr>
              <w:keepNext/>
              <w:spacing w:before="0"/>
              <w:jc w:val="center"/>
              <w:rPr>
                <w:sz w:val="20"/>
                <w:szCs w:val="18"/>
                <w:lang w:val="en-CA" w:eastAsia="de-DE"/>
              </w:rPr>
            </w:pPr>
          </w:p>
        </w:tc>
        <w:tc>
          <w:tcPr>
            <w:tcW w:w="657" w:type="dxa"/>
            <w:noWrap/>
            <w:vAlign w:val="center"/>
            <w:hideMark/>
          </w:tcPr>
          <w:p w14:paraId="756B7A48" w14:textId="77777777" w:rsidR="007563AB" w:rsidRPr="00AA1A1C" w:rsidRDefault="007563AB" w:rsidP="00AA1A1C">
            <w:pPr>
              <w:keepNext/>
              <w:spacing w:before="0"/>
              <w:jc w:val="center"/>
              <w:rPr>
                <w:sz w:val="20"/>
                <w:szCs w:val="18"/>
                <w:lang w:val="en-CA" w:eastAsia="de-DE"/>
              </w:rPr>
            </w:pPr>
          </w:p>
        </w:tc>
        <w:tc>
          <w:tcPr>
            <w:tcW w:w="795" w:type="dxa"/>
            <w:tcBorders>
              <w:top w:val="nil"/>
              <w:left w:val="single" w:sz="4" w:space="0" w:color="auto"/>
              <w:bottom w:val="nil"/>
              <w:right w:val="nil"/>
            </w:tcBorders>
            <w:noWrap/>
            <w:vAlign w:val="center"/>
            <w:hideMark/>
          </w:tcPr>
          <w:p w14:paraId="373F02CF" w14:textId="06E53DBD"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75B9359" w14:textId="237E3C40" w:rsidR="007563AB" w:rsidRPr="00AA1A1C" w:rsidRDefault="007563AB" w:rsidP="00AA1A1C">
            <w:pPr>
              <w:keepNext/>
              <w:spacing w:before="0"/>
              <w:jc w:val="center"/>
              <w:rPr>
                <w:sz w:val="20"/>
                <w:szCs w:val="18"/>
                <w:lang w:val="en-CA" w:eastAsia="de-DE"/>
              </w:rPr>
            </w:pPr>
          </w:p>
        </w:tc>
        <w:tc>
          <w:tcPr>
            <w:tcW w:w="799" w:type="dxa"/>
            <w:noWrap/>
            <w:vAlign w:val="center"/>
            <w:hideMark/>
          </w:tcPr>
          <w:p w14:paraId="5F307022"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604AA809" w14:textId="3CDA2CC1" w:rsidR="007563AB" w:rsidRPr="00AA1A1C" w:rsidRDefault="007563AB" w:rsidP="00AA1A1C">
            <w:pPr>
              <w:keepNext/>
              <w:spacing w:before="0"/>
              <w:jc w:val="center"/>
              <w:rPr>
                <w:sz w:val="20"/>
                <w:szCs w:val="18"/>
                <w:lang w:val="en-CA" w:eastAsia="de-DE"/>
              </w:rPr>
            </w:pPr>
          </w:p>
        </w:tc>
        <w:tc>
          <w:tcPr>
            <w:tcW w:w="828" w:type="dxa"/>
            <w:noWrap/>
            <w:vAlign w:val="center"/>
            <w:hideMark/>
          </w:tcPr>
          <w:p w14:paraId="2B1D3963" w14:textId="18F3C939"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1B2F55D2" w14:textId="5B7B52C4" w:rsidR="007563AB" w:rsidRPr="00AA1A1C" w:rsidRDefault="007563AB" w:rsidP="00AA1A1C">
            <w:pPr>
              <w:keepNext/>
              <w:spacing w:before="0"/>
              <w:jc w:val="center"/>
              <w:rPr>
                <w:sz w:val="20"/>
                <w:szCs w:val="18"/>
                <w:lang w:val="en-CA" w:eastAsia="de-DE"/>
              </w:rPr>
            </w:pPr>
          </w:p>
        </w:tc>
      </w:tr>
      <w:tr w:rsidR="00AA1A1C" w:rsidRPr="005054C1" w14:paraId="1C598061"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8" w:type="dxa"/>
            <w:tcBorders>
              <w:top w:val="single" w:sz="8" w:space="0" w:color="auto"/>
              <w:left w:val="nil"/>
              <w:bottom w:val="single" w:sz="8" w:space="0" w:color="auto"/>
              <w:right w:val="nil"/>
            </w:tcBorders>
            <w:noWrap/>
            <w:vAlign w:val="center"/>
            <w:hideMark/>
          </w:tcPr>
          <w:p w14:paraId="0F067B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1.66%</w:t>
            </w:r>
          </w:p>
        </w:tc>
        <w:tc>
          <w:tcPr>
            <w:tcW w:w="658" w:type="dxa"/>
            <w:tcBorders>
              <w:top w:val="single" w:sz="8" w:space="0" w:color="auto"/>
              <w:left w:val="nil"/>
              <w:bottom w:val="single" w:sz="8" w:space="0" w:color="auto"/>
              <w:right w:val="nil"/>
            </w:tcBorders>
            <w:noWrap/>
            <w:vAlign w:val="center"/>
            <w:hideMark/>
          </w:tcPr>
          <w:p w14:paraId="06AC52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1.55%</w:t>
            </w:r>
          </w:p>
        </w:tc>
        <w:tc>
          <w:tcPr>
            <w:tcW w:w="657" w:type="dxa"/>
            <w:tcBorders>
              <w:top w:val="single" w:sz="8" w:space="0" w:color="auto"/>
              <w:left w:val="nil"/>
              <w:bottom w:val="single" w:sz="8" w:space="0" w:color="auto"/>
              <w:right w:val="single" w:sz="4" w:space="0" w:color="auto"/>
            </w:tcBorders>
            <w:noWrap/>
            <w:vAlign w:val="center"/>
            <w:hideMark/>
          </w:tcPr>
          <w:p w14:paraId="1BD5C2B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1.91%</w:t>
            </w:r>
          </w:p>
        </w:tc>
        <w:tc>
          <w:tcPr>
            <w:tcW w:w="657" w:type="dxa"/>
            <w:tcBorders>
              <w:top w:val="single" w:sz="8" w:space="0" w:color="auto"/>
              <w:left w:val="nil"/>
              <w:bottom w:val="single" w:sz="8" w:space="0" w:color="auto"/>
              <w:right w:val="nil"/>
            </w:tcBorders>
            <w:noWrap/>
            <w:vAlign w:val="center"/>
            <w:hideMark/>
          </w:tcPr>
          <w:p w14:paraId="729C1D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84.1%</w:t>
            </w:r>
          </w:p>
        </w:tc>
        <w:tc>
          <w:tcPr>
            <w:tcW w:w="657" w:type="dxa"/>
            <w:tcBorders>
              <w:top w:val="single" w:sz="8" w:space="0" w:color="auto"/>
              <w:left w:val="nil"/>
              <w:bottom w:val="single" w:sz="8" w:space="0" w:color="auto"/>
              <w:right w:val="nil"/>
            </w:tcBorders>
            <w:noWrap/>
            <w:vAlign w:val="center"/>
            <w:hideMark/>
          </w:tcPr>
          <w:p w14:paraId="6A3419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single" w:sz="8" w:space="0" w:color="auto"/>
              <w:right w:val="nil"/>
            </w:tcBorders>
            <w:noWrap/>
            <w:vAlign w:val="center"/>
            <w:hideMark/>
          </w:tcPr>
          <w:p w14:paraId="6BD3B8C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-26.34%</w:t>
            </w:r>
          </w:p>
        </w:tc>
        <w:tc>
          <w:tcPr>
            <w:tcW w:w="799" w:type="dxa"/>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-29.31%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-31.81%</w:t>
            </w:r>
          </w:p>
        </w:tc>
        <w:tc>
          <w:tcPr>
            <w:tcW w:w="828" w:type="dxa"/>
            <w:tcBorders>
              <w:top w:val="single" w:sz="8" w:space="0" w:color="auto"/>
              <w:left w:val="nil"/>
              <w:bottom w:val="single" w:sz="8" w:space="0" w:color="auto"/>
              <w:right w:val="nil"/>
            </w:tcBorders>
            <w:noWrap/>
            <w:vAlign w:val="center"/>
            <w:hideMark/>
          </w:tcPr>
          <w:p w14:paraId="0F509C5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903.9%</w:t>
            </w:r>
          </w:p>
        </w:tc>
        <w:tc>
          <w:tcPr>
            <w:tcW w:w="828" w:type="dxa"/>
            <w:tcBorders>
              <w:top w:val="single" w:sz="8" w:space="0" w:color="auto"/>
              <w:left w:val="nil"/>
              <w:bottom w:val="single" w:sz="8" w:space="0" w:color="auto"/>
              <w:right w:val="single" w:sz="8" w:space="0" w:color="auto"/>
            </w:tcBorders>
            <w:noWrap/>
            <w:vAlign w:val="center"/>
            <w:hideMark/>
          </w:tcPr>
          <w:p w14:paraId="2289D2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1540.8%</w:t>
            </w:r>
          </w:p>
        </w:tc>
      </w:tr>
      <w:tr w:rsidR="00AA1A1C" w:rsidRPr="005054C1" w14:paraId="472A4D28"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09EBD3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54CEA9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0.64%</w:t>
            </w:r>
          </w:p>
        </w:tc>
        <w:tc>
          <w:tcPr>
            <w:tcW w:w="658" w:type="dxa"/>
            <w:noWrap/>
            <w:vAlign w:val="center"/>
            <w:hideMark/>
          </w:tcPr>
          <w:p w14:paraId="173FB8C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0.14%</w:t>
            </w:r>
          </w:p>
        </w:tc>
        <w:tc>
          <w:tcPr>
            <w:tcW w:w="657" w:type="dxa"/>
            <w:tcBorders>
              <w:top w:val="nil"/>
              <w:left w:val="nil"/>
              <w:bottom w:val="nil"/>
              <w:right w:val="single" w:sz="4" w:space="0" w:color="auto"/>
            </w:tcBorders>
            <w:noWrap/>
            <w:vAlign w:val="center"/>
            <w:hideMark/>
          </w:tcPr>
          <w:p w14:paraId="02A114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0.80%</w:t>
            </w:r>
          </w:p>
        </w:tc>
        <w:tc>
          <w:tcPr>
            <w:tcW w:w="657" w:type="dxa"/>
            <w:noWrap/>
            <w:vAlign w:val="center"/>
            <w:hideMark/>
          </w:tcPr>
          <w:p w14:paraId="789FE4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83.5%</w:t>
            </w:r>
          </w:p>
        </w:tc>
        <w:tc>
          <w:tcPr>
            <w:tcW w:w="657" w:type="dxa"/>
            <w:noWrap/>
            <w:vAlign w:val="center"/>
            <w:hideMark/>
          </w:tcPr>
          <w:p w14:paraId="2914E2C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96.5%</w:t>
            </w:r>
          </w:p>
        </w:tc>
        <w:tc>
          <w:tcPr>
            <w:tcW w:w="795" w:type="dxa"/>
            <w:tcBorders>
              <w:top w:val="nil"/>
              <w:left w:val="single" w:sz="4" w:space="0" w:color="auto"/>
              <w:bottom w:val="nil"/>
              <w:right w:val="nil"/>
            </w:tcBorders>
            <w:noWrap/>
            <w:vAlign w:val="center"/>
            <w:hideMark/>
          </w:tcPr>
          <w:p w14:paraId="214C7E3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-27.53%</w:t>
            </w:r>
          </w:p>
        </w:tc>
        <w:tc>
          <w:tcPr>
            <w:tcW w:w="799" w:type="dxa"/>
            <w:tcBorders>
              <w:top w:val="single" w:sz="8" w:space="0" w:color="auto"/>
              <w:left w:val="nil"/>
              <w:bottom w:val="nil"/>
              <w:right w:val="nil"/>
            </w:tcBorders>
            <w:shd w:val="clear" w:color="auto" w:fill="CCFFCC"/>
            <w:noWrap/>
            <w:vAlign w:val="center"/>
            <w:hideMark/>
          </w:tcPr>
          <w:p w14:paraId="1EB420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-24.63%</w:t>
            </w:r>
          </w:p>
        </w:tc>
        <w:tc>
          <w:tcPr>
            <w:tcW w:w="799" w:type="dxa"/>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-25.55%</w:t>
            </w:r>
          </w:p>
        </w:tc>
        <w:tc>
          <w:tcPr>
            <w:tcW w:w="828" w:type="dxa"/>
            <w:noWrap/>
            <w:vAlign w:val="center"/>
            <w:hideMark/>
          </w:tcPr>
          <w:p w14:paraId="5DD21C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814.3%</w:t>
            </w:r>
          </w:p>
        </w:tc>
        <w:tc>
          <w:tcPr>
            <w:tcW w:w="828" w:type="dxa"/>
            <w:tcBorders>
              <w:top w:val="nil"/>
              <w:left w:val="nil"/>
              <w:bottom w:val="nil"/>
              <w:right w:val="single" w:sz="8" w:space="0" w:color="auto"/>
            </w:tcBorders>
            <w:noWrap/>
            <w:vAlign w:val="center"/>
            <w:hideMark/>
          </w:tcPr>
          <w:p w14:paraId="609174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1723.3%</w:t>
            </w:r>
          </w:p>
        </w:tc>
      </w:tr>
      <w:tr w:rsidR="007563AB" w:rsidRPr="005054C1" w14:paraId="0483DAF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CDEDFE8"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4D40A2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w:t>
            </w:r>
          </w:p>
        </w:tc>
        <w:tc>
          <w:tcPr>
            <w:tcW w:w="658" w:type="dxa"/>
            <w:noWrap/>
            <w:vAlign w:val="center"/>
            <w:hideMark/>
          </w:tcPr>
          <w:p w14:paraId="4397524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1.94%</w:t>
            </w:r>
          </w:p>
        </w:tc>
        <w:tc>
          <w:tcPr>
            <w:tcW w:w="657" w:type="dxa"/>
            <w:tcBorders>
              <w:top w:val="nil"/>
              <w:left w:val="nil"/>
              <w:bottom w:val="nil"/>
              <w:right w:val="single" w:sz="4" w:space="0" w:color="auto"/>
            </w:tcBorders>
            <w:noWrap/>
            <w:vAlign w:val="center"/>
            <w:hideMark/>
          </w:tcPr>
          <w:p w14:paraId="1F3B51C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2.05%</w:t>
            </w:r>
          </w:p>
        </w:tc>
        <w:tc>
          <w:tcPr>
            <w:tcW w:w="657" w:type="dxa"/>
            <w:noWrap/>
            <w:vAlign w:val="center"/>
            <w:hideMark/>
          </w:tcPr>
          <w:p w14:paraId="41BDAB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87.9%</w:t>
            </w:r>
          </w:p>
        </w:tc>
        <w:tc>
          <w:tcPr>
            <w:tcW w:w="657" w:type="dxa"/>
            <w:noWrap/>
            <w:vAlign w:val="center"/>
            <w:hideMark/>
          </w:tcPr>
          <w:p w14:paraId="247641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94.5%</w:t>
            </w:r>
          </w:p>
        </w:tc>
        <w:tc>
          <w:tcPr>
            <w:tcW w:w="795" w:type="dxa"/>
            <w:tcBorders>
              <w:top w:val="nil"/>
              <w:left w:val="single" w:sz="4" w:space="0" w:color="auto"/>
              <w:bottom w:val="nil"/>
              <w:right w:val="nil"/>
            </w:tcBorders>
            <w:noWrap/>
            <w:vAlign w:val="center"/>
            <w:hideMark/>
          </w:tcPr>
          <w:p w14:paraId="67C748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nil"/>
              <w:left w:val="single" w:sz="8" w:space="0" w:color="auto"/>
              <w:bottom w:val="nil"/>
              <w:right w:val="nil"/>
            </w:tcBorders>
            <w:shd w:val="clear" w:color="auto" w:fill="CCFFCC"/>
            <w:noWrap/>
            <w:vAlign w:val="center"/>
            <w:hideMark/>
          </w:tcPr>
          <w:p w14:paraId="6334B6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-32.37%</w:t>
            </w:r>
          </w:p>
        </w:tc>
        <w:tc>
          <w:tcPr>
            <w:tcW w:w="799" w:type="dxa"/>
            <w:shd w:val="clear" w:color="auto" w:fill="CCFFCC"/>
            <w:noWrap/>
            <w:vAlign w:val="center"/>
            <w:hideMark/>
          </w:tcPr>
          <w:p w14:paraId="7841BD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-36.06%</w:t>
            </w:r>
          </w:p>
        </w:tc>
        <w:tc>
          <w:tcPr>
            <w:tcW w:w="799" w:type="dxa"/>
            <w:tcBorders>
              <w:top w:val="nil"/>
              <w:left w:val="nil"/>
              <w:bottom w:val="nil"/>
              <w:right w:val="single" w:sz="4" w:space="0" w:color="auto"/>
            </w:tcBorders>
            <w:shd w:val="clear" w:color="auto" w:fill="CCFFCC"/>
            <w:noWrap/>
            <w:vAlign w:val="center"/>
            <w:hideMark/>
          </w:tcPr>
          <w:p w14:paraId="0D20EC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-36.91%</w:t>
            </w:r>
          </w:p>
        </w:tc>
        <w:tc>
          <w:tcPr>
            <w:tcW w:w="828" w:type="dxa"/>
            <w:noWrap/>
            <w:vAlign w:val="center"/>
            <w:hideMark/>
          </w:tcPr>
          <w:p w14:paraId="4315CA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710.3%</w:t>
            </w:r>
          </w:p>
        </w:tc>
        <w:tc>
          <w:tcPr>
            <w:tcW w:w="828" w:type="dxa"/>
            <w:tcBorders>
              <w:top w:val="nil"/>
              <w:left w:val="nil"/>
              <w:bottom w:val="nil"/>
              <w:right w:val="single" w:sz="8" w:space="0" w:color="auto"/>
            </w:tcBorders>
            <w:noWrap/>
            <w:vAlign w:val="center"/>
            <w:hideMark/>
          </w:tcPr>
          <w:p w14:paraId="361952A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1011.4%</w:t>
            </w:r>
          </w:p>
        </w:tc>
      </w:tr>
      <w:tr w:rsidR="00AA1A1C" w:rsidRPr="005054C1" w14:paraId="13E15AFC"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5173B521"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3.41%</w:t>
            </w:r>
          </w:p>
        </w:tc>
        <w:tc>
          <w:tcPr>
            <w:tcW w:w="658" w:type="dxa"/>
            <w:tcBorders>
              <w:top w:val="nil"/>
              <w:left w:val="nil"/>
              <w:bottom w:val="single" w:sz="8" w:space="0" w:color="auto"/>
              <w:right w:val="nil"/>
            </w:tcBorders>
            <w:shd w:val="clear" w:color="auto" w:fill="FFC7CE"/>
            <w:noWrap/>
            <w:vAlign w:val="center"/>
            <w:hideMark/>
          </w:tcPr>
          <w:p w14:paraId="03644E7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5.08%</w:t>
            </w:r>
          </w:p>
        </w:tc>
        <w:tc>
          <w:tcPr>
            <w:tcW w:w="657" w:type="dxa"/>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5.31%</w:t>
            </w:r>
          </w:p>
        </w:tc>
        <w:tc>
          <w:tcPr>
            <w:tcW w:w="657" w:type="dxa"/>
            <w:tcBorders>
              <w:top w:val="nil"/>
              <w:left w:val="nil"/>
              <w:bottom w:val="single" w:sz="8" w:space="0" w:color="auto"/>
              <w:right w:val="nil"/>
            </w:tcBorders>
            <w:noWrap/>
            <w:vAlign w:val="center"/>
            <w:hideMark/>
          </w:tcPr>
          <w:p w14:paraId="7D4154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657" w:type="dxa"/>
            <w:tcBorders>
              <w:top w:val="nil"/>
              <w:left w:val="nil"/>
              <w:bottom w:val="single" w:sz="8" w:space="0" w:color="auto"/>
              <w:right w:val="nil"/>
            </w:tcBorders>
            <w:noWrap/>
            <w:vAlign w:val="center"/>
            <w:hideMark/>
          </w:tcPr>
          <w:p w14:paraId="4E5423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99.7%</w:t>
            </w:r>
          </w:p>
        </w:tc>
        <w:tc>
          <w:tcPr>
            <w:tcW w:w="795" w:type="dxa"/>
            <w:tcBorders>
              <w:top w:val="nil"/>
              <w:left w:val="single" w:sz="4" w:space="0" w:color="auto"/>
              <w:bottom w:val="single" w:sz="8" w:space="0" w:color="auto"/>
              <w:right w:val="nil"/>
            </w:tcBorders>
            <w:noWrap/>
            <w:vAlign w:val="center"/>
            <w:hideMark/>
          </w:tcPr>
          <w:p w14:paraId="0CD3332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-41.21%</w:t>
            </w:r>
          </w:p>
        </w:tc>
        <w:tc>
          <w:tcPr>
            <w:tcW w:w="799" w:type="dxa"/>
            <w:tcBorders>
              <w:top w:val="nil"/>
              <w:left w:val="nil"/>
              <w:bottom w:val="single" w:sz="8" w:space="0" w:color="auto"/>
              <w:right w:val="nil"/>
            </w:tcBorders>
            <w:shd w:val="clear" w:color="auto" w:fill="CCFFCC"/>
            <w:noWrap/>
            <w:vAlign w:val="center"/>
            <w:hideMark/>
          </w:tcPr>
          <w:p w14:paraId="3D34B3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-46.68%</w:t>
            </w:r>
          </w:p>
        </w:tc>
        <w:tc>
          <w:tcPr>
            <w:tcW w:w="799" w:type="dxa"/>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-46.58%</w:t>
            </w:r>
          </w:p>
        </w:tc>
        <w:tc>
          <w:tcPr>
            <w:tcW w:w="828" w:type="dxa"/>
            <w:tcBorders>
              <w:top w:val="nil"/>
              <w:left w:val="nil"/>
              <w:bottom w:val="single" w:sz="8" w:space="0" w:color="auto"/>
              <w:right w:val="nil"/>
            </w:tcBorders>
            <w:noWrap/>
            <w:vAlign w:val="center"/>
            <w:hideMark/>
          </w:tcPr>
          <w:p w14:paraId="403D74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642.9%</w:t>
            </w:r>
          </w:p>
        </w:tc>
        <w:tc>
          <w:tcPr>
            <w:tcW w:w="828" w:type="dxa"/>
            <w:tcBorders>
              <w:top w:val="nil"/>
              <w:left w:val="nil"/>
              <w:bottom w:val="single" w:sz="8" w:space="0" w:color="auto"/>
              <w:right w:val="single" w:sz="8" w:space="0" w:color="auto"/>
            </w:tcBorders>
            <w:noWrap/>
            <w:vAlign w:val="center"/>
            <w:hideMark/>
          </w:tcPr>
          <w:p w14:paraId="10B1E6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920.3%</w:t>
            </w:r>
          </w:p>
        </w:tc>
      </w:tr>
      <w:tr w:rsidR="007563AB" w:rsidRPr="005054C1" w14:paraId="27DEAD30" w14:textId="77777777" w:rsidTr="00AA1A1C">
        <w:trPr>
          <w:trHeight w:val="255"/>
        </w:trPr>
        <w:tc>
          <w:tcPr>
            <w:tcW w:w="1179" w:type="dxa"/>
            <w:noWrap/>
            <w:vAlign w:val="center"/>
            <w:hideMark/>
          </w:tcPr>
          <w:p w14:paraId="476C2D4B" w14:textId="77777777" w:rsidR="007563AB" w:rsidRPr="00AA1A1C" w:rsidRDefault="007563AB" w:rsidP="00AA1A1C">
            <w:pPr>
              <w:spacing w:before="0"/>
              <w:rPr>
                <w:sz w:val="20"/>
                <w:szCs w:val="18"/>
                <w:lang w:val="en-CA" w:eastAsia="de-DE"/>
              </w:rPr>
            </w:pPr>
          </w:p>
        </w:tc>
        <w:tc>
          <w:tcPr>
            <w:tcW w:w="658" w:type="dxa"/>
            <w:noWrap/>
            <w:vAlign w:val="bottom"/>
            <w:hideMark/>
          </w:tcPr>
          <w:p w14:paraId="1C12757C" w14:textId="77777777" w:rsidR="007563AB" w:rsidRPr="00AA1A1C" w:rsidRDefault="007563AB" w:rsidP="00AA1A1C">
            <w:pPr>
              <w:spacing w:before="0"/>
              <w:jc w:val="center"/>
              <w:rPr>
                <w:sz w:val="20"/>
                <w:szCs w:val="18"/>
                <w:lang w:val="en-CA" w:eastAsia="de-DE"/>
              </w:rPr>
            </w:pPr>
          </w:p>
        </w:tc>
        <w:tc>
          <w:tcPr>
            <w:tcW w:w="658" w:type="dxa"/>
            <w:noWrap/>
            <w:vAlign w:val="bottom"/>
            <w:hideMark/>
          </w:tcPr>
          <w:p w14:paraId="0B31C45B"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0F469447"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21B32AA2"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71773D39"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0674B2A4"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45F5E5AA"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05788B6B"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7C89477B" w14:textId="77777777" w:rsidR="007563AB" w:rsidRPr="00AA1A1C" w:rsidRDefault="007563AB" w:rsidP="00AA1A1C">
            <w:pPr>
              <w:spacing w:before="0"/>
              <w:jc w:val="center"/>
              <w:rPr>
                <w:sz w:val="20"/>
                <w:szCs w:val="18"/>
                <w:lang w:val="en-CA" w:eastAsia="de-DE"/>
              </w:rPr>
            </w:pPr>
          </w:p>
        </w:tc>
        <w:tc>
          <w:tcPr>
            <w:tcW w:w="828" w:type="dxa"/>
            <w:noWrap/>
            <w:vAlign w:val="bottom"/>
            <w:hideMark/>
          </w:tcPr>
          <w:p w14:paraId="3988420E" w14:textId="77777777" w:rsidR="007563AB" w:rsidRPr="00AA1A1C" w:rsidRDefault="007563AB" w:rsidP="00AA1A1C">
            <w:pPr>
              <w:spacing w:before="0"/>
              <w:jc w:val="center"/>
              <w:rPr>
                <w:sz w:val="20"/>
                <w:szCs w:val="18"/>
                <w:lang w:val="en-CA" w:eastAsia="de-DE"/>
              </w:rPr>
            </w:pPr>
          </w:p>
        </w:tc>
        <w:tc>
          <w:tcPr>
            <w:tcW w:w="828" w:type="dxa"/>
            <w:noWrap/>
            <w:vAlign w:val="bottom"/>
            <w:hideMark/>
          </w:tcPr>
          <w:p w14:paraId="3B5ADD0A" w14:textId="77777777" w:rsidR="007563AB" w:rsidRPr="00AA1A1C" w:rsidRDefault="007563AB" w:rsidP="00AA1A1C">
            <w:pPr>
              <w:spacing w:before="0"/>
              <w:jc w:val="center"/>
              <w:rPr>
                <w:sz w:val="20"/>
                <w:szCs w:val="18"/>
                <w:lang w:val="en-CA" w:eastAsia="de-DE"/>
              </w:rPr>
            </w:pPr>
          </w:p>
        </w:tc>
      </w:tr>
      <w:tr w:rsidR="007563AB" w:rsidRPr="005054C1" w14:paraId="79D0BCF5" w14:textId="77777777" w:rsidTr="00AA1A1C">
        <w:trPr>
          <w:trHeight w:val="255"/>
        </w:trPr>
        <w:tc>
          <w:tcPr>
            <w:tcW w:w="1179" w:type="dxa"/>
            <w:noWrap/>
            <w:vAlign w:val="center"/>
            <w:hideMark/>
          </w:tcPr>
          <w:p w14:paraId="24A6DB23"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3031993E" w14:textId="110B5946"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5054C1" w14:paraId="3B25441E" w14:textId="77777777" w:rsidTr="00AA1A1C">
        <w:trPr>
          <w:trHeight w:val="255"/>
        </w:trPr>
        <w:tc>
          <w:tcPr>
            <w:tcW w:w="1179" w:type="dxa"/>
            <w:noWrap/>
            <w:vAlign w:val="center"/>
            <w:hideMark/>
          </w:tcPr>
          <w:p w14:paraId="57EDF040"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5E269AC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0A0D4BE5"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66B3B3D3" w14:textId="77777777" w:rsidTr="00AA1A1C">
        <w:trPr>
          <w:trHeight w:val="255"/>
        </w:trPr>
        <w:tc>
          <w:tcPr>
            <w:tcW w:w="1179" w:type="dxa"/>
            <w:noWrap/>
            <w:vAlign w:val="center"/>
            <w:hideMark/>
          </w:tcPr>
          <w:p w14:paraId="1FB30805"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3247687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788007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29F66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182CBF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07C7F4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1D04F6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627F4D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48DE89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1C49B5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2D4C4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4774CB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5054C1" w14:paraId="3FF8C604"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1706A08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74497D69" w14:textId="252318D9" w:rsidR="007563AB" w:rsidRPr="00AA1A1C" w:rsidRDefault="007563AB" w:rsidP="00AA1A1C">
            <w:pPr>
              <w:keepNext/>
              <w:spacing w:before="0"/>
              <w:jc w:val="center"/>
              <w:rPr>
                <w:sz w:val="20"/>
                <w:szCs w:val="18"/>
                <w:lang w:val="en-CA" w:eastAsia="de-DE"/>
              </w:rPr>
            </w:pPr>
          </w:p>
        </w:tc>
        <w:tc>
          <w:tcPr>
            <w:tcW w:w="658" w:type="dxa"/>
            <w:noWrap/>
            <w:vAlign w:val="center"/>
            <w:hideMark/>
          </w:tcPr>
          <w:p w14:paraId="425D1696" w14:textId="4E7D0909"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83852A2" w14:textId="2DD06DB2" w:rsidR="007563AB" w:rsidRPr="00AA1A1C" w:rsidRDefault="007563AB" w:rsidP="00AA1A1C">
            <w:pPr>
              <w:keepNext/>
              <w:spacing w:before="0"/>
              <w:jc w:val="center"/>
              <w:rPr>
                <w:sz w:val="20"/>
                <w:szCs w:val="18"/>
                <w:lang w:val="en-CA" w:eastAsia="de-DE"/>
              </w:rPr>
            </w:pPr>
          </w:p>
        </w:tc>
        <w:tc>
          <w:tcPr>
            <w:tcW w:w="657" w:type="dxa"/>
            <w:noWrap/>
            <w:vAlign w:val="center"/>
            <w:hideMark/>
          </w:tcPr>
          <w:p w14:paraId="73C6D808" w14:textId="300D0DD2" w:rsidR="007563AB" w:rsidRPr="00AA1A1C" w:rsidRDefault="007563AB" w:rsidP="00AA1A1C">
            <w:pPr>
              <w:keepNext/>
              <w:spacing w:before="0"/>
              <w:jc w:val="center"/>
              <w:rPr>
                <w:sz w:val="20"/>
                <w:szCs w:val="18"/>
                <w:lang w:val="en-CA" w:eastAsia="de-DE"/>
              </w:rPr>
            </w:pPr>
          </w:p>
        </w:tc>
        <w:tc>
          <w:tcPr>
            <w:tcW w:w="657" w:type="dxa"/>
            <w:noWrap/>
            <w:vAlign w:val="center"/>
            <w:hideMark/>
          </w:tcPr>
          <w:p w14:paraId="2E5A9A2D" w14:textId="7FD8080D" w:rsidR="007563AB" w:rsidRPr="00AA1A1C" w:rsidRDefault="007563AB" w:rsidP="00AA1A1C">
            <w:pPr>
              <w:keepNext/>
              <w:spacing w:before="0"/>
              <w:jc w:val="center"/>
              <w:rPr>
                <w:sz w:val="20"/>
                <w:szCs w:val="18"/>
                <w:lang w:val="en-CA" w:eastAsia="de-DE"/>
              </w:rPr>
            </w:pPr>
          </w:p>
        </w:tc>
        <w:tc>
          <w:tcPr>
            <w:tcW w:w="795" w:type="dxa"/>
            <w:tcBorders>
              <w:top w:val="single" w:sz="8" w:space="0" w:color="auto"/>
              <w:left w:val="single" w:sz="4" w:space="0" w:color="auto"/>
              <w:bottom w:val="nil"/>
              <w:right w:val="nil"/>
            </w:tcBorders>
            <w:noWrap/>
            <w:vAlign w:val="center"/>
            <w:hideMark/>
          </w:tcPr>
          <w:p w14:paraId="64D98025" w14:textId="1DB9E7F7"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715F671" w14:textId="0004B159" w:rsidR="007563AB" w:rsidRPr="00AA1A1C" w:rsidRDefault="007563AB" w:rsidP="00AA1A1C">
            <w:pPr>
              <w:keepNext/>
              <w:spacing w:before="0"/>
              <w:jc w:val="center"/>
              <w:rPr>
                <w:sz w:val="20"/>
                <w:szCs w:val="18"/>
                <w:lang w:val="en-CA" w:eastAsia="de-DE"/>
              </w:rPr>
            </w:pPr>
          </w:p>
        </w:tc>
        <w:tc>
          <w:tcPr>
            <w:tcW w:w="799" w:type="dxa"/>
            <w:noWrap/>
            <w:vAlign w:val="center"/>
            <w:hideMark/>
          </w:tcPr>
          <w:p w14:paraId="709C0F36" w14:textId="4F1442CD"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2E00735E" w14:textId="57539767" w:rsidR="007563AB" w:rsidRPr="00AA1A1C" w:rsidRDefault="007563AB" w:rsidP="00AA1A1C">
            <w:pPr>
              <w:keepNext/>
              <w:spacing w:before="0"/>
              <w:jc w:val="center"/>
              <w:rPr>
                <w:sz w:val="20"/>
                <w:szCs w:val="18"/>
                <w:lang w:val="en-CA" w:eastAsia="de-DE"/>
              </w:rPr>
            </w:pPr>
          </w:p>
        </w:tc>
        <w:tc>
          <w:tcPr>
            <w:tcW w:w="828" w:type="dxa"/>
            <w:noWrap/>
            <w:vAlign w:val="center"/>
            <w:hideMark/>
          </w:tcPr>
          <w:p w14:paraId="6256B497" w14:textId="3CE42575"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335ADDB9" w14:textId="177DC795" w:rsidR="007563AB" w:rsidRPr="00AA1A1C" w:rsidRDefault="007563AB" w:rsidP="00AA1A1C">
            <w:pPr>
              <w:keepNext/>
              <w:spacing w:before="0"/>
              <w:jc w:val="center"/>
              <w:rPr>
                <w:sz w:val="20"/>
                <w:szCs w:val="18"/>
                <w:lang w:val="en-CA" w:eastAsia="de-DE"/>
              </w:rPr>
            </w:pPr>
          </w:p>
        </w:tc>
      </w:tr>
      <w:tr w:rsidR="007563AB" w:rsidRPr="005054C1" w14:paraId="583044CE"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5D1700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0EC49272" w14:textId="4F5E5CF2" w:rsidR="007563AB" w:rsidRPr="00AA1A1C" w:rsidRDefault="007563AB" w:rsidP="00AA1A1C">
            <w:pPr>
              <w:keepNext/>
              <w:spacing w:before="0"/>
              <w:jc w:val="center"/>
              <w:rPr>
                <w:sz w:val="20"/>
                <w:szCs w:val="18"/>
                <w:lang w:val="en-CA" w:eastAsia="de-DE"/>
              </w:rPr>
            </w:pPr>
          </w:p>
        </w:tc>
        <w:tc>
          <w:tcPr>
            <w:tcW w:w="658" w:type="dxa"/>
            <w:noWrap/>
            <w:vAlign w:val="center"/>
            <w:hideMark/>
          </w:tcPr>
          <w:p w14:paraId="2632CC39"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5D17204" w14:textId="72208421" w:rsidR="007563AB" w:rsidRPr="00AA1A1C" w:rsidRDefault="007563AB" w:rsidP="00AA1A1C">
            <w:pPr>
              <w:keepNext/>
              <w:spacing w:before="0"/>
              <w:jc w:val="center"/>
              <w:rPr>
                <w:sz w:val="20"/>
                <w:szCs w:val="18"/>
                <w:lang w:val="en-CA" w:eastAsia="de-DE"/>
              </w:rPr>
            </w:pPr>
          </w:p>
        </w:tc>
        <w:tc>
          <w:tcPr>
            <w:tcW w:w="657" w:type="dxa"/>
            <w:noWrap/>
            <w:vAlign w:val="center"/>
            <w:hideMark/>
          </w:tcPr>
          <w:p w14:paraId="4F0FA59F" w14:textId="6479EC7C" w:rsidR="007563AB" w:rsidRPr="00AA1A1C" w:rsidRDefault="007563AB" w:rsidP="00AA1A1C">
            <w:pPr>
              <w:keepNext/>
              <w:spacing w:before="0"/>
              <w:jc w:val="center"/>
              <w:rPr>
                <w:sz w:val="20"/>
                <w:szCs w:val="18"/>
                <w:lang w:val="en-CA" w:eastAsia="de-DE"/>
              </w:rPr>
            </w:pPr>
          </w:p>
        </w:tc>
        <w:tc>
          <w:tcPr>
            <w:tcW w:w="657" w:type="dxa"/>
            <w:noWrap/>
            <w:vAlign w:val="center"/>
            <w:hideMark/>
          </w:tcPr>
          <w:p w14:paraId="26519802" w14:textId="77777777" w:rsidR="007563AB" w:rsidRPr="00AA1A1C" w:rsidRDefault="007563AB" w:rsidP="00AA1A1C">
            <w:pPr>
              <w:keepNext/>
              <w:spacing w:before="0"/>
              <w:jc w:val="center"/>
              <w:rPr>
                <w:sz w:val="20"/>
                <w:szCs w:val="18"/>
                <w:lang w:val="en-CA" w:eastAsia="de-DE"/>
              </w:rPr>
            </w:pPr>
          </w:p>
        </w:tc>
        <w:tc>
          <w:tcPr>
            <w:tcW w:w="795" w:type="dxa"/>
            <w:tcBorders>
              <w:top w:val="nil"/>
              <w:left w:val="single" w:sz="4" w:space="0" w:color="auto"/>
              <w:bottom w:val="nil"/>
              <w:right w:val="nil"/>
            </w:tcBorders>
            <w:noWrap/>
            <w:vAlign w:val="center"/>
            <w:hideMark/>
          </w:tcPr>
          <w:p w14:paraId="23415700" w14:textId="34722CAF"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1CB35F69" w14:textId="1B291509" w:rsidR="007563AB" w:rsidRPr="00AA1A1C" w:rsidRDefault="007563AB" w:rsidP="00AA1A1C">
            <w:pPr>
              <w:keepNext/>
              <w:spacing w:before="0"/>
              <w:jc w:val="center"/>
              <w:rPr>
                <w:sz w:val="20"/>
                <w:szCs w:val="18"/>
                <w:lang w:val="en-CA" w:eastAsia="de-DE"/>
              </w:rPr>
            </w:pPr>
          </w:p>
        </w:tc>
        <w:tc>
          <w:tcPr>
            <w:tcW w:w="799" w:type="dxa"/>
            <w:noWrap/>
            <w:vAlign w:val="center"/>
            <w:hideMark/>
          </w:tcPr>
          <w:p w14:paraId="286012C4"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08BCB7F5" w14:textId="1218BD7C" w:rsidR="007563AB" w:rsidRPr="00AA1A1C" w:rsidRDefault="007563AB" w:rsidP="00AA1A1C">
            <w:pPr>
              <w:keepNext/>
              <w:spacing w:before="0"/>
              <w:jc w:val="center"/>
              <w:rPr>
                <w:sz w:val="20"/>
                <w:szCs w:val="18"/>
                <w:lang w:val="en-CA" w:eastAsia="de-DE"/>
              </w:rPr>
            </w:pPr>
          </w:p>
        </w:tc>
        <w:tc>
          <w:tcPr>
            <w:tcW w:w="828" w:type="dxa"/>
            <w:noWrap/>
            <w:vAlign w:val="center"/>
            <w:hideMark/>
          </w:tcPr>
          <w:p w14:paraId="4AE9E1CF" w14:textId="5A29EEE6"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098897B2" w14:textId="15BED7E1" w:rsidR="007563AB" w:rsidRPr="00AA1A1C" w:rsidRDefault="007563AB" w:rsidP="00AA1A1C">
            <w:pPr>
              <w:keepNext/>
              <w:spacing w:before="0"/>
              <w:jc w:val="center"/>
              <w:rPr>
                <w:sz w:val="20"/>
                <w:szCs w:val="18"/>
                <w:lang w:val="en-CA" w:eastAsia="de-DE"/>
              </w:rPr>
            </w:pPr>
          </w:p>
        </w:tc>
      </w:tr>
      <w:tr w:rsidR="007563AB" w:rsidRPr="005054C1" w14:paraId="1FF82B0F"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ECC751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14B3EC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2.03%</w:t>
            </w:r>
          </w:p>
        </w:tc>
        <w:tc>
          <w:tcPr>
            <w:tcW w:w="658" w:type="dxa"/>
            <w:shd w:val="clear" w:color="auto" w:fill="FFC7CE"/>
            <w:noWrap/>
            <w:vAlign w:val="center"/>
            <w:hideMark/>
          </w:tcPr>
          <w:p w14:paraId="5572ED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w:t>
            </w:r>
          </w:p>
        </w:tc>
        <w:tc>
          <w:tcPr>
            <w:tcW w:w="657" w:type="dxa"/>
            <w:tcBorders>
              <w:top w:val="nil"/>
              <w:left w:val="nil"/>
              <w:bottom w:val="nil"/>
              <w:right w:val="single" w:sz="4" w:space="0" w:color="auto"/>
            </w:tcBorders>
            <w:shd w:val="clear" w:color="auto" w:fill="FFC7CE"/>
            <w:noWrap/>
            <w:vAlign w:val="center"/>
            <w:hideMark/>
          </w:tcPr>
          <w:p w14:paraId="350C99B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3.45%</w:t>
            </w:r>
          </w:p>
        </w:tc>
        <w:tc>
          <w:tcPr>
            <w:tcW w:w="657" w:type="dxa"/>
            <w:noWrap/>
            <w:vAlign w:val="center"/>
            <w:hideMark/>
          </w:tcPr>
          <w:p w14:paraId="3F70DC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79.5%</w:t>
            </w:r>
          </w:p>
        </w:tc>
        <w:tc>
          <w:tcPr>
            <w:tcW w:w="657" w:type="dxa"/>
            <w:noWrap/>
            <w:vAlign w:val="center"/>
            <w:hideMark/>
          </w:tcPr>
          <w:p w14:paraId="67BEE2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95.5%</w:t>
            </w:r>
          </w:p>
        </w:tc>
        <w:tc>
          <w:tcPr>
            <w:tcW w:w="795" w:type="dxa"/>
            <w:tcBorders>
              <w:top w:val="nil"/>
              <w:left w:val="single" w:sz="4" w:space="0" w:color="auto"/>
              <w:bottom w:val="nil"/>
              <w:right w:val="nil"/>
            </w:tcBorders>
            <w:noWrap/>
            <w:vAlign w:val="center"/>
            <w:hideMark/>
          </w:tcPr>
          <w:p w14:paraId="210B46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489A21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-21.12%</w:t>
            </w:r>
          </w:p>
        </w:tc>
        <w:tc>
          <w:tcPr>
            <w:tcW w:w="799" w:type="dxa"/>
            <w:shd w:val="clear" w:color="auto" w:fill="CCFFCC"/>
            <w:noWrap/>
            <w:vAlign w:val="center"/>
            <w:hideMark/>
          </w:tcPr>
          <w:p w14:paraId="5C169E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-39.04%</w:t>
            </w:r>
          </w:p>
        </w:tc>
        <w:tc>
          <w:tcPr>
            <w:tcW w:w="799" w:type="dxa"/>
            <w:tcBorders>
              <w:top w:val="nil"/>
              <w:left w:val="nil"/>
              <w:bottom w:val="nil"/>
              <w:right w:val="single" w:sz="4" w:space="0" w:color="auto"/>
            </w:tcBorders>
            <w:shd w:val="clear" w:color="auto" w:fill="CCFFCC"/>
            <w:noWrap/>
            <w:vAlign w:val="center"/>
            <w:hideMark/>
          </w:tcPr>
          <w:p w14:paraId="6ACE926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-33.75%</w:t>
            </w:r>
          </w:p>
        </w:tc>
        <w:tc>
          <w:tcPr>
            <w:tcW w:w="828" w:type="dxa"/>
            <w:noWrap/>
            <w:vAlign w:val="center"/>
            <w:hideMark/>
          </w:tcPr>
          <w:p w14:paraId="11D305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830.9%</w:t>
            </w:r>
          </w:p>
        </w:tc>
        <w:tc>
          <w:tcPr>
            <w:tcW w:w="828" w:type="dxa"/>
            <w:tcBorders>
              <w:top w:val="nil"/>
              <w:left w:val="nil"/>
              <w:bottom w:val="nil"/>
              <w:right w:val="single" w:sz="8" w:space="0" w:color="auto"/>
            </w:tcBorders>
            <w:noWrap/>
            <w:vAlign w:val="center"/>
            <w:hideMark/>
          </w:tcPr>
          <w:p w14:paraId="678622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967.1%</w:t>
            </w:r>
          </w:p>
        </w:tc>
      </w:tr>
      <w:tr w:rsidR="007563AB" w:rsidRPr="005054C1" w14:paraId="3291E78F"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E98A35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10BDE4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w:t>
            </w:r>
          </w:p>
        </w:tc>
        <w:tc>
          <w:tcPr>
            <w:tcW w:w="658" w:type="dxa"/>
            <w:noWrap/>
            <w:vAlign w:val="center"/>
            <w:hideMark/>
          </w:tcPr>
          <w:p w14:paraId="5FFE0F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2.96%</w:t>
            </w:r>
          </w:p>
        </w:tc>
        <w:tc>
          <w:tcPr>
            <w:tcW w:w="657" w:type="dxa"/>
            <w:tcBorders>
              <w:top w:val="nil"/>
              <w:left w:val="nil"/>
              <w:bottom w:val="nil"/>
              <w:right w:val="single" w:sz="4" w:space="0" w:color="auto"/>
            </w:tcBorders>
            <w:shd w:val="clear" w:color="auto" w:fill="FFC7CE"/>
            <w:noWrap/>
            <w:vAlign w:val="center"/>
            <w:hideMark/>
          </w:tcPr>
          <w:p w14:paraId="30A8EC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3.20%</w:t>
            </w:r>
          </w:p>
        </w:tc>
        <w:tc>
          <w:tcPr>
            <w:tcW w:w="657" w:type="dxa"/>
            <w:noWrap/>
            <w:vAlign w:val="center"/>
            <w:hideMark/>
          </w:tcPr>
          <w:p w14:paraId="5B7CF9C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w:t>
            </w:r>
          </w:p>
        </w:tc>
        <w:tc>
          <w:tcPr>
            <w:tcW w:w="657" w:type="dxa"/>
            <w:noWrap/>
            <w:vAlign w:val="center"/>
            <w:hideMark/>
          </w:tcPr>
          <w:p w14:paraId="6487BBB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93.9%</w:t>
            </w:r>
          </w:p>
        </w:tc>
        <w:tc>
          <w:tcPr>
            <w:tcW w:w="795" w:type="dxa"/>
            <w:tcBorders>
              <w:top w:val="nil"/>
              <w:left w:val="single" w:sz="4" w:space="0" w:color="auto"/>
              <w:bottom w:val="nil"/>
              <w:right w:val="nil"/>
            </w:tcBorders>
            <w:noWrap/>
            <w:vAlign w:val="center"/>
            <w:hideMark/>
          </w:tcPr>
          <w:p w14:paraId="4638FC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1330FF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-23.84%</w:t>
            </w:r>
          </w:p>
        </w:tc>
        <w:tc>
          <w:tcPr>
            <w:tcW w:w="799" w:type="dxa"/>
            <w:shd w:val="clear" w:color="auto" w:fill="CCFFCC"/>
            <w:noWrap/>
            <w:vAlign w:val="center"/>
            <w:hideMark/>
          </w:tcPr>
          <w:p w14:paraId="59B3C3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-27.19%</w:t>
            </w:r>
          </w:p>
        </w:tc>
        <w:tc>
          <w:tcPr>
            <w:tcW w:w="799" w:type="dxa"/>
            <w:tcBorders>
              <w:top w:val="nil"/>
              <w:left w:val="nil"/>
              <w:bottom w:val="nil"/>
              <w:right w:val="single" w:sz="4" w:space="0" w:color="auto"/>
            </w:tcBorders>
            <w:shd w:val="clear" w:color="auto" w:fill="CCFFCC"/>
            <w:noWrap/>
            <w:vAlign w:val="center"/>
            <w:hideMark/>
          </w:tcPr>
          <w:p w14:paraId="60629BB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-28.98%</w:t>
            </w:r>
          </w:p>
        </w:tc>
        <w:tc>
          <w:tcPr>
            <w:tcW w:w="828" w:type="dxa"/>
            <w:noWrap/>
            <w:vAlign w:val="center"/>
            <w:hideMark/>
          </w:tcPr>
          <w:p w14:paraId="41FBC57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847.6%</w:t>
            </w:r>
          </w:p>
        </w:tc>
        <w:tc>
          <w:tcPr>
            <w:tcW w:w="828" w:type="dxa"/>
            <w:tcBorders>
              <w:top w:val="nil"/>
              <w:left w:val="nil"/>
              <w:bottom w:val="nil"/>
              <w:right w:val="single" w:sz="8" w:space="0" w:color="auto"/>
            </w:tcBorders>
            <w:noWrap/>
            <w:vAlign w:val="center"/>
            <w:hideMark/>
          </w:tcPr>
          <w:p w14:paraId="72D363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1031.1%</w:t>
            </w:r>
          </w:p>
        </w:tc>
      </w:tr>
      <w:tr w:rsidR="007563AB" w:rsidRPr="005054C1" w14:paraId="362111AD"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226D23C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50035A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1.43%</w:t>
            </w:r>
          </w:p>
        </w:tc>
        <w:tc>
          <w:tcPr>
            <w:tcW w:w="658" w:type="dxa"/>
            <w:noWrap/>
            <w:vAlign w:val="center"/>
            <w:hideMark/>
          </w:tcPr>
          <w:p w14:paraId="2BC3D5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1.81%</w:t>
            </w:r>
          </w:p>
        </w:tc>
        <w:tc>
          <w:tcPr>
            <w:tcW w:w="657" w:type="dxa"/>
            <w:tcBorders>
              <w:top w:val="nil"/>
              <w:left w:val="nil"/>
              <w:bottom w:val="nil"/>
              <w:right w:val="single" w:sz="4" w:space="0" w:color="auto"/>
            </w:tcBorders>
            <w:noWrap/>
            <w:vAlign w:val="center"/>
            <w:hideMark/>
          </w:tcPr>
          <w:p w14:paraId="12DC60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2.54%</w:t>
            </w:r>
          </w:p>
        </w:tc>
        <w:tc>
          <w:tcPr>
            <w:tcW w:w="657" w:type="dxa"/>
            <w:noWrap/>
            <w:vAlign w:val="center"/>
            <w:hideMark/>
          </w:tcPr>
          <w:p w14:paraId="2B81C9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83.4%</w:t>
            </w:r>
          </w:p>
        </w:tc>
        <w:tc>
          <w:tcPr>
            <w:tcW w:w="657" w:type="dxa"/>
            <w:noWrap/>
            <w:vAlign w:val="center"/>
            <w:hideMark/>
          </w:tcPr>
          <w:p w14:paraId="2D280CB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95.4%</w:t>
            </w:r>
          </w:p>
        </w:tc>
        <w:tc>
          <w:tcPr>
            <w:tcW w:w="795" w:type="dxa"/>
            <w:tcBorders>
              <w:top w:val="nil"/>
              <w:left w:val="single" w:sz="4" w:space="0" w:color="auto"/>
              <w:bottom w:val="nil"/>
              <w:right w:val="nil"/>
            </w:tcBorders>
            <w:noWrap/>
            <w:vAlign w:val="center"/>
            <w:hideMark/>
          </w:tcPr>
          <w:p w14:paraId="747CFF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7A5295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-21.72%</w:t>
            </w:r>
          </w:p>
        </w:tc>
        <w:tc>
          <w:tcPr>
            <w:tcW w:w="799" w:type="dxa"/>
            <w:shd w:val="clear" w:color="auto" w:fill="CCFFCC"/>
            <w:noWrap/>
            <w:vAlign w:val="center"/>
            <w:hideMark/>
          </w:tcPr>
          <w:p w14:paraId="4D389D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-28.22%</w:t>
            </w:r>
          </w:p>
        </w:tc>
        <w:tc>
          <w:tcPr>
            <w:tcW w:w="799" w:type="dxa"/>
            <w:tcBorders>
              <w:top w:val="nil"/>
              <w:left w:val="nil"/>
              <w:bottom w:val="nil"/>
              <w:right w:val="single" w:sz="4" w:space="0" w:color="auto"/>
            </w:tcBorders>
            <w:shd w:val="clear" w:color="auto" w:fill="CCFFCC"/>
            <w:noWrap/>
            <w:vAlign w:val="center"/>
            <w:hideMark/>
          </w:tcPr>
          <w:p w14:paraId="100E52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-26.24%</w:t>
            </w:r>
          </w:p>
        </w:tc>
        <w:tc>
          <w:tcPr>
            <w:tcW w:w="828" w:type="dxa"/>
            <w:noWrap/>
            <w:vAlign w:val="center"/>
            <w:hideMark/>
          </w:tcPr>
          <w:p w14:paraId="107834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830.1%</w:t>
            </w:r>
          </w:p>
        </w:tc>
        <w:tc>
          <w:tcPr>
            <w:tcW w:w="828" w:type="dxa"/>
            <w:tcBorders>
              <w:top w:val="nil"/>
              <w:left w:val="nil"/>
              <w:bottom w:val="nil"/>
              <w:right w:val="single" w:sz="8" w:space="0" w:color="auto"/>
            </w:tcBorders>
            <w:noWrap/>
            <w:vAlign w:val="center"/>
            <w:hideMark/>
          </w:tcPr>
          <w:p w14:paraId="6E7C6A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664.4%</w:t>
            </w:r>
          </w:p>
        </w:tc>
      </w:tr>
      <w:tr w:rsidR="00AA1A1C" w:rsidRPr="005054C1" w14:paraId="07EE566F"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8" w:type="dxa"/>
            <w:tcBorders>
              <w:top w:val="single" w:sz="8" w:space="0" w:color="auto"/>
              <w:left w:val="nil"/>
              <w:bottom w:val="single" w:sz="8" w:space="0" w:color="auto"/>
              <w:right w:val="nil"/>
            </w:tcBorders>
            <w:noWrap/>
            <w:vAlign w:val="center"/>
            <w:hideMark/>
          </w:tcPr>
          <w:p w14:paraId="4F8996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1.84%</w:t>
            </w:r>
          </w:p>
        </w:tc>
        <w:tc>
          <w:tcPr>
            <w:tcW w:w="658" w:type="dxa"/>
            <w:tcBorders>
              <w:top w:val="single" w:sz="8" w:space="0" w:color="auto"/>
              <w:left w:val="nil"/>
              <w:bottom w:val="single" w:sz="8" w:space="0" w:color="auto"/>
              <w:right w:val="nil"/>
            </w:tcBorders>
            <w:noWrap/>
            <w:vAlign w:val="center"/>
            <w:hideMark/>
          </w:tcPr>
          <w:p w14:paraId="6C63DB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2.89%</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w:t>
            </w:r>
          </w:p>
        </w:tc>
        <w:tc>
          <w:tcPr>
            <w:tcW w:w="657" w:type="dxa"/>
            <w:tcBorders>
              <w:top w:val="single" w:sz="8" w:space="0" w:color="auto"/>
              <w:left w:val="nil"/>
              <w:bottom w:val="single" w:sz="8" w:space="0" w:color="auto"/>
              <w:right w:val="nil"/>
            </w:tcBorders>
            <w:noWrap/>
            <w:vAlign w:val="center"/>
            <w:hideMark/>
          </w:tcPr>
          <w:p w14:paraId="0442E3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80.8%</w:t>
            </w:r>
          </w:p>
        </w:tc>
        <w:tc>
          <w:tcPr>
            <w:tcW w:w="657" w:type="dxa"/>
            <w:tcBorders>
              <w:top w:val="single" w:sz="8" w:space="0" w:color="auto"/>
              <w:left w:val="nil"/>
              <w:bottom w:val="single" w:sz="8" w:space="0" w:color="auto"/>
              <w:right w:val="nil"/>
            </w:tcBorders>
            <w:noWrap/>
            <w:vAlign w:val="center"/>
            <w:hideMark/>
          </w:tcPr>
          <w:p w14:paraId="15292CA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95.0%</w:t>
            </w:r>
          </w:p>
        </w:tc>
        <w:tc>
          <w:tcPr>
            <w:tcW w:w="795" w:type="dxa"/>
            <w:tcBorders>
              <w:top w:val="single" w:sz="8" w:space="0" w:color="auto"/>
              <w:left w:val="single" w:sz="4" w:space="0" w:color="auto"/>
              <w:bottom w:val="single" w:sz="8" w:space="0" w:color="auto"/>
              <w:right w:val="nil"/>
            </w:tcBorders>
            <w:noWrap/>
            <w:vAlign w:val="center"/>
            <w:hideMark/>
          </w:tcPr>
          <w:p w14:paraId="67A2B0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-22.18%</w:t>
            </w:r>
          </w:p>
        </w:tc>
        <w:tc>
          <w:tcPr>
            <w:tcW w:w="799" w:type="dxa"/>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-32.39%</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-30.28%</w:t>
            </w:r>
          </w:p>
        </w:tc>
        <w:tc>
          <w:tcPr>
            <w:tcW w:w="828" w:type="dxa"/>
            <w:tcBorders>
              <w:top w:val="single" w:sz="8" w:space="0" w:color="auto"/>
              <w:left w:val="nil"/>
              <w:bottom w:val="single" w:sz="8" w:space="0" w:color="auto"/>
              <w:right w:val="nil"/>
            </w:tcBorders>
            <w:noWrap/>
            <w:vAlign w:val="center"/>
            <w:hideMark/>
          </w:tcPr>
          <w:p w14:paraId="1815A49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836.2%</w:t>
            </w:r>
          </w:p>
        </w:tc>
        <w:tc>
          <w:tcPr>
            <w:tcW w:w="828" w:type="dxa"/>
            <w:tcBorders>
              <w:top w:val="single" w:sz="8" w:space="0" w:color="auto"/>
              <w:left w:val="nil"/>
              <w:bottom w:val="single" w:sz="8" w:space="0" w:color="auto"/>
              <w:right w:val="single" w:sz="8" w:space="0" w:color="auto"/>
            </w:tcBorders>
            <w:noWrap/>
            <w:vAlign w:val="center"/>
            <w:hideMark/>
          </w:tcPr>
          <w:p w14:paraId="11586A2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899.5%</w:t>
            </w:r>
          </w:p>
        </w:tc>
      </w:tr>
      <w:tr w:rsidR="00AA1A1C" w:rsidRPr="005054C1" w14:paraId="034318F9" w14:textId="77777777" w:rsidTr="00A613F0">
        <w:trPr>
          <w:trHeight w:val="255"/>
        </w:trPr>
        <w:tc>
          <w:tcPr>
            <w:tcW w:w="1179" w:type="dxa"/>
            <w:tcBorders>
              <w:top w:val="nil"/>
              <w:left w:val="single" w:sz="8" w:space="0" w:color="auto"/>
              <w:bottom w:val="nil"/>
              <w:right w:val="single" w:sz="8" w:space="0" w:color="auto"/>
            </w:tcBorders>
            <w:noWrap/>
            <w:vAlign w:val="center"/>
            <w:hideMark/>
          </w:tcPr>
          <w:p w14:paraId="5D768D21"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28111C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0.90%</w:t>
            </w:r>
          </w:p>
        </w:tc>
        <w:tc>
          <w:tcPr>
            <w:tcW w:w="658" w:type="dxa"/>
            <w:noWrap/>
            <w:vAlign w:val="center"/>
            <w:hideMark/>
          </w:tcPr>
          <w:p w14:paraId="338521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1.58%</w:t>
            </w:r>
          </w:p>
        </w:tc>
        <w:tc>
          <w:tcPr>
            <w:tcW w:w="657" w:type="dxa"/>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3.09%</w:t>
            </w:r>
          </w:p>
        </w:tc>
        <w:tc>
          <w:tcPr>
            <w:tcW w:w="657" w:type="dxa"/>
            <w:noWrap/>
            <w:vAlign w:val="center"/>
            <w:hideMark/>
          </w:tcPr>
          <w:p w14:paraId="6DCF94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78.3%</w:t>
            </w:r>
          </w:p>
        </w:tc>
        <w:tc>
          <w:tcPr>
            <w:tcW w:w="657" w:type="dxa"/>
            <w:noWrap/>
            <w:vAlign w:val="center"/>
            <w:hideMark/>
          </w:tcPr>
          <w:p w14:paraId="4F7613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93.8%</w:t>
            </w:r>
          </w:p>
        </w:tc>
        <w:tc>
          <w:tcPr>
            <w:tcW w:w="795" w:type="dxa"/>
            <w:tcBorders>
              <w:top w:val="nil"/>
              <w:left w:val="single" w:sz="4" w:space="0" w:color="auto"/>
              <w:bottom w:val="nil"/>
              <w:right w:val="nil"/>
            </w:tcBorders>
            <w:noWrap/>
            <w:vAlign w:val="center"/>
            <w:hideMark/>
          </w:tcPr>
          <w:p w14:paraId="7FC839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-25.99%</w:t>
            </w:r>
          </w:p>
        </w:tc>
        <w:tc>
          <w:tcPr>
            <w:tcW w:w="799" w:type="dxa"/>
            <w:tcBorders>
              <w:top w:val="single" w:sz="8" w:space="0" w:color="auto"/>
              <w:left w:val="nil"/>
              <w:bottom w:val="nil"/>
              <w:right w:val="nil"/>
            </w:tcBorders>
            <w:shd w:val="clear" w:color="auto" w:fill="CCFFCC"/>
            <w:noWrap/>
            <w:vAlign w:val="center"/>
            <w:hideMark/>
          </w:tcPr>
          <w:p w14:paraId="6D92363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-29.71%</w:t>
            </w:r>
          </w:p>
        </w:tc>
        <w:tc>
          <w:tcPr>
            <w:tcW w:w="799" w:type="dxa"/>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-30.45%</w:t>
            </w:r>
          </w:p>
        </w:tc>
        <w:tc>
          <w:tcPr>
            <w:tcW w:w="828" w:type="dxa"/>
            <w:noWrap/>
            <w:vAlign w:val="center"/>
            <w:hideMark/>
          </w:tcPr>
          <w:p w14:paraId="731066E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816.9%</w:t>
            </w:r>
          </w:p>
        </w:tc>
        <w:tc>
          <w:tcPr>
            <w:tcW w:w="828" w:type="dxa"/>
            <w:tcBorders>
              <w:top w:val="nil"/>
              <w:left w:val="nil"/>
              <w:bottom w:val="nil"/>
              <w:right w:val="single" w:sz="8" w:space="0" w:color="auto"/>
            </w:tcBorders>
            <w:noWrap/>
            <w:vAlign w:val="center"/>
            <w:hideMark/>
          </w:tcPr>
          <w:p w14:paraId="574814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1124.8%</w:t>
            </w:r>
          </w:p>
        </w:tc>
      </w:tr>
      <w:tr w:rsidR="007563AB" w:rsidRPr="005054C1" w14:paraId="376735EC"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021B75D"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688439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2.69%</w:t>
            </w:r>
          </w:p>
        </w:tc>
        <w:tc>
          <w:tcPr>
            <w:tcW w:w="658" w:type="dxa"/>
            <w:noWrap/>
            <w:vAlign w:val="center"/>
            <w:hideMark/>
          </w:tcPr>
          <w:p w14:paraId="339A6A3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1.60%</w:t>
            </w:r>
          </w:p>
        </w:tc>
        <w:tc>
          <w:tcPr>
            <w:tcW w:w="657" w:type="dxa"/>
            <w:tcBorders>
              <w:top w:val="nil"/>
              <w:left w:val="nil"/>
              <w:bottom w:val="nil"/>
              <w:right w:val="single" w:sz="4" w:space="0" w:color="auto"/>
            </w:tcBorders>
            <w:noWrap/>
            <w:vAlign w:val="center"/>
            <w:hideMark/>
          </w:tcPr>
          <w:p w14:paraId="45E8FB3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2.87%</w:t>
            </w:r>
          </w:p>
        </w:tc>
        <w:tc>
          <w:tcPr>
            <w:tcW w:w="657" w:type="dxa"/>
            <w:noWrap/>
            <w:vAlign w:val="center"/>
            <w:hideMark/>
          </w:tcPr>
          <w:p w14:paraId="15F990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86.7%</w:t>
            </w:r>
          </w:p>
        </w:tc>
        <w:tc>
          <w:tcPr>
            <w:tcW w:w="657" w:type="dxa"/>
            <w:noWrap/>
            <w:vAlign w:val="center"/>
            <w:hideMark/>
          </w:tcPr>
          <w:p w14:paraId="2232B2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93.8%</w:t>
            </w:r>
          </w:p>
        </w:tc>
        <w:tc>
          <w:tcPr>
            <w:tcW w:w="795" w:type="dxa"/>
            <w:tcBorders>
              <w:top w:val="nil"/>
              <w:left w:val="single" w:sz="4" w:space="0" w:color="auto"/>
              <w:bottom w:val="nil"/>
              <w:right w:val="nil"/>
            </w:tcBorders>
            <w:noWrap/>
            <w:vAlign w:val="center"/>
            <w:hideMark/>
          </w:tcPr>
          <w:p w14:paraId="0DEC0F7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341960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-29.65%</w:t>
            </w:r>
          </w:p>
        </w:tc>
        <w:tc>
          <w:tcPr>
            <w:tcW w:w="799" w:type="dxa"/>
            <w:shd w:val="clear" w:color="auto" w:fill="CCFFCC"/>
            <w:noWrap/>
            <w:vAlign w:val="center"/>
            <w:hideMark/>
          </w:tcPr>
          <w:p w14:paraId="4CAA4B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-40.80%</w:t>
            </w:r>
          </w:p>
        </w:tc>
        <w:tc>
          <w:tcPr>
            <w:tcW w:w="799" w:type="dxa"/>
            <w:tcBorders>
              <w:top w:val="nil"/>
              <w:left w:val="nil"/>
              <w:bottom w:val="nil"/>
              <w:right w:val="single" w:sz="4" w:space="0" w:color="auto"/>
            </w:tcBorders>
            <w:shd w:val="clear" w:color="auto" w:fill="CCFFCC"/>
            <w:noWrap/>
            <w:vAlign w:val="center"/>
            <w:hideMark/>
          </w:tcPr>
          <w:p w14:paraId="3C1EA6C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-40.60%</w:t>
            </w:r>
          </w:p>
        </w:tc>
        <w:tc>
          <w:tcPr>
            <w:tcW w:w="828" w:type="dxa"/>
            <w:noWrap/>
            <w:vAlign w:val="center"/>
            <w:hideMark/>
          </w:tcPr>
          <w:p w14:paraId="7EF09B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746.5%</w:t>
            </w:r>
          </w:p>
        </w:tc>
        <w:tc>
          <w:tcPr>
            <w:tcW w:w="828" w:type="dxa"/>
            <w:tcBorders>
              <w:top w:val="nil"/>
              <w:left w:val="nil"/>
              <w:bottom w:val="nil"/>
              <w:right w:val="single" w:sz="8" w:space="0" w:color="auto"/>
            </w:tcBorders>
            <w:noWrap/>
            <w:vAlign w:val="center"/>
            <w:hideMark/>
          </w:tcPr>
          <w:p w14:paraId="6F875F7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657.3%</w:t>
            </w:r>
          </w:p>
        </w:tc>
      </w:tr>
      <w:tr w:rsidR="00AA1A1C" w:rsidRPr="005054C1" w14:paraId="5287ED47"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0D8C6DC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nil"/>
              <w:bottom w:val="single" w:sz="8" w:space="0" w:color="auto"/>
              <w:right w:val="nil"/>
            </w:tcBorders>
            <w:noWrap/>
            <w:vAlign w:val="center"/>
            <w:hideMark/>
          </w:tcPr>
          <w:p w14:paraId="5F5C83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2.50%</w:t>
            </w:r>
          </w:p>
        </w:tc>
        <w:tc>
          <w:tcPr>
            <w:tcW w:w="658" w:type="dxa"/>
            <w:tcBorders>
              <w:top w:val="nil"/>
              <w:left w:val="nil"/>
              <w:bottom w:val="single" w:sz="8" w:space="0" w:color="auto"/>
              <w:right w:val="nil"/>
            </w:tcBorders>
            <w:shd w:val="clear" w:color="auto" w:fill="FFC7CE"/>
            <w:noWrap/>
            <w:vAlign w:val="center"/>
            <w:hideMark/>
          </w:tcPr>
          <w:p w14:paraId="7B352F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6.59%</w:t>
            </w:r>
          </w:p>
        </w:tc>
        <w:tc>
          <w:tcPr>
            <w:tcW w:w="657" w:type="dxa"/>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7.06%</w:t>
            </w:r>
          </w:p>
        </w:tc>
        <w:tc>
          <w:tcPr>
            <w:tcW w:w="657" w:type="dxa"/>
            <w:tcBorders>
              <w:top w:val="nil"/>
              <w:left w:val="nil"/>
              <w:bottom w:val="single" w:sz="8" w:space="0" w:color="auto"/>
              <w:right w:val="nil"/>
            </w:tcBorders>
            <w:noWrap/>
            <w:vAlign w:val="center"/>
            <w:hideMark/>
          </w:tcPr>
          <w:p w14:paraId="1DECBE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89.6%</w:t>
            </w:r>
          </w:p>
        </w:tc>
        <w:tc>
          <w:tcPr>
            <w:tcW w:w="657" w:type="dxa"/>
            <w:tcBorders>
              <w:top w:val="nil"/>
              <w:left w:val="nil"/>
              <w:bottom w:val="single" w:sz="8" w:space="0" w:color="auto"/>
              <w:right w:val="nil"/>
            </w:tcBorders>
            <w:noWrap/>
            <w:vAlign w:val="center"/>
            <w:hideMark/>
          </w:tcPr>
          <w:p w14:paraId="1E57E69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97.9%</w:t>
            </w:r>
          </w:p>
        </w:tc>
        <w:tc>
          <w:tcPr>
            <w:tcW w:w="795" w:type="dxa"/>
            <w:tcBorders>
              <w:top w:val="nil"/>
              <w:left w:val="single" w:sz="4" w:space="0" w:color="auto"/>
              <w:bottom w:val="single" w:sz="8" w:space="0" w:color="auto"/>
              <w:right w:val="nil"/>
            </w:tcBorders>
            <w:noWrap/>
            <w:vAlign w:val="center"/>
            <w:hideMark/>
          </w:tcPr>
          <w:p w14:paraId="2D3528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-40.00%</w:t>
            </w:r>
          </w:p>
        </w:tc>
        <w:tc>
          <w:tcPr>
            <w:tcW w:w="799" w:type="dxa"/>
            <w:tcBorders>
              <w:top w:val="nil"/>
              <w:left w:val="nil"/>
              <w:bottom w:val="single" w:sz="8" w:space="0" w:color="auto"/>
              <w:right w:val="nil"/>
            </w:tcBorders>
            <w:shd w:val="clear" w:color="auto" w:fill="CCFFCC"/>
            <w:noWrap/>
            <w:vAlign w:val="center"/>
            <w:hideMark/>
          </w:tcPr>
          <w:p w14:paraId="7CF85D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-49.10%</w:t>
            </w:r>
          </w:p>
        </w:tc>
        <w:tc>
          <w:tcPr>
            <w:tcW w:w="799" w:type="dxa"/>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-48.75%</w:t>
            </w:r>
          </w:p>
        </w:tc>
        <w:tc>
          <w:tcPr>
            <w:tcW w:w="828" w:type="dxa"/>
            <w:tcBorders>
              <w:top w:val="nil"/>
              <w:left w:val="nil"/>
              <w:bottom w:val="single" w:sz="8" w:space="0" w:color="auto"/>
              <w:right w:val="nil"/>
            </w:tcBorders>
            <w:noWrap/>
            <w:vAlign w:val="center"/>
            <w:hideMark/>
          </w:tcPr>
          <w:p w14:paraId="611D17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683.3%</w:t>
            </w:r>
          </w:p>
        </w:tc>
        <w:tc>
          <w:tcPr>
            <w:tcW w:w="828" w:type="dxa"/>
            <w:tcBorders>
              <w:top w:val="nil"/>
              <w:left w:val="nil"/>
              <w:bottom w:val="single" w:sz="8" w:space="0" w:color="auto"/>
              <w:right w:val="single" w:sz="8" w:space="0" w:color="auto"/>
            </w:tcBorders>
            <w:noWrap/>
            <w:vAlign w:val="center"/>
            <w:hideMark/>
          </w:tcPr>
          <w:p w14:paraId="340F85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597.6%</w:t>
            </w:r>
          </w:p>
        </w:tc>
      </w:tr>
    </w:tbl>
    <w:p w14:paraId="43A695CF" w14:textId="77777777" w:rsidR="007563AB" w:rsidRPr="0080354D" w:rsidRDefault="007563AB" w:rsidP="007563AB">
      <w:pPr>
        <w:rPr>
          <w:lang w:val="en-CA" w:eastAsia="de-DE"/>
        </w:rPr>
      </w:pPr>
    </w:p>
    <w:p w14:paraId="279890D6" w14:textId="77777777" w:rsidR="00DB0C3C" w:rsidRDefault="00DB0C3C" w:rsidP="007563AB">
      <w:pPr>
        <w:rPr>
          <w:lang w:val="en-CA" w:eastAsia="de-DE"/>
        </w:rPr>
      </w:pPr>
    </w:p>
    <w:p w14:paraId="40ADDF46"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3 off</w:t>
      </w:r>
    </w:p>
    <w:p w14:paraId="695B4A88" w14:textId="77777777" w:rsidR="007563AB" w:rsidRPr="0080354D" w:rsidRDefault="007563AB" w:rsidP="007563AB">
      <w:pPr>
        <w:rPr>
          <w:lang w:val="en-CA" w:eastAsia="de-DE"/>
        </w:rPr>
      </w:pPr>
      <w:r w:rsidRPr="00774964">
        <w:rPr>
          <w:lang w:val="en-CA" w:eastAsia="de-DE"/>
        </w:rPr>
        <w:t>Group 3 includes i</w:t>
      </w:r>
      <w:r w:rsidRPr="0080354D">
        <w:rPr>
          <w:lang w:val="en-CA" w:eastAsia="de-DE"/>
        </w:rPr>
        <w:t>ntra and IBC template matching (with search) related tools. The offgroup3.cfg was used in addition to ECM CTC settings</w:t>
      </w:r>
    </w:p>
    <w:p w14:paraId="6E4735E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5054C1" w14:paraId="586CF869" w14:textId="77777777" w:rsidTr="00AA1A1C">
        <w:trPr>
          <w:trHeight w:val="255"/>
        </w:trPr>
        <w:tc>
          <w:tcPr>
            <w:tcW w:w="1132" w:type="dxa"/>
            <w:noWrap/>
            <w:vAlign w:val="center"/>
            <w:hideMark/>
          </w:tcPr>
          <w:p w14:paraId="3CEB8103"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31C11C71" w14:textId="7B6C859A"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5054C1" w14:paraId="4DD7832E" w14:textId="77777777" w:rsidTr="00AA1A1C">
        <w:trPr>
          <w:trHeight w:val="255"/>
        </w:trPr>
        <w:tc>
          <w:tcPr>
            <w:tcW w:w="1132" w:type="dxa"/>
            <w:noWrap/>
            <w:vAlign w:val="center"/>
            <w:hideMark/>
          </w:tcPr>
          <w:p w14:paraId="6782BA6B"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1D3698C1"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528EDD95"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2018E200" w14:textId="77777777" w:rsidTr="00AA1A1C">
        <w:trPr>
          <w:trHeight w:val="255"/>
        </w:trPr>
        <w:tc>
          <w:tcPr>
            <w:tcW w:w="1132" w:type="dxa"/>
            <w:noWrap/>
            <w:vAlign w:val="center"/>
            <w:hideMark/>
          </w:tcPr>
          <w:p w14:paraId="5FD064AF"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58B379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78535F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3183585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16DFD2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239B3F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15DB66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1CE4C7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0FD38C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41AEB0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65B0F4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5095DB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1638658E" w14:textId="77777777" w:rsidTr="00A613F0">
        <w:trPr>
          <w:trHeight w:val="255"/>
        </w:trPr>
        <w:tc>
          <w:tcPr>
            <w:tcW w:w="1132" w:type="dxa"/>
            <w:tcBorders>
              <w:top w:val="single" w:sz="8" w:space="0" w:color="auto"/>
              <w:left w:val="single" w:sz="8" w:space="0" w:color="auto"/>
              <w:bottom w:val="nil"/>
              <w:right w:val="single" w:sz="8" w:space="0" w:color="auto"/>
            </w:tcBorders>
            <w:noWrap/>
            <w:vAlign w:val="center"/>
            <w:hideMark/>
          </w:tcPr>
          <w:p w14:paraId="75A2DA4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039D1C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1.19%</w:t>
            </w:r>
          </w:p>
        </w:tc>
        <w:tc>
          <w:tcPr>
            <w:tcW w:w="718" w:type="dxa"/>
            <w:tcBorders>
              <w:top w:val="single" w:sz="8" w:space="0" w:color="auto"/>
              <w:left w:val="nil"/>
              <w:bottom w:val="nil"/>
              <w:right w:val="nil"/>
            </w:tcBorders>
            <w:shd w:val="clear" w:color="auto" w:fill="FFC7CE"/>
            <w:noWrap/>
            <w:vAlign w:val="center"/>
            <w:hideMark/>
          </w:tcPr>
          <w:p w14:paraId="3D69AF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4.02%</w:t>
            </w:r>
          </w:p>
        </w:tc>
        <w:tc>
          <w:tcPr>
            <w:tcW w:w="717" w:type="dxa"/>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6.36%</w:t>
            </w:r>
          </w:p>
        </w:tc>
        <w:tc>
          <w:tcPr>
            <w:tcW w:w="636" w:type="dxa"/>
            <w:noWrap/>
            <w:vAlign w:val="center"/>
            <w:hideMark/>
          </w:tcPr>
          <w:p w14:paraId="62E06B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71.6%</w:t>
            </w:r>
          </w:p>
        </w:tc>
        <w:tc>
          <w:tcPr>
            <w:tcW w:w="717" w:type="dxa"/>
            <w:noWrap/>
            <w:vAlign w:val="center"/>
            <w:hideMark/>
          </w:tcPr>
          <w:p w14:paraId="5680C8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88.9%</w:t>
            </w:r>
          </w:p>
        </w:tc>
        <w:tc>
          <w:tcPr>
            <w:tcW w:w="767" w:type="dxa"/>
            <w:tcBorders>
              <w:top w:val="single" w:sz="8" w:space="0" w:color="auto"/>
              <w:left w:val="single" w:sz="4" w:space="0" w:color="auto"/>
              <w:bottom w:val="nil"/>
              <w:right w:val="nil"/>
            </w:tcBorders>
            <w:noWrap/>
            <w:vAlign w:val="center"/>
            <w:hideMark/>
          </w:tcPr>
          <w:p w14:paraId="258B6AF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-13.85%</w:t>
            </w:r>
          </w:p>
        </w:tc>
        <w:tc>
          <w:tcPr>
            <w:tcW w:w="771" w:type="dxa"/>
            <w:tcBorders>
              <w:top w:val="single" w:sz="8" w:space="0" w:color="auto"/>
              <w:left w:val="nil"/>
              <w:bottom w:val="nil"/>
              <w:right w:val="nil"/>
            </w:tcBorders>
            <w:shd w:val="clear" w:color="auto" w:fill="CCFFCC"/>
            <w:noWrap/>
            <w:vAlign w:val="center"/>
            <w:hideMark/>
          </w:tcPr>
          <w:p w14:paraId="3D592D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-13.26%</w:t>
            </w:r>
          </w:p>
        </w:tc>
        <w:tc>
          <w:tcPr>
            <w:tcW w:w="771" w:type="dxa"/>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-23.10%</w:t>
            </w:r>
          </w:p>
        </w:tc>
        <w:tc>
          <w:tcPr>
            <w:tcW w:w="798" w:type="dxa"/>
            <w:noWrap/>
            <w:vAlign w:val="center"/>
            <w:hideMark/>
          </w:tcPr>
          <w:p w14:paraId="239099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819.1%</w:t>
            </w:r>
          </w:p>
        </w:tc>
        <w:tc>
          <w:tcPr>
            <w:tcW w:w="798" w:type="dxa"/>
            <w:tcBorders>
              <w:top w:val="nil"/>
              <w:left w:val="nil"/>
              <w:bottom w:val="nil"/>
              <w:right w:val="single" w:sz="8" w:space="0" w:color="auto"/>
            </w:tcBorders>
            <w:noWrap/>
            <w:vAlign w:val="center"/>
            <w:hideMark/>
          </w:tcPr>
          <w:p w14:paraId="7D613B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494.4%</w:t>
            </w:r>
          </w:p>
        </w:tc>
      </w:tr>
      <w:tr w:rsidR="007563AB" w:rsidRPr="005054C1" w14:paraId="11EE9D9B"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C9CAD9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71BB30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2.68%</w:t>
            </w:r>
          </w:p>
        </w:tc>
        <w:tc>
          <w:tcPr>
            <w:tcW w:w="718" w:type="dxa"/>
            <w:shd w:val="clear" w:color="auto" w:fill="FFC7CE"/>
            <w:noWrap/>
            <w:vAlign w:val="center"/>
            <w:hideMark/>
          </w:tcPr>
          <w:p w14:paraId="354FBB4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6.97%</w:t>
            </w:r>
          </w:p>
        </w:tc>
        <w:tc>
          <w:tcPr>
            <w:tcW w:w="717" w:type="dxa"/>
            <w:tcBorders>
              <w:top w:val="nil"/>
              <w:left w:val="nil"/>
              <w:bottom w:val="nil"/>
              <w:right w:val="single" w:sz="4" w:space="0" w:color="auto"/>
            </w:tcBorders>
            <w:shd w:val="clear" w:color="auto" w:fill="FFC7CE"/>
            <w:noWrap/>
            <w:vAlign w:val="center"/>
            <w:hideMark/>
          </w:tcPr>
          <w:p w14:paraId="4ECF5C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6.59%</w:t>
            </w:r>
          </w:p>
        </w:tc>
        <w:tc>
          <w:tcPr>
            <w:tcW w:w="636" w:type="dxa"/>
            <w:noWrap/>
            <w:vAlign w:val="center"/>
            <w:hideMark/>
          </w:tcPr>
          <w:p w14:paraId="040AEB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71.6%</w:t>
            </w:r>
          </w:p>
        </w:tc>
        <w:tc>
          <w:tcPr>
            <w:tcW w:w="717" w:type="dxa"/>
            <w:noWrap/>
            <w:vAlign w:val="center"/>
            <w:hideMark/>
          </w:tcPr>
          <w:p w14:paraId="31E6A3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79.2%</w:t>
            </w:r>
          </w:p>
        </w:tc>
        <w:tc>
          <w:tcPr>
            <w:tcW w:w="767" w:type="dxa"/>
            <w:tcBorders>
              <w:top w:val="nil"/>
              <w:left w:val="single" w:sz="4" w:space="0" w:color="auto"/>
              <w:bottom w:val="nil"/>
              <w:right w:val="nil"/>
            </w:tcBorders>
            <w:noWrap/>
            <w:vAlign w:val="center"/>
            <w:hideMark/>
          </w:tcPr>
          <w:p w14:paraId="7828291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37BD94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-19.37%</w:t>
            </w:r>
          </w:p>
        </w:tc>
        <w:tc>
          <w:tcPr>
            <w:tcW w:w="771" w:type="dxa"/>
            <w:shd w:val="clear" w:color="auto" w:fill="CCFFCC"/>
            <w:noWrap/>
            <w:vAlign w:val="center"/>
            <w:hideMark/>
          </w:tcPr>
          <w:p w14:paraId="7EF8B1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-20.24%</w:t>
            </w:r>
          </w:p>
        </w:tc>
        <w:tc>
          <w:tcPr>
            <w:tcW w:w="771" w:type="dxa"/>
            <w:tcBorders>
              <w:top w:val="nil"/>
              <w:left w:val="nil"/>
              <w:bottom w:val="nil"/>
              <w:right w:val="single" w:sz="4" w:space="0" w:color="auto"/>
            </w:tcBorders>
            <w:shd w:val="clear" w:color="auto" w:fill="CCFFCC"/>
            <w:noWrap/>
            <w:vAlign w:val="center"/>
            <w:hideMark/>
          </w:tcPr>
          <w:p w14:paraId="25BB72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-25.08%</w:t>
            </w:r>
          </w:p>
        </w:tc>
        <w:tc>
          <w:tcPr>
            <w:tcW w:w="798" w:type="dxa"/>
            <w:noWrap/>
            <w:vAlign w:val="center"/>
            <w:hideMark/>
          </w:tcPr>
          <w:p w14:paraId="231218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773.3%</w:t>
            </w:r>
          </w:p>
        </w:tc>
        <w:tc>
          <w:tcPr>
            <w:tcW w:w="798" w:type="dxa"/>
            <w:tcBorders>
              <w:top w:val="nil"/>
              <w:left w:val="nil"/>
              <w:bottom w:val="nil"/>
              <w:right w:val="single" w:sz="8" w:space="0" w:color="auto"/>
            </w:tcBorders>
            <w:noWrap/>
            <w:vAlign w:val="center"/>
            <w:hideMark/>
          </w:tcPr>
          <w:p w14:paraId="083C72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479.1%</w:t>
            </w:r>
          </w:p>
        </w:tc>
      </w:tr>
      <w:tr w:rsidR="007563AB" w:rsidRPr="005054C1" w14:paraId="493CCFE3"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A2105D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2FEA14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2.70%</w:t>
            </w:r>
          </w:p>
        </w:tc>
        <w:tc>
          <w:tcPr>
            <w:tcW w:w="718" w:type="dxa"/>
            <w:shd w:val="clear" w:color="auto" w:fill="FFC7CE"/>
            <w:noWrap/>
            <w:vAlign w:val="center"/>
            <w:hideMark/>
          </w:tcPr>
          <w:p w14:paraId="4228D9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5.43%</w:t>
            </w:r>
          </w:p>
        </w:tc>
        <w:tc>
          <w:tcPr>
            <w:tcW w:w="717" w:type="dxa"/>
            <w:tcBorders>
              <w:top w:val="nil"/>
              <w:left w:val="nil"/>
              <w:bottom w:val="nil"/>
              <w:right w:val="single" w:sz="4" w:space="0" w:color="auto"/>
            </w:tcBorders>
            <w:shd w:val="clear" w:color="auto" w:fill="FFC7CE"/>
            <w:noWrap/>
            <w:vAlign w:val="center"/>
            <w:hideMark/>
          </w:tcPr>
          <w:p w14:paraId="34350E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5.56%</w:t>
            </w:r>
          </w:p>
        </w:tc>
        <w:tc>
          <w:tcPr>
            <w:tcW w:w="636" w:type="dxa"/>
            <w:noWrap/>
            <w:vAlign w:val="center"/>
            <w:hideMark/>
          </w:tcPr>
          <w:p w14:paraId="7271C0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69.0%</w:t>
            </w:r>
          </w:p>
        </w:tc>
        <w:tc>
          <w:tcPr>
            <w:tcW w:w="717" w:type="dxa"/>
            <w:noWrap/>
            <w:vAlign w:val="center"/>
            <w:hideMark/>
          </w:tcPr>
          <w:p w14:paraId="110491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78.2%</w:t>
            </w:r>
          </w:p>
        </w:tc>
        <w:tc>
          <w:tcPr>
            <w:tcW w:w="767" w:type="dxa"/>
            <w:tcBorders>
              <w:top w:val="nil"/>
              <w:left w:val="single" w:sz="4" w:space="0" w:color="auto"/>
              <w:bottom w:val="nil"/>
              <w:right w:val="nil"/>
            </w:tcBorders>
            <w:noWrap/>
            <w:vAlign w:val="center"/>
            <w:hideMark/>
          </w:tcPr>
          <w:p w14:paraId="774650F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F9E184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-12.86%</w:t>
            </w:r>
          </w:p>
        </w:tc>
        <w:tc>
          <w:tcPr>
            <w:tcW w:w="771" w:type="dxa"/>
            <w:shd w:val="clear" w:color="auto" w:fill="CCFFCC"/>
            <w:noWrap/>
            <w:vAlign w:val="center"/>
            <w:hideMark/>
          </w:tcPr>
          <w:p w14:paraId="4F17683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-19.27%</w:t>
            </w:r>
          </w:p>
        </w:tc>
        <w:tc>
          <w:tcPr>
            <w:tcW w:w="771" w:type="dxa"/>
            <w:tcBorders>
              <w:top w:val="nil"/>
              <w:left w:val="nil"/>
              <w:bottom w:val="nil"/>
              <w:right w:val="single" w:sz="4" w:space="0" w:color="auto"/>
            </w:tcBorders>
            <w:shd w:val="clear" w:color="auto" w:fill="CCFFCC"/>
            <w:noWrap/>
            <w:vAlign w:val="center"/>
            <w:hideMark/>
          </w:tcPr>
          <w:p w14:paraId="5006C8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-16.74%</w:t>
            </w:r>
          </w:p>
        </w:tc>
        <w:tc>
          <w:tcPr>
            <w:tcW w:w="798" w:type="dxa"/>
            <w:noWrap/>
            <w:vAlign w:val="center"/>
            <w:hideMark/>
          </w:tcPr>
          <w:p w14:paraId="2F3FDB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736.7%</w:t>
            </w:r>
          </w:p>
        </w:tc>
        <w:tc>
          <w:tcPr>
            <w:tcW w:w="798" w:type="dxa"/>
            <w:tcBorders>
              <w:top w:val="nil"/>
              <w:left w:val="nil"/>
              <w:bottom w:val="nil"/>
              <w:right w:val="single" w:sz="8" w:space="0" w:color="auto"/>
            </w:tcBorders>
            <w:noWrap/>
            <w:vAlign w:val="center"/>
            <w:hideMark/>
          </w:tcPr>
          <w:p w14:paraId="3FDAD5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511.0%</w:t>
            </w:r>
          </w:p>
        </w:tc>
      </w:tr>
      <w:tr w:rsidR="007563AB" w:rsidRPr="005054C1" w14:paraId="20D04620"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3D00092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456B5D1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2.55%</w:t>
            </w:r>
          </w:p>
        </w:tc>
        <w:tc>
          <w:tcPr>
            <w:tcW w:w="718" w:type="dxa"/>
            <w:shd w:val="clear" w:color="auto" w:fill="FFC7CE"/>
            <w:noWrap/>
            <w:vAlign w:val="center"/>
            <w:hideMark/>
          </w:tcPr>
          <w:p w14:paraId="42DFA3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3.08%</w:t>
            </w:r>
          </w:p>
        </w:tc>
        <w:tc>
          <w:tcPr>
            <w:tcW w:w="717" w:type="dxa"/>
            <w:tcBorders>
              <w:top w:val="nil"/>
              <w:left w:val="nil"/>
              <w:bottom w:val="nil"/>
              <w:right w:val="single" w:sz="4" w:space="0" w:color="auto"/>
            </w:tcBorders>
            <w:shd w:val="clear" w:color="auto" w:fill="FFC7CE"/>
            <w:noWrap/>
            <w:vAlign w:val="center"/>
            <w:hideMark/>
          </w:tcPr>
          <w:p w14:paraId="187E5C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36" w:type="dxa"/>
            <w:noWrap/>
            <w:vAlign w:val="center"/>
            <w:hideMark/>
          </w:tcPr>
          <w:p w14:paraId="429D1E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69.6%</w:t>
            </w:r>
          </w:p>
        </w:tc>
        <w:tc>
          <w:tcPr>
            <w:tcW w:w="717" w:type="dxa"/>
            <w:noWrap/>
            <w:vAlign w:val="center"/>
            <w:hideMark/>
          </w:tcPr>
          <w:p w14:paraId="209AC56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77.3%</w:t>
            </w:r>
          </w:p>
        </w:tc>
        <w:tc>
          <w:tcPr>
            <w:tcW w:w="767" w:type="dxa"/>
            <w:tcBorders>
              <w:top w:val="nil"/>
              <w:left w:val="single" w:sz="4" w:space="0" w:color="auto"/>
              <w:bottom w:val="nil"/>
              <w:right w:val="nil"/>
            </w:tcBorders>
            <w:noWrap/>
            <w:vAlign w:val="center"/>
            <w:hideMark/>
          </w:tcPr>
          <w:p w14:paraId="6C9448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0F9C0A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-13.19%</w:t>
            </w:r>
          </w:p>
        </w:tc>
        <w:tc>
          <w:tcPr>
            <w:tcW w:w="771" w:type="dxa"/>
            <w:shd w:val="clear" w:color="auto" w:fill="CCFFCC"/>
            <w:noWrap/>
            <w:vAlign w:val="center"/>
            <w:hideMark/>
          </w:tcPr>
          <w:p w14:paraId="703F9E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-9.45%</w:t>
            </w:r>
          </w:p>
        </w:tc>
        <w:tc>
          <w:tcPr>
            <w:tcW w:w="771" w:type="dxa"/>
            <w:tcBorders>
              <w:top w:val="nil"/>
              <w:left w:val="nil"/>
              <w:bottom w:val="nil"/>
              <w:right w:val="single" w:sz="4" w:space="0" w:color="auto"/>
            </w:tcBorders>
            <w:shd w:val="clear" w:color="auto" w:fill="CCFFCC"/>
            <w:noWrap/>
            <w:vAlign w:val="center"/>
            <w:hideMark/>
          </w:tcPr>
          <w:p w14:paraId="53B3E7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-10.32%</w:t>
            </w:r>
          </w:p>
        </w:tc>
        <w:tc>
          <w:tcPr>
            <w:tcW w:w="798" w:type="dxa"/>
            <w:noWrap/>
            <w:vAlign w:val="center"/>
            <w:hideMark/>
          </w:tcPr>
          <w:p w14:paraId="37D0F23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717.6%</w:t>
            </w:r>
          </w:p>
        </w:tc>
        <w:tc>
          <w:tcPr>
            <w:tcW w:w="798" w:type="dxa"/>
            <w:tcBorders>
              <w:top w:val="nil"/>
              <w:left w:val="nil"/>
              <w:bottom w:val="nil"/>
              <w:right w:val="single" w:sz="8" w:space="0" w:color="auto"/>
            </w:tcBorders>
            <w:noWrap/>
            <w:vAlign w:val="center"/>
            <w:hideMark/>
          </w:tcPr>
          <w:p w14:paraId="65E86D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502.6%</w:t>
            </w:r>
          </w:p>
        </w:tc>
      </w:tr>
      <w:tr w:rsidR="00AA1A1C" w:rsidRPr="005054C1" w14:paraId="747D51B0"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11EEA7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tcBorders>
              <w:top w:val="nil"/>
              <w:left w:val="single" w:sz="8" w:space="0" w:color="auto"/>
              <w:bottom w:val="nil"/>
              <w:right w:val="nil"/>
            </w:tcBorders>
            <w:shd w:val="clear" w:color="auto" w:fill="FFC7CE"/>
            <w:noWrap/>
            <w:vAlign w:val="center"/>
            <w:hideMark/>
          </w:tcPr>
          <w:p w14:paraId="4A1634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3.81%</w:t>
            </w:r>
          </w:p>
        </w:tc>
        <w:tc>
          <w:tcPr>
            <w:tcW w:w="718" w:type="dxa"/>
            <w:shd w:val="clear" w:color="auto" w:fill="FFC7CE"/>
            <w:noWrap/>
            <w:vAlign w:val="center"/>
            <w:hideMark/>
          </w:tcPr>
          <w:p w14:paraId="50EE6E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4.84%</w:t>
            </w:r>
          </w:p>
        </w:tc>
        <w:tc>
          <w:tcPr>
            <w:tcW w:w="717" w:type="dxa"/>
            <w:tcBorders>
              <w:top w:val="nil"/>
              <w:left w:val="nil"/>
              <w:bottom w:val="nil"/>
              <w:right w:val="single" w:sz="4" w:space="0" w:color="auto"/>
            </w:tcBorders>
            <w:shd w:val="clear" w:color="auto" w:fill="FFC7CE"/>
            <w:noWrap/>
            <w:vAlign w:val="center"/>
            <w:hideMark/>
          </w:tcPr>
          <w:p w14:paraId="660615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4.41%</w:t>
            </w:r>
          </w:p>
        </w:tc>
        <w:tc>
          <w:tcPr>
            <w:tcW w:w="636" w:type="dxa"/>
            <w:noWrap/>
            <w:vAlign w:val="center"/>
            <w:hideMark/>
          </w:tcPr>
          <w:p w14:paraId="12824E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69.9%</w:t>
            </w:r>
          </w:p>
        </w:tc>
        <w:tc>
          <w:tcPr>
            <w:tcW w:w="717" w:type="dxa"/>
            <w:noWrap/>
            <w:vAlign w:val="center"/>
            <w:hideMark/>
          </w:tcPr>
          <w:p w14:paraId="2C19B8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77.8%</w:t>
            </w:r>
          </w:p>
        </w:tc>
        <w:tc>
          <w:tcPr>
            <w:tcW w:w="767" w:type="dxa"/>
            <w:tcBorders>
              <w:top w:val="nil"/>
              <w:left w:val="single" w:sz="4" w:space="0" w:color="auto"/>
              <w:bottom w:val="nil"/>
              <w:right w:val="nil"/>
            </w:tcBorders>
            <w:noWrap/>
            <w:vAlign w:val="center"/>
            <w:hideMark/>
          </w:tcPr>
          <w:p w14:paraId="71C9E1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w:t>
            </w:r>
          </w:p>
        </w:tc>
        <w:tc>
          <w:tcPr>
            <w:tcW w:w="771" w:type="dxa"/>
            <w:tcBorders>
              <w:top w:val="nil"/>
              <w:left w:val="single" w:sz="8" w:space="0" w:color="auto"/>
              <w:bottom w:val="nil"/>
              <w:right w:val="nil"/>
            </w:tcBorders>
            <w:shd w:val="clear" w:color="auto" w:fill="CCFFCC"/>
            <w:noWrap/>
            <w:vAlign w:val="center"/>
            <w:hideMark/>
          </w:tcPr>
          <w:p w14:paraId="68E645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-16.62%</w:t>
            </w:r>
          </w:p>
        </w:tc>
        <w:tc>
          <w:tcPr>
            <w:tcW w:w="771" w:type="dxa"/>
            <w:shd w:val="clear" w:color="auto" w:fill="CCFFCC"/>
            <w:noWrap/>
            <w:vAlign w:val="center"/>
            <w:hideMark/>
          </w:tcPr>
          <w:p w14:paraId="64F727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-19.80%</w:t>
            </w:r>
          </w:p>
        </w:tc>
        <w:tc>
          <w:tcPr>
            <w:tcW w:w="771" w:type="dxa"/>
            <w:tcBorders>
              <w:top w:val="nil"/>
              <w:left w:val="nil"/>
              <w:bottom w:val="nil"/>
              <w:right w:val="single" w:sz="4" w:space="0" w:color="auto"/>
            </w:tcBorders>
            <w:shd w:val="clear" w:color="auto" w:fill="CCFFCC"/>
            <w:noWrap/>
            <w:vAlign w:val="center"/>
            <w:hideMark/>
          </w:tcPr>
          <w:p w14:paraId="78A602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-17.96%</w:t>
            </w:r>
          </w:p>
        </w:tc>
        <w:tc>
          <w:tcPr>
            <w:tcW w:w="798" w:type="dxa"/>
            <w:noWrap/>
            <w:vAlign w:val="center"/>
            <w:hideMark/>
          </w:tcPr>
          <w:p w14:paraId="13B6C6D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705.2%</w:t>
            </w:r>
          </w:p>
        </w:tc>
        <w:tc>
          <w:tcPr>
            <w:tcW w:w="798" w:type="dxa"/>
            <w:tcBorders>
              <w:top w:val="nil"/>
              <w:left w:val="nil"/>
              <w:bottom w:val="nil"/>
              <w:right w:val="single" w:sz="8" w:space="0" w:color="auto"/>
            </w:tcBorders>
            <w:noWrap/>
            <w:vAlign w:val="center"/>
            <w:hideMark/>
          </w:tcPr>
          <w:p w14:paraId="65F7F4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534.8%</w:t>
            </w:r>
          </w:p>
        </w:tc>
      </w:tr>
      <w:tr w:rsidR="00AA1A1C" w:rsidRPr="005054C1" w14:paraId="595A00CC"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718" w:type="dxa"/>
            <w:tcBorders>
              <w:top w:val="single" w:sz="8" w:space="0" w:color="auto"/>
              <w:left w:val="nil"/>
              <w:bottom w:val="single" w:sz="8" w:space="0" w:color="auto"/>
              <w:right w:val="nil"/>
            </w:tcBorders>
            <w:noWrap/>
            <w:vAlign w:val="center"/>
            <w:hideMark/>
          </w:tcPr>
          <w:p w14:paraId="3933C27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2.60%</w:t>
            </w:r>
          </w:p>
        </w:tc>
        <w:tc>
          <w:tcPr>
            <w:tcW w:w="718" w:type="dxa"/>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5.20%</w:t>
            </w:r>
          </w:p>
        </w:tc>
        <w:tc>
          <w:tcPr>
            <w:tcW w:w="636" w:type="dxa"/>
            <w:tcBorders>
              <w:top w:val="single" w:sz="8" w:space="0" w:color="auto"/>
              <w:left w:val="nil"/>
              <w:bottom w:val="single" w:sz="8" w:space="0" w:color="auto"/>
              <w:right w:val="nil"/>
            </w:tcBorders>
            <w:noWrap/>
            <w:vAlign w:val="center"/>
            <w:hideMark/>
          </w:tcPr>
          <w:p w14:paraId="4FFB70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70.1%</w:t>
            </w:r>
          </w:p>
        </w:tc>
        <w:tc>
          <w:tcPr>
            <w:tcW w:w="717" w:type="dxa"/>
            <w:tcBorders>
              <w:top w:val="single" w:sz="8" w:space="0" w:color="auto"/>
              <w:left w:val="nil"/>
              <w:bottom w:val="single" w:sz="8" w:space="0" w:color="auto"/>
              <w:right w:val="nil"/>
            </w:tcBorders>
            <w:noWrap/>
            <w:vAlign w:val="center"/>
            <w:hideMark/>
          </w:tcPr>
          <w:p w14:paraId="7C0A84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79.8%</w:t>
            </w:r>
          </w:p>
        </w:tc>
        <w:tc>
          <w:tcPr>
            <w:tcW w:w="767" w:type="dxa"/>
            <w:tcBorders>
              <w:top w:val="single" w:sz="8" w:space="0" w:color="auto"/>
              <w:left w:val="single" w:sz="4" w:space="0" w:color="auto"/>
              <w:bottom w:val="single" w:sz="8" w:space="0" w:color="auto"/>
              <w:right w:val="nil"/>
            </w:tcBorders>
            <w:noWrap/>
            <w:vAlign w:val="center"/>
            <w:hideMark/>
          </w:tcPr>
          <w:p w14:paraId="3A7D7D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-14.81%</w:t>
            </w:r>
          </w:p>
        </w:tc>
        <w:tc>
          <w:tcPr>
            <w:tcW w:w="771" w:type="dxa"/>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-16.34%</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-17.97%</w:t>
            </w:r>
          </w:p>
        </w:tc>
        <w:tc>
          <w:tcPr>
            <w:tcW w:w="798" w:type="dxa"/>
            <w:tcBorders>
              <w:top w:val="single" w:sz="8" w:space="0" w:color="auto"/>
              <w:left w:val="nil"/>
              <w:bottom w:val="single" w:sz="8" w:space="0" w:color="auto"/>
              <w:right w:val="nil"/>
            </w:tcBorders>
            <w:noWrap/>
            <w:vAlign w:val="center"/>
            <w:hideMark/>
          </w:tcPr>
          <w:p w14:paraId="6F13B65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746.1%</w:t>
            </w:r>
          </w:p>
        </w:tc>
        <w:tc>
          <w:tcPr>
            <w:tcW w:w="798" w:type="dxa"/>
            <w:tcBorders>
              <w:top w:val="single" w:sz="8" w:space="0" w:color="auto"/>
              <w:left w:val="nil"/>
              <w:bottom w:val="single" w:sz="8" w:space="0" w:color="auto"/>
              <w:right w:val="single" w:sz="8" w:space="0" w:color="auto"/>
            </w:tcBorders>
            <w:noWrap/>
            <w:vAlign w:val="center"/>
            <w:hideMark/>
          </w:tcPr>
          <w:p w14:paraId="624703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504.7%</w:t>
            </w:r>
          </w:p>
        </w:tc>
      </w:tr>
      <w:tr w:rsidR="00AA1A1C" w:rsidRPr="005054C1" w14:paraId="44E9814E"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6CDD7A6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07ADE1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1.57%</w:t>
            </w:r>
          </w:p>
        </w:tc>
        <w:tc>
          <w:tcPr>
            <w:tcW w:w="718" w:type="dxa"/>
            <w:noWrap/>
            <w:vAlign w:val="center"/>
            <w:hideMark/>
          </w:tcPr>
          <w:p w14:paraId="34C38AA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2.04%</w:t>
            </w:r>
          </w:p>
        </w:tc>
        <w:tc>
          <w:tcPr>
            <w:tcW w:w="717" w:type="dxa"/>
            <w:tcBorders>
              <w:top w:val="nil"/>
              <w:left w:val="nil"/>
              <w:bottom w:val="nil"/>
              <w:right w:val="single" w:sz="4" w:space="0" w:color="auto"/>
            </w:tcBorders>
            <w:noWrap/>
            <w:vAlign w:val="center"/>
            <w:hideMark/>
          </w:tcPr>
          <w:p w14:paraId="4CAA865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2.43%</w:t>
            </w:r>
          </w:p>
        </w:tc>
        <w:tc>
          <w:tcPr>
            <w:tcW w:w="636" w:type="dxa"/>
            <w:noWrap/>
            <w:vAlign w:val="center"/>
            <w:hideMark/>
          </w:tcPr>
          <w:p w14:paraId="44F0FD3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69.8%</w:t>
            </w:r>
          </w:p>
        </w:tc>
        <w:tc>
          <w:tcPr>
            <w:tcW w:w="717" w:type="dxa"/>
            <w:noWrap/>
            <w:vAlign w:val="center"/>
            <w:hideMark/>
          </w:tcPr>
          <w:p w14:paraId="6C2E1A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78.9%</w:t>
            </w:r>
          </w:p>
        </w:tc>
        <w:tc>
          <w:tcPr>
            <w:tcW w:w="767" w:type="dxa"/>
            <w:tcBorders>
              <w:top w:val="nil"/>
              <w:left w:val="single" w:sz="4" w:space="0" w:color="auto"/>
              <w:bottom w:val="nil"/>
              <w:right w:val="nil"/>
            </w:tcBorders>
            <w:noWrap/>
            <w:vAlign w:val="center"/>
            <w:hideMark/>
          </w:tcPr>
          <w:p w14:paraId="3FACB8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-11.68%</w:t>
            </w:r>
          </w:p>
        </w:tc>
        <w:tc>
          <w:tcPr>
            <w:tcW w:w="771" w:type="dxa"/>
            <w:tcBorders>
              <w:top w:val="single" w:sz="8" w:space="0" w:color="auto"/>
              <w:left w:val="nil"/>
              <w:bottom w:val="nil"/>
              <w:right w:val="nil"/>
            </w:tcBorders>
            <w:shd w:val="clear" w:color="auto" w:fill="CCFFCC"/>
            <w:noWrap/>
            <w:vAlign w:val="center"/>
            <w:hideMark/>
          </w:tcPr>
          <w:p w14:paraId="05FC8F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-6.79%</w:t>
            </w:r>
          </w:p>
        </w:tc>
        <w:tc>
          <w:tcPr>
            <w:tcW w:w="771" w:type="dxa"/>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-7.31%</w:t>
            </w:r>
          </w:p>
        </w:tc>
        <w:tc>
          <w:tcPr>
            <w:tcW w:w="798" w:type="dxa"/>
            <w:noWrap/>
            <w:vAlign w:val="center"/>
            <w:hideMark/>
          </w:tcPr>
          <w:p w14:paraId="27938A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692.7%</w:t>
            </w:r>
          </w:p>
        </w:tc>
        <w:tc>
          <w:tcPr>
            <w:tcW w:w="798" w:type="dxa"/>
            <w:tcBorders>
              <w:top w:val="nil"/>
              <w:left w:val="nil"/>
              <w:bottom w:val="nil"/>
              <w:right w:val="single" w:sz="8" w:space="0" w:color="auto"/>
            </w:tcBorders>
            <w:noWrap/>
            <w:vAlign w:val="center"/>
            <w:hideMark/>
          </w:tcPr>
          <w:p w14:paraId="623C78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598.7%</w:t>
            </w:r>
          </w:p>
        </w:tc>
      </w:tr>
      <w:tr w:rsidR="00AA1A1C" w:rsidRPr="005054C1" w14:paraId="1B237217"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D125D22"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548BCC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7.38%</w:t>
            </w:r>
          </w:p>
        </w:tc>
        <w:tc>
          <w:tcPr>
            <w:tcW w:w="718" w:type="dxa"/>
            <w:shd w:val="clear" w:color="auto" w:fill="FFC7CE"/>
            <w:noWrap/>
            <w:vAlign w:val="center"/>
            <w:hideMark/>
          </w:tcPr>
          <w:p w14:paraId="122B5A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8.65%</w:t>
            </w:r>
          </w:p>
        </w:tc>
        <w:tc>
          <w:tcPr>
            <w:tcW w:w="717" w:type="dxa"/>
            <w:tcBorders>
              <w:top w:val="nil"/>
              <w:left w:val="nil"/>
              <w:bottom w:val="nil"/>
              <w:right w:val="single" w:sz="4" w:space="0" w:color="auto"/>
            </w:tcBorders>
            <w:shd w:val="clear" w:color="auto" w:fill="FFC7CE"/>
            <w:noWrap/>
            <w:vAlign w:val="center"/>
            <w:hideMark/>
          </w:tcPr>
          <w:p w14:paraId="24496C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8.38%</w:t>
            </w:r>
          </w:p>
        </w:tc>
        <w:tc>
          <w:tcPr>
            <w:tcW w:w="636" w:type="dxa"/>
            <w:noWrap/>
            <w:vAlign w:val="center"/>
            <w:hideMark/>
          </w:tcPr>
          <w:p w14:paraId="2FCCE9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72.7%</w:t>
            </w:r>
          </w:p>
        </w:tc>
        <w:tc>
          <w:tcPr>
            <w:tcW w:w="717" w:type="dxa"/>
            <w:noWrap/>
            <w:vAlign w:val="center"/>
            <w:hideMark/>
          </w:tcPr>
          <w:p w14:paraId="6339803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67.1%</w:t>
            </w:r>
          </w:p>
        </w:tc>
        <w:tc>
          <w:tcPr>
            <w:tcW w:w="767" w:type="dxa"/>
            <w:tcBorders>
              <w:top w:val="nil"/>
              <w:left w:val="single" w:sz="4" w:space="0" w:color="auto"/>
              <w:bottom w:val="nil"/>
              <w:right w:val="nil"/>
            </w:tcBorders>
            <w:noWrap/>
            <w:vAlign w:val="center"/>
            <w:hideMark/>
          </w:tcPr>
          <w:p w14:paraId="2FF816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71" w:type="dxa"/>
            <w:tcBorders>
              <w:top w:val="nil"/>
              <w:left w:val="single" w:sz="8" w:space="0" w:color="auto"/>
              <w:bottom w:val="nil"/>
              <w:right w:val="nil"/>
            </w:tcBorders>
            <w:shd w:val="clear" w:color="auto" w:fill="CCFFCC"/>
            <w:noWrap/>
            <w:vAlign w:val="center"/>
            <w:hideMark/>
          </w:tcPr>
          <w:p w14:paraId="5B9503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-26.19%</w:t>
            </w:r>
          </w:p>
        </w:tc>
        <w:tc>
          <w:tcPr>
            <w:tcW w:w="771" w:type="dxa"/>
            <w:shd w:val="clear" w:color="auto" w:fill="CCFFCC"/>
            <w:noWrap/>
            <w:vAlign w:val="center"/>
            <w:hideMark/>
          </w:tcPr>
          <w:p w14:paraId="7EB056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-30.06%</w:t>
            </w:r>
          </w:p>
        </w:tc>
        <w:tc>
          <w:tcPr>
            <w:tcW w:w="771" w:type="dxa"/>
            <w:tcBorders>
              <w:top w:val="nil"/>
              <w:left w:val="nil"/>
              <w:bottom w:val="nil"/>
              <w:right w:val="single" w:sz="4" w:space="0" w:color="auto"/>
            </w:tcBorders>
            <w:shd w:val="clear" w:color="auto" w:fill="CCFFCC"/>
            <w:noWrap/>
            <w:vAlign w:val="center"/>
            <w:hideMark/>
          </w:tcPr>
          <w:p w14:paraId="4DFF65F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-30.35%</w:t>
            </w:r>
          </w:p>
        </w:tc>
        <w:tc>
          <w:tcPr>
            <w:tcW w:w="798" w:type="dxa"/>
            <w:noWrap/>
            <w:vAlign w:val="center"/>
            <w:hideMark/>
          </w:tcPr>
          <w:p w14:paraId="59F6BC7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455.0%</w:t>
            </w:r>
          </w:p>
        </w:tc>
        <w:tc>
          <w:tcPr>
            <w:tcW w:w="798" w:type="dxa"/>
            <w:tcBorders>
              <w:top w:val="nil"/>
              <w:left w:val="nil"/>
              <w:bottom w:val="nil"/>
              <w:right w:val="single" w:sz="8" w:space="0" w:color="auto"/>
            </w:tcBorders>
            <w:noWrap/>
            <w:vAlign w:val="center"/>
            <w:hideMark/>
          </w:tcPr>
          <w:p w14:paraId="69A933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435.9%</w:t>
            </w:r>
          </w:p>
        </w:tc>
      </w:tr>
      <w:tr w:rsidR="00AA1A1C" w:rsidRPr="005054C1" w14:paraId="37098962"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39DC9BE5"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12.55%</w:t>
            </w:r>
          </w:p>
        </w:tc>
        <w:tc>
          <w:tcPr>
            <w:tcW w:w="718" w:type="dxa"/>
            <w:tcBorders>
              <w:top w:val="nil"/>
              <w:left w:val="nil"/>
              <w:bottom w:val="single" w:sz="8" w:space="0" w:color="auto"/>
              <w:right w:val="nil"/>
            </w:tcBorders>
            <w:shd w:val="clear" w:color="auto" w:fill="FFC7CE"/>
            <w:noWrap/>
            <w:vAlign w:val="center"/>
            <w:hideMark/>
          </w:tcPr>
          <w:p w14:paraId="6D6554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14.48%</w:t>
            </w:r>
          </w:p>
        </w:tc>
        <w:tc>
          <w:tcPr>
            <w:tcW w:w="717" w:type="dxa"/>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14.93%</w:t>
            </w:r>
          </w:p>
        </w:tc>
        <w:tc>
          <w:tcPr>
            <w:tcW w:w="636" w:type="dxa"/>
            <w:tcBorders>
              <w:top w:val="nil"/>
              <w:left w:val="nil"/>
              <w:bottom w:val="single" w:sz="8" w:space="0" w:color="auto"/>
              <w:right w:val="nil"/>
            </w:tcBorders>
            <w:noWrap/>
            <w:vAlign w:val="center"/>
            <w:hideMark/>
          </w:tcPr>
          <w:p w14:paraId="238BE1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77.4%</w:t>
            </w:r>
          </w:p>
        </w:tc>
        <w:tc>
          <w:tcPr>
            <w:tcW w:w="717" w:type="dxa"/>
            <w:tcBorders>
              <w:top w:val="nil"/>
              <w:left w:val="nil"/>
              <w:bottom w:val="single" w:sz="8" w:space="0" w:color="auto"/>
              <w:right w:val="nil"/>
            </w:tcBorders>
            <w:noWrap/>
            <w:vAlign w:val="center"/>
            <w:hideMark/>
          </w:tcPr>
          <w:p w14:paraId="48467D0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54.3%</w:t>
            </w:r>
          </w:p>
        </w:tc>
        <w:tc>
          <w:tcPr>
            <w:tcW w:w="767" w:type="dxa"/>
            <w:tcBorders>
              <w:top w:val="nil"/>
              <w:left w:val="single" w:sz="4" w:space="0" w:color="auto"/>
              <w:bottom w:val="single" w:sz="8" w:space="0" w:color="auto"/>
              <w:right w:val="nil"/>
            </w:tcBorders>
            <w:noWrap/>
            <w:vAlign w:val="center"/>
            <w:hideMark/>
          </w:tcPr>
          <w:p w14:paraId="533666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71" w:type="dxa"/>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-36.81%</w:t>
            </w:r>
          </w:p>
        </w:tc>
        <w:tc>
          <w:tcPr>
            <w:tcW w:w="771" w:type="dxa"/>
            <w:tcBorders>
              <w:top w:val="nil"/>
              <w:left w:val="nil"/>
              <w:bottom w:val="single" w:sz="8" w:space="0" w:color="auto"/>
              <w:right w:val="nil"/>
            </w:tcBorders>
            <w:shd w:val="clear" w:color="auto" w:fill="CCFFCC"/>
            <w:noWrap/>
            <w:vAlign w:val="center"/>
            <w:hideMark/>
          </w:tcPr>
          <w:p w14:paraId="10374E3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-42.13%</w:t>
            </w:r>
          </w:p>
        </w:tc>
        <w:tc>
          <w:tcPr>
            <w:tcW w:w="771" w:type="dxa"/>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-41.12%</w:t>
            </w:r>
          </w:p>
        </w:tc>
        <w:tc>
          <w:tcPr>
            <w:tcW w:w="798" w:type="dxa"/>
            <w:tcBorders>
              <w:top w:val="nil"/>
              <w:left w:val="nil"/>
              <w:bottom w:val="single" w:sz="8" w:space="0" w:color="auto"/>
              <w:right w:val="nil"/>
            </w:tcBorders>
            <w:noWrap/>
            <w:vAlign w:val="center"/>
            <w:hideMark/>
          </w:tcPr>
          <w:p w14:paraId="4079325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398.6%</w:t>
            </w:r>
          </w:p>
        </w:tc>
        <w:tc>
          <w:tcPr>
            <w:tcW w:w="798" w:type="dxa"/>
            <w:tcBorders>
              <w:top w:val="nil"/>
              <w:left w:val="nil"/>
              <w:bottom w:val="single" w:sz="8" w:space="0" w:color="auto"/>
              <w:right w:val="single" w:sz="8" w:space="0" w:color="auto"/>
            </w:tcBorders>
            <w:noWrap/>
            <w:vAlign w:val="center"/>
            <w:hideMark/>
          </w:tcPr>
          <w:p w14:paraId="048D2D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355.1%</w:t>
            </w:r>
          </w:p>
        </w:tc>
      </w:tr>
      <w:tr w:rsidR="007563AB" w:rsidRPr="005054C1" w14:paraId="2F0CC990" w14:textId="77777777" w:rsidTr="00AA1A1C">
        <w:trPr>
          <w:trHeight w:val="255"/>
        </w:trPr>
        <w:tc>
          <w:tcPr>
            <w:tcW w:w="1132" w:type="dxa"/>
            <w:noWrap/>
            <w:vAlign w:val="center"/>
            <w:hideMark/>
          </w:tcPr>
          <w:p w14:paraId="03E83D23" w14:textId="77777777" w:rsidR="007563AB" w:rsidRPr="00AA1A1C" w:rsidRDefault="007563AB" w:rsidP="00AA1A1C">
            <w:pPr>
              <w:spacing w:before="0"/>
              <w:rPr>
                <w:sz w:val="20"/>
                <w:szCs w:val="18"/>
                <w:lang w:val="en-CA" w:eastAsia="de-DE"/>
              </w:rPr>
            </w:pPr>
          </w:p>
        </w:tc>
        <w:tc>
          <w:tcPr>
            <w:tcW w:w="718" w:type="dxa"/>
            <w:noWrap/>
            <w:vAlign w:val="center"/>
            <w:hideMark/>
          </w:tcPr>
          <w:p w14:paraId="7F7E1498" w14:textId="77777777" w:rsidR="007563AB" w:rsidRPr="00AA1A1C" w:rsidRDefault="007563AB" w:rsidP="00AA1A1C">
            <w:pPr>
              <w:spacing w:before="0"/>
              <w:jc w:val="center"/>
              <w:rPr>
                <w:sz w:val="20"/>
                <w:szCs w:val="18"/>
                <w:lang w:val="en-CA" w:eastAsia="de-DE"/>
              </w:rPr>
            </w:pPr>
          </w:p>
        </w:tc>
        <w:tc>
          <w:tcPr>
            <w:tcW w:w="718" w:type="dxa"/>
            <w:noWrap/>
            <w:vAlign w:val="center"/>
            <w:hideMark/>
          </w:tcPr>
          <w:p w14:paraId="22E903DB" w14:textId="77777777" w:rsidR="007563AB" w:rsidRPr="00AA1A1C" w:rsidRDefault="007563AB" w:rsidP="00AA1A1C">
            <w:pPr>
              <w:spacing w:before="0"/>
              <w:jc w:val="center"/>
              <w:rPr>
                <w:sz w:val="20"/>
                <w:szCs w:val="18"/>
                <w:lang w:val="en-CA" w:eastAsia="de-DE"/>
              </w:rPr>
            </w:pPr>
          </w:p>
        </w:tc>
        <w:tc>
          <w:tcPr>
            <w:tcW w:w="717" w:type="dxa"/>
            <w:noWrap/>
            <w:vAlign w:val="center"/>
            <w:hideMark/>
          </w:tcPr>
          <w:p w14:paraId="6045AD1E" w14:textId="77777777" w:rsidR="007563AB" w:rsidRPr="00AA1A1C" w:rsidRDefault="007563AB" w:rsidP="00AA1A1C">
            <w:pPr>
              <w:spacing w:before="0"/>
              <w:jc w:val="center"/>
              <w:rPr>
                <w:sz w:val="20"/>
                <w:szCs w:val="18"/>
                <w:lang w:val="en-CA" w:eastAsia="de-DE"/>
              </w:rPr>
            </w:pPr>
          </w:p>
        </w:tc>
        <w:tc>
          <w:tcPr>
            <w:tcW w:w="636" w:type="dxa"/>
            <w:noWrap/>
            <w:vAlign w:val="center"/>
            <w:hideMark/>
          </w:tcPr>
          <w:p w14:paraId="6C0F3974" w14:textId="77777777" w:rsidR="007563AB" w:rsidRPr="00AA1A1C" w:rsidRDefault="007563AB" w:rsidP="00AA1A1C">
            <w:pPr>
              <w:spacing w:before="0"/>
              <w:jc w:val="center"/>
              <w:rPr>
                <w:sz w:val="20"/>
                <w:szCs w:val="18"/>
                <w:lang w:val="en-CA" w:eastAsia="de-DE"/>
              </w:rPr>
            </w:pPr>
          </w:p>
        </w:tc>
        <w:tc>
          <w:tcPr>
            <w:tcW w:w="717" w:type="dxa"/>
            <w:noWrap/>
            <w:vAlign w:val="center"/>
            <w:hideMark/>
          </w:tcPr>
          <w:p w14:paraId="1F1C0404" w14:textId="77777777" w:rsidR="007563AB" w:rsidRPr="00AA1A1C" w:rsidRDefault="007563AB" w:rsidP="00AA1A1C">
            <w:pPr>
              <w:spacing w:before="0"/>
              <w:jc w:val="center"/>
              <w:rPr>
                <w:sz w:val="20"/>
                <w:szCs w:val="18"/>
                <w:lang w:val="en-CA" w:eastAsia="de-DE"/>
              </w:rPr>
            </w:pPr>
          </w:p>
        </w:tc>
        <w:tc>
          <w:tcPr>
            <w:tcW w:w="767" w:type="dxa"/>
            <w:noWrap/>
            <w:vAlign w:val="center"/>
            <w:hideMark/>
          </w:tcPr>
          <w:p w14:paraId="10D2BE16"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7FD3010B"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5CDC05E5"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7FDB089D" w14:textId="77777777" w:rsidR="007563AB" w:rsidRPr="00AA1A1C" w:rsidRDefault="007563AB" w:rsidP="00AA1A1C">
            <w:pPr>
              <w:spacing w:before="0"/>
              <w:jc w:val="center"/>
              <w:rPr>
                <w:sz w:val="20"/>
                <w:szCs w:val="18"/>
                <w:lang w:val="en-CA" w:eastAsia="de-DE"/>
              </w:rPr>
            </w:pPr>
          </w:p>
        </w:tc>
        <w:tc>
          <w:tcPr>
            <w:tcW w:w="798" w:type="dxa"/>
            <w:noWrap/>
            <w:vAlign w:val="center"/>
            <w:hideMark/>
          </w:tcPr>
          <w:p w14:paraId="10E67ADB" w14:textId="77777777" w:rsidR="007563AB" w:rsidRPr="00AA1A1C" w:rsidRDefault="007563AB" w:rsidP="00AA1A1C">
            <w:pPr>
              <w:spacing w:before="0"/>
              <w:jc w:val="center"/>
              <w:rPr>
                <w:sz w:val="20"/>
                <w:szCs w:val="18"/>
                <w:lang w:val="en-CA" w:eastAsia="de-DE"/>
              </w:rPr>
            </w:pPr>
          </w:p>
        </w:tc>
        <w:tc>
          <w:tcPr>
            <w:tcW w:w="798" w:type="dxa"/>
            <w:noWrap/>
            <w:vAlign w:val="center"/>
            <w:hideMark/>
          </w:tcPr>
          <w:p w14:paraId="7503D4EF" w14:textId="77777777" w:rsidR="007563AB" w:rsidRPr="00AA1A1C" w:rsidRDefault="007563AB" w:rsidP="00AA1A1C">
            <w:pPr>
              <w:spacing w:before="0"/>
              <w:jc w:val="center"/>
              <w:rPr>
                <w:sz w:val="20"/>
                <w:szCs w:val="18"/>
                <w:lang w:val="en-CA" w:eastAsia="de-DE"/>
              </w:rPr>
            </w:pPr>
          </w:p>
        </w:tc>
      </w:tr>
      <w:tr w:rsidR="007563AB" w:rsidRPr="005054C1" w14:paraId="1490C17F" w14:textId="77777777" w:rsidTr="00AA1A1C">
        <w:trPr>
          <w:trHeight w:val="255"/>
        </w:trPr>
        <w:tc>
          <w:tcPr>
            <w:tcW w:w="1132" w:type="dxa"/>
            <w:noWrap/>
            <w:vAlign w:val="center"/>
            <w:hideMark/>
          </w:tcPr>
          <w:p w14:paraId="189D7327"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6B5770D6"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5054C1" w14:paraId="6B524741" w14:textId="77777777" w:rsidTr="00AA1A1C">
        <w:trPr>
          <w:trHeight w:val="255"/>
        </w:trPr>
        <w:tc>
          <w:tcPr>
            <w:tcW w:w="1132" w:type="dxa"/>
            <w:noWrap/>
            <w:vAlign w:val="center"/>
            <w:hideMark/>
          </w:tcPr>
          <w:p w14:paraId="105BF371"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3296E26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61789E0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2009D37C" w14:textId="77777777" w:rsidTr="00AA1A1C">
        <w:trPr>
          <w:trHeight w:val="255"/>
        </w:trPr>
        <w:tc>
          <w:tcPr>
            <w:tcW w:w="1132" w:type="dxa"/>
            <w:noWrap/>
            <w:vAlign w:val="center"/>
            <w:hideMark/>
          </w:tcPr>
          <w:p w14:paraId="4E847FF9"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4C2E5A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296356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6303A1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1D5D22F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19141A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3358E5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7462F0C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12BBE8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4DD8E0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142C51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032E3D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1E6F79C1" w14:textId="77777777" w:rsidTr="00A613F0">
        <w:trPr>
          <w:trHeight w:val="255"/>
        </w:trPr>
        <w:tc>
          <w:tcPr>
            <w:tcW w:w="1132" w:type="dxa"/>
            <w:tcBorders>
              <w:top w:val="single" w:sz="8" w:space="0" w:color="auto"/>
              <w:left w:val="single" w:sz="8" w:space="0" w:color="auto"/>
              <w:bottom w:val="nil"/>
              <w:right w:val="single" w:sz="8" w:space="0" w:color="auto"/>
            </w:tcBorders>
            <w:noWrap/>
            <w:vAlign w:val="center"/>
            <w:hideMark/>
          </w:tcPr>
          <w:p w14:paraId="34030C9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74071E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w:t>
            </w:r>
          </w:p>
        </w:tc>
        <w:tc>
          <w:tcPr>
            <w:tcW w:w="718" w:type="dxa"/>
            <w:noWrap/>
            <w:vAlign w:val="center"/>
            <w:hideMark/>
          </w:tcPr>
          <w:p w14:paraId="501D80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w:t>
            </w:r>
          </w:p>
        </w:tc>
        <w:tc>
          <w:tcPr>
            <w:tcW w:w="717" w:type="dxa"/>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5.77%</w:t>
            </w:r>
          </w:p>
        </w:tc>
        <w:tc>
          <w:tcPr>
            <w:tcW w:w="636" w:type="dxa"/>
            <w:noWrap/>
            <w:vAlign w:val="center"/>
            <w:hideMark/>
          </w:tcPr>
          <w:p w14:paraId="09235E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93.1%</w:t>
            </w:r>
          </w:p>
        </w:tc>
        <w:tc>
          <w:tcPr>
            <w:tcW w:w="717" w:type="dxa"/>
            <w:noWrap/>
            <w:vAlign w:val="center"/>
            <w:hideMark/>
          </w:tcPr>
          <w:p w14:paraId="2CEDCA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98.0%</w:t>
            </w:r>
          </w:p>
        </w:tc>
        <w:tc>
          <w:tcPr>
            <w:tcW w:w="767" w:type="dxa"/>
            <w:tcBorders>
              <w:top w:val="single" w:sz="8" w:space="0" w:color="auto"/>
              <w:left w:val="single" w:sz="4" w:space="0" w:color="auto"/>
              <w:bottom w:val="nil"/>
              <w:right w:val="nil"/>
            </w:tcBorders>
            <w:noWrap/>
            <w:vAlign w:val="center"/>
            <w:hideMark/>
          </w:tcPr>
          <w:p w14:paraId="396CC4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-26.96%</w:t>
            </w:r>
          </w:p>
        </w:tc>
        <w:tc>
          <w:tcPr>
            <w:tcW w:w="771" w:type="dxa"/>
            <w:tcBorders>
              <w:top w:val="single" w:sz="8" w:space="0" w:color="auto"/>
              <w:left w:val="nil"/>
              <w:bottom w:val="nil"/>
              <w:right w:val="nil"/>
            </w:tcBorders>
            <w:shd w:val="clear" w:color="auto" w:fill="CCFFCC"/>
            <w:noWrap/>
            <w:vAlign w:val="center"/>
            <w:hideMark/>
          </w:tcPr>
          <w:p w14:paraId="0E2B20A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-23.70%</w:t>
            </w:r>
          </w:p>
        </w:tc>
        <w:tc>
          <w:tcPr>
            <w:tcW w:w="771" w:type="dxa"/>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-34.88%</w:t>
            </w:r>
          </w:p>
        </w:tc>
        <w:tc>
          <w:tcPr>
            <w:tcW w:w="798" w:type="dxa"/>
            <w:noWrap/>
            <w:vAlign w:val="center"/>
            <w:hideMark/>
          </w:tcPr>
          <w:p w14:paraId="672CD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1043.4%</w:t>
            </w:r>
          </w:p>
        </w:tc>
        <w:tc>
          <w:tcPr>
            <w:tcW w:w="798" w:type="dxa"/>
            <w:tcBorders>
              <w:top w:val="nil"/>
              <w:left w:val="nil"/>
              <w:bottom w:val="nil"/>
              <w:right w:val="single" w:sz="8" w:space="0" w:color="auto"/>
            </w:tcBorders>
            <w:noWrap/>
            <w:vAlign w:val="center"/>
            <w:hideMark/>
          </w:tcPr>
          <w:p w14:paraId="3E45FF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1137.8%</w:t>
            </w:r>
          </w:p>
        </w:tc>
      </w:tr>
      <w:tr w:rsidR="007563AB" w:rsidRPr="005054C1" w14:paraId="49766A9A"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359EA10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219461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1.65%</w:t>
            </w:r>
          </w:p>
        </w:tc>
        <w:tc>
          <w:tcPr>
            <w:tcW w:w="718" w:type="dxa"/>
            <w:shd w:val="clear" w:color="auto" w:fill="FFC7CE"/>
            <w:noWrap/>
            <w:vAlign w:val="center"/>
            <w:hideMark/>
          </w:tcPr>
          <w:p w14:paraId="545C5C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3.86%</w:t>
            </w:r>
          </w:p>
        </w:tc>
        <w:tc>
          <w:tcPr>
            <w:tcW w:w="717" w:type="dxa"/>
            <w:tcBorders>
              <w:top w:val="nil"/>
              <w:left w:val="nil"/>
              <w:bottom w:val="nil"/>
              <w:right w:val="single" w:sz="4" w:space="0" w:color="auto"/>
            </w:tcBorders>
            <w:shd w:val="clear" w:color="auto" w:fill="FFC7CE"/>
            <w:noWrap/>
            <w:vAlign w:val="center"/>
            <w:hideMark/>
          </w:tcPr>
          <w:p w14:paraId="764D1C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3.67%</w:t>
            </w:r>
          </w:p>
        </w:tc>
        <w:tc>
          <w:tcPr>
            <w:tcW w:w="636" w:type="dxa"/>
            <w:noWrap/>
            <w:vAlign w:val="center"/>
            <w:hideMark/>
          </w:tcPr>
          <w:p w14:paraId="074006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717" w:type="dxa"/>
            <w:noWrap/>
            <w:vAlign w:val="center"/>
            <w:hideMark/>
          </w:tcPr>
          <w:p w14:paraId="3E3BCB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98.6%</w:t>
            </w:r>
          </w:p>
        </w:tc>
        <w:tc>
          <w:tcPr>
            <w:tcW w:w="767" w:type="dxa"/>
            <w:tcBorders>
              <w:top w:val="nil"/>
              <w:left w:val="single" w:sz="4" w:space="0" w:color="auto"/>
              <w:bottom w:val="nil"/>
              <w:right w:val="nil"/>
            </w:tcBorders>
            <w:noWrap/>
            <w:vAlign w:val="center"/>
            <w:hideMark/>
          </w:tcPr>
          <w:p w14:paraId="16F4B4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44BD81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-29.84%</w:t>
            </w:r>
          </w:p>
        </w:tc>
        <w:tc>
          <w:tcPr>
            <w:tcW w:w="771" w:type="dxa"/>
            <w:shd w:val="clear" w:color="auto" w:fill="CCFFCC"/>
            <w:noWrap/>
            <w:vAlign w:val="center"/>
            <w:hideMark/>
          </w:tcPr>
          <w:p w14:paraId="352DF20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-33.18%</w:t>
            </w:r>
          </w:p>
        </w:tc>
        <w:tc>
          <w:tcPr>
            <w:tcW w:w="771" w:type="dxa"/>
            <w:tcBorders>
              <w:top w:val="nil"/>
              <w:left w:val="nil"/>
              <w:bottom w:val="nil"/>
              <w:right w:val="single" w:sz="4" w:space="0" w:color="auto"/>
            </w:tcBorders>
            <w:shd w:val="clear" w:color="auto" w:fill="CCFFCC"/>
            <w:noWrap/>
            <w:vAlign w:val="center"/>
            <w:hideMark/>
          </w:tcPr>
          <w:p w14:paraId="3EAAF8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-38.81%</w:t>
            </w:r>
          </w:p>
        </w:tc>
        <w:tc>
          <w:tcPr>
            <w:tcW w:w="798" w:type="dxa"/>
            <w:noWrap/>
            <w:vAlign w:val="center"/>
            <w:hideMark/>
          </w:tcPr>
          <w:p w14:paraId="40138B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1005.6%</w:t>
            </w:r>
          </w:p>
        </w:tc>
        <w:tc>
          <w:tcPr>
            <w:tcW w:w="798" w:type="dxa"/>
            <w:tcBorders>
              <w:top w:val="nil"/>
              <w:left w:val="nil"/>
              <w:bottom w:val="nil"/>
              <w:right w:val="single" w:sz="8" w:space="0" w:color="auto"/>
            </w:tcBorders>
            <w:noWrap/>
            <w:vAlign w:val="center"/>
            <w:hideMark/>
          </w:tcPr>
          <w:p w14:paraId="48E30C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1363.8%</w:t>
            </w:r>
          </w:p>
        </w:tc>
      </w:tr>
      <w:tr w:rsidR="007563AB" w:rsidRPr="005054C1" w14:paraId="2A0CCBAD"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5EE4793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7E0B7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1.38%</w:t>
            </w:r>
          </w:p>
        </w:tc>
        <w:tc>
          <w:tcPr>
            <w:tcW w:w="718" w:type="dxa"/>
            <w:shd w:val="clear" w:color="auto" w:fill="FFC7CE"/>
            <w:noWrap/>
            <w:vAlign w:val="center"/>
            <w:hideMark/>
          </w:tcPr>
          <w:p w14:paraId="1856D4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4.65%</w:t>
            </w:r>
          </w:p>
        </w:tc>
        <w:tc>
          <w:tcPr>
            <w:tcW w:w="717" w:type="dxa"/>
            <w:tcBorders>
              <w:top w:val="nil"/>
              <w:left w:val="nil"/>
              <w:bottom w:val="nil"/>
              <w:right w:val="single" w:sz="4" w:space="0" w:color="auto"/>
            </w:tcBorders>
            <w:shd w:val="clear" w:color="auto" w:fill="FFC7CE"/>
            <w:noWrap/>
            <w:vAlign w:val="center"/>
            <w:hideMark/>
          </w:tcPr>
          <w:p w14:paraId="5632EC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w:t>
            </w:r>
          </w:p>
        </w:tc>
        <w:tc>
          <w:tcPr>
            <w:tcW w:w="636" w:type="dxa"/>
            <w:noWrap/>
            <w:vAlign w:val="center"/>
            <w:hideMark/>
          </w:tcPr>
          <w:p w14:paraId="7A9A5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91.6%</w:t>
            </w:r>
          </w:p>
        </w:tc>
        <w:tc>
          <w:tcPr>
            <w:tcW w:w="717" w:type="dxa"/>
            <w:noWrap/>
            <w:vAlign w:val="center"/>
            <w:hideMark/>
          </w:tcPr>
          <w:p w14:paraId="0D28663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98.0%</w:t>
            </w:r>
          </w:p>
        </w:tc>
        <w:tc>
          <w:tcPr>
            <w:tcW w:w="767" w:type="dxa"/>
            <w:tcBorders>
              <w:top w:val="nil"/>
              <w:left w:val="single" w:sz="4" w:space="0" w:color="auto"/>
              <w:bottom w:val="nil"/>
              <w:right w:val="nil"/>
            </w:tcBorders>
            <w:noWrap/>
            <w:vAlign w:val="center"/>
            <w:hideMark/>
          </w:tcPr>
          <w:p w14:paraId="61E5269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2F0733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-24.55%</w:t>
            </w:r>
          </w:p>
        </w:tc>
        <w:tc>
          <w:tcPr>
            <w:tcW w:w="771" w:type="dxa"/>
            <w:shd w:val="clear" w:color="auto" w:fill="CCFFCC"/>
            <w:noWrap/>
            <w:vAlign w:val="center"/>
            <w:hideMark/>
          </w:tcPr>
          <w:p w14:paraId="424D7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-31.65%</w:t>
            </w:r>
          </w:p>
        </w:tc>
        <w:tc>
          <w:tcPr>
            <w:tcW w:w="771" w:type="dxa"/>
            <w:tcBorders>
              <w:top w:val="nil"/>
              <w:left w:val="nil"/>
              <w:bottom w:val="nil"/>
              <w:right w:val="single" w:sz="4" w:space="0" w:color="auto"/>
            </w:tcBorders>
            <w:shd w:val="clear" w:color="auto" w:fill="CCFFCC"/>
            <w:noWrap/>
            <w:vAlign w:val="center"/>
            <w:hideMark/>
          </w:tcPr>
          <w:p w14:paraId="2FFAF61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-28.38%</w:t>
            </w:r>
          </w:p>
        </w:tc>
        <w:tc>
          <w:tcPr>
            <w:tcW w:w="798" w:type="dxa"/>
            <w:noWrap/>
            <w:vAlign w:val="center"/>
            <w:hideMark/>
          </w:tcPr>
          <w:p w14:paraId="49BF42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904.8%</w:t>
            </w:r>
          </w:p>
        </w:tc>
        <w:tc>
          <w:tcPr>
            <w:tcW w:w="798" w:type="dxa"/>
            <w:tcBorders>
              <w:top w:val="nil"/>
              <w:left w:val="nil"/>
              <w:bottom w:val="nil"/>
              <w:right w:val="single" w:sz="8" w:space="0" w:color="auto"/>
            </w:tcBorders>
            <w:noWrap/>
            <w:vAlign w:val="center"/>
            <w:hideMark/>
          </w:tcPr>
          <w:p w14:paraId="4961051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1189.4%</w:t>
            </w:r>
          </w:p>
        </w:tc>
      </w:tr>
      <w:tr w:rsidR="007563AB" w:rsidRPr="005054C1" w14:paraId="0DCB61FE"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7EE658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1FBA5A1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w:t>
            </w:r>
          </w:p>
        </w:tc>
        <w:tc>
          <w:tcPr>
            <w:tcW w:w="718" w:type="dxa"/>
            <w:noWrap/>
            <w:vAlign w:val="center"/>
            <w:hideMark/>
          </w:tcPr>
          <w:p w14:paraId="4B1F00F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1.91%</w:t>
            </w:r>
          </w:p>
        </w:tc>
        <w:tc>
          <w:tcPr>
            <w:tcW w:w="717" w:type="dxa"/>
            <w:tcBorders>
              <w:top w:val="nil"/>
              <w:left w:val="nil"/>
              <w:bottom w:val="nil"/>
              <w:right w:val="single" w:sz="4" w:space="0" w:color="auto"/>
            </w:tcBorders>
            <w:noWrap/>
            <w:vAlign w:val="center"/>
            <w:hideMark/>
          </w:tcPr>
          <w:p w14:paraId="7F74F1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w:t>
            </w:r>
          </w:p>
        </w:tc>
        <w:tc>
          <w:tcPr>
            <w:tcW w:w="636" w:type="dxa"/>
            <w:noWrap/>
            <w:vAlign w:val="center"/>
            <w:hideMark/>
          </w:tcPr>
          <w:p w14:paraId="44505A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w:t>
            </w:r>
          </w:p>
        </w:tc>
        <w:tc>
          <w:tcPr>
            <w:tcW w:w="717" w:type="dxa"/>
            <w:noWrap/>
            <w:vAlign w:val="center"/>
            <w:hideMark/>
          </w:tcPr>
          <w:p w14:paraId="599CDA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98.5%</w:t>
            </w:r>
          </w:p>
        </w:tc>
        <w:tc>
          <w:tcPr>
            <w:tcW w:w="767" w:type="dxa"/>
            <w:tcBorders>
              <w:top w:val="nil"/>
              <w:left w:val="single" w:sz="4" w:space="0" w:color="auto"/>
              <w:bottom w:val="nil"/>
              <w:right w:val="nil"/>
            </w:tcBorders>
            <w:noWrap/>
            <w:vAlign w:val="center"/>
            <w:hideMark/>
          </w:tcPr>
          <w:p w14:paraId="716CD3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770A80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-26.53%</w:t>
            </w:r>
          </w:p>
        </w:tc>
        <w:tc>
          <w:tcPr>
            <w:tcW w:w="771" w:type="dxa"/>
            <w:shd w:val="clear" w:color="auto" w:fill="CCFFCC"/>
            <w:noWrap/>
            <w:vAlign w:val="center"/>
            <w:hideMark/>
          </w:tcPr>
          <w:p w14:paraId="68F4E1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-23.49%</w:t>
            </w:r>
          </w:p>
        </w:tc>
        <w:tc>
          <w:tcPr>
            <w:tcW w:w="771" w:type="dxa"/>
            <w:tcBorders>
              <w:top w:val="nil"/>
              <w:left w:val="nil"/>
              <w:bottom w:val="nil"/>
              <w:right w:val="single" w:sz="4" w:space="0" w:color="auto"/>
            </w:tcBorders>
            <w:shd w:val="clear" w:color="auto" w:fill="CCFFCC"/>
            <w:noWrap/>
            <w:vAlign w:val="center"/>
            <w:hideMark/>
          </w:tcPr>
          <w:p w14:paraId="157502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-24.13%</w:t>
            </w:r>
          </w:p>
        </w:tc>
        <w:tc>
          <w:tcPr>
            <w:tcW w:w="798" w:type="dxa"/>
            <w:noWrap/>
            <w:vAlign w:val="center"/>
            <w:hideMark/>
          </w:tcPr>
          <w:p w14:paraId="44E7D7F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1050.8%</w:t>
            </w:r>
          </w:p>
        </w:tc>
        <w:tc>
          <w:tcPr>
            <w:tcW w:w="798" w:type="dxa"/>
            <w:tcBorders>
              <w:top w:val="nil"/>
              <w:left w:val="nil"/>
              <w:bottom w:val="nil"/>
              <w:right w:val="single" w:sz="8" w:space="0" w:color="auto"/>
            </w:tcBorders>
            <w:noWrap/>
            <w:vAlign w:val="center"/>
            <w:hideMark/>
          </w:tcPr>
          <w:p w14:paraId="0D54EB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1548.5%</w:t>
            </w:r>
          </w:p>
        </w:tc>
      </w:tr>
      <w:tr w:rsidR="007563AB" w:rsidRPr="005054C1" w14:paraId="51D81C84"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E7B0D3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noWrap/>
            <w:vAlign w:val="center"/>
            <w:hideMark/>
          </w:tcPr>
          <w:p w14:paraId="61B5C1F4" w14:textId="43561C58" w:rsidR="007563AB" w:rsidRPr="00AA1A1C" w:rsidRDefault="007563AB" w:rsidP="00AA1A1C">
            <w:pPr>
              <w:keepNext/>
              <w:spacing w:before="0"/>
              <w:jc w:val="center"/>
              <w:rPr>
                <w:sz w:val="20"/>
                <w:szCs w:val="18"/>
                <w:lang w:val="en-CA" w:eastAsia="de-DE"/>
              </w:rPr>
            </w:pPr>
          </w:p>
        </w:tc>
        <w:tc>
          <w:tcPr>
            <w:tcW w:w="718" w:type="dxa"/>
            <w:noWrap/>
            <w:vAlign w:val="center"/>
            <w:hideMark/>
          </w:tcPr>
          <w:p w14:paraId="14DE8D7A" w14:textId="77777777"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38E64103" w14:textId="598A3F19" w:rsidR="007563AB" w:rsidRPr="00AA1A1C" w:rsidRDefault="007563AB" w:rsidP="00AA1A1C">
            <w:pPr>
              <w:keepNext/>
              <w:spacing w:before="0"/>
              <w:jc w:val="center"/>
              <w:rPr>
                <w:sz w:val="20"/>
                <w:szCs w:val="18"/>
                <w:lang w:val="en-CA" w:eastAsia="de-DE"/>
              </w:rPr>
            </w:pPr>
          </w:p>
        </w:tc>
        <w:tc>
          <w:tcPr>
            <w:tcW w:w="636" w:type="dxa"/>
            <w:noWrap/>
            <w:vAlign w:val="center"/>
            <w:hideMark/>
          </w:tcPr>
          <w:p w14:paraId="7458D2B3" w14:textId="27A387D6" w:rsidR="007563AB" w:rsidRPr="00AA1A1C" w:rsidRDefault="007563AB" w:rsidP="00AA1A1C">
            <w:pPr>
              <w:keepNext/>
              <w:spacing w:before="0"/>
              <w:jc w:val="center"/>
              <w:rPr>
                <w:sz w:val="20"/>
                <w:szCs w:val="18"/>
                <w:lang w:val="en-CA" w:eastAsia="de-DE"/>
              </w:rPr>
            </w:pPr>
          </w:p>
        </w:tc>
        <w:tc>
          <w:tcPr>
            <w:tcW w:w="717" w:type="dxa"/>
            <w:noWrap/>
            <w:vAlign w:val="center"/>
            <w:hideMark/>
          </w:tcPr>
          <w:p w14:paraId="0E98093A" w14:textId="77777777" w:rsidR="007563AB" w:rsidRPr="00AA1A1C" w:rsidRDefault="007563AB" w:rsidP="00AA1A1C">
            <w:pPr>
              <w:keepNext/>
              <w:spacing w:before="0"/>
              <w:jc w:val="center"/>
              <w:rPr>
                <w:sz w:val="20"/>
                <w:szCs w:val="18"/>
                <w:lang w:val="en-CA" w:eastAsia="de-DE"/>
              </w:rPr>
            </w:pPr>
          </w:p>
        </w:tc>
        <w:tc>
          <w:tcPr>
            <w:tcW w:w="767" w:type="dxa"/>
            <w:tcBorders>
              <w:top w:val="nil"/>
              <w:left w:val="single" w:sz="4" w:space="0" w:color="auto"/>
              <w:bottom w:val="nil"/>
              <w:right w:val="nil"/>
            </w:tcBorders>
            <w:noWrap/>
            <w:vAlign w:val="center"/>
            <w:hideMark/>
          </w:tcPr>
          <w:p w14:paraId="79A6B4A2" w14:textId="479EE9D8"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0B6C9E65" w14:textId="367DD9C9" w:rsidR="007563AB" w:rsidRPr="00AA1A1C" w:rsidRDefault="007563AB" w:rsidP="00AA1A1C">
            <w:pPr>
              <w:keepNext/>
              <w:spacing w:before="0"/>
              <w:jc w:val="center"/>
              <w:rPr>
                <w:sz w:val="20"/>
                <w:szCs w:val="18"/>
                <w:lang w:val="en-CA" w:eastAsia="de-DE"/>
              </w:rPr>
            </w:pPr>
          </w:p>
        </w:tc>
        <w:tc>
          <w:tcPr>
            <w:tcW w:w="771" w:type="dxa"/>
            <w:noWrap/>
            <w:vAlign w:val="center"/>
            <w:hideMark/>
          </w:tcPr>
          <w:p w14:paraId="61053FC3" w14:textId="77777777"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216C0916" w14:textId="1518D774" w:rsidR="007563AB" w:rsidRPr="00AA1A1C" w:rsidRDefault="007563AB" w:rsidP="00AA1A1C">
            <w:pPr>
              <w:keepNext/>
              <w:spacing w:before="0"/>
              <w:jc w:val="center"/>
              <w:rPr>
                <w:sz w:val="20"/>
                <w:szCs w:val="18"/>
                <w:lang w:val="en-CA" w:eastAsia="de-DE"/>
              </w:rPr>
            </w:pPr>
          </w:p>
        </w:tc>
        <w:tc>
          <w:tcPr>
            <w:tcW w:w="798" w:type="dxa"/>
            <w:noWrap/>
            <w:vAlign w:val="center"/>
            <w:hideMark/>
          </w:tcPr>
          <w:p w14:paraId="48A56463" w14:textId="750E3209"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0C090A2D" w14:textId="3CA28C9D" w:rsidR="007563AB" w:rsidRPr="00AA1A1C" w:rsidRDefault="007563AB" w:rsidP="00AA1A1C">
            <w:pPr>
              <w:keepNext/>
              <w:spacing w:before="0"/>
              <w:jc w:val="center"/>
              <w:rPr>
                <w:sz w:val="20"/>
                <w:szCs w:val="18"/>
                <w:lang w:val="en-CA" w:eastAsia="de-DE"/>
              </w:rPr>
            </w:pPr>
          </w:p>
        </w:tc>
      </w:tr>
      <w:tr w:rsidR="00AA1A1C" w:rsidRPr="005054C1" w14:paraId="374FE18B"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18" w:type="dxa"/>
            <w:tcBorders>
              <w:top w:val="single" w:sz="8" w:space="0" w:color="auto"/>
              <w:left w:val="nil"/>
              <w:bottom w:val="single" w:sz="8" w:space="0" w:color="auto"/>
              <w:right w:val="nil"/>
            </w:tcBorders>
            <w:noWrap/>
            <w:vAlign w:val="center"/>
            <w:hideMark/>
          </w:tcPr>
          <w:p w14:paraId="0073DFD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w:t>
            </w:r>
          </w:p>
        </w:tc>
        <w:tc>
          <w:tcPr>
            <w:tcW w:w="718" w:type="dxa"/>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3.31%</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4.02%</w:t>
            </w:r>
          </w:p>
        </w:tc>
        <w:tc>
          <w:tcPr>
            <w:tcW w:w="636" w:type="dxa"/>
            <w:tcBorders>
              <w:top w:val="single" w:sz="8" w:space="0" w:color="auto"/>
              <w:left w:val="nil"/>
              <w:bottom w:val="single" w:sz="8" w:space="0" w:color="auto"/>
              <w:right w:val="nil"/>
            </w:tcBorders>
            <w:noWrap/>
            <w:vAlign w:val="center"/>
            <w:hideMark/>
          </w:tcPr>
          <w:p w14:paraId="19FC09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92.4%</w:t>
            </w:r>
          </w:p>
        </w:tc>
        <w:tc>
          <w:tcPr>
            <w:tcW w:w="717" w:type="dxa"/>
            <w:tcBorders>
              <w:top w:val="single" w:sz="8" w:space="0" w:color="auto"/>
              <w:left w:val="nil"/>
              <w:bottom w:val="single" w:sz="8" w:space="0" w:color="auto"/>
              <w:right w:val="nil"/>
            </w:tcBorders>
            <w:noWrap/>
            <w:vAlign w:val="center"/>
            <w:hideMark/>
          </w:tcPr>
          <w:p w14:paraId="7515760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98.2%</w:t>
            </w:r>
          </w:p>
        </w:tc>
        <w:tc>
          <w:tcPr>
            <w:tcW w:w="767" w:type="dxa"/>
            <w:tcBorders>
              <w:top w:val="single" w:sz="8" w:space="0" w:color="auto"/>
              <w:left w:val="single" w:sz="4" w:space="0" w:color="auto"/>
              <w:bottom w:val="single" w:sz="8" w:space="0" w:color="auto"/>
              <w:right w:val="nil"/>
            </w:tcBorders>
            <w:noWrap/>
            <w:vAlign w:val="center"/>
            <w:hideMark/>
          </w:tcPr>
          <w:p w14:paraId="535ED05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-26.62%</w:t>
            </w:r>
          </w:p>
        </w:tc>
        <w:tc>
          <w:tcPr>
            <w:tcW w:w="771" w:type="dxa"/>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-28.19%</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-30.63%</w:t>
            </w:r>
          </w:p>
        </w:tc>
        <w:tc>
          <w:tcPr>
            <w:tcW w:w="798" w:type="dxa"/>
            <w:tcBorders>
              <w:top w:val="single" w:sz="8" w:space="0" w:color="auto"/>
              <w:left w:val="nil"/>
              <w:bottom w:val="single" w:sz="8" w:space="0" w:color="auto"/>
              <w:right w:val="nil"/>
            </w:tcBorders>
            <w:noWrap/>
            <w:vAlign w:val="center"/>
            <w:hideMark/>
          </w:tcPr>
          <w:p w14:paraId="713790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989.5%</w:t>
            </w:r>
          </w:p>
        </w:tc>
        <w:tc>
          <w:tcPr>
            <w:tcW w:w="798" w:type="dxa"/>
            <w:tcBorders>
              <w:top w:val="single" w:sz="8" w:space="0" w:color="auto"/>
              <w:left w:val="nil"/>
              <w:bottom w:val="single" w:sz="8" w:space="0" w:color="auto"/>
              <w:right w:val="single" w:sz="8" w:space="0" w:color="auto"/>
            </w:tcBorders>
            <w:noWrap/>
            <w:vAlign w:val="center"/>
            <w:hideMark/>
          </w:tcPr>
          <w:p w14:paraId="7BA300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1299.9%</w:t>
            </w:r>
          </w:p>
        </w:tc>
      </w:tr>
      <w:tr w:rsidR="00AA1A1C" w:rsidRPr="005054C1" w14:paraId="1A38C3EC"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0E8C5B4E"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39976F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0.85%</w:t>
            </w:r>
          </w:p>
        </w:tc>
        <w:tc>
          <w:tcPr>
            <w:tcW w:w="718" w:type="dxa"/>
            <w:noWrap/>
            <w:vAlign w:val="center"/>
            <w:hideMark/>
          </w:tcPr>
          <w:p w14:paraId="01A0CCC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1.46%</w:t>
            </w:r>
          </w:p>
        </w:tc>
        <w:tc>
          <w:tcPr>
            <w:tcW w:w="717" w:type="dxa"/>
            <w:tcBorders>
              <w:top w:val="nil"/>
              <w:left w:val="nil"/>
              <w:bottom w:val="nil"/>
              <w:right w:val="single" w:sz="4" w:space="0" w:color="auto"/>
            </w:tcBorders>
            <w:noWrap/>
            <w:vAlign w:val="center"/>
            <w:hideMark/>
          </w:tcPr>
          <w:p w14:paraId="10DD78E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w:t>
            </w:r>
          </w:p>
        </w:tc>
        <w:tc>
          <w:tcPr>
            <w:tcW w:w="636" w:type="dxa"/>
            <w:noWrap/>
            <w:vAlign w:val="center"/>
            <w:hideMark/>
          </w:tcPr>
          <w:p w14:paraId="1B7380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91.9%</w:t>
            </w:r>
          </w:p>
        </w:tc>
        <w:tc>
          <w:tcPr>
            <w:tcW w:w="717" w:type="dxa"/>
            <w:noWrap/>
            <w:vAlign w:val="center"/>
            <w:hideMark/>
          </w:tcPr>
          <w:p w14:paraId="392699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96.5%</w:t>
            </w:r>
          </w:p>
        </w:tc>
        <w:tc>
          <w:tcPr>
            <w:tcW w:w="767" w:type="dxa"/>
            <w:tcBorders>
              <w:top w:val="nil"/>
              <w:left w:val="single" w:sz="4" w:space="0" w:color="auto"/>
              <w:bottom w:val="nil"/>
              <w:right w:val="nil"/>
            </w:tcBorders>
            <w:noWrap/>
            <w:vAlign w:val="center"/>
            <w:hideMark/>
          </w:tcPr>
          <w:p w14:paraId="18CDFEB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-27.39%</w:t>
            </w:r>
          </w:p>
        </w:tc>
        <w:tc>
          <w:tcPr>
            <w:tcW w:w="771" w:type="dxa"/>
            <w:tcBorders>
              <w:top w:val="single" w:sz="8" w:space="0" w:color="auto"/>
              <w:left w:val="nil"/>
              <w:bottom w:val="nil"/>
              <w:right w:val="nil"/>
            </w:tcBorders>
            <w:shd w:val="clear" w:color="auto" w:fill="CCFFCC"/>
            <w:noWrap/>
            <w:vAlign w:val="center"/>
            <w:hideMark/>
          </w:tcPr>
          <w:p w14:paraId="266C43D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-23.69%</w:t>
            </w:r>
          </w:p>
        </w:tc>
        <w:tc>
          <w:tcPr>
            <w:tcW w:w="771" w:type="dxa"/>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-24.89%</w:t>
            </w:r>
          </w:p>
        </w:tc>
        <w:tc>
          <w:tcPr>
            <w:tcW w:w="798" w:type="dxa"/>
            <w:noWrap/>
            <w:vAlign w:val="center"/>
            <w:hideMark/>
          </w:tcPr>
          <w:p w14:paraId="3938D2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935.9%</w:t>
            </w:r>
          </w:p>
        </w:tc>
        <w:tc>
          <w:tcPr>
            <w:tcW w:w="798" w:type="dxa"/>
            <w:tcBorders>
              <w:top w:val="nil"/>
              <w:left w:val="nil"/>
              <w:bottom w:val="nil"/>
              <w:right w:val="single" w:sz="8" w:space="0" w:color="auto"/>
            </w:tcBorders>
            <w:noWrap/>
            <w:vAlign w:val="center"/>
            <w:hideMark/>
          </w:tcPr>
          <w:p w14:paraId="53DE82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1558.0%</w:t>
            </w:r>
          </w:p>
        </w:tc>
      </w:tr>
      <w:tr w:rsidR="00AA1A1C" w:rsidRPr="005054C1" w14:paraId="77929004"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EC0FE51"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1CE92B2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4.76%</w:t>
            </w:r>
          </w:p>
        </w:tc>
        <w:tc>
          <w:tcPr>
            <w:tcW w:w="718" w:type="dxa"/>
            <w:shd w:val="clear" w:color="auto" w:fill="FFC7CE"/>
            <w:noWrap/>
            <w:vAlign w:val="center"/>
            <w:hideMark/>
          </w:tcPr>
          <w:p w14:paraId="3828C3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5.57%</w:t>
            </w:r>
          </w:p>
        </w:tc>
        <w:tc>
          <w:tcPr>
            <w:tcW w:w="717" w:type="dxa"/>
            <w:tcBorders>
              <w:top w:val="nil"/>
              <w:left w:val="nil"/>
              <w:bottom w:val="nil"/>
              <w:right w:val="single" w:sz="4" w:space="0" w:color="auto"/>
            </w:tcBorders>
            <w:shd w:val="clear" w:color="auto" w:fill="FFC7CE"/>
            <w:noWrap/>
            <w:vAlign w:val="center"/>
            <w:hideMark/>
          </w:tcPr>
          <w:p w14:paraId="0ECE607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5.32%</w:t>
            </w:r>
          </w:p>
        </w:tc>
        <w:tc>
          <w:tcPr>
            <w:tcW w:w="636" w:type="dxa"/>
            <w:noWrap/>
            <w:vAlign w:val="center"/>
            <w:hideMark/>
          </w:tcPr>
          <w:p w14:paraId="1E57CAA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717" w:type="dxa"/>
            <w:noWrap/>
            <w:vAlign w:val="center"/>
            <w:hideMark/>
          </w:tcPr>
          <w:p w14:paraId="2905B0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90.9%</w:t>
            </w:r>
          </w:p>
        </w:tc>
        <w:tc>
          <w:tcPr>
            <w:tcW w:w="767" w:type="dxa"/>
            <w:tcBorders>
              <w:top w:val="nil"/>
              <w:left w:val="single" w:sz="4" w:space="0" w:color="auto"/>
              <w:bottom w:val="nil"/>
              <w:right w:val="nil"/>
            </w:tcBorders>
            <w:noWrap/>
            <w:vAlign w:val="center"/>
            <w:hideMark/>
          </w:tcPr>
          <w:p w14:paraId="5A4D03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77C282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-30.77%</w:t>
            </w:r>
          </w:p>
        </w:tc>
        <w:tc>
          <w:tcPr>
            <w:tcW w:w="771" w:type="dxa"/>
            <w:shd w:val="clear" w:color="auto" w:fill="CCFFCC"/>
            <w:noWrap/>
            <w:vAlign w:val="center"/>
            <w:hideMark/>
          </w:tcPr>
          <w:p w14:paraId="511D2CB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-34.25%</w:t>
            </w:r>
          </w:p>
        </w:tc>
        <w:tc>
          <w:tcPr>
            <w:tcW w:w="771" w:type="dxa"/>
            <w:tcBorders>
              <w:top w:val="nil"/>
              <w:left w:val="nil"/>
              <w:bottom w:val="nil"/>
              <w:right w:val="single" w:sz="4" w:space="0" w:color="auto"/>
            </w:tcBorders>
            <w:shd w:val="clear" w:color="auto" w:fill="CCFFCC"/>
            <w:noWrap/>
            <w:vAlign w:val="center"/>
            <w:hideMark/>
          </w:tcPr>
          <w:p w14:paraId="674A67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-35.23%</w:t>
            </w:r>
          </w:p>
        </w:tc>
        <w:tc>
          <w:tcPr>
            <w:tcW w:w="798" w:type="dxa"/>
            <w:noWrap/>
            <w:vAlign w:val="center"/>
            <w:hideMark/>
          </w:tcPr>
          <w:p w14:paraId="2C695BC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772.6%</w:t>
            </w:r>
          </w:p>
        </w:tc>
        <w:tc>
          <w:tcPr>
            <w:tcW w:w="798" w:type="dxa"/>
            <w:tcBorders>
              <w:top w:val="nil"/>
              <w:left w:val="nil"/>
              <w:bottom w:val="nil"/>
              <w:right w:val="single" w:sz="8" w:space="0" w:color="auto"/>
            </w:tcBorders>
            <w:noWrap/>
            <w:vAlign w:val="center"/>
            <w:hideMark/>
          </w:tcPr>
          <w:p w14:paraId="60F379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840.7%</w:t>
            </w:r>
          </w:p>
        </w:tc>
      </w:tr>
      <w:tr w:rsidR="00AA1A1C" w:rsidRPr="005054C1" w14:paraId="3757197E"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4CABDE6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7.58%</w:t>
            </w:r>
          </w:p>
        </w:tc>
        <w:tc>
          <w:tcPr>
            <w:tcW w:w="718" w:type="dxa"/>
            <w:tcBorders>
              <w:top w:val="nil"/>
              <w:left w:val="nil"/>
              <w:bottom w:val="single" w:sz="8" w:space="0" w:color="auto"/>
              <w:right w:val="nil"/>
            </w:tcBorders>
            <w:shd w:val="clear" w:color="auto" w:fill="FFC7CE"/>
            <w:noWrap/>
            <w:vAlign w:val="center"/>
            <w:hideMark/>
          </w:tcPr>
          <w:p w14:paraId="7368DE0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17" w:type="dxa"/>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9.66%</w:t>
            </w:r>
          </w:p>
        </w:tc>
        <w:tc>
          <w:tcPr>
            <w:tcW w:w="636" w:type="dxa"/>
            <w:tcBorders>
              <w:top w:val="nil"/>
              <w:left w:val="nil"/>
              <w:bottom w:val="single" w:sz="8" w:space="0" w:color="auto"/>
              <w:right w:val="nil"/>
            </w:tcBorders>
            <w:noWrap/>
            <w:vAlign w:val="center"/>
            <w:hideMark/>
          </w:tcPr>
          <w:p w14:paraId="4DBEC7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93.1%</w:t>
            </w:r>
          </w:p>
        </w:tc>
        <w:tc>
          <w:tcPr>
            <w:tcW w:w="717" w:type="dxa"/>
            <w:tcBorders>
              <w:top w:val="nil"/>
              <w:left w:val="nil"/>
              <w:bottom w:val="single" w:sz="8" w:space="0" w:color="auto"/>
              <w:right w:val="nil"/>
            </w:tcBorders>
            <w:noWrap/>
            <w:vAlign w:val="center"/>
            <w:hideMark/>
          </w:tcPr>
          <w:p w14:paraId="2B0328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95.1%</w:t>
            </w:r>
          </w:p>
        </w:tc>
        <w:tc>
          <w:tcPr>
            <w:tcW w:w="767" w:type="dxa"/>
            <w:tcBorders>
              <w:top w:val="nil"/>
              <w:left w:val="single" w:sz="4" w:space="0" w:color="auto"/>
              <w:bottom w:val="single" w:sz="8" w:space="0" w:color="auto"/>
              <w:right w:val="nil"/>
            </w:tcBorders>
            <w:noWrap/>
            <w:vAlign w:val="center"/>
            <w:hideMark/>
          </w:tcPr>
          <w:p w14:paraId="33416F4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-38.73%</w:t>
            </w:r>
          </w:p>
        </w:tc>
        <w:tc>
          <w:tcPr>
            <w:tcW w:w="771" w:type="dxa"/>
            <w:tcBorders>
              <w:top w:val="nil"/>
              <w:left w:val="nil"/>
              <w:bottom w:val="single" w:sz="8" w:space="0" w:color="auto"/>
              <w:right w:val="nil"/>
            </w:tcBorders>
            <w:shd w:val="clear" w:color="auto" w:fill="CCFFCC"/>
            <w:noWrap/>
            <w:vAlign w:val="center"/>
            <w:hideMark/>
          </w:tcPr>
          <w:p w14:paraId="51F85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-44.40%</w:t>
            </w:r>
          </w:p>
        </w:tc>
        <w:tc>
          <w:tcPr>
            <w:tcW w:w="771" w:type="dxa"/>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-44.11%</w:t>
            </w:r>
          </w:p>
        </w:tc>
        <w:tc>
          <w:tcPr>
            <w:tcW w:w="798" w:type="dxa"/>
            <w:tcBorders>
              <w:top w:val="nil"/>
              <w:left w:val="nil"/>
              <w:bottom w:val="single" w:sz="8" w:space="0" w:color="auto"/>
              <w:right w:val="nil"/>
            </w:tcBorders>
            <w:noWrap/>
            <w:vAlign w:val="center"/>
            <w:hideMark/>
          </w:tcPr>
          <w:p w14:paraId="788DDE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692.2%</w:t>
            </w:r>
          </w:p>
        </w:tc>
        <w:tc>
          <w:tcPr>
            <w:tcW w:w="798" w:type="dxa"/>
            <w:tcBorders>
              <w:top w:val="nil"/>
              <w:left w:val="nil"/>
              <w:bottom w:val="single" w:sz="8" w:space="0" w:color="auto"/>
              <w:right w:val="single" w:sz="8" w:space="0" w:color="auto"/>
            </w:tcBorders>
            <w:noWrap/>
            <w:vAlign w:val="center"/>
            <w:hideMark/>
          </w:tcPr>
          <w:p w14:paraId="7596DA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734.7%</w:t>
            </w:r>
          </w:p>
        </w:tc>
      </w:tr>
      <w:tr w:rsidR="007563AB" w:rsidRPr="005054C1" w14:paraId="310D565D" w14:textId="77777777" w:rsidTr="00AA1A1C">
        <w:trPr>
          <w:trHeight w:val="255"/>
        </w:trPr>
        <w:tc>
          <w:tcPr>
            <w:tcW w:w="1132" w:type="dxa"/>
            <w:noWrap/>
            <w:vAlign w:val="center"/>
            <w:hideMark/>
          </w:tcPr>
          <w:p w14:paraId="2379BC16" w14:textId="77777777" w:rsidR="007563AB" w:rsidRPr="00AA1A1C" w:rsidRDefault="007563AB" w:rsidP="00AA1A1C">
            <w:pPr>
              <w:spacing w:before="0"/>
              <w:rPr>
                <w:sz w:val="20"/>
                <w:szCs w:val="18"/>
                <w:lang w:val="en-CA" w:eastAsia="de-DE"/>
              </w:rPr>
            </w:pPr>
          </w:p>
        </w:tc>
        <w:tc>
          <w:tcPr>
            <w:tcW w:w="718" w:type="dxa"/>
            <w:noWrap/>
            <w:vAlign w:val="bottom"/>
            <w:hideMark/>
          </w:tcPr>
          <w:p w14:paraId="10314C25" w14:textId="77777777" w:rsidR="007563AB" w:rsidRPr="00AA1A1C" w:rsidRDefault="007563AB" w:rsidP="00AA1A1C">
            <w:pPr>
              <w:spacing w:before="0"/>
              <w:jc w:val="center"/>
              <w:rPr>
                <w:sz w:val="20"/>
                <w:szCs w:val="18"/>
                <w:lang w:val="en-CA" w:eastAsia="de-DE"/>
              </w:rPr>
            </w:pPr>
          </w:p>
        </w:tc>
        <w:tc>
          <w:tcPr>
            <w:tcW w:w="718" w:type="dxa"/>
            <w:noWrap/>
            <w:vAlign w:val="bottom"/>
            <w:hideMark/>
          </w:tcPr>
          <w:p w14:paraId="4E42EB1A" w14:textId="77777777" w:rsidR="007563AB" w:rsidRPr="00AA1A1C" w:rsidRDefault="007563AB" w:rsidP="00AA1A1C">
            <w:pPr>
              <w:spacing w:before="0"/>
              <w:jc w:val="center"/>
              <w:rPr>
                <w:sz w:val="20"/>
                <w:szCs w:val="18"/>
                <w:lang w:val="en-CA" w:eastAsia="de-DE"/>
              </w:rPr>
            </w:pPr>
          </w:p>
        </w:tc>
        <w:tc>
          <w:tcPr>
            <w:tcW w:w="717" w:type="dxa"/>
            <w:noWrap/>
            <w:vAlign w:val="bottom"/>
            <w:hideMark/>
          </w:tcPr>
          <w:p w14:paraId="78421F1B" w14:textId="77777777" w:rsidR="007563AB" w:rsidRPr="00AA1A1C" w:rsidRDefault="007563AB" w:rsidP="00AA1A1C">
            <w:pPr>
              <w:spacing w:before="0"/>
              <w:jc w:val="center"/>
              <w:rPr>
                <w:sz w:val="20"/>
                <w:szCs w:val="18"/>
                <w:lang w:val="en-CA" w:eastAsia="de-DE"/>
              </w:rPr>
            </w:pPr>
          </w:p>
        </w:tc>
        <w:tc>
          <w:tcPr>
            <w:tcW w:w="636" w:type="dxa"/>
            <w:noWrap/>
            <w:vAlign w:val="bottom"/>
            <w:hideMark/>
          </w:tcPr>
          <w:p w14:paraId="1BB046C5" w14:textId="77777777" w:rsidR="007563AB" w:rsidRPr="00AA1A1C" w:rsidRDefault="007563AB" w:rsidP="00AA1A1C">
            <w:pPr>
              <w:spacing w:before="0"/>
              <w:jc w:val="center"/>
              <w:rPr>
                <w:sz w:val="20"/>
                <w:szCs w:val="18"/>
                <w:lang w:val="en-CA" w:eastAsia="de-DE"/>
              </w:rPr>
            </w:pPr>
          </w:p>
        </w:tc>
        <w:tc>
          <w:tcPr>
            <w:tcW w:w="717" w:type="dxa"/>
            <w:noWrap/>
            <w:vAlign w:val="bottom"/>
            <w:hideMark/>
          </w:tcPr>
          <w:p w14:paraId="5497C610" w14:textId="77777777" w:rsidR="007563AB" w:rsidRPr="00AA1A1C" w:rsidRDefault="007563AB" w:rsidP="00AA1A1C">
            <w:pPr>
              <w:spacing w:before="0"/>
              <w:jc w:val="center"/>
              <w:rPr>
                <w:sz w:val="20"/>
                <w:szCs w:val="18"/>
                <w:lang w:val="en-CA" w:eastAsia="de-DE"/>
              </w:rPr>
            </w:pPr>
          </w:p>
        </w:tc>
        <w:tc>
          <w:tcPr>
            <w:tcW w:w="767" w:type="dxa"/>
            <w:noWrap/>
            <w:vAlign w:val="bottom"/>
            <w:hideMark/>
          </w:tcPr>
          <w:p w14:paraId="5D962D20"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654E123E"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7F1ECAC2"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5B556671" w14:textId="77777777" w:rsidR="007563AB" w:rsidRPr="00AA1A1C" w:rsidRDefault="007563AB" w:rsidP="00AA1A1C">
            <w:pPr>
              <w:spacing w:before="0"/>
              <w:jc w:val="center"/>
              <w:rPr>
                <w:sz w:val="20"/>
                <w:szCs w:val="18"/>
                <w:lang w:val="en-CA" w:eastAsia="de-DE"/>
              </w:rPr>
            </w:pPr>
          </w:p>
        </w:tc>
        <w:tc>
          <w:tcPr>
            <w:tcW w:w="798" w:type="dxa"/>
            <w:noWrap/>
            <w:vAlign w:val="bottom"/>
            <w:hideMark/>
          </w:tcPr>
          <w:p w14:paraId="7647E187" w14:textId="77777777" w:rsidR="007563AB" w:rsidRPr="00AA1A1C" w:rsidRDefault="007563AB" w:rsidP="00AA1A1C">
            <w:pPr>
              <w:spacing w:before="0"/>
              <w:jc w:val="center"/>
              <w:rPr>
                <w:sz w:val="20"/>
                <w:szCs w:val="18"/>
                <w:lang w:val="en-CA" w:eastAsia="de-DE"/>
              </w:rPr>
            </w:pPr>
          </w:p>
        </w:tc>
        <w:tc>
          <w:tcPr>
            <w:tcW w:w="798" w:type="dxa"/>
            <w:noWrap/>
            <w:vAlign w:val="bottom"/>
            <w:hideMark/>
          </w:tcPr>
          <w:p w14:paraId="3EA3E823" w14:textId="77777777" w:rsidR="007563AB" w:rsidRPr="00AA1A1C" w:rsidRDefault="007563AB" w:rsidP="00AA1A1C">
            <w:pPr>
              <w:spacing w:before="0"/>
              <w:jc w:val="center"/>
              <w:rPr>
                <w:sz w:val="20"/>
                <w:szCs w:val="18"/>
                <w:lang w:val="en-CA" w:eastAsia="de-DE"/>
              </w:rPr>
            </w:pPr>
          </w:p>
        </w:tc>
      </w:tr>
      <w:tr w:rsidR="007563AB" w:rsidRPr="005054C1" w14:paraId="3B5E72CC" w14:textId="77777777" w:rsidTr="00AA1A1C">
        <w:trPr>
          <w:trHeight w:val="255"/>
        </w:trPr>
        <w:tc>
          <w:tcPr>
            <w:tcW w:w="1132" w:type="dxa"/>
            <w:noWrap/>
            <w:vAlign w:val="center"/>
            <w:hideMark/>
          </w:tcPr>
          <w:p w14:paraId="67B70AD8"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7427F13C" w14:textId="0D4E6779"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5054C1" w14:paraId="25810D84" w14:textId="77777777" w:rsidTr="00AA1A1C">
        <w:trPr>
          <w:trHeight w:val="255"/>
        </w:trPr>
        <w:tc>
          <w:tcPr>
            <w:tcW w:w="1132" w:type="dxa"/>
            <w:noWrap/>
            <w:vAlign w:val="center"/>
            <w:hideMark/>
          </w:tcPr>
          <w:p w14:paraId="3166DA72"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51D7153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4354C11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045EC251" w14:textId="77777777" w:rsidTr="00AA1A1C">
        <w:trPr>
          <w:trHeight w:val="255"/>
        </w:trPr>
        <w:tc>
          <w:tcPr>
            <w:tcW w:w="1132" w:type="dxa"/>
            <w:noWrap/>
            <w:vAlign w:val="center"/>
            <w:hideMark/>
          </w:tcPr>
          <w:p w14:paraId="62F03939"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34D0295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30CF66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1F923EB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487D361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069200D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2A3790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30BDA7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76D000A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24B65CD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031376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1CB5C5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5054C1" w14:paraId="123F93C1" w14:textId="77777777" w:rsidTr="00AA1A1C">
        <w:trPr>
          <w:trHeight w:val="255"/>
        </w:trPr>
        <w:tc>
          <w:tcPr>
            <w:tcW w:w="1132" w:type="dxa"/>
            <w:tcBorders>
              <w:top w:val="single" w:sz="8" w:space="0" w:color="auto"/>
              <w:left w:val="single" w:sz="8" w:space="0" w:color="auto"/>
              <w:bottom w:val="nil"/>
              <w:right w:val="single" w:sz="8" w:space="0" w:color="auto"/>
            </w:tcBorders>
            <w:noWrap/>
            <w:vAlign w:val="center"/>
            <w:hideMark/>
          </w:tcPr>
          <w:p w14:paraId="42514F6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4460022D" w14:textId="42F93AED" w:rsidR="007563AB" w:rsidRPr="00AA1A1C" w:rsidRDefault="007563AB" w:rsidP="00AA1A1C">
            <w:pPr>
              <w:keepNext/>
              <w:spacing w:before="0"/>
              <w:jc w:val="center"/>
              <w:rPr>
                <w:sz w:val="20"/>
                <w:szCs w:val="18"/>
                <w:lang w:val="en-CA" w:eastAsia="de-DE"/>
              </w:rPr>
            </w:pPr>
          </w:p>
        </w:tc>
        <w:tc>
          <w:tcPr>
            <w:tcW w:w="718" w:type="dxa"/>
            <w:noWrap/>
            <w:vAlign w:val="center"/>
            <w:hideMark/>
          </w:tcPr>
          <w:p w14:paraId="3240576F" w14:textId="6E567268"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6967040E" w14:textId="056FF798" w:rsidR="007563AB" w:rsidRPr="00AA1A1C" w:rsidRDefault="007563AB" w:rsidP="00AA1A1C">
            <w:pPr>
              <w:keepNext/>
              <w:spacing w:before="0"/>
              <w:jc w:val="center"/>
              <w:rPr>
                <w:sz w:val="20"/>
                <w:szCs w:val="18"/>
                <w:lang w:val="en-CA" w:eastAsia="de-DE"/>
              </w:rPr>
            </w:pPr>
          </w:p>
        </w:tc>
        <w:tc>
          <w:tcPr>
            <w:tcW w:w="636" w:type="dxa"/>
            <w:noWrap/>
            <w:vAlign w:val="center"/>
            <w:hideMark/>
          </w:tcPr>
          <w:p w14:paraId="301378E9" w14:textId="337A46C7" w:rsidR="007563AB" w:rsidRPr="00AA1A1C" w:rsidRDefault="007563AB" w:rsidP="00AA1A1C">
            <w:pPr>
              <w:keepNext/>
              <w:spacing w:before="0"/>
              <w:jc w:val="center"/>
              <w:rPr>
                <w:sz w:val="20"/>
                <w:szCs w:val="18"/>
                <w:lang w:val="en-CA" w:eastAsia="de-DE"/>
              </w:rPr>
            </w:pPr>
          </w:p>
        </w:tc>
        <w:tc>
          <w:tcPr>
            <w:tcW w:w="717" w:type="dxa"/>
            <w:noWrap/>
            <w:vAlign w:val="center"/>
            <w:hideMark/>
          </w:tcPr>
          <w:p w14:paraId="761244BA" w14:textId="74FA21D9" w:rsidR="007563AB" w:rsidRPr="00AA1A1C" w:rsidRDefault="007563AB" w:rsidP="00AA1A1C">
            <w:pPr>
              <w:keepNext/>
              <w:spacing w:before="0"/>
              <w:jc w:val="center"/>
              <w:rPr>
                <w:sz w:val="20"/>
                <w:szCs w:val="18"/>
                <w:lang w:val="en-CA" w:eastAsia="de-DE"/>
              </w:rPr>
            </w:pPr>
          </w:p>
        </w:tc>
        <w:tc>
          <w:tcPr>
            <w:tcW w:w="767" w:type="dxa"/>
            <w:tcBorders>
              <w:top w:val="single" w:sz="8" w:space="0" w:color="auto"/>
              <w:left w:val="single" w:sz="4" w:space="0" w:color="auto"/>
              <w:bottom w:val="nil"/>
              <w:right w:val="nil"/>
            </w:tcBorders>
            <w:noWrap/>
            <w:vAlign w:val="center"/>
            <w:hideMark/>
          </w:tcPr>
          <w:p w14:paraId="35E39BB7" w14:textId="3AF16EB4"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77D996F7" w14:textId="5B30C662" w:rsidR="007563AB" w:rsidRPr="00AA1A1C" w:rsidRDefault="007563AB" w:rsidP="00AA1A1C">
            <w:pPr>
              <w:keepNext/>
              <w:spacing w:before="0"/>
              <w:jc w:val="center"/>
              <w:rPr>
                <w:sz w:val="20"/>
                <w:szCs w:val="18"/>
                <w:lang w:val="en-CA" w:eastAsia="de-DE"/>
              </w:rPr>
            </w:pPr>
          </w:p>
        </w:tc>
        <w:tc>
          <w:tcPr>
            <w:tcW w:w="771" w:type="dxa"/>
            <w:noWrap/>
            <w:vAlign w:val="center"/>
            <w:hideMark/>
          </w:tcPr>
          <w:p w14:paraId="7181799D" w14:textId="79377304"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0F236DDB" w14:textId="5F44635A" w:rsidR="007563AB" w:rsidRPr="00AA1A1C" w:rsidRDefault="007563AB" w:rsidP="00AA1A1C">
            <w:pPr>
              <w:keepNext/>
              <w:spacing w:before="0"/>
              <w:jc w:val="center"/>
              <w:rPr>
                <w:sz w:val="20"/>
                <w:szCs w:val="18"/>
                <w:lang w:val="en-CA" w:eastAsia="de-DE"/>
              </w:rPr>
            </w:pPr>
          </w:p>
        </w:tc>
        <w:tc>
          <w:tcPr>
            <w:tcW w:w="798" w:type="dxa"/>
            <w:noWrap/>
            <w:vAlign w:val="center"/>
            <w:hideMark/>
          </w:tcPr>
          <w:p w14:paraId="5D3A1ABC" w14:textId="5DA45A1F"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192096A2" w14:textId="05223CB8" w:rsidR="007563AB" w:rsidRPr="00AA1A1C" w:rsidRDefault="007563AB" w:rsidP="00AA1A1C">
            <w:pPr>
              <w:keepNext/>
              <w:spacing w:before="0"/>
              <w:jc w:val="center"/>
              <w:rPr>
                <w:sz w:val="20"/>
                <w:szCs w:val="18"/>
                <w:lang w:val="en-CA" w:eastAsia="de-DE"/>
              </w:rPr>
            </w:pPr>
          </w:p>
        </w:tc>
      </w:tr>
      <w:tr w:rsidR="007563AB" w:rsidRPr="005054C1" w14:paraId="601180DA"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2C1410D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18D76ED0" w14:textId="0D801013" w:rsidR="007563AB" w:rsidRPr="00AA1A1C" w:rsidRDefault="007563AB" w:rsidP="00AA1A1C">
            <w:pPr>
              <w:keepNext/>
              <w:spacing w:before="0"/>
              <w:jc w:val="center"/>
              <w:rPr>
                <w:sz w:val="20"/>
                <w:szCs w:val="18"/>
                <w:lang w:val="en-CA" w:eastAsia="de-DE"/>
              </w:rPr>
            </w:pPr>
          </w:p>
        </w:tc>
        <w:tc>
          <w:tcPr>
            <w:tcW w:w="718" w:type="dxa"/>
            <w:noWrap/>
            <w:vAlign w:val="center"/>
            <w:hideMark/>
          </w:tcPr>
          <w:p w14:paraId="1BC2DF75" w14:textId="77777777"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1E034055" w14:textId="04F56958" w:rsidR="007563AB" w:rsidRPr="00AA1A1C" w:rsidRDefault="007563AB" w:rsidP="00AA1A1C">
            <w:pPr>
              <w:keepNext/>
              <w:spacing w:before="0"/>
              <w:jc w:val="center"/>
              <w:rPr>
                <w:sz w:val="20"/>
                <w:szCs w:val="18"/>
                <w:lang w:val="en-CA" w:eastAsia="de-DE"/>
              </w:rPr>
            </w:pPr>
          </w:p>
        </w:tc>
        <w:tc>
          <w:tcPr>
            <w:tcW w:w="636" w:type="dxa"/>
            <w:noWrap/>
            <w:vAlign w:val="center"/>
            <w:hideMark/>
          </w:tcPr>
          <w:p w14:paraId="7DC7B286" w14:textId="55D71089" w:rsidR="007563AB" w:rsidRPr="00AA1A1C" w:rsidRDefault="007563AB" w:rsidP="00AA1A1C">
            <w:pPr>
              <w:keepNext/>
              <w:spacing w:before="0"/>
              <w:jc w:val="center"/>
              <w:rPr>
                <w:sz w:val="20"/>
                <w:szCs w:val="18"/>
                <w:lang w:val="en-CA" w:eastAsia="de-DE"/>
              </w:rPr>
            </w:pPr>
          </w:p>
        </w:tc>
        <w:tc>
          <w:tcPr>
            <w:tcW w:w="717" w:type="dxa"/>
            <w:noWrap/>
            <w:vAlign w:val="center"/>
            <w:hideMark/>
          </w:tcPr>
          <w:p w14:paraId="7118C0FA" w14:textId="77777777" w:rsidR="007563AB" w:rsidRPr="00AA1A1C" w:rsidRDefault="007563AB" w:rsidP="00AA1A1C">
            <w:pPr>
              <w:keepNext/>
              <w:spacing w:before="0"/>
              <w:jc w:val="center"/>
              <w:rPr>
                <w:sz w:val="20"/>
                <w:szCs w:val="18"/>
                <w:lang w:val="en-CA" w:eastAsia="de-DE"/>
              </w:rPr>
            </w:pPr>
          </w:p>
        </w:tc>
        <w:tc>
          <w:tcPr>
            <w:tcW w:w="767" w:type="dxa"/>
            <w:tcBorders>
              <w:top w:val="nil"/>
              <w:left w:val="single" w:sz="4" w:space="0" w:color="auto"/>
              <w:bottom w:val="nil"/>
              <w:right w:val="nil"/>
            </w:tcBorders>
            <w:noWrap/>
            <w:vAlign w:val="center"/>
            <w:hideMark/>
          </w:tcPr>
          <w:p w14:paraId="5DB0323A" w14:textId="36A2411F"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4B83BB34" w14:textId="09A90494" w:rsidR="007563AB" w:rsidRPr="00AA1A1C" w:rsidRDefault="007563AB" w:rsidP="00AA1A1C">
            <w:pPr>
              <w:keepNext/>
              <w:spacing w:before="0"/>
              <w:jc w:val="center"/>
              <w:rPr>
                <w:sz w:val="20"/>
                <w:szCs w:val="18"/>
                <w:lang w:val="en-CA" w:eastAsia="de-DE"/>
              </w:rPr>
            </w:pPr>
          </w:p>
        </w:tc>
        <w:tc>
          <w:tcPr>
            <w:tcW w:w="771" w:type="dxa"/>
            <w:noWrap/>
            <w:vAlign w:val="center"/>
            <w:hideMark/>
          </w:tcPr>
          <w:p w14:paraId="17B19575" w14:textId="77777777"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12BF5BA2" w14:textId="34214BBA" w:rsidR="007563AB" w:rsidRPr="00AA1A1C" w:rsidRDefault="007563AB" w:rsidP="00AA1A1C">
            <w:pPr>
              <w:keepNext/>
              <w:spacing w:before="0"/>
              <w:jc w:val="center"/>
              <w:rPr>
                <w:sz w:val="20"/>
                <w:szCs w:val="18"/>
                <w:lang w:val="en-CA" w:eastAsia="de-DE"/>
              </w:rPr>
            </w:pPr>
          </w:p>
        </w:tc>
        <w:tc>
          <w:tcPr>
            <w:tcW w:w="798" w:type="dxa"/>
            <w:noWrap/>
            <w:vAlign w:val="center"/>
            <w:hideMark/>
          </w:tcPr>
          <w:p w14:paraId="522B1D2F" w14:textId="7C62ED9E"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5B0B6AEA" w14:textId="7A42B870" w:rsidR="007563AB" w:rsidRPr="00AA1A1C" w:rsidRDefault="007563AB" w:rsidP="00AA1A1C">
            <w:pPr>
              <w:keepNext/>
              <w:spacing w:before="0"/>
              <w:jc w:val="center"/>
              <w:rPr>
                <w:sz w:val="20"/>
                <w:szCs w:val="18"/>
                <w:lang w:val="en-CA" w:eastAsia="de-DE"/>
              </w:rPr>
            </w:pPr>
          </w:p>
        </w:tc>
      </w:tr>
      <w:tr w:rsidR="007563AB" w:rsidRPr="005054C1" w14:paraId="18F4720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1A890FF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1736A9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0.48%</w:t>
            </w:r>
          </w:p>
        </w:tc>
        <w:tc>
          <w:tcPr>
            <w:tcW w:w="718" w:type="dxa"/>
            <w:noWrap/>
            <w:vAlign w:val="center"/>
            <w:hideMark/>
          </w:tcPr>
          <w:p w14:paraId="270089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2.10%</w:t>
            </w:r>
          </w:p>
        </w:tc>
        <w:tc>
          <w:tcPr>
            <w:tcW w:w="717" w:type="dxa"/>
            <w:tcBorders>
              <w:top w:val="nil"/>
              <w:left w:val="nil"/>
              <w:bottom w:val="nil"/>
              <w:right w:val="single" w:sz="4" w:space="0" w:color="auto"/>
            </w:tcBorders>
            <w:noWrap/>
            <w:vAlign w:val="center"/>
            <w:hideMark/>
          </w:tcPr>
          <w:p w14:paraId="5ABA1A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1.87%</w:t>
            </w:r>
          </w:p>
        </w:tc>
        <w:tc>
          <w:tcPr>
            <w:tcW w:w="636" w:type="dxa"/>
            <w:noWrap/>
            <w:vAlign w:val="center"/>
            <w:hideMark/>
          </w:tcPr>
          <w:p w14:paraId="3092DD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17" w:type="dxa"/>
            <w:noWrap/>
            <w:vAlign w:val="center"/>
            <w:hideMark/>
          </w:tcPr>
          <w:p w14:paraId="0D5862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99.8%</w:t>
            </w:r>
          </w:p>
        </w:tc>
        <w:tc>
          <w:tcPr>
            <w:tcW w:w="767" w:type="dxa"/>
            <w:tcBorders>
              <w:top w:val="nil"/>
              <w:left w:val="single" w:sz="4" w:space="0" w:color="auto"/>
              <w:bottom w:val="nil"/>
              <w:right w:val="nil"/>
            </w:tcBorders>
            <w:noWrap/>
            <w:vAlign w:val="center"/>
            <w:hideMark/>
          </w:tcPr>
          <w:p w14:paraId="12CE6C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142BFC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-22.33%</w:t>
            </w:r>
          </w:p>
        </w:tc>
        <w:tc>
          <w:tcPr>
            <w:tcW w:w="771" w:type="dxa"/>
            <w:shd w:val="clear" w:color="auto" w:fill="CCFFCC"/>
            <w:noWrap/>
            <w:vAlign w:val="center"/>
            <w:hideMark/>
          </w:tcPr>
          <w:p w14:paraId="769295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-39.93%</w:t>
            </w:r>
          </w:p>
        </w:tc>
        <w:tc>
          <w:tcPr>
            <w:tcW w:w="771" w:type="dxa"/>
            <w:tcBorders>
              <w:top w:val="nil"/>
              <w:left w:val="nil"/>
              <w:bottom w:val="nil"/>
              <w:right w:val="single" w:sz="4" w:space="0" w:color="auto"/>
            </w:tcBorders>
            <w:shd w:val="clear" w:color="auto" w:fill="CCFFCC"/>
            <w:noWrap/>
            <w:vAlign w:val="center"/>
            <w:hideMark/>
          </w:tcPr>
          <w:p w14:paraId="7080BF7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-34.88%</w:t>
            </w:r>
          </w:p>
        </w:tc>
        <w:tc>
          <w:tcPr>
            <w:tcW w:w="798" w:type="dxa"/>
            <w:noWrap/>
            <w:vAlign w:val="center"/>
            <w:hideMark/>
          </w:tcPr>
          <w:p w14:paraId="163EA9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911.7%</w:t>
            </w:r>
          </w:p>
        </w:tc>
        <w:tc>
          <w:tcPr>
            <w:tcW w:w="798" w:type="dxa"/>
            <w:tcBorders>
              <w:top w:val="nil"/>
              <w:left w:val="nil"/>
              <w:bottom w:val="nil"/>
              <w:right w:val="single" w:sz="8" w:space="0" w:color="auto"/>
            </w:tcBorders>
            <w:noWrap/>
            <w:vAlign w:val="center"/>
            <w:hideMark/>
          </w:tcPr>
          <w:p w14:paraId="7CF689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1154.9%</w:t>
            </w:r>
          </w:p>
        </w:tc>
      </w:tr>
      <w:tr w:rsidR="007563AB" w:rsidRPr="005054C1" w14:paraId="19DE350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4C6E994"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0DFBC2B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0.55%</w:t>
            </w:r>
          </w:p>
        </w:tc>
        <w:tc>
          <w:tcPr>
            <w:tcW w:w="718" w:type="dxa"/>
            <w:noWrap/>
            <w:vAlign w:val="center"/>
            <w:hideMark/>
          </w:tcPr>
          <w:p w14:paraId="0E6981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w:t>
            </w:r>
          </w:p>
        </w:tc>
        <w:tc>
          <w:tcPr>
            <w:tcW w:w="717" w:type="dxa"/>
            <w:tcBorders>
              <w:top w:val="nil"/>
              <w:left w:val="nil"/>
              <w:bottom w:val="nil"/>
              <w:right w:val="single" w:sz="4" w:space="0" w:color="auto"/>
            </w:tcBorders>
            <w:noWrap/>
            <w:vAlign w:val="center"/>
            <w:hideMark/>
          </w:tcPr>
          <w:p w14:paraId="00AC47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1.09%</w:t>
            </w:r>
          </w:p>
        </w:tc>
        <w:tc>
          <w:tcPr>
            <w:tcW w:w="636" w:type="dxa"/>
            <w:noWrap/>
            <w:vAlign w:val="center"/>
            <w:hideMark/>
          </w:tcPr>
          <w:p w14:paraId="6C2EF2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93.7%</w:t>
            </w:r>
          </w:p>
        </w:tc>
        <w:tc>
          <w:tcPr>
            <w:tcW w:w="717" w:type="dxa"/>
            <w:noWrap/>
            <w:vAlign w:val="center"/>
            <w:hideMark/>
          </w:tcPr>
          <w:p w14:paraId="600F64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67" w:type="dxa"/>
            <w:tcBorders>
              <w:top w:val="nil"/>
              <w:left w:val="single" w:sz="4" w:space="0" w:color="auto"/>
              <w:bottom w:val="nil"/>
              <w:right w:val="nil"/>
            </w:tcBorders>
            <w:noWrap/>
            <w:vAlign w:val="center"/>
            <w:hideMark/>
          </w:tcPr>
          <w:p w14:paraId="498F68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1D9C72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-24.82%</w:t>
            </w:r>
          </w:p>
        </w:tc>
        <w:tc>
          <w:tcPr>
            <w:tcW w:w="771" w:type="dxa"/>
            <w:shd w:val="clear" w:color="auto" w:fill="CCFFCC"/>
            <w:noWrap/>
            <w:vAlign w:val="center"/>
            <w:hideMark/>
          </w:tcPr>
          <w:p w14:paraId="15EEA2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-28.35%</w:t>
            </w:r>
          </w:p>
        </w:tc>
        <w:tc>
          <w:tcPr>
            <w:tcW w:w="771" w:type="dxa"/>
            <w:tcBorders>
              <w:top w:val="nil"/>
              <w:left w:val="nil"/>
              <w:bottom w:val="nil"/>
              <w:right w:val="single" w:sz="4" w:space="0" w:color="auto"/>
            </w:tcBorders>
            <w:shd w:val="clear" w:color="auto" w:fill="CCFFCC"/>
            <w:noWrap/>
            <w:vAlign w:val="center"/>
            <w:hideMark/>
          </w:tcPr>
          <w:p w14:paraId="7EEC81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-30.39%</w:t>
            </w:r>
          </w:p>
        </w:tc>
        <w:tc>
          <w:tcPr>
            <w:tcW w:w="798" w:type="dxa"/>
            <w:noWrap/>
            <w:vAlign w:val="center"/>
            <w:hideMark/>
          </w:tcPr>
          <w:p w14:paraId="522A9F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906.3%</w:t>
            </w:r>
          </w:p>
        </w:tc>
        <w:tc>
          <w:tcPr>
            <w:tcW w:w="798" w:type="dxa"/>
            <w:tcBorders>
              <w:top w:val="nil"/>
              <w:left w:val="nil"/>
              <w:bottom w:val="nil"/>
              <w:right w:val="single" w:sz="8" w:space="0" w:color="auto"/>
            </w:tcBorders>
            <w:noWrap/>
            <w:vAlign w:val="center"/>
            <w:hideMark/>
          </w:tcPr>
          <w:p w14:paraId="4823A0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1157.9%</w:t>
            </w:r>
          </w:p>
        </w:tc>
      </w:tr>
      <w:tr w:rsidR="007563AB" w:rsidRPr="005054C1" w14:paraId="02E9DC5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CA4BD4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noWrap/>
            <w:vAlign w:val="center"/>
            <w:hideMark/>
          </w:tcPr>
          <w:p w14:paraId="56FE636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0.97%</w:t>
            </w:r>
          </w:p>
        </w:tc>
        <w:tc>
          <w:tcPr>
            <w:tcW w:w="718" w:type="dxa"/>
            <w:noWrap/>
            <w:vAlign w:val="center"/>
            <w:hideMark/>
          </w:tcPr>
          <w:p w14:paraId="78381DC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2.49%</w:t>
            </w:r>
          </w:p>
        </w:tc>
        <w:tc>
          <w:tcPr>
            <w:tcW w:w="717" w:type="dxa"/>
            <w:tcBorders>
              <w:top w:val="nil"/>
              <w:left w:val="nil"/>
              <w:bottom w:val="nil"/>
              <w:right w:val="single" w:sz="4" w:space="0" w:color="auto"/>
            </w:tcBorders>
            <w:noWrap/>
            <w:vAlign w:val="center"/>
            <w:hideMark/>
          </w:tcPr>
          <w:p w14:paraId="1BDBB1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w:t>
            </w:r>
          </w:p>
        </w:tc>
        <w:tc>
          <w:tcPr>
            <w:tcW w:w="636" w:type="dxa"/>
            <w:noWrap/>
            <w:vAlign w:val="center"/>
            <w:hideMark/>
          </w:tcPr>
          <w:p w14:paraId="562775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95.6%</w:t>
            </w:r>
          </w:p>
        </w:tc>
        <w:tc>
          <w:tcPr>
            <w:tcW w:w="717" w:type="dxa"/>
            <w:noWrap/>
            <w:vAlign w:val="center"/>
            <w:hideMark/>
          </w:tcPr>
          <w:p w14:paraId="42C5AF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100.7%</w:t>
            </w:r>
          </w:p>
        </w:tc>
        <w:tc>
          <w:tcPr>
            <w:tcW w:w="767" w:type="dxa"/>
            <w:tcBorders>
              <w:top w:val="nil"/>
              <w:left w:val="single" w:sz="4" w:space="0" w:color="auto"/>
              <w:bottom w:val="nil"/>
              <w:right w:val="nil"/>
            </w:tcBorders>
            <w:noWrap/>
            <w:vAlign w:val="center"/>
            <w:hideMark/>
          </w:tcPr>
          <w:p w14:paraId="34E528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654518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-22.04%</w:t>
            </w:r>
          </w:p>
        </w:tc>
        <w:tc>
          <w:tcPr>
            <w:tcW w:w="771" w:type="dxa"/>
            <w:shd w:val="clear" w:color="auto" w:fill="CCFFCC"/>
            <w:noWrap/>
            <w:vAlign w:val="center"/>
            <w:hideMark/>
          </w:tcPr>
          <w:p w14:paraId="7BC956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-27.78%</w:t>
            </w:r>
          </w:p>
        </w:tc>
        <w:tc>
          <w:tcPr>
            <w:tcW w:w="771" w:type="dxa"/>
            <w:tcBorders>
              <w:top w:val="nil"/>
              <w:left w:val="nil"/>
              <w:bottom w:val="nil"/>
              <w:right w:val="single" w:sz="4" w:space="0" w:color="auto"/>
            </w:tcBorders>
            <w:shd w:val="clear" w:color="auto" w:fill="CCFFCC"/>
            <w:noWrap/>
            <w:vAlign w:val="center"/>
            <w:hideMark/>
          </w:tcPr>
          <w:p w14:paraId="76039E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-26.28%</w:t>
            </w:r>
          </w:p>
        </w:tc>
        <w:tc>
          <w:tcPr>
            <w:tcW w:w="798" w:type="dxa"/>
            <w:noWrap/>
            <w:vAlign w:val="center"/>
            <w:hideMark/>
          </w:tcPr>
          <w:p w14:paraId="03D17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905.0%</w:t>
            </w:r>
          </w:p>
        </w:tc>
        <w:tc>
          <w:tcPr>
            <w:tcW w:w="798" w:type="dxa"/>
            <w:tcBorders>
              <w:top w:val="nil"/>
              <w:left w:val="nil"/>
              <w:bottom w:val="nil"/>
              <w:right w:val="single" w:sz="8" w:space="0" w:color="auto"/>
            </w:tcBorders>
            <w:noWrap/>
            <w:vAlign w:val="center"/>
            <w:hideMark/>
          </w:tcPr>
          <w:p w14:paraId="154493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741.5%</w:t>
            </w:r>
          </w:p>
        </w:tc>
      </w:tr>
      <w:tr w:rsidR="00AA1A1C" w:rsidRPr="005054C1" w14:paraId="466CE904"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18" w:type="dxa"/>
            <w:tcBorders>
              <w:top w:val="single" w:sz="8" w:space="0" w:color="auto"/>
              <w:left w:val="nil"/>
              <w:bottom w:val="single" w:sz="8" w:space="0" w:color="auto"/>
              <w:right w:val="nil"/>
            </w:tcBorders>
            <w:noWrap/>
            <w:vAlign w:val="center"/>
            <w:hideMark/>
          </w:tcPr>
          <w:p w14:paraId="50C80C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0.62%</w:t>
            </w:r>
          </w:p>
        </w:tc>
        <w:tc>
          <w:tcPr>
            <w:tcW w:w="718" w:type="dxa"/>
            <w:tcBorders>
              <w:top w:val="single" w:sz="8" w:space="0" w:color="auto"/>
              <w:left w:val="nil"/>
              <w:bottom w:val="single" w:sz="8" w:space="0" w:color="auto"/>
              <w:right w:val="nil"/>
            </w:tcBorders>
            <w:noWrap/>
            <w:vAlign w:val="center"/>
            <w:hideMark/>
          </w:tcPr>
          <w:p w14:paraId="258CB1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1.89%</w:t>
            </w:r>
          </w:p>
        </w:tc>
        <w:tc>
          <w:tcPr>
            <w:tcW w:w="717" w:type="dxa"/>
            <w:tcBorders>
              <w:top w:val="single" w:sz="8" w:space="0" w:color="auto"/>
              <w:left w:val="nil"/>
              <w:bottom w:val="single" w:sz="8" w:space="0" w:color="auto"/>
              <w:right w:val="single" w:sz="4" w:space="0" w:color="auto"/>
            </w:tcBorders>
            <w:noWrap/>
            <w:vAlign w:val="center"/>
            <w:hideMark/>
          </w:tcPr>
          <w:p w14:paraId="217119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1.73%</w:t>
            </w:r>
          </w:p>
        </w:tc>
        <w:tc>
          <w:tcPr>
            <w:tcW w:w="636" w:type="dxa"/>
            <w:tcBorders>
              <w:top w:val="single" w:sz="8" w:space="0" w:color="auto"/>
              <w:left w:val="nil"/>
              <w:bottom w:val="single" w:sz="8" w:space="0" w:color="auto"/>
              <w:right w:val="nil"/>
            </w:tcBorders>
            <w:noWrap/>
            <w:vAlign w:val="center"/>
            <w:hideMark/>
          </w:tcPr>
          <w:p w14:paraId="0AF43AB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94.1%</w:t>
            </w:r>
          </w:p>
        </w:tc>
        <w:tc>
          <w:tcPr>
            <w:tcW w:w="717" w:type="dxa"/>
            <w:tcBorders>
              <w:top w:val="single" w:sz="8" w:space="0" w:color="auto"/>
              <w:left w:val="nil"/>
              <w:bottom w:val="single" w:sz="8" w:space="0" w:color="auto"/>
              <w:right w:val="nil"/>
            </w:tcBorders>
            <w:noWrap/>
            <w:vAlign w:val="center"/>
            <w:hideMark/>
          </w:tcPr>
          <w:p w14:paraId="567DC2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99.8%</w:t>
            </w:r>
          </w:p>
        </w:tc>
        <w:tc>
          <w:tcPr>
            <w:tcW w:w="767" w:type="dxa"/>
            <w:tcBorders>
              <w:top w:val="single" w:sz="8" w:space="0" w:color="auto"/>
              <w:left w:val="single" w:sz="4" w:space="0" w:color="auto"/>
              <w:bottom w:val="single" w:sz="8" w:space="0" w:color="auto"/>
              <w:right w:val="nil"/>
            </w:tcBorders>
            <w:noWrap/>
            <w:vAlign w:val="center"/>
            <w:hideMark/>
          </w:tcPr>
          <w:p w14:paraId="31A3DBD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-23.09%</w:t>
            </w:r>
          </w:p>
        </w:tc>
        <w:tc>
          <w:tcPr>
            <w:tcW w:w="771" w:type="dxa"/>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-33.03%</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-31.23%</w:t>
            </w:r>
          </w:p>
        </w:tc>
        <w:tc>
          <w:tcPr>
            <w:tcW w:w="798" w:type="dxa"/>
            <w:tcBorders>
              <w:top w:val="single" w:sz="8" w:space="0" w:color="auto"/>
              <w:left w:val="nil"/>
              <w:bottom w:val="single" w:sz="8" w:space="0" w:color="auto"/>
              <w:right w:val="nil"/>
            </w:tcBorders>
            <w:noWrap/>
            <w:vAlign w:val="center"/>
            <w:hideMark/>
          </w:tcPr>
          <w:p w14:paraId="6D3A10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908.3%</w:t>
            </w:r>
          </w:p>
        </w:tc>
        <w:tc>
          <w:tcPr>
            <w:tcW w:w="798" w:type="dxa"/>
            <w:tcBorders>
              <w:top w:val="single" w:sz="8" w:space="0" w:color="auto"/>
              <w:left w:val="nil"/>
              <w:bottom w:val="single" w:sz="8" w:space="0" w:color="auto"/>
              <w:right w:val="single" w:sz="8" w:space="0" w:color="auto"/>
            </w:tcBorders>
            <w:noWrap/>
            <w:vAlign w:val="center"/>
            <w:hideMark/>
          </w:tcPr>
          <w:p w14:paraId="6787239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1034.7%</w:t>
            </w:r>
          </w:p>
        </w:tc>
      </w:tr>
      <w:tr w:rsidR="00AA1A1C" w:rsidRPr="005054C1" w14:paraId="43DEFC85"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5B3408C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7641C1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718" w:type="dxa"/>
            <w:noWrap/>
            <w:vAlign w:val="center"/>
            <w:hideMark/>
          </w:tcPr>
          <w:p w14:paraId="53B05F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0.70%</w:t>
            </w:r>
          </w:p>
        </w:tc>
        <w:tc>
          <w:tcPr>
            <w:tcW w:w="717" w:type="dxa"/>
            <w:tcBorders>
              <w:top w:val="nil"/>
              <w:left w:val="nil"/>
              <w:bottom w:val="nil"/>
              <w:right w:val="single" w:sz="4" w:space="0" w:color="auto"/>
            </w:tcBorders>
            <w:noWrap/>
            <w:vAlign w:val="center"/>
            <w:hideMark/>
          </w:tcPr>
          <w:p w14:paraId="3048733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0.82%</w:t>
            </w:r>
          </w:p>
        </w:tc>
        <w:tc>
          <w:tcPr>
            <w:tcW w:w="636" w:type="dxa"/>
            <w:noWrap/>
            <w:vAlign w:val="center"/>
            <w:hideMark/>
          </w:tcPr>
          <w:p w14:paraId="6679EB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96.2%</w:t>
            </w:r>
          </w:p>
        </w:tc>
        <w:tc>
          <w:tcPr>
            <w:tcW w:w="717" w:type="dxa"/>
            <w:noWrap/>
            <w:vAlign w:val="center"/>
            <w:hideMark/>
          </w:tcPr>
          <w:p w14:paraId="6E44409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102.4%</w:t>
            </w:r>
          </w:p>
        </w:tc>
        <w:tc>
          <w:tcPr>
            <w:tcW w:w="767" w:type="dxa"/>
            <w:tcBorders>
              <w:top w:val="nil"/>
              <w:left w:val="single" w:sz="4" w:space="0" w:color="auto"/>
              <w:bottom w:val="nil"/>
              <w:right w:val="nil"/>
            </w:tcBorders>
            <w:noWrap/>
            <w:vAlign w:val="center"/>
            <w:hideMark/>
          </w:tcPr>
          <w:p w14:paraId="4B6E980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-26.37%</w:t>
            </w:r>
          </w:p>
        </w:tc>
        <w:tc>
          <w:tcPr>
            <w:tcW w:w="771" w:type="dxa"/>
            <w:tcBorders>
              <w:top w:val="single" w:sz="8" w:space="0" w:color="auto"/>
              <w:left w:val="nil"/>
              <w:bottom w:val="nil"/>
              <w:right w:val="nil"/>
            </w:tcBorders>
            <w:shd w:val="clear" w:color="auto" w:fill="CCFFCC"/>
            <w:noWrap/>
            <w:vAlign w:val="center"/>
            <w:hideMark/>
          </w:tcPr>
          <w:p w14:paraId="230F09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-30.26%</w:t>
            </w:r>
          </w:p>
        </w:tc>
        <w:tc>
          <w:tcPr>
            <w:tcW w:w="771" w:type="dxa"/>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-32.07%</w:t>
            </w:r>
          </w:p>
        </w:tc>
        <w:tc>
          <w:tcPr>
            <w:tcW w:w="798" w:type="dxa"/>
            <w:noWrap/>
            <w:vAlign w:val="center"/>
            <w:hideMark/>
          </w:tcPr>
          <w:p w14:paraId="253893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990.0%</w:t>
            </w:r>
          </w:p>
        </w:tc>
        <w:tc>
          <w:tcPr>
            <w:tcW w:w="798" w:type="dxa"/>
            <w:tcBorders>
              <w:top w:val="nil"/>
              <w:left w:val="nil"/>
              <w:bottom w:val="nil"/>
              <w:right w:val="single" w:sz="8" w:space="0" w:color="auto"/>
            </w:tcBorders>
            <w:noWrap/>
            <w:vAlign w:val="center"/>
            <w:hideMark/>
          </w:tcPr>
          <w:p w14:paraId="068F55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1443.8%</w:t>
            </w:r>
          </w:p>
        </w:tc>
      </w:tr>
      <w:tr w:rsidR="00AA1A1C" w:rsidRPr="005054C1" w14:paraId="739CC031"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5C8A5B59"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42DF47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3.91%</w:t>
            </w:r>
          </w:p>
        </w:tc>
        <w:tc>
          <w:tcPr>
            <w:tcW w:w="718" w:type="dxa"/>
            <w:shd w:val="clear" w:color="auto" w:fill="FFC7CE"/>
            <w:noWrap/>
            <w:vAlign w:val="center"/>
            <w:hideMark/>
          </w:tcPr>
          <w:p w14:paraId="0AD1DD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4.48%</w:t>
            </w:r>
          </w:p>
        </w:tc>
        <w:tc>
          <w:tcPr>
            <w:tcW w:w="717" w:type="dxa"/>
            <w:tcBorders>
              <w:top w:val="nil"/>
              <w:left w:val="nil"/>
              <w:bottom w:val="nil"/>
              <w:right w:val="single" w:sz="4" w:space="0" w:color="auto"/>
            </w:tcBorders>
            <w:shd w:val="clear" w:color="auto" w:fill="FFC7CE"/>
            <w:noWrap/>
            <w:vAlign w:val="center"/>
            <w:hideMark/>
          </w:tcPr>
          <w:p w14:paraId="303633D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4.85%</w:t>
            </w:r>
          </w:p>
        </w:tc>
        <w:tc>
          <w:tcPr>
            <w:tcW w:w="636" w:type="dxa"/>
            <w:noWrap/>
            <w:vAlign w:val="center"/>
            <w:hideMark/>
          </w:tcPr>
          <w:p w14:paraId="2A6FDEC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91.6%</w:t>
            </w:r>
          </w:p>
        </w:tc>
        <w:tc>
          <w:tcPr>
            <w:tcW w:w="717" w:type="dxa"/>
            <w:noWrap/>
            <w:vAlign w:val="center"/>
            <w:hideMark/>
          </w:tcPr>
          <w:p w14:paraId="20C255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93.9%</w:t>
            </w:r>
          </w:p>
        </w:tc>
        <w:tc>
          <w:tcPr>
            <w:tcW w:w="767" w:type="dxa"/>
            <w:tcBorders>
              <w:top w:val="nil"/>
              <w:left w:val="single" w:sz="4" w:space="0" w:color="auto"/>
              <w:bottom w:val="nil"/>
              <w:right w:val="nil"/>
            </w:tcBorders>
            <w:noWrap/>
            <w:vAlign w:val="center"/>
            <w:hideMark/>
          </w:tcPr>
          <w:p w14:paraId="5A45C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4322454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-28.93%</w:t>
            </w:r>
          </w:p>
        </w:tc>
        <w:tc>
          <w:tcPr>
            <w:tcW w:w="771" w:type="dxa"/>
            <w:shd w:val="clear" w:color="auto" w:fill="CCFFCC"/>
            <w:noWrap/>
            <w:vAlign w:val="center"/>
            <w:hideMark/>
          </w:tcPr>
          <w:p w14:paraId="14C99E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-39.36%</w:t>
            </w:r>
          </w:p>
        </w:tc>
        <w:tc>
          <w:tcPr>
            <w:tcW w:w="771" w:type="dxa"/>
            <w:tcBorders>
              <w:top w:val="nil"/>
              <w:left w:val="nil"/>
              <w:bottom w:val="nil"/>
              <w:right w:val="single" w:sz="4" w:space="0" w:color="auto"/>
            </w:tcBorders>
            <w:shd w:val="clear" w:color="auto" w:fill="CCFFCC"/>
            <w:noWrap/>
            <w:vAlign w:val="center"/>
            <w:hideMark/>
          </w:tcPr>
          <w:p w14:paraId="15C5D9D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-39.63%</w:t>
            </w:r>
          </w:p>
        </w:tc>
        <w:tc>
          <w:tcPr>
            <w:tcW w:w="798" w:type="dxa"/>
            <w:noWrap/>
            <w:vAlign w:val="center"/>
            <w:hideMark/>
          </w:tcPr>
          <w:p w14:paraId="624327D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783.5%</w:t>
            </w:r>
          </w:p>
        </w:tc>
        <w:tc>
          <w:tcPr>
            <w:tcW w:w="798" w:type="dxa"/>
            <w:tcBorders>
              <w:top w:val="nil"/>
              <w:left w:val="nil"/>
              <w:bottom w:val="nil"/>
              <w:right w:val="single" w:sz="8" w:space="0" w:color="auto"/>
            </w:tcBorders>
            <w:noWrap/>
            <w:vAlign w:val="center"/>
            <w:hideMark/>
          </w:tcPr>
          <w:p w14:paraId="455BF3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829.7%</w:t>
            </w:r>
          </w:p>
        </w:tc>
      </w:tr>
      <w:tr w:rsidR="00AA1A1C" w:rsidRPr="005054C1" w14:paraId="3533002F"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5F861DEC"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5.08%</w:t>
            </w:r>
          </w:p>
        </w:tc>
        <w:tc>
          <w:tcPr>
            <w:tcW w:w="718" w:type="dxa"/>
            <w:tcBorders>
              <w:top w:val="nil"/>
              <w:left w:val="nil"/>
              <w:bottom w:val="single" w:sz="8" w:space="0" w:color="auto"/>
              <w:right w:val="nil"/>
            </w:tcBorders>
            <w:shd w:val="clear" w:color="auto" w:fill="FFC7CE"/>
            <w:noWrap/>
            <w:vAlign w:val="center"/>
            <w:hideMark/>
          </w:tcPr>
          <w:p w14:paraId="4B558FC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6.56%</w:t>
            </w:r>
          </w:p>
        </w:tc>
        <w:tc>
          <w:tcPr>
            <w:tcW w:w="717" w:type="dxa"/>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6.45%</w:t>
            </w:r>
          </w:p>
        </w:tc>
        <w:tc>
          <w:tcPr>
            <w:tcW w:w="636" w:type="dxa"/>
            <w:tcBorders>
              <w:top w:val="nil"/>
              <w:left w:val="nil"/>
              <w:bottom w:val="single" w:sz="8" w:space="0" w:color="auto"/>
              <w:right w:val="nil"/>
            </w:tcBorders>
            <w:noWrap/>
            <w:vAlign w:val="center"/>
            <w:hideMark/>
          </w:tcPr>
          <w:p w14:paraId="3B5165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93.3%</w:t>
            </w:r>
          </w:p>
        </w:tc>
        <w:tc>
          <w:tcPr>
            <w:tcW w:w="717" w:type="dxa"/>
            <w:tcBorders>
              <w:top w:val="nil"/>
              <w:left w:val="nil"/>
              <w:bottom w:val="single" w:sz="8" w:space="0" w:color="auto"/>
              <w:right w:val="nil"/>
            </w:tcBorders>
            <w:noWrap/>
            <w:vAlign w:val="center"/>
            <w:hideMark/>
          </w:tcPr>
          <w:p w14:paraId="3C9F3E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97.0%</w:t>
            </w:r>
          </w:p>
        </w:tc>
        <w:tc>
          <w:tcPr>
            <w:tcW w:w="767" w:type="dxa"/>
            <w:tcBorders>
              <w:top w:val="nil"/>
              <w:left w:val="single" w:sz="4" w:space="0" w:color="auto"/>
              <w:bottom w:val="single" w:sz="8" w:space="0" w:color="auto"/>
              <w:right w:val="nil"/>
            </w:tcBorders>
            <w:noWrap/>
            <w:vAlign w:val="center"/>
            <w:hideMark/>
          </w:tcPr>
          <w:p w14:paraId="442502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-38.38%</w:t>
            </w:r>
          </w:p>
        </w:tc>
        <w:tc>
          <w:tcPr>
            <w:tcW w:w="771" w:type="dxa"/>
            <w:tcBorders>
              <w:top w:val="nil"/>
              <w:left w:val="nil"/>
              <w:bottom w:val="single" w:sz="8" w:space="0" w:color="auto"/>
              <w:right w:val="nil"/>
            </w:tcBorders>
            <w:shd w:val="clear" w:color="auto" w:fill="CCFFCC"/>
            <w:noWrap/>
            <w:vAlign w:val="center"/>
            <w:hideMark/>
          </w:tcPr>
          <w:p w14:paraId="37C3F8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-48.85%</w:t>
            </w:r>
          </w:p>
        </w:tc>
        <w:tc>
          <w:tcPr>
            <w:tcW w:w="771" w:type="dxa"/>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-48.67%</w:t>
            </w:r>
          </w:p>
        </w:tc>
        <w:tc>
          <w:tcPr>
            <w:tcW w:w="798" w:type="dxa"/>
            <w:tcBorders>
              <w:top w:val="nil"/>
              <w:left w:val="nil"/>
              <w:bottom w:val="single" w:sz="8" w:space="0" w:color="auto"/>
              <w:right w:val="nil"/>
            </w:tcBorders>
            <w:noWrap/>
            <w:vAlign w:val="center"/>
            <w:hideMark/>
          </w:tcPr>
          <w:p w14:paraId="2B9426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665.8%</w:t>
            </w:r>
          </w:p>
        </w:tc>
        <w:tc>
          <w:tcPr>
            <w:tcW w:w="798" w:type="dxa"/>
            <w:tcBorders>
              <w:top w:val="nil"/>
              <w:left w:val="nil"/>
              <w:bottom w:val="single" w:sz="8" w:space="0" w:color="auto"/>
              <w:right w:val="single" w:sz="8" w:space="0" w:color="auto"/>
            </w:tcBorders>
            <w:noWrap/>
            <w:vAlign w:val="center"/>
            <w:hideMark/>
          </w:tcPr>
          <w:p w14:paraId="6D9CD8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652.5%</w:t>
            </w:r>
          </w:p>
        </w:tc>
      </w:tr>
    </w:tbl>
    <w:p w14:paraId="6A053937" w14:textId="77777777" w:rsidR="007563AB" w:rsidRPr="0080354D" w:rsidRDefault="007563AB" w:rsidP="007563AB">
      <w:pPr>
        <w:rPr>
          <w:lang w:val="en-CA" w:eastAsia="de-DE"/>
        </w:rPr>
      </w:pPr>
    </w:p>
    <w:p w14:paraId="6570D6DC" w14:textId="77777777" w:rsidR="007563AB" w:rsidRPr="00774964" w:rsidRDefault="007563AB" w:rsidP="00861637">
      <w:pPr>
        <w:numPr>
          <w:ilvl w:val="0"/>
          <w:numId w:val="48"/>
        </w:numPr>
        <w:rPr>
          <w:b/>
          <w:bCs/>
          <w:i/>
          <w:iCs/>
          <w:lang w:val="en-CA" w:eastAsia="de-DE"/>
        </w:rPr>
      </w:pPr>
      <w:r w:rsidRPr="00774964">
        <w:rPr>
          <w:b/>
          <w:bCs/>
          <w:i/>
          <w:iCs/>
          <w:lang w:val="en-CA" w:eastAsia="de-DE"/>
        </w:rPr>
        <w:t>Group 4 off</w:t>
      </w:r>
    </w:p>
    <w:p w14:paraId="34EF94A2" w14:textId="383E9AE8" w:rsidR="007563AB" w:rsidRPr="00774964" w:rsidRDefault="007563AB" w:rsidP="00AA1A1C">
      <w:pPr>
        <w:keepNext/>
        <w:rPr>
          <w:lang w:val="en-CA" w:eastAsia="de-DE"/>
        </w:rPr>
      </w:pPr>
      <w:r w:rsidRPr="00774964">
        <w:rPr>
          <w:lang w:val="en-CA" w:eastAsia="de-DE"/>
        </w:rPr>
        <w:t xml:space="preserve">Group 4 includes </w:t>
      </w:r>
      <w:r w:rsidRPr="0080354D">
        <w:rPr>
          <w:lang w:val="en-CA" w:eastAsia="de-DE"/>
        </w:rPr>
        <w:t>tools that require more processing on the neighbo</w:t>
      </w:r>
      <w:r w:rsidR="00C308A6">
        <w:rPr>
          <w:lang w:val="en-CA" w:eastAsia="de-DE"/>
        </w:rPr>
        <w:t>u</w:t>
      </w:r>
      <w:r w:rsidRPr="0080354D">
        <w:rPr>
          <w:lang w:val="en-CA" w:eastAsia="de-DE"/>
        </w:rPr>
        <w:t>ring reconstructed samples than VVC.</w:t>
      </w:r>
    </w:p>
    <w:p w14:paraId="6625D51A" w14:textId="77777777" w:rsidR="007563AB" w:rsidRPr="0080354D" w:rsidRDefault="007563AB" w:rsidP="00AA1A1C">
      <w:pPr>
        <w:keepNext/>
        <w:rPr>
          <w:lang w:val="en-CA" w:eastAsia="de-DE"/>
        </w:rPr>
      </w:pPr>
      <w:r w:rsidRPr="0080354D">
        <w:rPr>
          <w:lang w:val="en-CA" w:eastAsia="de-DE"/>
        </w:rPr>
        <w:t>The offgroup4.cfg was used in addition to ECM CTC settings.</w:t>
      </w:r>
    </w:p>
    <w:p w14:paraId="546D46DF" w14:textId="77777777" w:rsidR="007563AB" w:rsidRPr="0080354D" w:rsidRDefault="007563AB" w:rsidP="00AA1A1C">
      <w:pPr>
        <w:keepNext/>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C308A6" w14:paraId="68383D73" w14:textId="77777777" w:rsidTr="00AA1A1C">
        <w:trPr>
          <w:trHeight w:val="255"/>
        </w:trPr>
        <w:tc>
          <w:tcPr>
            <w:tcW w:w="1169" w:type="dxa"/>
            <w:noWrap/>
            <w:vAlign w:val="center"/>
            <w:hideMark/>
          </w:tcPr>
          <w:p w14:paraId="7F44BF96"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0B76D0E3" w14:textId="77B7938E"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C308A6" w14:paraId="49E339CB" w14:textId="77777777" w:rsidTr="00AA1A1C">
        <w:trPr>
          <w:trHeight w:val="255"/>
        </w:trPr>
        <w:tc>
          <w:tcPr>
            <w:tcW w:w="1169" w:type="dxa"/>
            <w:noWrap/>
            <w:vAlign w:val="center"/>
            <w:hideMark/>
          </w:tcPr>
          <w:p w14:paraId="509A4C54"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4A6F0D67"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21620EE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254F2455" w14:textId="77777777" w:rsidTr="00AA1A1C">
        <w:trPr>
          <w:trHeight w:val="255"/>
        </w:trPr>
        <w:tc>
          <w:tcPr>
            <w:tcW w:w="1169" w:type="dxa"/>
            <w:noWrap/>
            <w:vAlign w:val="center"/>
            <w:hideMark/>
          </w:tcPr>
          <w:p w14:paraId="2D2CF438"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30A1C9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49AEE1F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551EAF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1537BAC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1605E2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7ADB93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54C09B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7C10A0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4D7BB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033C50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3BF79D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C308A6" w14:paraId="0B32F749" w14:textId="77777777" w:rsidTr="00A613F0">
        <w:trPr>
          <w:trHeight w:val="255"/>
        </w:trPr>
        <w:tc>
          <w:tcPr>
            <w:tcW w:w="1169" w:type="dxa"/>
            <w:tcBorders>
              <w:top w:val="single" w:sz="8" w:space="0" w:color="auto"/>
              <w:left w:val="single" w:sz="8" w:space="0" w:color="auto"/>
              <w:bottom w:val="nil"/>
              <w:right w:val="single" w:sz="8" w:space="0" w:color="auto"/>
            </w:tcBorders>
            <w:noWrap/>
            <w:vAlign w:val="center"/>
            <w:hideMark/>
          </w:tcPr>
          <w:p w14:paraId="683189B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4F7E5F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1.51%</w:t>
            </w:r>
          </w:p>
        </w:tc>
        <w:tc>
          <w:tcPr>
            <w:tcW w:w="709" w:type="dxa"/>
            <w:tcBorders>
              <w:top w:val="single" w:sz="8" w:space="0" w:color="auto"/>
              <w:left w:val="nil"/>
              <w:bottom w:val="nil"/>
              <w:right w:val="nil"/>
            </w:tcBorders>
            <w:shd w:val="clear" w:color="auto" w:fill="FFC7CE"/>
            <w:noWrap/>
            <w:vAlign w:val="center"/>
            <w:hideMark/>
          </w:tcPr>
          <w:p w14:paraId="3E1F6F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5.22%</w:t>
            </w:r>
          </w:p>
        </w:tc>
        <w:tc>
          <w:tcPr>
            <w:tcW w:w="654" w:type="dxa"/>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5.73%</w:t>
            </w:r>
          </w:p>
        </w:tc>
        <w:tc>
          <w:tcPr>
            <w:tcW w:w="654" w:type="dxa"/>
            <w:noWrap/>
            <w:vAlign w:val="center"/>
            <w:hideMark/>
          </w:tcPr>
          <w:p w14:paraId="3B1E8C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4" w:type="dxa"/>
            <w:noWrap/>
            <w:vAlign w:val="center"/>
            <w:hideMark/>
          </w:tcPr>
          <w:p w14:paraId="1E0322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89.2%</w:t>
            </w:r>
          </w:p>
        </w:tc>
        <w:tc>
          <w:tcPr>
            <w:tcW w:w="790" w:type="dxa"/>
            <w:tcBorders>
              <w:top w:val="single" w:sz="8" w:space="0" w:color="auto"/>
              <w:left w:val="single" w:sz="4" w:space="0" w:color="auto"/>
              <w:bottom w:val="nil"/>
              <w:right w:val="nil"/>
            </w:tcBorders>
            <w:noWrap/>
            <w:vAlign w:val="center"/>
            <w:hideMark/>
          </w:tcPr>
          <w:p w14:paraId="794FF04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-13.59%</w:t>
            </w:r>
          </w:p>
        </w:tc>
        <w:tc>
          <w:tcPr>
            <w:tcW w:w="795" w:type="dxa"/>
            <w:tcBorders>
              <w:top w:val="single" w:sz="8" w:space="0" w:color="auto"/>
              <w:left w:val="nil"/>
              <w:bottom w:val="nil"/>
              <w:right w:val="nil"/>
            </w:tcBorders>
            <w:shd w:val="clear" w:color="auto" w:fill="CCFFCC"/>
            <w:noWrap/>
            <w:vAlign w:val="center"/>
            <w:hideMark/>
          </w:tcPr>
          <w:p w14:paraId="1F9F6B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-12.21%</w:t>
            </w:r>
          </w:p>
        </w:tc>
        <w:tc>
          <w:tcPr>
            <w:tcW w:w="795" w:type="dxa"/>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-23.24%</w:t>
            </w:r>
          </w:p>
        </w:tc>
        <w:tc>
          <w:tcPr>
            <w:tcW w:w="823" w:type="dxa"/>
            <w:noWrap/>
            <w:vAlign w:val="center"/>
            <w:hideMark/>
          </w:tcPr>
          <w:p w14:paraId="430DFD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1021.5%</w:t>
            </w:r>
          </w:p>
        </w:tc>
        <w:tc>
          <w:tcPr>
            <w:tcW w:w="823" w:type="dxa"/>
            <w:tcBorders>
              <w:top w:val="nil"/>
              <w:left w:val="nil"/>
              <w:bottom w:val="nil"/>
              <w:right w:val="single" w:sz="8" w:space="0" w:color="auto"/>
            </w:tcBorders>
            <w:noWrap/>
            <w:vAlign w:val="center"/>
            <w:hideMark/>
          </w:tcPr>
          <w:p w14:paraId="0AC6E4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554.8%</w:t>
            </w:r>
          </w:p>
        </w:tc>
      </w:tr>
      <w:tr w:rsidR="007563AB" w:rsidRPr="00C308A6" w14:paraId="60CC8CA0"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D4573E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2C7C2A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1.71%</w:t>
            </w:r>
          </w:p>
        </w:tc>
        <w:tc>
          <w:tcPr>
            <w:tcW w:w="709" w:type="dxa"/>
            <w:shd w:val="clear" w:color="auto" w:fill="FFC7CE"/>
            <w:noWrap/>
            <w:vAlign w:val="center"/>
            <w:hideMark/>
          </w:tcPr>
          <w:p w14:paraId="326CCD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5.21%</w:t>
            </w:r>
          </w:p>
        </w:tc>
        <w:tc>
          <w:tcPr>
            <w:tcW w:w="654" w:type="dxa"/>
            <w:tcBorders>
              <w:top w:val="nil"/>
              <w:left w:val="nil"/>
              <w:bottom w:val="nil"/>
              <w:right w:val="single" w:sz="4" w:space="0" w:color="auto"/>
            </w:tcBorders>
            <w:shd w:val="clear" w:color="auto" w:fill="FFC7CE"/>
            <w:noWrap/>
            <w:vAlign w:val="center"/>
            <w:hideMark/>
          </w:tcPr>
          <w:p w14:paraId="1317B7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5.67%</w:t>
            </w:r>
          </w:p>
        </w:tc>
        <w:tc>
          <w:tcPr>
            <w:tcW w:w="654" w:type="dxa"/>
            <w:noWrap/>
            <w:vAlign w:val="center"/>
            <w:hideMark/>
          </w:tcPr>
          <w:p w14:paraId="0FDA2D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82.1%</w:t>
            </w:r>
          </w:p>
        </w:tc>
        <w:tc>
          <w:tcPr>
            <w:tcW w:w="654" w:type="dxa"/>
            <w:noWrap/>
            <w:vAlign w:val="center"/>
            <w:hideMark/>
          </w:tcPr>
          <w:p w14:paraId="401D15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90.9%</w:t>
            </w:r>
          </w:p>
        </w:tc>
        <w:tc>
          <w:tcPr>
            <w:tcW w:w="790" w:type="dxa"/>
            <w:tcBorders>
              <w:top w:val="nil"/>
              <w:left w:val="single" w:sz="4" w:space="0" w:color="auto"/>
              <w:bottom w:val="nil"/>
              <w:right w:val="nil"/>
            </w:tcBorders>
            <w:noWrap/>
            <w:vAlign w:val="center"/>
            <w:hideMark/>
          </w:tcPr>
          <w:p w14:paraId="36E0EA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6D871ED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-20.24%</w:t>
            </w:r>
          </w:p>
        </w:tc>
        <w:tc>
          <w:tcPr>
            <w:tcW w:w="795" w:type="dxa"/>
            <w:shd w:val="clear" w:color="auto" w:fill="CCFFCC"/>
            <w:noWrap/>
            <w:vAlign w:val="center"/>
            <w:hideMark/>
          </w:tcPr>
          <w:p w14:paraId="73B81C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-21.43%</w:t>
            </w:r>
          </w:p>
        </w:tc>
        <w:tc>
          <w:tcPr>
            <w:tcW w:w="795" w:type="dxa"/>
            <w:tcBorders>
              <w:top w:val="nil"/>
              <w:left w:val="nil"/>
              <w:bottom w:val="nil"/>
              <w:right w:val="single" w:sz="4" w:space="0" w:color="auto"/>
            </w:tcBorders>
            <w:shd w:val="clear" w:color="auto" w:fill="CCFFCC"/>
            <w:noWrap/>
            <w:vAlign w:val="center"/>
            <w:hideMark/>
          </w:tcPr>
          <w:p w14:paraId="7925F7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-25.65%</w:t>
            </w:r>
          </w:p>
        </w:tc>
        <w:tc>
          <w:tcPr>
            <w:tcW w:w="823" w:type="dxa"/>
            <w:noWrap/>
            <w:vAlign w:val="center"/>
            <w:hideMark/>
          </w:tcPr>
          <w:p w14:paraId="40A70E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921.0%</w:t>
            </w:r>
          </w:p>
        </w:tc>
        <w:tc>
          <w:tcPr>
            <w:tcW w:w="823" w:type="dxa"/>
            <w:tcBorders>
              <w:top w:val="nil"/>
              <w:left w:val="nil"/>
              <w:bottom w:val="nil"/>
              <w:right w:val="single" w:sz="8" w:space="0" w:color="auto"/>
            </w:tcBorders>
            <w:noWrap/>
            <w:vAlign w:val="center"/>
            <w:hideMark/>
          </w:tcPr>
          <w:p w14:paraId="63F59E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601.2%</w:t>
            </w:r>
          </w:p>
        </w:tc>
      </w:tr>
      <w:tr w:rsidR="007563AB" w:rsidRPr="00C308A6" w14:paraId="142A67CD"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223BB0B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66F7271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w:t>
            </w:r>
          </w:p>
        </w:tc>
        <w:tc>
          <w:tcPr>
            <w:tcW w:w="709" w:type="dxa"/>
            <w:shd w:val="clear" w:color="auto" w:fill="FFC7CE"/>
            <w:noWrap/>
            <w:vAlign w:val="center"/>
            <w:hideMark/>
          </w:tcPr>
          <w:p w14:paraId="32A433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654" w:type="dxa"/>
            <w:tcBorders>
              <w:top w:val="nil"/>
              <w:left w:val="nil"/>
              <w:bottom w:val="nil"/>
              <w:right w:val="single" w:sz="4" w:space="0" w:color="auto"/>
            </w:tcBorders>
            <w:shd w:val="clear" w:color="auto" w:fill="FFC7CE"/>
            <w:noWrap/>
            <w:vAlign w:val="center"/>
            <w:hideMark/>
          </w:tcPr>
          <w:p w14:paraId="6060C5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w:t>
            </w:r>
          </w:p>
        </w:tc>
        <w:tc>
          <w:tcPr>
            <w:tcW w:w="654" w:type="dxa"/>
            <w:noWrap/>
            <w:vAlign w:val="center"/>
            <w:hideMark/>
          </w:tcPr>
          <w:p w14:paraId="7B83C2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85.4%</w:t>
            </w:r>
          </w:p>
        </w:tc>
        <w:tc>
          <w:tcPr>
            <w:tcW w:w="654" w:type="dxa"/>
            <w:noWrap/>
            <w:vAlign w:val="center"/>
            <w:hideMark/>
          </w:tcPr>
          <w:p w14:paraId="08B7DD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91.9%</w:t>
            </w:r>
          </w:p>
        </w:tc>
        <w:tc>
          <w:tcPr>
            <w:tcW w:w="790" w:type="dxa"/>
            <w:tcBorders>
              <w:top w:val="nil"/>
              <w:left w:val="single" w:sz="4" w:space="0" w:color="auto"/>
              <w:bottom w:val="nil"/>
              <w:right w:val="nil"/>
            </w:tcBorders>
            <w:noWrap/>
            <w:vAlign w:val="center"/>
            <w:hideMark/>
          </w:tcPr>
          <w:p w14:paraId="10C268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nil"/>
              <w:right w:val="nil"/>
            </w:tcBorders>
            <w:shd w:val="clear" w:color="auto" w:fill="CCFFCC"/>
            <w:noWrap/>
            <w:vAlign w:val="center"/>
            <w:hideMark/>
          </w:tcPr>
          <w:p w14:paraId="0D3F96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-14.23%</w:t>
            </w:r>
          </w:p>
        </w:tc>
        <w:tc>
          <w:tcPr>
            <w:tcW w:w="795" w:type="dxa"/>
            <w:shd w:val="clear" w:color="auto" w:fill="CCFFCC"/>
            <w:noWrap/>
            <w:vAlign w:val="center"/>
            <w:hideMark/>
          </w:tcPr>
          <w:p w14:paraId="5B8CD0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-19.55%</w:t>
            </w:r>
          </w:p>
        </w:tc>
        <w:tc>
          <w:tcPr>
            <w:tcW w:w="795" w:type="dxa"/>
            <w:tcBorders>
              <w:top w:val="nil"/>
              <w:left w:val="nil"/>
              <w:bottom w:val="nil"/>
              <w:right w:val="single" w:sz="4" w:space="0" w:color="auto"/>
            </w:tcBorders>
            <w:shd w:val="clear" w:color="auto" w:fill="CCFFCC"/>
            <w:noWrap/>
            <w:vAlign w:val="center"/>
            <w:hideMark/>
          </w:tcPr>
          <w:p w14:paraId="4430E5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-17.23%</w:t>
            </w:r>
          </w:p>
        </w:tc>
        <w:tc>
          <w:tcPr>
            <w:tcW w:w="823" w:type="dxa"/>
            <w:noWrap/>
            <w:vAlign w:val="center"/>
            <w:hideMark/>
          </w:tcPr>
          <w:p w14:paraId="22CF66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960.4%</w:t>
            </w:r>
          </w:p>
        </w:tc>
        <w:tc>
          <w:tcPr>
            <w:tcW w:w="823" w:type="dxa"/>
            <w:tcBorders>
              <w:top w:val="nil"/>
              <w:left w:val="nil"/>
              <w:bottom w:val="nil"/>
              <w:right w:val="single" w:sz="8" w:space="0" w:color="auto"/>
            </w:tcBorders>
            <w:noWrap/>
            <w:vAlign w:val="center"/>
            <w:hideMark/>
          </w:tcPr>
          <w:p w14:paraId="0990D4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638.9%</w:t>
            </w:r>
          </w:p>
        </w:tc>
      </w:tr>
      <w:tr w:rsidR="007563AB" w:rsidRPr="00C308A6" w14:paraId="3540CC83"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9DCD5D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6803DB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w:t>
            </w:r>
          </w:p>
        </w:tc>
        <w:tc>
          <w:tcPr>
            <w:tcW w:w="709" w:type="dxa"/>
            <w:shd w:val="clear" w:color="auto" w:fill="FFC7CE"/>
            <w:noWrap/>
            <w:vAlign w:val="center"/>
            <w:hideMark/>
          </w:tcPr>
          <w:p w14:paraId="771784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3.22%</w:t>
            </w:r>
          </w:p>
        </w:tc>
        <w:tc>
          <w:tcPr>
            <w:tcW w:w="654" w:type="dxa"/>
            <w:tcBorders>
              <w:top w:val="nil"/>
              <w:left w:val="nil"/>
              <w:bottom w:val="nil"/>
              <w:right w:val="single" w:sz="4" w:space="0" w:color="auto"/>
            </w:tcBorders>
            <w:shd w:val="clear" w:color="auto" w:fill="FFC7CE"/>
            <w:noWrap/>
            <w:vAlign w:val="center"/>
            <w:hideMark/>
          </w:tcPr>
          <w:p w14:paraId="5C3B93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w:t>
            </w:r>
          </w:p>
        </w:tc>
        <w:tc>
          <w:tcPr>
            <w:tcW w:w="654" w:type="dxa"/>
            <w:noWrap/>
            <w:vAlign w:val="center"/>
            <w:hideMark/>
          </w:tcPr>
          <w:p w14:paraId="748EF1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4" w:type="dxa"/>
            <w:noWrap/>
            <w:vAlign w:val="center"/>
            <w:hideMark/>
          </w:tcPr>
          <w:p w14:paraId="2AD85C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91.0%</w:t>
            </w:r>
          </w:p>
        </w:tc>
        <w:tc>
          <w:tcPr>
            <w:tcW w:w="790" w:type="dxa"/>
            <w:tcBorders>
              <w:top w:val="nil"/>
              <w:left w:val="single" w:sz="4" w:space="0" w:color="auto"/>
              <w:bottom w:val="nil"/>
              <w:right w:val="nil"/>
            </w:tcBorders>
            <w:noWrap/>
            <w:vAlign w:val="center"/>
            <w:hideMark/>
          </w:tcPr>
          <w:p w14:paraId="49579D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143FA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-14.44%</w:t>
            </w:r>
          </w:p>
        </w:tc>
        <w:tc>
          <w:tcPr>
            <w:tcW w:w="795" w:type="dxa"/>
            <w:shd w:val="clear" w:color="auto" w:fill="CCFFCC"/>
            <w:noWrap/>
            <w:vAlign w:val="center"/>
            <w:hideMark/>
          </w:tcPr>
          <w:p w14:paraId="67F55B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-9.34%</w:t>
            </w:r>
          </w:p>
        </w:tc>
        <w:tc>
          <w:tcPr>
            <w:tcW w:w="795" w:type="dxa"/>
            <w:tcBorders>
              <w:top w:val="nil"/>
              <w:left w:val="nil"/>
              <w:bottom w:val="nil"/>
              <w:right w:val="single" w:sz="4" w:space="0" w:color="auto"/>
            </w:tcBorders>
            <w:shd w:val="clear" w:color="auto" w:fill="CCFFCC"/>
            <w:noWrap/>
            <w:vAlign w:val="center"/>
            <w:hideMark/>
          </w:tcPr>
          <w:p w14:paraId="4AC9D9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-10.40%</w:t>
            </w:r>
          </w:p>
        </w:tc>
        <w:tc>
          <w:tcPr>
            <w:tcW w:w="823" w:type="dxa"/>
            <w:noWrap/>
            <w:vAlign w:val="center"/>
            <w:hideMark/>
          </w:tcPr>
          <w:p w14:paraId="3C9AA6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912.1%</w:t>
            </w:r>
          </w:p>
        </w:tc>
        <w:tc>
          <w:tcPr>
            <w:tcW w:w="823" w:type="dxa"/>
            <w:tcBorders>
              <w:top w:val="nil"/>
              <w:left w:val="nil"/>
              <w:bottom w:val="nil"/>
              <w:right w:val="single" w:sz="8" w:space="0" w:color="auto"/>
            </w:tcBorders>
            <w:noWrap/>
            <w:vAlign w:val="center"/>
            <w:hideMark/>
          </w:tcPr>
          <w:p w14:paraId="13F4E6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575.6%</w:t>
            </w:r>
          </w:p>
        </w:tc>
      </w:tr>
      <w:tr w:rsidR="007563AB" w:rsidRPr="00C308A6" w14:paraId="2F192500"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11F29A8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231E03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w:t>
            </w:r>
          </w:p>
        </w:tc>
        <w:tc>
          <w:tcPr>
            <w:tcW w:w="709" w:type="dxa"/>
            <w:shd w:val="clear" w:color="auto" w:fill="FFC7CE"/>
            <w:noWrap/>
            <w:vAlign w:val="center"/>
            <w:hideMark/>
          </w:tcPr>
          <w:p w14:paraId="51729D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6.38%</w:t>
            </w:r>
          </w:p>
        </w:tc>
        <w:tc>
          <w:tcPr>
            <w:tcW w:w="654" w:type="dxa"/>
            <w:tcBorders>
              <w:top w:val="nil"/>
              <w:left w:val="nil"/>
              <w:bottom w:val="nil"/>
              <w:right w:val="single" w:sz="4" w:space="0" w:color="auto"/>
            </w:tcBorders>
            <w:shd w:val="clear" w:color="auto" w:fill="FFC7CE"/>
            <w:noWrap/>
            <w:vAlign w:val="center"/>
            <w:hideMark/>
          </w:tcPr>
          <w:p w14:paraId="351AF9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5.26%</w:t>
            </w:r>
          </w:p>
        </w:tc>
        <w:tc>
          <w:tcPr>
            <w:tcW w:w="654" w:type="dxa"/>
            <w:noWrap/>
            <w:vAlign w:val="center"/>
            <w:hideMark/>
          </w:tcPr>
          <w:p w14:paraId="66D1AFA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87.6%</w:t>
            </w:r>
          </w:p>
        </w:tc>
        <w:tc>
          <w:tcPr>
            <w:tcW w:w="654" w:type="dxa"/>
            <w:noWrap/>
            <w:vAlign w:val="center"/>
            <w:hideMark/>
          </w:tcPr>
          <w:p w14:paraId="154BA5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94.9%</w:t>
            </w:r>
          </w:p>
        </w:tc>
        <w:tc>
          <w:tcPr>
            <w:tcW w:w="790" w:type="dxa"/>
            <w:tcBorders>
              <w:top w:val="nil"/>
              <w:left w:val="single" w:sz="4" w:space="0" w:color="auto"/>
              <w:bottom w:val="nil"/>
              <w:right w:val="nil"/>
            </w:tcBorders>
            <w:noWrap/>
            <w:vAlign w:val="center"/>
            <w:hideMark/>
          </w:tcPr>
          <w:p w14:paraId="1205F85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w:t>
            </w:r>
          </w:p>
        </w:tc>
        <w:tc>
          <w:tcPr>
            <w:tcW w:w="795" w:type="dxa"/>
            <w:tcBorders>
              <w:top w:val="nil"/>
              <w:left w:val="single" w:sz="8" w:space="0" w:color="auto"/>
              <w:bottom w:val="nil"/>
              <w:right w:val="nil"/>
            </w:tcBorders>
            <w:shd w:val="clear" w:color="auto" w:fill="CCFFCC"/>
            <w:noWrap/>
            <w:vAlign w:val="center"/>
            <w:hideMark/>
          </w:tcPr>
          <w:p w14:paraId="0A143D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-18.41%</w:t>
            </w:r>
          </w:p>
        </w:tc>
        <w:tc>
          <w:tcPr>
            <w:tcW w:w="795" w:type="dxa"/>
            <w:shd w:val="clear" w:color="auto" w:fill="CCFFCC"/>
            <w:noWrap/>
            <w:vAlign w:val="center"/>
            <w:hideMark/>
          </w:tcPr>
          <w:p w14:paraId="457F9E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-18.84%</w:t>
            </w:r>
          </w:p>
        </w:tc>
        <w:tc>
          <w:tcPr>
            <w:tcW w:w="795" w:type="dxa"/>
            <w:tcBorders>
              <w:top w:val="nil"/>
              <w:left w:val="nil"/>
              <w:bottom w:val="nil"/>
              <w:right w:val="single" w:sz="4" w:space="0" w:color="auto"/>
            </w:tcBorders>
            <w:shd w:val="clear" w:color="auto" w:fill="CCFFCC"/>
            <w:noWrap/>
            <w:vAlign w:val="center"/>
            <w:hideMark/>
          </w:tcPr>
          <w:p w14:paraId="4BE954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-17.40%</w:t>
            </w:r>
          </w:p>
        </w:tc>
        <w:tc>
          <w:tcPr>
            <w:tcW w:w="823" w:type="dxa"/>
            <w:noWrap/>
            <w:vAlign w:val="center"/>
            <w:hideMark/>
          </w:tcPr>
          <w:p w14:paraId="516A12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926.9%</w:t>
            </w:r>
          </w:p>
        </w:tc>
        <w:tc>
          <w:tcPr>
            <w:tcW w:w="823" w:type="dxa"/>
            <w:tcBorders>
              <w:top w:val="nil"/>
              <w:left w:val="nil"/>
              <w:bottom w:val="nil"/>
              <w:right w:val="single" w:sz="8" w:space="0" w:color="auto"/>
            </w:tcBorders>
            <w:noWrap/>
            <w:vAlign w:val="center"/>
            <w:hideMark/>
          </w:tcPr>
          <w:p w14:paraId="6D4946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663.0%</w:t>
            </w:r>
          </w:p>
        </w:tc>
      </w:tr>
      <w:tr w:rsidR="00AA1A1C" w:rsidRPr="00C308A6" w14:paraId="4144572C"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AA1A1C" w:rsidRDefault="007563AB" w:rsidP="00AA1A1C">
            <w:pPr>
              <w:keepNext/>
              <w:spacing w:before="0"/>
              <w:rPr>
                <w:b/>
                <w:bCs/>
                <w:sz w:val="20"/>
                <w:szCs w:val="18"/>
                <w:lang w:val="en-CA" w:eastAsia="de-DE"/>
              </w:rPr>
            </w:pPr>
            <w:r w:rsidRPr="00AA1A1C">
              <w:rPr>
                <w:b/>
                <w:bCs/>
                <w:sz w:val="20"/>
                <w:szCs w:val="18"/>
                <w:lang w:val="en-CA" w:eastAsia="de-DE"/>
              </w:rPr>
              <w:t xml:space="preserve">Overall </w:t>
            </w:r>
          </w:p>
        </w:tc>
        <w:tc>
          <w:tcPr>
            <w:tcW w:w="653" w:type="dxa"/>
            <w:tcBorders>
              <w:top w:val="single" w:sz="8" w:space="0" w:color="auto"/>
              <w:left w:val="nil"/>
              <w:bottom w:val="single" w:sz="8" w:space="0" w:color="auto"/>
              <w:right w:val="nil"/>
            </w:tcBorders>
            <w:noWrap/>
            <w:vAlign w:val="center"/>
            <w:hideMark/>
          </w:tcPr>
          <w:p w14:paraId="78D89C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1.32%</w:t>
            </w:r>
          </w:p>
        </w:tc>
        <w:tc>
          <w:tcPr>
            <w:tcW w:w="709" w:type="dxa"/>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4.93%</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4.89%</w:t>
            </w:r>
          </w:p>
        </w:tc>
        <w:tc>
          <w:tcPr>
            <w:tcW w:w="654" w:type="dxa"/>
            <w:tcBorders>
              <w:top w:val="single" w:sz="8" w:space="0" w:color="auto"/>
              <w:left w:val="nil"/>
              <w:bottom w:val="single" w:sz="8" w:space="0" w:color="auto"/>
              <w:right w:val="nil"/>
            </w:tcBorders>
            <w:noWrap/>
            <w:vAlign w:val="center"/>
            <w:hideMark/>
          </w:tcPr>
          <w:p w14:paraId="6D1AE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84.9%</w:t>
            </w:r>
          </w:p>
        </w:tc>
        <w:tc>
          <w:tcPr>
            <w:tcW w:w="654" w:type="dxa"/>
            <w:tcBorders>
              <w:top w:val="single" w:sz="8" w:space="0" w:color="auto"/>
              <w:left w:val="nil"/>
              <w:bottom w:val="single" w:sz="8" w:space="0" w:color="auto"/>
              <w:right w:val="nil"/>
            </w:tcBorders>
            <w:noWrap/>
            <w:vAlign w:val="center"/>
            <w:hideMark/>
          </w:tcPr>
          <w:p w14:paraId="3CF5DB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91.5%</w:t>
            </w:r>
          </w:p>
        </w:tc>
        <w:tc>
          <w:tcPr>
            <w:tcW w:w="790" w:type="dxa"/>
            <w:tcBorders>
              <w:top w:val="single" w:sz="8" w:space="0" w:color="auto"/>
              <w:left w:val="single" w:sz="4" w:space="0" w:color="auto"/>
              <w:bottom w:val="single" w:sz="8" w:space="0" w:color="auto"/>
              <w:right w:val="nil"/>
            </w:tcBorders>
            <w:noWrap/>
            <w:vAlign w:val="center"/>
            <w:hideMark/>
          </w:tcPr>
          <w:p w14:paraId="3F01CB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-15.87%</w:t>
            </w:r>
          </w:p>
        </w:tc>
        <w:tc>
          <w:tcPr>
            <w:tcW w:w="795" w:type="dxa"/>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-16.25%</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-18.15%</w:t>
            </w:r>
          </w:p>
        </w:tc>
        <w:tc>
          <w:tcPr>
            <w:tcW w:w="823" w:type="dxa"/>
            <w:tcBorders>
              <w:top w:val="single" w:sz="8" w:space="0" w:color="auto"/>
              <w:left w:val="nil"/>
              <w:bottom w:val="single" w:sz="8" w:space="0" w:color="auto"/>
              <w:right w:val="nil"/>
            </w:tcBorders>
            <w:noWrap/>
            <w:vAlign w:val="center"/>
            <w:hideMark/>
          </w:tcPr>
          <w:p w14:paraId="569B43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946.9%</w:t>
            </w:r>
          </w:p>
        </w:tc>
        <w:tc>
          <w:tcPr>
            <w:tcW w:w="823" w:type="dxa"/>
            <w:tcBorders>
              <w:top w:val="single" w:sz="8" w:space="0" w:color="auto"/>
              <w:left w:val="nil"/>
              <w:bottom w:val="single" w:sz="8" w:space="0" w:color="auto"/>
              <w:right w:val="single" w:sz="8" w:space="0" w:color="auto"/>
            </w:tcBorders>
            <w:noWrap/>
            <w:vAlign w:val="center"/>
            <w:hideMark/>
          </w:tcPr>
          <w:p w14:paraId="1D7C36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607.4%</w:t>
            </w:r>
          </w:p>
        </w:tc>
      </w:tr>
      <w:tr w:rsidR="00AA1A1C" w:rsidRPr="00C308A6" w14:paraId="5B763A37"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75D0F81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D</w:t>
            </w:r>
          </w:p>
        </w:tc>
        <w:tc>
          <w:tcPr>
            <w:tcW w:w="653" w:type="dxa"/>
            <w:noWrap/>
            <w:vAlign w:val="center"/>
            <w:hideMark/>
          </w:tcPr>
          <w:p w14:paraId="6CC990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0.95%</w:t>
            </w:r>
          </w:p>
        </w:tc>
        <w:tc>
          <w:tcPr>
            <w:tcW w:w="709" w:type="dxa"/>
            <w:noWrap/>
            <w:vAlign w:val="center"/>
            <w:hideMark/>
          </w:tcPr>
          <w:p w14:paraId="0BABD1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2.33%</w:t>
            </w:r>
          </w:p>
        </w:tc>
        <w:tc>
          <w:tcPr>
            <w:tcW w:w="654" w:type="dxa"/>
            <w:tcBorders>
              <w:top w:val="nil"/>
              <w:left w:val="nil"/>
              <w:bottom w:val="nil"/>
              <w:right w:val="single" w:sz="4" w:space="0" w:color="auto"/>
            </w:tcBorders>
            <w:noWrap/>
            <w:vAlign w:val="center"/>
            <w:hideMark/>
          </w:tcPr>
          <w:p w14:paraId="59A06B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2.75%</w:t>
            </w:r>
          </w:p>
        </w:tc>
        <w:tc>
          <w:tcPr>
            <w:tcW w:w="654" w:type="dxa"/>
            <w:noWrap/>
            <w:vAlign w:val="center"/>
            <w:hideMark/>
          </w:tcPr>
          <w:p w14:paraId="7A48EC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85.8%</w:t>
            </w:r>
          </w:p>
        </w:tc>
        <w:tc>
          <w:tcPr>
            <w:tcW w:w="654" w:type="dxa"/>
            <w:noWrap/>
            <w:vAlign w:val="center"/>
            <w:hideMark/>
          </w:tcPr>
          <w:p w14:paraId="5AA61D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90.3%</w:t>
            </w:r>
          </w:p>
        </w:tc>
        <w:tc>
          <w:tcPr>
            <w:tcW w:w="790" w:type="dxa"/>
            <w:tcBorders>
              <w:top w:val="nil"/>
              <w:left w:val="single" w:sz="4" w:space="0" w:color="auto"/>
              <w:bottom w:val="nil"/>
              <w:right w:val="nil"/>
            </w:tcBorders>
            <w:noWrap/>
            <w:vAlign w:val="center"/>
            <w:hideMark/>
          </w:tcPr>
          <w:p w14:paraId="31C0F5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-12.22%</w:t>
            </w:r>
          </w:p>
        </w:tc>
        <w:tc>
          <w:tcPr>
            <w:tcW w:w="795" w:type="dxa"/>
            <w:tcBorders>
              <w:top w:val="single" w:sz="8" w:space="0" w:color="auto"/>
              <w:left w:val="nil"/>
              <w:bottom w:val="nil"/>
              <w:right w:val="nil"/>
            </w:tcBorders>
            <w:shd w:val="clear" w:color="auto" w:fill="CCFFCC"/>
            <w:noWrap/>
            <w:vAlign w:val="center"/>
            <w:hideMark/>
          </w:tcPr>
          <w:p w14:paraId="40EDA4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-6.51%</w:t>
            </w:r>
          </w:p>
        </w:tc>
        <w:tc>
          <w:tcPr>
            <w:tcW w:w="795" w:type="dxa"/>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-6.99%</w:t>
            </w:r>
          </w:p>
        </w:tc>
        <w:tc>
          <w:tcPr>
            <w:tcW w:w="823" w:type="dxa"/>
            <w:noWrap/>
            <w:vAlign w:val="center"/>
            <w:hideMark/>
          </w:tcPr>
          <w:p w14:paraId="1053F1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895.0%</w:t>
            </w:r>
          </w:p>
        </w:tc>
        <w:tc>
          <w:tcPr>
            <w:tcW w:w="823" w:type="dxa"/>
            <w:tcBorders>
              <w:top w:val="nil"/>
              <w:left w:val="nil"/>
              <w:bottom w:val="nil"/>
              <w:right w:val="single" w:sz="8" w:space="0" w:color="auto"/>
            </w:tcBorders>
            <w:noWrap/>
            <w:vAlign w:val="center"/>
            <w:hideMark/>
          </w:tcPr>
          <w:p w14:paraId="7F6EDF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617.5%</w:t>
            </w:r>
          </w:p>
        </w:tc>
      </w:tr>
      <w:tr w:rsidR="007563AB" w:rsidRPr="00C308A6" w14:paraId="3685CC56"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61A425E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F</w:t>
            </w:r>
          </w:p>
        </w:tc>
        <w:tc>
          <w:tcPr>
            <w:tcW w:w="653" w:type="dxa"/>
            <w:noWrap/>
            <w:vAlign w:val="center"/>
            <w:hideMark/>
          </w:tcPr>
          <w:p w14:paraId="714FB5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w:t>
            </w:r>
          </w:p>
        </w:tc>
        <w:tc>
          <w:tcPr>
            <w:tcW w:w="709" w:type="dxa"/>
            <w:shd w:val="clear" w:color="auto" w:fill="FFC7CE"/>
            <w:noWrap/>
            <w:vAlign w:val="center"/>
            <w:hideMark/>
          </w:tcPr>
          <w:p w14:paraId="19F9EA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4.68%</w:t>
            </w:r>
          </w:p>
        </w:tc>
        <w:tc>
          <w:tcPr>
            <w:tcW w:w="654" w:type="dxa"/>
            <w:tcBorders>
              <w:top w:val="nil"/>
              <w:left w:val="nil"/>
              <w:bottom w:val="nil"/>
              <w:right w:val="single" w:sz="4" w:space="0" w:color="auto"/>
            </w:tcBorders>
            <w:shd w:val="clear" w:color="auto" w:fill="FFC7CE"/>
            <w:noWrap/>
            <w:vAlign w:val="center"/>
            <w:hideMark/>
          </w:tcPr>
          <w:p w14:paraId="23A3D2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4.91%</w:t>
            </w:r>
          </w:p>
        </w:tc>
        <w:tc>
          <w:tcPr>
            <w:tcW w:w="654" w:type="dxa"/>
            <w:noWrap/>
            <w:vAlign w:val="center"/>
            <w:hideMark/>
          </w:tcPr>
          <w:p w14:paraId="5EC511D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w:t>
            </w:r>
          </w:p>
        </w:tc>
        <w:tc>
          <w:tcPr>
            <w:tcW w:w="654" w:type="dxa"/>
            <w:noWrap/>
            <w:vAlign w:val="center"/>
            <w:hideMark/>
          </w:tcPr>
          <w:p w14:paraId="4949B7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90" w:type="dxa"/>
            <w:tcBorders>
              <w:top w:val="nil"/>
              <w:left w:val="single" w:sz="4" w:space="0" w:color="auto"/>
              <w:bottom w:val="nil"/>
              <w:right w:val="nil"/>
            </w:tcBorders>
            <w:noWrap/>
            <w:vAlign w:val="center"/>
            <w:hideMark/>
          </w:tcPr>
          <w:p w14:paraId="2C0505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nil"/>
              <w:right w:val="nil"/>
            </w:tcBorders>
            <w:shd w:val="clear" w:color="auto" w:fill="CCFFCC"/>
            <w:noWrap/>
            <w:vAlign w:val="center"/>
            <w:hideMark/>
          </w:tcPr>
          <w:p w14:paraId="57C121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-30.12%</w:t>
            </w:r>
          </w:p>
        </w:tc>
        <w:tc>
          <w:tcPr>
            <w:tcW w:w="795" w:type="dxa"/>
            <w:shd w:val="clear" w:color="auto" w:fill="CCFFCC"/>
            <w:noWrap/>
            <w:vAlign w:val="center"/>
            <w:hideMark/>
          </w:tcPr>
          <w:p w14:paraId="271BD6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-32.27%</w:t>
            </w:r>
          </w:p>
        </w:tc>
        <w:tc>
          <w:tcPr>
            <w:tcW w:w="795" w:type="dxa"/>
            <w:tcBorders>
              <w:top w:val="nil"/>
              <w:left w:val="nil"/>
              <w:bottom w:val="nil"/>
              <w:right w:val="single" w:sz="4" w:space="0" w:color="auto"/>
            </w:tcBorders>
            <w:shd w:val="clear" w:color="auto" w:fill="CCFFCC"/>
            <w:noWrap/>
            <w:vAlign w:val="center"/>
            <w:hideMark/>
          </w:tcPr>
          <w:p w14:paraId="7210A7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-32.37%</w:t>
            </w:r>
          </w:p>
        </w:tc>
        <w:tc>
          <w:tcPr>
            <w:tcW w:w="823" w:type="dxa"/>
            <w:noWrap/>
            <w:vAlign w:val="center"/>
            <w:hideMark/>
          </w:tcPr>
          <w:p w14:paraId="03FC60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603.1%</w:t>
            </w:r>
          </w:p>
        </w:tc>
        <w:tc>
          <w:tcPr>
            <w:tcW w:w="823" w:type="dxa"/>
            <w:tcBorders>
              <w:top w:val="nil"/>
              <w:left w:val="nil"/>
              <w:bottom w:val="nil"/>
              <w:right w:val="single" w:sz="8" w:space="0" w:color="auto"/>
            </w:tcBorders>
            <w:noWrap/>
            <w:vAlign w:val="center"/>
            <w:hideMark/>
          </w:tcPr>
          <w:p w14:paraId="0411B6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628.7%</w:t>
            </w:r>
          </w:p>
        </w:tc>
      </w:tr>
      <w:tr w:rsidR="00AA1A1C" w:rsidRPr="00C308A6" w14:paraId="7438ED56"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45FCD4BC"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0F7A13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2.25%</w:t>
            </w:r>
          </w:p>
        </w:tc>
        <w:tc>
          <w:tcPr>
            <w:tcW w:w="709" w:type="dxa"/>
            <w:tcBorders>
              <w:top w:val="nil"/>
              <w:left w:val="nil"/>
              <w:bottom w:val="single" w:sz="8" w:space="0" w:color="auto"/>
              <w:right w:val="nil"/>
            </w:tcBorders>
            <w:shd w:val="clear" w:color="auto" w:fill="FFC7CE"/>
            <w:noWrap/>
            <w:vAlign w:val="center"/>
            <w:hideMark/>
          </w:tcPr>
          <w:p w14:paraId="595681B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4.19%</w:t>
            </w:r>
          </w:p>
        </w:tc>
        <w:tc>
          <w:tcPr>
            <w:tcW w:w="654" w:type="dxa"/>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w:t>
            </w:r>
          </w:p>
        </w:tc>
        <w:tc>
          <w:tcPr>
            <w:tcW w:w="654" w:type="dxa"/>
            <w:tcBorders>
              <w:top w:val="nil"/>
              <w:left w:val="nil"/>
              <w:bottom w:val="single" w:sz="8" w:space="0" w:color="auto"/>
              <w:right w:val="nil"/>
            </w:tcBorders>
            <w:noWrap/>
            <w:vAlign w:val="center"/>
            <w:hideMark/>
          </w:tcPr>
          <w:p w14:paraId="23C8307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92.5%</w:t>
            </w:r>
          </w:p>
        </w:tc>
        <w:tc>
          <w:tcPr>
            <w:tcW w:w="654" w:type="dxa"/>
            <w:tcBorders>
              <w:top w:val="nil"/>
              <w:left w:val="nil"/>
              <w:bottom w:val="single" w:sz="8" w:space="0" w:color="auto"/>
              <w:right w:val="nil"/>
            </w:tcBorders>
            <w:noWrap/>
            <w:vAlign w:val="center"/>
            <w:hideMark/>
          </w:tcPr>
          <w:p w14:paraId="51F730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95.7%</w:t>
            </w:r>
          </w:p>
        </w:tc>
        <w:tc>
          <w:tcPr>
            <w:tcW w:w="790" w:type="dxa"/>
            <w:tcBorders>
              <w:top w:val="nil"/>
              <w:left w:val="single" w:sz="4" w:space="0" w:color="auto"/>
              <w:bottom w:val="single" w:sz="8" w:space="0" w:color="auto"/>
              <w:right w:val="nil"/>
            </w:tcBorders>
            <w:noWrap/>
            <w:vAlign w:val="center"/>
            <w:hideMark/>
          </w:tcPr>
          <w:p w14:paraId="131AC2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-42.53%</w:t>
            </w:r>
          </w:p>
        </w:tc>
        <w:tc>
          <w:tcPr>
            <w:tcW w:w="795" w:type="dxa"/>
            <w:tcBorders>
              <w:top w:val="nil"/>
              <w:left w:val="nil"/>
              <w:bottom w:val="single" w:sz="8" w:space="0" w:color="auto"/>
              <w:right w:val="nil"/>
            </w:tcBorders>
            <w:shd w:val="clear" w:color="auto" w:fill="CCFFCC"/>
            <w:noWrap/>
            <w:vAlign w:val="center"/>
            <w:hideMark/>
          </w:tcPr>
          <w:p w14:paraId="4779F2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-47.26%</w:t>
            </w:r>
          </w:p>
        </w:tc>
        <w:tc>
          <w:tcPr>
            <w:tcW w:w="795" w:type="dxa"/>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-46.47%</w:t>
            </w:r>
          </w:p>
        </w:tc>
        <w:tc>
          <w:tcPr>
            <w:tcW w:w="823" w:type="dxa"/>
            <w:tcBorders>
              <w:top w:val="nil"/>
              <w:left w:val="nil"/>
              <w:bottom w:val="single" w:sz="8" w:space="0" w:color="auto"/>
              <w:right w:val="nil"/>
            </w:tcBorders>
            <w:noWrap/>
            <w:vAlign w:val="center"/>
            <w:hideMark/>
          </w:tcPr>
          <w:p w14:paraId="193D191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491.7%</w:t>
            </w:r>
          </w:p>
        </w:tc>
        <w:tc>
          <w:tcPr>
            <w:tcW w:w="823" w:type="dxa"/>
            <w:tcBorders>
              <w:top w:val="nil"/>
              <w:left w:val="nil"/>
              <w:bottom w:val="single" w:sz="8" w:space="0" w:color="auto"/>
              <w:right w:val="single" w:sz="8" w:space="0" w:color="auto"/>
            </w:tcBorders>
            <w:noWrap/>
            <w:vAlign w:val="center"/>
            <w:hideMark/>
          </w:tcPr>
          <w:p w14:paraId="57F885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656.0%</w:t>
            </w:r>
          </w:p>
        </w:tc>
      </w:tr>
      <w:tr w:rsidR="007563AB" w:rsidRPr="00C308A6" w14:paraId="72A365D9" w14:textId="77777777" w:rsidTr="00AA1A1C">
        <w:trPr>
          <w:trHeight w:val="255"/>
        </w:trPr>
        <w:tc>
          <w:tcPr>
            <w:tcW w:w="1169" w:type="dxa"/>
            <w:noWrap/>
            <w:vAlign w:val="center"/>
            <w:hideMark/>
          </w:tcPr>
          <w:p w14:paraId="46F5DF72" w14:textId="77777777" w:rsidR="007563AB" w:rsidRPr="00AA1A1C" w:rsidRDefault="007563AB" w:rsidP="00AA1A1C">
            <w:pPr>
              <w:spacing w:before="0"/>
              <w:rPr>
                <w:sz w:val="20"/>
                <w:szCs w:val="18"/>
                <w:lang w:val="en-CA" w:eastAsia="de-DE"/>
              </w:rPr>
            </w:pPr>
          </w:p>
        </w:tc>
        <w:tc>
          <w:tcPr>
            <w:tcW w:w="653" w:type="dxa"/>
            <w:noWrap/>
            <w:vAlign w:val="center"/>
            <w:hideMark/>
          </w:tcPr>
          <w:p w14:paraId="618A0522" w14:textId="77777777" w:rsidR="007563AB" w:rsidRPr="00AA1A1C" w:rsidRDefault="007563AB" w:rsidP="00AA1A1C">
            <w:pPr>
              <w:spacing w:before="0"/>
              <w:jc w:val="center"/>
              <w:rPr>
                <w:sz w:val="20"/>
                <w:szCs w:val="18"/>
                <w:lang w:val="en-CA" w:eastAsia="de-DE"/>
              </w:rPr>
            </w:pPr>
          </w:p>
        </w:tc>
        <w:tc>
          <w:tcPr>
            <w:tcW w:w="709" w:type="dxa"/>
            <w:noWrap/>
            <w:vAlign w:val="center"/>
            <w:hideMark/>
          </w:tcPr>
          <w:p w14:paraId="06F3D8B3"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53CCFB5B"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79D3B1F7"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495F3DC0" w14:textId="77777777" w:rsidR="007563AB" w:rsidRPr="00AA1A1C" w:rsidRDefault="007563AB" w:rsidP="00AA1A1C">
            <w:pPr>
              <w:spacing w:before="0"/>
              <w:jc w:val="center"/>
              <w:rPr>
                <w:sz w:val="20"/>
                <w:szCs w:val="18"/>
                <w:lang w:val="en-CA" w:eastAsia="de-DE"/>
              </w:rPr>
            </w:pPr>
          </w:p>
        </w:tc>
        <w:tc>
          <w:tcPr>
            <w:tcW w:w="790" w:type="dxa"/>
            <w:noWrap/>
            <w:vAlign w:val="center"/>
            <w:hideMark/>
          </w:tcPr>
          <w:p w14:paraId="65D0D3AD"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17558764"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4737BE40"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408A7C8F" w14:textId="77777777" w:rsidR="007563AB" w:rsidRPr="00AA1A1C" w:rsidRDefault="007563AB" w:rsidP="00AA1A1C">
            <w:pPr>
              <w:spacing w:before="0"/>
              <w:jc w:val="center"/>
              <w:rPr>
                <w:sz w:val="20"/>
                <w:szCs w:val="18"/>
                <w:lang w:val="en-CA" w:eastAsia="de-DE"/>
              </w:rPr>
            </w:pPr>
          </w:p>
        </w:tc>
        <w:tc>
          <w:tcPr>
            <w:tcW w:w="823" w:type="dxa"/>
            <w:noWrap/>
            <w:vAlign w:val="center"/>
            <w:hideMark/>
          </w:tcPr>
          <w:p w14:paraId="1BD95597" w14:textId="77777777" w:rsidR="007563AB" w:rsidRPr="00AA1A1C" w:rsidRDefault="007563AB" w:rsidP="00AA1A1C">
            <w:pPr>
              <w:spacing w:before="0"/>
              <w:jc w:val="center"/>
              <w:rPr>
                <w:sz w:val="20"/>
                <w:szCs w:val="18"/>
                <w:lang w:val="en-CA" w:eastAsia="de-DE"/>
              </w:rPr>
            </w:pPr>
          </w:p>
        </w:tc>
        <w:tc>
          <w:tcPr>
            <w:tcW w:w="823" w:type="dxa"/>
            <w:noWrap/>
            <w:vAlign w:val="center"/>
            <w:hideMark/>
          </w:tcPr>
          <w:p w14:paraId="7BB53AF3" w14:textId="77777777" w:rsidR="007563AB" w:rsidRPr="00AA1A1C" w:rsidRDefault="007563AB" w:rsidP="00AA1A1C">
            <w:pPr>
              <w:spacing w:before="0"/>
              <w:jc w:val="center"/>
              <w:rPr>
                <w:sz w:val="20"/>
                <w:szCs w:val="18"/>
                <w:lang w:val="en-CA" w:eastAsia="de-DE"/>
              </w:rPr>
            </w:pPr>
          </w:p>
        </w:tc>
      </w:tr>
      <w:tr w:rsidR="007563AB" w:rsidRPr="00C308A6" w14:paraId="34426E88" w14:textId="77777777" w:rsidTr="00AA1A1C">
        <w:trPr>
          <w:trHeight w:val="255"/>
        </w:trPr>
        <w:tc>
          <w:tcPr>
            <w:tcW w:w="1169" w:type="dxa"/>
            <w:noWrap/>
            <w:vAlign w:val="center"/>
            <w:hideMark/>
          </w:tcPr>
          <w:p w14:paraId="0187337E"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3ACF0D6A"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C308A6" w14:paraId="54DF2BAC" w14:textId="77777777" w:rsidTr="00AA1A1C">
        <w:trPr>
          <w:trHeight w:val="255"/>
        </w:trPr>
        <w:tc>
          <w:tcPr>
            <w:tcW w:w="1169" w:type="dxa"/>
            <w:noWrap/>
            <w:vAlign w:val="center"/>
            <w:hideMark/>
          </w:tcPr>
          <w:p w14:paraId="7397203C"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07BC8CE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6776D53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1AC402DA" w14:textId="77777777" w:rsidTr="00AA1A1C">
        <w:trPr>
          <w:trHeight w:val="255"/>
        </w:trPr>
        <w:tc>
          <w:tcPr>
            <w:tcW w:w="1169" w:type="dxa"/>
            <w:noWrap/>
            <w:vAlign w:val="center"/>
            <w:hideMark/>
          </w:tcPr>
          <w:p w14:paraId="109B4D43"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30EFCC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7A8F7B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6D8995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5249E1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7752E5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4231F7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11F9AA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320954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B0349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382B1B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68D0511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C308A6" w14:paraId="35CC9EE0" w14:textId="77777777" w:rsidTr="00A613F0">
        <w:trPr>
          <w:trHeight w:val="255"/>
        </w:trPr>
        <w:tc>
          <w:tcPr>
            <w:tcW w:w="1169" w:type="dxa"/>
            <w:tcBorders>
              <w:top w:val="single" w:sz="8" w:space="0" w:color="auto"/>
              <w:left w:val="single" w:sz="8" w:space="0" w:color="auto"/>
              <w:bottom w:val="nil"/>
              <w:right w:val="single" w:sz="8" w:space="0" w:color="auto"/>
            </w:tcBorders>
            <w:noWrap/>
            <w:vAlign w:val="center"/>
            <w:hideMark/>
          </w:tcPr>
          <w:p w14:paraId="6CAE25B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6FE979A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1.90%</w:t>
            </w:r>
          </w:p>
        </w:tc>
        <w:tc>
          <w:tcPr>
            <w:tcW w:w="709" w:type="dxa"/>
            <w:noWrap/>
            <w:vAlign w:val="center"/>
            <w:hideMark/>
          </w:tcPr>
          <w:p w14:paraId="6AECE0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2.81%</w:t>
            </w:r>
          </w:p>
        </w:tc>
        <w:tc>
          <w:tcPr>
            <w:tcW w:w="654" w:type="dxa"/>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5.02%</w:t>
            </w:r>
          </w:p>
        </w:tc>
        <w:tc>
          <w:tcPr>
            <w:tcW w:w="654" w:type="dxa"/>
            <w:noWrap/>
            <w:vAlign w:val="center"/>
            <w:hideMark/>
          </w:tcPr>
          <w:p w14:paraId="7338E94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93.2%</w:t>
            </w:r>
          </w:p>
        </w:tc>
        <w:tc>
          <w:tcPr>
            <w:tcW w:w="654" w:type="dxa"/>
            <w:noWrap/>
            <w:vAlign w:val="center"/>
            <w:hideMark/>
          </w:tcPr>
          <w:p w14:paraId="6959DFB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98.4%</w:t>
            </w:r>
          </w:p>
        </w:tc>
        <w:tc>
          <w:tcPr>
            <w:tcW w:w="790" w:type="dxa"/>
            <w:tcBorders>
              <w:top w:val="single" w:sz="8" w:space="0" w:color="auto"/>
              <w:left w:val="single" w:sz="4" w:space="0" w:color="auto"/>
              <w:bottom w:val="nil"/>
              <w:right w:val="nil"/>
            </w:tcBorders>
            <w:noWrap/>
            <w:vAlign w:val="center"/>
            <w:hideMark/>
          </w:tcPr>
          <w:p w14:paraId="37E886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-26.35%</w:t>
            </w:r>
          </w:p>
        </w:tc>
        <w:tc>
          <w:tcPr>
            <w:tcW w:w="795" w:type="dxa"/>
            <w:tcBorders>
              <w:top w:val="single" w:sz="8" w:space="0" w:color="auto"/>
              <w:left w:val="nil"/>
              <w:bottom w:val="nil"/>
              <w:right w:val="nil"/>
            </w:tcBorders>
            <w:shd w:val="clear" w:color="auto" w:fill="CCFFCC"/>
            <w:noWrap/>
            <w:vAlign w:val="center"/>
            <w:hideMark/>
          </w:tcPr>
          <w:p w14:paraId="4EDD87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-23.39%</w:t>
            </w:r>
          </w:p>
        </w:tc>
        <w:tc>
          <w:tcPr>
            <w:tcW w:w="795" w:type="dxa"/>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-34.94%</w:t>
            </w:r>
          </w:p>
        </w:tc>
        <w:tc>
          <w:tcPr>
            <w:tcW w:w="823" w:type="dxa"/>
            <w:noWrap/>
            <w:vAlign w:val="center"/>
            <w:hideMark/>
          </w:tcPr>
          <w:p w14:paraId="43E628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1163.0%</w:t>
            </w:r>
          </w:p>
        </w:tc>
        <w:tc>
          <w:tcPr>
            <w:tcW w:w="823" w:type="dxa"/>
            <w:tcBorders>
              <w:top w:val="nil"/>
              <w:left w:val="nil"/>
              <w:bottom w:val="nil"/>
              <w:right w:val="single" w:sz="8" w:space="0" w:color="auto"/>
            </w:tcBorders>
            <w:noWrap/>
            <w:vAlign w:val="center"/>
            <w:hideMark/>
          </w:tcPr>
          <w:p w14:paraId="6F9EAF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1289.3%</w:t>
            </w:r>
          </w:p>
        </w:tc>
      </w:tr>
      <w:tr w:rsidR="007563AB" w:rsidRPr="00C308A6" w14:paraId="053099CC"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05F7D43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0F94F7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1.31%</w:t>
            </w:r>
          </w:p>
        </w:tc>
        <w:tc>
          <w:tcPr>
            <w:tcW w:w="709" w:type="dxa"/>
            <w:shd w:val="clear" w:color="auto" w:fill="FFC7CE"/>
            <w:noWrap/>
            <w:vAlign w:val="center"/>
            <w:hideMark/>
          </w:tcPr>
          <w:p w14:paraId="60E6F7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3.15%</w:t>
            </w:r>
          </w:p>
        </w:tc>
        <w:tc>
          <w:tcPr>
            <w:tcW w:w="654" w:type="dxa"/>
            <w:tcBorders>
              <w:top w:val="nil"/>
              <w:left w:val="nil"/>
              <w:bottom w:val="nil"/>
              <w:right w:val="single" w:sz="4" w:space="0" w:color="auto"/>
            </w:tcBorders>
            <w:shd w:val="clear" w:color="auto" w:fill="FFC7CE"/>
            <w:noWrap/>
            <w:vAlign w:val="center"/>
            <w:hideMark/>
          </w:tcPr>
          <w:p w14:paraId="17B8D1C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3.40%</w:t>
            </w:r>
          </w:p>
        </w:tc>
        <w:tc>
          <w:tcPr>
            <w:tcW w:w="654" w:type="dxa"/>
            <w:noWrap/>
            <w:vAlign w:val="center"/>
            <w:hideMark/>
          </w:tcPr>
          <w:p w14:paraId="2854E4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654" w:type="dxa"/>
            <w:noWrap/>
            <w:vAlign w:val="center"/>
            <w:hideMark/>
          </w:tcPr>
          <w:p w14:paraId="5BC97D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99.7%</w:t>
            </w:r>
          </w:p>
        </w:tc>
        <w:tc>
          <w:tcPr>
            <w:tcW w:w="790" w:type="dxa"/>
            <w:tcBorders>
              <w:top w:val="nil"/>
              <w:left w:val="single" w:sz="4" w:space="0" w:color="auto"/>
              <w:bottom w:val="nil"/>
              <w:right w:val="nil"/>
            </w:tcBorders>
            <w:noWrap/>
            <w:vAlign w:val="center"/>
            <w:hideMark/>
          </w:tcPr>
          <w:p w14:paraId="5BD42CC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75C754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-30.06%</w:t>
            </w:r>
          </w:p>
        </w:tc>
        <w:tc>
          <w:tcPr>
            <w:tcW w:w="795" w:type="dxa"/>
            <w:shd w:val="clear" w:color="auto" w:fill="CCFFCC"/>
            <w:noWrap/>
            <w:vAlign w:val="center"/>
            <w:hideMark/>
          </w:tcPr>
          <w:p w14:paraId="7B0EA7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-33.59%</w:t>
            </w:r>
          </w:p>
        </w:tc>
        <w:tc>
          <w:tcPr>
            <w:tcW w:w="795" w:type="dxa"/>
            <w:tcBorders>
              <w:top w:val="nil"/>
              <w:left w:val="nil"/>
              <w:bottom w:val="nil"/>
              <w:right w:val="single" w:sz="4" w:space="0" w:color="auto"/>
            </w:tcBorders>
            <w:shd w:val="clear" w:color="auto" w:fill="CCFFCC"/>
            <w:noWrap/>
            <w:vAlign w:val="center"/>
            <w:hideMark/>
          </w:tcPr>
          <w:p w14:paraId="7C4D17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-39.00%</w:t>
            </w:r>
          </w:p>
        </w:tc>
        <w:tc>
          <w:tcPr>
            <w:tcW w:w="823" w:type="dxa"/>
            <w:noWrap/>
            <w:vAlign w:val="center"/>
            <w:hideMark/>
          </w:tcPr>
          <w:p w14:paraId="349017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1139.6%</w:t>
            </w:r>
          </w:p>
        </w:tc>
        <w:tc>
          <w:tcPr>
            <w:tcW w:w="823" w:type="dxa"/>
            <w:tcBorders>
              <w:top w:val="nil"/>
              <w:left w:val="nil"/>
              <w:bottom w:val="nil"/>
              <w:right w:val="single" w:sz="8" w:space="0" w:color="auto"/>
            </w:tcBorders>
            <w:noWrap/>
            <w:vAlign w:val="center"/>
            <w:hideMark/>
          </w:tcPr>
          <w:p w14:paraId="16E5B3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1553.4%</w:t>
            </w:r>
          </w:p>
        </w:tc>
      </w:tr>
      <w:tr w:rsidR="007563AB" w:rsidRPr="00C308A6" w14:paraId="7631427C"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488C90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7E95DC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w:t>
            </w:r>
          </w:p>
        </w:tc>
        <w:tc>
          <w:tcPr>
            <w:tcW w:w="709" w:type="dxa"/>
            <w:shd w:val="clear" w:color="auto" w:fill="FFC7CE"/>
            <w:noWrap/>
            <w:vAlign w:val="center"/>
            <w:hideMark/>
          </w:tcPr>
          <w:p w14:paraId="563620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3.26%</w:t>
            </w:r>
          </w:p>
        </w:tc>
        <w:tc>
          <w:tcPr>
            <w:tcW w:w="654" w:type="dxa"/>
            <w:tcBorders>
              <w:top w:val="nil"/>
              <w:left w:val="nil"/>
              <w:bottom w:val="nil"/>
              <w:right w:val="single" w:sz="4" w:space="0" w:color="auto"/>
            </w:tcBorders>
            <w:shd w:val="clear" w:color="auto" w:fill="FFC7CE"/>
            <w:noWrap/>
            <w:vAlign w:val="center"/>
            <w:hideMark/>
          </w:tcPr>
          <w:p w14:paraId="757F6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3.38%</w:t>
            </w:r>
          </w:p>
        </w:tc>
        <w:tc>
          <w:tcPr>
            <w:tcW w:w="654" w:type="dxa"/>
            <w:noWrap/>
            <w:vAlign w:val="center"/>
            <w:hideMark/>
          </w:tcPr>
          <w:p w14:paraId="32BF20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94.4%</w:t>
            </w:r>
          </w:p>
        </w:tc>
        <w:tc>
          <w:tcPr>
            <w:tcW w:w="654" w:type="dxa"/>
            <w:noWrap/>
            <w:vAlign w:val="center"/>
            <w:hideMark/>
          </w:tcPr>
          <w:p w14:paraId="6955BBC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90" w:type="dxa"/>
            <w:tcBorders>
              <w:top w:val="nil"/>
              <w:left w:val="single" w:sz="4" w:space="0" w:color="auto"/>
              <w:bottom w:val="nil"/>
              <w:right w:val="nil"/>
            </w:tcBorders>
            <w:noWrap/>
            <w:vAlign w:val="center"/>
            <w:hideMark/>
          </w:tcPr>
          <w:p w14:paraId="1912AC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7C7800D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-24.81%</w:t>
            </w:r>
          </w:p>
        </w:tc>
        <w:tc>
          <w:tcPr>
            <w:tcW w:w="795" w:type="dxa"/>
            <w:shd w:val="clear" w:color="auto" w:fill="CCFFCC"/>
            <w:noWrap/>
            <w:vAlign w:val="center"/>
            <w:hideMark/>
          </w:tcPr>
          <w:p w14:paraId="22C5A3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-32.64%</w:t>
            </w:r>
          </w:p>
        </w:tc>
        <w:tc>
          <w:tcPr>
            <w:tcW w:w="795" w:type="dxa"/>
            <w:tcBorders>
              <w:top w:val="nil"/>
              <w:left w:val="nil"/>
              <w:bottom w:val="nil"/>
              <w:right w:val="single" w:sz="4" w:space="0" w:color="auto"/>
            </w:tcBorders>
            <w:shd w:val="clear" w:color="auto" w:fill="CCFFCC"/>
            <w:noWrap/>
            <w:vAlign w:val="center"/>
            <w:hideMark/>
          </w:tcPr>
          <w:p w14:paraId="1319A7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-29.54%</w:t>
            </w:r>
          </w:p>
        </w:tc>
        <w:tc>
          <w:tcPr>
            <w:tcW w:w="823" w:type="dxa"/>
            <w:noWrap/>
            <w:vAlign w:val="center"/>
            <w:hideMark/>
          </w:tcPr>
          <w:p w14:paraId="5A3E2B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989.5%</w:t>
            </w:r>
          </w:p>
        </w:tc>
        <w:tc>
          <w:tcPr>
            <w:tcW w:w="823" w:type="dxa"/>
            <w:tcBorders>
              <w:top w:val="nil"/>
              <w:left w:val="nil"/>
              <w:bottom w:val="nil"/>
              <w:right w:val="single" w:sz="8" w:space="0" w:color="auto"/>
            </w:tcBorders>
            <w:noWrap/>
            <w:vAlign w:val="center"/>
            <w:hideMark/>
          </w:tcPr>
          <w:p w14:paraId="1E1DBE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1360.9%</w:t>
            </w:r>
          </w:p>
        </w:tc>
      </w:tr>
      <w:tr w:rsidR="007563AB" w:rsidRPr="00C308A6" w14:paraId="5D95B366"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AD0937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0EB554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709" w:type="dxa"/>
            <w:noWrap/>
            <w:vAlign w:val="center"/>
            <w:hideMark/>
          </w:tcPr>
          <w:p w14:paraId="5D814FD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w:t>
            </w:r>
          </w:p>
        </w:tc>
        <w:tc>
          <w:tcPr>
            <w:tcW w:w="654" w:type="dxa"/>
            <w:tcBorders>
              <w:top w:val="nil"/>
              <w:left w:val="nil"/>
              <w:bottom w:val="nil"/>
              <w:right w:val="single" w:sz="4" w:space="0" w:color="auto"/>
            </w:tcBorders>
            <w:noWrap/>
            <w:vAlign w:val="center"/>
            <w:hideMark/>
          </w:tcPr>
          <w:p w14:paraId="44E1FD1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w:t>
            </w:r>
          </w:p>
        </w:tc>
        <w:tc>
          <w:tcPr>
            <w:tcW w:w="654" w:type="dxa"/>
            <w:noWrap/>
            <w:vAlign w:val="center"/>
            <w:hideMark/>
          </w:tcPr>
          <w:p w14:paraId="2CB76ED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654" w:type="dxa"/>
            <w:noWrap/>
            <w:vAlign w:val="center"/>
            <w:hideMark/>
          </w:tcPr>
          <w:p w14:paraId="14230D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98.4%</w:t>
            </w:r>
          </w:p>
        </w:tc>
        <w:tc>
          <w:tcPr>
            <w:tcW w:w="790" w:type="dxa"/>
            <w:tcBorders>
              <w:top w:val="nil"/>
              <w:left w:val="single" w:sz="4" w:space="0" w:color="auto"/>
              <w:bottom w:val="nil"/>
              <w:right w:val="nil"/>
            </w:tcBorders>
            <w:noWrap/>
            <w:vAlign w:val="center"/>
            <w:hideMark/>
          </w:tcPr>
          <w:p w14:paraId="1FC551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6FC341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-26.48%</w:t>
            </w:r>
          </w:p>
        </w:tc>
        <w:tc>
          <w:tcPr>
            <w:tcW w:w="795" w:type="dxa"/>
            <w:shd w:val="clear" w:color="auto" w:fill="CCFFCC"/>
            <w:noWrap/>
            <w:vAlign w:val="center"/>
            <w:hideMark/>
          </w:tcPr>
          <w:p w14:paraId="30B4CD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-23.45%</w:t>
            </w:r>
          </w:p>
        </w:tc>
        <w:tc>
          <w:tcPr>
            <w:tcW w:w="795" w:type="dxa"/>
            <w:tcBorders>
              <w:top w:val="nil"/>
              <w:left w:val="nil"/>
              <w:bottom w:val="nil"/>
              <w:right w:val="single" w:sz="4" w:space="0" w:color="auto"/>
            </w:tcBorders>
            <w:shd w:val="clear" w:color="auto" w:fill="CCFFCC"/>
            <w:noWrap/>
            <w:vAlign w:val="center"/>
            <w:hideMark/>
          </w:tcPr>
          <w:p w14:paraId="2333E7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-24.11%</w:t>
            </w:r>
          </w:p>
        </w:tc>
        <w:tc>
          <w:tcPr>
            <w:tcW w:w="823" w:type="dxa"/>
            <w:noWrap/>
            <w:vAlign w:val="center"/>
            <w:hideMark/>
          </w:tcPr>
          <w:p w14:paraId="193F10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1081.8%</w:t>
            </w:r>
          </w:p>
        </w:tc>
        <w:tc>
          <w:tcPr>
            <w:tcW w:w="823" w:type="dxa"/>
            <w:tcBorders>
              <w:top w:val="nil"/>
              <w:left w:val="nil"/>
              <w:bottom w:val="nil"/>
              <w:right w:val="single" w:sz="8" w:space="0" w:color="auto"/>
            </w:tcBorders>
            <w:noWrap/>
            <w:vAlign w:val="center"/>
            <w:hideMark/>
          </w:tcPr>
          <w:p w14:paraId="23786A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1496.3%</w:t>
            </w:r>
          </w:p>
        </w:tc>
      </w:tr>
      <w:tr w:rsidR="007563AB" w:rsidRPr="00C308A6" w14:paraId="6D7E412D"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31037A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3034F012" w14:textId="79EC91C8" w:rsidR="007563AB" w:rsidRPr="00AA1A1C" w:rsidRDefault="007563AB" w:rsidP="00AA1A1C">
            <w:pPr>
              <w:keepNext/>
              <w:spacing w:before="0"/>
              <w:jc w:val="center"/>
              <w:rPr>
                <w:sz w:val="20"/>
                <w:szCs w:val="18"/>
                <w:lang w:val="en-CA" w:eastAsia="de-DE"/>
              </w:rPr>
            </w:pPr>
          </w:p>
        </w:tc>
        <w:tc>
          <w:tcPr>
            <w:tcW w:w="709" w:type="dxa"/>
            <w:noWrap/>
            <w:vAlign w:val="center"/>
            <w:hideMark/>
          </w:tcPr>
          <w:p w14:paraId="79EA9E8E" w14:textId="77777777"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38D19A62" w14:textId="03A1A32A" w:rsidR="007563AB" w:rsidRPr="00AA1A1C" w:rsidRDefault="007563AB" w:rsidP="00AA1A1C">
            <w:pPr>
              <w:keepNext/>
              <w:spacing w:before="0"/>
              <w:jc w:val="center"/>
              <w:rPr>
                <w:sz w:val="20"/>
                <w:szCs w:val="18"/>
                <w:lang w:val="en-CA" w:eastAsia="de-DE"/>
              </w:rPr>
            </w:pPr>
          </w:p>
        </w:tc>
        <w:tc>
          <w:tcPr>
            <w:tcW w:w="654" w:type="dxa"/>
            <w:noWrap/>
            <w:vAlign w:val="center"/>
            <w:hideMark/>
          </w:tcPr>
          <w:p w14:paraId="5C1C718C" w14:textId="6AFD3F52" w:rsidR="007563AB" w:rsidRPr="00AA1A1C" w:rsidRDefault="007563AB" w:rsidP="00AA1A1C">
            <w:pPr>
              <w:keepNext/>
              <w:spacing w:before="0"/>
              <w:jc w:val="center"/>
              <w:rPr>
                <w:sz w:val="20"/>
                <w:szCs w:val="18"/>
                <w:lang w:val="en-CA" w:eastAsia="de-DE"/>
              </w:rPr>
            </w:pPr>
          </w:p>
        </w:tc>
        <w:tc>
          <w:tcPr>
            <w:tcW w:w="654" w:type="dxa"/>
            <w:noWrap/>
            <w:vAlign w:val="center"/>
            <w:hideMark/>
          </w:tcPr>
          <w:p w14:paraId="4A3D00CB" w14:textId="77777777" w:rsidR="007563AB" w:rsidRPr="00AA1A1C" w:rsidRDefault="007563AB" w:rsidP="00AA1A1C">
            <w:pPr>
              <w:keepNext/>
              <w:spacing w:before="0"/>
              <w:jc w:val="center"/>
              <w:rPr>
                <w:sz w:val="20"/>
                <w:szCs w:val="18"/>
                <w:lang w:val="en-CA" w:eastAsia="de-DE"/>
              </w:rPr>
            </w:pPr>
          </w:p>
        </w:tc>
        <w:tc>
          <w:tcPr>
            <w:tcW w:w="790" w:type="dxa"/>
            <w:tcBorders>
              <w:top w:val="nil"/>
              <w:left w:val="single" w:sz="4" w:space="0" w:color="auto"/>
              <w:bottom w:val="nil"/>
              <w:right w:val="nil"/>
            </w:tcBorders>
            <w:noWrap/>
            <w:vAlign w:val="center"/>
            <w:hideMark/>
          </w:tcPr>
          <w:p w14:paraId="21544C08" w14:textId="10732E6B"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39F5920B" w14:textId="2DC87BA4" w:rsidR="007563AB" w:rsidRPr="00AA1A1C" w:rsidRDefault="007563AB" w:rsidP="00AA1A1C">
            <w:pPr>
              <w:keepNext/>
              <w:spacing w:before="0"/>
              <w:jc w:val="center"/>
              <w:rPr>
                <w:sz w:val="20"/>
                <w:szCs w:val="18"/>
                <w:lang w:val="en-CA" w:eastAsia="de-DE"/>
              </w:rPr>
            </w:pPr>
          </w:p>
        </w:tc>
        <w:tc>
          <w:tcPr>
            <w:tcW w:w="795" w:type="dxa"/>
            <w:noWrap/>
            <w:vAlign w:val="center"/>
            <w:hideMark/>
          </w:tcPr>
          <w:p w14:paraId="1CF0803F" w14:textId="77777777"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5174B8F8" w14:textId="7F3C01F7" w:rsidR="007563AB" w:rsidRPr="00AA1A1C" w:rsidRDefault="007563AB" w:rsidP="00AA1A1C">
            <w:pPr>
              <w:keepNext/>
              <w:spacing w:before="0"/>
              <w:jc w:val="center"/>
              <w:rPr>
                <w:sz w:val="20"/>
                <w:szCs w:val="18"/>
                <w:lang w:val="en-CA" w:eastAsia="de-DE"/>
              </w:rPr>
            </w:pPr>
          </w:p>
        </w:tc>
        <w:tc>
          <w:tcPr>
            <w:tcW w:w="823" w:type="dxa"/>
            <w:noWrap/>
            <w:vAlign w:val="center"/>
            <w:hideMark/>
          </w:tcPr>
          <w:p w14:paraId="05E8D1E5" w14:textId="3C245432"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4FC902D3" w14:textId="58BED88E" w:rsidR="007563AB" w:rsidRPr="00AA1A1C" w:rsidRDefault="007563AB" w:rsidP="00AA1A1C">
            <w:pPr>
              <w:keepNext/>
              <w:spacing w:before="0"/>
              <w:jc w:val="center"/>
              <w:rPr>
                <w:sz w:val="20"/>
                <w:szCs w:val="18"/>
                <w:lang w:val="en-CA" w:eastAsia="de-DE"/>
              </w:rPr>
            </w:pPr>
          </w:p>
        </w:tc>
      </w:tr>
      <w:tr w:rsidR="00AA1A1C" w:rsidRPr="00C308A6" w14:paraId="0DDE8B63"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3" w:type="dxa"/>
            <w:tcBorders>
              <w:top w:val="single" w:sz="8" w:space="0" w:color="auto"/>
              <w:left w:val="nil"/>
              <w:bottom w:val="single" w:sz="8" w:space="0" w:color="auto"/>
              <w:right w:val="nil"/>
            </w:tcBorders>
            <w:noWrap/>
            <w:vAlign w:val="center"/>
            <w:hideMark/>
          </w:tcPr>
          <w:p w14:paraId="091C4A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w:t>
            </w:r>
          </w:p>
        </w:tc>
        <w:tc>
          <w:tcPr>
            <w:tcW w:w="709" w:type="dxa"/>
            <w:tcBorders>
              <w:top w:val="single" w:sz="8" w:space="0" w:color="auto"/>
              <w:left w:val="nil"/>
              <w:bottom w:val="single" w:sz="8" w:space="0" w:color="auto"/>
              <w:right w:val="nil"/>
            </w:tcBorders>
            <w:noWrap/>
            <w:vAlign w:val="center"/>
            <w:hideMark/>
          </w:tcPr>
          <w:p w14:paraId="1D63CF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2.81%</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3.33%</w:t>
            </w:r>
          </w:p>
        </w:tc>
        <w:tc>
          <w:tcPr>
            <w:tcW w:w="654" w:type="dxa"/>
            <w:tcBorders>
              <w:top w:val="single" w:sz="8" w:space="0" w:color="auto"/>
              <w:left w:val="nil"/>
              <w:bottom w:val="single" w:sz="8" w:space="0" w:color="auto"/>
              <w:right w:val="nil"/>
            </w:tcBorders>
            <w:noWrap/>
            <w:vAlign w:val="center"/>
            <w:hideMark/>
          </w:tcPr>
          <w:p w14:paraId="2CCD15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94.5%</w:t>
            </w:r>
          </w:p>
        </w:tc>
        <w:tc>
          <w:tcPr>
            <w:tcW w:w="654" w:type="dxa"/>
            <w:tcBorders>
              <w:top w:val="single" w:sz="8" w:space="0" w:color="auto"/>
              <w:left w:val="nil"/>
              <w:bottom w:val="single" w:sz="8" w:space="0" w:color="auto"/>
              <w:right w:val="nil"/>
            </w:tcBorders>
            <w:noWrap/>
            <w:vAlign w:val="center"/>
            <w:hideMark/>
          </w:tcPr>
          <w:p w14:paraId="52C723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w:t>
            </w:r>
          </w:p>
        </w:tc>
        <w:tc>
          <w:tcPr>
            <w:tcW w:w="790" w:type="dxa"/>
            <w:tcBorders>
              <w:top w:val="single" w:sz="8" w:space="0" w:color="auto"/>
              <w:left w:val="single" w:sz="4" w:space="0" w:color="auto"/>
              <w:bottom w:val="single" w:sz="8" w:space="0" w:color="auto"/>
              <w:right w:val="nil"/>
            </w:tcBorders>
            <w:noWrap/>
            <w:vAlign w:val="center"/>
            <w:hideMark/>
          </w:tcPr>
          <w:p w14:paraId="3CAC1E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-26.61%</w:t>
            </w:r>
          </w:p>
        </w:tc>
        <w:tc>
          <w:tcPr>
            <w:tcW w:w="795" w:type="dxa"/>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-28.53%</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-31.06%</w:t>
            </w:r>
          </w:p>
        </w:tc>
        <w:tc>
          <w:tcPr>
            <w:tcW w:w="823" w:type="dxa"/>
            <w:tcBorders>
              <w:top w:val="single" w:sz="8" w:space="0" w:color="auto"/>
              <w:left w:val="nil"/>
              <w:bottom w:val="single" w:sz="8" w:space="0" w:color="auto"/>
              <w:right w:val="nil"/>
            </w:tcBorders>
            <w:noWrap/>
            <w:vAlign w:val="center"/>
            <w:hideMark/>
          </w:tcPr>
          <w:p w14:paraId="7E4674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1076.6%</w:t>
            </w:r>
          </w:p>
        </w:tc>
        <w:tc>
          <w:tcPr>
            <w:tcW w:w="823" w:type="dxa"/>
            <w:tcBorders>
              <w:top w:val="single" w:sz="8" w:space="0" w:color="auto"/>
              <w:left w:val="nil"/>
              <w:bottom w:val="single" w:sz="8" w:space="0" w:color="auto"/>
              <w:right w:val="single" w:sz="8" w:space="0" w:color="auto"/>
            </w:tcBorders>
            <w:noWrap/>
            <w:vAlign w:val="center"/>
            <w:hideMark/>
          </w:tcPr>
          <w:p w14:paraId="6FF7BB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1417.8%</w:t>
            </w:r>
          </w:p>
        </w:tc>
      </w:tr>
      <w:tr w:rsidR="00AA1A1C" w:rsidRPr="00C308A6" w14:paraId="285298DF"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2D960465"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3" w:type="dxa"/>
            <w:noWrap/>
            <w:vAlign w:val="center"/>
            <w:hideMark/>
          </w:tcPr>
          <w:p w14:paraId="6F336FB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09" w:type="dxa"/>
            <w:noWrap/>
            <w:vAlign w:val="center"/>
            <w:hideMark/>
          </w:tcPr>
          <w:p w14:paraId="235144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1.51%</w:t>
            </w:r>
          </w:p>
        </w:tc>
        <w:tc>
          <w:tcPr>
            <w:tcW w:w="654" w:type="dxa"/>
            <w:tcBorders>
              <w:top w:val="nil"/>
              <w:left w:val="nil"/>
              <w:bottom w:val="nil"/>
              <w:right w:val="single" w:sz="4" w:space="0" w:color="auto"/>
            </w:tcBorders>
            <w:noWrap/>
            <w:vAlign w:val="center"/>
            <w:hideMark/>
          </w:tcPr>
          <w:p w14:paraId="7FBDC2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1.81%</w:t>
            </w:r>
          </w:p>
        </w:tc>
        <w:tc>
          <w:tcPr>
            <w:tcW w:w="654" w:type="dxa"/>
            <w:noWrap/>
            <w:vAlign w:val="center"/>
            <w:hideMark/>
          </w:tcPr>
          <w:p w14:paraId="2DEC1B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95.3%</w:t>
            </w:r>
          </w:p>
        </w:tc>
        <w:tc>
          <w:tcPr>
            <w:tcW w:w="654" w:type="dxa"/>
            <w:noWrap/>
            <w:vAlign w:val="center"/>
            <w:hideMark/>
          </w:tcPr>
          <w:p w14:paraId="55F70E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790" w:type="dxa"/>
            <w:tcBorders>
              <w:top w:val="nil"/>
              <w:left w:val="single" w:sz="4" w:space="0" w:color="auto"/>
              <w:bottom w:val="nil"/>
              <w:right w:val="nil"/>
            </w:tcBorders>
            <w:noWrap/>
            <w:vAlign w:val="center"/>
            <w:hideMark/>
          </w:tcPr>
          <w:p w14:paraId="01FC32E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-27.26%</w:t>
            </w:r>
          </w:p>
        </w:tc>
        <w:tc>
          <w:tcPr>
            <w:tcW w:w="795" w:type="dxa"/>
            <w:tcBorders>
              <w:top w:val="single" w:sz="8" w:space="0" w:color="auto"/>
              <w:left w:val="nil"/>
              <w:bottom w:val="nil"/>
              <w:right w:val="nil"/>
            </w:tcBorders>
            <w:shd w:val="clear" w:color="auto" w:fill="CCFFCC"/>
            <w:noWrap/>
            <w:vAlign w:val="center"/>
            <w:hideMark/>
          </w:tcPr>
          <w:p w14:paraId="7A34D5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-23.68%</w:t>
            </w:r>
          </w:p>
        </w:tc>
        <w:tc>
          <w:tcPr>
            <w:tcW w:w="795" w:type="dxa"/>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-24.83%</w:t>
            </w:r>
          </w:p>
        </w:tc>
        <w:tc>
          <w:tcPr>
            <w:tcW w:w="823" w:type="dxa"/>
            <w:noWrap/>
            <w:vAlign w:val="center"/>
            <w:hideMark/>
          </w:tcPr>
          <w:p w14:paraId="5DC1E9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1039.6%</w:t>
            </w:r>
          </w:p>
        </w:tc>
        <w:tc>
          <w:tcPr>
            <w:tcW w:w="823" w:type="dxa"/>
            <w:tcBorders>
              <w:top w:val="nil"/>
              <w:left w:val="nil"/>
              <w:bottom w:val="nil"/>
              <w:right w:val="single" w:sz="8" w:space="0" w:color="auto"/>
            </w:tcBorders>
            <w:noWrap/>
            <w:vAlign w:val="center"/>
            <w:hideMark/>
          </w:tcPr>
          <w:p w14:paraId="7315D9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1571.6%</w:t>
            </w:r>
          </w:p>
        </w:tc>
      </w:tr>
      <w:tr w:rsidR="007563AB" w:rsidRPr="00C308A6" w14:paraId="4FFD1DC3"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03BF6A6C"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3" w:type="dxa"/>
            <w:noWrap/>
            <w:vAlign w:val="center"/>
            <w:hideMark/>
          </w:tcPr>
          <w:p w14:paraId="616268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1.31%</w:t>
            </w:r>
          </w:p>
        </w:tc>
        <w:tc>
          <w:tcPr>
            <w:tcW w:w="709" w:type="dxa"/>
            <w:noWrap/>
            <w:vAlign w:val="center"/>
            <w:hideMark/>
          </w:tcPr>
          <w:p w14:paraId="1756C4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2.74%</w:t>
            </w:r>
          </w:p>
        </w:tc>
        <w:tc>
          <w:tcPr>
            <w:tcW w:w="654" w:type="dxa"/>
            <w:tcBorders>
              <w:top w:val="nil"/>
              <w:left w:val="nil"/>
              <w:bottom w:val="nil"/>
              <w:right w:val="single" w:sz="4" w:space="0" w:color="auto"/>
            </w:tcBorders>
            <w:shd w:val="clear" w:color="auto" w:fill="FFC7CE"/>
            <w:noWrap/>
            <w:vAlign w:val="center"/>
            <w:hideMark/>
          </w:tcPr>
          <w:p w14:paraId="76CDE9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3.22%</w:t>
            </w:r>
          </w:p>
        </w:tc>
        <w:tc>
          <w:tcPr>
            <w:tcW w:w="654" w:type="dxa"/>
            <w:noWrap/>
            <w:vAlign w:val="center"/>
            <w:hideMark/>
          </w:tcPr>
          <w:p w14:paraId="5495FD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96.4%</w:t>
            </w:r>
          </w:p>
        </w:tc>
        <w:tc>
          <w:tcPr>
            <w:tcW w:w="654" w:type="dxa"/>
            <w:noWrap/>
            <w:vAlign w:val="center"/>
            <w:hideMark/>
          </w:tcPr>
          <w:p w14:paraId="193A57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97.6%</w:t>
            </w:r>
          </w:p>
        </w:tc>
        <w:tc>
          <w:tcPr>
            <w:tcW w:w="790" w:type="dxa"/>
            <w:tcBorders>
              <w:top w:val="nil"/>
              <w:left w:val="single" w:sz="4" w:space="0" w:color="auto"/>
              <w:bottom w:val="nil"/>
              <w:right w:val="nil"/>
            </w:tcBorders>
            <w:noWrap/>
            <w:vAlign w:val="center"/>
            <w:hideMark/>
          </w:tcPr>
          <w:p w14:paraId="6E4B93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nil"/>
              <w:right w:val="nil"/>
            </w:tcBorders>
            <w:shd w:val="clear" w:color="auto" w:fill="CCFFCC"/>
            <w:noWrap/>
            <w:vAlign w:val="center"/>
            <w:hideMark/>
          </w:tcPr>
          <w:p w14:paraId="6462F0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-32.89%</w:t>
            </w:r>
          </w:p>
        </w:tc>
        <w:tc>
          <w:tcPr>
            <w:tcW w:w="795" w:type="dxa"/>
            <w:shd w:val="clear" w:color="auto" w:fill="CCFFCC"/>
            <w:noWrap/>
            <w:vAlign w:val="center"/>
            <w:hideMark/>
          </w:tcPr>
          <w:p w14:paraId="42A1B7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-35.75%</w:t>
            </w:r>
          </w:p>
        </w:tc>
        <w:tc>
          <w:tcPr>
            <w:tcW w:w="795" w:type="dxa"/>
            <w:tcBorders>
              <w:top w:val="nil"/>
              <w:left w:val="nil"/>
              <w:bottom w:val="nil"/>
              <w:right w:val="single" w:sz="4" w:space="0" w:color="auto"/>
            </w:tcBorders>
            <w:shd w:val="clear" w:color="auto" w:fill="CCFFCC"/>
            <w:noWrap/>
            <w:vAlign w:val="center"/>
            <w:hideMark/>
          </w:tcPr>
          <w:p w14:paraId="510AF5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-36.33%</w:t>
            </w:r>
          </w:p>
        </w:tc>
        <w:tc>
          <w:tcPr>
            <w:tcW w:w="823" w:type="dxa"/>
            <w:noWrap/>
            <w:vAlign w:val="center"/>
            <w:hideMark/>
          </w:tcPr>
          <w:p w14:paraId="2C7593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830.8%</w:t>
            </w:r>
          </w:p>
        </w:tc>
        <w:tc>
          <w:tcPr>
            <w:tcW w:w="823" w:type="dxa"/>
            <w:tcBorders>
              <w:top w:val="nil"/>
              <w:left w:val="nil"/>
              <w:bottom w:val="nil"/>
              <w:right w:val="single" w:sz="8" w:space="0" w:color="auto"/>
            </w:tcBorders>
            <w:noWrap/>
            <w:vAlign w:val="center"/>
            <w:hideMark/>
          </w:tcPr>
          <w:p w14:paraId="35A9D9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897.5%</w:t>
            </w:r>
          </w:p>
        </w:tc>
      </w:tr>
      <w:tr w:rsidR="00AA1A1C" w:rsidRPr="00C308A6" w14:paraId="34B09805"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3C6BA532"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08AD437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09" w:type="dxa"/>
            <w:tcBorders>
              <w:top w:val="nil"/>
              <w:left w:val="nil"/>
              <w:bottom w:val="single" w:sz="8" w:space="0" w:color="auto"/>
              <w:right w:val="nil"/>
            </w:tcBorders>
            <w:noWrap/>
            <w:vAlign w:val="center"/>
            <w:hideMark/>
          </w:tcPr>
          <w:p w14:paraId="7A01C69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1.71%</w:t>
            </w:r>
          </w:p>
        </w:tc>
        <w:tc>
          <w:tcPr>
            <w:tcW w:w="654" w:type="dxa"/>
            <w:tcBorders>
              <w:top w:val="nil"/>
              <w:left w:val="nil"/>
              <w:bottom w:val="single" w:sz="8" w:space="0" w:color="auto"/>
              <w:right w:val="single" w:sz="4" w:space="0" w:color="auto"/>
            </w:tcBorders>
            <w:noWrap/>
            <w:vAlign w:val="center"/>
            <w:hideMark/>
          </w:tcPr>
          <w:p w14:paraId="312CFFC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1.77%</w:t>
            </w:r>
          </w:p>
        </w:tc>
        <w:tc>
          <w:tcPr>
            <w:tcW w:w="654" w:type="dxa"/>
            <w:tcBorders>
              <w:top w:val="nil"/>
              <w:left w:val="nil"/>
              <w:bottom w:val="single" w:sz="8" w:space="0" w:color="auto"/>
              <w:right w:val="nil"/>
            </w:tcBorders>
            <w:noWrap/>
            <w:vAlign w:val="center"/>
            <w:hideMark/>
          </w:tcPr>
          <w:p w14:paraId="265C41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96.3%</w:t>
            </w:r>
          </w:p>
        </w:tc>
        <w:tc>
          <w:tcPr>
            <w:tcW w:w="654" w:type="dxa"/>
            <w:tcBorders>
              <w:top w:val="nil"/>
              <w:left w:val="nil"/>
              <w:bottom w:val="single" w:sz="8" w:space="0" w:color="auto"/>
              <w:right w:val="nil"/>
            </w:tcBorders>
            <w:noWrap/>
            <w:vAlign w:val="center"/>
            <w:hideMark/>
          </w:tcPr>
          <w:p w14:paraId="3C50EE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98.2%</w:t>
            </w:r>
          </w:p>
        </w:tc>
        <w:tc>
          <w:tcPr>
            <w:tcW w:w="790" w:type="dxa"/>
            <w:tcBorders>
              <w:top w:val="nil"/>
              <w:left w:val="single" w:sz="4" w:space="0" w:color="auto"/>
              <w:bottom w:val="single" w:sz="8" w:space="0" w:color="auto"/>
              <w:right w:val="nil"/>
            </w:tcBorders>
            <w:noWrap/>
            <w:vAlign w:val="center"/>
            <w:hideMark/>
          </w:tcPr>
          <w:p w14:paraId="07CA59C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-42.50%</w:t>
            </w:r>
          </w:p>
        </w:tc>
        <w:tc>
          <w:tcPr>
            <w:tcW w:w="795" w:type="dxa"/>
            <w:tcBorders>
              <w:top w:val="nil"/>
              <w:left w:val="nil"/>
              <w:bottom w:val="single" w:sz="8" w:space="0" w:color="auto"/>
              <w:right w:val="nil"/>
            </w:tcBorders>
            <w:shd w:val="clear" w:color="auto" w:fill="CCFFCC"/>
            <w:noWrap/>
            <w:vAlign w:val="center"/>
            <w:hideMark/>
          </w:tcPr>
          <w:p w14:paraId="0747548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-48.14%</w:t>
            </w:r>
          </w:p>
        </w:tc>
        <w:tc>
          <w:tcPr>
            <w:tcW w:w="795" w:type="dxa"/>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-48.12%</w:t>
            </w:r>
          </w:p>
        </w:tc>
        <w:tc>
          <w:tcPr>
            <w:tcW w:w="823" w:type="dxa"/>
            <w:tcBorders>
              <w:top w:val="nil"/>
              <w:left w:val="nil"/>
              <w:bottom w:val="single" w:sz="8" w:space="0" w:color="auto"/>
              <w:right w:val="nil"/>
            </w:tcBorders>
            <w:noWrap/>
            <w:vAlign w:val="center"/>
            <w:hideMark/>
          </w:tcPr>
          <w:p w14:paraId="086D170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703.1%</w:t>
            </w:r>
          </w:p>
        </w:tc>
        <w:tc>
          <w:tcPr>
            <w:tcW w:w="823" w:type="dxa"/>
            <w:tcBorders>
              <w:top w:val="nil"/>
              <w:left w:val="nil"/>
              <w:bottom w:val="single" w:sz="8" w:space="0" w:color="auto"/>
              <w:right w:val="single" w:sz="8" w:space="0" w:color="auto"/>
            </w:tcBorders>
            <w:noWrap/>
            <w:vAlign w:val="center"/>
            <w:hideMark/>
          </w:tcPr>
          <w:p w14:paraId="5C188B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749.8%</w:t>
            </w:r>
          </w:p>
        </w:tc>
      </w:tr>
      <w:tr w:rsidR="007563AB" w:rsidRPr="00C308A6" w14:paraId="6A3CCADA" w14:textId="77777777" w:rsidTr="00AA1A1C">
        <w:trPr>
          <w:trHeight w:val="255"/>
        </w:trPr>
        <w:tc>
          <w:tcPr>
            <w:tcW w:w="1169" w:type="dxa"/>
            <w:noWrap/>
            <w:vAlign w:val="center"/>
            <w:hideMark/>
          </w:tcPr>
          <w:p w14:paraId="75C4C211" w14:textId="77777777" w:rsidR="007563AB" w:rsidRPr="00AA1A1C" w:rsidRDefault="007563AB" w:rsidP="00AA1A1C">
            <w:pPr>
              <w:spacing w:before="0"/>
              <w:rPr>
                <w:sz w:val="20"/>
                <w:szCs w:val="18"/>
                <w:lang w:val="en-CA" w:eastAsia="de-DE"/>
              </w:rPr>
            </w:pPr>
          </w:p>
        </w:tc>
        <w:tc>
          <w:tcPr>
            <w:tcW w:w="653" w:type="dxa"/>
            <w:noWrap/>
            <w:vAlign w:val="bottom"/>
            <w:hideMark/>
          </w:tcPr>
          <w:p w14:paraId="1856069B" w14:textId="77777777" w:rsidR="007563AB" w:rsidRPr="00AA1A1C" w:rsidRDefault="007563AB" w:rsidP="00AA1A1C">
            <w:pPr>
              <w:spacing w:before="0"/>
              <w:jc w:val="center"/>
              <w:rPr>
                <w:sz w:val="20"/>
                <w:szCs w:val="18"/>
                <w:lang w:val="en-CA" w:eastAsia="de-DE"/>
              </w:rPr>
            </w:pPr>
          </w:p>
        </w:tc>
        <w:tc>
          <w:tcPr>
            <w:tcW w:w="709" w:type="dxa"/>
            <w:noWrap/>
            <w:vAlign w:val="bottom"/>
            <w:hideMark/>
          </w:tcPr>
          <w:p w14:paraId="374828AC"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664D2972"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393BE7E3"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4A3BB167" w14:textId="77777777" w:rsidR="007563AB" w:rsidRPr="00AA1A1C" w:rsidRDefault="007563AB" w:rsidP="00AA1A1C">
            <w:pPr>
              <w:spacing w:before="0"/>
              <w:jc w:val="center"/>
              <w:rPr>
                <w:sz w:val="20"/>
                <w:szCs w:val="18"/>
                <w:lang w:val="en-CA" w:eastAsia="de-DE"/>
              </w:rPr>
            </w:pPr>
          </w:p>
        </w:tc>
        <w:tc>
          <w:tcPr>
            <w:tcW w:w="790" w:type="dxa"/>
            <w:noWrap/>
            <w:vAlign w:val="bottom"/>
            <w:hideMark/>
          </w:tcPr>
          <w:p w14:paraId="6F119043"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0FD83DFF"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75CF2997"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277B6A69" w14:textId="77777777" w:rsidR="007563AB" w:rsidRPr="00AA1A1C" w:rsidRDefault="007563AB" w:rsidP="00AA1A1C">
            <w:pPr>
              <w:spacing w:before="0"/>
              <w:jc w:val="center"/>
              <w:rPr>
                <w:sz w:val="20"/>
                <w:szCs w:val="18"/>
                <w:lang w:val="en-CA" w:eastAsia="de-DE"/>
              </w:rPr>
            </w:pPr>
          </w:p>
        </w:tc>
        <w:tc>
          <w:tcPr>
            <w:tcW w:w="823" w:type="dxa"/>
            <w:noWrap/>
            <w:vAlign w:val="bottom"/>
            <w:hideMark/>
          </w:tcPr>
          <w:p w14:paraId="44AE0EFE" w14:textId="77777777" w:rsidR="007563AB" w:rsidRPr="00AA1A1C" w:rsidRDefault="007563AB" w:rsidP="00AA1A1C">
            <w:pPr>
              <w:spacing w:before="0"/>
              <w:jc w:val="center"/>
              <w:rPr>
                <w:sz w:val="20"/>
                <w:szCs w:val="18"/>
                <w:lang w:val="en-CA" w:eastAsia="de-DE"/>
              </w:rPr>
            </w:pPr>
          </w:p>
        </w:tc>
        <w:tc>
          <w:tcPr>
            <w:tcW w:w="823" w:type="dxa"/>
            <w:noWrap/>
            <w:vAlign w:val="bottom"/>
            <w:hideMark/>
          </w:tcPr>
          <w:p w14:paraId="6481FFBC" w14:textId="77777777" w:rsidR="007563AB" w:rsidRPr="00AA1A1C" w:rsidRDefault="007563AB" w:rsidP="00AA1A1C">
            <w:pPr>
              <w:spacing w:before="0"/>
              <w:jc w:val="center"/>
              <w:rPr>
                <w:sz w:val="20"/>
                <w:szCs w:val="18"/>
                <w:lang w:val="en-CA" w:eastAsia="de-DE"/>
              </w:rPr>
            </w:pPr>
          </w:p>
        </w:tc>
      </w:tr>
      <w:tr w:rsidR="007563AB" w:rsidRPr="00C308A6" w14:paraId="257DDC88" w14:textId="77777777" w:rsidTr="00AA1A1C">
        <w:trPr>
          <w:trHeight w:val="255"/>
        </w:trPr>
        <w:tc>
          <w:tcPr>
            <w:tcW w:w="1169" w:type="dxa"/>
            <w:noWrap/>
            <w:vAlign w:val="center"/>
            <w:hideMark/>
          </w:tcPr>
          <w:p w14:paraId="393EFB31"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40375327" w14:textId="58A4A499"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C308A6" w14:paraId="6729D1AC" w14:textId="77777777" w:rsidTr="00AA1A1C">
        <w:trPr>
          <w:trHeight w:val="255"/>
        </w:trPr>
        <w:tc>
          <w:tcPr>
            <w:tcW w:w="1169" w:type="dxa"/>
            <w:noWrap/>
            <w:vAlign w:val="center"/>
            <w:hideMark/>
          </w:tcPr>
          <w:p w14:paraId="68820D51"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6045DA4E"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72D4C22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1F6BB296" w14:textId="77777777" w:rsidTr="00AA1A1C">
        <w:trPr>
          <w:trHeight w:val="255"/>
        </w:trPr>
        <w:tc>
          <w:tcPr>
            <w:tcW w:w="1169" w:type="dxa"/>
            <w:noWrap/>
            <w:vAlign w:val="center"/>
            <w:hideMark/>
          </w:tcPr>
          <w:p w14:paraId="4A5D9C9C"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044DE0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3AA82B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60A2BF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5E9CB3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3CA80F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167164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17372E8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3B00CC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8AD8F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255AF8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2DEE06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C308A6" w14:paraId="22844C2C" w14:textId="77777777" w:rsidTr="00AA1A1C">
        <w:trPr>
          <w:trHeight w:val="255"/>
        </w:trPr>
        <w:tc>
          <w:tcPr>
            <w:tcW w:w="1169" w:type="dxa"/>
            <w:tcBorders>
              <w:top w:val="single" w:sz="8" w:space="0" w:color="auto"/>
              <w:left w:val="single" w:sz="8" w:space="0" w:color="auto"/>
              <w:bottom w:val="nil"/>
              <w:right w:val="single" w:sz="8" w:space="0" w:color="auto"/>
            </w:tcBorders>
            <w:noWrap/>
            <w:vAlign w:val="center"/>
            <w:hideMark/>
          </w:tcPr>
          <w:p w14:paraId="01AEFA5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30C77B68" w14:textId="2C86A9FC" w:rsidR="007563AB" w:rsidRPr="00AA1A1C" w:rsidRDefault="007563AB" w:rsidP="00AA1A1C">
            <w:pPr>
              <w:keepNext/>
              <w:spacing w:before="0"/>
              <w:jc w:val="center"/>
              <w:rPr>
                <w:sz w:val="20"/>
                <w:szCs w:val="18"/>
                <w:lang w:val="en-CA" w:eastAsia="de-DE"/>
              </w:rPr>
            </w:pPr>
          </w:p>
        </w:tc>
        <w:tc>
          <w:tcPr>
            <w:tcW w:w="709" w:type="dxa"/>
            <w:noWrap/>
            <w:vAlign w:val="center"/>
            <w:hideMark/>
          </w:tcPr>
          <w:p w14:paraId="6FD61268" w14:textId="4533FFB0"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028D1785" w14:textId="76E4E64A" w:rsidR="007563AB" w:rsidRPr="00AA1A1C" w:rsidRDefault="007563AB" w:rsidP="00AA1A1C">
            <w:pPr>
              <w:keepNext/>
              <w:spacing w:before="0"/>
              <w:jc w:val="center"/>
              <w:rPr>
                <w:sz w:val="20"/>
                <w:szCs w:val="18"/>
                <w:lang w:val="en-CA" w:eastAsia="de-DE"/>
              </w:rPr>
            </w:pPr>
          </w:p>
        </w:tc>
        <w:tc>
          <w:tcPr>
            <w:tcW w:w="654" w:type="dxa"/>
            <w:noWrap/>
            <w:vAlign w:val="center"/>
            <w:hideMark/>
          </w:tcPr>
          <w:p w14:paraId="79CC06FB" w14:textId="46639F8A" w:rsidR="007563AB" w:rsidRPr="00AA1A1C" w:rsidRDefault="007563AB" w:rsidP="00AA1A1C">
            <w:pPr>
              <w:keepNext/>
              <w:spacing w:before="0"/>
              <w:jc w:val="center"/>
              <w:rPr>
                <w:sz w:val="20"/>
                <w:szCs w:val="18"/>
                <w:lang w:val="en-CA" w:eastAsia="de-DE"/>
              </w:rPr>
            </w:pPr>
          </w:p>
        </w:tc>
        <w:tc>
          <w:tcPr>
            <w:tcW w:w="654" w:type="dxa"/>
            <w:noWrap/>
            <w:vAlign w:val="center"/>
            <w:hideMark/>
          </w:tcPr>
          <w:p w14:paraId="2334B7D6" w14:textId="76EC584E" w:rsidR="007563AB" w:rsidRPr="00AA1A1C" w:rsidRDefault="007563AB" w:rsidP="00AA1A1C">
            <w:pPr>
              <w:keepNext/>
              <w:spacing w:before="0"/>
              <w:jc w:val="center"/>
              <w:rPr>
                <w:sz w:val="20"/>
                <w:szCs w:val="18"/>
                <w:lang w:val="en-CA" w:eastAsia="de-DE"/>
              </w:rPr>
            </w:pPr>
          </w:p>
        </w:tc>
        <w:tc>
          <w:tcPr>
            <w:tcW w:w="790" w:type="dxa"/>
            <w:tcBorders>
              <w:top w:val="single" w:sz="8" w:space="0" w:color="auto"/>
              <w:left w:val="single" w:sz="4" w:space="0" w:color="auto"/>
              <w:bottom w:val="nil"/>
              <w:right w:val="nil"/>
            </w:tcBorders>
            <w:noWrap/>
            <w:vAlign w:val="center"/>
            <w:hideMark/>
          </w:tcPr>
          <w:p w14:paraId="387D3F78" w14:textId="6404AD1B"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37F8B74F" w14:textId="2271DFEB" w:rsidR="007563AB" w:rsidRPr="00AA1A1C" w:rsidRDefault="007563AB" w:rsidP="00AA1A1C">
            <w:pPr>
              <w:keepNext/>
              <w:spacing w:before="0"/>
              <w:jc w:val="center"/>
              <w:rPr>
                <w:sz w:val="20"/>
                <w:szCs w:val="18"/>
                <w:lang w:val="en-CA" w:eastAsia="de-DE"/>
              </w:rPr>
            </w:pPr>
          </w:p>
        </w:tc>
        <w:tc>
          <w:tcPr>
            <w:tcW w:w="795" w:type="dxa"/>
            <w:noWrap/>
            <w:vAlign w:val="center"/>
            <w:hideMark/>
          </w:tcPr>
          <w:p w14:paraId="5B9D2DEF" w14:textId="05A7FE8F"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37F81AAB" w14:textId="18DD72AB" w:rsidR="007563AB" w:rsidRPr="00AA1A1C" w:rsidRDefault="007563AB" w:rsidP="00AA1A1C">
            <w:pPr>
              <w:keepNext/>
              <w:spacing w:before="0"/>
              <w:jc w:val="center"/>
              <w:rPr>
                <w:sz w:val="20"/>
                <w:szCs w:val="18"/>
                <w:lang w:val="en-CA" w:eastAsia="de-DE"/>
              </w:rPr>
            </w:pPr>
          </w:p>
        </w:tc>
        <w:tc>
          <w:tcPr>
            <w:tcW w:w="823" w:type="dxa"/>
            <w:noWrap/>
            <w:vAlign w:val="center"/>
            <w:hideMark/>
          </w:tcPr>
          <w:p w14:paraId="4423DABA" w14:textId="0284BEE0"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2E8AEBC9" w14:textId="399B460E" w:rsidR="007563AB" w:rsidRPr="00AA1A1C" w:rsidRDefault="007563AB" w:rsidP="00AA1A1C">
            <w:pPr>
              <w:keepNext/>
              <w:spacing w:before="0"/>
              <w:jc w:val="center"/>
              <w:rPr>
                <w:sz w:val="20"/>
                <w:szCs w:val="18"/>
                <w:lang w:val="en-CA" w:eastAsia="de-DE"/>
              </w:rPr>
            </w:pPr>
          </w:p>
        </w:tc>
      </w:tr>
      <w:tr w:rsidR="007563AB" w:rsidRPr="00C308A6" w14:paraId="1CC1424B"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486AF8C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4AD66DAA" w14:textId="14DB6726" w:rsidR="007563AB" w:rsidRPr="00AA1A1C" w:rsidRDefault="007563AB" w:rsidP="00AA1A1C">
            <w:pPr>
              <w:keepNext/>
              <w:spacing w:before="0"/>
              <w:jc w:val="center"/>
              <w:rPr>
                <w:sz w:val="20"/>
                <w:szCs w:val="18"/>
                <w:lang w:val="en-CA" w:eastAsia="de-DE"/>
              </w:rPr>
            </w:pPr>
          </w:p>
        </w:tc>
        <w:tc>
          <w:tcPr>
            <w:tcW w:w="709" w:type="dxa"/>
            <w:noWrap/>
            <w:vAlign w:val="center"/>
            <w:hideMark/>
          </w:tcPr>
          <w:p w14:paraId="1F39F345" w14:textId="77777777"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0D364FBF" w14:textId="4010E20A" w:rsidR="007563AB" w:rsidRPr="00AA1A1C" w:rsidRDefault="007563AB" w:rsidP="00AA1A1C">
            <w:pPr>
              <w:keepNext/>
              <w:spacing w:before="0"/>
              <w:jc w:val="center"/>
              <w:rPr>
                <w:sz w:val="20"/>
                <w:szCs w:val="18"/>
                <w:lang w:val="en-CA" w:eastAsia="de-DE"/>
              </w:rPr>
            </w:pPr>
          </w:p>
        </w:tc>
        <w:tc>
          <w:tcPr>
            <w:tcW w:w="654" w:type="dxa"/>
            <w:noWrap/>
            <w:vAlign w:val="center"/>
            <w:hideMark/>
          </w:tcPr>
          <w:p w14:paraId="779E1645" w14:textId="62BC6D2D" w:rsidR="007563AB" w:rsidRPr="00AA1A1C" w:rsidRDefault="007563AB" w:rsidP="00AA1A1C">
            <w:pPr>
              <w:keepNext/>
              <w:spacing w:before="0"/>
              <w:jc w:val="center"/>
              <w:rPr>
                <w:sz w:val="20"/>
                <w:szCs w:val="18"/>
                <w:lang w:val="en-CA" w:eastAsia="de-DE"/>
              </w:rPr>
            </w:pPr>
          </w:p>
        </w:tc>
        <w:tc>
          <w:tcPr>
            <w:tcW w:w="654" w:type="dxa"/>
            <w:noWrap/>
            <w:vAlign w:val="center"/>
            <w:hideMark/>
          </w:tcPr>
          <w:p w14:paraId="06C944A3" w14:textId="77777777" w:rsidR="007563AB" w:rsidRPr="00AA1A1C" w:rsidRDefault="007563AB" w:rsidP="00AA1A1C">
            <w:pPr>
              <w:keepNext/>
              <w:spacing w:before="0"/>
              <w:jc w:val="center"/>
              <w:rPr>
                <w:sz w:val="20"/>
                <w:szCs w:val="18"/>
                <w:lang w:val="en-CA" w:eastAsia="de-DE"/>
              </w:rPr>
            </w:pPr>
          </w:p>
        </w:tc>
        <w:tc>
          <w:tcPr>
            <w:tcW w:w="790" w:type="dxa"/>
            <w:tcBorders>
              <w:top w:val="nil"/>
              <w:left w:val="single" w:sz="4" w:space="0" w:color="auto"/>
              <w:bottom w:val="nil"/>
              <w:right w:val="nil"/>
            </w:tcBorders>
            <w:noWrap/>
            <w:vAlign w:val="center"/>
            <w:hideMark/>
          </w:tcPr>
          <w:p w14:paraId="725AE685" w14:textId="71B5457D"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244A7D32" w14:textId="5237CD10" w:rsidR="007563AB" w:rsidRPr="00AA1A1C" w:rsidRDefault="007563AB" w:rsidP="00AA1A1C">
            <w:pPr>
              <w:keepNext/>
              <w:spacing w:before="0"/>
              <w:jc w:val="center"/>
              <w:rPr>
                <w:sz w:val="20"/>
                <w:szCs w:val="18"/>
                <w:lang w:val="en-CA" w:eastAsia="de-DE"/>
              </w:rPr>
            </w:pPr>
          </w:p>
        </w:tc>
        <w:tc>
          <w:tcPr>
            <w:tcW w:w="795" w:type="dxa"/>
            <w:noWrap/>
            <w:vAlign w:val="center"/>
            <w:hideMark/>
          </w:tcPr>
          <w:p w14:paraId="58B1AAD3" w14:textId="77777777"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32F33B51" w14:textId="41C2B402" w:rsidR="007563AB" w:rsidRPr="00AA1A1C" w:rsidRDefault="007563AB" w:rsidP="00AA1A1C">
            <w:pPr>
              <w:keepNext/>
              <w:spacing w:before="0"/>
              <w:jc w:val="center"/>
              <w:rPr>
                <w:sz w:val="20"/>
                <w:szCs w:val="18"/>
                <w:lang w:val="en-CA" w:eastAsia="de-DE"/>
              </w:rPr>
            </w:pPr>
          </w:p>
        </w:tc>
        <w:tc>
          <w:tcPr>
            <w:tcW w:w="823" w:type="dxa"/>
            <w:noWrap/>
            <w:vAlign w:val="center"/>
            <w:hideMark/>
          </w:tcPr>
          <w:p w14:paraId="38376406" w14:textId="6580785B"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40050C9A" w14:textId="0C962DC7" w:rsidR="007563AB" w:rsidRPr="00AA1A1C" w:rsidRDefault="007563AB" w:rsidP="00AA1A1C">
            <w:pPr>
              <w:keepNext/>
              <w:spacing w:before="0"/>
              <w:jc w:val="center"/>
              <w:rPr>
                <w:sz w:val="20"/>
                <w:szCs w:val="18"/>
                <w:lang w:val="en-CA" w:eastAsia="de-DE"/>
              </w:rPr>
            </w:pPr>
          </w:p>
        </w:tc>
      </w:tr>
      <w:tr w:rsidR="007563AB" w:rsidRPr="00C308A6" w14:paraId="25E4E745"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D1902A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038683A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1.12%</w:t>
            </w:r>
          </w:p>
        </w:tc>
        <w:tc>
          <w:tcPr>
            <w:tcW w:w="709" w:type="dxa"/>
            <w:noWrap/>
            <w:vAlign w:val="center"/>
            <w:hideMark/>
          </w:tcPr>
          <w:p w14:paraId="5A7460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654" w:type="dxa"/>
            <w:tcBorders>
              <w:top w:val="nil"/>
              <w:left w:val="nil"/>
              <w:bottom w:val="nil"/>
              <w:right w:val="single" w:sz="4" w:space="0" w:color="auto"/>
            </w:tcBorders>
            <w:noWrap/>
            <w:vAlign w:val="center"/>
            <w:hideMark/>
          </w:tcPr>
          <w:p w14:paraId="3D9D49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654" w:type="dxa"/>
            <w:noWrap/>
            <w:vAlign w:val="center"/>
            <w:hideMark/>
          </w:tcPr>
          <w:p w14:paraId="5628BD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96.6%</w:t>
            </w:r>
          </w:p>
        </w:tc>
        <w:tc>
          <w:tcPr>
            <w:tcW w:w="654" w:type="dxa"/>
            <w:noWrap/>
            <w:vAlign w:val="center"/>
            <w:hideMark/>
          </w:tcPr>
          <w:p w14:paraId="73F87D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98.1%</w:t>
            </w:r>
          </w:p>
        </w:tc>
        <w:tc>
          <w:tcPr>
            <w:tcW w:w="790" w:type="dxa"/>
            <w:tcBorders>
              <w:top w:val="nil"/>
              <w:left w:val="single" w:sz="4" w:space="0" w:color="auto"/>
              <w:bottom w:val="nil"/>
              <w:right w:val="nil"/>
            </w:tcBorders>
            <w:noWrap/>
            <w:vAlign w:val="center"/>
            <w:hideMark/>
          </w:tcPr>
          <w:p w14:paraId="1EF0B5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137300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-21.83%</w:t>
            </w:r>
          </w:p>
        </w:tc>
        <w:tc>
          <w:tcPr>
            <w:tcW w:w="795" w:type="dxa"/>
            <w:shd w:val="clear" w:color="auto" w:fill="CCFFCC"/>
            <w:noWrap/>
            <w:vAlign w:val="center"/>
            <w:hideMark/>
          </w:tcPr>
          <w:p w14:paraId="3DD5D4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-40.49%</w:t>
            </w:r>
          </w:p>
        </w:tc>
        <w:tc>
          <w:tcPr>
            <w:tcW w:w="795" w:type="dxa"/>
            <w:tcBorders>
              <w:top w:val="nil"/>
              <w:left w:val="nil"/>
              <w:bottom w:val="nil"/>
              <w:right w:val="single" w:sz="4" w:space="0" w:color="auto"/>
            </w:tcBorders>
            <w:shd w:val="clear" w:color="auto" w:fill="CCFFCC"/>
            <w:noWrap/>
            <w:vAlign w:val="center"/>
            <w:hideMark/>
          </w:tcPr>
          <w:p w14:paraId="4F3D94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-35.28%</w:t>
            </w:r>
          </w:p>
        </w:tc>
        <w:tc>
          <w:tcPr>
            <w:tcW w:w="823" w:type="dxa"/>
            <w:noWrap/>
            <w:vAlign w:val="center"/>
            <w:hideMark/>
          </w:tcPr>
          <w:p w14:paraId="087D14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1032.7%</w:t>
            </w:r>
          </w:p>
        </w:tc>
        <w:tc>
          <w:tcPr>
            <w:tcW w:w="823" w:type="dxa"/>
            <w:tcBorders>
              <w:top w:val="nil"/>
              <w:left w:val="nil"/>
              <w:bottom w:val="nil"/>
              <w:right w:val="single" w:sz="8" w:space="0" w:color="auto"/>
            </w:tcBorders>
            <w:noWrap/>
            <w:vAlign w:val="center"/>
            <w:hideMark/>
          </w:tcPr>
          <w:p w14:paraId="418EFF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1241.1%</w:t>
            </w:r>
          </w:p>
        </w:tc>
      </w:tr>
      <w:tr w:rsidR="007563AB" w:rsidRPr="00C308A6" w14:paraId="02974017"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98901A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781252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w:t>
            </w:r>
          </w:p>
        </w:tc>
        <w:tc>
          <w:tcPr>
            <w:tcW w:w="709" w:type="dxa"/>
            <w:noWrap/>
            <w:vAlign w:val="center"/>
            <w:hideMark/>
          </w:tcPr>
          <w:p w14:paraId="71E8F8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w:t>
            </w:r>
          </w:p>
        </w:tc>
        <w:tc>
          <w:tcPr>
            <w:tcW w:w="654" w:type="dxa"/>
            <w:tcBorders>
              <w:top w:val="nil"/>
              <w:left w:val="nil"/>
              <w:bottom w:val="nil"/>
              <w:right w:val="single" w:sz="4" w:space="0" w:color="auto"/>
            </w:tcBorders>
            <w:noWrap/>
            <w:vAlign w:val="center"/>
            <w:hideMark/>
          </w:tcPr>
          <w:p w14:paraId="118A60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0.77%</w:t>
            </w:r>
          </w:p>
        </w:tc>
        <w:tc>
          <w:tcPr>
            <w:tcW w:w="654" w:type="dxa"/>
            <w:noWrap/>
            <w:vAlign w:val="center"/>
            <w:hideMark/>
          </w:tcPr>
          <w:p w14:paraId="049ADB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97.8%</w:t>
            </w:r>
          </w:p>
        </w:tc>
        <w:tc>
          <w:tcPr>
            <w:tcW w:w="654" w:type="dxa"/>
            <w:noWrap/>
            <w:vAlign w:val="center"/>
            <w:hideMark/>
          </w:tcPr>
          <w:p w14:paraId="43F2FB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98.9%</w:t>
            </w:r>
          </w:p>
        </w:tc>
        <w:tc>
          <w:tcPr>
            <w:tcW w:w="790" w:type="dxa"/>
            <w:tcBorders>
              <w:top w:val="nil"/>
              <w:left w:val="single" w:sz="4" w:space="0" w:color="auto"/>
              <w:bottom w:val="nil"/>
              <w:right w:val="nil"/>
            </w:tcBorders>
            <w:noWrap/>
            <w:vAlign w:val="center"/>
            <w:hideMark/>
          </w:tcPr>
          <w:p w14:paraId="5B9F45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nil"/>
              <w:right w:val="nil"/>
            </w:tcBorders>
            <w:shd w:val="clear" w:color="auto" w:fill="CCFFCC"/>
            <w:noWrap/>
            <w:vAlign w:val="center"/>
            <w:hideMark/>
          </w:tcPr>
          <w:p w14:paraId="084ACB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-24.13%</w:t>
            </w:r>
          </w:p>
        </w:tc>
        <w:tc>
          <w:tcPr>
            <w:tcW w:w="795" w:type="dxa"/>
            <w:shd w:val="clear" w:color="auto" w:fill="CCFFCC"/>
            <w:noWrap/>
            <w:vAlign w:val="center"/>
            <w:hideMark/>
          </w:tcPr>
          <w:p w14:paraId="387DFE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-28.15%</w:t>
            </w:r>
          </w:p>
        </w:tc>
        <w:tc>
          <w:tcPr>
            <w:tcW w:w="795" w:type="dxa"/>
            <w:tcBorders>
              <w:top w:val="nil"/>
              <w:left w:val="nil"/>
              <w:bottom w:val="nil"/>
              <w:right w:val="single" w:sz="4" w:space="0" w:color="auto"/>
            </w:tcBorders>
            <w:shd w:val="clear" w:color="auto" w:fill="CCFFCC"/>
            <w:noWrap/>
            <w:vAlign w:val="center"/>
            <w:hideMark/>
          </w:tcPr>
          <w:p w14:paraId="549429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-30.62%</w:t>
            </w:r>
          </w:p>
        </w:tc>
        <w:tc>
          <w:tcPr>
            <w:tcW w:w="823" w:type="dxa"/>
            <w:noWrap/>
            <w:vAlign w:val="center"/>
            <w:hideMark/>
          </w:tcPr>
          <w:p w14:paraId="530DB1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1010.0%</w:t>
            </w:r>
          </w:p>
        </w:tc>
        <w:tc>
          <w:tcPr>
            <w:tcW w:w="823" w:type="dxa"/>
            <w:tcBorders>
              <w:top w:val="nil"/>
              <w:left w:val="nil"/>
              <w:bottom w:val="nil"/>
              <w:right w:val="single" w:sz="8" w:space="0" w:color="auto"/>
            </w:tcBorders>
            <w:noWrap/>
            <w:vAlign w:val="center"/>
            <w:hideMark/>
          </w:tcPr>
          <w:p w14:paraId="4F6F79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1277.7%</w:t>
            </w:r>
          </w:p>
        </w:tc>
      </w:tr>
      <w:tr w:rsidR="007563AB" w:rsidRPr="00C308A6" w14:paraId="344FF4C8"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7F825D5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47449C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w:t>
            </w:r>
          </w:p>
        </w:tc>
        <w:tc>
          <w:tcPr>
            <w:tcW w:w="709" w:type="dxa"/>
            <w:shd w:val="clear" w:color="auto" w:fill="FFC7CE"/>
            <w:noWrap/>
            <w:vAlign w:val="center"/>
            <w:hideMark/>
          </w:tcPr>
          <w:p w14:paraId="2E3B1B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3.20%</w:t>
            </w:r>
          </w:p>
        </w:tc>
        <w:tc>
          <w:tcPr>
            <w:tcW w:w="654" w:type="dxa"/>
            <w:tcBorders>
              <w:top w:val="nil"/>
              <w:left w:val="nil"/>
              <w:bottom w:val="nil"/>
              <w:right w:val="single" w:sz="4" w:space="0" w:color="auto"/>
            </w:tcBorders>
            <w:noWrap/>
            <w:vAlign w:val="center"/>
            <w:hideMark/>
          </w:tcPr>
          <w:p w14:paraId="2C99B2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w:t>
            </w:r>
          </w:p>
        </w:tc>
        <w:tc>
          <w:tcPr>
            <w:tcW w:w="654" w:type="dxa"/>
            <w:noWrap/>
            <w:vAlign w:val="center"/>
            <w:hideMark/>
          </w:tcPr>
          <w:p w14:paraId="1F5410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98.8%</w:t>
            </w:r>
          </w:p>
        </w:tc>
        <w:tc>
          <w:tcPr>
            <w:tcW w:w="654" w:type="dxa"/>
            <w:noWrap/>
            <w:vAlign w:val="center"/>
            <w:hideMark/>
          </w:tcPr>
          <w:p w14:paraId="77034D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90" w:type="dxa"/>
            <w:tcBorders>
              <w:top w:val="nil"/>
              <w:left w:val="single" w:sz="4" w:space="0" w:color="auto"/>
              <w:bottom w:val="nil"/>
              <w:right w:val="nil"/>
            </w:tcBorders>
            <w:noWrap/>
            <w:vAlign w:val="center"/>
            <w:hideMark/>
          </w:tcPr>
          <w:p w14:paraId="54AE7E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5462A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-21.87%</w:t>
            </w:r>
          </w:p>
        </w:tc>
        <w:tc>
          <w:tcPr>
            <w:tcW w:w="795" w:type="dxa"/>
            <w:shd w:val="clear" w:color="auto" w:fill="CCFFCC"/>
            <w:noWrap/>
            <w:vAlign w:val="center"/>
            <w:hideMark/>
          </w:tcPr>
          <w:p w14:paraId="2FE967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-27.34%</w:t>
            </w:r>
          </w:p>
        </w:tc>
        <w:tc>
          <w:tcPr>
            <w:tcW w:w="795" w:type="dxa"/>
            <w:tcBorders>
              <w:top w:val="nil"/>
              <w:left w:val="nil"/>
              <w:bottom w:val="nil"/>
              <w:right w:val="single" w:sz="4" w:space="0" w:color="auto"/>
            </w:tcBorders>
            <w:shd w:val="clear" w:color="auto" w:fill="CCFFCC"/>
            <w:noWrap/>
            <w:vAlign w:val="center"/>
            <w:hideMark/>
          </w:tcPr>
          <w:p w14:paraId="28350D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-26.81%</w:t>
            </w:r>
          </w:p>
        </w:tc>
        <w:tc>
          <w:tcPr>
            <w:tcW w:w="823" w:type="dxa"/>
            <w:noWrap/>
            <w:vAlign w:val="center"/>
            <w:hideMark/>
          </w:tcPr>
          <w:p w14:paraId="1649D8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957.3%</w:t>
            </w:r>
          </w:p>
        </w:tc>
        <w:tc>
          <w:tcPr>
            <w:tcW w:w="823" w:type="dxa"/>
            <w:tcBorders>
              <w:top w:val="nil"/>
              <w:left w:val="nil"/>
              <w:bottom w:val="nil"/>
              <w:right w:val="single" w:sz="8" w:space="0" w:color="auto"/>
            </w:tcBorders>
            <w:noWrap/>
            <w:vAlign w:val="center"/>
            <w:hideMark/>
          </w:tcPr>
          <w:p w14:paraId="2A08F29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790.4%</w:t>
            </w:r>
          </w:p>
        </w:tc>
      </w:tr>
      <w:tr w:rsidR="00AA1A1C" w:rsidRPr="00C308A6" w14:paraId="6452A3DE"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3" w:type="dxa"/>
            <w:tcBorders>
              <w:top w:val="single" w:sz="8" w:space="0" w:color="auto"/>
              <w:left w:val="nil"/>
              <w:bottom w:val="single" w:sz="8" w:space="0" w:color="auto"/>
              <w:right w:val="nil"/>
            </w:tcBorders>
            <w:noWrap/>
            <w:vAlign w:val="center"/>
            <w:hideMark/>
          </w:tcPr>
          <w:p w14:paraId="7B3D726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1.26%</w:t>
            </w:r>
          </w:p>
        </w:tc>
        <w:tc>
          <w:tcPr>
            <w:tcW w:w="709" w:type="dxa"/>
            <w:tcBorders>
              <w:top w:val="single" w:sz="8" w:space="0" w:color="auto"/>
              <w:left w:val="nil"/>
              <w:bottom w:val="single" w:sz="8" w:space="0" w:color="auto"/>
              <w:right w:val="nil"/>
            </w:tcBorders>
            <w:noWrap/>
            <w:vAlign w:val="center"/>
            <w:hideMark/>
          </w:tcPr>
          <w:p w14:paraId="7F59B8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1.78%</w:t>
            </w:r>
          </w:p>
        </w:tc>
        <w:tc>
          <w:tcPr>
            <w:tcW w:w="654" w:type="dxa"/>
            <w:tcBorders>
              <w:top w:val="single" w:sz="8" w:space="0" w:color="auto"/>
              <w:left w:val="nil"/>
              <w:bottom w:val="single" w:sz="8" w:space="0" w:color="auto"/>
              <w:right w:val="single" w:sz="4" w:space="0" w:color="auto"/>
            </w:tcBorders>
            <w:noWrap/>
            <w:vAlign w:val="center"/>
            <w:hideMark/>
          </w:tcPr>
          <w:p w14:paraId="301AEC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1.13%</w:t>
            </w:r>
          </w:p>
        </w:tc>
        <w:tc>
          <w:tcPr>
            <w:tcW w:w="654" w:type="dxa"/>
            <w:tcBorders>
              <w:top w:val="single" w:sz="8" w:space="0" w:color="auto"/>
              <w:left w:val="nil"/>
              <w:bottom w:val="single" w:sz="8" w:space="0" w:color="auto"/>
              <w:right w:val="nil"/>
            </w:tcBorders>
            <w:noWrap/>
            <w:vAlign w:val="center"/>
            <w:hideMark/>
          </w:tcPr>
          <w:p w14:paraId="13F65A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654" w:type="dxa"/>
            <w:tcBorders>
              <w:top w:val="single" w:sz="8" w:space="0" w:color="auto"/>
              <w:left w:val="nil"/>
              <w:bottom w:val="single" w:sz="8" w:space="0" w:color="auto"/>
              <w:right w:val="nil"/>
            </w:tcBorders>
            <w:noWrap/>
            <w:vAlign w:val="center"/>
            <w:hideMark/>
          </w:tcPr>
          <w:p w14:paraId="6D0730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98.6%</w:t>
            </w:r>
          </w:p>
        </w:tc>
        <w:tc>
          <w:tcPr>
            <w:tcW w:w="790" w:type="dxa"/>
            <w:tcBorders>
              <w:top w:val="single" w:sz="8" w:space="0" w:color="auto"/>
              <w:left w:val="single" w:sz="4" w:space="0" w:color="auto"/>
              <w:bottom w:val="single" w:sz="8" w:space="0" w:color="auto"/>
              <w:right w:val="nil"/>
            </w:tcBorders>
            <w:noWrap/>
            <w:vAlign w:val="center"/>
            <w:hideMark/>
          </w:tcPr>
          <w:p w14:paraId="47D90B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-22.60%</w:t>
            </w:r>
          </w:p>
        </w:tc>
        <w:tc>
          <w:tcPr>
            <w:tcW w:w="795" w:type="dxa"/>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-33.09%</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-31.61%</w:t>
            </w:r>
          </w:p>
        </w:tc>
        <w:tc>
          <w:tcPr>
            <w:tcW w:w="823" w:type="dxa"/>
            <w:tcBorders>
              <w:top w:val="single" w:sz="8" w:space="0" w:color="auto"/>
              <w:left w:val="nil"/>
              <w:bottom w:val="single" w:sz="8" w:space="0" w:color="auto"/>
              <w:right w:val="nil"/>
            </w:tcBorders>
            <w:noWrap/>
            <w:vAlign w:val="center"/>
            <w:hideMark/>
          </w:tcPr>
          <w:p w14:paraId="4AB1C97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1005.8%</w:t>
            </w:r>
          </w:p>
        </w:tc>
        <w:tc>
          <w:tcPr>
            <w:tcW w:w="823" w:type="dxa"/>
            <w:tcBorders>
              <w:top w:val="single" w:sz="8" w:space="0" w:color="auto"/>
              <w:left w:val="nil"/>
              <w:bottom w:val="single" w:sz="8" w:space="0" w:color="auto"/>
              <w:right w:val="single" w:sz="8" w:space="0" w:color="auto"/>
            </w:tcBorders>
            <w:noWrap/>
            <w:vAlign w:val="center"/>
            <w:hideMark/>
          </w:tcPr>
          <w:p w14:paraId="218AC92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1119.5%</w:t>
            </w:r>
          </w:p>
        </w:tc>
      </w:tr>
      <w:tr w:rsidR="00AA1A1C" w:rsidRPr="00C308A6" w14:paraId="56EA01FC"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5165744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3" w:type="dxa"/>
            <w:noWrap/>
            <w:vAlign w:val="center"/>
            <w:hideMark/>
          </w:tcPr>
          <w:p w14:paraId="3C2AD8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1.14%</w:t>
            </w:r>
          </w:p>
        </w:tc>
        <w:tc>
          <w:tcPr>
            <w:tcW w:w="709" w:type="dxa"/>
            <w:noWrap/>
            <w:vAlign w:val="center"/>
            <w:hideMark/>
          </w:tcPr>
          <w:p w14:paraId="52D0F6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-0.77%</w:t>
            </w:r>
          </w:p>
        </w:tc>
        <w:tc>
          <w:tcPr>
            <w:tcW w:w="654" w:type="dxa"/>
            <w:tcBorders>
              <w:top w:val="nil"/>
              <w:left w:val="nil"/>
              <w:bottom w:val="nil"/>
              <w:right w:val="single" w:sz="4" w:space="0" w:color="auto"/>
            </w:tcBorders>
            <w:noWrap/>
            <w:vAlign w:val="center"/>
            <w:hideMark/>
          </w:tcPr>
          <w:p w14:paraId="357D52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0.93%</w:t>
            </w:r>
          </w:p>
        </w:tc>
        <w:tc>
          <w:tcPr>
            <w:tcW w:w="654" w:type="dxa"/>
            <w:noWrap/>
            <w:vAlign w:val="center"/>
            <w:hideMark/>
          </w:tcPr>
          <w:p w14:paraId="23CE29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97.1%</w:t>
            </w:r>
          </w:p>
        </w:tc>
        <w:tc>
          <w:tcPr>
            <w:tcW w:w="654" w:type="dxa"/>
            <w:noWrap/>
            <w:vAlign w:val="center"/>
            <w:hideMark/>
          </w:tcPr>
          <w:p w14:paraId="3717504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97.9%</w:t>
            </w:r>
          </w:p>
        </w:tc>
        <w:tc>
          <w:tcPr>
            <w:tcW w:w="790" w:type="dxa"/>
            <w:tcBorders>
              <w:top w:val="nil"/>
              <w:left w:val="single" w:sz="4" w:space="0" w:color="auto"/>
              <w:bottom w:val="nil"/>
              <w:right w:val="nil"/>
            </w:tcBorders>
            <w:noWrap/>
            <w:vAlign w:val="center"/>
            <w:hideMark/>
          </w:tcPr>
          <w:p w14:paraId="146F70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-25.79%</w:t>
            </w:r>
          </w:p>
        </w:tc>
        <w:tc>
          <w:tcPr>
            <w:tcW w:w="795" w:type="dxa"/>
            <w:tcBorders>
              <w:top w:val="single" w:sz="8" w:space="0" w:color="auto"/>
              <w:left w:val="nil"/>
              <w:bottom w:val="nil"/>
              <w:right w:val="nil"/>
            </w:tcBorders>
            <w:shd w:val="clear" w:color="auto" w:fill="CCFFCC"/>
            <w:noWrap/>
            <w:vAlign w:val="center"/>
            <w:hideMark/>
          </w:tcPr>
          <w:p w14:paraId="1780EE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-31.27%</w:t>
            </w:r>
          </w:p>
        </w:tc>
        <w:tc>
          <w:tcPr>
            <w:tcW w:w="795" w:type="dxa"/>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-32.10%</w:t>
            </w:r>
          </w:p>
        </w:tc>
        <w:tc>
          <w:tcPr>
            <w:tcW w:w="823" w:type="dxa"/>
            <w:noWrap/>
            <w:vAlign w:val="center"/>
            <w:hideMark/>
          </w:tcPr>
          <w:p w14:paraId="7C00E7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1003.4%</w:t>
            </w:r>
          </w:p>
        </w:tc>
        <w:tc>
          <w:tcPr>
            <w:tcW w:w="823" w:type="dxa"/>
            <w:tcBorders>
              <w:top w:val="nil"/>
              <w:left w:val="nil"/>
              <w:bottom w:val="nil"/>
              <w:right w:val="single" w:sz="8" w:space="0" w:color="auto"/>
            </w:tcBorders>
            <w:noWrap/>
            <w:vAlign w:val="center"/>
            <w:hideMark/>
          </w:tcPr>
          <w:p w14:paraId="49C2F2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1361.5%</w:t>
            </w:r>
          </w:p>
        </w:tc>
      </w:tr>
      <w:tr w:rsidR="007563AB" w:rsidRPr="00C308A6" w14:paraId="17891CAB"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6A5AF404"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3" w:type="dxa"/>
            <w:noWrap/>
            <w:vAlign w:val="center"/>
            <w:hideMark/>
          </w:tcPr>
          <w:p w14:paraId="3E5024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1.14%</w:t>
            </w:r>
          </w:p>
        </w:tc>
        <w:tc>
          <w:tcPr>
            <w:tcW w:w="709" w:type="dxa"/>
            <w:noWrap/>
            <w:vAlign w:val="center"/>
            <w:hideMark/>
          </w:tcPr>
          <w:p w14:paraId="239A12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0.10%</w:t>
            </w:r>
          </w:p>
        </w:tc>
        <w:tc>
          <w:tcPr>
            <w:tcW w:w="654" w:type="dxa"/>
            <w:tcBorders>
              <w:top w:val="nil"/>
              <w:left w:val="nil"/>
              <w:bottom w:val="nil"/>
              <w:right w:val="single" w:sz="4" w:space="0" w:color="auto"/>
            </w:tcBorders>
            <w:noWrap/>
            <w:vAlign w:val="center"/>
            <w:hideMark/>
          </w:tcPr>
          <w:p w14:paraId="68D3D6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0.73%</w:t>
            </w:r>
          </w:p>
        </w:tc>
        <w:tc>
          <w:tcPr>
            <w:tcW w:w="654" w:type="dxa"/>
            <w:noWrap/>
            <w:vAlign w:val="center"/>
            <w:hideMark/>
          </w:tcPr>
          <w:p w14:paraId="21D10C2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654" w:type="dxa"/>
            <w:noWrap/>
            <w:vAlign w:val="center"/>
            <w:hideMark/>
          </w:tcPr>
          <w:p w14:paraId="6BCC3F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98.3%</w:t>
            </w:r>
          </w:p>
        </w:tc>
        <w:tc>
          <w:tcPr>
            <w:tcW w:w="790" w:type="dxa"/>
            <w:tcBorders>
              <w:top w:val="nil"/>
              <w:left w:val="single" w:sz="4" w:space="0" w:color="auto"/>
              <w:bottom w:val="nil"/>
              <w:right w:val="nil"/>
            </w:tcBorders>
            <w:noWrap/>
            <w:vAlign w:val="center"/>
            <w:hideMark/>
          </w:tcPr>
          <w:p w14:paraId="15B11E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6F6DA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-30.69%</w:t>
            </w:r>
          </w:p>
        </w:tc>
        <w:tc>
          <w:tcPr>
            <w:tcW w:w="795" w:type="dxa"/>
            <w:shd w:val="clear" w:color="auto" w:fill="CCFFCC"/>
            <w:noWrap/>
            <w:vAlign w:val="center"/>
            <w:hideMark/>
          </w:tcPr>
          <w:p w14:paraId="071877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-41.84%</w:t>
            </w:r>
          </w:p>
        </w:tc>
        <w:tc>
          <w:tcPr>
            <w:tcW w:w="795" w:type="dxa"/>
            <w:tcBorders>
              <w:top w:val="nil"/>
              <w:left w:val="nil"/>
              <w:bottom w:val="nil"/>
              <w:right w:val="single" w:sz="4" w:space="0" w:color="auto"/>
            </w:tcBorders>
            <w:shd w:val="clear" w:color="auto" w:fill="CCFFCC"/>
            <w:noWrap/>
            <w:vAlign w:val="center"/>
            <w:hideMark/>
          </w:tcPr>
          <w:p w14:paraId="50BB7A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-41.96%</w:t>
            </w:r>
          </w:p>
        </w:tc>
        <w:tc>
          <w:tcPr>
            <w:tcW w:w="823" w:type="dxa"/>
            <w:noWrap/>
            <w:vAlign w:val="center"/>
            <w:hideMark/>
          </w:tcPr>
          <w:p w14:paraId="435B68E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833.7%</w:t>
            </w:r>
          </w:p>
        </w:tc>
        <w:tc>
          <w:tcPr>
            <w:tcW w:w="823" w:type="dxa"/>
            <w:tcBorders>
              <w:top w:val="nil"/>
              <w:left w:val="nil"/>
              <w:bottom w:val="nil"/>
              <w:right w:val="single" w:sz="8" w:space="0" w:color="auto"/>
            </w:tcBorders>
            <w:noWrap/>
            <w:vAlign w:val="center"/>
            <w:hideMark/>
          </w:tcPr>
          <w:p w14:paraId="24D4EC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828.6%</w:t>
            </w:r>
          </w:p>
        </w:tc>
      </w:tr>
      <w:tr w:rsidR="00AA1A1C" w:rsidRPr="00C308A6" w14:paraId="3E33917B"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021D81D9"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410B1E6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709" w:type="dxa"/>
            <w:tcBorders>
              <w:top w:val="nil"/>
              <w:left w:val="nil"/>
              <w:bottom w:val="single" w:sz="8" w:space="0" w:color="auto"/>
              <w:right w:val="nil"/>
            </w:tcBorders>
            <w:noWrap/>
            <w:vAlign w:val="center"/>
            <w:hideMark/>
          </w:tcPr>
          <w:p w14:paraId="629919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w:t>
            </w:r>
          </w:p>
        </w:tc>
        <w:tc>
          <w:tcPr>
            <w:tcW w:w="654" w:type="dxa"/>
            <w:tcBorders>
              <w:top w:val="nil"/>
              <w:left w:val="nil"/>
              <w:bottom w:val="single" w:sz="8" w:space="0" w:color="auto"/>
              <w:right w:val="single" w:sz="4" w:space="0" w:color="auto"/>
            </w:tcBorders>
            <w:noWrap/>
            <w:vAlign w:val="center"/>
            <w:hideMark/>
          </w:tcPr>
          <w:p w14:paraId="267CBE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0.85%</w:t>
            </w:r>
          </w:p>
        </w:tc>
        <w:tc>
          <w:tcPr>
            <w:tcW w:w="654" w:type="dxa"/>
            <w:tcBorders>
              <w:top w:val="nil"/>
              <w:left w:val="nil"/>
              <w:bottom w:val="single" w:sz="8" w:space="0" w:color="auto"/>
              <w:right w:val="nil"/>
            </w:tcBorders>
            <w:noWrap/>
            <w:vAlign w:val="center"/>
            <w:hideMark/>
          </w:tcPr>
          <w:p w14:paraId="1AABB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97.8%</w:t>
            </w:r>
          </w:p>
        </w:tc>
        <w:tc>
          <w:tcPr>
            <w:tcW w:w="654" w:type="dxa"/>
            <w:tcBorders>
              <w:top w:val="nil"/>
              <w:left w:val="nil"/>
              <w:bottom w:val="single" w:sz="8" w:space="0" w:color="auto"/>
              <w:right w:val="nil"/>
            </w:tcBorders>
            <w:noWrap/>
            <w:vAlign w:val="center"/>
            <w:hideMark/>
          </w:tcPr>
          <w:p w14:paraId="49CA45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95.9%</w:t>
            </w:r>
          </w:p>
        </w:tc>
        <w:tc>
          <w:tcPr>
            <w:tcW w:w="790" w:type="dxa"/>
            <w:tcBorders>
              <w:top w:val="nil"/>
              <w:left w:val="single" w:sz="4" w:space="0" w:color="auto"/>
              <w:bottom w:val="single" w:sz="8" w:space="0" w:color="auto"/>
              <w:right w:val="nil"/>
            </w:tcBorders>
            <w:noWrap/>
            <w:vAlign w:val="center"/>
            <w:hideMark/>
          </w:tcPr>
          <w:p w14:paraId="6FD0811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-41.09%</w:t>
            </w:r>
          </w:p>
        </w:tc>
        <w:tc>
          <w:tcPr>
            <w:tcW w:w="795" w:type="dxa"/>
            <w:tcBorders>
              <w:top w:val="nil"/>
              <w:left w:val="nil"/>
              <w:bottom w:val="single" w:sz="8" w:space="0" w:color="auto"/>
              <w:right w:val="nil"/>
            </w:tcBorders>
            <w:shd w:val="clear" w:color="auto" w:fill="CCFFCC"/>
            <w:noWrap/>
            <w:vAlign w:val="center"/>
            <w:hideMark/>
          </w:tcPr>
          <w:p w14:paraId="36F745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-51.23%</w:t>
            </w:r>
          </w:p>
        </w:tc>
        <w:tc>
          <w:tcPr>
            <w:tcW w:w="795" w:type="dxa"/>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-51.11%</w:t>
            </w:r>
          </w:p>
        </w:tc>
        <w:tc>
          <w:tcPr>
            <w:tcW w:w="823" w:type="dxa"/>
            <w:tcBorders>
              <w:top w:val="nil"/>
              <w:left w:val="nil"/>
              <w:bottom w:val="single" w:sz="8" w:space="0" w:color="auto"/>
              <w:right w:val="nil"/>
            </w:tcBorders>
            <w:noWrap/>
            <w:vAlign w:val="center"/>
            <w:hideMark/>
          </w:tcPr>
          <w:p w14:paraId="66CA13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716.8%</w:t>
            </w:r>
          </w:p>
        </w:tc>
        <w:tc>
          <w:tcPr>
            <w:tcW w:w="823" w:type="dxa"/>
            <w:tcBorders>
              <w:top w:val="nil"/>
              <w:left w:val="nil"/>
              <w:bottom w:val="single" w:sz="8" w:space="0" w:color="auto"/>
              <w:right w:val="single" w:sz="8" w:space="0" w:color="auto"/>
            </w:tcBorders>
            <w:noWrap/>
            <w:vAlign w:val="center"/>
            <w:hideMark/>
          </w:tcPr>
          <w:p w14:paraId="7149FB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676.4%</w:t>
            </w:r>
          </w:p>
        </w:tc>
      </w:tr>
    </w:tbl>
    <w:p w14:paraId="2E484EED" w14:textId="77777777" w:rsidR="007563AB" w:rsidRPr="0080354D" w:rsidRDefault="007563AB" w:rsidP="007563AB">
      <w:pPr>
        <w:rPr>
          <w:lang w:val="en-CA" w:eastAsia="de-DE"/>
        </w:rPr>
      </w:pPr>
    </w:p>
    <w:p w14:paraId="2708AE8B" w14:textId="77777777" w:rsidR="007563AB" w:rsidRPr="00774964" w:rsidRDefault="007563AB" w:rsidP="00861637">
      <w:pPr>
        <w:numPr>
          <w:ilvl w:val="0"/>
          <w:numId w:val="48"/>
        </w:numPr>
        <w:rPr>
          <w:b/>
          <w:bCs/>
          <w:i/>
          <w:iCs/>
          <w:lang w:val="en-CA" w:eastAsia="de-DE"/>
        </w:rPr>
      </w:pPr>
      <w:r w:rsidRPr="00774964">
        <w:rPr>
          <w:b/>
          <w:bCs/>
          <w:i/>
          <w:iCs/>
          <w:lang w:val="en-CA" w:eastAsia="de-DE"/>
        </w:rPr>
        <w:t>Group 5 off</w:t>
      </w:r>
    </w:p>
    <w:p w14:paraId="131CD92D" w14:textId="77777777" w:rsidR="007563AB" w:rsidRPr="00774964" w:rsidRDefault="007563AB" w:rsidP="007563AB">
      <w:pPr>
        <w:rPr>
          <w:lang w:val="en-CA" w:eastAsia="de-DE"/>
        </w:rPr>
      </w:pPr>
      <w:r w:rsidRPr="00774964">
        <w:rPr>
          <w:lang w:val="en-CA" w:eastAsia="de-DE"/>
        </w:rPr>
        <w:t xml:space="preserve">Group 5 includes </w:t>
      </w:r>
      <w:r w:rsidRPr="0080354D">
        <w:rPr>
          <w:lang w:val="en-CA" w:eastAsia="de-DE"/>
        </w:rPr>
        <w:t>tools which need large memory access.</w:t>
      </w:r>
    </w:p>
    <w:p w14:paraId="54C43C2F" w14:textId="77777777" w:rsidR="007563AB" w:rsidRPr="0080354D" w:rsidRDefault="007563AB" w:rsidP="007563AB">
      <w:pPr>
        <w:rPr>
          <w:lang w:val="en-CA" w:eastAsia="de-DE"/>
        </w:rPr>
      </w:pPr>
      <w:r w:rsidRPr="0080354D">
        <w:rPr>
          <w:lang w:val="en-CA" w:eastAsia="de-DE"/>
        </w:rPr>
        <w:t>The offgroup5.cfg was used in addition to ECM CTC settings.</w:t>
      </w:r>
    </w:p>
    <w:p w14:paraId="0745B0B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9F6744" w14:paraId="2BB98F90" w14:textId="77777777" w:rsidTr="00AA1A1C">
        <w:trPr>
          <w:trHeight w:val="255"/>
        </w:trPr>
        <w:tc>
          <w:tcPr>
            <w:tcW w:w="1176" w:type="dxa"/>
            <w:noWrap/>
            <w:vAlign w:val="center"/>
            <w:hideMark/>
          </w:tcPr>
          <w:p w14:paraId="17983312"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4EBF8EE" w14:textId="702C43DB"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9F6744" w14:paraId="0210DFD6" w14:textId="77777777" w:rsidTr="00AA1A1C">
        <w:trPr>
          <w:trHeight w:val="255"/>
        </w:trPr>
        <w:tc>
          <w:tcPr>
            <w:tcW w:w="1176" w:type="dxa"/>
            <w:noWrap/>
            <w:vAlign w:val="center"/>
            <w:hideMark/>
          </w:tcPr>
          <w:p w14:paraId="08C55DA2"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5CF57B50" w14:textId="77777777" w:rsidTr="00AA1A1C">
        <w:trPr>
          <w:trHeight w:val="255"/>
        </w:trPr>
        <w:tc>
          <w:tcPr>
            <w:tcW w:w="1176" w:type="dxa"/>
            <w:noWrap/>
            <w:vAlign w:val="center"/>
            <w:hideMark/>
          </w:tcPr>
          <w:p w14:paraId="5C67C645"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142E21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48C36E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0C7A37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47B8694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08AAD38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1C81D7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3C478E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202A08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078DF3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6BB21B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2AD8DF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9F6744" w14:paraId="52ADF8A9" w14:textId="77777777" w:rsidTr="00A613F0">
        <w:trPr>
          <w:trHeight w:val="255"/>
        </w:trPr>
        <w:tc>
          <w:tcPr>
            <w:tcW w:w="1176" w:type="dxa"/>
            <w:tcBorders>
              <w:top w:val="single" w:sz="8" w:space="0" w:color="auto"/>
              <w:left w:val="single" w:sz="8" w:space="0" w:color="auto"/>
              <w:bottom w:val="nil"/>
              <w:right w:val="single" w:sz="8" w:space="0" w:color="auto"/>
            </w:tcBorders>
            <w:noWrap/>
            <w:vAlign w:val="center"/>
            <w:hideMark/>
          </w:tcPr>
          <w:p w14:paraId="508882F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4.51%</w:t>
            </w:r>
          </w:p>
        </w:tc>
        <w:tc>
          <w:tcPr>
            <w:tcW w:w="656" w:type="dxa"/>
            <w:tcBorders>
              <w:top w:val="single" w:sz="8" w:space="0" w:color="auto"/>
              <w:left w:val="nil"/>
              <w:bottom w:val="nil"/>
              <w:right w:val="nil"/>
            </w:tcBorders>
            <w:shd w:val="clear" w:color="auto" w:fill="FFC7CE"/>
            <w:noWrap/>
            <w:vAlign w:val="center"/>
            <w:hideMark/>
          </w:tcPr>
          <w:p w14:paraId="798018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4.70%</w:t>
            </w:r>
          </w:p>
        </w:tc>
        <w:tc>
          <w:tcPr>
            <w:tcW w:w="657" w:type="dxa"/>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4.86%</w:t>
            </w:r>
          </w:p>
        </w:tc>
        <w:tc>
          <w:tcPr>
            <w:tcW w:w="657" w:type="dxa"/>
            <w:noWrap/>
            <w:vAlign w:val="center"/>
            <w:hideMark/>
          </w:tcPr>
          <w:p w14:paraId="2388C1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79.1%</w:t>
            </w:r>
          </w:p>
        </w:tc>
        <w:tc>
          <w:tcPr>
            <w:tcW w:w="657" w:type="dxa"/>
            <w:noWrap/>
            <w:vAlign w:val="center"/>
            <w:hideMark/>
          </w:tcPr>
          <w:p w14:paraId="50863E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86.6%</w:t>
            </w:r>
          </w:p>
        </w:tc>
        <w:tc>
          <w:tcPr>
            <w:tcW w:w="794" w:type="dxa"/>
            <w:tcBorders>
              <w:top w:val="single" w:sz="8" w:space="0" w:color="auto"/>
              <w:left w:val="single" w:sz="4" w:space="0" w:color="auto"/>
              <w:bottom w:val="nil"/>
              <w:right w:val="nil"/>
            </w:tcBorders>
            <w:noWrap/>
            <w:vAlign w:val="center"/>
            <w:hideMark/>
          </w:tcPr>
          <w:p w14:paraId="4913E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-10.98%</w:t>
            </w:r>
          </w:p>
        </w:tc>
        <w:tc>
          <w:tcPr>
            <w:tcW w:w="799" w:type="dxa"/>
            <w:tcBorders>
              <w:top w:val="single" w:sz="8" w:space="0" w:color="auto"/>
              <w:left w:val="nil"/>
              <w:bottom w:val="nil"/>
              <w:right w:val="nil"/>
            </w:tcBorders>
            <w:shd w:val="clear" w:color="auto" w:fill="CCFFCC"/>
            <w:noWrap/>
            <w:vAlign w:val="center"/>
            <w:hideMark/>
          </w:tcPr>
          <w:p w14:paraId="1BAAB7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-12.41%</w:t>
            </w:r>
          </w:p>
        </w:tc>
        <w:tc>
          <w:tcPr>
            <w:tcW w:w="799" w:type="dxa"/>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-23.81%</w:t>
            </w:r>
          </w:p>
        </w:tc>
        <w:tc>
          <w:tcPr>
            <w:tcW w:w="827" w:type="dxa"/>
            <w:noWrap/>
            <w:vAlign w:val="center"/>
            <w:hideMark/>
          </w:tcPr>
          <w:p w14:paraId="2026AC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806.3%</w:t>
            </w:r>
          </w:p>
        </w:tc>
        <w:tc>
          <w:tcPr>
            <w:tcW w:w="827" w:type="dxa"/>
            <w:tcBorders>
              <w:top w:val="nil"/>
              <w:left w:val="nil"/>
              <w:bottom w:val="nil"/>
              <w:right w:val="single" w:sz="8" w:space="0" w:color="auto"/>
            </w:tcBorders>
            <w:noWrap/>
            <w:vAlign w:val="center"/>
            <w:hideMark/>
          </w:tcPr>
          <w:p w14:paraId="06B46C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454.9%</w:t>
            </w:r>
          </w:p>
        </w:tc>
      </w:tr>
      <w:tr w:rsidR="00AA1A1C" w:rsidRPr="009F6744" w14:paraId="2E8E125E"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7729532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tcBorders>
              <w:top w:val="nil"/>
              <w:left w:val="single" w:sz="8" w:space="0" w:color="auto"/>
              <w:bottom w:val="nil"/>
              <w:right w:val="nil"/>
            </w:tcBorders>
            <w:shd w:val="clear" w:color="auto" w:fill="FFC7CE"/>
            <w:noWrap/>
            <w:vAlign w:val="center"/>
            <w:hideMark/>
          </w:tcPr>
          <w:p w14:paraId="076888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3.72%</w:t>
            </w:r>
          </w:p>
        </w:tc>
        <w:tc>
          <w:tcPr>
            <w:tcW w:w="656" w:type="dxa"/>
            <w:shd w:val="clear" w:color="auto" w:fill="FFC7CE"/>
            <w:noWrap/>
            <w:vAlign w:val="center"/>
            <w:hideMark/>
          </w:tcPr>
          <w:p w14:paraId="504624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3.35%</w:t>
            </w:r>
          </w:p>
        </w:tc>
        <w:tc>
          <w:tcPr>
            <w:tcW w:w="657" w:type="dxa"/>
            <w:tcBorders>
              <w:top w:val="nil"/>
              <w:left w:val="nil"/>
              <w:bottom w:val="nil"/>
              <w:right w:val="single" w:sz="4" w:space="0" w:color="auto"/>
            </w:tcBorders>
            <w:shd w:val="clear" w:color="auto" w:fill="FFC7CE"/>
            <w:noWrap/>
            <w:vAlign w:val="center"/>
            <w:hideMark/>
          </w:tcPr>
          <w:p w14:paraId="2DF8BB7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3.86%</w:t>
            </w:r>
          </w:p>
        </w:tc>
        <w:tc>
          <w:tcPr>
            <w:tcW w:w="657" w:type="dxa"/>
            <w:noWrap/>
            <w:vAlign w:val="center"/>
            <w:hideMark/>
          </w:tcPr>
          <w:p w14:paraId="3A3D73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w:t>
            </w:r>
          </w:p>
        </w:tc>
        <w:tc>
          <w:tcPr>
            <w:tcW w:w="657" w:type="dxa"/>
            <w:noWrap/>
            <w:vAlign w:val="center"/>
            <w:hideMark/>
          </w:tcPr>
          <w:p w14:paraId="627DBA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90.5%</w:t>
            </w:r>
          </w:p>
        </w:tc>
        <w:tc>
          <w:tcPr>
            <w:tcW w:w="794" w:type="dxa"/>
            <w:tcBorders>
              <w:top w:val="nil"/>
              <w:left w:val="single" w:sz="4" w:space="0" w:color="auto"/>
              <w:bottom w:val="nil"/>
              <w:right w:val="nil"/>
            </w:tcBorders>
            <w:noWrap/>
            <w:vAlign w:val="center"/>
            <w:hideMark/>
          </w:tcPr>
          <w:p w14:paraId="0C5B27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9" w:type="dxa"/>
            <w:tcBorders>
              <w:top w:val="nil"/>
              <w:left w:val="single" w:sz="8" w:space="0" w:color="auto"/>
              <w:bottom w:val="nil"/>
              <w:right w:val="nil"/>
            </w:tcBorders>
            <w:shd w:val="clear" w:color="auto" w:fill="CCFFCC"/>
            <w:noWrap/>
            <w:vAlign w:val="center"/>
            <w:hideMark/>
          </w:tcPr>
          <w:p w14:paraId="201403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-18.60%</w:t>
            </w:r>
          </w:p>
        </w:tc>
        <w:tc>
          <w:tcPr>
            <w:tcW w:w="799" w:type="dxa"/>
            <w:shd w:val="clear" w:color="auto" w:fill="CCFFCC"/>
            <w:noWrap/>
            <w:vAlign w:val="center"/>
            <w:hideMark/>
          </w:tcPr>
          <w:p w14:paraId="3AC4E5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-22.58%</w:t>
            </w:r>
          </w:p>
        </w:tc>
        <w:tc>
          <w:tcPr>
            <w:tcW w:w="799" w:type="dxa"/>
            <w:tcBorders>
              <w:top w:val="nil"/>
              <w:left w:val="nil"/>
              <w:bottom w:val="nil"/>
              <w:right w:val="single" w:sz="4" w:space="0" w:color="auto"/>
            </w:tcBorders>
            <w:shd w:val="clear" w:color="auto" w:fill="CCFFCC"/>
            <w:noWrap/>
            <w:vAlign w:val="center"/>
            <w:hideMark/>
          </w:tcPr>
          <w:p w14:paraId="2EA7536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-26.67%</w:t>
            </w:r>
          </w:p>
        </w:tc>
        <w:tc>
          <w:tcPr>
            <w:tcW w:w="827" w:type="dxa"/>
            <w:noWrap/>
            <w:vAlign w:val="center"/>
            <w:hideMark/>
          </w:tcPr>
          <w:p w14:paraId="64374F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780.8%</w:t>
            </w:r>
          </w:p>
        </w:tc>
        <w:tc>
          <w:tcPr>
            <w:tcW w:w="827" w:type="dxa"/>
            <w:tcBorders>
              <w:top w:val="nil"/>
              <w:left w:val="nil"/>
              <w:bottom w:val="nil"/>
              <w:right w:val="single" w:sz="8" w:space="0" w:color="auto"/>
            </w:tcBorders>
            <w:noWrap/>
            <w:vAlign w:val="center"/>
            <w:hideMark/>
          </w:tcPr>
          <w:p w14:paraId="38F51E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526.7%</w:t>
            </w:r>
          </w:p>
        </w:tc>
      </w:tr>
      <w:tr w:rsidR="00AA1A1C" w:rsidRPr="009F6744" w14:paraId="41017F1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1B63647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4F12B5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w:t>
            </w:r>
          </w:p>
        </w:tc>
        <w:tc>
          <w:tcPr>
            <w:tcW w:w="656" w:type="dxa"/>
            <w:shd w:val="clear" w:color="auto" w:fill="FFC7CE"/>
            <w:noWrap/>
            <w:vAlign w:val="center"/>
            <w:hideMark/>
          </w:tcPr>
          <w:p w14:paraId="1BD166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4.06%</w:t>
            </w:r>
          </w:p>
        </w:tc>
        <w:tc>
          <w:tcPr>
            <w:tcW w:w="657" w:type="dxa"/>
            <w:tcBorders>
              <w:top w:val="nil"/>
              <w:left w:val="nil"/>
              <w:bottom w:val="nil"/>
              <w:right w:val="single" w:sz="4" w:space="0" w:color="auto"/>
            </w:tcBorders>
            <w:shd w:val="clear" w:color="auto" w:fill="FFC7CE"/>
            <w:noWrap/>
            <w:vAlign w:val="center"/>
            <w:hideMark/>
          </w:tcPr>
          <w:p w14:paraId="4B655B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4.49%</w:t>
            </w:r>
          </w:p>
        </w:tc>
        <w:tc>
          <w:tcPr>
            <w:tcW w:w="657" w:type="dxa"/>
            <w:noWrap/>
            <w:vAlign w:val="center"/>
            <w:hideMark/>
          </w:tcPr>
          <w:p w14:paraId="0A6E3E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80.2%</w:t>
            </w:r>
          </w:p>
        </w:tc>
        <w:tc>
          <w:tcPr>
            <w:tcW w:w="657" w:type="dxa"/>
            <w:noWrap/>
            <w:vAlign w:val="center"/>
            <w:hideMark/>
          </w:tcPr>
          <w:p w14:paraId="425AAE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90.4%</w:t>
            </w:r>
          </w:p>
        </w:tc>
        <w:tc>
          <w:tcPr>
            <w:tcW w:w="794" w:type="dxa"/>
            <w:tcBorders>
              <w:top w:val="nil"/>
              <w:left w:val="single" w:sz="4" w:space="0" w:color="auto"/>
              <w:bottom w:val="nil"/>
              <w:right w:val="nil"/>
            </w:tcBorders>
            <w:noWrap/>
            <w:vAlign w:val="center"/>
            <w:hideMark/>
          </w:tcPr>
          <w:p w14:paraId="2BD515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w:t>
            </w:r>
          </w:p>
        </w:tc>
        <w:tc>
          <w:tcPr>
            <w:tcW w:w="799" w:type="dxa"/>
            <w:tcBorders>
              <w:top w:val="nil"/>
              <w:left w:val="single" w:sz="8" w:space="0" w:color="auto"/>
              <w:bottom w:val="nil"/>
              <w:right w:val="nil"/>
            </w:tcBorders>
            <w:shd w:val="clear" w:color="auto" w:fill="CCFFCC"/>
            <w:noWrap/>
            <w:vAlign w:val="center"/>
            <w:hideMark/>
          </w:tcPr>
          <w:p w14:paraId="28AB65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-11.42%</w:t>
            </w:r>
          </w:p>
        </w:tc>
        <w:tc>
          <w:tcPr>
            <w:tcW w:w="799" w:type="dxa"/>
            <w:shd w:val="clear" w:color="auto" w:fill="CCFFCC"/>
            <w:noWrap/>
            <w:vAlign w:val="center"/>
            <w:hideMark/>
          </w:tcPr>
          <w:p w14:paraId="525754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-20.02%</w:t>
            </w:r>
          </w:p>
        </w:tc>
        <w:tc>
          <w:tcPr>
            <w:tcW w:w="799" w:type="dxa"/>
            <w:tcBorders>
              <w:top w:val="nil"/>
              <w:left w:val="nil"/>
              <w:bottom w:val="nil"/>
              <w:right w:val="single" w:sz="4" w:space="0" w:color="auto"/>
            </w:tcBorders>
            <w:shd w:val="clear" w:color="auto" w:fill="CCFFCC"/>
            <w:noWrap/>
            <w:vAlign w:val="center"/>
            <w:hideMark/>
          </w:tcPr>
          <w:p w14:paraId="7B53E0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-17.38%</w:t>
            </w:r>
          </w:p>
        </w:tc>
        <w:tc>
          <w:tcPr>
            <w:tcW w:w="827" w:type="dxa"/>
            <w:noWrap/>
            <w:vAlign w:val="center"/>
            <w:hideMark/>
          </w:tcPr>
          <w:p w14:paraId="5BE2B1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784.6%</w:t>
            </w:r>
          </w:p>
        </w:tc>
        <w:tc>
          <w:tcPr>
            <w:tcW w:w="827" w:type="dxa"/>
            <w:tcBorders>
              <w:top w:val="nil"/>
              <w:left w:val="nil"/>
              <w:bottom w:val="nil"/>
              <w:right w:val="single" w:sz="8" w:space="0" w:color="auto"/>
            </w:tcBorders>
            <w:noWrap/>
            <w:vAlign w:val="center"/>
            <w:hideMark/>
          </w:tcPr>
          <w:p w14:paraId="22CD82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560.9%</w:t>
            </w:r>
          </w:p>
        </w:tc>
      </w:tr>
      <w:tr w:rsidR="00AA1A1C" w:rsidRPr="009F6744" w14:paraId="3C3E2AF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717457B6"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1755C5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w:t>
            </w:r>
          </w:p>
        </w:tc>
        <w:tc>
          <w:tcPr>
            <w:tcW w:w="656" w:type="dxa"/>
            <w:shd w:val="clear" w:color="auto" w:fill="FFC7CE"/>
            <w:noWrap/>
            <w:vAlign w:val="center"/>
            <w:hideMark/>
          </w:tcPr>
          <w:p w14:paraId="507BE8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4.42%</w:t>
            </w:r>
          </w:p>
        </w:tc>
        <w:tc>
          <w:tcPr>
            <w:tcW w:w="657" w:type="dxa"/>
            <w:tcBorders>
              <w:top w:val="nil"/>
              <w:left w:val="nil"/>
              <w:bottom w:val="nil"/>
              <w:right w:val="single" w:sz="4" w:space="0" w:color="auto"/>
            </w:tcBorders>
            <w:shd w:val="clear" w:color="auto" w:fill="FFC7CE"/>
            <w:noWrap/>
            <w:vAlign w:val="center"/>
            <w:hideMark/>
          </w:tcPr>
          <w:p w14:paraId="3CA4E34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657" w:type="dxa"/>
            <w:noWrap/>
            <w:vAlign w:val="center"/>
            <w:hideMark/>
          </w:tcPr>
          <w:p w14:paraId="1CAF36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79.9%</w:t>
            </w:r>
          </w:p>
        </w:tc>
        <w:tc>
          <w:tcPr>
            <w:tcW w:w="657" w:type="dxa"/>
            <w:noWrap/>
            <w:vAlign w:val="center"/>
            <w:hideMark/>
          </w:tcPr>
          <w:p w14:paraId="08BDC5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94" w:type="dxa"/>
            <w:tcBorders>
              <w:top w:val="nil"/>
              <w:left w:val="single" w:sz="4" w:space="0" w:color="auto"/>
              <w:bottom w:val="nil"/>
              <w:right w:val="nil"/>
            </w:tcBorders>
            <w:noWrap/>
            <w:vAlign w:val="center"/>
            <w:hideMark/>
          </w:tcPr>
          <w:p w14:paraId="7345C4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567D2F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-10.23%</w:t>
            </w:r>
          </w:p>
        </w:tc>
        <w:tc>
          <w:tcPr>
            <w:tcW w:w="799" w:type="dxa"/>
            <w:shd w:val="clear" w:color="auto" w:fill="CCFFCC"/>
            <w:noWrap/>
            <w:vAlign w:val="center"/>
            <w:hideMark/>
          </w:tcPr>
          <w:p w14:paraId="1B8DA9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-8.29%</w:t>
            </w:r>
          </w:p>
        </w:tc>
        <w:tc>
          <w:tcPr>
            <w:tcW w:w="799" w:type="dxa"/>
            <w:tcBorders>
              <w:top w:val="nil"/>
              <w:left w:val="nil"/>
              <w:bottom w:val="nil"/>
              <w:right w:val="single" w:sz="4" w:space="0" w:color="auto"/>
            </w:tcBorders>
            <w:shd w:val="clear" w:color="auto" w:fill="CCFFCC"/>
            <w:noWrap/>
            <w:vAlign w:val="center"/>
            <w:hideMark/>
          </w:tcPr>
          <w:p w14:paraId="249DCA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-8.98%</w:t>
            </w:r>
          </w:p>
        </w:tc>
        <w:tc>
          <w:tcPr>
            <w:tcW w:w="827" w:type="dxa"/>
            <w:noWrap/>
            <w:vAlign w:val="center"/>
            <w:hideMark/>
          </w:tcPr>
          <w:p w14:paraId="547057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759.2%</w:t>
            </w:r>
          </w:p>
        </w:tc>
        <w:tc>
          <w:tcPr>
            <w:tcW w:w="827" w:type="dxa"/>
            <w:tcBorders>
              <w:top w:val="nil"/>
              <w:left w:val="nil"/>
              <w:bottom w:val="nil"/>
              <w:right w:val="single" w:sz="8" w:space="0" w:color="auto"/>
            </w:tcBorders>
            <w:noWrap/>
            <w:vAlign w:val="center"/>
            <w:hideMark/>
          </w:tcPr>
          <w:p w14:paraId="74CECA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572.1%</w:t>
            </w:r>
          </w:p>
        </w:tc>
      </w:tr>
      <w:tr w:rsidR="00AA1A1C" w:rsidRPr="009F6744" w14:paraId="77356EA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8031D2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tcBorders>
              <w:top w:val="nil"/>
              <w:left w:val="single" w:sz="8" w:space="0" w:color="auto"/>
              <w:bottom w:val="nil"/>
              <w:right w:val="nil"/>
            </w:tcBorders>
            <w:shd w:val="clear" w:color="auto" w:fill="FFC7CE"/>
            <w:noWrap/>
            <w:vAlign w:val="center"/>
            <w:hideMark/>
          </w:tcPr>
          <w:p w14:paraId="6A82F9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w:t>
            </w:r>
          </w:p>
        </w:tc>
        <w:tc>
          <w:tcPr>
            <w:tcW w:w="656" w:type="dxa"/>
            <w:shd w:val="clear" w:color="auto" w:fill="FFC7CE"/>
            <w:noWrap/>
            <w:vAlign w:val="center"/>
            <w:hideMark/>
          </w:tcPr>
          <w:p w14:paraId="3DB7E4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5.59%</w:t>
            </w:r>
          </w:p>
        </w:tc>
        <w:tc>
          <w:tcPr>
            <w:tcW w:w="657" w:type="dxa"/>
            <w:tcBorders>
              <w:top w:val="nil"/>
              <w:left w:val="nil"/>
              <w:bottom w:val="nil"/>
              <w:right w:val="single" w:sz="4" w:space="0" w:color="auto"/>
            </w:tcBorders>
            <w:shd w:val="clear" w:color="auto" w:fill="FFC7CE"/>
            <w:noWrap/>
            <w:vAlign w:val="center"/>
            <w:hideMark/>
          </w:tcPr>
          <w:p w14:paraId="52B2E2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4.37%</w:t>
            </w:r>
          </w:p>
        </w:tc>
        <w:tc>
          <w:tcPr>
            <w:tcW w:w="657" w:type="dxa"/>
            <w:noWrap/>
            <w:vAlign w:val="center"/>
            <w:hideMark/>
          </w:tcPr>
          <w:p w14:paraId="33B9E7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81.3%</w:t>
            </w:r>
          </w:p>
        </w:tc>
        <w:tc>
          <w:tcPr>
            <w:tcW w:w="657" w:type="dxa"/>
            <w:noWrap/>
            <w:vAlign w:val="center"/>
            <w:hideMark/>
          </w:tcPr>
          <w:p w14:paraId="7DE30A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89.9%</w:t>
            </w:r>
          </w:p>
        </w:tc>
        <w:tc>
          <w:tcPr>
            <w:tcW w:w="794" w:type="dxa"/>
            <w:tcBorders>
              <w:top w:val="nil"/>
              <w:left w:val="single" w:sz="4" w:space="0" w:color="auto"/>
              <w:bottom w:val="nil"/>
              <w:right w:val="nil"/>
            </w:tcBorders>
            <w:noWrap/>
            <w:vAlign w:val="center"/>
            <w:hideMark/>
          </w:tcPr>
          <w:p w14:paraId="0A09B8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86%</w:t>
            </w:r>
          </w:p>
        </w:tc>
        <w:tc>
          <w:tcPr>
            <w:tcW w:w="799" w:type="dxa"/>
            <w:tcBorders>
              <w:top w:val="nil"/>
              <w:left w:val="single" w:sz="8" w:space="0" w:color="auto"/>
              <w:bottom w:val="nil"/>
              <w:right w:val="nil"/>
            </w:tcBorders>
            <w:shd w:val="clear" w:color="auto" w:fill="CCFFCC"/>
            <w:noWrap/>
            <w:vAlign w:val="center"/>
            <w:hideMark/>
          </w:tcPr>
          <w:p w14:paraId="31FA34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-14.73%</w:t>
            </w:r>
          </w:p>
        </w:tc>
        <w:tc>
          <w:tcPr>
            <w:tcW w:w="799" w:type="dxa"/>
            <w:shd w:val="clear" w:color="auto" w:fill="CCFFCC"/>
            <w:noWrap/>
            <w:vAlign w:val="center"/>
            <w:hideMark/>
          </w:tcPr>
          <w:p w14:paraId="66CCF5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-19.20%</w:t>
            </w:r>
          </w:p>
        </w:tc>
        <w:tc>
          <w:tcPr>
            <w:tcW w:w="799" w:type="dxa"/>
            <w:tcBorders>
              <w:top w:val="nil"/>
              <w:left w:val="nil"/>
              <w:bottom w:val="nil"/>
              <w:right w:val="single" w:sz="4" w:space="0" w:color="auto"/>
            </w:tcBorders>
            <w:shd w:val="clear" w:color="auto" w:fill="CCFFCC"/>
            <w:noWrap/>
            <w:vAlign w:val="center"/>
            <w:hideMark/>
          </w:tcPr>
          <w:p w14:paraId="5FF649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-17.98%</w:t>
            </w:r>
          </w:p>
        </w:tc>
        <w:tc>
          <w:tcPr>
            <w:tcW w:w="827" w:type="dxa"/>
            <w:noWrap/>
            <w:vAlign w:val="center"/>
            <w:hideMark/>
          </w:tcPr>
          <w:p w14:paraId="067403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744.8%</w:t>
            </w:r>
          </w:p>
        </w:tc>
        <w:tc>
          <w:tcPr>
            <w:tcW w:w="827" w:type="dxa"/>
            <w:tcBorders>
              <w:top w:val="nil"/>
              <w:left w:val="nil"/>
              <w:bottom w:val="nil"/>
              <w:right w:val="single" w:sz="8" w:space="0" w:color="auto"/>
            </w:tcBorders>
            <w:noWrap/>
            <w:vAlign w:val="center"/>
            <w:hideMark/>
          </w:tcPr>
          <w:p w14:paraId="2BBFC6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592.0%</w:t>
            </w:r>
          </w:p>
        </w:tc>
      </w:tr>
      <w:tr w:rsidR="00AA1A1C" w:rsidRPr="009F6744" w14:paraId="0D646DD1"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4.98%</w:t>
            </w:r>
          </w:p>
        </w:tc>
        <w:tc>
          <w:tcPr>
            <w:tcW w:w="656" w:type="dxa"/>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4.38%</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4.56%</w:t>
            </w:r>
          </w:p>
        </w:tc>
        <w:tc>
          <w:tcPr>
            <w:tcW w:w="657" w:type="dxa"/>
            <w:tcBorders>
              <w:top w:val="single" w:sz="8" w:space="0" w:color="auto"/>
              <w:left w:val="nil"/>
              <w:bottom w:val="single" w:sz="8" w:space="0" w:color="auto"/>
              <w:right w:val="nil"/>
            </w:tcBorders>
            <w:noWrap/>
            <w:vAlign w:val="center"/>
            <w:hideMark/>
          </w:tcPr>
          <w:p w14:paraId="40336E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80.2%</w:t>
            </w:r>
          </w:p>
        </w:tc>
        <w:tc>
          <w:tcPr>
            <w:tcW w:w="657" w:type="dxa"/>
            <w:tcBorders>
              <w:top w:val="single" w:sz="8" w:space="0" w:color="auto"/>
              <w:left w:val="nil"/>
              <w:bottom w:val="single" w:sz="8" w:space="0" w:color="auto"/>
              <w:right w:val="nil"/>
            </w:tcBorders>
            <w:noWrap/>
            <w:vAlign w:val="center"/>
            <w:hideMark/>
          </w:tcPr>
          <w:p w14:paraId="1027B4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94" w:type="dxa"/>
            <w:tcBorders>
              <w:top w:val="single" w:sz="8" w:space="0" w:color="auto"/>
              <w:left w:val="single" w:sz="4" w:space="0" w:color="auto"/>
              <w:bottom w:val="single" w:sz="8" w:space="0" w:color="auto"/>
              <w:right w:val="nil"/>
            </w:tcBorders>
            <w:noWrap/>
            <w:vAlign w:val="center"/>
            <w:hideMark/>
          </w:tcPr>
          <w:p w14:paraId="5E3FFF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-12.83%</w:t>
            </w:r>
          </w:p>
        </w:tc>
        <w:tc>
          <w:tcPr>
            <w:tcW w:w="799" w:type="dxa"/>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-16.44%</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-18.23%</w:t>
            </w:r>
          </w:p>
        </w:tc>
        <w:tc>
          <w:tcPr>
            <w:tcW w:w="827" w:type="dxa"/>
            <w:tcBorders>
              <w:top w:val="single" w:sz="8" w:space="0" w:color="auto"/>
              <w:left w:val="nil"/>
              <w:bottom w:val="single" w:sz="8" w:space="0" w:color="auto"/>
              <w:right w:val="nil"/>
            </w:tcBorders>
            <w:noWrap/>
            <w:vAlign w:val="center"/>
            <w:hideMark/>
          </w:tcPr>
          <w:p w14:paraId="145A0D9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775.0%</w:t>
            </w:r>
          </w:p>
        </w:tc>
        <w:tc>
          <w:tcPr>
            <w:tcW w:w="827" w:type="dxa"/>
            <w:tcBorders>
              <w:top w:val="single" w:sz="8" w:space="0" w:color="auto"/>
              <w:left w:val="nil"/>
              <w:bottom w:val="single" w:sz="8" w:space="0" w:color="auto"/>
              <w:right w:val="single" w:sz="8" w:space="0" w:color="auto"/>
            </w:tcBorders>
            <w:noWrap/>
            <w:vAlign w:val="center"/>
            <w:hideMark/>
          </w:tcPr>
          <w:p w14:paraId="5DC944E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543.2%</w:t>
            </w:r>
          </w:p>
        </w:tc>
      </w:tr>
      <w:tr w:rsidR="00AA1A1C" w:rsidRPr="009F6744" w14:paraId="35B2C37C"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60D5AAF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5.07%</w:t>
            </w:r>
          </w:p>
        </w:tc>
        <w:tc>
          <w:tcPr>
            <w:tcW w:w="656" w:type="dxa"/>
            <w:tcBorders>
              <w:top w:val="single" w:sz="8" w:space="0" w:color="auto"/>
              <w:left w:val="nil"/>
              <w:bottom w:val="nil"/>
              <w:right w:val="nil"/>
            </w:tcBorders>
            <w:shd w:val="clear" w:color="auto" w:fill="FFC7CE"/>
            <w:noWrap/>
            <w:vAlign w:val="center"/>
            <w:hideMark/>
          </w:tcPr>
          <w:p w14:paraId="238E74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4.23%</w:t>
            </w:r>
          </w:p>
        </w:tc>
        <w:tc>
          <w:tcPr>
            <w:tcW w:w="657" w:type="dxa"/>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5.25%</w:t>
            </w:r>
          </w:p>
        </w:tc>
        <w:tc>
          <w:tcPr>
            <w:tcW w:w="657" w:type="dxa"/>
            <w:noWrap/>
            <w:vAlign w:val="center"/>
            <w:hideMark/>
          </w:tcPr>
          <w:p w14:paraId="236375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78.6%</w:t>
            </w:r>
          </w:p>
        </w:tc>
        <w:tc>
          <w:tcPr>
            <w:tcW w:w="657" w:type="dxa"/>
            <w:noWrap/>
            <w:vAlign w:val="center"/>
            <w:hideMark/>
          </w:tcPr>
          <w:p w14:paraId="399C4F1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92.1%</w:t>
            </w:r>
          </w:p>
        </w:tc>
        <w:tc>
          <w:tcPr>
            <w:tcW w:w="794" w:type="dxa"/>
            <w:tcBorders>
              <w:top w:val="nil"/>
              <w:left w:val="single" w:sz="4" w:space="0" w:color="auto"/>
              <w:bottom w:val="nil"/>
              <w:right w:val="nil"/>
            </w:tcBorders>
            <w:noWrap/>
            <w:vAlign w:val="center"/>
            <w:hideMark/>
          </w:tcPr>
          <w:p w14:paraId="3C9392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-8.64%</w:t>
            </w:r>
          </w:p>
        </w:tc>
        <w:tc>
          <w:tcPr>
            <w:tcW w:w="799" w:type="dxa"/>
            <w:tcBorders>
              <w:top w:val="single" w:sz="8" w:space="0" w:color="auto"/>
              <w:left w:val="nil"/>
              <w:bottom w:val="nil"/>
              <w:right w:val="nil"/>
            </w:tcBorders>
            <w:shd w:val="clear" w:color="auto" w:fill="CCFFCC"/>
            <w:noWrap/>
            <w:vAlign w:val="center"/>
            <w:hideMark/>
          </w:tcPr>
          <w:p w14:paraId="5029366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-4.73%</w:t>
            </w:r>
          </w:p>
        </w:tc>
        <w:tc>
          <w:tcPr>
            <w:tcW w:w="799" w:type="dxa"/>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-4.72%</w:t>
            </w:r>
          </w:p>
        </w:tc>
        <w:tc>
          <w:tcPr>
            <w:tcW w:w="827" w:type="dxa"/>
            <w:noWrap/>
            <w:vAlign w:val="center"/>
            <w:hideMark/>
          </w:tcPr>
          <w:p w14:paraId="42380D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720.6%</w:t>
            </w:r>
          </w:p>
        </w:tc>
        <w:tc>
          <w:tcPr>
            <w:tcW w:w="827" w:type="dxa"/>
            <w:tcBorders>
              <w:top w:val="nil"/>
              <w:left w:val="nil"/>
              <w:bottom w:val="nil"/>
              <w:right w:val="single" w:sz="8" w:space="0" w:color="auto"/>
            </w:tcBorders>
            <w:noWrap/>
            <w:vAlign w:val="center"/>
            <w:hideMark/>
          </w:tcPr>
          <w:p w14:paraId="7B603A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588.4%</w:t>
            </w:r>
          </w:p>
        </w:tc>
      </w:tr>
      <w:tr w:rsidR="00AA1A1C" w:rsidRPr="009F6744" w14:paraId="23F8FA0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6022F8F"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3CE74D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w:t>
            </w:r>
          </w:p>
        </w:tc>
        <w:tc>
          <w:tcPr>
            <w:tcW w:w="656" w:type="dxa"/>
            <w:shd w:val="clear" w:color="auto" w:fill="FFC7CE"/>
            <w:noWrap/>
            <w:vAlign w:val="center"/>
            <w:hideMark/>
          </w:tcPr>
          <w:p w14:paraId="109BBF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w:t>
            </w:r>
          </w:p>
        </w:tc>
        <w:tc>
          <w:tcPr>
            <w:tcW w:w="657" w:type="dxa"/>
            <w:tcBorders>
              <w:top w:val="nil"/>
              <w:left w:val="nil"/>
              <w:bottom w:val="nil"/>
              <w:right w:val="single" w:sz="4" w:space="0" w:color="auto"/>
            </w:tcBorders>
            <w:shd w:val="clear" w:color="auto" w:fill="FFC7CE"/>
            <w:noWrap/>
            <w:vAlign w:val="center"/>
            <w:hideMark/>
          </w:tcPr>
          <w:p w14:paraId="4215949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3.45%</w:t>
            </w:r>
          </w:p>
        </w:tc>
        <w:tc>
          <w:tcPr>
            <w:tcW w:w="657" w:type="dxa"/>
            <w:noWrap/>
            <w:vAlign w:val="center"/>
            <w:hideMark/>
          </w:tcPr>
          <w:p w14:paraId="50F2FE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88.1%</w:t>
            </w:r>
          </w:p>
        </w:tc>
        <w:tc>
          <w:tcPr>
            <w:tcW w:w="657" w:type="dxa"/>
            <w:noWrap/>
            <w:vAlign w:val="center"/>
            <w:hideMark/>
          </w:tcPr>
          <w:p w14:paraId="15097A0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90.2%</w:t>
            </w:r>
          </w:p>
        </w:tc>
        <w:tc>
          <w:tcPr>
            <w:tcW w:w="794" w:type="dxa"/>
            <w:tcBorders>
              <w:top w:val="nil"/>
              <w:left w:val="single" w:sz="4" w:space="0" w:color="auto"/>
              <w:bottom w:val="nil"/>
              <w:right w:val="nil"/>
            </w:tcBorders>
            <w:noWrap/>
            <w:vAlign w:val="center"/>
            <w:hideMark/>
          </w:tcPr>
          <w:p w14:paraId="279B9D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9" w:type="dxa"/>
            <w:tcBorders>
              <w:top w:val="nil"/>
              <w:left w:val="single" w:sz="8" w:space="0" w:color="auto"/>
              <w:bottom w:val="nil"/>
              <w:right w:val="nil"/>
            </w:tcBorders>
            <w:shd w:val="clear" w:color="auto" w:fill="CCFFCC"/>
            <w:noWrap/>
            <w:vAlign w:val="center"/>
            <w:hideMark/>
          </w:tcPr>
          <w:p w14:paraId="17F1AA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-27.86%</w:t>
            </w:r>
          </w:p>
        </w:tc>
        <w:tc>
          <w:tcPr>
            <w:tcW w:w="799" w:type="dxa"/>
            <w:shd w:val="clear" w:color="auto" w:fill="CCFFCC"/>
            <w:noWrap/>
            <w:vAlign w:val="center"/>
            <w:hideMark/>
          </w:tcPr>
          <w:p w14:paraId="2D37C0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-32.91%</w:t>
            </w:r>
          </w:p>
        </w:tc>
        <w:tc>
          <w:tcPr>
            <w:tcW w:w="799" w:type="dxa"/>
            <w:tcBorders>
              <w:top w:val="nil"/>
              <w:left w:val="nil"/>
              <w:bottom w:val="nil"/>
              <w:right w:val="single" w:sz="4" w:space="0" w:color="auto"/>
            </w:tcBorders>
            <w:shd w:val="clear" w:color="auto" w:fill="CCFFCC"/>
            <w:noWrap/>
            <w:vAlign w:val="center"/>
            <w:hideMark/>
          </w:tcPr>
          <w:p w14:paraId="4EDE36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-32.89%</w:t>
            </w:r>
          </w:p>
        </w:tc>
        <w:tc>
          <w:tcPr>
            <w:tcW w:w="827" w:type="dxa"/>
            <w:noWrap/>
            <w:vAlign w:val="center"/>
            <w:hideMark/>
          </w:tcPr>
          <w:p w14:paraId="3DEAD2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554.6%</w:t>
            </w:r>
          </w:p>
        </w:tc>
        <w:tc>
          <w:tcPr>
            <w:tcW w:w="827" w:type="dxa"/>
            <w:tcBorders>
              <w:top w:val="nil"/>
              <w:left w:val="nil"/>
              <w:bottom w:val="nil"/>
              <w:right w:val="single" w:sz="8" w:space="0" w:color="auto"/>
            </w:tcBorders>
            <w:noWrap/>
            <w:vAlign w:val="center"/>
            <w:hideMark/>
          </w:tcPr>
          <w:p w14:paraId="748B6D9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588.1%</w:t>
            </w:r>
          </w:p>
        </w:tc>
      </w:tr>
      <w:tr w:rsidR="00AA1A1C" w:rsidRPr="009F6744" w14:paraId="11C95439"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219C97DE"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0F7AD1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0.57%</w:t>
            </w:r>
          </w:p>
        </w:tc>
        <w:tc>
          <w:tcPr>
            <w:tcW w:w="656" w:type="dxa"/>
            <w:tcBorders>
              <w:top w:val="nil"/>
              <w:left w:val="nil"/>
              <w:bottom w:val="single" w:sz="8" w:space="0" w:color="auto"/>
              <w:right w:val="nil"/>
            </w:tcBorders>
            <w:noWrap/>
            <w:vAlign w:val="center"/>
            <w:hideMark/>
          </w:tcPr>
          <w:p w14:paraId="75C0274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0.59%</w:t>
            </w:r>
          </w:p>
        </w:tc>
        <w:tc>
          <w:tcPr>
            <w:tcW w:w="657" w:type="dxa"/>
            <w:tcBorders>
              <w:top w:val="nil"/>
              <w:left w:val="nil"/>
              <w:bottom w:val="single" w:sz="8" w:space="0" w:color="auto"/>
              <w:right w:val="single" w:sz="4" w:space="0" w:color="auto"/>
            </w:tcBorders>
            <w:noWrap/>
            <w:vAlign w:val="center"/>
            <w:hideMark/>
          </w:tcPr>
          <w:p w14:paraId="67AF6D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0.57%</w:t>
            </w:r>
          </w:p>
        </w:tc>
        <w:tc>
          <w:tcPr>
            <w:tcW w:w="657" w:type="dxa"/>
            <w:tcBorders>
              <w:top w:val="nil"/>
              <w:left w:val="nil"/>
              <w:bottom w:val="single" w:sz="8" w:space="0" w:color="auto"/>
              <w:right w:val="nil"/>
            </w:tcBorders>
            <w:noWrap/>
            <w:vAlign w:val="center"/>
            <w:hideMark/>
          </w:tcPr>
          <w:p w14:paraId="500926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89.2%</w:t>
            </w:r>
          </w:p>
        </w:tc>
        <w:tc>
          <w:tcPr>
            <w:tcW w:w="657" w:type="dxa"/>
            <w:tcBorders>
              <w:top w:val="nil"/>
              <w:left w:val="nil"/>
              <w:bottom w:val="single" w:sz="8" w:space="0" w:color="auto"/>
              <w:right w:val="nil"/>
            </w:tcBorders>
            <w:noWrap/>
            <w:vAlign w:val="center"/>
            <w:hideMark/>
          </w:tcPr>
          <w:p w14:paraId="0A1EF2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89.8%</w:t>
            </w:r>
          </w:p>
        </w:tc>
        <w:tc>
          <w:tcPr>
            <w:tcW w:w="794" w:type="dxa"/>
            <w:tcBorders>
              <w:top w:val="nil"/>
              <w:left w:val="single" w:sz="4" w:space="0" w:color="auto"/>
              <w:bottom w:val="single" w:sz="8" w:space="0" w:color="auto"/>
              <w:right w:val="nil"/>
            </w:tcBorders>
            <w:noWrap/>
            <w:vAlign w:val="center"/>
            <w:hideMark/>
          </w:tcPr>
          <w:p w14:paraId="6039BA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w:t>
            </w:r>
          </w:p>
        </w:tc>
        <w:tc>
          <w:tcPr>
            <w:tcW w:w="799" w:type="dxa"/>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-43.40%</w:t>
            </w:r>
          </w:p>
        </w:tc>
        <w:tc>
          <w:tcPr>
            <w:tcW w:w="799" w:type="dxa"/>
            <w:tcBorders>
              <w:top w:val="nil"/>
              <w:left w:val="nil"/>
              <w:bottom w:val="single" w:sz="8" w:space="0" w:color="auto"/>
              <w:right w:val="nil"/>
            </w:tcBorders>
            <w:shd w:val="clear" w:color="auto" w:fill="CCFFCC"/>
            <w:noWrap/>
            <w:vAlign w:val="center"/>
            <w:hideMark/>
          </w:tcPr>
          <w:p w14:paraId="0503848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-49.00%</w:t>
            </w:r>
          </w:p>
        </w:tc>
        <w:tc>
          <w:tcPr>
            <w:tcW w:w="799" w:type="dxa"/>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-48.31%</w:t>
            </w:r>
          </w:p>
        </w:tc>
        <w:tc>
          <w:tcPr>
            <w:tcW w:w="827" w:type="dxa"/>
            <w:tcBorders>
              <w:top w:val="nil"/>
              <w:left w:val="nil"/>
              <w:bottom w:val="single" w:sz="8" w:space="0" w:color="auto"/>
              <w:right w:val="nil"/>
            </w:tcBorders>
            <w:noWrap/>
            <w:vAlign w:val="center"/>
            <w:hideMark/>
          </w:tcPr>
          <w:p w14:paraId="723C8C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453.3%</w:t>
            </w:r>
          </w:p>
        </w:tc>
        <w:tc>
          <w:tcPr>
            <w:tcW w:w="827" w:type="dxa"/>
            <w:tcBorders>
              <w:top w:val="nil"/>
              <w:left w:val="nil"/>
              <w:bottom w:val="single" w:sz="8" w:space="0" w:color="auto"/>
              <w:right w:val="single" w:sz="8" w:space="0" w:color="auto"/>
            </w:tcBorders>
            <w:noWrap/>
            <w:vAlign w:val="center"/>
            <w:hideMark/>
          </w:tcPr>
          <w:p w14:paraId="17ED9D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609.7%</w:t>
            </w:r>
          </w:p>
        </w:tc>
      </w:tr>
      <w:tr w:rsidR="007563AB" w:rsidRPr="009F6744" w14:paraId="00A25145" w14:textId="77777777" w:rsidTr="00AA1A1C">
        <w:trPr>
          <w:trHeight w:val="255"/>
        </w:trPr>
        <w:tc>
          <w:tcPr>
            <w:tcW w:w="1176" w:type="dxa"/>
            <w:noWrap/>
            <w:vAlign w:val="center"/>
            <w:hideMark/>
          </w:tcPr>
          <w:p w14:paraId="73B0CC25" w14:textId="77777777" w:rsidR="007563AB" w:rsidRPr="00AA1A1C" w:rsidRDefault="007563AB" w:rsidP="00AA1A1C">
            <w:pPr>
              <w:spacing w:before="0"/>
              <w:rPr>
                <w:sz w:val="20"/>
                <w:szCs w:val="18"/>
                <w:lang w:val="en-CA" w:eastAsia="de-DE"/>
              </w:rPr>
            </w:pPr>
          </w:p>
        </w:tc>
        <w:tc>
          <w:tcPr>
            <w:tcW w:w="656" w:type="dxa"/>
            <w:noWrap/>
            <w:vAlign w:val="center"/>
            <w:hideMark/>
          </w:tcPr>
          <w:p w14:paraId="6094A58B" w14:textId="77777777" w:rsidR="007563AB" w:rsidRPr="00AA1A1C" w:rsidRDefault="007563AB" w:rsidP="00AA1A1C">
            <w:pPr>
              <w:spacing w:before="0"/>
              <w:jc w:val="center"/>
              <w:rPr>
                <w:sz w:val="20"/>
                <w:szCs w:val="18"/>
                <w:lang w:val="en-CA" w:eastAsia="de-DE"/>
              </w:rPr>
            </w:pPr>
          </w:p>
        </w:tc>
        <w:tc>
          <w:tcPr>
            <w:tcW w:w="656" w:type="dxa"/>
            <w:noWrap/>
            <w:vAlign w:val="center"/>
            <w:hideMark/>
          </w:tcPr>
          <w:p w14:paraId="419FBA4F"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27BB495C"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56FA0E09"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51F95146" w14:textId="77777777" w:rsidR="007563AB" w:rsidRPr="00AA1A1C" w:rsidRDefault="007563AB" w:rsidP="00AA1A1C">
            <w:pPr>
              <w:spacing w:before="0"/>
              <w:jc w:val="center"/>
              <w:rPr>
                <w:sz w:val="20"/>
                <w:szCs w:val="18"/>
                <w:lang w:val="en-CA" w:eastAsia="de-DE"/>
              </w:rPr>
            </w:pPr>
          </w:p>
        </w:tc>
        <w:tc>
          <w:tcPr>
            <w:tcW w:w="794" w:type="dxa"/>
            <w:noWrap/>
            <w:vAlign w:val="center"/>
            <w:hideMark/>
          </w:tcPr>
          <w:p w14:paraId="64AFDABF"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4967B5F1"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2ABBAF40"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7D3EF5C6" w14:textId="77777777" w:rsidR="007563AB" w:rsidRPr="00AA1A1C" w:rsidRDefault="007563AB" w:rsidP="00AA1A1C">
            <w:pPr>
              <w:spacing w:before="0"/>
              <w:jc w:val="center"/>
              <w:rPr>
                <w:sz w:val="20"/>
                <w:szCs w:val="18"/>
                <w:lang w:val="en-CA" w:eastAsia="de-DE"/>
              </w:rPr>
            </w:pPr>
          </w:p>
        </w:tc>
        <w:tc>
          <w:tcPr>
            <w:tcW w:w="827" w:type="dxa"/>
            <w:noWrap/>
            <w:vAlign w:val="center"/>
            <w:hideMark/>
          </w:tcPr>
          <w:p w14:paraId="7367B0BA" w14:textId="77777777" w:rsidR="007563AB" w:rsidRPr="00AA1A1C" w:rsidRDefault="007563AB" w:rsidP="00AA1A1C">
            <w:pPr>
              <w:spacing w:before="0"/>
              <w:jc w:val="center"/>
              <w:rPr>
                <w:sz w:val="20"/>
                <w:szCs w:val="18"/>
                <w:lang w:val="en-CA" w:eastAsia="de-DE"/>
              </w:rPr>
            </w:pPr>
          </w:p>
        </w:tc>
        <w:tc>
          <w:tcPr>
            <w:tcW w:w="827" w:type="dxa"/>
            <w:noWrap/>
            <w:vAlign w:val="center"/>
            <w:hideMark/>
          </w:tcPr>
          <w:p w14:paraId="6BF3BCE3" w14:textId="77777777" w:rsidR="007563AB" w:rsidRPr="00AA1A1C" w:rsidRDefault="007563AB" w:rsidP="00AA1A1C">
            <w:pPr>
              <w:spacing w:before="0"/>
              <w:jc w:val="center"/>
              <w:rPr>
                <w:sz w:val="20"/>
                <w:szCs w:val="18"/>
                <w:lang w:val="en-CA" w:eastAsia="de-DE"/>
              </w:rPr>
            </w:pPr>
          </w:p>
        </w:tc>
      </w:tr>
      <w:tr w:rsidR="007563AB" w:rsidRPr="009F6744" w14:paraId="31F85DFE" w14:textId="77777777" w:rsidTr="00AA1A1C">
        <w:trPr>
          <w:trHeight w:val="255"/>
        </w:trPr>
        <w:tc>
          <w:tcPr>
            <w:tcW w:w="1176" w:type="dxa"/>
            <w:noWrap/>
            <w:vAlign w:val="center"/>
            <w:hideMark/>
          </w:tcPr>
          <w:p w14:paraId="6E1480D5"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9F6744" w14:paraId="06F946CD" w14:textId="77777777" w:rsidTr="00AA1A1C">
        <w:trPr>
          <w:trHeight w:val="255"/>
        </w:trPr>
        <w:tc>
          <w:tcPr>
            <w:tcW w:w="1176" w:type="dxa"/>
            <w:noWrap/>
            <w:vAlign w:val="center"/>
            <w:hideMark/>
          </w:tcPr>
          <w:p w14:paraId="203AAE8B"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6BE71B2D" w14:textId="77777777" w:rsidTr="00AA1A1C">
        <w:trPr>
          <w:trHeight w:val="255"/>
        </w:trPr>
        <w:tc>
          <w:tcPr>
            <w:tcW w:w="1176" w:type="dxa"/>
            <w:noWrap/>
            <w:vAlign w:val="center"/>
            <w:hideMark/>
          </w:tcPr>
          <w:p w14:paraId="241DE2DE"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299521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59354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CCA9D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34081F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36C048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09BCD3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2BFB40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60F850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3138C3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69B63E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0F7739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9F6744" w14:paraId="5F497610" w14:textId="77777777" w:rsidTr="00A613F0">
        <w:trPr>
          <w:trHeight w:val="255"/>
        </w:trPr>
        <w:tc>
          <w:tcPr>
            <w:tcW w:w="1176" w:type="dxa"/>
            <w:tcBorders>
              <w:top w:val="single" w:sz="8" w:space="0" w:color="auto"/>
              <w:left w:val="single" w:sz="8" w:space="0" w:color="auto"/>
              <w:bottom w:val="nil"/>
              <w:right w:val="single" w:sz="8" w:space="0" w:color="auto"/>
            </w:tcBorders>
            <w:noWrap/>
            <w:vAlign w:val="center"/>
            <w:hideMark/>
          </w:tcPr>
          <w:p w14:paraId="1C0A887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3.92%</w:t>
            </w:r>
          </w:p>
        </w:tc>
        <w:tc>
          <w:tcPr>
            <w:tcW w:w="656" w:type="dxa"/>
            <w:noWrap/>
            <w:vAlign w:val="center"/>
            <w:hideMark/>
          </w:tcPr>
          <w:p w14:paraId="372088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2.60%</w:t>
            </w:r>
          </w:p>
        </w:tc>
        <w:tc>
          <w:tcPr>
            <w:tcW w:w="657" w:type="dxa"/>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w:t>
            </w:r>
          </w:p>
        </w:tc>
        <w:tc>
          <w:tcPr>
            <w:tcW w:w="657" w:type="dxa"/>
            <w:noWrap/>
            <w:vAlign w:val="center"/>
            <w:hideMark/>
          </w:tcPr>
          <w:p w14:paraId="3498B4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92.0%</w:t>
            </w:r>
          </w:p>
        </w:tc>
        <w:tc>
          <w:tcPr>
            <w:tcW w:w="657" w:type="dxa"/>
            <w:noWrap/>
            <w:vAlign w:val="center"/>
            <w:hideMark/>
          </w:tcPr>
          <w:p w14:paraId="61619E4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92.2%</w:t>
            </w:r>
          </w:p>
        </w:tc>
        <w:tc>
          <w:tcPr>
            <w:tcW w:w="794" w:type="dxa"/>
            <w:tcBorders>
              <w:top w:val="single" w:sz="8" w:space="0" w:color="auto"/>
              <w:left w:val="single" w:sz="4" w:space="0" w:color="auto"/>
              <w:bottom w:val="nil"/>
              <w:right w:val="nil"/>
            </w:tcBorders>
            <w:noWrap/>
            <w:vAlign w:val="center"/>
            <w:hideMark/>
          </w:tcPr>
          <w:p w14:paraId="7901A36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-24.90%</w:t>
            </w:r>
          </w:p>
        </w:tc>
        <w:tc>
          <w:tcPr>
            <w:tcW w:w="799" w:type="dxa"/>
            <w:tcBorders>
              <w:top w:val="single" w:sz="8" w:space="0" w:color="auto"/>
              <w:left w:val="nil"/>
              <w:bottom w:val="nil"/>
              <w:right w:val="nil"/>
            </w:tcBorders>
            <w:shd w:val="clear" w:color="auto" w:fill="CCFFCC"/>
            <w:noWrap/>
            <w:vAlign w:val="center"/>
            <w:hideMark/>
          </w:tcPr>
          <w:p w14:paraId="138464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-23.40%</w:t>
            </w:r>
          </w:p>
        </w:tc>
        <w:tc>
          <w:tcPr>
            <w:tcW w:w="799" w:type="dxa"/>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-35.73%</w:t>
            </w:r>
          </w:p>
        </w:tc>
        <w:tc>
          <w:tcPr>
            <w:tcW w:w="827" w:type="dxa"/>
            <w:noWrap/>
            <w:vAlign w:val="center"/>
            <w:hideMark/>
          </w:tcPr>
          <w:p w14:paraId="608AC29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1064.6%</w:t>
            </w:r>
          </w:p>
        </w:tc>
        <w:tc>
          <w:tcPr>
            <w:tcW w:w="827" w:type="dxa"/>
            <w:tcBorders>
              <w:top w:val="nil"/>
              <w:left w:val="nil"/>
              <w:bottom w:val="nil"/>
              <w:right w:val="single" w:sz="8" w:space="0" w:color="auto"/>
            </w:tcBorders>
            <w:noWrap/>
            <w:vAlign w:val="center"/>
            <w:hideMark/>
          </w:tcPr>
          <w:p w14:paraId="4658FF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1107.9%</w:t>
            </w:r>
          </w:p>
        </w:tc>
      </w:tr>
      <w:tr w:rsidR="00AA1A1C" w:rsidRPr="009F6744" w14:paraId="7EF8058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043378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tcBorders>
              <w:top w:val="nil"/>
              <w:left w:val="single" w:sz="8" w:space="0" w:color="auto"/>
              <w:bottom w:val="nil"/>
              <w:right w:val="nil"/>
            </w:tcBorders>
            <w:shd w:val="clear" w:color="auto" w:fill="FFC7CE"/>
            <w:noWrap/>
            <w:vAlign w:val="center"/>
            <w:hideMark/>
          </w:tcPr>
          <w:p w14:paraId="4DB514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56" w:type="dxa"/>
            <w:noWrap/>
            <w:vAlign w:val="center"/>
            <w:hideMark/>
          </w:tcPr>
          <w:p w14:paraId="36E8D4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w:t>
            </w:r>
          </w:p>
        </w:tc>
        <w:tc>
          <w:tcPr>
            <w:tcW w:w="657" w:type="dxa"/>
            <w:tcBorders>
              <w:top w:val="nil"/>
              <w:left w:val="nil"/>
              <w:bottom w:val="nil"/>
              <w:right w:val="single" w:sz="4" w:space="0" w:color="auto"/>
            </w:tcBorders>
            <w:noWrap/>
            <w:vAlign w:val="center"/>
            <w:hideMark/>
          </w:tcPr>
          <w:p w14:paraId="1D245D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2.70%</w:t>
            </w:r>
          </w:p>
        </w:tc>
        <w:tc>
          <w:tcPr>
            <w:tcW w:w="657" w:type="dxa"/>
            <w:noWrap/>
            <w:vAlign w:val="center"/>
            <w:hideMark/>
          </w:tcPr>
          <w:p w14:paraId="172FF3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93.0%</w:t>
            </w:r>
          </w:p>
        </w:tc>
        <w:tc>
          <w:tcPr>
            <w:tcW w:w="657" w:type="dxa"/>
            <w:noWrap/>
            <w:vAlign w:val="center"/>
            <w:hideMark/>
          </w:tcPr>
          <w:p w14:paraId="259737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794" w:type="dxa"/>
            <w:tcBorders>
              <w:top w:val="nil"/>
              <w:left w:val="single" w:sz="4" w:space="0" w:color="auto"/>
              <w:bottom w:val="nil"/>
              <w:right w:val="nil"/>
            </w:tcBorders>
            <w:noWrap/>
            <w:vAlign w:val="center"/>
            <w:hideMark/>
          </w:tcPr>
          <w:p w14:paraId="353292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70382F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-28.62%</w:t>
            </w:r>
          </w:p>
        </w:tc>
        <w:tc>
          <w:tcPr>
            <w:tcW w:w="799" w:type="dxa"/>
            <w:shd w:val="clear" w:color="auto" w:fill="CCFFCC"/>
            <w:noWrap/>
            <w:vAlign w:val="center"/>
            <w:hideMark/>
          </w:tcPr>
          <w:p w14:paraId="368602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-34.07%</w:t>
            </w:r>
          </w:p>
        </w:tc>
        <w:tc>
          <w:tcPr>
            <w:tcW w:w="799" w:type="dxa"/>
            <w:tcBorders>
              <w:top w:val="nil"/>
              <w:left w:val="nil"/>
              <w:bottom w:val="nil"/>
              <w:right w:val="single" w:sz="4" w:space="0" w:color="auto"/>
            </w:tcBorders>
            <w:shd w:val="clear" w:color="auto" w:fill="CCFFCC"/>
            <w:noWrap/>
            <w:vAlign w:val="center"/>
            <w:hideMark/>
          </w:tcPr>
          <w:p w14:paraId="4E2287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-39.34%</w:t>
            </w:r>
          </w:p>
        </w:tc>
        <w:tc>
          <w:tcPr>
            <w:tcW w:w="827" w:type="dxa"/>
            <w:noWrap/>
            <w:vAlign w:val="center"/>
            <w:hideMark/>
          </w:tcPr>
          <w:p w14:paraId="1DAAEC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1034.7%</w:t>
            </w:r>
          </w:p>
        </w:tc>
        <w:tc>
          <w:tcPr>
            <w:tcW w:w="827" w:type="dxa"/>
            <w:tcBorders>
              <w:top w:val="nil"/>
              <w:left w:val="nil"/>
              <w:bottom w:val="nil"/>
              <w:right w:val="single" w:sz="8" w:space="0" w:color="auto"/>
            </w:tcBorders>
            <w:noWrap/>
            <w:vAlign w:val="center"/>
            <w:hideMark/>
          </w:tcPr>
          <w:p w14:paraId="413DE7F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1355.7%</w:t>
            </w:r>
          </w:p>
        </w:tc>
      </w:tr>
      <w:tr w:rsidR="00AA1A1C" w:rsidRPr="009F6744" w14:paraId="680D942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0BF90B5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6C3520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4.17%</w:t>
            </w:r>
          </w:p>
        </w:tc>
        <w:tc>
          <w:tcPr>
            <w:tcW w:w="656" w:type="dxa"/>
            <w:noWrap/>
            <w:vAlign w:val="center"/>
            <w:hideMark/>
          </w:tcPr>
          <w:p w14:paraId="4D2096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2.63%</w:t>
            </w:r>
          </w:p>
        </w:tc>
        <w:tc>
          <w:tcPr>
            <w:tcW w:w="657" w:type="dxa"/>
            <w:tcBorders>
              <w:top w:val="nil"/>
              <w:left w:val="nil"/>
              <w:bottom w:val="nil"/>
              <w:right w:val="single" w:sz="4" w:space="0" w:color="auto"/>
            </w:tcBorders>
            <w:shd w:val="clear" w:color="auto" w:fill="FFC7CE"/>
            <w:noWrap/>
            <w:vAlign w:val="center"/>
            <w:hideMark/>
          </w:tcPr>
          <w:p w14:paraId="763B586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3.57%</w:t>
            </w:r>
          </w:p>
        </w:tc>
        <w:tc>
          <w:tcPr>
            <w:tcW w:w="657" w:type="dxa"/>
            <w:noWrap/>
            <w:vAlign w:val="center"/>
            <w:hideMark/>
          </w:tcPr>
          <w:p w14:paraId="5DBC9E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92.6%</w:t>
            </w:r>
          </w:p>
        </w:tc>
        <w:tc>
          <w:tcPr>
            <w:tcW w:w="657" w:type="dxa"/>
            <w:noWrap/>
            <w:vAlign w:val="center"/>
            <w:hideMark/>
          </w:tcPr>
          <w:p w14:paraId="281F17C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93.1%</w:t>
            </w:r>
          </w:p>
        </w:tc>
        <w:tc>
          <w:tcPr>
            <w:tcW w:w="794" w:type="dxa"/>
            <w:tcBorders>
              <w:top w:val="nil"/>
              <w:left w:val="single" w:sz="4" w:space="0" w:color="auto"/>
              <w:bottom w:val="nil"/>
              <w:right w:val="nil"/>
            </w:tcBorders>
            <w:noWrap/>
            <w:vAlign w:val="center"/>
            <w:hideMark/>
          </w:tcPr>
          <w:p w14:paraId="4BDF0B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9" w:type="dxa"/>
            <w:tcBorders>
              <w:top w:val="nil"/>
              <w:left w:val="single" w:sz="8" w:space="0" w:color="auto"/>
              <w:bottom w:val="nil"/>
              <w:right w:val="nil"/>
            </w:tcBorders>
            <w:shd w:val="clear" w:color="auto" w:fill="CCFFCC"/>
            <w:noWrap/>
            <w:vAlign w:val="center"/>
            <w:hideMark/>
          </w:tcPr>
          <w:p w14:paraId="46CCC7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-22.48%</w:t>
            </w:r>
          </w:p>
        </w:tc>
        <w:tc>
          <w:tcPr>
            <w:tcW w:w="799" w:type="dxa"/>
            <w:shd w:val="clear" w:color="auto" w:fill="CCFFCC"/>
            <w:noWrap/>
            <w:vAlign w:val="center"/>
            <w:hideMark/>
          </w:tcPr>
          <w:p w14:paraId="3901AD9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-33.02%</w:t>
            </w:r>
          </w:p>
        </w:tc>
        <w:tc>
          <w:tcPr>
            <w:tcW w:w="799" w:type="dxa"/>
            <w:tcBorders>
              <w:top w:val="nil"/>
              <w:left w:val="nil"/>
              <w:bottom w:val="nil"/>
              <w:right w:val="single" w:sz="4" w:space="0" w:color="auto"/>
            </w:tcBorders>
            <w:shd w:val="clear" w:color="auto" w:fill="CCFFCC"/>
            <w:noWrap/>
            <w:vAlign w:val="center"/>
            <w:hideMark/>
          </w:tcPr>
          <w:p w14:paraId="106E36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-29.28%</w:t>
            </w:r>
          </w:p>
        </w:tc>
        <w:tc>
          <w:tcPr>
            <w:tcW w:w="827" w:type="dxa"/>
            <w:noWrap/>
            <w:vAlign w:val="center"/>
            <w:hideMark/>
          </w:tcPr>
          <w:p w14:paraId="6F309D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911.3%</w:t>
            </w:r>
          </w:p>
        </w:tc>
        <w:tc>
          <w:tcPr>
            <w:tcW w:w="827" w:type="dxa"/>
            <w:tcBorders>
              <w:top w:val="nil"/>
              <w:left w:val="nil"/>
              <w:bottom w:val="nil"/>
              <w:right w:val="single" w:sz="8" w:space="0" w:color="auto"/>
            </w:tcBorders>
            <w:noWrap/>
            <w:vAlign w:val="center"/>
            <w:hideMark/>
          </w:tcPr>
          <w:p w14:paraId="37202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1233.9%</w:t>
            </w:r>
          </w:p>
        </w:tc>
      </w:tr>
      <w:tr w:rsidR="00AA1A1C" w:rsidRPr="009F6744" w14:paraId="527D677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6BF88A3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38DAF3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5.33%</w:t>
            </w:r>
          </w:p>
        </w:tc>
        <w:tc>
          <w:tcPr>
            <w:tcW w:w="656" w:type="dxa"/>
            <w:shd w:val="clear" w:color="auto" w:fill="FFC7CE"/>
            <w:noWrap/>
            <w:vAlign w:val="center"/>
            <w:hideMark/>
          </w:tcPr>
          <w:p w14:paraId="42B7F8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3.76%</w:t>
            </w:r>
          </w:p>
        </w:tc>
        <w:tc>
          <w:tcPr>
            <w:tcW w:w="657" w:type="dxa"/>
            <w:tcBorders>
              <w:top w:val="nil"/>
              <w:left w:val="nil"/>
              <w:bottom w:val="nil"/>
              <w:right w:val="single" w:sz="4" w:space="0" w:color="auto"/>
            </w:tcBorders>
            <w:shd w:val="clear" w:color="auto" w:fill="FFC7CE"/>
            <w:noWrap/>
            <w:vAlign w:val="center"/>
            <w:hideMark/>
          </w:tcPr>
          <w:p w14:paraId="26C90B6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3.95%</w:t>
            </w:r>
          </w:p>
        </w:tc>
        <w:tc>
          <w:tcPr>
            <w:tcW w:w="657" w:type="dxa"/>
            <w:noWrap/>
            <w:vAlign w:val="center"/>
            <w:hideMark/>
          </w:tcPr>
          <w:p w14:paraId="09C757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95.9%</w:t>
            </w:r>
          </w:p>
        </w:tc>
        <w:tc>
          <w:tcPr>
            <w:tcW w:w="657" w:type="dxa"/>
            <w:noWrap/>
            <w:vAlign w:val="center"/>
            <w:hideMark/>
          </w:tcPr>
          <w:p w14:paraId="3F8782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794" w:type="dxa"/>
            <w:tcBorders>
              <w:top w:val="nil"/>
              <w:left w:val="single" w:sz="4" w:space="0" w:color="auto"/>
              <w:bottom w:val="nil"/>
              <w:right w:val="nil"/>
            </w:tcBorders>
            <w:noWrap/>
            <w:vAlign w:val="center"/>
            <w:hideMark/>
          </w:tcPr>
          <w:p w14:paraId="4CA5DF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1284FF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-23.43%</w:t>
            </w:r>
          </w:p>
        </w:tc>
        <w:tc>
          <w:tcPr>
            <w:tcW w:w="799" w:type="dxa"/>
            <w:shd w:val="clear" w:color="auto" w:fill="CCFFCC"/>
            <w:noWrap/>
            <w:vAlign w:val="center"/>
            <w:hideMark/>
          </w:tcPr>
          <w:p w14:paraId="1349861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-22.13%</w:t>
            </w:r>
          </w:p>
        </w:tc>
        <w:tc>
          <w:tcPr>
            <w:tcW w:w="799" w:type="dxa"/>
            <w:tcBorders>
              <w:top w:val="nil"/>
              <w:left w:val="nil"/>
              <w:bottom w:val="nil"/>
              <w:right w:val="single" w:sz="4" w:space="0" w:color="auto"/>
            </w:tcBorders>
            <w:shd w:val="clear" w:color="auto" w:fill="CCFFCC"/>
            <w:noWrap/>
            <w:vAlign w:val="center"/>
            <w:hideMark/>
          </w:tcPr>
          <w:p w14:paraId="06A934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-22.63%</w:t>
            </w:r>
          </w:p>
        </w:tc>
        <w:tc>
          <w:tcPr>
            <w:tcW w:w="827" w:type="dxa"/>
            <w:noWrap/>
            <w:vAlign w:val="center"/>
            <w:hideMark/>
          </w:tcPr>
          <w:p w14:paraId="244E5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1004.1%</w:t>
            </w:r>
          </w:p>
        </w:tc>
        <w:tc>
          <w:tcPr>
            <w:tcW w:w="827" w:type="dxa"/>
            <w:tcBorders>
              <w:top w:val="nil"/>
              <w:left w:val="nil"/>
              <w:bottom w:val="nil"/>
              <w:right w:val="single" w:sz="8" w:space="0" w:color="auto"/>
            </w:tcBorders>
            <w:noWrap/>
            <w:vAlign w:val="center"/>
            <w:hideMark/>
          </w:tcPr>
          <w:p w14:paraId="6C7152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1498.2%</w:t>
            </w:r>
          </w:p>
        </w:tc>
      </w:tr>
      <w:tr w:rsidR="007563AB" w:rsidRPr="009F6744" w14:paraId="687F122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FF788D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noWrap/>
            <w:vAlign w:val="center"/>
            <w:hideMark/>
          </w:tcPr>
          <w:p w14:paraId="46487711" w14:textId="7ECC51AB" w:rsidR="007563AB" w:rsidRPr="00AA1A1C" w:rsidRDefault="007563AB" w:rsidP="00AA1A1C">
            <w:pPr>
              <w:keepNext/>
              <w:spacing w:before="0"/>
              <w:jc w:val="center"/>
              <w:rPr>
                <w:sz w:val="20"/>
                <w:szCs w:val="18"/>
                <w:lang w:val="en-CA" w:eastAsia="de-DE"/>
              </w:rPr>
            </w:pPr>
          </w:p>
        </w:tc>
        <w:tc>
          <w:tcPr>
            <w:tcW w:w="656" w:type="dxa"/>
            <w:noWrap/>
            <w:vAlign w:val="center"/>
            <w:hideMark/>
          </w:tcPr>
          <w:p w14:paraId="650CA968"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31CBD9A4" w14:textId="7F65FC89" w:rsidR="007563AB" w:rsidRPr="00AA1A1C" w:rsidRDefault="007563AB" w:rsidP="00AA1A1C">
            <w:pPr>
              <w:keepNext/>
              <w:spacing w:before="0"/>
              <w:jc w:val="center"/>
              <w:rPr>
                <w:sz w:val="20"/>
                <w:szCs w:val="18"/>
                <w:lang w:val="en-CA" w:eastAsia="de-DE"/>
              </w:rPr>
            </w:pPr>
          </w:p>
        </w:tc>
        <w:tc>
          <w:tcPr>
            <w:tcW w:w="657" w:type="dxa"/>
            <w:noWrap/>
            <w:vAlign w:val="center"/>
            <w:hideMark/>
          </w:tcPr>
          <w:p w14:paraId="746940C4" w14:textId="069617DF" w:rsidR="007563AB" w:rsidRPr="00AA1A1C" w:rsidRDefault="007563AB" w:rsidP="00AA1A1C">
            <w:pPr>
              <w:keepNext/>
              <w:spacing w:before="0"/>
              <w:jc w:val="center"/>
              <w:rPr>
                <w:sz w:val="20"/>
                <w:szCs w:val="18"/>
                <w:lang w:val="en-CA" w:eastAsia="de-DE"/>
              </w:rPr>
            </w:pPr>
          </w:p>
        </w:tc>
        <w:tc>
          <w:tcPr>
            <w:tcW w:w="657" w:type="dxa"/>
            <w:noWrap/>
            <w:vAlign w:val="center"/>
            <w:hideMark/>
          </w:tcPr>
          <w:p w14:paraId="04E69764" w14:textId="77777777" w:rsidR="007563AB" w:rsidRPr="00AA1A1C" w:rsidRDefault="007563AB" w:rsidP="00AA1A1C">
            <w:pPr>
              <w:keepNext/>
              <w:spacing w:before="0"/>
              <w:jc w:val="center"/>
              <w:rPr>
                <w:sz w:val="20"/>
                <w:szCs w:val="18"/>
                <w:lang w:val="en-CA" w:eastAsia="de-DE"/>
              </w:rPr>
            </w:pPr>
          </w:p>
        </w:tc>
        <w:tc>
          <w:tcPr>
            <w:tcW w:w="794" w:type="dxa"/>
            <w:tcBorders>
              <w:top w:val="nil"/>
              <w:left w:val="single" w:sz="4" w:space="0" w:color="auto"/>
              <w:bottom w:val="nil"/>
              <w:right w:val="nil"/>
            </w:tcBorders>
            <w:noWrap/>
            <w:vAlign w:val="center"/>
            <w:hideMark/>
          </w:tcPr>
          <w:p w14:paraId="1D4A984B" w14:textId="471E827B"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51C13B3A" w14:textId="7880728F" w:rsidR="007563AB" w:rsidRPr="00AA1A1C" w:rsidRDefault="007563AB" w:rsidP="00AA1A1C">
            <w:pPr>
              <w:keepNext/>
              <w:spacing w:before="0"/>
              <w:jc w:val="center"/>
              <w:rPr>
                <w:sz w:val="20"/>
                <w:szCs w:val="18"/>
                <w:lang w:val="en-CA" w:eastAsia="de-DE"/>
              </w:rPr>
            </w:pPr>
          </w:p>
        </w:tc>
        <w:tc>
          <w:tcPr>
            <w:tcW w:w="799" w:type="dxa"/>
            <w:noWrap/>
            <w:vAlign w:val="center"/>
            <w:hideMark/>
          </w:tcPr>
          <w:p w14:paraId="7D0A12EF"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06854620" w14:textId="72B7DBE5" w:rsidR="007563AB" w:rsidRPr="00AA1A1C" w:rsidRDefault="007563AB" w:rsidP="00AA1A1C">
            <w:pPr>
              <w:keepNext/>
              <w:spacing w:before="0"/>
              <w:jc w:val="center"/>
              <w:rPr>
                <w:sz w:val="20"/>
                <w:szCs w:val="18"/>
                <w:lang w:val="en-CA" w:eastAsia="de-DE"/>
              </w:rPr>
            </w:pPr>
          </w:p>
        </w:tc>
        <w:tc>
          <w:tcPr>
            <w:tcW w:w="827" w:type="dxa"/>
            <w:noWrap/>
            <w:vAlign w:val="center"/>
            <w:hideMark/>
          </w:tcPr>
          <w:p w14:paraId="41DFF14C" w14:textId="127BDB74"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4738C8E0" w14:textId="349E9CFA" w:rsidR="007563AB" w:rsidRPr="00AA1A1C" w:rsidRDefault="007563AB" w:rsidP="00AA1A1C">
            <w:pPr>
              <w:keepNext/>
              <w:spacing w:before="0"/>
              <w:jc w:val="center"/>
              <w:rPr>
                <w:sz w:val="20"/>
                <w:szCs w:val="18"/>
                <w:lang w:val="en-CA" w:eastAsia="de-DE"/>
              </w:rPr>
            </w:pPr>
          </w:p>
        </w:tc>
      </w:tr>
      <w:tr w:rsidR="00AA1A1C" w:rsidRPr="009F6744" w14:paraId="49120035"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4.28%</w:t>
            </w:r>
          </w:p>
        </w:tc>
        <w:tc>
          <w:tcPr>
            <w:tcW w:w="656" w:type="dxa"/>
            <w:tcBorders>
              <w:top w:val="single" w:sz="8" w:space="0" w:color="auto"/>
              <w:left w:val="nil"/>
              <w:bottom w:val="single" w:sz="8" w:space="0" w:color="auto"/>
              <w:right w:val="nil"/>
            </w:tcBorders>
            <w:noWrap/>
            <w:vAlign w:val="center"/>
            <w:hideMark/>
          </w:tcPr>
          <w:p w14:paraId="63D430E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2.87%</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3.48%</w:t>
            </w:r>
          </w:p>
        </w:tc>
        <w:tc>
          <w:tcPr>
            <w:tcW w:w="657" w:type="dxa"/>
            <w:tcBorders>
              <w:top w:val="single" w:sz="8" w:space="0" w:color="auto"/>
              <w:left w:val="nil"/>
              <w:bottom w:val="single" w:sz="8" w:space="0" w:color="auto"/>
              <w:right w:val="nil"/>
            </w:tcBorders>
            <w:noWrap/>
            <w:vAlign w:val="center"/>
            <w:hideMark/>
          </w:tcPr>
          <w:p w14:paraId="6C2DE4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93.4%</w:t>
            </w:r>
          </w:p>
        </w:tc>
        <w:tc>
          <w:tcPr>
            <w:tcW w:w="657" w:type="dxa"/>
            <w:tcBorders>
              <w:top w:val="single" w:sz="8" w:space="0" w:color="auto"/>
              <w:left w:val="nil"/>
              <w:bottom w:val="single" w:sz="8" w:space="0" w:color="auto"/>
              <w:right w:val="nil"/>
            </w:tcBorders>
            <w:noWrap/>
            <w:vAlign w:val="center"/>
            <w:hideMark/>
          </w:tcPr>
          <w:p w14:paraId="379566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93.6%</w:t>
            </w:r>
          </w:p>
        </w:tc>
        <w:tc>
          <w:tcPr>
            <w:tcW w:w="794" w:type="dxa"/>
            <w:tcBorders>
              <w:top w:val="single" w:sz="8" w:space="0" w:color="auto"/>
              <w:left w:val="single" w:sz="4" w:space="0" w:color="auto"/>
              <w:bottom w:val="single" w:sz="8" w:space="0" w:color="auto"/>
              <w:right w:val="nil"/>
            </w:tcBorders>
            <w:noWrap/>
            <w:vAlign w:val="center"/>
            <w:hideMark/>
          </w:tcPr>
          <w:p w14:paraId="79901C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-24.44%</w:t>
            </w:r>
          </w:p>
        </w:tc>
        <w:tc>
          <w:tcPr>
            <w:tcW w:w="799" w:type="dxa"/>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-28.40%</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-30.81%</w:t>
            </w:r>
          </w:p>
        </w:tc>
        <w:tc>
          <w:tcPr>
            <w:tcW w:w="827" w:type="dxa"/>
            <w:tcBorders>
              <w:top w:val="single" w:sz="8" w:space="0" w:color="auto"/>
              <w:left w:val="nil"/>
              <w:bottom w:val="single" w:sz="8" w:space="0" w:color="auto"/>
              <w:right w:val="nil"/>
            </w:tcBorders>
            <w:noWrap/>
            <w:vAlign w:val="center"/>
            <w:hideMark/>
          </w:tcPr>
          <w:p w14:paraId="3E1C067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989.6%</w:t>
            </w:r>
          </w:p>
        </w:tc>
        <w:tc>
          <w:tcPr>
            <w:tcW w:w="827" w:type="dxa"/>
            <w:tcBorders>
              <w:top w:val="single" w:sz="8" w:space="0" w:color="auto"/>
              <w:left w:val="nil"/>
              <w:bottom w:val="single" w:sz="8" w:space="0" w:color="auto"/>
              <w:right w:val="single" w:sz="8" w:space="0" w:color="auto"/>
            </w:tcBorders>
            <w:noWrap/>
            <w:vAlign w:val="center"/>
            <w:hideMark/>
          </w:tcPr>
          <w:p w14:paraId="542FCE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1295.9%</w:t>
            </w:r>
          </w:p>
        </w:tc>
      </w:tr>
      <w:tr w:rsidR="00AA1A1C" w:rsidRPr="009F6744" w14:paraId="5B7E2ADA"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529EC6D2"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4.78%</w:t>
            </w:r>
          </w:p>
        </w:tc>
        <w:tc>
          <w:tcPr>
            <w:tcW w:w="656" w:type="dxa"/>
            <w:noWrap/>
            <w:vAlign w:val="center"/>
            <w:hideMark/>
          </w:tcPr>
          <w:p w14:paraId="61AD26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2.99%</w:t>
            </w:r>
          </w:p>
        </w:tc>
        <w:tc>
          <w:tcPr>
            <w:tcW w:w="657" w:type="dxa"/>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4.09%</w:t>
            </w:r>
          </w:p>
        </w:tc>
        <w:tc>
          <w:tcPr>
            <w:tcW w:w="657" w:type="dxa"/>
            <w:noWrap/>
            <w:vAlign w:val="center"/>
            <w:hideMark/>
          </w:tcPr>
          <w:p w14:paraId="2CDED14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94.2%</w:t>
            </w:r>
          </w:p>
        </w:tc>
        <w:tc>
          <w:tcPr>
            <w:tcW w:w="657" w:type="dxa"/>
            <w:noWrap/>
            <w:vAlign w:val="center"/>
            <w:hideMark/>
          </w:tcPr>
          <w:p w14:paraId="7B0EB48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94.8%</w:t>
            </w:r>
          </w:p>
        </w:tc>
        <w:tc>
          <w:tcPr>
            <w:tcW w:w="794" w:type="dxa"/>
            <w:tcBorders>
              <w:top w:val="nil"/>
              <w:left w:val="single" w:sz="4" w:space="0" w:color="auto"/>
              <w:bottom w:val="nil"/>
              <w:right w:val="nil"/>
            </w:tcBorders>
            <w:noWrap/>
            <w:vAlign w:val="center"/>
            <w:hideMark/>
          </w:tcPr>
          <w:p w14:paraId="7E3194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-24.51%</w:t>
            </w:r>
          </w:p>
        </w:tc>
        <w:tc>
          <w:tcPr>
            <w:tcW w:w="799" w:type="dxa"/>
            <w:tcBorders>
              <w:top w:val="single" w:sz="8" w:space="0" w:color="auto"/>
              <w:left w:val="nil"/>
              <w:bottom w:val="nil"/>
              <w:right w:val="nil"/>
            </w:tcBorders>
            <w:shd w:val="clear" w:color="auto" w:fill="CCFFCC"/>
            <w:noWrap/>
            <w:vAlign w:val="center"/>
            <w:hideMark/>
          </w:tcPr>
          <w:p w14:paraId="75ED94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-22.48%</w:t>
            </w:r>
          </w:p>
        </w:tc>
        <w:tc>
          <w:tcPr>
            <w:tcW w:w="799" w:type="dxa"/>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-23.11%</w:t>
            </w:r>
          </w:p>
        </w:tc>
        <w:tc>
          <w:tcPr>
            <w:tcW w:w="827" w:type="dxa"/>
            <w:noWrap/>
            <w:vAlign w:val="center"/>
            <w:hideMark/>
          </w:tcPr>
          <w:p w14:paraId="6CA3F85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912.7%</w:t>
            </w:r>
          </w:p>
        </w:tc>
        <w:tc>
          <w:tcPr>
            <w:tcW w:w="827" w:type="dxa"/>
            <w:tcBorders>
              <w:top w:val="nil"/>
              <w:left w:val="nil"/>
              <w:bottom w:val="nil"/>
              <w:right w:val="single" w:sz="8" w:space="0" w:color="auto"/>
            </w:tcBorders>
            <w:noWrap/>
            <w:vAlign w:val="center"/>
            <w:hideMark/>
          </w:tcPr>
          <w:p w14:paraId="697C2A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1605.2%</w:t>
            </w:r>
          </w:p>
        </w:tc>
      </w:tr>
      <w:tr w:rsidR="00AA1A1C" w:rsidRPr="009F6744" w14:paraId="5648A94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123EDEA4"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10EFED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3.17%</w:t>
            </w:r>
          </w:p>
        </w:tc>
        <w:tc>
          <w:tcPr>
            <w:tcW w:w="656" w:type="dxa"/>
            <w:noWrap/>
            <w:vAlign w:val="center"/>
            <w:hideMark/>
          </w:tcPr>
          <w:p w14:paraId="5F6BC37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2.27%</w:t>
            </w:r>
          </w:p>
        </w:tc>
        <w:tc>
          <w:tcPr>
            <w:tcW w:w="657" w:type="dxa"/>
            <w:tcBorders>
              <w:top w:val="nil"/>
              <w:left w:val="nil"/>
              <w:bottom w:val="nil"/>
              <w:right w:val="single" w:sz="4" w:space="0" w:color="auto"/>
            </w:tcBorders>
            <w:noWrap/>
            <w:vAlign w:val="center"/>
            <w:hideMark/>
          </w:tcPr>
          <w:p w14:paraId="4437D6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2.34%</w:t>
            </w:r>
          </w:p>
        </w:tc>
        <w:tc>
          <w:tcPr>
            <w:tcW w:w="657" w:type="dxa"/>
            <w:noWrap/>
            <w:vAlign w:val="center"/>
            <w:hideMark/>
          </w:tcPr>
          <w:p w14:paraId="2D326D4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87.6%</w:t>
            </w:r>
          </w:p>
        </w:tc>
        <w:tc>
          <w:tcPr>
            <w:tcW w:w="657" w:type="dxa"/>
            <w:noWrap/>
            <w:vAlign w:val="center"/>
            <w:hideMark/>
          </w:tcPr>
          <w:p w14:paraId="029727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91.6%</w:t>
            </w:r>
          </w:p>
        </w:tc>
        <w:tc>
          <w:tcPr>
            <w:tcW w:w="794" w:type="dxa"/>
            <w:tcBorders>
              <w:top w:val="nil"/>
              <w:left w:val="single" w:sz="4" w:space="0" w:color="auto"/>
              <w:bottom w:val="nil"/>
              <w:right w:val="nil"/>
            </w:tcBorders>
            <w:noWrap/>
            <w:vAlign w:val="center"/>
            <w:hideMark/>
          </w:tcPr>
          <w:p w14:paraId="7BE138C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9" w:type="dxa"/>
            <w:tcBorders>
              <w:top w:val="nil"/>
              <w:left w:val="single" w:sz="8" w:space="0" w:color="auto"/>
              <w:bottom w:val="nil"/>
              <w:right w:val="nil"/>
            </w:tcBorders>
            <w:shd w:val="clear" w:color="auto" w:fill="CCFFCC"/>
            <w:noWrap/>
            <w:vAlign w:val="center"/>
            <w:hideMark/>
          </w:tcPr>
          <w:p w14:paraId="0A4C0E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-31.43%</w:t>
            </w:r>
          </w:p>
        </w:tc>
        <w:tc>
          <w:tcPr>
            <w:tcW w:w="799" w:type="dxa"/>
            <w:shd w:val="clear" w:color="auto" w:fill="CCFFCC"/>
            <w:noWrap/>
            <w:vAlign w:val="center"/>
            <w:hideMark/>
          </w:tcPr>
          <w:p w14:paraId="22E562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-35.78%</w:t>
            </w:r>
          </w:p>
        </w:tc>
        <w:tc>
          <w:tcPr>
            <w:tcW w:w="799" w:type="dxa"/>
            <w:tcBorders>
              <w:top w:val="nil"/>
              <w:left w:val="nil"/>
              <w:bottom w:val="nil"/>
              <w:right w:val="single" w:sz="4" w:space="0" w:color="auto"/>
            </w:tcBorders>
            <w:shd w:val="clear" w:color="auto" w:fill="CCFFCC"/>
            <w:noWrap/>
            <w:vAlign w:val="center"/>
            <w:hideMark/>
          </w:tcPr>
          <w:p w14:paraId="54FCEE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-36.59%</w:t>
            </w:r>
          </w:p>
        </w:tc>
        <w:tc>
          <w:tcPr>
            <w:tcW w:w="827" w:type="dxa"/>
            <w:noWrap/>
            <w:vAlign w:val="center"/>
            <w:hideMark/>
          </w:tcPr>
          <w:p w14:paraId="0647F9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715.1%</w:t>
            </w:r>
          </w:p>
        </w:tc>
        <w:tc>
          <w:tcPr>
            <w:tcW w:w="827" w:type="dxa"/>
            <w:tcBorders>
              <w:top w:val="nil"/>
              <w:left w:val="nil"/>
              <w:bottom w:val="nil"/>
              <w:right w:val="single" w:sz="8" w:space="0" w:color="auto"/>
            </w:tcBorders>
            <w:noWrap/>
            <w:vAlign w:val="center"/>
            <w:hideMark/>
          </w:tcPr>
          <w:p w14:paraId="124AAF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820.6%</w:t>
            </w:r>
          </w:p>
        </w:tc>
      </w:tr>
      <w:tr w:rsidR="00AA1A1C" w:rsidRPr="009F6744" w14:paraId="16D341C0"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3C936216"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7D26B6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0.86%</w:t>
            </w:r>
          </w:p>
        </w:tc>
        <w:tc>
          <w:tcPr>
            <w:tcW w:w="656" w:type="dxa"/>
            <w:tcBorders>
              <w:top w:val="nil"/>
              <w:left w:val="nil"/>
              <w:bottom w:val="single" w:sz="8" w:space="0" w:color="auto"/>
              <w:right w:val="nil"/>
            </w:tcBorders>
            <w:noWrap/>
            <w:vAlign w:val="center"/>
            <w:hideMark/>
          </w:tcPr>
          <w:p w14:paraId="5135B0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0.73%</w:t>
            </w:r>
          </w:p>
        </w:tc>
        <w:tc>
          <w:tcPr>
            <w:tcW w:w="657" w:type="dxa"/>
            <w:tcBorders>
              <w:top w:val="nil"/>
              <w:left w:val="nil"/>
              <w:bottom w:val="single" w:sz="8" w:space="0" w:color="auto"/>
              <w:right w:val="single" w:sz="4" w:space="0" w:color="auto"/>
            </w:tcBorders>
            <w:noWrap/>
            <w:vAlign w:val="center"/>
            <w:hideMark/>
          </w:tcPr>
          <w:p w14:paraId="13B121D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0.81%</w:t>
            </w:r>
          </w:p>
        </w:tc>
        <w:tc>
          <w:tcPr>
            <w:tcW w:w="657" w:type="dxa"/>
            <w:tcBorders>
              <w:top w:val="nil"/>
              <w:left w:val="nil"/>
              <w:bottom w:val="single" w:sz="8" w:space="0" w:color="auto"/>
              <w:right w:val="nil"/>
            </w:tcBorders>
            <w:noWrap/>
            <w:vAlign w:val="center"/>
            <w:hideMark/>
          </w:tcPr>
          <w:p w14:paraId="0D6B495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86.0%</w:t>
            </w:r>
          </w:p>
        </w:tc>
        <w:tc>
          <w:tcPr>
            <w:tcW w:w="657" w:type="dxa"/>
            <w:tcBorders>
              <w:top w:val="nil"/>
              <w:left w:val="nil"/>
              <w:bottom w:val="single" w:sz="8" w:space="0" w:color="auto"/>
              <w:right w:val="nil"/>
            </w:tcBorders>
            <w:noWrap/>
            <w:vAlign w:val="center"/>
            <w:hideMark/>
          </w:tcPr>
          <w:p w14:paraId="67EA20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83.6%</w:t>
            </w:r>
          </w:p>
        </w:tc>
        <w:tc>
          <w:tcPr>
            <w:tcW w:w="794" w:type="dxa"/>
            <w:tcBorders>
              <w:top w:val="nil"/>
              <w:left w:val="single" w:sz="4" w:space="0" w:color="auto"/>
              <w:bottom w:val="single" w:sz="8" w:space="0" w:color="auto"/>
              <w:right w:val="nil"/>
            </w:tcBorders>
            <w:noWrap/>
            <w:vAlign w:val="center"/>
            <w:hideMark/>
          </w:tcPr>
          <w:p w14:paraId="1BF231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w:t>
            </w:r>
          </w:p>
        </w:tc>
        <w:tc>
          <w:tcPr>
            <w:tcW w:w="799" w:type="dxa"/>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-42.52%</w:t>
            </w:r>
          </w:p>
        </w:tc>
        <w:tc>
          <w:tcPr>
            <w:tcW w:w="799" w:type="dxa"/>
            <w:tcBorders>
              <w:top w:val="nil"/>
              <w:left w:val="nil"/>
              <w:bottom w:val="single" w:sz="8" w:space="0" w:color="auto"/>
              <w:right w:val="nil"/>
            </w:tcBorders>
            <w:shd w:val="clear" w:color="auto" w:fill="CCFFCC"/>
            <w:noWrap/>
            <w:vAlign w:val="center"/>
            <w:hideMark/>
          </w:tcPr>
          <w:p w14:paraId="500568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-48.60%</w:t>
            </w:r>
          </w:p>
        </w:tc>
        <w:tc>
          <w:tcPr>
            <w:tcW w:w="799" w:type="dxa"/>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-48.58%</w:t>
            </w:r>
          </w:p>
        </w:tc>
        <w:tc>
          <w:tcPr>
            <w:tcW w:w="827" w:type="dxa"/>
            <w:tcBorders>
              <w:top w:val="nil"/>
              <w:left w:val="nil"/>
              <w:bottom w:val="single" w:sz="8" w:space="0" w:color="auto"/>
              <w:right w:val="nil"/>
            </w:tcBorders>
            <w:noWrap/>
            <w:vAlign w:val="center"/>
            <w:hideMark/>
          </w:tcPr>
          <w:p w14:paraId="0E7FC6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602.9%</w:t>
            </w:r>
          </w:p>
        </w:tc>
        <w:tc>
          <w:tcPr>
            <w:tcW w:w="827" w:type="dxa"/>
            <w:tcBorders>
              <w:top w:val="nil"/>
              <w:left w:val="nil"/>
              <w:bottom w:val="single" w:sz="8" w:space="0" w:color="auto"/>
              <w:right w:val="single" w:sz="8" w:space="0" w:color="auto"/>
            </w:tcBorders>
            <w:noWrap/>
            <w:vAlign w:val="center"/>
            <w:hideMark/>
          </w:tcPr>
          <w:p w14:paraId="56F1D7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614.0%</w:t>
            </w:r>
          </w:p>
        </w:tc>
      </w:tr>
      <w:tr w:rsidR="007563AB" w:rsidRPr="009F6744" w14:paraId="2689FB30" w14:textId="77777777" w:rsidTr="00AA1A1C">
        <w:trPr>
          <w:trHeight w:val="255"/>
        </w:trPr>
        <w:tc>
          <w:tcPr>
            <w:tcW w:w="1176" w:type="dxa"/>
            <w:noWrap/>
            <w:vAlign w:val="center"/>
            <w:hideMark/>
          </w:tcPr>
          <w:p w14:paraId="418E0F2F" w14:textId="77777777" w:rsidR="007563AB" w:rsidRPr="00AA1A1C" w:rsidRDefault="007563AB" w:rsidP="00AA1A1C">
            <w:pPr>
              <w:spacing w:before="0"/>
              <w:rPr>
                <w:sz w:val="20"/>
                <w:szCs w:val="18"/>
                <w:lang w:val="en-CA" w:eastAsia="de-DE"/>
              </w:rPr>
            </w:pPr>
          </w:p>
        </w:tc>
        <w:tc>
          <w:tcPr>
            <w:tcW w:w="656" w:type="dxa"/>
            <w:noWrap/>
            <w:vAlign w:val="bottom"/>
            <w:hideMark/>
          </w:tcPr>
          <w:p w14:paraId="01E94CE7" w14:textId="77777777" w:rsidR="007563AB" w:rsidRPr="00AA1A1C" w:rsidRDefault="007563AB" w:rsidP="00AA1A1C">
            <w:pPr>
              <w:spacing w:before="0"/>
              <w:jc w:val="center"/>
              <w:rPr>
                <w:sz w:val="20"/>
                <w:szCs w:val="18"/>
                <w:lang w:val="en-CA" w:eastAsia="de-DE"/>
              </w:rPr>
            </w:pPr>
          </w:p>
        </w:tc>
        <w:tc>
          <w:tcPr>
            <w:tcW w:w="656" w:type="dxa"/>
            <w:noWrap/>
            <w:vAlign w:val="bottom"/>
            <w:hideMark/>
          </w:tcPr>
          <w:p w14:paraId="6E37F0B0"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731987AC"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3576CC71"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298DE7BD" w14:textId="77777777" w:rsidR="007563AB" w:rsidRPr="00AA1A1C" w:rsidRDefault="007563AB" w:rsidP="00AA1A1C">
            <w:pPr>
              <w:spacing w:before="0"/>
              <w:jc w:val="center"/>
              <w:rPr>
                <w:sz w:val="20"/>
                <w:szCs w:val="18"/>
                <w:lang w:val="en-CA" w:eastAsia="de-DE"/>
              </w:rPr>
            </w:pPr>
          </w:p>
        </w:tc>
        <w:tc>
          <w:tcPr>
            <w:tcW w:w="794" w:type="dxa"/>
            <w:noWrap/>
            <w:vAlign w:val="bottom"/>
            <w:hideMark/>
          </w:tcPr>
          <w:p w14:paraId="44000B96"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50C94FBC"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5604BBC2"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0EA3E0DD" w14:textId="77777777" w:rsidR="007563AB" w:rsidRPr="00AA1A1C" w:rsidRDefault="007563AB" w:rsidP="00AA1A1C">
            <w:pPr>
              <w:spacing w:before="0"/>
              <w:jc w:val="center"/>
              <w:rPr>
                <w:sz w:val="20"/>
                <w:szCs w:val="18"/>
                <w:lang w:val="en-CA" w:eastAsia="de-DE"/>
              </w:rPr>
            </w:pPr>
          </w:p>
        </w:tc>
        <w:tc>
          <w:tcPr>
            <w:tcW w:w="827" w:type="dxa"/>
            <w:noWrap/>
            <w:vAlign w:val="bottom"/>
            <w:hideMark/>
          </w:tcPr>
          <w:p w14:paraId="3FF63A87" w14:textId="77777777" w:rsidR="007563AB" w:rsidRPr="00AA1A1C" w:rsidRDefault="007563AB" w:rsidP="00AA1A1C">
            <w:pPr>
              <w:spacing w:before="0"/>
              <w:jc w:val="center"/>
              <w:rPr>
                <w:sz w:val="20"/>
                <w:szCs w:val="18"/>
                <w:lang w:val="en-CA" w:eastAsia="de-DE"/>
              </w:rPr>
            </w:pPr>
          </w:p>
        </w:tc>
        <w:tc>
          <w:tcPr>
            <w:tcW w:w="827" w:type="dxa"/>
            <w:noWrap/>
            <w:vAlign w:val="bottom"/>
            <w:hideMark/>
          </w:tcPr>
          <w:p w14:paraId="64302861" w14:textId="77777777" w:rsidR="007563AB" w:rsidRPr="00AA1A1C" w:rsidRDefault="007563AB" w:rsidP="00AA1A1C">
            <w:pPr>
              <w:spacing w:before="0"/>
              <w:jc w:val="center"/>
              <w:rPr>
                <w:sz w:val="20"/>
                <w:szCs w:val="18"/>
                <w:lang w:val="en-CA" w:eastAsia="de-DE"/>
              </w:rPr>
            </w:pPr>
          </w:p>
        </w:tc>
      </w:tr>
      <w:tr w:rsidR="007563AB" w:rsidRPr="009F6744" w14:paraId="4D19CE96" w14:textId="77777777" w:rsidTr="00AA1A1C">
        <w:trPr>
          <w:trHeight w:val="255"/>
        </w:trPr>
        <w:tc>
          <w:tcPr>
            <w:tcW w:w="1176" w:type="dxa"/>
            <w:noWrap/>
            <w:vAlign w:val="center"/>
            <w:hideMark/>
          </w:tcPr>
          <w:p w14:paraId="16763423"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FBAD212" w14:textId="6D342DA1"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9F6744" w14:paraId="5AF8BC75" w14:textId="77777777" w:rsidTr="00AA1A1C">
        <w:trPr>
          <w:trHeight w:val="255"/>
        </w:trPr>
        <w:tc>
          <w:tcPr>
            <w:tcW w:w="1176" w:type="dxa"/>
            <w:noWrap/>
            <w:vAlign w:val="center"/>
            <w:hideMark/>
          </w:tcPr>
          <w:p w14:paraId="7217265B"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2EF51D36" w14:textId="77777777" w:rsidTr="00AA1A1C">
        <w:trPr>
          <w:trHeight w:val="255"/>
        </w:trPr>
        <w:tc>
          <w:tcPr>
            <w:tcW w:w="1176" w:type="dxa"/>
            <w:noWrap/>
            <w:vAlign w:val="center"/>
            <w:hideMark/>
          </w:tcPr>
          <w:p w14:paraId="1362C460"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4F14519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598C03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B7B7EE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7BC163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4500D3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4BAD1C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4B1F83C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130F4C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4CF3B0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3BD9A7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27E8F46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9F6744" w14:paraId="4063EB1E" w14:textId="77777777" w:rsidTr="00AA1A1C">
        <w:trPr>
          <w:trHeight w:val="255"/>
        </w:trPr>
        <w:tc>
          <w:tcPr>
            <w:tcW w:w="1176" w:type="dxa"/>
            <w:tcBorders>
              <w:top w:val="single" w:sz="8" w:space="0" w:color="auto"/>
              <w:left w:val="single" w:sz="8" w:space="0" w:color="auto"/>
              <w:bottom w:val="nil"/>
              <w:right w:val="single" w:sz="8" w:space="0" w:color="auto"/>
            </w:tcBorders>
            <w:noWrap/>
            <w:vAlign w:val="center"/>
            <w:hideMark/>
          </w:tcPr>
          <w:p w14:paraId="0C6E7BE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noWrap/>
            <w:vAlign w:val="center"/>
            <w:hideMark/>
          </w:tcPr>
          <w:p w14:paraId="059349B9" w14:textId="43F8E043" w:rsidR="007563AB" w:rsidRPr="00AA1A1C" w:rsidRDefault="007563AB" w:rsidP="00AA1A1C">
            <w:pPr>
              <w:keepNext/>
              <w:spacing w:before="0"/>
              <w:jc w:val="center"/>
              <w:rPr>
                <w:sz w:val="20"/>
                <w:szCs w:val="18"/>
                <w:lang w:val="en-CA" w:eastAsia="de-DE"/>
              </w:rPr>
            </w:pPr>
          </w:p>
        </w:tc>
        <w:tc>
          <w:tcPr>
            <w:tcW w:w="656" w:type="dxa"/>
            <w:noWrap/>
            <w:vAlign w:val="center"/>
            <w:hideMark/>
          </w:tcPr>
          <w:p w14:paraId="7E7FEFA8" w14:textId="3DC04215"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D19FBBE" w14:textId="13B3EE02" w:rsidR="007563AB" w:rsidRPr="00AA1A1C" w:rsidRDefault="007563AB" w:rsidP="00AA1A1C">
            <w:pPr>
              <w:keepNext/>
              <w:spacing w:before="0"/>
              <w:jc w:val="center"/>
              <w:rPr>
                <w:sz w:val="20"/>
                <w:szCs w:val="18"/>
                <w:lang w:val="en-CA" w:eastAsia="de-DE"/>
              </w:rPr>
            </w:pPr>
          </w:p>
        </w:tc>
        <w:tc>
          <w:tcPr>
            <w:tcW w:w="657" w:type="dxa"/>
            <w:noWrap/>
            <w:vAlign w:val="center"/>
            <w:hideMark/>
          </w:tcPr>
          <w:p w14:paraId="38DB574E" w14:textId="78BE760D" w:rsidR="007563AB" w:rsidRPr="00AA1A1C" w:rsidRDefault="007563AB" w:rsidP="00AA1A1C">
            <w:pPr>
              <w:keepNext/>
              <w:spacing w:before="0"/>
              <w:jc w:val="center"/>
              <w:rPr>
                <w:sz w:val="20"/>
                <w:szCs w:val="18"/>
                <w:lang w:val="en-CA" w:eastAsia="de-DE"/>
              </w:rPr>
            </w:pPr>
          </w:p>
        </w:tc>
        <w:tc>
          <w:tcPr>
            <w:tcW w:w="657" w:type="dxa"/>
            <w:noWrap/>
            <w:vAlign w:val="center"/>
            <w:hideMark/>
          </w:tcPr>
          <w:p w14:paraId="51B1166A" w14:textId="3DC3BAD2" w:rsidR="007563AB" w:rsidRPr="00AA1A1C" w:rsidRDefault="007563AB" w:rsidP="00AA1A1C">
            <w:pPr>
              <w:keepNext/>
              <w:spacing w:before="0"/>
              <w:jc w:val="center"/>
              <w:rPr>
                <w:sz w:val="20"/>
                <w:szCs w:val="18"/>
                <w:lang w:val="en-CA" w:eastAsia="de-DE"/>
              </w:rPr>
            </w:pPr>
          </w:p>
        </w:tc>
        <w:tc>
          <w:tcPr>
            <w:tcW w:w="794" w:type="dxa"/>
            <w:tcBorders>
              <w:top w:val="single" w:sz="8" w:space="0" w:color="auto"/>
              <w:left w:val="single" w:sz="4" w:space="0" w:color="auto"/>
              <w:bottom w:val="nil"/>
              <w:right w:val="nil"/>
            </w:tcBorders>
            <w:noWrap/>
            <w:vAlign w:val="center"/>
            <w:hideMark/>
          </w:tcPr>
          <w:p w14:paraId="11B5BA80" w14:textId="18E2EBEC"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3C079C0" w14:textId="54818A36" w:rsidR="007563AB" w:rsidRPr="00AA1A1C" w:rsidRDefault="007563AB" w:rsidP="00AA1A1C">
            <w:pPr>
              <w:keepNext/>
              <w:spacing w:before="0"/>
              <w:jc w:val="center"/>
              <w:rPr>
                <w:sz w:val="20"/>
                <w:szCs w:val="18"/>
                <w:lang w:val="en-CA" w:eastAsia="de-DE"/>
              </w:rPr>
            </w:pPr>
          </w:p>
        </w:tc>
        <w:tc>
          <w:tcPr>
            <w:tcW w:w="799" w:type="dxa"/>
            <w:noWrap/>
            <w:vAlign w:val="center"/>
            <w:hideMark/>
          </w:tcPr>
          <w:p w14:paraId="0A0B658A" w14:textId="08A00C6B"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724307BE" w14:textId="7F090D54" w:rsidR="007563AB" w:rsidRPr="00AA1A1C" w:rsidRDefault="007563AB" w:rsidP="00AA1A1C">
            <w:pPr>
              <w:keepNext/>
              <w:spacing w:before="0"/>
              <w:jc w:val="center"/>
              <w:rPr>
                <w:sz w:val="20"/>
                <w:szCs w:val="18"/>
                <w:lang w:val="en-CA" w:eastAsia="de-DE"/>
              </w:rPr>
            </w:pPr>
          </w:p>
        </w:tc>
        <w:tc>
          <w:tcPr>
            <w:tcW w:w="827" w:type="dxa"/>
            <w:noWrap/>
            <w:vAlign w:val="center"/>
            <w:hideMark/>
          </w:tcPr>
          <w:p w14:paraId="108CEF19" w14:textId="19515304"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09BD5B4A" w14:textId="5FEA91E6" w:rsidR="007563AB" w:rsidRPr="00AA1A1C" w:rsidRDefault="007563AB" w:rsidP="00AA1A1C">
            <w:pPr>
              <w:keepNext/>
              <w:spacing w:before="0"/>
              <w:jc w:val="center"/>
              <w:rPr>
                <w:sz w:val="20"/>
                <w:szCs w:val="18"/>
                <w:lang w:val="en-CA" w:eastAsia="de-DE"/>
              </w:rPr>
            </w:pPr>
          </w:p>
        </w:tc>
      </w:tr>
      <w:tr w:rsidR="007563AB" w:rsidRPr="009F6744" w14:paraId="5F7BEB5C"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543FB17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noWrap/>
            <w:vAlign w:val="center"/>
            <w:hideMark/>
          </w:tcPr>
          <w:p w14:paraId="2A872A32" w14:textId="44EC0F67" w:rsidR="007563AB" w:rsidRPr="00AA1A1C" w:rsidRDefault="007563AB" w:rsidP="00AA1A1C">
            <w:pPr>
              <w:keepNext/>
              <w:spacing w:before="0"/>
              <w:jc w:val="center"/>
              <w:rPr>
                <w:sz w:val="20"/>
                <w:szCs w:val="18"/>
                <w:lang w:val="en-CA" w:eastAsia="de-DE"/>
              </w:rPr>
            </w:pPr>
          </w:p>
        </w:tc>
        <w:tc>
          <w:tcPr>
            <w:tcW w:w="656" w:type="dxa"/>
            <w:noWrap/>
            <w:vAlign w:val="center"/>
            <w:hideMark/>
          </w:tcPr>
          <w:p w14:paraId="1E6A9A74"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7AB42942" w14:textId="2F17BD02" w:rsidR="007563AB" w:rsidRPr="00AA1A1C" w:rsidRDefault="007563AB" w:rsidP="00AA1A1C">
            <w:pPr>
              <w:keepNext/>
              <w:spacing w:before="0"/>
              <w:jc w:val="center"/>
              <w:rPr>
                <w:sz w:val="20"/>
                <w:szCs w:val="18"/>
                <w:lang w:val="en-CA" w:eastAsia="de-DE"/>
              </w:rPr>
            </w:pPr>
          </w:p>
        </w:tc>
        <w:tc>
          <w:tcPr>
            <w:tcW w:w="657" w:type="dxa"/>
            <w:noWrap/>
            <w:vAlign w:val="center"/>
            <w:hideMark/>
          </w:tcPr>
          <w:p w14:paraId="6C9FB000" w14:textId="3CBAC05B" w:rsidR="007563AB" w:rsidRPr="00AA1A1C" w:rsidRDefault="007563AB" w:rsidP="00AA1A1C">
            <w:pPr>
              <w:keepNext/>
              <w:spacing w:before="0"/>
              <w:jc w:val="center"/>
              <w:rPr>
                <w:sz w:val="20"/>
                <w:szCs w:val="18"/>
                <w:lang w:val="en-CA" w:eastAsia="de-DE"/>
              </w:rPr>
            </w:pPr>
          </w:p>
        </w:tc>
        <w:tc>
          <w:tcPr>
            <w:tcW w:w="657" w:type="dxa"/>
            <w:noWrap/>
            <w:vAlign w:val="center"/>
            <w:hideMark/>
          </w:tcPr>
          <w:p w14:paraId="452FE6E9" w14:textId="77777777" w:rsidR="007563AB" w:rsidRPr="00AA1A1C" w:rsidRDefault="007563AB" w:rsidP="00AA1A1C">
            <w:pPr>
              <w:keepNext/>
              <w:spacing w:before="0"/>
              <w:jc w:val="center"/>
              <w:rPr>
                <w:sz w:val="20"/>
                <w:szCs w:val="18"/>
                <w:lang w:val="en-CA" w:eastAsia="de-DE"/>
              </w:rPr>
            </w:pPr>
          </w:p>
        </w:tc>
        <w:tc>
          <w:tcPr>
            <w:tcW w:w="794" w:type="dxa"/>
            <w:tcBorders>
              <w:top w:val="nil"/>
              <w:left w:val="single" w:sz="4" w:space="0" w:color="auto"/>
              <w:bottom w:val="nil"/>
              <w:right w:val="nil"/>
            </w:tcBorders>
            <w:noWrap/>
            <w:vAlign w:val="center"/>
            <w:hideMark/>
          </w:tcPr>
          <w:p w14:paraId="59BA5CAC" w14:textId="63723999"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5D821F21" w14:textId="30189AEB" w:rsidR="007563AB" w:rsidRPr="00AA1A1C" w:rsidRDefault="007563AB" w:rsidP="00AA1A1C">
            <w:pPr>
              <w:keepNext/>
              <w:spacing w:before="0"/>
              <w:jc w:val="center"/>
              <w:rPr>
                <w:sz w:val="20"/>
                <w:szCs w:val="18"/>
                <w:lang w:val="en-CA" w:eastAsia="de-DE"/>
              </w:rPr>
            </w:pPr>
          </w:p>
        </w:tc>
        <w:tc>
          <w:tcPr>
            <w:tcW w:w="799" w:type="dxa"/>
            <w:noWrap/>
            <w:vAlign w:val="center"/>
            <w:hideMark/>
          </w:tcPr>
          <w:p w14:paraId="63F11D5D"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34005399" w14:textId="3AFBF845" w:rsidR="007563AB" w:rsidRPr="00AA1A1C" w:rsidRDefault="007563AB" w:rsidP="00AA1A1C">
            <w:pPr>
              <w:keepNext/>
              <w:spacing w:before="0"/>
              <w:jc w:val="center"/>
              <w:rPr>
                <w:sz w:val="20"/>
                <w:szCs w:val="18"/>
                <w:lang w:val="en-CA" w:eastAsia="de-DE"/>
              </w:rPr>
            </w:pPr>
          </w:p>
        </w:tc>
        <w:tc>
          <w:tcPr>
            <w:tcW w:w="827" w:type="dxa"/>
            <w:noWrap/>
            <w:vAlign w:val="center"/>
            <w:hideMark/>
          </w:tcPr>
          <w:p w14:paraId="0B93F41E" w14:textId="6F70532B"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4608ED14" w14:textId="43338C3C" w:rsidR="007563AB" w:rsidRPr="00AA1A1C" w:rsidRDefault="007563AB" w:rsidP="00AA1A1C">
            <w:pPr>
              <w:keepNext/>
              <w:spacing w:before="0"/>
              <w:jc w:val="center"/>
              <w:rPr>
                <w:sz w:val="20"/>
                <w:szCs w:val="18"/>
                <w:lang w:val="en-CA" w:eastAsia="de-DE"/>
              </w:rPr>
            </w:pPr>
          </w:p>
        </w:tc>
      </w:tr>
      <w:tr w:rsidR="00AA1A1C" w:rsidRPr="009F6744" w14:paraId="6FAC22D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001131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344758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56" w:type="dxa"/>
            <w:noWrap/>
            <w:vAlign w:val="center"/>
            <w:hideMark/>
          </w:tcPr>
          <w:p w14:paraId="302ADB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657" w:type="dxa"/>
            <w:tcBorders>
              <w:top w:val="nil"/>
              <w:left w:val="nil"/>
              <w:bottom w:val="nil"/>
              <w:right w:val="single" w:sz="4" w:space="0" w:color="auto"/>
            </w:tcBorders>
            <w:noWrap/>
            <w:vAlign w:val="center"/>
            <w:hideMark/>
          </w:tcPr>
          <w:p w14:paraId="77421C8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w:t>
            </w:r>
          </w:p>
        </w:tc>
        <w:tc>
          <w:tcPr>
            <w:tcW w:w="657" w:type="dxa"/>
            <w:noWrap/>
            <w:vAlign w:val="center"/>
            <w:hideMark/>
          </w:tcPr>
          <w:p w14:paraId="3E4D66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92.8%</w:t>
            </w:r>
          </w:p>
        </w:tc>
        <w:tc>
          <w:tcPr>
            <w:tcW w:w="657" w:type="dxa"/>
            <w:noWrap/>
            <w:vAlign w:val="center"/>
            <w:hideMark/>
          </w:tcPr>
          <w:p w14:paraId="3A5F0E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89.7%</w:t>
            </w:r>
          </w:p>
        </w:tc>
        <w:tc>
          <w:tcPr>
            <w:tcW w:w="794" w:type="dxa"/>
            <w:tcBorders>
              <w:top w:val="nil"/>
              <w:left w:val="single" w:sz="4" w:space="0" w:color="auto"/>
              <w:bottom w:val="nil"/>
              <w:right w:val="nil"/>
            </w:tcBorders>
            <w:noWrap/>
            <w:vAlign w:val="center"/>
            <w:hideMark/>
          </w:tcPr>
          <w:p w14:paraId="6BCE93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w:t>
            </w:r>
          </w:p>
        </w:tc>
        <w:tc>
          <w:tcPr>
            <w:tcW w:w="799" w:type="dxa"/>
            <w:tcBorders>
              <w:top w:val="nil"/>
              <w:left w:val="single" w:sz="8" w:space="0" w:color="auto"/>
              <w:bottom w:val="nil"/>
              <w:right w:val="nil"/>
            </w:tcBorders>
            <w:shd w:val="clear" w:color="auto" w:fill="CCFFCC"/>
            <w:noWrap/>
            <w:vAlign w:val="center"/>
            <w:hideMark/>
          </w:tcPr>
          <w:p w14:paraId="6EFF05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-20.06%</w:t>
            </w:r>
          </w:p>
        </w:tc>
        <w:tc>
          <w:tcPr>
            <w:tcW w:w="799" w:type="dxa"/>
            <w:shd w:val="clear" w:color="auto" w:fill="CCFFCC"/>
            <w:noWrap/>
            <w:vAlign w:val="center"/>
            <w:hideMark/>
          </w:tcPr>
          <w:p w14:paraId="4886B1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-40.54%</w:t>
            </w:r>
          </w:p>
        </w:tc>
        <w:tc>
          <w:tcPr>
            <w:tcW w:w="799" w:type="dxa"/>
            <w:tcBorders>
              <w:top w:val="nil"/>
              <w:left w:val="nil"/>
              <w:bottom w:val="nil"/>
              <w:right w:val="single" w:sz="4" w:space="0" w:color="auto"/>
            </w:tcBorders>
            <w:shd w:val="clear" w:color="auto" w:fill="CCFFCC"/>
            <w:noWrap/>
            <w:vAlign w:val="center"/>
            <w:hideMark/>
          </w:tcPr>
          <w:p w14:paraId="7246CE4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-35.06%</w:t>
            </w:r>
          </w:p>
        </w:tc>
        <w:tc>
          <w:tcPr>
            <w:tcW w:w="827" w:type="dxa"/>
            <w:noWrap/>
            <w:vAlign w:val="center"/>
            <w:hideMark/>
          </w:tcPr>
          <w:p w14:paraId="216555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917.5%</w:t>
            </w:r>
          </w:p>
        </w:tc>
        <w:tc>
          <w:tcPr>
            <w:tcW w:w="827" w:type="dxa"/>
            <w:tcBorders>
              <w:top w:val="nil"/>
              <w:left w:val="nil"/>
              <w:bottom w:val="nil"/>
              <w:right w:val="single" w:sz="8" w:space="0" w:color="auto"/>
            </w:tcBorders>
            <w:noWrap/>
            <w:vAlign w:val="center"/>
            <w:hideMark/>
          </w:tcPr>
          <w:p w14:paraId="478C62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1080.2%</w:t>
            </w:r>
          </w:p>
        </w:tc>
      </w:tr>
      <w:tr w:rsidR="00AA1A1C" w:rsidRPr="009F6744" w14:paraId="4D44C98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9C1777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4E11A0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5.07%</w:t>
            </w:r>
          </w:p>
        </w:tc>
        <w:tc>
          <w:tcPr>
            <w:tcW w:w="656" w:type="dxa"/>
            <w:noWrap/>
            <w:vAlign w:val="center"/>
            <w:hideMark/>
          </w:tcPr>
          <w:p w14:paraId="15508A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w:t>
            </w:r>
          </w:p>
        </w:tc>
        <w:tc>
          <w:tcPr>
            <w:tcW w:w="657" w:type="dxa"/>
            <w:tcBorders>
              <w:top w:val="nil"/>
              <w:left w:val="nil"/>
              <w:bottom w:val="nil"/>
              <w:right w:val="single" w:sz="4" w:space="0" w:color="auto"/>
            </w:tcBorders>
            <w:noWrap/>
            <w:vAlign w:val="center"/>
            <w:hideMark/>
          </w:tcPr>
          <w:p w14:paraId="4DEE10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w:t>
            </w:r>
          </w:p>
        </w:tc>
        <w:tc>
          <w:tcPr>
            <w:tcW w:w="657" w:type="dxa"/>
            <w:noWrap/>
            <w:vAlign w:val="center"/>
            <w:hideMark/>
          </w:tcPr>
          <w:p w14:paraId="40F9AC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95.4%</w:t>
            </w:r>
          </w:p>
        </w:tc>
        <w:tc>
          <w:tcPr>
            <w:tcW w:w="657" w:type="dxa"/>
            <w:noWrap/>
            <w:vAlign w:val="center"/>
            <w:hideMark/>
          </w:tcPr>
          <w:p w14:paraId="4553B3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w:t>
            </w:r>
          </w:p>
        </w:tc>
        <w:tc>
          <w:tcPr>
            <w:tcW w:w="794" w:type="dxa"/>
            <w:tcBorders>
              <w:top w:val="nil"/>
              <w:left w:val="single" w:sz="4" w:space="0" w:color="auto"/>
              <w:bottom w:val="nil"/>
              <w:right w:val="nil"/>
            </w:tcBorders>
            <w:noWrap/>
            <w:vAlign w:val="center"/>
            <w:hideMark/>
          </w:tcPr>
          <w:p w14:paraId="37070D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9" w:type="dxa"/>
            <w:tcBorders>
              <w:top w:val="nil"/>
              <w:left w:val="single" w:sz="8" w:space="0" w:color="auto"/>
              <w:bottom w:val="nil"/>
              <w:right w:val="nil"/>
            </w:tcBorders>
            <w:shd w:val="clear" w:color="auto" w:fill="CCFFCC"/>
            <w:noWrap/>
            <w:vAlign w:val="center"/>
            <w:hideMark/>
          </w:tcPr>
          <w:p w14:paraId="24A07C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-21.46%</w:t>
            </w:r>
          </w:p>
        </w:tc>
        <w:tc>
          <w:tcPr>
            <w:tcW w:w="799" w:type="dxa"/>
            <w:shd w:val="clear" w:color="auto" w:fill="CCFFCC"/>
            <w:noWrap/>
            <w:vAlign w:val="center"/>
            <w:hideMark/>
          </w:tcPr>
          <w:p w14:paraId="3BD7C16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-27.84%</w:t>
            </w:r>
          </w:p>
        </w:tc>
        <w:tc>
          <w:tcPr>
            <w:tcW w:w="799" w:type="dxa"/>
            <w:tcBorders>
              <w:top w:val="nil"/>
              <w:left w:val="nil"/>
              <w:bottom w:val="nil"/>
              <w:right w:val="single" w:sz="4" w:space="0" w:color="auto"/>
            </w:tcBorders>
            <w:shd w:val="clear" w:color="auto" w:fill="CCFFCC"/>
            <w:noWrap/>
            <w:vAlign w:val="center"/>
            <w:hideMark/>
          </w:tcPr>
          <w:p w14:paraId="5F23A0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-29.64%</w:t>
            </w:r>
          </w:p>
        </w:tc>
        <w:tc>
          <w:tcPr>
            <w:tcW w:w="827" w:type="dxa"/>
            <w:noWrap/>
            <w:vAlign w:val="center"/>
            <w:hideMark/>
          </w:tcPr>
          <w:p w14:paraId="74DE9E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910.4%</w:t>
            </w:r>
          </w:p>
        </w:tc>
        <w:tc>
          <w:tcPr>
            <w:tcW w:w="827" w:type="dxa"/>
            <w:tcBorders>
              <w:top w:val="nil"/>
              <w:left w:val="nil"/>
              <w:bottom w:val="nil"/>
              <w:right w:val="single" w:sz="8" w:space="0" w:color="auto"/>
            </w:tcBorders>
            <w:noWrap/>
            <w:vAlign w:val="center"/>
            <w:hideMark/>
          </w:tcPr>
          <w:p w14:paraId="1B7407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1200.6%</w:t>
            </w:r>
          </w:p>
        </w:tc>
      </w:tr>
      <w:tr w:rsidR="00AA1A1C" w:rsidRPr="009F6744" w14:paraId="0226AD9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62F41B0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tcBorders>
              <w:top w:val="nil"/>
              <w:left w:val="single" w:sz="8" w:space="0" w:color="auto"/>
              <w:bottom w:val="nil"/>
              <w:right w:val="nil"/>
            </w:tcBorders>
            <w:shd w:val="clear" w:color="auto" w:fill="FFC7CE"/>
            <w:noWrap/>
            <w:vAlign w:val="center"/>
            <w:hideMark/>
          </w:tcPr>
          <w:p w14:paraId="49BCE2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4.32%</w:t>
            </w:r>
          </w:p>
        </w:tc>
        <w:tc>
          <w:tcPr>
            <w:tcW w:w="656" w:type="dxa"/>
            <w:shd w:val="clear" w:color="auto" w:fill="FFC7CE"/>
            <w:noWrap/>
            <w:vAlign w:val="center"/>
            <w:hideMark/>
          </w:tcPr>
          <w:p w14:paraId="6E56EDA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3.73%</w:t>
            </w:r>
          </w:p>
        </w:tc>
        <w:tc>
          <w:tcPr>
            <w:tcW w:w="657" w:type="dxa"/>
            <w:tcBorders>
              <w:top w:val="nil"/>
              <w:left w:val="nil"/>
              <w:bottom w:val="nil"/>
              <w:right w:val="single" w:sz="4" w:space="0" w:color="auto"/>
            </w:tcBorders>
            <w:noWrap/>
            <w:vAlign w:val="center"/>
            <w:hideMark/>
          </w:tcPr>
          <w:p w14:paraId="17E9000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0.19%</w:t>
            </w:r>
          </w:p>
        </w:tc>
        <w:tc>
          <w:tcPr>
            <w:tcW w:w="657" w:type="dxa"/>
            <w:noWrap/>
            <w:vAlign w:val="center"/>
            <w:hideMark/>
          </w:tcPr>
          <w:p w14:paraId="60B3FC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88.3%</w:t>
            </w:r>
          </w:p>
        </w:tc>
        <w:tc>
          <w:tcPr>
            <w:tcW w:w="657" w:type="dxa"/>
            <w:noWrap/>
            <w:vAlign w:val="center"/>
            <w:hideMark/>
          </w:tcPr>
          <w:p w14:paraId="73F6AE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90.9%</w:t>
            </w:r>
          </w:p>
        </w:tc>
        <w:tc>
          <w:tcPr>
            <w:tcW w:w="794" w:type="dxa"/>
            <w:tcBorders>
              <w:top w:val="nil"/>
              <w:left w:val="single" w:sz="4" w:space="0" w:color="auto"/>
              <w:bottom w:val="nil"/>
              <w:right w:val="nil"/>
            </w:tcBorders>
            <w:noWrap/>
            <w:vAlign w:val="center"/>
            <w:hideMark/>
          </w:tcPr>
          <w:p w14:paraId="5998DB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582A7D1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-19.48%</w:t>
            </w:r>
          </w:p>
        </w:tc>
        <w:tc>
          <w:tcPr>
            <w:tcW w:w="799" w:type="dxa"/>
            <w:shd w:val="clear" w:color="auto" w:fill="CCFFCC"/>
            <w:noWrap/>
            <w:vAlign w:val="center"/>
            <w:hideMark/>
          </w:tcPr>
          <w:p w14:paraId="710CE9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-26.95%</w:t>
            </w:r>
          </w:p>
        </w:tc>
        <w:tc>
          <w:tcPr>
            <w:tcW w:w="799" w:type="dxa"/>
            <w:tcBorders>
              <w:top w:val="nil"/>
              <w:left w:val="nil"/>
              <w:bottom w:val="nil"/>
              <w:right w:val="single" w:sz="4" w:space="0" w:color="auto"/>
            </w:tcBorders>
            <w:shd w:val="clear" w:color="auto" w:fill="CCFFCC"/>
            <w:noWrap/>
            <w:vAlign w:val="center"/>
            <w:hideMark/>
          </w:tcPr>
          <w:p w14:paraId="1770CF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-28.09%</w:t>
            </w:r>
          </w:p>
        </w:tc>
        <w:tc>
          <w:tcPr>
            <w:tcW w:w="827" w:type="dxa"/>
            <w:noWrap/>
            <w:vAlign w:val="center"/>
            <w:hideMark/>
          </w:tcPr>
          <w:p w14:paraId="5DE6B6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806.9%</w:t>
            </w:r>
          </w:p>
        </w:tc>
        <w:tc>
          <w:tcPr>
            <w:tcW w:w="827" w:type="dxa"/>
            <w:tcBorders>
              <w:top w:val="nil"/>
              <w:left w:val="nil"/>
              <w:bottom w:val="nil"/>
              <w:right w:val="single" w:sz="8" w:space="0" w:color="auto"/>
            </w:tcBorders>
            <w:noWrap/>
            <w:vAlign w:val="center"/>
            <w:hideMark/>
          </w:tcPr>
          <w:p w14:paraId="76E31E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745.7%</w:t>
            </w:r>
          </w:p>
        </w:tc>
      </w:tr>
      <w:tr w:rsidR="00AA1A1C" w:rsidRPr="009F6744" w14:paraId="0AD88BA8"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4.20%</w:t>
            </w:r>
          </w:p>
        </w:tc>
        <w:tc>
          <w:tcPr>
            <w:tcW w:w="656" w:type="dxa"/>
            <w:tcBorders>
              <w:top w:val="single" w:sz="8" w:space="0" w:color="auto"/>
              <w:left w:val="nil"/>
              <w:bottom w:val="single" w:sz="8" w:space="0" w:color="auto"/>
              <w:right w:val="nil"/>
            </w:tcBorders>
            <w:noWrap/>
            <w:vAlign w:val="center"/>
            <w:hideMark/>
          </w:tcPr>
          <w:p w14:paraId="1D684E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2.01%</w:t>
            </w:r>
          </w:p>
        </w:tc>
        <w:tc>
          <w:tcPr>
            <w:tcW w:w="657" w:type="dxa"/>
            <w:tcBorders>
              <w:top w:val="single" w:sz="8" w:space="0" w:color="auto"/>
              <w:left w:val="nil"/>
              <w:bottom w:val="single" w:sz="8" w:space="0" w:color="auto"/>
              <w:right w:val="single" w:sz="4" w:space="0" w:color="auto"/>
            </w:tcBorders>
            <w:noWrap/>
            <w:vAlign w:val="center"/>
            <w:hideMark/>
          </w:tcPr>
          <w:p w14:paraId="458854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w:t>
            </w:r>
          </w:p>
        </w:tc>
        <w:tc>
          <w:tcPr>
            <w:tcW w:w="657" w:type="dxa"/>
            <w:tcBorders>
              <w:top w:val="single" w:sz="8" w:space="0" w:color="auto"/>
              <w:left w:val="nil"/>
              <w:bottom w:val="single" w:sz="8" w:space="0" w:color="auto"/>
              <w:right w:val="nil"/>
            </w:tcBorders>
            <w:noWrap/>
            <w:vAlign w:val="center"/>
            <w:hideMark/>
          </w:tcPr>
          <w:p w14:paraId="1A1B70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92.5%</w:t>
            </w:r>
          </w:p>
        </w:tc>
        <w:tc>
          <w:tcPr>
            <w:tcW w:w="657" w:type="dxa"/>
            <w:tcBorders>
              <w:top w:val="single" w:sz="8" w:space="0" w:color="auto"/>
              <w:left w:val="nil"/>
              <w:bottom w:val="single" w:sz="8" w:space="0" w:color="auto"/>
              <w:right w:val="nil"/>
            </w:tcBorders>
            <w:noWrap/>
            <w:vAlign w:val="center"/>
            <w:hideMark/>
          </w:tcPr>
          <w:p w14:paraId="29A775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794" w:type="dxa"/>
            <w:tcBorders>
              <w:top w:val="single" w:sz="8" w:space="0" w:color="auto"/>
              <w:left w:val="single" w:sz="4" w:space="0" w:color="auto"/>
              <w:bottom w:val="single" w:sz="8" w:space="0" w:color="auto"/>
              <w:right w:val="nil"/>
            </w:tcBorders>
            <w:noWrap/>
            <w:vAlign w:val="center"/>
            <w:hideMark/>
          </w:tcPr>
          <w:p w14:paraId="1858441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-20.38%</w:t>
            </w:r>
          </w:p>
        </w:tc>
        <w:tc>
          <w:tcPr>
            <w:tcW w:w="799" w:type="dxa"/>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-32.91%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-31.51%</w:t>
            </w:r>
          </w:p>
        </w:tc>
        <w:tc>
          <w:tcPr>
            <w:tcW w:w="827" w:type="dxa"/>
            <w:tcBorders>
              <w:top w:val="single" w:sz="8" w:space="0" w:color="auto"/>
              <w:left w:val="nil"/>
              <w:bottom w:val="single" w:sz="8" w:space="0" w:color="auto"/>
              <w:right w:val="nil"/>
            </w:tcBorders>
            <w:noWrap/>
            <w:vAlign w:val="center"/>
            <w:hideMark/>
          </w:tcPr>
          <w:p w14:paraId="79A3C3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886.2%</w:t>
            </w:r>
          </w:p>
        </w:tc>
        <w:tc>
          <w:tcPr>
            <w:tcW w:w="827" w:type="dxa"/>
            <w:tcBorders>
              <w:top w:val="single" w:sz="8" w:space="0" w:color="auto"/>
              <w:left w:val="nil"/>
              <w:bottom w:val="single" w:sz="8" w:space="0" w:color="auto"/>
              <w:right w:val="single" w:sz="8" w:space="0" w:color="auto"/>
            </w:tcBorders>
            <w:noWrap/>
            <w:vAlign w:val="center"/>
            <w:hideMark/>
          </w:tcPr>
          <w:p w14:paraId="1A8C13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1019.9%</w:t>
            </w:r>
          </w:p>
        </w:tc>
      </w:tr>
      <w:tr w:rsidR="00AA1A1C" w:rsidRPr="009F6744" w14:paraId="6C8A3A51"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307272EA"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4.38%</w:t>
            </w:r>
          </w:p>
        </w:tc>
        <w:tc>
          <w:tcPr>
            <w:tcW w:w="656" w:type="dxa"/>
            <w:noWrap/>
            <w:vAlign w:val="center"/>
            <w:hideMark/>
          </w:tcPr>
          <w:p w14:paraId="2D5FA5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1.49%</w:t>
            </w:r>
          </w:p>
        </w:tc>
        <w:tc>
          <w:tcPr>
            <w:tcW w:w="657" w:type="dxa"/>
            <w:tcBorders>
              <w:top w:val="nil"/>
              <w:left w:val="nil"/>
              <w:bottom w:val="nil"/>
              <w:right w:val="single" w:sz="4" w:space="0" w:color="auto"/>
            </w:tcBorders>
            <w:noWrap/>
            <w:vAlign w:val="center"/>
            <w:hideMark/>
          </w:tcPr>
          <w:p w14:paraId="4961CD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w:t>
            </w:r>
          </w:p>
        </w:tc>
        <w:tc>
          <w:tcPr>
            <w:tcW w:w="657" w:type="dxa"/>
            <w:noWrap/>
            <w:vAlign w:val="center"/>
            <w:hideMark/>
          </w:tcPr>
          <w:p w14:paraId="481B7A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94.4%</w:t>
            </w:r>
          </w:p>
        </w:tc>
        <w:tc>
          <w:tcPr>
            <w:tcW w:w="657" w:type="dxa"/>
            <w:noWrap/>
            <w:vAlign w:val="center"/>
            <w:hideMark/>
          </w:tcPr>
          <w:p w14:paraId="613389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91.9%</w:t>
            </w:r>
          </w:p>
        </w:tc>
        <w:tc>
          <w:tcPr>
            <w:tcW w:w="794" w:type="dxa"/>
            <w:tcBorders>
              <w:top w:val="nil"/>
              <w:left w:val="single" w:sz="4" w:space="0" w:color="auto"/>
              <w:bottom w:val="nil"/>
              <w:right w:val="nil"/>
            </w:tcBorders>
            <w:noWrap/>
            <w:vAlign w:val="center"/>
            <w:hideMark/>
          </w:tcPr>
          <w:p w14:paraId="112063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-23.43%</w:t>
            </w:r>
          </w:p>
        </w:tc>
        <w:tc>
          <w:tcPr>
            <w:tcW w:w="799" w:type="dxa"/>
            <w:tcBorders>
              <w:top w:val="single" w:sz="8" w:space="0" w:color="auto"/>
              <w:left w:val="nil"/>
              <w:bottom w:val="nil"/>
              <w:right w:val="nil"/>
            </w:tcBorders>
            <w:shd w:val="clear" w:color="auto" w:fill="CCFFCC"/>
            <w:noWrap/>
            <w:vAlign w:val="center"/>
            <w:hideMark/>
          </w:tcPr>
          <w:p w14:paraId="7EBD02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-29.81%</w:t>
            </w:r>
          </w:p>
        </w:tc>
        <w:tc>
          <w:tcPr>
            <w:tcW w:w="799" w:type="dxa"/>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-31.31%</w:t>
            </w:r>
          </w:p>
        </w:tc>
        <w:tc>
          <w:tcPr>
            <w:tcW w:w="827" w:type="dxa"/>
            <w:noWrap/>
            <w:vAlign w:val="center"/>
            <w:hideMark/>
          </w:tcPr>
          <w:p w14:paraId="1857E9D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889.2%</w:t>
            </w:r>
          </w:p>
        </w:tc>
        <w:tc>
          <w:tcPr>
            <w:tcW w:w="827" w:type="dxa"/>
            <w:tcBorders>
              <w:top w:val="nil"/>
              <w:left w:val="nil"/>
              <w:bottom w:val="nil"/>
              <w:right w:val="single" w:sz="8" w:space="0" w:color="auto"/>
            </w:tcBorders>
            <w:noWrap/>
            <w:vAlign w:val="center"/>
            <w:hideMark/>
          </w:tcPr>
          <w:p w14:paraId="7FB20C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1358.3%</w:t>
            </w:r>
          </w:p>
        </w:tc>
      </w:tr>
      <w:tr w:rsidR="00AA1A1C" w:rsidRPr="009F6744" w14:paraId="564D5AF5"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0DEC2E23"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38B2C0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3.10%</w:t>
            </w:r>
          </w:p>
        </w:tc>
        <w:tc>
          <w:tcPr>
            <w:tcW w:w="656" w:type="dxa"/>
            <w:noWrap/>
            <w:vAlign w:val="center"/>
            <w:hideMark/>
          </w:tcPr>
          <w:p w14:paraId="3C83081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0.29%</w:t>
            </w:r>
          </w:p>
        </w:tc>
        <w:tc>
          <w:tcPr>
            <w:tcW w:w="657" w:type="dxa"/>
            <w:tcBorders>
              <w:top w:val="nil"/>
              <w:left w:val="nil"/>
              <w:bottom w:val="nil"/>
              <w:right w:val="single" w:sz="4" w:space="0" w:color="auto"/>
            </w:tcBorders>
            <w:noWrap/>
            <w:vAlign w:val="center"/>
            <w:hideMark/>
          </w:tcPr>
          <w:p w14:paraId="09DA255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1.10%</w:t>
            </w:r>
          </w:p>
        </w:tc>
        <w:tc>
          <w:tcPr>
            <w:tcW w:w="657" w:type="dxa"/>
            <w:noWrap/>
            <w:vAlign w:val="center"/>
            <w:hideMark/>
          </w:tcPr>
          <w:p w14:paraId="10D80D7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86.8%</w:t>
            </w:r>
          </w:p>
        </w:tc>
        <w:tc>
          <w:tcPr>
            <w:tcW w:w="657" w:type="dxa"/>
            <w:noWrap/>
            <w:vAlign w:val="center"/>
            <w:hideMark/>
          </w:tcPr>
          <w:p w14:paraId="4B888B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94" w:type="dxa"/>
            <w:tcBorders>
              <w:top w:val="nil"/>
              <w:left w:val="single" w:sz="4" w:space="0" w:color="auto"/>
              <w:bottom w:val="nil"/>
              <w:right w:val="nil"/>
            </w:tcBorders>
            <w:noWrap/>
            <w:vAlign w:val="center"/>
            <w:hideMark/>
          </w:tcPr>
          <w:p w14:paraId="506748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9" w:type="dxa"/>
            <w:tcBorders>
              <w:top w:val="nil"/>
              <w:left w:val="single" w:sz="8" w:space="0" w:color="auto"/>
              <w:bottom w:val="nil"/>
              <w:right w:val="nil"/>
            </w:tcBorders>
            <w:shd w:val="clear" w:color="auto" w:fill="CCFFCC"/>
            <w:noWrap/>
            <w:vAlign w:val="center"/>
            <w:hideMark/>
          </w:tcPr>
          <w:p w14:paraId="2552767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-29.26%</w:t>
            </w:r>
          </w:p>
        </w:tc>
        <w:tc>
          <w:tcPr>
            <w:tcW w:w="799" w:type="dxa"/>
            <w:shd w:val="clear" w:color="auto" w:fill="CCFFCC"/>
            <w:noWrap/>
            <w:vAlign w:val="center"/>
            <w:hideMark/>
          </w:tcPr>
          <w:p w14:paraId="67973F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-41.52%</w:t>
            </w:r>
          </w:p>
        </w:tc>
        <w:tc>
          <w:tcPr>
            <w:tcW w:w="799" w:type="dxa"/>
            <w:tcBorders>
              <w:top w:val="nil"/>
              <w:left w:val="nil"/>
              <w:bottom w:val="nil"/>
              <w:right w:val="single" w:sz="4" w:space="0" w:color="auto"/>
            </w:tcBorders>
            <w:shd w:val="clear" w:color="auto" w:fill="CCFFCC"/>
            <w:noWrap/>
            <w:vAlign w:val="center"/>
            <w:hideMark/>
          </w:tcPr>
          <w:p w14:paraId="307822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-41.56%</w:t>
            </w:r>
          </w:p>
        </w:tc>
        <w:tc>
          <w:tcPr>
            <w:tcW w:w="827" w:type="dxa"/>
            <w:noWrap/>
            <w:vAlign w:val="center"/>
            <w:hideMark/>
          </w:tcPr>
          <w:p w14:paraId="0BD224B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707.1%</w:t>
            </w:r>
          </w:p>
        </w:tc>
        <w:tc>
          <w:tcPr>
            <w:tcW w:w="827" w:type="dxa"/>
            <w:tcBorders>
              <w:top w:val="nil"/>
              <w:left w:val="nil"/>
              <w:bottom w:val="nil"/>
              <w:right w:val="single" w:sz="8" w:space="0" w:color="auto"/>
            </w:tcBorders>
            <w:noWrap/>
            <w:vAlign w:val="center"/>
            <w:hideMark/>
          </w:tcPr>
          <w:p w14:paraId="17D80B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786.4%</w:t>
            </w:r>
          </w:p>
        </w:tc>
      </w:tr>
      <w:tr w:rsidR="00AA1A1C" w:rsidRPr="009F6744" w14:paraId="0449F137"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70A75220"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5E068F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1.05%</w:t>
            </w:r>
          </w:p>
        </w:tc>
        <w:tc>
          <w:tcPr>
            <w:tcW w:w="656" w:type="dxa"/>
            <w:tcBorders>
              <w:top w:val="nil"/>
              <w:left w:val="nil"/>
              <w:bottom w:val="single" w:sz="8" w:space="0" w:color="auto"/>
              <w:right w:val="nil"/>
            </w:tcBorders>
            <w:noWrap/>
            <w:vAlign w:val="center"/>
            <w:hideMark/>
          </w:tcPr>
          <w:p w14:paraId="3CC5E2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0.99%</w:t>
            </w:r>
          </w:p>
        </w:tc>
        <w:tc>
          <w:tcPr>
            <w:tcW w:w="657" w:type="dxa"/>
            <w:tcBorders>
              <w:top w:val="nil"/>
              <w:left w:val="nil"/>
              <w:bottom w:val="single" w:sz="8" w:space="0" w:color="auto"/>
              <w:right w:val="single" w:sz="4" w:space="0" w:color="auto"/>
            </w:tcBorders>
            <w:noWrap/>
            <w:vAlign w:val="center"/>
            <w:hideMark/>
          </w:tcPr>
          <w:p w14:paraId="0E87F2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0.74%</w:t>
            </w:r>
          </w:p>
        </w:tc>
        <w:tc>
          <w:tcPr>
            <w:tcW w:w="657" w:type="dxa"/>
            <w:tcBorders>
              <w:top w:val="nil"/>
              <w:left w:val="nil"/>
              <w:bottom w:val="single" w:sz="8" w:space="0" w:color="auto"/>
              <w:right w:val="nil"/>
            </w:tcBorders>
            <w:noWrap/>
            <w:vAlign w:val="center"/>
            <w:hideMark/>
          </w:tcPr>
          <w:p w14:paraId="107F3C1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84.9%</w:t>
            </w:r>
          </w:p>
        </w:tc>
        <w:tc>
          <w:tcPr>
            <w:tcW w:w="657" w:type="dxa"/>
            <w:tcBorders>
              <w:top w:val="nil"/>
              <w:left w:val="nil"/>
              <w:bottom w:val="single" w:sz="8" w:space="0" w:color="auto"/>
              <w:right w:val="nil"/>
            </w:tcBorders>
            <w:noWrap/>
            <w:vAlign w:val="center"/>
            <w:hideMark/>
          </w:tcPr>
          <w:p w14:paraId="7C31684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87.6%</w:t>
            </w:r>
          </w:p>
        </w:tc>
        <w:tc>
          <w:tcPr>
            <w:tcW w:w="794" w:type="dxa"/>
            <w:tcBorders>
              <w:top w:val="nil"/>
              <w:left w:val="single" w:sz="4" w:space="0" w:color="auto"/>
              <w:bottom w:val="single" w:sz="8" w:space="0" w:color="auto"/>
              <w:right w:val="nil"/>
            </w:tcBorders>
            <w:noWrap/>
            <w:vAlign w:val="center"/>
            <w:hideMark/>
          </w:tcPr>
          <w:p w14:paraId="0E7ADD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w:t>
            </w:r>
          </w:p>
        </w:tc>
        <w:tc>
          <w:tcPr>
            <w:tcW w:w="799" w:type="dxa"/>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-40.69%</w:t>
            </w:r>
          </w:p>
        </w:tc>
        <w:tc>
          <w:tcPr>
            <w:tcW w:w="799" w:type="dxa"/>
            <w:tcBorders>
              <w:top w:val="nil"/>
              <w:left w:val="nil"/>
              <w:bottom w:val="single" w:sz="8" w:space="0" w:color="auto"/>
              <w:right w:val="nil"/>
            </w:tcBorders>
            <w:shd w:val="clear" w:color="auto" w:fill="CCFFCC"/>
            <w:noWrap/>
            <w:vAlign w:val="center"/>
            <w:hideMark/>
          </w:tcPr>
          <w:p w14:paraId="2CED8D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-51.33%</w:t>
            </w:r>
          </w:p>
        </w:tc>
        <w:tc>
          <w:tcPr>
            <w:tcW w:w="799" w:type="dxa"/>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-51.12%</w:t>
            </w:r>
          </w:p>
        </w:tc>
        <w:tc>
          <w:tcPr>
            <w:tcW w:w="827" w:type="dxa"/>
            <w:tcBorders>
              <w:top w:val="nil"/>
              <w:left w:val="nil"/>
              <w:bottom w:val="single" w:sz="8" w:space="0" w:color="auto"/>
              <w:right w:val="nil"/>
            </w:tcBorders>
            <w:noWrap/>
            <w:vAlign w:val="center"/>
            <w:hideMark/>
          </w:tcPr>
          <w:p w14:paraId="5EE1C67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604.8%</w:t>
            </w:r>
          </w:p>
        </w:tc>
        <w:tc>
          <w:tcPr>
            <w:tcW w:w="827" w:type="dxa"/>
            <w:tcBorders>
              <w:top w:val="nil"/>
              <w:left w:val="nil"/>
              <w:bottom w:val="single" w:sz="8" w:space="0" w:color="auto"/>
              <w:right w:val="single" w:sz="8" w:space="0" w:color="auto"/>
            </w:tcBorders>
            <w:noWrap/>
            <w:vAlign w:val="center"/>
            <w:hideMark/>
          </w:tcPr>
          <w:p w14:paraId="168841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627.4%</w:t>
            </w:r>
          </w:p>
        </w:tc>
      </w:tr>
    </w:tbl>
    <w:p w14:paraId="51FF5A3A" w14:textId="77777777" w:rsidR="007563AB" w:rsidRPr="0080354D" w:rsidRDefault="007563AB" w:rsidP="007563AB">
      <w:pPr>
        <w:rPr>
          <w:lang w:val="en-CA" w:eastAsia="de-DE"/>
        </w:rPr>
      </w:pPr>
    </w:p>
    <w:p w14:paraId="4C353EB5" w14:textId="77777777" w:rsidR="007563AB" w:rsidRPr="00774964" w:rsidRDefault="007563AB" w:rsidP="00861637">
      <w:pPr>
        <w:numPr>
          <w:ilvl w:val="0"/>
          <w:numId w:val="48"/>
        </w:numPr>
        <w:rPr>
          <w:b/>
          <w:bCs/>
          <w:i/>
          <w:iCs/>
          <w:lang w:val="en-CA" w:eastAsia="de-DE"/>
        </w:rPr>
      </w:pPr>
      <w:r w:rsidRPr="00774964">
        <w:rPr>
          <w:b/>
          <w:bCs/>
          <w:i/>
          <w:iCs/>
          <w:lang w:val="en-CA" w:eastAsia="de-DE"/>
        </w:rPr>
        <w:t>Group 1-5 off</w:t>
      </w:r>
    </w:p>
    <w:p w14:paraId="31B38537" w14:textId="77777777" w:rsidR="007563AB" w:rsidRPr="0080354D" w:rsidRDefault="007563AB" w:rsidP="007563AB">
      <w:pPr>
        <w:rPr>
          <w:lang w:val="en-CA" w:eastAsia="de-DE"/>
        </w:rPr>
      </w:pPr>
      <w:r w:rsidRPr="00774964">
        <w:rPr>
          <w:lang w:val="en-CA" w:eastAsia="de-DE"/>
        </w:rPr>
        <w:t xml:space="preserve">In this test, all the tools in the group 1-5 are switched off. </w:t>
      </w:r>
      <w:r w:rsidRPr="0080354D">
        <w:rPr>
          <w:lang w:val="en-CA" w:eastAsia="de-DE"/>
        </w:rPr>
        <w:t>The offgroup1-5.cfg was used in addition to ECM CTC settings.</w:t>
      </w:r>
    </w:p>
    <w:p w14:paraId="4F0A523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4D4276" w14:paraId="5C54BA77" w14:textId="77777777" w:rsidTr="00AA1A1C">
        <w:trPr>
          <w:trHeight w:val="255"/>
        </w:trPr>
        <w:tc>
          <w:tcPr>
            <w:tcW w:w="1167" w:type="dxa"/>
            <w:noWrap/>
            <w:vAlign w:val="center"/>
            <w:hideMark/>
          </w:tcPr>
          <w:p w14:paraId="59FFF904"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4C00F8C7" w14:textId="4B269C75"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4D4276" w14:paraId="0AA595DC" w14:textId="77777777" w:rsidTr="00AA1A1C">
        <w:trPr>
          <w:trHeight w:val="255"/>
        </w:trPr>
        <w:tc>
          <w:tcPr>
            <w:tcW w:w="1167" w:type="dxa"/>
            <w:noWrap/>
            <w:vAlign w:val="center"/>
            <w:hideMark/>
          </w:tcPr>
          <w:p w14:paraId="39824EB5"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571249A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73A1361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606139BA" w14:textId="77777777" w:rsidTr="00AA1A1C">
        <w:trPr>
          <w:trHeight w:val="255"/>
        </w:trPr>
        <w:tc>
          <w:tcPr>
            <w:tcW w:w="1167" w:type="dxa"/>
            <w:noWrap/>
            <w:vAlign w:val="center"/>
            <w:hideMark/>
          </w:tcPr>
          <w:p w14:paraId="0D72C9B4"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07B0BB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221172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1271A2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2C6BEE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43B0AE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6C2ED8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5C3A1A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3C190FD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2881F1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1C156E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7D3B20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4D4276" w14:paraId="71F3037B" w14:textId="77777777" w:rsidTr="00322B73">
        <w:trPr>
          <w:trHeight w:val="255"/>
        </w:trPr>
        <w:tc>
          <w:tcPr>
            <w:tcW w:w="1167" w:type="dxa"/>
            <w:tcBorders>
              <w:top w:val="single" w:sz="8" w:space="0" w:color="auto"/>
              <w:left w:val="single" w:sz="8" w:space="0" w:color="auto"/>
              <w:bottom w:val="nil"/>
              <w:right w:val="single" w:sz="8" w:space="0" w:color="auto"/>
            </w:tcBorders>
            <w:noWrap/>
            <w:vAlign w:val="center"/>
            <w:hideMark/>
          </w:tcPr>
          <w:p w14:paraId="0CF08D4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9.74%</w:t>
            </w:r>
          </w:p>
        </w:tc>
        <w:tc>
          <w:tcPr>
            <w:tcW w:w="736" w:type="dxa"/>
            <w:tcBorders>
              <w:top w:val="single" w:sz="8" w:space="0" w:color="auto"/>
              <w:left w:val="nil"/>
              <w:bottom w:val="nil"/>
              <w:right w:val="nil"/>
            </w:tcBorders>
            <w:shd w:val="clear" w:color="auto" w:fill="FFC7CE"/>
            <w:noWrap/>
            <w:vAlign w:val="center"/>
            <w:hideMark/>
          </w:tcPr>
          <w:p w14:paraId="66C82D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19.31%</w:t>
            </w:r>
          </w:p>
        </w:tc>
        <w:tc>
          <w:tcPr>
            <w:tcW w:w="736" w:type="dxa"/>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25.10%</w:t>
            </w:r>
          </w:p>
        </w:tc>
        <w:tc>
          <w:tcPr>
            <w:tcW w:w="652" w:type="dxa"/>
            <w:noWrap/>
            <w:vAlign w:val="center"/>
            <w:hideMark/>
          </w:tcPr>
          <w:p w14:paraId="71854D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38.0%</w:t>
            </w:r>
          </w:p>
        </w:tc>
        <w:tc>
          <w:tcPr>
            <w:tcW w:w="652" w:type="dxa"/>
            <w:noWrap/>
            <w:vAlign w:val="center"/>
            <w:hideMark/>
          </w:tcPr>
          <w:p w14:paraId="21F8F5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40.3%</w:t>
            </w:r>
          </w:p>
        </w:tc>
        <w:tc>
          <w:tcPr>
            <w:tcW w:w="787" w:type="dxa"/>
            <w:tcBorders>
              <w:top w:val="single" w:sz="8" w:space="0" w:color="auto"/>
              <w:left w:val="single" w:sz="4" w:space="0" w:color="auto"/>
              <w:bottom w:val="nil"/>
              <w:right w:val="nil"/>
            </w:tcBorders>
            <w:noWrap/>
            <w:vAlign w:val="center"/>
            <w:hideMark/>
          </w:tcPr>
          <w:p w14:paraId="66F560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w:t>
            </w:r>
          </w:p>
        </w:tc>
        <w:tc>
          <w:tcPr>
            <w:tcW w:w="792" w:type="dxa"/>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-6.52%</w:t>
            </w:r>
          </w:p>
        </w:tc>
        <w:tc>
          <w:tcPr>
            <w:tcW w:w="792" w:type="dxa"/>
            <w:noWrap/>
            <w:vAlign w:val="center"/>
            <w:hideMark/>
          </w:tcPr>
          <w:p w14:paraId="19F874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w:t>
            </w:r>
          </w:p>
        </w:tc>
        <w:tc>
          <w:tcPr>
            <w:tcW w:w="792" w:type="dxa"/>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-10.40%</w:t>
            </w:r>
          </w:p>
        </w:tc>
        <w:tc>
          <w:tcPr>
            <w:tcW w:w="736" w:type="dxa"/>
            <w:noWrap/>
            <w:vAlign w:val="center"/>
            <w:hideMark/>
          </w:tcPr>
          <w:p w14:paraId="254E0C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361.0%</w:t>
            </w:r>
          </w:p>
        </w:tc>
        <w:tc>
          <w:tcPr>
            <w:tcW w:w="736" w:type="dxa"/>
            <w:tcBorders>
              <w:top w:val="nil"/>
              <w:left w:val="nil"/>
              <w:bottom w:val="nil"/>
              <w:right w:val="single" w:sz="8" w:space="0" w:color="auto"/>
            </w:tcBorders>
            <w:noWrap/>
            <w:vAlign w:val="center"/>
            <w:hideMark/>
          </w:tcPr>
          <w:p w14:paraId="3E30D1F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164.4%</w:t>
            </w:r>
          </w:p>
        </w:tc>
      </w:tr>
      <w:tr w:rsidR="00AA1A1C" w:rsidRPr="004D4276" w14:paraId="5A1F2221"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12D98C5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tcBorders>
              <w:top w:val="nil"/>
              <w:left w:val="single" w:sz="8" w:space="0" w:color="auto"/>
              <w:bottom w:val="nil"/>
              <w:right w:val="nil"/>
            </w:tcBorders>
            <w:shd w:val="clear" w:color="auto" w:fill="FFC7CE"/>
            <w:noWrap/>
            <w:vAlign w:val="center"/>
            <w:hideMark/>
          </w:tcPr>
          <w:p w14:paraId="3EE95C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11.38%</w:t>
            </w:r>
          </w:p>
        </w:tc>
        <w:tc>
          <w:tcPr>
            <w:tcW w:w="736" w:type="dxa"/>
            <w:shd w:val="clear" w:color="auto" w:fill="FFC7CE"/>
            <w:noWrap/>
            <w:vAlign w:val="center"/>
            <w:hideMark/>
          </w:tcPr>
          <w:p w14:paraId="197EB5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22.31%</w:t>
            </w:r>
          </w:p>
        </w:tc>
        <w:tc>
          <w:tcPr>
            <w:tcW w:w="736" w:type="dxa"/>
            <w:tcBorders>
              <w:top w:val="nil"/>
              <w:left w:val="nil"/>
              <w:bottom w:val="nil"/>
              <w:right w:val="single" w:sz="4" w:space="0" w:color="auto"/>
            </w:tcBorders>
            <w:shd w:val="clear" w:color="auto" w:fill="FFC7CE"/>
            <w:noWrap/>
            <w:vAlign w:val="center"/>
            <w:hideMark/>
          </w:tcPr>
          <w:p w14:paraId="2D088C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23.11%</w:t>
            </w:r>
          </w:p>
        </w:tc>
        <w:tc>
          <w:tcPr>
            <w:tcW w:w="652" w:type="dxa"/>
            <w:noWrap/>
            <w:vAlign w:val="center"/>
            <w:hideMark/>
          </w:tcPr>
          <w:p w14:paraId="3BFD9B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38.2%</w:t>
            </w:r>
          </w:p>
        </w:tc>
        <w:tc>
          <w:tcPr>
            <w:tcW w:w="652" w:type="dxa"/>
            <w:noWrap/>
            <w:vAlign w:val="center"/>
            <w:hideMark/>
          </w:tcPr>
          <w:p w14:paraId="0B54ED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37.8%</w:t>
            </w:r>
          </w:p>
        </w:tc>
        <w:tc>
          <w:tcPr>
            <w:tcW w:w="787" w:type="dxa"/>
            <w:tcBorders>
              <w:top w:val="nil"/>
              <w:left w:val="single" w:sz="4" w:space="0" w:color="auto"/>
              <w:bottom w:val="nil"/>
              <w:right w:val="nil"/>
            </w:tcBorders>
            <w:noWrap/>
            <w:vAlign w:val="center"/>
            <w:hideMark/>
          </w:tcPr>
          <w:p w14:paraId="54275B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2" w:type="dxa"/>
            <w:tcBorders>
              <w:top w:val="nil"/>
              <w:left w:val="single" w:sz="8" w:space="0" w:color="auto"/>
              <w:bottom w:val="nil"/>
              <w:right w:val="nil"/>
            </w:tcBorders>
            <w:shd w:val="clear" w:color="auto" w:fill="CCFFCC"/>
            <w:noWrap/>
            <w:vAlign w:val="center"/>
            <w:hideMark/>
          </w:tcPr>
          <w:p w14:paraId="04F20D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-12.57%</w:t>
            </w:r>
          </w:p>
        </w:tc>
        <w:tc>
          <w:tcPr>
            <w:tcW w:w="792" w:type="dxa"/>
            <w:shd w:val="clear" w:color="auto" w:fill="CCFFCC"/>
            <w:noWrap/>
            <w:vAlign w:val="center"/>
            <w:hideMark/>
          </w:tcPr>
          <w:p w14:paraId="54FF5F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-9.48%</w:t>
            </w:r>
          </w:p>
        </w:tc>
        <w:tc>
          <w:tcPr>
            <w:tcW w:w="792" w:type="dxa"/>
            <w:tcBorders>
              <w:top w:val="nil"/>
              <w:left w:val="nil"/>
              <w:bottom w:val="nil"/>
              <w:right w:val="single" w:sz="4" w:space="0" w:color="auto"/>
            </w:tcBorders>
            <w:shd w:val="clear" w:color="auto" w:fill="CCFFCC"/>
            <w:noWrap/>
            <w:vAlign w:val="center"/>
            <w:hideMark/>
          </w:tcPr>
          <w:p w14:paraId="640813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-14.42%</w:t>
            </w:r>
          </w:p>
        </w:tc>
        <w:tc>
          <w:tcPr>
            <w:tcW w:w="736" w:type="dxa"/>
            <w:noWrap/>
            <w:vAlign w:val="center"/>
            <w:hideMark/>
          </w:tcPr>
          <w:p w14:paraId="24D560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344.0%</w:t>
            </w:r>
          </w:p>
        </w:tc>
        <w:tc>
          <w:tcPr>
            <w:tcW w:w="736" w:type="dxa"/>
            <w:tcBorders>
              <w:top w:val="nil"/>
              <w:left w:val="nil"/>
              <w:bottom w:val="nil"/>
              <w:right w:val="single" w:sz="8" w:space="0" w:color="auto"/>
            </w:tcBorders>
            <w:noWrap/>
            <w:vAlign w:val="center"/>
            <w:hideMark/>
          </w:tcPr>
          <w:p w14:paraId="28F500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176.2%</w:t>
            </w:r>
          </w:p>
        </w:tc>
      </w:tr>
      <w:tr w:rsidR="00AA1A1C" w:rsidRPr="004D4276" w14:paraId="152756EB"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776D2A7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32033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10.45%</w:t>
            </w:r>
          </w:p>
        </w:tc>
        <w:tc>
          <w:tcPr>
            <w:tcW w:w="736" w:type="dxa"/>
            <w:shd w:val="clear" w:color="auto" w:fill="FFC7CE"/>
            <w:noWrap/>
            <w:vAlign w:val="center"/>
            <w:hideMark/>
          </w:tcPr>
          <w:p w14:paraId="41AE698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20.97%</w:t>
            </w:r>
          </w:p>
        </w:tc>
        <w:tc>
          <w:tcPr>
            <w:tcW w:w="736" w:type="dxa"/>
            <w:tcBorders>
              <w:top w:val="nil"/>
              <w:left w:val="nil"/>
              <w:bottom w:val="nil"/>
              <w:right w:val="single" w:sz="4" w:space="0" w:color="auto"/>
            </w:tcBorders>
            <w:shd w:val="clear" w:color="auto" w:fill="FFC7CE"/>
            <w:noWrap/>
            <w:vAlign w:val="center"/>
            <w:hideMark/>
          </w:tcPr>
          <w:p w14:paraId="5B14055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20.10%</w:t>
            </w:r>
          </w:p>
        </w:tc>
        <w:tc>
          <w:tcPr>
            <w:tcW w:w="652" w:type="dxa"/>
            <w:noWrap/>
            <w:vAlign w:val="center"/>
            <w:hideMark/>
          </w:tcPr>
          <w:p w14:paraId="2A1CA5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36.7%</w:t>
            </w:r>
          </w:p>
        </w:tc>
        <w:tc>
          <w:tcPr>
            <w:tcW w:w="652" w:type="dxa"/>
            <w:noWrap/>
            <w:vAlign w:val="center"/>
            <w:hideMark/>
          </w:tcPr>
          <w:p w14:paraId="280BDE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w:t>
            </w:r>
          </w:p>
        </w:tc>
        <w:tc>
          <w:tcPr>
            <w:tcW w:w="787" w:type="dxa"/>
            <w:tcBorders>
              <w:top w:val="nil"/>
              <w:left w:val="single" w:sz="4" w:space="0" w:color="auto"/>
              <w:bottom w:val="nil"/>
              <w:right w:val="nil"/>
            </w:tcBorders>
            <w:noWrap/>
            <w:vAlign w:val="center"/>
            <w:hideMark/>
          </w:tcPr>
          <w:p w14:paraId="6A6283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2" w:type="dxa"/>
            <w:tcBorders>
              <w:top w:val="nil"/>
              <w:left w:val="single" w:sz="8" w:space="0" w:color="auto"/>
              <w:bottom w:val="nil"/>
              <w:right w:val="nil"/>
            </w:tcBorders>
            <w:shd w:val="clear" w:color="auto" w:fill="CCFFCC"/>
            <w:noWrap/>
            <w:vAlign w:val="center"/>
            <w:hideMark/>
          </w:tcPr>
          <w:p w14:paraId="605C95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-6.24%</w:t>
            </w:r>
          </w:p>
        </w:tc>
        <w:tc>
          <w:tcPr>
            <w:tcW w:w="792" w:type="dxa"/>
            <w:shd w:val="clear" w:color="auto" w:fill="CCFFCC"/>
            <w:noWrap/>
            <w:vAlign w:val="center"/>
            <w:hideMark/>
          </w:tcPr>
          <w:p w14:paraId="5ACE16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w:t>
            </w:r>
          </w:p>
        </w:tc>
        <w:tc>
          <w:tcPr>
            <w:tcW w:w="792" w:type="dxa"/>
            <w:tcBorders>
              <w:top w:val="nil"/>
              <w:left w:val="nil"/>
              <w:bottom w:val="nil"/>
              <w:right w:val="single" w:sz="4" w:space="0" w:color="auto"/>
            </w:tcBorders>
            <w:shd w:val="clear" w:color="auto" w:fill="CCFFCC"/>
            <w:noWrap/>
            <w:vAlign w:val="center"/>
            <w:hideMark/>
          </w:tcPr>
          <w:p w14:paraId="2F3732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-5.63%</w:t>
            </w:r>
          </w:p>
        </w:tc>
        <w:tc>
          <w:tcPr>
            <w:tcW w:w="736" w:type="dxa"/>
            <w:noWrap/>
            <w:vAlign w:val="center"/>
            <w:hideMark/>
          </w:tcPr>
          <w:p w14:paraId="739F99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376.2%</w:t>
            </w:r>
          </w:p>
        </w:tc>
        <w:tc>
          <w:tcPr>
            <w:tcW w:w="736" w:type="dxa"/>
            <w:tcBorders>
              <w:top w:val="nil"/>
              <w:left w:val="nil"/>
              <w:bottom w:val="nil"/>
              <w:right w:val="single" w:sz="8" w:space="0" w:color="auto"/>
            </w:tcBorders>
            <w:noWrap/>
            <w:vAlign w:val="center"/>
            <w:hideMark/>
          </w:tcPr>
          <w:p w14:paraId="4CC3F8A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213.1%</w:t>
            </w:r>
          </w:p>
        </w:tc>
      </w:tr>
      <w:tr w:rsidR="007563AB" w:rsidRPr="004D4276" w14:paraId="0CE321AE"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13E41F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6C74D3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11.58%</w:t>
            </w:r>
          </w:p>
        </w:tc>
        <w:tc>
          <w:tcPr>
            <w:tcW w:w="736" w:type="dxa"/>
            <w:shd w:val="clear" w:color="auto" w:fill="FFC7CE"/>
            <w:noWrap/>
            <w:vAlign w:val="center"/>
            <w:hideMark/>
          </w:tcPr>
          <w:p w14:paraId="58D665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13.65%</w:t>
            </w:r>
          </w:p>
        </w:tc>
        <w:tc>
          <w:tcPr>
            <w:tcW w:w="736" w:type="dxa"/>
            <w:tcBorders>
              <w:top w:val="nil"/>
              <w:left w:val="nil"/>
              <w:bottom w:val="nil"/>
              <w:right w:val="single" w:sz="4" w:space="0" w:color="auto"/>
            </w:tcBorders>
            <w:shd w:val="clear" w:color="auto" w:fill="FFC7CE"/>
            <w:noWrap/>
            <w:vAlign w:val="center"/>
            <w:hideMark/>
          </w:tcPr>
          <w:p w14:paraId="340583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14.98%</w:t>
            </w:r>
          </w:p>
        </w:tc>
        <w:tc>
          <w:tcPr>
            <w:tcW w:w="652" w:type="dxa"/>
            <w:noWrap/>
            <w:vAlign w:val="center"/>
            <w:hideMark/>
          </w:tcPr>
          <w:p w14:paraId="529CCB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36.8%</w:t>
            </w:r>
          </w:p>
        </w:tc>
        <w:tc>
          <w:tcPr>
            <w:tcW w:w="652" w:type="dxa"/>
            <w:noWrap/>
            <w:vAlign w:val="center"/>
            <w:hideMark/>
          </w:tcPr>
          <w:p w14:paraId="6436AF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36.8%</w:t>
            </w:r>
          </w:p>
        </w:tc>
        <w:tc>
          <w:tcPr>
            <w:tcW w:w="787" w:type="dxa"/>
            <w:tcBorders>
              <w:top w:val="nil"/>
              <w:left w:val="single" w:sz="4" w:space="0" w:color="auto"/>
              <w:bottom w:val="nil"/>
              <w:right w:val="nil"/>
            </w:tcBorders>
            <w:noWrap/>
            <w:vAlign w:val="center"/>
            <w:hideMark/>
          </w:tcPr>
          <w:p w14:paraId="20F9C9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2" w:type="dxa"/>
            <w:tcBorders>
              <w:top w:val="nil"/>
              <w:left w:val="single" w:sz="8" w:space="0" w:color="auto"/>
              <w:bottom w:val="nil"/>
              <w:right w:val="nil"/>
            </w:tcBorders>
            <w:shd w:val="clear" w:color="auto" w:fill="CCFFCC"/>
            <w:noWrap/>
            <w:vAlign w:val="center"/>
            <w:hideMark/>
          </w:tcPr>
          <w:p w14:paraId="29A7C7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-5.73%</w:t>
            </w:r>
          </w:p>
        </w:tc>
        <w:tc>
          <w:tcPr>
            <w:tcW w:w="792" w:type="dxa"/>
            <w:noWrap/>
            <w:vAlign w:val="center"/>
            <w:hideMark/>
          </w:tcPr>
          <w:p w14:paraId="249B43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-0.41%</w:t>
            </w:r>
          </w:p>
        </w:tc>
        <w:tc>
          <w:tcPr>
            <w:tcW w:w="792" w:type="dxa"/>
            <w:tcBorders>
              <w:top w:val="nil"/>
              <w:left w:val="nil"/>
              <w:bottom w:val="nil"/>
              <w:right w:val="single" w:sz="4" w:space="0" w:color="auto"/>
            </w:tcBorders>
            <w:noWrap/>
            <w:vAlign w:val="center"/>
            <w:hideMark/>
          </w:tcPr>
          <w:p w14:paraId="736CB1E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-0.55%</w:t>
            </w:r>
          </w:p>
        </w:tc>
        <w:tc>
          <w:tcPr>
            <w:tcW w:w="736" w:type="dxa"/>
            <w:noWrap/>
            <w:vAlign w:val="center"/>
            <w:hideMark/>
          </w:tcPr>
          <w:p w14:paraId="2BF17F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374.2%</w:t>
            </w:r>
          </w:p>
        </w:tc>
        <w:tc>
          <w:tcPr>
            <w:tcW w:w="736" w:type="dxa"/>
            <w:tcBorders>
              <w:top w:val="nil"/>
              <w:left w:val="nil"/>
              <w:bottom w:val="nil"/>
              <w:right w:val="single" w:sz="8" w:space="0" w:color="auto"/>
            </w:tcBorders>
            <w:noWrap/>
            <w:vAlign w:val="center"/>
            <w:hideMark/>
          </w:tcPr>
          <w:p w14:paraId="6AC46E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215.4%</w:t>
            </w:r>
          </w:p>
        </w:tc>
      </w:tr>
      <w:tr w:rsidR="00AA1A1C" w:rsidRPr="004D4276" w14:paraId="49BE5835"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008FB90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tcBorders>
              <w:top w:val="nil"/>
              <w:left w:val="single" w:sz="8" w:space="0" w:color="auto"/>
              <w:bottom w:val="nil"/>
              <w:right w:val="nil"/>
            </w:tcBorders>
            <w:shd w:val="clear" w:color="auto" w:fill="FFC7CE"/>
            <w:noWrap/>
            <w:vAlign w:val="center"/>
            <w:hideMark/>
          </w:tcPr>
          <w:p w14:paraId="24BADA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15.75%</w:t>
            </w:r>
          </w:p>
        </w:tc>
        <w:tc>
          <w:tcPr>
            <w:tcW w:w="736" w:type="dxa"/>
            <w:shd w:val="clear" w:color="auto" w:fill="FFC7CE"/>
            <w:noWrap/>
            <w:vAlign w:val="center"/>
            <w:hideMark/>
          </w:tcPr>
          <w:p w14:paraId="2F6F65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23.02%</w:t>
            </w:r>
          </w:p>
        </w:tc>
        <w:tc>
          <w:tcPr>
            <w:tcW w:w="736" w:type="dxa"/>
            <w:tcBorders>
              <w:top w:val="nil"/>
              <w:left w:val="nil"/>
              <w:bottom w:val="nil"/>
              <w:right w:val="single" w:sz="4" w:space="0" w:color="auto"/>
            </w:tcBorders>
            <w:shd w:val="clear" w:color="auto" w:fill="FFC7CE"/>
            <w:noWrap/>
            <w:vAlign w:val="center"/>
            <w:hideMark/>
          </w:tcPr>
          <w:p w14:paraId="5F991C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19.48%</w:t>
            </w:r>
          </w:p>
        </w:tc>
        <w:tc>
          <w:tcPr>
            <w:tcW w:w="652" w:type="dxa"/>
            <w:noWrap/>
            <w:vAlign w:val="center"/>
            <w:hideMark/>
          </w:tcPr>
          <w:p w14:paraId="0FF0A7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37.9%</w:t>
            </w:r>
          </w:p>
        </w:tc>
        <w:tc>
          <w:tcPr>
            <w:tcW w:w="652" w:type="dxa"/>
            <w:noWrap/>
            <w:vAlign w:val="center"/>
            <w:hideMark/>
          </w:tcPr>
          <w:p w14:paraId="1E48C0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36.1%</w:t>
            </w:r>
          </w:p>
        </w:tc>
        <w:tc>
          <w:tcPr>
            <w:tcW w:w="787" w:type="dxa"/>
            <w:tcBorders>
              <w:top w:val="nil"/>
              <w:left w:val="single" w:sz="4" w:space="0" w:color="auto"/>
              <w:bottom w:val="nil"/>
              <w:right w:val="nil"/>
            </w:tcBorders>
            <w:noWrap/>
            <w:vAlign w:val="center"/>
            <w:hideMark/>
          </w:tcPr>
          <w:p w14:paraId="680D15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w:t>
            </w:r>
          </w:p>
        </w:tc>
        <w:tc>
          <w:tcPr>
            <w:tcW w:w="792" w:type="dxa"/>
            <w:tcBorders>
              <w:top w:val="nil"/>
              <w:left w:val="single" w:sz="8" w:space="0" w:color="auto"/>
              <w:bottom w:val="nil"/>
              <w:right w:val="nil"/>
            </w:tcBorders>
            <w:shd w:val="clear" w:color="auto" w:fill="CCFFCC"/>
            <w:noWrap/>
            <w:vAlign w:val="center"/>
            <w:hideMark/>
          </w:tcPr>
          <w:p w14:paraId="5900F7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-7.05%</w:t>
            </w:r>
          </w:p>
        </w:tc>
        <w:tc>
          <w:tcPr>
            <w:tcW w:w="792" w:type="dxa"/>
            <w:shd w:val="clear" w:color="auto" w:fill="CCFFCC"/>
            <w:noWrap/>
            <w:vAlign w:val="center"/>
            <w:hideMark/>
          </w:tcPr>
          <w:p w14:paraId="153125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-6.61%</w:t>
            </w:r>
          </w:p>
        </w:tc>
        <w:tc>
          <w:tcPr>
            <w:tcW w:w="792" w:type="dxa"/>
            <w:tcBorders>
              <w:top w:val="nil"/>
              <w:left w:val="nil"/>
              <w:bottom w:val="nil"/>
              <w:right w:val="single" w:sz="4" w:space="0" w:color="auto"/>
            </w:tcBorders>
            <w:shd w:val="clear" w:color="auto" w:fill="CCFFCC"/>
            <w:noWrap/>
            <w:vAlign w:val="center"/>
            <w:hideMark/>
          </w:tcPr>
          <w:p w14:paraId="196799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-6.25%</w:t>
            </w:r>
          </w:p>
        </w:tc>
        <w:tc>
          <w:tcPr>
            <w:tcW w:w="736" w:type="dxa"/>
            <w:noWrap/>
            <w:vAlign w:val="center"/>
            <w:hideMark/>
          </w:tcPr>
          <w:p w14:paraId="3678904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375.2%</w:t>
            </w:r>
          </w:p>
        </w:tc>
        <w:tc>
          <w:tcPr>
            <w:tcW w:w="736" w:type="dxa"/>
            <w:tcBorders>
              <w:top w:val="nil"/>
              <w:left w:val="nil"/>
              <w:bottom w:val="nil"/>
              <w:right w:val="single" w:sz="8" w:space="0" w:color="auto"/>
            </w:tcBorders>
            <w:noWrap/>
            <w:vAlign w:val="center"/>
            <w:hideMark/>
          </w:tcPr>
          <w:p w14:paraId="4A44BA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228.7%</w:t>
            </w:r>
          </w:p>
        </w:tc>
      </w:tr>
      <w:tr w:rsidR="00AA1A1C" w:rsidRPr="004D4276" w14:paraId="2DA0698C"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11.62%</w:t>
            </w:r>
          </w:p>
        </w:tc>
        <w:tc>
          <w:tcPr>
            <w:tcW w:w="736" w:type="dxa"/>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19.63%</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20.19%</w:t>
            </w:r>
          </w:p>
        </w:tc>
        <w:tc>
          <w:tcPr>
            <w:tcW w:w="652" w:type="dxa"/>
            <w:tcBorders>
              <w:top w:val="single" w:sz="8" w:space="0" w:color="auto"/>
              <w:left w:val="nil"/>
              <w:bottom w:val="single" w:sz="8" w:space="0" w:color="auto"/>
              <w:right w:val="nil"/>
            </w:tcBorders>
            <w:noWrap/>
            <w:vAlign w:val="center"/>
            <w:hideMark/>
          </w:tcPr>
          <w:p w14:paraId="203B65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37.4%</w:t>
            </w:r>
          </w:p>
        </w:tc>
        <w:tc>
          <w:tcPr>
            <w:tcW w:w="652" w:type="dxa"/>
            <w:tcBorders>
              <w:top w:val="single" w:sz="8" w:space="0" w:color="auto"/>
              <w:left w:val="nil"/>
              <w:bottom w:val="single" w:sz="8" w:space="0" w:color="auto"/>
              <w:right w:val="nil"/>
            </w:tcBorders>
            <w:noWrap/>
            <w:vAlign w:val="center"/>
            <w:hideMark/>
          </w:tcPr>
          <w:p w14:paraId="21C1EF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w:t>
            </w:r>
          </w:p>
        </w:tc>
        <w:tc>
          <w:tcPr>
            <w:tcW w:w="787" w:type="dxa"/>
            <w:tcBorders>
              <w:top w:val="single" w:sz="8" w:space="0" w:color="auto"/>
              <w:left w:val="single" w:sz="4" w:space="0" w:color="auto"/>
              <w:bottom w:val="single" w:sz="8" w:space="0" w:color="auto"/>
              <w:right w:val="nil"/>
            </w:tcBorders>
            <w:noWrap/>
            <w:vAlign w:val="center"/>
            <w:hideMark/>
          </w:tcPr>
          <w:p w14:paraId="2806D57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-7.36%</w:t>
            </w:r>
          </w:p>
        </w:tc>
        <w:tc>
          <w:tcPr>
            <w:tcW w:w="792" w:type="dxa"/>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-6.86%</w:t>
            </w:r>
          </w:p>
        </w:tc>
        <w:tc>
          <w:tcPr>
            <w:tcW w:w="736" w:type="dxa"/>
            <w:tcBorders>
              <w:top w:val="single" w:sz="8" w:space="0" w:color="auto"/>
              <w:left w:val="nil"/>
              <w:bottom w:val="single" w:sz="8" w:space="0" w:color="auto"/>
              <w:right w:val="nil"/>
            </w:tcBorders>
            <w:noWrap/>
            <w:vAlign w:val="center"/>
            <w:hideMark/>
          </w:tcPr>
          <w:p w14:paraId="5F89BE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367.5%</w:t>
            </w:r>
          </w:p>
        </w:tc>
        <w:tc>
          <w:tcPr>
            <w:tcW w:w="736" w:type="dxa"/>
            <w:tcBorders>
              <w:top w:val="single" w:sz="8" w:space="0" w:color="auto"/>
              <w:left w:val="nil"/>
              <w:bottom w:val="single" w:sz="8" w:space="0" w:color="auto"/>
              <w:right w:val="single" w:sz="8" w:space="0" w:color="auto"/>
            </w:tcBorders>
            <w:noWrap/>
            <w:vAlign w:val="center"/>
            <w:hideMark/>
          </w:tcPr>
          <w:p w14:paraId="4264BC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200.5%</w:t>
            </w:r>
          </w:p>
        </w:tc>
      </w:tr>
      <w:tr w:rsidR="00AA1A1C" w:rsidRPr="004D4276" w14:paraId="0C4EB170"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7DFDDAA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9.13%</w:t>
            </w:r>
          </w:p>
        </w:tc>
        <w:tc>
          <w:tcPr>
            <w:tcW w:w="736" w:type="dxa"/>
            <w:tcBorders>
              <w:top w:val="single" w:sz="8" w:space="0" w:color="auto"/>
              <w:left w:val="nil"/>
              <w:bottom w:val="nil"/>
              <w:right w:val="nil"/>
            </w:tcBorders>
            <w:shd w:val="clear" w:color="auto" w:fill="FFC7CE"/>
            <w:noWrap/>
            <w:vAlign w:val="center"/>
            <w:hideMark/>
          </w:tcPr>
          <w:p w14:paraId="394482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11.57%</w:t>
            </w:r>
          </w:p>
        </w:tc>
        <w:tc>
          <w:tcPr>
            <w:tcW w:w="736" w:type="dxa"/>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13.09%</w:t>
            </w:r>
          </w:p>
        </w:tc>
        <w:tc>
          <w:tcPr>
            <w:tcW w:w="652" w:type="dxa"/>
            <w:noWrap/>
            <w:vAlign w:val="center"/>
            <w:hideMark/>
          </w:tcPr>
          <w:p w14:paraId="4BE7E4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w:t>
            </w:r>
          </w:p>
        </w:tc>
        <w:tc>
          <w:tcPr>
            <w:tcW w:w="652" w:type="dxa"/>
            <w:noWrap/>
            <w:vAlign w:val="center"/>
            <w:hideMark/>
          </w:tcPr>
          <w:p w14:paraId="1A25607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34.5%</w:t>
            </w:r>
          </w:p>
        </w:tc>
        <w:tc>
          <w:tcPr>
            <w:tcW w:w="787" w:type="dxa"/>
            <w:tcBorders>
              <w:top w:val="nil"/>
              <w:left w:val="single" w:sz="4" w:space="0" w:color="auto"/>
              <w:bottom w:val="nil"/>
              <w:right w:val="nil"/>
            </w:tcBorders>
            <w:noWrap/>
            <w:vAlign w:val="center"/>
            <w:hideMark/>
          </w:tcPr>
          <w:p w14:paraId="26F21A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w:t>
            </w:r>
          </w:p>
        </w:tc>
        <w:tc>
          <w:tcPr>
            <w:tcW w:w="792" w:type="dxa"/>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w:t>
            </w:r>
          </w:p>
        </w:tc>
        <w:tc>
          <w:tcPr>
            <w:tcW w:w="792" w:type="dxa"/>
            <w:noWrap/>
            <w:vAlign w:val="center"/>
            <w:hideMark/>
          </w:tcPr>
          <w:p w14:paraId="0B733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w:t>
            </w:r>
          </w:p>
        </w:tc>
        <w:tc>
          <w:tcPr>
            <w:tcW w:w="792" w:type="dxa"/>
            <w:tcBorders>
              <w:top w:val="nil"/>
              <w:left w:val="nil"/>
              <w:bottom w:val="nil"/>
              <w:right w:val="single" w:sz="4" w:space="0" w:color="auto"/>
            </w:tcBorders>
            <w:noWrap/>
            <w:vAlign w:val="center"/>
            <w:hideMark/>
          </w:tcPr>
          <w:p w14:paraId="5DDFDC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2.37%</w:t>
            </w:r>
          </w:p>
        </w:tc>
        <w:tc>
          <w:tcPr>
            <w:tcW w:w="736" w:type="dxa"/>
            <w:noWrap/>
            <w:vAlign w:val="center"/>
            <w:hideMark/>
          </w:tcPr>
          <w:p w14:paraId="7011AD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365.1%</w:t>
            </w:r>
          </w:p>
        </w:tc>
        <w:tc>
          <w:tcPr>
            <w:tcW w:w="736" w:type="dxa"/>
            <w:tcBorders>
              <w:top w:val="nil"/>
              <w:left w:val="nil"/>
              <w:bottom w:val="nil"/>
              <w:right w:val="single" w:sz="8" w:space="0" w:color="auto"/>
            </w:tcBorders>
            <w:noWrap/>
            <w:vAlign w:val="center"/>
            <w:hideMark/>
          </w:tcPr>
          <w:p w14:paraId="714201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220.9%</w:t>
            </w:r>
          </w:p>
        </w:tc>
      </w:tr>
      <w:tr w:rsidR="00AA1A1C" w:rsidRPr="004D4276" w14:paraId="2AD06CB2"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41F9DF0B"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29EE7C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19.32%</w:t>
            </w:r>
          </w:p>
        </w:tc>
        <w:tc>
          <w:tcPr>
            <w:tcW w:w="736" w:type="dxa"/>
            <w:shd w:val="clear" w:color="auto" w:fill="FFC7CE"/>
            <w:noWrap/>
            <w:vAlign w:val="center"/>
            <w:hideMark/>
          </w:tcPr>
          <w:p w14:paraId="3D1E48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24.48%</w:t>
            </w:r>
          </w:p>
        </w:tc>
        <w:tc>
          <w:tcPr>
            <w:tcW w:w="736" w:type="dxa"/>
            <w:tcBorders>
              <w:top w:val="nil"/>
              <w:left w:val="nil"/>
              <w:bottom w:val="nil"/>
              <w:right w:val="single" w:sz="4" w:space="0" w:color="auto"/>
            </w:tcBorders>
            <w:shd w:val="clear" w:color="auto" w:fill="FFC7CE"/>
            <w:noWrap/>
            <w:vAlign w:val="center"/>
            <w:hideMark/>
          </w:tcPr>
          <w:p w14:paraId="4DE074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25.84%</w:t>
            </w:r>
          </w:p>
        </w:tc>
        <w:tc>
          <w:tcPr>
            <w:tcW w:w="652" w:type="dxa"/>
            <w:noWrap/>
            <w:vAlign w:val="center"/>
            <w:hideMark/>
          </w:tcPr>
          <w:p w14:paraId="36E717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50.5%</w:t>
            </w:r>
          </w:p>
        </w:tc>
        <w:tc>
          <w:tcPr>
            <w:tcW w:w="652" w:type="dxa"/>
            <w:noWrap/>
            <w:vAlign w:val="center"/>
            <w:hideMark/>
          </w:tcPr>
          <w:p w14:paraId="5A86599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38.0%</w:t>
            </w:r>
          </w:p>
        </w:tc>
        <w:tc>
          <w:tcPr>
            <w:tcW w:w="787" w:type="dxa"/>
            <w:tcBorders>
              <w:top w:val="nil"/>
              <w:left w:val="single" w:sz="4" w:space="0" w:color="auto"/>
              <w:bottom w:val="nil"/>
              <w:right w:val="nil"/>
            </w:tcBorders>
            <w:noWrap/>
            <w:vAlign w:val="center"/>
            <w:hideMark/>
          </w:tcPr>
          <w:p w14:paraId="6F26FA7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w:t>
            </w:r>
          </w:p>
        </w:tc>
        <w:tc>
          <w:tcPr>
            <w:tcW w:w="792" w:type="dxa"/>
            <w:tcBorders>
              <w:top w:val="nil"/>
              <w:left w:val="single" w:sz="8" w:space="0" w:color="auto"/>
              <w:bottom w:val="nil"/>
              <w:right w:val="nil"/>
            </w:tcBorders>
            <w:shd w:val="clear" w:color="auto" w:fill="CCFFCC"/>
            <w:noWrap/>
            <w:vAlign w:val="center"/>
            <w:hideMark/>
          </w:tcPr>
          <w:p w14:paraId="4562E1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-18.02%</w:t>
            </w:r>
          </w:p>
        </w:tc>
        <w:tc>
          <w:tcPr>
            <w:tcW w:w="792" w:type="dxa"/>
            <w:shd w:val="clear" w:color="auto" w:fill="CCFFCC"/>
            <w:noWrap/>
            <w:vAlign w:val="center"/>
            <w:hideMark/>
          </w:tcPr>
          <w:p w14:paraId="7D6DD4C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-20.46%</w:t>
            </w:r>
          </w:p>
        </w:tc>
        <w:tc>
          <w:tcPr>
            <w:tcW w:w="792" w:type="dxa"/>
            <w:tcBorders>
              <w:top w:val="nil"/>
              <w:left w:val="nil"/>
              <w:bottom w:val="nil"/>
              <w:right w:val="single" w:sz="4" w:space="0" w:color="auto"/>
            </w:tcBorders>
            <w:shd w:val="clear" w:color="auto" w:fill="CCFFCC"/>
            <w:noWrap/>
            <w:vAlign w:val="center"/>
            <w:hideMark/>
          </w:tcPr>
          <w:p w14:paraId="7989B90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-19.72%</w:t>
            </w:r>
          </w:p>
        </w:tc>
        <w:tc>
          <w:tcPr>
            <w:tcW w:w="736" w:type="dxa"/>
            <w:noWrap/>
            <w:vAlign w:val="center"/>
            <w:hideMark/>
          </w:tcPr>
          <w:p w14:paraId="338B31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279.3%</w:t>
            </w:r>
          </w:p>
        </w:tc>
        <w:tc>
          <w:tcPr>
            <w:tcW w:w="736" w:type="dxa"/>
            <w:tcBorders>
              <w:top w:val="nil"/>
              <w:left w:val="nil"/>
              <w:bottom w:val="nil"/>
              <w:right w:val="single" w:sz="8" w:space="0" w:color="auto"/>
            </w:tcBorders>
            <w:noWrap/>
            <w:vAlign w:val="center"/>
            <w:hideMark/>
          </w:tcPr>
          <w:p w14:paraId="7DE3E4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221.8%</w:t>
            </w:r>
          </w:p>
        </w:tc>
      </w:tr>
      <w:tr w:rsidR="00AA1A1C" w:rsidRPr="004D4276" w14:paraId="3C9AC735"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18E6C44E"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20.23%</w:t>
            </w:r>
          </w:p>
        </w:tc>
        <w:tc>
          <w:tcPr>
            <w:tcW w:w="736" w:type="dxa"/>
            <w:tcBorders>
              <w:top w:val="nil"/>
              <w:left w:val="nil"/>
              <w:bottom w:val="single" w:sz="8" w:space="0" w:color="auto"/>
              <w:right w:val="nil"/>
            </w:tcBorders>
            <w:shd w:val="clear" w:color="auto" w:fill="FFC7CE"/>
            <w:noWrap/>
            <w:vAlign w:val="center"/>
            <w:hideMark/>
          </w:tcPr>
          <w:p w14:paraId="3A756E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24.93%</w:t>
            </w:r>
          </w:p>
        </w:tc>
        <w:tc>
          <w:tcPr>
            <w:tcW w:w="736" w:type="dxa"/>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26.01%</w:t>
            </w:r>
          </w:p>
        </w:tc>
        <w:tc>
          <w:tcPr>
            <w:tcW w:w="652" w:type="dxa"/>
            <w:tcBorders>
              <w:top w:val="nil"/>
              <w:left w:val="nil"/>
              <w:bottom w:val="single" w:sz="8" w:space="0" w:color="auto"/>
              <w:right w:val="nil"/>
            </w:tcBorders>
            <w:noWrap/>
            <w:vAlign w:val="center"/>
            <w:hideMark/>
          </w:tcPr>
          <w:p w14:paraId="14AF31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55.6%</w:t>
            </w:r>
          </w:p>
        </w:tc>
        <w:tc>
          <w:tcPr>
            <w:tcW w:w="652" w:type="dxa"/>
            <w:tcBorders>
              <w:top w:val="nil"/>
              <w:left w:val="nil"/>
              <w:bottom w:val="single" w:sz="8" w:space="0" w:color="auto"/>
              <w:right w:val="nil"/>
            </w:tcBorders>
            <w:noWrap/>
            <w:vAlign w:val="center"/>
            <w:hideMark/>
          </w:tcPr>
          <w:p w14:paraId="201908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34.3%</w:t>
            </w:r>
          </w:p>
        </w:tc>
        <w:tc>
          <w:tcPr>
            <w:tcW w:w="787" w:type="dxa"/>
            <w:tcBorders>
              <w:top w:val="nil"/>
              <w:left w:val="single" w:sz="4" w:space="0" w:color="auto"/>
              <w:bottom w:val="single" w:sz="8" w:space="0" w:color="auto"/>
              <w:right w:val="nil"/>
            </w:tcBorders>
            <w:noWrap/>
            <w:vAlign w:val="center"/>
            <w:hideMark/>
          </w:tcPr>
          <w:p w14:paraId="7B5BDA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w:t>
            </w:r>
          </w:p>
        </w:tc>
        <w:tc>
          <w:tcPr>
            <w:tcW w:w="792" w:type="dxa"/>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-32.64%</w:t>
            </w:r>
          </w:p>
        </w:tc>
        <w:tc>
          <w:tcPr>
            <w:tcW w:w="792" w:type="dxa"/>
            <w:tcBorders>
              <w:top w:val="nil"/>
              <w:left w:val="nil"/>
              <w:bottom w:val="single" w:sz="8" w:space="0" w:color="auto"/>
              <w:right w:val="nil"/>
            </w:tcBorders>
            <w:shd w:val="clear" w:color="auto" w:fill="CCFFCC"/>
            <w:noWrap/>
            <w:vAlign w:val="center"/>
            <w:hideMark/>
          </w:tcPr>
          <w:p w14:paraId="51D67A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-36.97%</w:t>
            </w:r>
          </w:p>
        </w:tc>
        <w:tc>
          <w:tcPr>
            <w:tcW w:w="792" w:type="dxa"/>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-35.63%</w:t>
            </w:r>
          </w:p>
        </w:tc>
        <w:tc>
          <w:tcPr>
            <w:tcW w:w="736" w:type="dxa"/>
            <w:tcBorders>
              <w:top w:val="nil"/>
              <w:left w:val="nil"/>
              <w:bottom w:val="single" w:sz="8" w:space="0" w:color="auto"/>
              <w:right w:val="nil"/>
            </w:tcBorders>
            <w:noWrap/>
            <w:vAlign w:val="center"/>
            <w:hideMark/>
          </w:tcPr>
          <w:p w14:paraId="7E51DCE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258.3%</w:t>
            </w:r>
          </w:p>
        </w:tc>
        <w:tc>
          <w:tcPr>
            <w:tcW w:w="736" w:type="dxa"/>
            <w:tcBorders>
              <w:top w:val="nil"/>
              <w:left w:val="nil"/>
              <w:bottom w:val="single" w:sz="8" w:space="0" w:color="auto"/>
              <w:right w:val="single" w:sz="8" w:space="0" w:color="auto"/>
            </w:tcBorders>
            <w:noWrap/>
            <w:vAlign w:val="center"/>
            <w:hideMark/>
          </w:tcPr>
          <w:p w14:paraId="259412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229.0%</w:t>
            </w:r>
          </w:p>
        </w:tc>
      </w:tr>
      <w:tr w:rsidR="007563AB" w:rsidRPr="004D4276" w14:paraId="3BC09B9F" w14:textId="77777777" w:rsidTr="00AA1A1C">
        <w:trPr>
          <w:trHeight w:val="255"/>
        </w:trPr>
        <w:tc>
          <w:tcPr>
            <w:tcW w:w="1167" w:type="dxa"/>
            <w:noWrap/>
            <w:vAlign w:val="center"/>
            <w:hideMark/>
          </w:tcPr>
          <w:p w14:paraId="18D9229C" w14:textId="77777777" w:rsidR="007563AB" w:rsidRPr="00AA1A1C" w:rsidRDefault="007563AB" w:rsidP="00AA1A1C">
            <w:pPr>
              <w:spacing w:before="0"/>
              <w:rPr>
                <w:sz w:val="20"/>
                <w:szCs w:val="18"/>
                <w:lang w:val="en-CA" w:eastAsia="de-DE"/>
              </w:rPr>
            </w:pPr>
          </w:p>
        </w:tc>
        <w:tc>
          <w:tcPr>
            <w:tcW w:w="736" w:type="dxa"/>
            <w:noWrap/>
            <w:vAlign w:val="center"/>
            <w:hideMark/>
          </w:tcPr>
          <w:p w14:paraId="5D1172CB"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016DB176"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683DBBEE" w14:textId="77777777" w:rsidR="007563AB" w:rsidRPr="00AA1A1C" w:rsidRDefault="007563AB" w:rsidP="00AA1A1C">
            <w:pPr>
              <w:spacing w:before="0"/>
              <w:jc w:val="center"/>
              <w:rPr>
                <w:sz w:val="20"/>
                <w:szCs w:val="18"/>
                <w:lang w:val="en-CA" w:eastAsia="de-DE"/>
              </w:rPr>
            </w:pPr>
          </w:p>
        </w:tc>
        <w:tc>
          <w:tcPr>
            <w:tcW w:w="652" w:type="dxa"/>
            <w:noWrap/>
            <w:vAlign w:val="center"/>
            <w:hideMark/>
          </w:tcPr>
          <w:p w14:paraId="235F7EEB" w14:textId="77777777" w:rsidR="007563AB" w:rsidRPr="00AA1A1C" w:rsidRDefault="007563AB" w:rsidP="00AA1A1C">
            <w:pPr>
              <w:spacing w:before="0"/>
              <w:jc w:val="center"/>
              <w:rPr>
                <w:sz w:val="20"/>
                <w:szCs w:val="18"/>
                <w:lang w:val="en-CA" w:eastAsia="de-DE"/>
              </w:rPr>
            </w:pPr>
          </w:p>
        </w:tc>
        <w:tc>
          <w:tcPr>
            <w:tcW w:w="652" w:type="dxa"/>
            <w:noWrap/>
            <w:vAlign w:val="center"/>
            <w:hideMark/>
          </w:tcPr>
          <w:p w14:paraId="2194BA11" w14:textId="77777777" w:rsidR="007563AB" w:rsidRPr="00AA1A1C" w:rsidRDefault="007563AB" w:rsidP="00AA1A1C">
            <w:pPr>
              <w:spacing w:before="0"/>
              <w:jc w:val="center"/>
              <w:rPr>
                <w:sz w:val="20"/>
                <w:szCs w:val="18"/>
                <w:lang w:val="en-CA" w:eastAsia="de-DE"/>
              </w:rPr>
            </w:pPr>
          </w:p>
        </w:tc>
        <w:tc>
          <w:tcPr>
            <w:tcW w:w="787" w:type="dxa"/>
            <w:noWrap/>
            <w:vAlign w:val="center"/>
            <w:hideMark/>
          </w:tcPr>
          <w:p w14:paraId="61B2D698"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24DF7CCE"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2CC3C0C8"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6CC7793E"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3B832F64"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32BDF083" w14:textId="77777777" w:rsidR="007563AB" w:rsidRPr="00AA1A1C" w:rsidRDefault="007563AB" w:rsidP="00AA1A1C">
            <w:pPr>
              <w:spacing w:before="0"/>
              <w:jc w:val="center"/>
              <w:rPr>
                <w:sz w:val="20"/>
                <w:szCs w:val="18"/>
                <w:lang w:val="en-CA" w:eastAsia="de-DE"/>
              </w:rPr>
            </w:pPr>
          </w:p>
        </w:tc>
      </w:tr>
      <w:tr w:rsidR="007563AB" w:rsidRPr="004D4276" w14:paraId="42A269F7" w14:textId="77777777" w:rsidTr="00AA1A1C">
        <w:trPr>
          <w:trHeight w:val="255"/>
        </w:trPr>
        <w:tc>
          <w:tcPr>
            <w:tcW w:w="1167" w:type="dxa"/>
            <w:noWrap/>
            <w:vAlign w:val="center"/>
            <w:hideMark/>
          </w:tcPr>
          <w:p w14:paraId="671EE7EB"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27B4155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4D4276" w14:paraId="2CBC889A" w14:textId="77777777" w:rsidTr="00AA1A1C">
        <w:trPr>
          <w:trHeight w:val="255"/>
        </w:trPr>
        <w:tc>
          <w:tcPr>
            <w:tcW w:w="1167" w:type="dxa"/>
            <w:noWrap/>
            <w:vAlign w:val="center"/>
            <w:hideMark/>
          </w:tcPr>
          <w:p w14:paraId="6BC802A4"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731A4C94"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52F8C57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73D3BD1C" w14:textId="77777777" w:rsidTr="00AA1A1C">
        <w:trPr>
          <w:trHeight w:val="255"/>
        </w:trPr>
        <w:tc>
          <w:tcPr>
            <w:tcW w:w="1167" w:type="dxa"/>
            <w:noWrap/>
            <w:vAlign w:val="center"/>
            <w:hideMark/>
          </w:tcPr>
          <w:p w14:paraId="57D14706"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129E8B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674DD0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2F3A38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67997B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06147F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5B6CDA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7A052C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337779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098336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09C786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468B94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4D4276" w14:paraId="7749698E" w14:textId="77777777" w:rsidTr="00322B73">
        <w:trPr>
          <w:trHeight w:val="255"/>
        </w:trPr>
        <w:tc>
          <w:tcPr>
            <w:tcW w:w="1167" w:type="dxa"/>
            <w:tcBorders>
              <w:top w:val="single" w:sz="8" w:space="0" w:color="auto"/>
              <w:left w:val="single" w:sz="8" w:space="0" w:color="auto"/>
              <w:bottom w:val="nil"/>
              <w:right w:val="single" w:sz="8" w:space="0" w:color="auto"/>
            </w:tcBorders>
            <w:noWrap/>
            <w:vAlign w:val="center"/>
            <w:hideMark/>
          </w:tcPr>
          <w:p w14:paraId="1D0ADC9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16.28%</w:t>
            </w:r>
          </w:p>
        </w:tc>
        <w:tc>
          <w:tcPr>
            <w:tcW w:w="736" w:type="dxa"/>
            <w:tcBorders>
              <w:top w:val="single" w:sz="8" w:space="0" w:color="auto"/>
              <w:left w:val="nil"/>
              <w:bottom w:val="nil"/>
              <w:right w:val="nil"/>
            </w:tcBorders>
            <w:shd w:val="clear" w:color="auto" w:fill="FFC7CE"/>
            <w:noWrap/>
            <w:vAlign w:val="center"/>
            <w:hideMark/>
          </w:tcPr>
          <w:p w14:paraId="185A29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16.30%</w:t>
            </w:r>
          </w:p>
        </w:tc>
        <w:tc>
          <w:tcPr>
            <w:tcW w:w="736" w:type="dxa"/>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25.09%</w:t>
            </w:r>
          </w:p>
        </w:tc>
        <w:tc>
          <w:tcPr>
            <w:tcW w:w="652" w:type="dxa"/>
            <w:noWrap/>
            <w:vAlign w:val="center"/>
            <w:hideMark/>
          </w:tcPr>
          <w:p w14:paraId="3DCECE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54.0%</w:t>
            </w:r>
          </w:p>
        </w:tc>
        <w:tc>
          <w:tcPr>
            <w:tcW w:w="652" w:type="dxa"/>
            <w:noWrap/>
            <w:vAlign w:val="center"/>
            <w:hideMark/>
          </w:tcPr>
          <w:p w14:paraId="41C892C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58.1%</w:t>
            </w:r>
          </w:p>
        </w:tc>
        <w:tc>
          <w:tcPr>
            <w:tcW w:w="787" w:type="dxa"/>
            <w:tcBorders>
              <w:top w:val="single" w:sz="8" w:space="0" w:color="auto"/>
              <w:left w:val="single" w:sz="4" w:space="0" w:color="auto"/>
              <w:bottom w:val="nil"/>
              <w:right w:val="nil"/>
            </w:tcBorders>
            <w:noWrap/>
            <w:vAlign w:val="center"/>
            <w:hideMark/>
          </w:tcPr>
          <w:p w14:paraId="46B2BA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w:t>
            </w:r>
          </w:p>
        </w:tc>
        <w:tc>
          <w:tcPr>
            <w:tcW w:w="792" w:type="dxa"/>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-16.00%</w:t>
            </w:r>
          </w:p>
        </w:tc>
        <w:tc>
          <w:tcPr>
            <w:tcW w:w="792" w:type="dxa"/>
            <w:tcBorders>
              <w:top w:val="single" w:sz="8" w:space="0" w:color="auto"/>
              <w:left w:val="nil"/>
              <w:bottom w:val="nil"/>
              <w:right w:val="nil"/>
            </w:tcBorders>
            <w:shd w:val="clear" w:color="auto" w:fill="CCFFCC"/>
            <w:noWrap/>
            <w:vAlign w:val="center"/>
            <w:hideMark/>
          </w:tcPr>
          <w:p w14:paraId="1035C5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-13.53%</w:t>
            </w:r>
          </w:p>
        </w:tc>
        <w:tc>
          <w:tcPr>
            <w:tcW w:w="792" w:type="dxa"/>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-23.44%</w:t>
            </w:r>
          </w:p>
        </w:tc>
        <w:tc>
          <w:tcPr>
            <w:tcW w:w="736" w:type="dxa"/>
            <w:noWrap/>
            <w:vAlign w:val="center"/>
            <w:hideMark/>
          </w:tcPr>
          <w:p w14:paraId="0C64C1C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500.4%</w:t>
            </w:r>
          </w:p>
        </w:tc>
        <w:tc>
          <w:tcPr>
            <w:tcW w:w="736" w:type="dxa"/>
            <w:tcBorders>
              <w:top w:val="nil"/>
              <w:left w:val="nil"/>
              <w:bottom w:val="nil"/>
              <w:right w:val="single" w:sz="8" w:space="0" w:color="auto"/>
            </w:tcBorders>
            <w:noWrap/>
            <w:vAlign w:val="center"/>
            <w:hideMark/>
          </w:tcPr>
          <w:p w14:paraId="106B16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479.0%</w:t>
            </w:r>
          </w:p>
        </w:tc>
      </w:tr>
      <w:tr w:rsidR="00AA1A1C" w:rsidRPr="004D4276" w14:paraId="5647F653"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566371B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tcBorders>
              <w:top w:val="nil"/>
              <w:left w:val="single" w:sz="8" w:space="0" w:color="auto"/>
              <w:bottom w:val="nil"/>
              <w:right w:val="nil"/>
            </w:tcBorders>
            <w:shd w:val="clear" w:color="auto" w:fill="FFC7CE"/>
            <w:noWrap/>
            <w:vAlign w:val="center"/>
            <w:hideMark/>
          </w:tcPr>
          <w:p w14:paraId="400F0A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16.04%</w:t>
            </w:r>
          </w:p>
        </w:tc>
        <w:tc>
          <w:tcPr>
            <w:tcW w:w="736" w:type="dxa"/>
            <w:shd w:val="clear" w:color="auto" w:fill="FFC7CE"/>
            <w:noWrap/>
            <w:vAlign w:val="center"/>
            <w:hideMark/>
          </w:tcPr>
          <w:p w14:paraId="1C1646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19.94%</w:t>
            </w:r>
          </w:p>
        </w:tc>
        <w:tc>
          <w:tcPr>
            <w:tcW w:w="736" w:type="dxa"/>
            <w:tcBorders>
              <w:top w:val="nil"/>
              <w:left w:val="nil"/>
              <w:bottom w:val="nil"/>
              <w:right w:val="single" w:sz="4" w:space="0" w:color="auto"/>
            </w:tcBorders>
            <w:shd w:val="clear" w:color="auto" w:fill="FFC7CE"/>
            <w:noWrap/>
            <w:vAlign w:val="center"/>
            <w:hideMark/>
          </w:tcPr>
          <w:p w14:paraId="1D8D42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20.78%</w:t>
            </w:r>
          </w:p>
        </w:tc>
        <w:tc>
          <w:tcPr>
            <w:tcW w:w="652" w:type="dxa"/>
            <w:noWrap/>
            <w:vAlign w:val="center"/>
            <w:hideMark/>
          </w:tcPr>
          <w:p w14:paraId="4F493C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54.2%</w:t>
            </w:r>
          </w:p>
        </w:tc>
        <w:tc>
          <w:tcPr>
            <w:tcW w:w="652" w:type="dxa"/>
            <w:noWrap/>
            <w:vAlign w:val="center"/>
            <w:hideMark/>
          </w:tcPr>
          <w:p w14:paraId="47961B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55.9%</w:t>
            </w:r>
          </w:p>
        </w:tc>
        <w:tc>
          <w:tcPr>
            <w:tcW w:w="787" w:type="dxa"/>
            <w:tcBorders>
              <w:top w:val="nil"/>
              <w:left w:val="single" w:sz="4" w:space="0" w:color="auto"/>
              <w:bottom w:val="nil"/>
              <w:right w:val="nil"/>
            </w:tcBorders>
            <w:noWrap/>
            <w:vAlign w:val="center"/>
            <w:hideMark/>
          </w:tcPr>
          <w:p w14:paraId="649E95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w:t>
            </w:r>
          </w:p>
        </w:tc>
        <w:tc>
          <w:tcPr>
            <w:tcW w:w="792" w:type="dxa"/>
            <w:tcBorders>
              <w:top w:val="nil"/>
              <w:left w:val="single" w:sz="8" w:space="0" w:color="auto"/>
              <w:bottom w:val="nil"/>
              <w:right w:val="nil"/>
            </w:tcBorders>
            <w:shd w:val="clear" w:color="auto" w:fill="CCFFCC"/>
            <w:noWrap/>
            <w:vAlign w:val="center"/>
            <w:hideMark/>
          </w:tcPr>
          <w:p w14:paraId="32C9C5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-19.95%</w:t>
            </w:r>
          </w:p>
        </w:tc>
        <w:tc>
          <w:tcPr>
            <w:tcW w:w="792" w:type="dxa"/>
            <w:shd w:val="clear" w:color="auto" w:fill="CCFFCC"/>
            <w:noWrap/>
            <w:vAlign w:val="center"/>
            <w:hideMark/>
          </w:tcPr>
          <w:p w14:paraId="01998B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-23.10%</w:t>
            </w:r>
          </w:p>
        </w:tc>
        <w:tc>
          <w:tcPr>
            <w:tcW w:w="792" w:type="dxa"/>
            <w:tcBorders>
              <w:top w:val="nil"/>
              <w:left w:val="nil"/>
              <w:bottom w:val="nil"/>
              <w:right w:val="single" w:sz="4" w:space="0" w:color="auto"/>
            </w:tcBorders>
            <w:shd w:val="clear" w:color="auto" w:fill="CCFFCC"/>
            <w:noWrap/>
            <w:vAlign w:val="center"/>
            <w:hideMark/>
          </w:tcPr>
          <w:p w14:paraId="7A78007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-28.79%</w:t>
            </w:r>
          </w:p>
        </w:tc>
        <w:tc>
          <w:tcPr>
            <w:tcW w:w="736" w:type="dxa"/>
            <w:noWrap/>
            <w:vAlign w:val="center"/>
            <w:hideMark/>
          </w:tcPr>
          <w:p w14:paraId="68B766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481.9%</w:t>
            </w:r>
          </w:p>
        </w:tc>
        <w:tc>
          <w:tcPr>
            <w:tcW w:w="736" w:type="dxa"/>
            <w:tcBorders>
              <w:top w:val="nil"/>
              <w:left w:val="nil"/>
              <w:bottom w:val="nil"/>
              <w:right w:val="single" w:sz="8" w:space="0" w:color="auto"/>
            </w:tcBorders>
            <w:noWrap/>
            <w:vAlign w:val="center"/>
            <w:hideMark/>
          </w:tcPr>
          <w:p w14:paraId="5EE6C6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532.2%</w:t>
            </w:r>
          </w:p>
        </w:tc>
      </w:tr>
      <w:tr w:rsidR="00AA1A1C" w:rsidRPr="004D4276" w14:paraId="74CE37F7"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1C1AAB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1DBE08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14.54%</w:t>
            </w:r>
          </w:p>
        </w:tc>
        <w:tc>
          <w:tcPr>
            <w:tcW w:w="736" w:type="dxa"/>
            <w:shd w:val="clear" w:color="auto" w:fill="FFC7CE"/>
            <w:noWrap/>
            <w:vAlign w:val="center"/>
            <w:hideMark/>
          </w:tcPr>
          <w:p w14:paraId="1E50DD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20.28%</w:t>
            </w:r>
          </w:p>
        </w:tc>
        <w:tc>
          <w:tcPr>
            <w:tcW w:w="736" w:type="dxa"/>
            <w:tcBorders>
              <w:top w:val="nil"/>
              <w:left w:val="nil"/>
              <w:bottom w:val="nil"/>
              <w:right w:val="single" w:sz="4" w:space="0" w:color="auto"/>
            </w:tcBorders>
            <w:shd w:val="clear" w:color="auto" w:fill="FFC7CE"/>
            <w:noWrap/>
            <w:vAlign w:val="center"/>
            <w:hideMark/>
          </w:tcPr>
          <w:p w14:paraId="1F493A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21.09%</w:t>
            </w:r>
          </w:p>
        </w:tc>
        <w:tc>
          <w:tcPr>
            <w:tcW w:w="652" w:type="dxa"/>
            <w:noWrap/>
            <w:vAlign w:val="center"/>
            <w:hideMark/>
          </w:tcPr>
          <w:p w14:paraId="5763F0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48.7%</w:t>
            </w:r>
          </w:p>
        </w:tc>
        <w:tc>
          <w:tcPr>
            <w:tcW w:w="652" w:type="dxa"/>
            <w:noWrap/>
            <w:vAlign w:val="center"/>
            <w:hideMark/>
          </w:tcPr>
          <w:p w14:paraId="30086BC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55.1%</w:t>
            </w:r>
          </w:p>
        </w:tc>
        <w:tc>
          <w:tcPr>
            <w:tcW w:w="787" w:type="dxa"/>
            <w:tcBorders>
              <w:top w:val="nil"/>
              <w:left w:val="single" w:sz="4" w:space="0" w:color="auto"/>
              <w:bottom w:val="nil"/>
              <w:right w:val="nil"/>
            </w:tcBorders>
            <w:noWrap/>
            <w:vAlign w:val="center"/>
            <w:hideMark/>
          </w:tcPr>
          <w:p w14:paraId="4E1BD5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w:t>
            </w:r>
          </w:p>
        </w:tc>
        <w:tc>
          <w:tcPr>
            <w:tcW w:w="792" w:type="dxa"/>
            <w:tcBorders>
              <w:top w:val="nil"/>
              <w:left w:val="single" w:sz="8" w:space="0" w:color="auto"/>
              <w:bottom w:val="nil"/>
              <w:right w:val="nil"/>
            </w:tcBorders>
            <w:shd w:val="clear" w:color="auto" w:fill="CCFFCC"/>
            <w:noWrap/>
            <w:vAlign w:val="center"/>
            <w:hideMark/>
          </w:tcPr>
          <w:p w14:paraId="1CDEA87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-14.71%</w:t>
            </w:r>
          </w:p>
        </w:tc>
        <w:tc>
          <w:tcPr>
            <w:tcW w:w="792" w:type="dxa"/>
            <w:shd w:val="clear" w:color="auto" w:fill="CCFFCC"/>
            <w:noWrap/>
            <w:vAlign w:val="center"/>
            <w:hideMark/>
          </w:tcPr>
          <w:p w14:paraId="24F20BE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-21.58%</w:t>
            </w:r>
          </w:p>
        </w:tc>
        <w:tc>
          <w:tcPr>
            <w:tcW w:w="792" w:type="dxa"/>
            <w:tcBorders>
              <w:top w:val="nil"/>
              <w:left w:val="nil"/>
              <w:bottom w:val="nil"/>
              <w:right w:val="single" w:sz="4" w:space="0" w:color="auto"/>
            </w:tcBorders>
            <w:shd w:val="clear" w:color="auto" w:fill="CCFFCC"/>
            <w:noWrap/>
            <w:vAlign w:val="center"/>
            <w:hideMark/>
          </w:tcPr>
          <w:p w14:paraId="74BEEC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-17.35%</w:t>
            </w:r>
          </w:p>
        </w:tc>
        <w:tc>
          <w:tcPr>
            <w:tcW w:w="736" w:type="dxa"/>
            <w:noWrap/>
            <w:vAlign w:val="center"/>
            <w:hideMark/>
          </w:tcPr>
          <w:p w14:paraId="5B8FD0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459.4%</w:t>
            </w:r>
          </w:p>
        </w:tc>
        <w:tc>
          <w:tcPr>
            <w:tcW w:w="736" w:type="dxa"/>
            <w:tcBorders>
              <w:top w:val="nil"/>
              <w:left w:val="nil"/>
              <w:bottom w:val="nil"/>
              <w:right w:val="single" w:sz="8" w:space="0" w:color="auto"/>
            </w:tcBorders>
            <w:noWrap/>
            <w:vAlign w:val="center"/>
            <w:hideMark/>
          </w:tcPr>
          <w:p w14:paraId="373484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620.0%</w:t>
            </w:r>
          </w:p>
        </w:tc>
      </w:tr>
      <w:tr w:rsidR="00AA1A1C" w:rsidRPr="004D4276" w14:paraId="0FD95200"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645ECA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6394882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15.20%</w:t>
            </w:r>
          </w:p>
        </w:tc>
        <w:tc>
          <w:tcPr>
            <w:tcW w:w="736" w:type="dxa"/>
            <w:shd w:val="clear" w:color="auto" w:fill="FFC7CE"/>
            <w:noWrap/>
            <w:vAlign w:val="center"/>
            <w:hideMark/>
          </w:tcPr>
          <w:p w14:paraId="54371C1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15.89%</w:t>
            </w:r>
          </w:p>
        </w:tc>
        <w:tc>
          <w:tcPr>
            <w:tcW w:w="736" w:type="dxa"/>
            <w:tcBorders>
              <w:top w:val="nil"/>
              <w:left w:val="nil"/>
              <w:bottom w:val="nil"/>
              <w:right w:val="single" w:sz="4" w:space="0" w:color="auto"/>
            </w:tcBorders>
            <w:shd w:val="clear" w:color="auto" w:fill="FFC7CE"/>
            <w:noWrap/>
            <w:vAlign w:val="center"/>
            <w:hideMark/>
          </w:tcPr>
          <w:p w14:paraId="613CE6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17.14%</w:t>
            </w:r>
          </w:p>
        </w:tc>
        <w:tc>
          <w:tcPr>
            <w:tcW w:w="652" w:type="dxa"/>
            <w:noWrap/>
            <w:vAlign w:val="center"/>
            <w:hideMark/>
          </w:tcPr>
          <w:p w14:paraId="786AA2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47.6%</w:t>
            </w:r>
          </w:p>
        </w:tc>
        <w:tc>
          <w:tcPr>
            <w:tcW w:w="652" w:type="dxa"/>
            <w:noWrap/>
            <w:vAlign w:val="center"/>
            <w:hideMark/>
          </w:tcPr>
          <w:p w14:paraId="2DFB8E7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787" w:type="dxa"/>
            <w:tcBorders>
              <w:top w:val="nil"/>
              <w:left w:val="single" w:sz="4" w:space="0" w:color="auto"/>
              <w:bottom w:val="nil"/>
              <w:right w:val="nil"/>
            </w:tcBorders>
            <w:noWrap/>
            <w:vAlign w:val="center"/>
            <w:hideMark/>
          </w:tcPr>
          <w:p w14:paraId="26953A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2" w:type="dxa"/>
            <w:tcBorders>
              <w:top w:val="nil"/>
              <w:left w:val="single" w:sz="8" w:space="0" w:color="auto"/>
              <w:bottom w:val="nil"/>
              <w:right w:val="nil"/>
            </w:tcBorders>
            <w:shd w:val="clear" w:color="auto" w:fill="CCFFCC"/>
            <w:noWrap/>
            <w:vAlign w:val="center"/>
            <w:hideMark/>
          </w:tcPr>
          <w:p w14:paraId="4600A6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-16.21%</w:t>
            </w:r>
          </w:p>
        </w:tc>
        <w:tc>
          <w:tcPr>
            <w:tcW w:w="792" w:type="dxa"/>
            <w:shd w:val="clear" w:color="auto" w:fill="CCFFCC"/>
            <w:noWrap/>
            <w:vAlign w:val="center"/>
            <w:hideMark/>
          </w:tcPr>
          <w:p w14:paraId="220BD0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-13.04%</w:t>
            </w:r>
          </w:p>
        </w:tc>
        <w:tc>
          <w:tcPr>
            <w:tcW w:w="792" w:type="dxa"/>
            <w:tcBorders>
              <w:top w:val="nil"/>
              <w:left w:val="nil"/>
              <w:bottom w:val="nil"/>
              <w:right w:val="single" w:sz="4" w:space="0" w:color="auto"/>
            </w:tcBorders>
            <w:shd w:val="clear" w:color="auto" w:fill="CCFFCC"/>
            <w:noWrap/>
            <w:vAlign w:val="center"/>
            <w:hideMark/>
          </w:tcPr>
          <w:p w14:paraId="3A5909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-12.75%</w:t>
            </w:r>
          </w:p>
        </w:tc>
        <w:tc>
          <w:tcPr>
            <w:tcW w:w="736" w:type="dxa"/>
            <w:noWrap/>
            <w:vAlign w:val="center"/>
            <w:hideMark/>
          </w:tcPr>
          <w:p w14:paraId="04C986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492.9%</w:t>
            </w:r>
          </w:p>
        </w:tc>
        <w:tc>
          <w:tcPr>
            <w:tcW w:w="736" w:type="dxa"/>
            <w:tcBorders>
              <w:top w:val="nil"/>
              <w:left w:val="nil"/>
              <w:bottom w:val="nil"/>
              <w:right w:val="single" w:sz="8" w:space="0" w:color="auto"/>
            </w:tcBorders>
            <w:noWrap/>
            <w:vAlign w:val="center"/>
            <w:hideMark/>
          </w:tcPr>
          <w:p w14:paraId="422E9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639.6%</w:t>
            </w:r>
          </w:p>
        </w:tc>
      </w:tr>
      <w:tr w:rsidR="007563AB" w:rsidRPr="004D4276" w14:paraId="5DE554D6"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1F2B885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noWrap/>
            <w:vAlign w:val="center"/>
            <w:hideMark/>
          </w:tcPr>
          <w:p w14:paraId="641A503D" w14:textId="67D20F9C" w:rsidR="007563AB" w:rsidRPr="00AA1A1C" w:rsidRDefault="007563AB" w:rsidP="00AA1A1C">
            <w:pPr>
              <w:keepNext/>
              <w:spacing w:before="0"/>
              <w:jc w:val="center"/>
              <w:rPr>
                <w:sz w:val="20"/>
                <w:szCs w:val="18"/>
                <w:lang w:val="en-CA" w:eastAsia="de-DE"/>
              </w:rPr>
            </w:pPr>
          </w:p>
        </w:tc>
        <w:tc>
          <w:tcPr>
            <w:tcW w:w="736" w:type="dxa"/>
            <w:noWrap/>
            <w:vAlign w:val="center"/>
            <w:hideMark/>
          </w:tcPr>
          <w:p w14:paraId="60851DCF" w14:textId="77777777"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6DD56C62" w14:textId="00ADD05B" w:rsidR="007563AB" w:rsidRPr="00AA1A1C" w:rsidRDefault="007563AB" w:rsidP="00AA1A1C">
            <w:pPr>
              <w:keepNext/>
              <w:spacing w:before="0"/>
              <w:jc w:val="center"/>
              <w:rPr>
                <w:sz w:val="20"/>
                <w:szCs w:val="18"/>
                <w:lang w:val="en-CA" w:eastAsia="de-DE"/>
              </w:rPr>
            </w:pPr>
          </w:p>
        </w:tc>
        <w:tc>
          <w:tcPr>
            <w:tcW w:w="652" w:type="dxa"/>
            <w:noWrap/>
            <w:vAlign w:val="center"/>
            <w:hideMark/>
          </w:tcPr>
          <w:p w14:paraId="2FABD1CE" w14:textId="271EF021" w:rsidR="007563AB" w:rsidRPr="00AA1A1C" w:rsidRDefault="007563AB" w:rsidP="00AA1A1C">
            <w:pPr>
              <w:keepNext/>
              <w:spacing w:before="0"/>
              <w:jc w:val="center"/>
              <w:rPr>
                <w:sz w:val="20"/>
                <w:szCs w:val="18"/>
                <w:lang w:val="en-CA" w:eastAsia="de-DE"/>
              </w:rPr>
            </w:pPr>
          </w:p>
        </w:tc>
        <w:tc>
          <w:tcPr>
            <w:tcW w:w="652" w:type="dxa"/>
            <w:noWrap/>
            <w:vAlign w:val="center"/>
            <w:hideMark/>
          </w:tcPr>
          <w:p w14:paraId="6D9C9C62" w14:textId="77777777" w:rsidR="007563AB" w:rsidRPr="00AA1A1C" w:rsidRDefault="007563AB" w:rsidP="00AA1A1C">
            <w:pPr>
              <w:keepNext/>
              <w:spacing w:before="0"/>
              <w:jc w:val="center"/>
              <w:rPr>
                <w:sz w:val="20"/>
                <w:szCs w:val="18"/>
                <w:lang w:val="en-CA" w:eastAsia="de-DE"/>
              </w:rPr>
            </w:pPr>
          </w:p>
        </w:tc>
        <w:tc>
          <w:tcPr>
            <w:tcW w:w="787" w:type="dxa"/>
            <w:tcBorders>
              <w:top w:val="nil"/>
              <w:left w:val="single" w:sz="4" w:space="0" w:color="auto"/>
              <w:bottom w:val="nil"/>
              <w:right w:val="nil"/>
            </w:tcBorders>
            <w:noWrap/>
            <w:vAlign w:val="center"/>
            <w:hideMark/>
          </w:tcPr>
          <w:p w14:paraId="2C283F8F" w14:textId="68EED6E3"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1F1B106A" w14:textId="2DB6B0F3" w:rsidR="007563AB" w:rsidRPr="00AA1A1C" w:rsidRDefault="007563AB" w:rsidP="00AA1A1C">
            <w:pPr>
              <w:keepNext/>
              <w:spacing w:before="0"/>
              <w:jc w:val="center"/>
              <w:rPr>
                <w:sz w:val="20"/>
                <w:szCs w:val="18"/>
                <w:lang w:val="en-CA" w:eastAsia="de-DE"/>
              </w:rPr>
            </w:pPr>
          </w:p>
        </w:tc>
        <w:tc>
          <w:tcPr>
            <w:tcW w:w="792" w:type="dxa"/>
            <w:noWrap/>
            <w:vAlign w:val="center"/>
            <w:hideMark/>
          </w:tcPr>
          <w:p w14:paraId="6C518693" w14:textId="77777777"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0EA4ADF7" w14:textId="54AF1A6A" w:rsidR="007563AB" w:rsidRPr="00AA1A1C" w:rsidRDefault="007563AB" w:rsidP="00AA1A1C">
            <w:pPr>
              <w:keepNext/>
              <w:spacing w:before="0"/>
              <w:jc w:val="center"/>
              <w:rPr>
                <w:sz w:val="20"/>
                <w:szCs w:val="18"/>
                <w:lang w:val="en-CA" w:eastAsia="de-DE"/>
              </w:rPr>
            </w:pPr>
          </w:p>
        </w:tc>
        <w:tc>
          <w:tcPr>
            <w:tcW w:w="736" w:type="dxa"/>
            <w:noWrap/>
            <w:vAlign w:val="center"/>
            <w:hideMark/>
          </w:tcPr>
          <w:p w14:paraId="5EB29A3F" w14:textId="5C9540ED"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04D4419A" w14:textId="64E8BDEE" w:rsidR="007563AB" w:rsidRPr="00AA1A1C" w:rsidRDefault="007563AB" w:rsidP="00AA1A1C">
            <w:pPr>
              <w:keepNext/>
              <w:spacing w:before="0"/>
              <w:jc w:val="center"/>
              <w:rPr>
                <w:sz w:val="20"/>
                <w:szCs w:val="18"/>
                <w:lang w:val="en-CA" w:eastAsia="de-DE"/>
              </w:rPr>
            </w:pPr>
          </w:p>
        </w:tc>
      </w:tr>
      <w:tr w:rsidR="00AA1A1C" w:rsidRPr="004D4276" w14:paraId="7A860A49"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15.36%</w:t>
            </w:r>
          </w:p>
        </w:tc>
        <w:tc>
          <w:tcPr>
            <w:tcW w:w="736" w:type="dxa"/>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18.25%</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20.77%</w:t>
            </w:r>
          </w:p>
        </w:tc>
        <w:tc>
          <w:tcPr>
            <w:tcW w:w="652" w:type="dxa"/>
            <w:tcBorders>
              <w:top w:val="single" w:sz="8" w:space="0" w:color="auto"/>
              <w:left w:val="nil"/>
              <w:bottom w:val="single" w:sz="8" w:space="0" w:color="auto"/>
              <w:right w:val="nil"/>
            </w:tcBorders>
            <w:noWrap/>
            <w:vAlign w:val="center"/>
            <w:hideMark/>
          </w:tcPr>
          <w:p w14:paraId="1ACAE07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50.5%</w:t>
            </w:r>
          </w:p>
        </w:tc>
        <w:tc>
          <w:tcPr>
            <w:tcW w:w="652" w:type="dxa"/>
            <w:tcBorders>
              <w:top w:val="single" w:sz="8" w:space="0" w:color="auto"/>
              <w:left w:val="nil"/>
              <w:bottom w:val="single" w:sz="8" w:space="0" w:color="auto"/>
              <w:right w:val="nil"/>
            </w:tcBorders>
            <w:noWrap/>
            <w:vAlign w:val="center"/>
            <w:hideMark/>
          </w:tcPr>
          <w:p w14:paraId="741176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54.7%</w:t>
            </w:r>
          </w:p>
        </w:tc>
        <w:tc>
          <w:tcPr>
            <w:tcW w:w="787" w:type="dxa"/>
            <w:tcBorders>
              <w:top w:val="single" w:sz="8" w:space="0" w:color="auto"/>
              <w:left w:val="single" w:sz="4" w:space="0" w:color="auto"/>
              <w:bottom w:val="single" w:sz="8" w:space="0" w:color="auto"/>
              <w:right w:val="nil"/>
            </w:tcBorders>
            <w:noWrap/>
            <w:vAlign w:val="center"/>
            <w:hideMark/>
          </w:tcPr>
          <w:p w14:paraId="5D023E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-16.41%</w:t>
            </w:r>
          </w:p>
        </w:tc>
        <w:tc>
          <w:tcPr>
            <w:tcW w:w="792" w:type="dxa"/>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-18.00%</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-19.63%</w:t>
            </w:r>
          </w:p>
        </w:tc>
        <w:tc>
          <w:tcPr>
            <w:tcW w:w="736" w:type="dxa"/>
            <w:tcBorders>
              <w:top w:val="single" w:sz="8" w:space="0" w:color="auto"/>
              <w:left w:val="nil"/>
              <w:bottom w:val="single" w:sz="8" w:space="0" w:color="auto"/>
              <w:right w:val="nil"/>
            </w:tcBorders>
            <w:noWrap/>
            <w:vAlign w:val="center"/>
            <w:hideMark/>
          </w:tcPr>
          <w:p w14:paraId="28E188F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480.8%</w:t>
            </w:r>
          </w:p>
        </w:tc>
        <w:tc>
          <w:tcPr>
            <w:tcW w:w="736" w:type="dxa"/>
            <w:tcBorders>
              <w:top w:val="single" w:sz="8" w:space="0" w:color="auto"/>
              <w:left w:val="nil"/>
              <w:bottom w:val="single" w:sz="8" w:space="0" w:color="auto"/>
              <w:right w:val="single" w:sz="8" w:space="0" w:color="auto"/>
            </w:tcBorders>
            <w:noWrap/>
            <w:vAlign w:val="center"/>
            <w:hideMark/>
          </w:tcPr>
          <w:p w14:paraId="6F5066D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575.9%</w:t>
            </w:r>
          </w:p>
        </w:tc>
      </w:tr>
      <w:tr w:rsidR="00AA1A1C" w:rsidRPr="004D4276" w14:paraId="740F73E1" w14:textId="77777777" w:rsidTr="00322B73">
        <w:trPr>
          <w:trHeight w:val="255"/>
        </w:trPr>
        <w:tc>
          <w:tcPr>
            <w:tcW w:w="1167" w:type="dxa"/>
            <w:tcBorders>
              <w:top w:val="nil"/>
              <w:left w:val="single" w:sz="8" w:space="0" w:color="auto"/>
              <w:bottom w:val="nil"/>
              <w:right w:val="single" w:sz="8" w:space="0" w:color="auto"/>
            </w:tcBorders>
            <w:noWrap/>
            <w:vAlign w:val="center"/>
            <w:hideMark/>
          </w:tcPr>
          <w:p w14:paraId="03459E1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12.22%</w:t>
            </w:r>
          </w:p>
        </w:tc>
        <w:tc>
          <w:tcPr>
            <w:tcW w:w="736" w:type="dxa"/>
            <w:tcBorders>
              <w:top w:val="single" w:sz="8" w:space="0" w:color="auto"/>
              <w:left w:val="nil"/>
              <w:bottom w:val="nil"/>
              <w:right w:val="nil"/>
            </w:tcBorders>
            <w:shd w:val="clear" w:color="auto" w:fill="FFC7CE"/>
            <w:noWrap/>
            <w:vAlign w:val="center"/>
            <w:hideMark/>
          </w:tcPr>
          <w:p w14:paraId="53A014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13.61%</w:t>
            </w:r>
          </w:p>
        </w:tc>
        <w:tc>
          <w:tcPr>
            <w:tcW w:w="736" w:type="dxa"/>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15.41%</w:t>
            </w:r>
          </w:p>
        </w:tc>
        <w:tc>
          <w:tcPr>
            <w:tcW w:w="652" w:type="dxa"/>
            <w:noWrap/>
            <w:vAlign w:val="center"/>
            <w:hideMark/>
          </w:tcPr>
          <w:p w14:paraId="4C082F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46.1%</w:t>
            </w:r>
          </w:p>
        </w:tc>
        <w:tc>
          <w:tcPr>
            <w:tcW w:w="652" w:type="dxa"/>
            <w:noWrap/>
            <w:vAlign w:val="center"/>
            <w:hideMark/>
          </w:tcPr>
          <w:p w14:paraId="710C33D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50.1%</w:t>
            </w:r>
          </w:p>
        </w:tc>
        <w:tc>
          <w:tcPr>
            <w:tcW w:w="787" w:type="dxa"/>
            <w:tcBorders>
              <w:top w:val="nil"/>
              <w:left w:val="single" w:sz="4" w:space="0" w:color="auto"/>
              <w:bottom w:val="nil"/>
              <w:right w:val="nil"/>
            </w:tcBorders>
            <w:noWrap/>
            <w:vAlign w:val="center"/>
            <w:hideMark/>
          </w:tcPr>
          <w:p w14:paraId="7C2E34F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w:t>
            </w:r>
          </w:p>
        </w:tc>
        <w:tc>
          <w:tcPr>
            <w:tcW w:w="792" w:type="dxa"/>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-19.04%</w:t>
            </w:r>
          </w:p>
        </w:tc>
        <w:tc>
          <w:tcPr>
            <w:tcW w:w="792" w:type="dxa"/>
            <w:tcBorders>
              <w:top w:val="single" w:sz="8" w:space="0" w:color="auto"/>
              <w:left w:val="nil"/>
              <w:bottom w:val="nil"/>
              <w:right w:val="nil"/>
            </w:tcBorders>
            <w:shd w:val="clear" w:color="auto" w:fill="CCFFCC"/>
            <w:noWrap/>
            <w:vAlign w:val="center"/>
            <w:hideMark/>
          </w:tcPr>
          <w:p w14:paraId="2EC65D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-14.41%</w:t>
            </w:r>
          </w:p>
        </w:tc>
        <w:tc>
          <w:tcPr>
            <w:tcW w:w="792" w:type="dxa"/>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-14.68%</w:t>
            </w:r>
          </w:p>
        </w:tc>
        <w:tc>
          <w:tcPr>
            <w:tcW w:w="736" w:type="dxa"/>
            <w:noWrap/>
            <w:vAlign w:val="center"/>
            <w:hideMark/>
          </w:tcPr>
          <w:p w14:paraId="7B01D2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465.1%</w:t>
            </w:r>
          </w:p>
        </w:tc>
        <w:tc>
          <w:tcPr>
            <w:tcW w:w="736" w:type="dxa"/>
            <w:tcBorders>
              <w:top w:val="nil"/>
              <w:left w:val="nil"/>
              <w:bottom w:val="nil"/>
              <w:right w:val="single" w:sz="8" w:space="0" w:color="auto"/>
            </w:tcBorders>
            <w:noWrap/>
            <w:vAlign w:val="center"/>
            <w:hideMark/>
          </w:tcPr>
          <w:p w14:paraId="0FF98F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683.7%</w:t>
            </w:r>
          </w:p>
        </w:tc>
      </w:tr>
      <w:tr w:rsidR="00AA1A1C" w:rsidRPr="004D4276" w14:paraId="5CA83D08"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0FDD83F7"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401C4CB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19.09%</w:t>
            </w:r>
          </w:p>
        </w:tc>
        <w:tc>
          <w:tcPr>
            <w:tcW w:w="736" w:type="dxa"/>
            <w:shd w:val="clear" w:color="auto" w:fill="FFC7CE"/>
            <w:noWrap/>
            <w:vAlign w:val="center"/>
            <w:hideMark/>
          </w:tcPr>
          <w:p w14:paraId="18B79B8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21.03%</w:t>
            </w:r>
          </w:p>
        </w:tc>
        <w:tc>
          <w:tcPr>
            <w:tcW w:w="736" w:type="dxa"/>
            <w:tcBorders>
              <w:top w:val="nil"/>
              <w:left w:val="nil"/>
              <w:bottom w:val="nil"/>
              <w:right w:val="single" w:sz="4" w:space="0" w:color="auto"/>
            </w:tcBorders>
            <w:shd w:val="clear" w:color="auto" w:fill="FFC7CE"/>
            <w:noWrap/>
            <w:vAlign w:val="center"/>
            <w:hideMark/>
          </w:tcPr>
          <w:p w14:paraId="56D5CF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22.61%</w:t>
            </w:r>
          </w:p>
        </w:tc>
        <w:tc>
          <w:tcPr>
            <w:tcW w:w="652" w:type="dxa"/>
            <w:noWrap/>
            <w:vAlign w:val="center"/>
            <w:hideMark/>
          </w:tcPr>
          <w:p w14:paraId="638CE6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52.9%</w:t>
            </w:r>
          </w:p>
        </w:tc>
        <w:tc>
          <w:tcPr>
            <w:tcW w:w="652" w:type="dxa"/>
            <w:noWrap/>
            <w:vAlign w:val="center"/>
            <w:hideMark/>
          </w:tcPr>
          <w:p w14:paraId="2F76A7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58.3%</w:t>
            </w:r>
          </w:p>
        </w:tc>
        <w:tc>
          <w:tcPr>
            <w:tcW w:w="787" w:type="dxa"/>
            <w:tcBorders>
              <w:top w:val="nil"/>
              <w:left w:val="single" w:sz="4" w:space="0" w:color="auto"/>
              <w:bottom w:val="nil"/>
              <w:right w:val="nil"/>
            </w:tcBorders>
            <w:noWrap/>
            <w:vAlign w:val="center"/>
            <w:hideMark/>
          </w:tcPr>
          <w:p w14:paraId="76080D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nil"/>
              <w:right w:val="nil"/>
            </w:tcBorders>
            <w:shd w:val="clear" w:color="auto" w:fill="CCFFCC"/>
            <w:noWrap/>
            <w:vAlign w:val="center"/>
            <w:hideMark/>
          </w:tcPr>
          <w:p w14:paraId="2E0BB85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-21.20%</w:t>
            </w:r>
          </w:p>
        </w:tc>
        <w:tc>
          <w:tcPr>
            <w:tcW w:w="792" w:type="dxa"/>
            <w:shd w:val="clear" w:color="auto" w:fill="CCFFCC"/>
            <w:noWrap/>
            <w:vAlign w:val="center"/>
            <w:hideMark/>
          </w:tcPr>
          <w:p w14:paraId="12AB70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-24.69%</w:t>
            </w:r>
          </w:p>
        </w:tc>
        <w:tc>
          <w:tcPr>
            <w:tcW w:w="792" w:type="dxa"/>
            <w:tcBorders>
              <w:top w:val="nil"/>
              <w:left w:val="nil"/>
              <w:bottom w:val="nil"/>
              <w:right w:val="single" w:sz="4" w:space="0" w:color="auto"/>
            </w:tcBorders>
            <w:shd w:val="clear" w:color="auto" w:fill="CCFFCC"/>
            <w:noWrap/>
            <w:vAlign w:val="center"/>
            <w:hideMark/>
          </w:tcPr>
          <w:p w14:paraId="560297A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-24.80%</w:t>
            </w:r>
          </w:p>
        </w:tc>
        <w:tc>
          <w:tcPr>
            <w:tcW w:w="736" w:type="dxa"/>
            <w:noWrap/>
            <w:vAlign w:val="center"/>
            <w:hideMark/>
          </w:tcPr>
          <w:p w14:paraId="3C816C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425.7%</w:t>
            </w:r>
          </w:p>
        </w:tc>
        <w:tc>
          <w:tcPr>
            <w:tcW w:w="736" w:type="dxa"/>
            <w:tcBorders>
              <w:top w:val="nil"/>
              <w:left w:val="nil"/>
              <w:bottom w:val="nil"/>
              <w:right w:val="single" w:sz="8" w:space="0" w:color="auto"/>
            </w:tcBorders>
            <w:noWrap/>
            <w:vAlign w:val="center"/>
            <w:hideMark/>
          </w:tcPr>
          <w:p w14:paraId="4C3D09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453.4%</w:t>
            </w:r>
          </w:p>
        </w:tc>
      </w:tr>
      <w:tr w:rsidR="00AA1A1C" w:rsidRPr="004D4276" w14:paraId="12BE5037"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3D3A554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20.87%</w:t>
            </w:r>
          </w:p>
        </w:tc>
        <w:tc>
          <w:tcPr>
            <w:tcW w:w="736" w:type="dxa"/>
            <w:tcBorders>
              <w:top w:val="nil"/>
              <w:left w:val="nil"/>
              <w:bottom w:val="single" w:sz="8" w:space="0" w:color="auto"/>
              <w:right w:val="nil"/>
            </w:tcBorders>
            <w:shd w:val="clear" w:color="auto" w:fill="FFC7CE"/>
            <w:noWrap/>
            <w:vAlign w:val="center"/>
            <w:hideMark/>
          </w:tcPr>
          <w:p w14:paraId="1083E6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25.38%</w:t>
            </w:r>
          </w:p>
        </w:tc>
        <w:tc>
          <w:tcPr>
            <w:tcW w:w="736" w:type="dxa"/>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26.12%</w:t>
            </w:r>
          </w:p>
        </w:tc>
        <w:tc>
          <w:tcPr>
            <w:tcW w:w="652" w:type="dxa"/>
            <w:tcBorders>
              <w:top w:val="nil"/>
              <w:left w:val="nil"/>
              <w:bottom w:val="single" w:sz="8" w:space="0" w:color="auto"/>
              <w:right w:val="nil"/>
            </w:tcBorders>
            <w:noWrap/>
            <w:vAlign w:val="center"/>
            <w:hideMark/>
          </w:tcPr>
          <w:p w14:paraId="6E5C4D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54.9%</w:t>
            </w:r>
          </w:p>
        </w:tc>
        <w:tc>
          <w:tcPr>
            <w:tcW w:w="652" w:type="dxa"/>
            <w:tcBorders>
              <w:top w:val="nil"/>
              <w:left w:val="nil"/>
              <w:bottom w:val="single" w:sz="8" w:space="0" w:color="auto"/>
              <w:right w:val="nil"/>
            </w:tcBorders>
            <w:noWrap/>
            <w:vAlign w:val="center"/>
            <w:hideMark/>
          </w:tcPr>
          <w:p w14:paraId="66287A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54.7%</w:t>
            </w:r>
          </w:p>
        </w:tc>
        <w:tc>
          <w:tcPr>
            <w:tcW w:w="787" w:type="dxa"/>
            <w:tcBorders>
              <w:top w:val="nil"/>
              <w:left w:val="single" w:sz="4" w:space="0" w:color="auto"/>
              <w:bottom w:val="single" w:sz="8" w:space="0" w:color="auto"/>
              <w:right w:val="nil"/>
            </w:tcBorders>
            <w:noWrap/>
            <w:vAlign w:val="center"/>
            <w:hideMark/>
          </w:tcPr>
          <w:p w14:paraId="39F975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-31.26%</w:t>
            </w:r>
          </w:p>
        </w:tc>
        <w:tc>
          <w:tcPr>
            <w:tcW w:w="792" w:type="dxa"/>
            <w:tcBorders>
              <w:top w:val="nil"/>
              <w:left w:val="nil"/>
              <w:bottom w:val="single" w:sz="8" w:space="0" w:color="auto"/>
              <w:right w:val="nil"/>
            </w:tcBorders>
            <w:shd w:val="clear" w:color="auto" w:fill="CCFFCC"/>
            <w:noWrap/>
            <w:vAlign w:val="center"/>
            <w:hideMark/>
          </w:tcPr>
          <w:p w14:paraId="3D9BBC7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-36.28%</w:t>
            </w:r>
          </w:p>
        </w:tc>
        <w:tc>
          <w:tcPr>
            <w:tcW w:w="792" w:type="dxa"/>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-36.00%</w:t>
            </w:r>
          </w:p>
        </w:tc>
        <w:tc>
          <w:tcPr>
            <w:tcW w:w="736" w:type="dxa"/>
            <w:tcBorders>
              <w:top w:val="nil"/>
              <w:left w:val="nil"/>
              <w:bottom w:val="single" w:sz="8" w:space="0" w:color="auto"/>
              <w:right w:val="nil"/>
            </w:tcBorders>
            <w:noWrap/>
            <w:vAlign w:val="center"/>
            <w:hideMark/>
          </w:tcPr>
          <w:p w14:paraId="4B8520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373.1%</w:t>
            </w:r>
          </w:p>
        </w:tc>
        <w:tc>
          <w:tcPr>
            <w:tcW w:w="736" w:type="dxa"/>
            <w:tcBorders>
              <w:top w:val="nil"/>
              <w:left w:val="nil"/>
              <w:bottom w:val="single" w:sz="8" w:space="0" w:color="auto"/>
              <w:right w:val="single" w:sz="8" w:space="0" w:color="auto"/>
            </w:tcBorders>
            <w:noWrap/>
            <w:vAlign w:val="center"/>
            <w:hideMark/>
          </w:tcPr>
          <w:p w14:paraId="4D4CB4B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353.0%</w:t>
            </w:r>
          </w:p>
        </w:tc>
      </w:tr>
      <w:tr w:rsidR="007563AB" w:rsidRPr="004D4276" w14:paraId="682C62A7" w14:textId="77777777" w:rsidTr="00AA1A1C">
        <w:trPr>
          <w:trHeight w:val="255"/>
        </w:trPr>
        <w:tc>
          <w:tcPr>
            <w:tcW w:w="1167" w:type="dxa"/>
            <w:noWrap/>
            <w:vAlign w:val="center"/>
            <w:hideMark/>
          </w:tcPr>
          <w:p w14:paraId="2A17FF23" w14:textId="77777777" w:rsidR="007563AB" w:rsidRPr="00AA1A1C" w:rsidRDefault="007563AB" w:rsidP="00AA1A1C">
            <w:pPr>
              <w:spacing w:before="0"/>
              <w:rPr>
                <w:sz w:val="20"/>
                <w:szCs w:val="18"/>
                <w:lang w:val="en-CA" w:eastAsia="de-DE"/>
              </w:rPr>
            </w:pPr>
          </w:p>
        </w:tc>
        <w:tc>
          <w:tcPr>
            <w:tcW w:w="736" w:type="dxa"/>
            <w:noWrap/>
            <w:vAlign w:val="bottom"/>
            <w:hideMark/>
          </w:tcPr>
          <w:p w14:paraId="75A39B2F"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20854021"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32F9F4C0" w14:textId="77777777" w:rsidR="007563AB" w:rsidRPr="00AA1A1C" w:rsidRDefault="007563AB" w:rsidP="00AA1A1C">
            <w:pPr>
              <w:spacing w:before="0"/>
              <w:jc w:val="center"/>
              <w:rPr>
                <w:sz w:val="20"/>
                <w:szCs w:val="18"/>
                <w:lang w:val="en-CA" w:eastAsia="de-DE"/>
              </w:rPr>
            </w:pPr>
          </w:p>
        </w:tc>
        <w:tc>
          <w:tcPr>
            <w:tcW w:w="652" w:type="dxa"/>
            <w:noWrap/>
            <w:vAlign w:val="bottom"/>
            <w:hideMark/>
          </w:tcPr>
          <w:p w14:paraId="3A2F3D85" w14:textId="77777777" w:rsidR="007563AB" w:rsidRPr="00AA1A1C" w:rsidRDefault="007563AB" w:rsidP="00AA1A1C">
            <w:pPr>
              <w:spacing w:before="0"/>
              <w:jc w:val="center"/>
              <w:rPr>
                <w:sz w:val="20"/>
                <w:szCs w:val="18"/>
                <w:lang w:val="en-CA" w:eastAsia="de-DE"/>
              </w:rPr>
            </w:pPr>
          </w:p>
        </w:tc>
        <w:tc>
          <w:tcPr>
            <w:tcW w:w="652" w:type="dxa"/>
            <w:noWrap/>
            <w:vAlign w:val="bottom"/>
            <w:hideMark/>
          </w:tcPr>
          <w:p w14:paraId="4157F401" w14:textId="77777777" w:rsidR="007563AB" w:rsidRPr="00AA1A1C" w:rsidRDefault="007563AB" w:rsidP="00AA1A1C">
            <w:pPr>
              <w:spacing w:before="0"/>
              <w:jc w:val="center"/>
              <w:rPr>
                <w:sz w:val="20"/>
                <w:szCs w:val="18"/>
                <w:lang w:val="en-CA" w:eastAsia="de-DE"/>
              </w:rPr>
            </w:pPr>
          </w:p>
        </w:tc>
        <w:tc>
          <w:tcPr>
            <w:tcW w:w="787" w:type="dxa"/>
            <w:noWrap/>
            <w:vAlign w:val="bottom"/>
            <w:hideMark/>
          </w:tcPr>
          <w:p w14:paraId="66389849"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24372521"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72981915"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50074060"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413D858E"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70397AE4" w14:textId="77777777" w:rsidR="007563AB" w:rsidRPr="00AA1A1C" w:rsidRDefault="007563AB" w:rsidP="00AA1A1C">
            <w:pPr>
              <w:spacing w:before="0"/>
              <w:jc w:val="center"/>
              <w:rPr>
                <w:sz w:val="20"/>
                <w:szCs w:val="18"/>
                <w:lang w:val="en-CA" w:eastAsia="de-DE"/>
              </w:rPr>
            </w:pPr>
          </w:p>
        </w:tc>
      </w:tr>
      <w:tr w:rsidR="007563AB" w:rsidRPr="004D4276" w14:paraId="73AA0F45" w14:textId="77777777" w:rsidTr="00AA1A1C">
        <w:trPr>
          <w:trHeight w:val="255"/>
        </w:trPr>
        <w:tc>
          <w:tcPr>
            <w:tcW w:w="1167" w:type="dxa"/>
            <w:noWrap/>
            <w:vAlign w:val="center"/>
            <w:hideMark/>
          </w:tcPr>
          <w:p w14:paraId="09D19B2E"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493AE683" w14:textId="234D23C6"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4D4276" w14:paraId="31B2E26F" w14:textId="77777777" w:rsidTr="00AA1A1C">
        <w:trPr>
          <w:trHeight w:val="255"/>
        </w:trPr>
        <w:tc>
          <w:tcPr>
            <w:tcW w:w="1167" w:type="dxa"/>
            <w:noWrap/>
            <w:vAlign w:val="center"/>
            <w:hideMark/>
          </w:tcPr>
          <w:p w14:paraId="5E18C88B"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77D26DB6"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5EC7CA9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17C541DA" w14:textId="77777777" w:rsidTr="00AA1A1C">
        <w:trPr>
          <w:trHeight w:val="255"/>
        </w:trPr>
        <w:tc>
          <w:tcPr>
            <w:tcW w:w="1167" w:type="dxa"/>
            <w:noWrap/>
            <w:vAlign w:val="center"/>
            <w:hideMark/>
          </w:tcPr>
          <w:p w14:paraId="36A59A49"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0A1CB3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0A2B35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36BD35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13BD12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577331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79481A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5E3A9B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097103C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4FAB65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7D56494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72468E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4D4276" w14:paraId="11BEE836" w14:textId="77777777" w:rsidTr="00AA1A1C">
        <w:trPr>
          <w:trHeight w:val="255"/>
        </w:trPr>
        <w:tc>
          <w:tcPr>
            <w:tcW w:w="1167" w:type="dxa"/>
            <w:tcBorders>
              <w:top w:val="single" w:sz="8" w:space="0" w:color="auto"/>
              <w:left w:val="single" w:sz="8" w:space="0" w:color="auto"/>
              <w:bottom w:val="nil"/>
              <w:right w:val="single" w:sz="8" w:space="0" w:color="auto"/>
            </w:tcBorders>
            <w:noWrap/>
            <w:vAlign w:val="center"/>
            <w:hideMark/>
          </w:tcPr>
          <w:p w14:paraId="057BFEA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noWrap/>
            <w:vAlign w:val="center"/>
            <w:hideMark/>
          </w:tcPr>
          <w:p w14:paraId="00E5C1FD" w14:textId="4FCB3AA3" w:rsidR="007563AB" w:rsidRPr="00AA1A1C" w:rsidRDefault="007563AB" w:rsidP="00AA1A1C">
            <w:pPr>
              <w:keepNext/>
              <w:spacing w:before="0"/>
              <w:jc w:val="center"/>
              <w:rPr>
                <w:sz w:val="20"/>
                <w:szCs w:val="18"/>
                <w:lang w:val="en-CA" w:eastAsia="de-DE"/>
              </w:rPr>
            </w:pPr>
          </w:p>
        </w:tc>
        <w:tc>
          <w:tcPr>
            <w:tcW w:w="736" w:type="dxa"/>
            <w:noWrap/>
            <w:vAlign w:val="center"/>
            <w:hideMark/>
          </w:tcPr>
          <w:p w14:paraId="094FAE8D" w14:textId="42955DA0"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50E80E12" w14:textId="773597DE" w:rsidR="007563AB" w:rsidRPr="00AA1A1C" w:rsidRDefault="007563AB" w:rsidP="00AA1A1C">
            <w:pPr>
              <w:keepNext/>
              <w:spacing w:before="0"/>
              <w:jc w:val="center"/>
              <w:rPr>
                <w:sz w:val="20"/>
                <w:szCs w:val="18"/>
                <w:lang w:val="en-CA" w:eastAsia="de-DE"/>
              </w:rPr>
            </w:pPr>
          </w:p>
        </w:tc>
        <w:tc>
          <w:tcPr>
            <w:tcW w:w="652" w:type="dxa"/>
            <w:noWrap/>
            <w:vAlign w:val="center"/>
            <w:hideMark/>
          </w:tcPr>
          <w:p w14:paraId="7170AC61" w14:textId="5E100A32" w:rsidR="007563AB" w:rsidRPr="00AA1A1C" w:rsidRDefault="007563AB" w:rsidP="00AA1A1C">
            <w:pPr>
              <w:keepNext/>
              <w:spacing w:before="0"/>
              <w:jc w:val="center"/>
              <w:rPr>
                <w:sz w:val="20"/>
                <w:szCs w:val="18"/>
                <w:lang w:val="en-CA" w:eastAsia="de-DE"/>
              </w:rPr>
            </w:pPr>
          </w:p>
        </w:tc>
        <w:tc>
          <w:tcPr>
            <w:tcW w:w="652" w:type="dxa"/>
            <w:noWrap/>
            <w:vAlign w:val="center"/>
            <w:hideMark/>
          </w:tcPr>
          <w:p w14:paraId="0A91F3B0" w14:textId="28640565" w:rsidR="007563AB" w:rsidRPr="00AA1A1C" w:rsidRDefault="007563AB" w:rsidP="00AA1A1C">
            <w:pPr>
              <w:keepNext/>
              <w:spacing w:before="0"/>
              <w:jc w:val="center"/>
              <w:rPr>
                <w:sz w:val="20"/>
                <w:szCs w:val="18"/>
                <w:lang w:val="en-CA" w:eastAsia="de-DE"/>
              </w:rPr>
            </w:pPr>
          </w:p>
        </w:tc>
        <w:tc>
          <w:tcPr>
            <w:tcW w:w="787" w:type="dxa"/>
            <w:tcBorders>
              <w:top w:val="single" w:sz="8" w:space="0" w:color="auto"/>
              <w:left w:val="single" w:sz="4" w:space="0" w:color="auto"/>
              <w:bottom w:val="nil"/>
              <w:right w:val="nil"/>
            </w:tcBorders>
            <w:noWrap/>
            <w:vAlign w:val="center"/>
            <w:hideMark/>
          </w:tcPr>
          <w:p w14:paraId="1C3E5086" w14:textId="202FB661"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1DA3F741" w14:textId="6174740A" w:rsidR="007563AB" w:rsidRPr="00AA1A1C" w:rsidRDefault="007563AB" w:rsidP="00AA1A1C">
            <w:pPr>
              <w:keepNext/>
              <w:spacing w:before="0"/>
              <w:jc w:val="center"/>
              <w:rPr>
                <w:sz w:val="20"/>
                <w:szCs w:val="18"/>
                <w:lang w:val="en-CA" w:eastAsia="de-DE"/>
              </w:rPr>
            </w:pPr>
          </w:p>
        </w:tc>
        <w:tc>
          <w:tcPr>
            <w:tcW w:w="792" w:type="dxa"/>
            <w:noWrap/>
            <w:vAlign w:val="center"/>
            <w:hideMark/>
          </w:tcPr>
          <w:p w14:paraId="36513289" w14:textId="4B948471"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640C74E7" w14:textId="1BA9B09B" w:rsidR="007563AB" w:rsidRPr="00AA1A1C" w:rsidRDefault="007563AB" w:rsidP="00AA1A1C">
            <w:pPr>
              <w:keepNext/>
              <w:spacing w:before="0"/>
              <w:jc w:val="center"/>
              <w:rPr>
                <w:sz w:val="20"/>
                <w:szCs w:val="18"/>
                <w:lang w:val="en-CA" w:eastAsia="de-DE"/>
              </w:rPr>
            </w:pPr>
          </w:p>
        </w:tc>
        <w:tc>
          <w:tcPr>
            <w:tcW w:w="736" w:type="dxa"/>
            <w:noWrap/>
            <w:vAlign w:val="center"/>
            <w:hideMark/>
          </w:tcPr>
          <w:p w14:paraId="4CEDB887" w14:textId="57E8DDB5"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56CD017C" w14:textId="1B8E59D3" w:rsidR="007563AB" w:rsidRPr="00AA1A1C" w:rsidRDefault="007563AB" w:rsidP="00AA1A1C">
            <w:pPr>
              <w:keepNext/>
              <w:spacing w:before="0"/>
              <w:jc w:val="center"/>
              <w:rPr>
                <w:sz w:val="20"/>
                <w:szCs w:val="18"/>
                <w:lang w:val="en-CA" w:eastAsia="de-DE"/>
              </w:rPr>
            </w:pPr>
          </w:p>
        </w:tc>
      </w:tr>
      <w:tr w:rsidR="007563AB" w:rsidRPr="004D4276" w14:paraId="24C26DB4"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63DF244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noWrap/>
            <w:vAlign w:val="center"/>
            <w:hideMark/>
          </w:tcPr>
          <w:p w14:paraId="027E93C7" w14:textId="3F18AACD" w:rsidR="007563AB" w:rsidRPr="00AA1A1C" w:rsidRDefault="007563AB" w:rsidP="00AA1A1C">
            <w:pPr>
              <w:keepNext/>
              <w:spacing w:before="0"/>
              <w:jc w:val="center"/>
              <w:rPr>
                <w:sz w:val="20"/>
                <w:szCs w:val="18"/>
                <w:lang w:val="en-CA" w:eastAsia="de-DE"/>
              </w:rPr>
            </w:pPr>
          </w:p>
        </w:tc>
        <w:tc>
          <w:tcPr>
            <w:tcW w:w="736" w:type="dxa"/>
            <w:noWrap/>
            <w:vAlign w:val="center"/>
            <w:hideMark/>
          </w:tcPr>
          <w:p w14:paraId="4CF7FBAE" w14:textId="77777777"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607F1981" w14:textId="305D4853" w:rsidR="007563AB" w:rsidRPr="00AA1A1C" w:rsidRDefault="007563AB" w:rsidP="00AA1A1C">
            <w:pPr>
              <w:keepNext/>
              <w:spacing w:before="0"/>
              <w:jc w:val="center"/>
              <w:rPr>
                <w:sz w:val="20"/>
                <w:szCs w:val="18"/>
                <w:lang w:val="en-CA" w:eastAsia="de-DE"/>
              </w:rPr>
            </w:pPr>
          </w:p>
        </w:tc>
        <w:tc>
          <w:tcPr>
            <w:tcW w:w="652" w:type="dxa"/>
            <w:noWrap/>
            <w:vAlign w:val="center"/>
            <w:hideMark/>
          </w:tcPr>
          <w:p w14:paraId="07024BCC" w14:textId="05AC676E" w:rsidR="007563AB" w:rsidRPr="00AA1A1C" w:rsidRDefault="007563AB" w:rsidP="00AA1A1C">
            <w:pPr>
              <w:keepNext/>
              <w:spacing w:before="0"/>
              <w:jc w:val="center"/>
              <w:rPr>
                <w:sz w:val="20"/>
                <w:szCs w:val="18"/>
                <w:lang w:val="en-CA" w:eastAsia="de-DE"/>
              </w:rPr>
            </w:pPr>
          </w:p>
        </w:tc>
        <w:tc>
          <w:tcPr>
            <w:tcW w:w="652" w:type="dxa"/>
            <w:noWrap/>
            <w:vAlign w:val="center"/>
            <w:hideMark/>
          </w:tcPr>
          <w:p w14:paraId="7E229418" w14:textId="77777777" w:rsidR="007563AB" w:rsidRPr="00AA1A1C" w:rsidRDefault="007563AB" w:rsidP="00AA1A1C">
            <w:pPr>
              <w:keepNext/>
              <w:spacing w:before="0"/>
              <w:jc w:val="center"/>
              <w:rPr>
                <w:sz w:val="20"/>
                <w:szCs w:val="18"/>
                <w:lang w:val="en-CA" w:eastAsia="de-DE"/>
              </w:rPr>
            </w:pPr>
          </w:p>
        </w:tc>
        <w:tc>
          <w:tcPr>
            <w:tcW w:w="787" w:type="dxa"/>
            <w:tcBorders>
              <w:top w:val="nil"/>
              <w:left w:val="single" w:sz="4" w:space="0" w:color="auto"/>
              <w:bottom w:val="nil"/>
              <w:right w:val="nil"/>
            </w:tcBorders>
            <w:noWrap/>
            <w:vAlign w:val="center"/>
            <w:hideMark/>
          </w:tcPr>
          <w:p w14:paraId="0F984566" w14:textId="4208A12E"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5FAB0416" w14:textId="601C40B8" w:rsidR="007563AB" w:rsidRPr="00AA1A1C" w:rsidRDefault="007563AB" w:rsidP="00AA1A1C">
            <w:pPr>
              <w:keepNext/>
              <w:spacing w:before="0"/>
              <w:jc w:val="center"/>
              <w:rPr>
                <w:sz w:val="20"/>
                <w:szCs w:val="18"/>
                <w:lang w:val="en-CA" w:eastAsia="de-DE"/>
              </w:rPr>
            </w:pPr>
          </w:p>
        </w:tc>
        <w:tc>
          <w:tcPr>
            <w:tcW w:w="792" w:type="dxa"/>
            <w:noWrap/>
            <w:vAlign w:val="center"/>
            <w:hideMark/>
          </w:tcPr>
          <w:p w14:paraId="3EC8BC60" w14:textId="77777777"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35EF766F" w14:textId="36EBB8F9" w:rsidR="007563AB" w:rsidRPr="00AA1A1C" w:rsidRDefault="007563AB" w:rsidP="00AA1A1C">
            <w:pPr>
              <w:keepNext/>
              <w:spacing w:before="0"/>
              <w:jc w:val="center"/>
              <w:rPr>
                <w:sz w:val="20"/>
                <w:szCs w:val="18"/>
                <w:lang w:val="en-CA" w:eastAsia="de-DE"/>
              </w:rPr>
            </w:pPr>
          </w:p>
        </w:tc>
        <w:tc>
          <w:tcPr>
            <w:tcW w:w="736" w:type="dxa"/>
            <w:noWrap/>
            <w:vAlign w:val="center"/>
            <w:hideMark/>
          </w:tcPr>
          <w:p w14:paraId="3E9F45B5" w14:textId="0C23F20A"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7F42123B" w14:textId="5A092B58" w:rsidR="007563AB" w:rsidRPr="00AA1A1C" w:rsidRDefault="007563AB" w:rsidP="00AA1A1C">
            <w:pPr>
              <w:keepNext/>
              <w:spacing w:before="0"/>
              <w:jc w:val="center"/>
              <w:rPr>
                <w:sz w:val="20"/>
                <w:szCs w:val="18"/>
                <w:lang w:val="en-CA" w:eastAsia="de-DE"/>
              </w:rPr>
            </w:pPr>
          </w:p>
        </w:tc>
      </w:tr>
      <w:tr w:rsidR="00AA1A1C" w:rsidRPr="004D4276" w14:paraId="444C052A"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51F7471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166E25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13.44%</w:t>
            </w:r>
          </w:p>
        </w:tc>
        <w:tc>
          <w:tcPr>
            <w:tcW w:w="736" w:type="dxa"/>
            <w:shd w:val="clear" w:color="auto" w:fill="FFC7CE"/>
            <w:noWrap/>
            <w:vAlign w:val="center"/>
            <w:hideMark/>
          </w:tcPr>
          <w:p w14:paraId="1A97EC6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13.79%</w:t>
            </w:r>
          </w:p>
        </w:tc>
        <w:tc>
          <w:tcPr>
            <w:tcW w:w="736" w:type="dxa"/>
            <w:tcBorders>
              <w:top w:val="nil"/>
              <w:left w:val="nil"/>
              <w:bottom w:val="nil"/>
              <w:right w:val="single" w:sz="4" w:space="0" w:color="auto"/>
            </w:tcBorders>
            <w:shd w:val="clear" w:color="auto" w:fill="FFC7CE"/>
            <w:noWrap/>
            <w:vAlign w:val="center"/>
            <w:hideMark/>
          </w:tcPr>
          <w:p w14:paraId="51560C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14.84%</w:t>
            </w:r>
          </w:p>
        </w:tc>
        <w:tc>
          <w:tcPr>
            <w:tcW w:w="652" w:type="dxa"/>
            <w:noWrap/>
            <w:vAlign w:val="center"/>
            <w:hideMark/>
          </w:tcPr>
          <w:p w14:paraId="6D1E20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w:t>
            </w:r>
          </w:p>
        </w:tc>
        <w:tc>
          <w:tcPr>
            <w:tcW w:w="652" w:type="dxa"/>
            <w:noWrap/>
            <w:vAlign w:val="center"/>
            <w:hideMark/>
          </w:tcPr>
          <w:p w14:paraId="37DEDA0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44.6%</w:t>
            </w:r>
          </w:p>
        </w:tc>
        <w:tc>
          <w:tcPr>
            <w:tcW w:w="787" w:type="dxa"/>
            <w:tcBorders>
              <w:top w:val="nil"/>
              <w:left w:val="single" w:sz="4" w:space="0" w:color="auto"/>
              <w:bottom w:val="nil"/>
              <w:right w:val="nil"/>
            </w:tcBorders>
            <w:noWrap/>
            <w:vAlign w:val="center"/>
            <w:hideMark/>
          </w:tcPr>
          <w:p w14:paraId="7B5F3D8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w:t>
            </w:r>
          </w:p>
        </w:tc>
        <w:tc>
          <w:tcPr>
            <w:tcW w:w="792" w:type="dxa"/>
            <w:tcBorders>
              <w:top w:val="nil"/>
              <w:left w:val="single" w:sz="8" w:space="0" w:color="auto"/>
              <w:bottom w:val="nil"/>
              <w:right w:val="nil"/>
            </w:tcBorders>
            <w:shd w:val="clear" w:color="auto" w:fill="CCFFCC"/>
            <w:noWrap/>
            <w:vAlign w:val="center"/>
            <w:hideMark/>
          </w:tcPr>
          <w:p w14:paraId="0FC8F9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-12.29%</w:t>
            </w:r>
          </w:p>
        </w:tc>
        <w:tc>
          <w:tcPr>
            <w:tcW w:w="792" w:type="dxa"/>
            <w:shd w:val="clear" w:color="auto" w:fill="CCFFCC"/>
            <w:noWrap/>
            <w:vAlign w:val="center"/>
            <w:hideMark/>
          </w:tcPr>
          <w:p w14:paraId="2C0A35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-33.09%</w:t>
            </w:r>
          </w:p>
        </w:tc>
        <w:tc>
          <w:tcPr>
            <w:tcW w:w="792" w:type="dxa"/>
            <w:tcBorders>
              <w:top w:val="nil"/>
              <w:left w:val="nil"/>
              <w:bottom w:val="nil"/>
              <w:right w:val="single" w:sz="4" w:space="0" w:color="auto"/>
            </w:tcBorders>
            <w:shd w:val="clear" w:color="auto" w:fill="CCFFCC"/>
            <w:noWrap/>
            <w:vAlign w:val="center"/>
            <w:hideMark/>
          </w:tcPr>
          <w:p w14:paraId="1EBC69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-26.63%</w:t>
            </w:r>
          </w:p>
        </w:tc>
        <w:tc>
          <w:tcPr>
            <w:tcW w:w="736" w:type="dxa"/>
            <w:noWrap/>
            <w:vAlign w:val="center"/>
            <w:hideMark/>
          </w:tcPr>
          <w:p w14:paraId="3D34BF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434.1%</w:t>
            </w:r>
          </w:p>
        </w:tc>
        <w:tc>
          <w:tcPr>
            <w:tcW w:w="736" w:type="dxa"/>
            <w:tcBorders>
              <w:top w:val="nil"/>
              <w:left w:val="nil"/>
              <w:bottom w:val="nil"/>
              <w:right w:val="single" w:sz="8" w:space="0" w:color="auto"/>
            </w:tcBorders>
            <w:noWrap/>
            <w:vAlign w:val="center"/>
            <w:hideMark/>
          </w:tcPr>
          <w:p w14:paraId="2BA3C1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448.1%</w:t>
            </w:r>
          </w:p>
        </w:tc>
      </w:tr>
      <w:tr w:rsidR="00AA1A1C" w:rsidRPr="004D4276" w14:paraId="26AA281F"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336EFB1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43A486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14.69%</w:t>
            </w:r>
          </w:p>
        </w:tc>
        <w:tc>
          <w:tcPr>
            <w:tcW w:w="736" w:type="dxa"/>
            <w:shd w:val="clear" w:color="auto" w:fill="FFC7CE"/>
            <w:noWrap/>
            <w:vAlign w:val="center"/>
            <w:hideMark/>
          </w:tcPr>
          <w:p w14:paraId="19B8F2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12.58%</w:t>
            </w:r>
          </w:p>
        </w:tc>
        <w:tc>
          <w:tcPr>
            <w:tcW w:w="736" w:type="dxa"/>
            <w:tcBorders>
              <w:top w:val="nil"/>
              <w:left w:val="nil"/>
              <w:bottom w:val="nil"/>
              <w:right w:val="single" w:sz="4" w:space="0" w:color="auto"/>
            </w:tcBorders>
            <w:shd w:val="clear" w:color="auto" w:fill="FFC7CE"/>
            <w:noWrap/>
            <w:vAlign w:val="center"/>
            <w:hideMark/>
          </w:tcPr>
          <w:p w14:paraId="672F8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14.09%</w:t>
            </w:r>
          </w:p>
        </w:tc>
        <w:tc>
          <w:tcPr>
            <w:tcW w:w="652" w:type="dxa"/>
            <w:noWrap/>
            <w:vAlign w:val="center"/>
            <w:hideMark/>
          </w:tcPr>
          <w:p w14:paraId="26A7A5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42.4%</w:t>
            </w:r>
          </w:p>
        </w:tc>
        <w:tc>
          <w:tcPr>
            <w:tcW w:w="652" w:type="dxa"/>
            <w:noWrap/>
            <w:vAlign w:val="center"/>
            <w:hideMark/>
          </w:tcPr>
          <w:p w14:paraId="0891A8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38.1%</w:t>
            </w:r>
          </w:p>
        </w:tc>
        <w:tc>
          <w:tcPr>
            <w:tcW w:w="787" w:type="dxa"/>
            <w:tcBorders>
              <w:top w:val="nil"/>
              <w:left w:val="single" w:sz="4" w:space="0" w:color="auto"/>
              <w:bottom w:val="nil"/>
              <w:right w:val="nil"/>
            </w:tcBorders>
            <w:noWrap/>
            <w:vAlign w:val="center"/>
            <w:hideMark/>
          </w:tcPr>
          <w:p w14:paraId="5708AB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nil"/>
              <w:right w:val="nil"/>
            </w:tcBorders>
            <w:shd w:val="clear" w:color="auto" w:fill="CCFFCC"/>
            <w:noWrap/>
            <w:vAlign w:val="center"/>
            <w:hideMark/>
          </w:tcPr>
          <w:p w14:paraId="0296564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-14.34%</w:t>
            </w:r>
          </w:p>
        </w:tc>
        <w:tc>
          <w:tcPr>
            <w:tcW w:w="792" w:type="dxa"/>
            <w:shd w:val="clear" w:color="auto" w:fill="CCFFCC"/>
            <w:noWrap/>
            <w:vAlign w:val="center"/>
            <w:hideMark/>
          </w:tcPr>
          <w:p w14:paraId="5C79C6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-20.49%</w:t>
            </w:r>
          </w:p>
        </w:tc>
        <w:tc>
          <w:tcPr>
            <w:tcW w:w="792" w:type="dxa"/>
            <w:tcBorders>
              <w:top w:val="nil"/>
              <w:left w:val="nil"/>
              <w:bottom w:val="nil"/>
              <w:right w:val="single" w:sz="4" w:space="0" w:color="auto"/>
            </w:tcBorders>
            <w:shd w:val="clear" w:color="auto" w:fill="CCFFCC"/>
            <w:noWrap/>
            <w:vAlign w:val="center"/>
            <w:hideMark/>
          </w:tcPr>
          <w:p w14:paraId="46C4DA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-21.52%</w:t>
            </w:r>
          </w:p>
        </w:tc>
        <w:tc>
          <w:tcPr>
            <w:tcW w:w="736" w:type="dxa"/>
            <w:noWrap/>
            <w:vAlign w:val="center"/>
            <w:hideMark/>
          </w:tcPr>
          <w:p w14:paraId="090858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401.6%</w:t>
            </w:r>
          </w:p>
        </w:tc>
        <w:tc>
          <w:tcPr>
            <w:tcW w:w="736" w:type="dxa"/>
            <w:tcBorders>
              <w:top w:val="nil"/>
              <w:left w:val="nil"/>
              <w:bottom w:val="nil"/>
              <w:right w:val="single" w:sz="8" w:space="0" w:color="auto"/>
            </w:tcBorders>
            <w:noWrap/>
            <w:vAlign w:val="center"/>
            <w:hideMark/>
          </w:tcPr>
          <w:p w14:paraId="203830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451.3%</w:t>
            </w:r>
          </w:p>
        </w:tc>
      </w:tr>
      <w:tr w:rsidR="00AA1A1C" w:rsidRPr="004D4276" w14:paraId="3E8A6FCF"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68D203E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tcBorders>
              <w:top w:val="nil"/>
              <w:left w:val="single" w:sz="8" w:space="0" w:color="auto"/>
              <w:bottom w:val="nil"/>
              <w:right w:val="nil"/>
            </w:tcBorders>
            <w:shd w:val="clear" w:color="auto" w:fill="FFC7CE"/>
            <w:noWrap/>
            <w:vAlign w:val="center"/>
            <w:hideMark/>
          </w:tcPr>
          <w:p w14:paraId="5BEBA7A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14.48%</w:t>
            </w:r>
          </w:p>
        </w:tc>
        <w:tc>
          <w:tcPr>
            <w:tcW w:w="736" w:type="dxa"/>
            <w:shd w:val="clear" w:color="auto" w:fill="FFC7CE"/>
            <w:noWrap/>
            <w:vAlign w:val="center"/>
            <w:hideMark/>
          </w:tcPr>
          <w:p w14:paraId="7A8C88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17.60%</w:t>
            </w:r>
          </w:p>
        </w:tc>
        <w:tc>
          <w:tcPr>
            <w:tcW w:w="736" w:type="dxa"/>
            <w:tcBorders>
              <w:top w:val="nil"/>
              <w:left w:val="nil"/>
              <w:bottom w:val="nil"/>
              <w:right w:val="single" w:sz="4" w:space="0" w:color="auto"/>
            </w:tcBorders>
            <w:shd w:val="clear" w:color="auto" w:fill="FFC7CE"/>
            <w:noWrap/>
            <w:vAlign w:val="center"/>
            <w:hideMark/>
          </w:tcPr>
          <w:p w14:paraId="7C7036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13.31%</w:t>
            </w:r>
          </w:p>
        </w:tc>
        <w:tc>
          <w:tcPr>
            <w:tcW w:w="652" w:type="dxa"/>
            <w:noWrap/>
            <w:vAlign w:val="center"/>
            <w:hideMark/>
          </w:tcPr>
          <w:p w14:paraId="77E364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45.9%</w:t>
            </w:r>
          </w:p>
        </w:tc>
        <w:tc>
          <w:tcPr>
            <w:tcW w:w="652" w:type="dxa"/>
            <w:noWrap/>
            <w:vAlign w:val="center"/>
            <w:hideMark/>
          </w:tcPr>
          <w:p w14:paraId="698543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56.1%</w:t>
            </w:r>
          </w:p>
        </w:tc>
        <w:tc>
          <w:tcPr>
            <w:tcW w:w="787" w:type="dxa"/>
            <w:tcBorders>
              <w:top w:val="nil"/>
              <w:left w:val="single" w:sz="4" w:space="0" w:color="auto"/>
              <w:bottom w:val="nil"/>
              <w:right w:val="nil"/>
            </w:tcBorders>
            <w:noWrap/>
            <w:vAlign w:val="center"/>
            <w:hideMark/>
          </w:tcPr>
          <w:p w14:paraId="3869DC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2" w:type="dxa"/>
            <w:tcBorders>
              <w:top w:val="nil"/>
              <w:left w:val="single" w:sz="8" w:space="0" w:color="auto"/>
              <w:bottom w:val="nil"/>
              <w:right w:val="nil"/>
            </w:tcBorders>
            <w:shd w:val="clear" w:color="auto" w:fill="CCFFCC"/>
            <w:noWrap/>
            <w:vAlign w:val="center"/>
            <w:hideMark/>
          </w:tcPr>
          <w:p w14:paraId="504F56C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-11.63%</w:t>
            </w:r>
          </w:p>
        </w:tc>
        <w:tc>
          <w:tcPr>
            <w:tcW w:w="792" w:type="dxa"/>
            <w:shd w:val="clear" w:color="auto" w:fill="CCFFCC"/>
            <w:noWrap/>
            <w:vAlign w:val="center"/>
            <w:hideMark/>
          </w:tcPr>
          <w:p w14:paraId="0EC223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-17.46%</w:t>
            </w:r>
          </w:p>
        </w:tc>
        <w:tc>
          <w:tcPr>
            <w:tcW w:w="792" w:type="dxa"/>
            <w:tcBorders>
              <w:top w:val="nil"/>
              <w:left w:val="nil"/>
              <w:bottom w:val="nil"/>
              <w:right w:val="single" w:sz="4" w:space="0" w:color="auto"/>
            </w:tcBorders>
            <w:shd w:val="clear" w:color="auto" w:fill="CCFFCC"/>
            <w:noWrap/>
            <w:vAlign w:val="center"/>
            <w:hideMark/>
          </w:tcPr>
          <w:p w14:paraId="48E94E6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-18.43%</w:t>
            </w:r>
          </w:p>
        </w:tc>
        <w:tc>
          <w:tcPr>
            <w:tcW w:w="736" w:type="dxa"/>
            <w:noWrap/>
            <w:vAlign w:val="center"/>
            <w:hideMark/>
          </w:tcPr>
          <w:p w14:paraId="3971C9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422.9%</w:t>
            </w:r>
          </w:p>
        </w:tc>
        <w:tc>
          <w:tcPr>
            <w:tcW w:w="736" w:type="dxa"/>
            <w:tcBorders>
              <w:top w:val="nil"/>
              <w:left w:val="nil"/>
              <w:bottom w:val="nil"/>
              <w:right w:val="single" w:sz="8" w:space="0" w:color="auto"/>
            </w:tcBorders>
            <w:noWrap/>
            <w:vAlign w:val="center"/>
            <w:hideMark/>
          </w:tcPr>
          <w:p w14:paraId="5D526F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382.8%</w:t>
            </w:r>
          </w:p>
        </w:tc>
      </w:tr>
      <w:tr w:rsidR="00AA1A1C" w:rsidRPr="004D4276" w14:paraId="3C5B7911"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14.12%</w:t>
            </w:r>
          </w:p>
        </w:tc>
        <w:tc>
          <w:tcPr>
            <w:tcW w:w="736" w:type="dxa"/>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14.34%</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14.21%</w:t>
            </w:r>
          </w:p>
        </w:tc>
        <w:tc>
          <w:tcPr>
            <w:tcW w:w="652" w:type="dxa"/>
            <w:tcBorders>
              <w:top w:val="single" w:sz="8" w:space="0" w:color="auto"/>
              <w:left w:val="nil"/>
              <w:bottom w:val="single" w:sz="8" w:space="0" w:color="auto"/>
              <w:right w:val="nil"/>
            </w:tcBorders>
            <w:noWrap/>
            <w:vAlign w:val="center"/>
            <w:hideMark/>
          </w:tcPr>
          <w:p w14:paraId="480FEE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43.7%</w:t>
            </w:r>
          </w:p>
        </w:tc>
        <w:tc>
          <w:tcPr>
            <w:tcW w:w="652" w:type="dxa"/>
            <w:tcBorders>
              <w:top w:val="single" w:sz="8" w:space="0" w:color="auto"/>
              <w:left w:val="nil"/>
              <w:bottom w:val="single" w:sz="8" w:space="0" w:color="auto"/>
              <w:right w:val="nil"/>
            </w:tcBorders>
            <w:noWrap/>
            <w:vAlign w:val="center"/>
            <w:hideMark/>
          </w:tcPr>
          <w:p w14:paraId="2635AE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44.8%</w:t>
            </w:r>
          </w:p>
        </w:tc>
        <w:tc>
          <w:tcPr>
            <w:tcW w:w="787" w:type="dxa"/>
            <w:tcBorders>
              <w:top w:val="single" w:sz="8" w:space="0" w:color="auto"/>
              <w:left w:val="single" w:sz="4" w:space="0" w:color="auto"/>
              <w:bottom w:val="single" w:sz="8" w:space="0" w:color="auto"/>
              <w:right w:val="nil"/>
            </w:tcBorders>
            <w:noWrap/>
            <w:vAlign w:val="center"/>
            <w:hideMark/>
          </w:tcPr>
          <w:p w14:paraId="74745C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-12.81%</w:t>
            </w:r>
          </w:p>
        </w:tc>
        <w:tc>
          <w:tcPr>
            <w:tcW w:w="792" w:type="dxa"/>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-24.98%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-22.87%</w:t>
            </w:r>
          </w:p>
        </w:tc>
        <w:tc>
          <w:tcPr>
            <w:tcW w:w="736" w:type="dxa"/>
            <w:tcBorders>
              <w:top w:val="single" w:sz="8" w:space="0" w:color="auto"/>
              <w:left w:val="nil"/>
              <w:bottom w:val="single" w:sz="8" w:space="0" w:color="auto"/>
              <w:right w:val="nil"/>
            </w:tcBorders>
            <w:noWrap/>
            <w:vAlign w:val="center"/>
            <w:hideMark/>
          </w:tcPr>
          <w:p w14:paraId="1BEEB4B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420.2%</w:t>
            </w:r>
          </w:p>
        </w:tc>
        <w:tc>
          <w:tcPr>
            <w:tcW w:w="736" w:type="dxa"/>
            <w:tcBorders>
              <w:top w:val="single" w:sz="8" w:space="0" w:color="auto"/>
              <w:left w:val="nil"/>
              <w:bottom w:val="single" w:sz="8" w:space="0" w:color="auto"/>
              <w:right w:val="single" w:sz="8" w:space="0" w:color="auto"/>
            </w:tcBorders>
            <w:noWrap/>
            <w:vAlign w:val="center"/>
            <w:hideMark/>
          </w:tcPr>
          <w:p w14:paraId="2F9684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431.8%</w:t>
            </w:r>
          </w:p>
        </w:tc>
      </w:tr>
      <w:tr w:rsidR="00AA1A1C" w:rsidRPr="004D4276" w14:paraId="7AA24251" w14:textId="77777777" w:rsidTr="00322B73">
        <w:trPr>
          <w:trHeight w:val="255"/>
        </w:trPr>
        <w:tc>
          <w:tcPr>
            <w:tcW w:w="1167" w:type="dxa"/>
            <w:tcBorders>
              <w:top w:val="nil"/>
              <w:left w:val="single" w:sz="8" w:space="0" w:color="auto"/>
              <w:bottom w:val="nil"/>
              <w:right w:val="single" w:sz="8" w:space="0" w:color="auto"/>
            </w:tcBorders>
            <w:noWrap/>
            <w:vAlign w:val="center"/>
            <w:hideMark/>
          </w:tcPr>
          <w:p w14:paraId="1C404C6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12.32%</w:t>
            </w:r>
          </w:p>
        </w:tc>
        <w:tc>
          <w:tcPr>
            <w:tcW w:w="736" w:type="dxa"/>
            <w:tcBorders>
              <w:top w:val="single" w:sz="8" w:space="0" w:color="auto"/>
              <w:left w:val="nil"/>
              <w:bottom w:val="nil"/>
              <w:right w:val="nil"/>
            </w:tcBorders>
            <w:shd w:val="clear" w:color="auto" w:fill="FFC7CE"/>
            <w:noWrap/>
            <w:vAlign w:val="center"/>
            <w:hideMark/>
          </w:tcPr>
          <w:p w14:paraId="03E74E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10.90%</w:t>
            </w:r>
          </w:p>
        </w:tc>
        <w:tc>
          <w:tcPr>
            <w:tcW w:w="736" w:type="dxa"/>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13.30%</w:t>
            </w:r>
          </w:p>
        </w:tc>
        <w:tc>
          <w:tcPr>
            <w:tcW w:w="652" w:type="dxa"/>
            <w:noWrap/>
            <w:vAlign w:val="center"/>
            <w:hideMark/>
          </w:tcPr>
          <w:p w14:paraId="4B792C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w:t>
            </w:r>
          </w:p>
        </w:tc>
        <w:tc>
          <w:tcPr>
            <w:tcW w:w="652" w:type="dxa"/>
            <w:noWrap/>
            <w:vAlign w:val="center"/>
            <w:hideMark/>
          </w:tcPr>
          <w:p w14:paraId="029A30F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41.8%</w:t>
            </w:r>
          </w:p>
        </w:tc>
        <w:tc>
          <w:tcPr>
            <w:tcW w:w="787" w:type="dxa"/>
            <w:tcBorders>
              <w:top w:val="nil"/>
              <w:left w:val="single" w:sz="4" w:space="0" w:color="auto"/>
              <w:bottom w:val="nil"/>
              <w:right w:val="nil"/>
            </w:tcBorders>
            <w:noWrap/>
            <w:vAlign w:val="center"/>
            <w:hideMark/>
          </w:tcPr>
          <w:p w14:paraId="7054CD8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w:t>
            </w:r>
          </w:p>
        </w:tc>
        <w:tc>
          <w:tcPr>
            <w:tcW w:w="792" w:type="dxa"/>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-17.58%</w:t>
            </w:r>
          </w:p>
        </w:tc>
        <w:tc>
          <w:tcPr>
            <w:tcW w:w="792" w:type="dxa"/>
            <w:tcBorders>
              <w:top w:val="single" w:sz="8" w:space="0" w:color="auto"/>
              <w:left w:val="nil"/>
              <w:bottom w:val="nil"/>
              <w:right w:val="nil"/>
            </w:tcBorders>
            <w:shd w:val="clear" w:color="auto" w:fill="CCFFCC"/>
            <w:noWrap/>
            <w:vAlign w:val="center"/>
            <w:hideMark/>
          </w:tcPr>
          <w:p w14:paraId="10F06E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-23.17%</w:t>
            </w:r>
          </w:p>
        </w:tc>
        <w:tc>
          <w:tcPr>
            <w:tcW w:w="792" w:type="dxa"/>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-23.67%</w:t>
            </w:r>
          </w:p>
        </w:tc>
        <w:tc>
          <w:tcPr>
            <w:tcW w:w="736" w:type="dxa"/>
            <w:noWrap/>
            <w:vAlign w:val="center"/>
            <w:hideMark/>
          </w:tcPr>
          <w:p w14:paraId="5221AA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404.0%</w:t>
            </w:r>
          </w:p>
        </w:tc>
        <w:tc>
          <w:tcPr>
            <w:tcW w:w="736" w:type="dxa"/>
            <w:tcBorders>
              <w:top w:val="nil"/>
              <w:left w:val="nil"/>
              <w:bottom w:val="nil"/>
              <w:right w:val="single" w:sz="8" w:space="0" w:color="auto"/>
            </w:tcBorders>
            <w:noWrap/>
            <w:vAlign w:val="center"/>
            <w:hideMark/>
          </w:tcPr>
          <w:p w14:paraId="7086B3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497.1%</w:t>
            </w:r>
          </w:p>
        </w:tc>
      </w:tr>
      <w:tr w:rsidR="00AA1A1C" w:rsidRPr="004D4276" w14:paraId="2F2CE173"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3DD71C6E"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006A7D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18.85%</w:t>
            </w:r>
          </w:p>
        </w:tc>
        <w:tc>
          <w:tcPr>
            <w:tcW w:w="736" w:type="dxa"/>
            <w:shd w:val="clear" w:color="auto" w:fill="FFC7CE"/>
            <w:noWrap/>
            <w:vAlign w:val="center"/>
            <w:hideMark/>
          </w:tcPr>
          <w:p w14:paraId="1055EEE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17.26%</w:t>
            </w:r>
          </w:p>
        </w:tc>
        <w:tc>
          <w:tcPr>
            <w:tcW w:w="736" w:type="dxa"/>
            <w:tcBorders>
              <w:top w:val="nil"/>
              <w:left w:val="nil"/>
              <w:bottom w:val="nil"/>
              <w:right w:val="single" w:sz="4" w:space="0" w:color="auto"/>
            </w:tcBorders>
            <w:shd w:val="clear" w:color="auto" w:fill="FFC7CE"/>
            <w:noWrap/>
            <w:vAlign w:val="center"/>
            <w:hideMark/>
          </w:tcPr>
          <w:p w14:paraId="4BBAFE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18.36%</w:t>
            </w:r>
          </w:p>
        </w:tc>
        <w:tc>
          <w:tcPr>
            <w:tcW w:w="652" w:type="dxa"/>
            <w:noWrap/>
            <w:vAlign w:val="center"/>
            <w:hideMark/>
          </w:tcPr>
          <w:p w14:paraId="5FBE2B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50.1%</w:t>
            </w:r>
          </w:p>
        </w:tc>
        <w:tc>
          <w:tcPr>
            <w:tcW w:w="652" w:type="dxa"/>
            <w:noWrap/>
            <w:vAlign w:val="center"/>
            <w:hideMark/>
          </w:tcPr>
          <w:p w14:paraId="1DA884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w:t>
            </w:r>
          </w:p>
        </w:tc>
        <w:tc>
          <w:tcPr>
            <w:tcW w:w="787" w:type="dxa"/>
            <w:tcBorders>
              <w:top w:val="nil"/>
              <w:left w:val="single" w:sz="4" w:space="0" w:color="auto"/>
              <w:bottom w:val="nil"/>
              <w:right w:val="nil"/>
            </w:tcBorders>
            <w:noWrap/>
            <w:vAlign w:val="center"/>
            <w:hideMark/>
          </w:tcPr>
          <w:p w14:paraId="64DE0B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2" w:type="dxa"/>
            <w:tcBorders>
              <w:top w:val="nil"/>
              <w:left w:val="single" w:sz="8" w:space="0" w:color="auto"/>
              <w:bottom w:val="nil"/>
              <w:right w:val="nil"/>
            </w:tcBorders>
            <w:shd w:val="clear" w:color="auto" w:fill="CCFFCC"/>
            <w:noWrap/>
            <w:vAlign w:val="center"/>
            <w:hideMark/>
          </w:tcPr>
          <w:p w14:paraId="35731E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-18.62%</w:t>
            </w:r>
          </w:p>
        </w:tc>
        <w:tc>
          <w:tcPr>
            <w:tcW w:w="792" w:type="dxa"/>
            <w:shd w:val="clear" w:color="auto" w:fill="CCFFCC"/>
            <w:noWrap/>
            <w:vAlign w:val="center"/>
            <w:hideMark/>
          </w:tcPr>
          <w:p w14:paraId="1C5989E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-31.90%</w:t>
            </w:r>
          </w:p>
        </w:tc>
        <w:tc>
          <w:tcPr>
            <w:tcW w:w="792" w:type="dxa"/>
            <w:tcBorders>
              <w:top w:val="nil"/>
              <w:left w:val="nil"/>
              <w:bottom w:val="nil"/>
              <w:right w:val="single" w:sz="4" w:space="0" w:color="auto"/>
            </w:tcBorders>
            <w:shd w:val="clear" w:color="auto" w:fill="CCFFCC"/>
            <w:noWrap/>
            <w:vAlign w:val="center"/>
            <w:hideMark/>
          </w:tcPr>
          <w:p w14:paraId="320B34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-31.90%</w:t>
            </w:r>
          </w:p>
        </w:tc>
        <w:tc>
          <w:tcPr>
            <w:tcW w:w="736" w:type="dxa"/>
            <w:noWrap/>
            <w:vAlign w:val="center"/>
            <w:hideMark/>
          </w:tcPr>
          <w:p w14:paraId="72FA97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384.5%</w:t>
            </w:r>
          </w:p>
        </w:tc>
        <w:tc>
          <w:tcPr>
            <w:tcW w:w="736" w:type="dxa"/>
            <w:tcBorders>
              <w:top w:val="nil"/>
              <w:left w:val="nil"/>
              <w:bottom w:val="nil"/>
              <w:right w:val="single" w:sz="8" w:space="0" w:color="auto"/>
            </w:tcBorders>
            <w:noWrap/>
            <w:vAlign w:val="center"/>
            <w:hideMark/>
          </w:tcPr>
          <w:p w14:paraId="129312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354.4%</w:t>
            </w:r>
          </w:p>
        </w:tc>
      </w:tr>
      <w:tr w:rsidR="00AA1A1C" w:rsidRPr="004D4276" w14:paraId="7F28ABD8"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67D1CCD8"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19.59%</w:t>
            </w:r>
          </w:p>
        </w:tc>
        <w:tc>
          <w:tcPr>
            <w:tcW w:w="736" w:type="dxa"/>
            <w:tcBorders>
              <w:top w:val="nil"/>
              <w:left w:val="nil"/>
              <w:bottom w:val="single" w:sz="8" w:space="0" w:color="auto"/>
              <w:right w:val="nil"/>
            </w:tcBorders>
            <w:shd w:val="clear" w:color="auto" w:fill="FFC7CE"/>
            <w:noWrap/>
            <w:vAlign w:val="center"/>
            <w:hideMark/>
          </w:tcPr>
          <w:p w14:paraId="50C5B7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25.76%</w:t>
            </w:r>
          </w:p>
        </w:tc>
        <w:tc>
          <w:tcPr>
            <w:tcW w:w="736" w:type="dxa"/>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26.97%</w:t>
            </w:r>
          </w:p>
        </w:tc>
        <w:tc>
          <w:tcPr>
            <w:tcW w:w="652" w:type="dxa"/>
            <w:tcBorders>
              <w:top w:val="nil"/>
              <w:left w:val="nil"/>
              <w:bottom w:val="single" w:sz="8" w:space="0" w:color="auto"/>
              <w:right w:val="nil"/>
            </w:tcBorders>
            <w:noWrap/>
            <w:vAlign w:val="center"/>
            <w:hideMark/>
          </w:tcPr>
          <w:p w14:paraId="42BE0C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56.1%</w:t>
            </w:r>
          </w:p>
        </w:tc>
        <w:tc>
          <w:tcPr>
            <w:tcW w:w="652" w:type="dxa"/>
            <w:tcBorders>
              <w:top w:val="nil"/>
              <w:left w:val="nil"/>
              <w:bottom w:val="single" w:sz="8" w:space="0" w:color="auto"/>
              <w:right w:val="nil"/>
            </w:tcBorders>
            <w:noWrap/>
            <w:vAlign w:val="center"/>
            <w:hideMark/>
          </w:tcPr>
          <w:p w14:paraId="0FE9D9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45.8%</w:t>
            </w:r>
          </w:p>
        </w:tc>
        <w:tc>
          <w:tcPr>
            <w:tcW w:w="787" w:type="dxa"/>
            <w:tcBorders>
              <w:top w:val="nil"/>
              <w:left w:val="single" w:sz="4" w:space="0" w:color="auto"/>
              <w:bottom w:val="single" w:sz="8" w:space="0" w:color="auto"/>
              <w:right w:val="nil"/>
            </w:tcBorders>
            <w:noWrap/>
            <w:vAlign w:val="center"/>
            <w:hideMark/>
          </w:tcPr>
          <w:p w14:paraId="19492DC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w:t>
            </w:r>
          </w:p>
        </w:tc>
        <w:tc>
          <w:tcPr>
            <w:tcW w:w="792" w:type="dxa"/>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-29.90%</w:t>
            </w:r>
          </w:p>
        </w:tc>
        <w:tc>
          <w:tcPr>
            <w:tcW w:w="792" w:type="dxa"/>
            <w:tcBorders>
              <w:top w:val="nil"/>
              <w:left w:val="nil"/>
              <w:bottom w:val="single" w:sz="8" w:space="0" w:color="auto"/>
              <w:right w:val="nil"/>
            </w:tcBorders>
            <w:shd w:val="clear" w:color="auto" w:fill="CCFFCC"/>
            <w:noWrap/>
            <w:vAlign w:val="center"/>
            <w:hideMark/>
          </w:tcPr>
          <w:p w14:paraId="49B26B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-39.95%</w:t>
            </w:r>
          </w:p>
        </w:tc>
        <w:tc>
          <w:tcPr>
            <w:tcW w:w="792" w:type="dxa"/>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-39.37%</w:t>
            </w:r>
          </w:p>
        </w:tc>
        <w:tc>
          <w:tcPr>
            <w:tcW w:w="736" w:type="dxa"/>
            <w:tcBorders>
              <w:top w:val="nil"/>
              <w:left w:val="nil"/>
              <w:bottom w:val="single" w:sz="8" w:space="0" w:color="auto"/>
              <w:right w:val="nil"/>
            </w:tcBorders>
            <w:noWrap/>
            <w:vAlign w:val="center"/>
            <w:hideMark/>
          </w:tcPr>
          <w:p w14:paraId="51FCE2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412.3%</w:t>
            </w:r>
          </w:p>
        </w:tc>
        <w:tc>
          <w:tcPr>
            <w:tcW w:w="736" w:type="dxa"/>
            <w:tcBorders>
              <w:top w:val="nil"/>
              <w:left w:val="nil"/>
              <w:bottom w:val="single" w:sz="8" w:space="0" w:color="auto"/>
              <w:right w:val="single" w:sz="8" w:space="0" w:color="auto"/>
            </w:tcBorders>
            <w:noWrap/>
            <w:vAlign w:val="center"/>
            <w:hideMark/>
          </w:tcPr>
          <w:p w14:paraId="6D7D68C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292.3%</w:t>
            </w:r>
          </w:p>
        </w:tc>
      </w:tr>
    </w:tbl>
    <w:p w14:paraId="5C95B293" w14:textId="3EC0438A" w:rsidR="003F0282" w:rsidRPr="00774964" w:rsidRDefault="003F0282" w:rsidP="003F0282">
      <w:pPr>
        <w:rPr>
          <w:lang w:val="en-CA" w:eastAsia="de-DE"/>
        </w:rPr>
      </w:pPr>
    </w:p>
    <w:p w14:paraId="43847C30" w14:textId="245B4088" w:rsidR="00053459" w:rsidRPr="00774964" w:rsidRDefault="00053459" w:rsidP="003C0476">
      <w:pPr>
        <w:pStyle w:val="Heading9"/>
        <w:rPr>
          <w:szCs w:val="24"/>
          <w:lang w:val="en-CA" w:eastAsia="de-DE"/>
        </w:rPr>
      </w:pPr>
      <w:hyperlink r:id="rId297" w:history="1">
        <w:r w:rsidRPr="00774964">
          <w:rPr>
            <w:color w:val="0000FF"/>
            <w:szCs w:val="24"/>
            <w:u w:val="single"/>
            <w:lang w:val="en-CA" w:eastAsia="de-DE"/>
          </w:rPr>
          <w:t>JVET-AO0008</w:t>
        </w:r>
      </w:hyperlink>
      <w:r w:rsidRPr="00774964">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74964" w:rsidRDefault="007563AB" w:rsidP="00AA1A1C">
      <w:pPr>
        <w:rPr>
          <w:b/>
          <w:bCs/>
          <w:lang w:val="en-CA" w:eastAsia="de-DE"/>
        </w:rPr>
      </w:pPr>
      <w:r w:rsidRPr="00774964">
        <w:rPr>
          <w:b/>
          <w:bCs/>
          <w:lang w:val="en-CA" w:eastAsia="de-DE"/>
        </w:rPr>
        <w:t>Activities</w:t>
      </w:r>
    </w:p>
    <w:p w14:paraId="7AFC6CA7" w14:textId="77777777" w:rsidR="007563AB" w:rsidRPr="00774964" w:rsidRDefault="007563AB" w:rsidP="007563AB">
      <w:pPr>
        <w:rPr>
          <w:lang w:val="en-CA" w:eastAsia="de-DE"/>
        </w:rPr>
      </w:pPr>
      <w:r w:rsidRPr="00774964">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74964" w:rsidRDefault="007563AB" w:rsidP="00861637">
      <w:pPr>
        <w:numPr>
          <w:ilvl w:val="0"/>
          <w:numId w:val="48"/>
        </w:numPr>
        <w:rPr>
          <w:b/>
          <w:bCs/>
          <w:i/>
          <w:iCs/>
          <w:lang w:val="en-CA" w:eastAsia="de-DE"/>
        </w:rPr>
      </w:pPr>
      <w:r w:rsidRPr="00774964">
        <w:rPr>
          <w:b/>
          <w:bCs/>
          <w:lang w:val="en-CA" w:eastAsia="de-DE"/>
        </w:rPr>
        <w:t>Software</w:t>
      </w:r>
      <w:r w:rsidRPr="00774964">
        <w:rPr>
          <w:b/>
          <w:bCs/>
          <w:i/>
          <w:iCs/>
          <w:lang w:val="en-CA" w:eastAsia="de-DE"/>
        </w:rPr>
        <w:t xml:space="preserve"> and Common Test Conditions</w:t>
      </w:r>
    </w:p>
    <w:p w14:paraId="57AAA1C3" w14:textId="0EE49FE8" w:rsidR="00DB0C3C" w:rsidRDefault="007563AB" w:rsidP="007563AB">
      <w:pPr>
        <w:rPr>
          <w:lang w:val="en-CA" w:eastAsia="de-DE"/>
        </w:rPr>
      </w:pPr>
      <w:r w:rsidRPr="0080354D">
        <w:rPr>
          <w:lang w:val="en-CA" w:eastAsia="de-DE"/>
        </w:rPr>
        <w:t xml:space="preserve">AHG 8 related software and documents can be accessed at </w:t>
      </w:r>
      <w:hyperlink r:id="rId298" w:history="1">
        <w:r w:rsidRPr="00774964">
          <w:rPr>
            <w:rStyle w:val="Hyperlink"/>
            <w:lang w:val="en-CA" w:eastAsia="de-DE"/>
          </w:rPr>
          <w:t>https://vcgit.hhi.fraunhofer.de/jvet-ahg-ofm</w:t>
        </w:r>
      </w:hyperlink>
      <w:r w:rsidRPr="00774964">
        <w:rPr>
          <w:lang w:val="en-CA" w:eastAsia="de-DE"/>
        </w:rPr>
        <w:t xml:space="preserve">. This repository contains two projects: common test conditions, reporting templates with anchor results, evaluation scripts and task networks are available in </w:t>
      </w:r>
      <w:hyperlink r:id="rId299" w:history="1">
        <w:r w:rsidRPr="00774964">
          <w:rPr>
            <w:rStyle w:val="Hyperlink"/>
            <w:lang w:val="en-CA" w:eastAsia="de-DE"/>
          </w:rPr>
          <w:t>https://vcgit.hhi.fraunhofer.de/jvet-ahg-ofm/ofm-ctc</w:t>
        </w:r>
      </w:hyperlink>
      <w:r w:rsidRPr="00774964">
        <w:rPr>
          <w:lang w:val="en-CA" w:eastAsia="de-DE"/>
        </w:rPr>
        <w:t xml:space="preserve">, and software implementation examples are hosted in </w:t>
      </w:r>
      <w:hyperlink r:id="rId300" w:history="1">
        <w:r w:rsidRPr="00774964">
          <w:rPr>
            <w:rStyle w:val="Hyperlink"/>
            <w:lang w:val="en-CA" w:eastAsia="de-DE"/>
          </w:rPr>
          <w:t>https://vcgit.hhi.fraunhofer.de/jvet-ahg-ofm/vtm-ofm</w:t>
        </w:r>
      </w:hyperlink>
      <w:r w:rsidRPr="00774964">
        <w:rPr>
          <w:lang w:val="en-CA" w:eastAsia="de-DE"/>
        </w:rPr>
        <w:t>. For this meeting cycle, common test conditions remain unchanged as described in output document JVET-AI2031.</w:t>
      </w:r>
    </w:p>
    <w:p w14:paraId="3ECE157E" w14:textId="77777777" w:rsidR="007563AB" w:rsidRPr="00774964" w:rsidRDefault="007563AB" w:rsidP="00861637">
      <w:pPr>
        <w:numPr>
          <w:ilvl w:val="0"/>
          <w:numId w:val="48"/>
        </w:numPr>
        <w:rPr>
          <w:b/>
          <w:bCs/>
          <w:i/>
          <w:iCs/>
          <w:lang w:val="en-CA" w:eastAsia="de-DE"/>
        </w:rPr>
      </w:pPr>
      <w:r w:rsidRPr="00774964">
        <w:rPr>
          <w:b/>
          <w:bCs/>
          <w:i/>
          <w:iCs/>
          <w:lang w:val="en-CA" w:eastAsia="de-DE"/>
        </w:rPr>
        <w:t>Technical Report</w:t>
      </w:r>
    </w:p>
    <w:p w14:paraId="4CC5CD89" w14:textId="55F88B8F" w:rsidR="00DB0C3C" w:rsidRDefault="007563AB" w:rsidP="007563AB">
      <w:pPr>
        <w:rPr>
          <w:lang w:val="en-CA" w:eastAsia="de-DE"/>
        </w:rPr>
      </w:pPr>
      <w:r w:rsidRPr="00774964">
        <w:rPr>
          <w:lang w:val="en-CA" w:eastAsia="de-DE"/>
        </w:rPr>
        <w:t xml:space="preserve">Comments on the Draft Technical Report (DTR) </w:t>
      </w:r>
      <w:r w:rsidR="00906A58">
        <w:rPr>
          <w:lang w:val="en-CA" w:eastAsia="de-DE"/>
        </w:rPr>
        <w:t>were to</w:t>
      </w:r>
      <w:r w:rsidR="00906A58" w:rsidRPr="00774964">
        <w:rPr>
          <w:lang w:val="en-CA" w:eastAsia="de-DE"/>
        </w:rPr>
        <w:t xml:space="preserve"> </w:t>
      </w:r>
      <w:r w:rsidRPr="00774964">
        <w:rPr>
          <w:lang w:val="en-CA" w:eastAsia="de-DE"/>
        </w:rPr>
        <w:t>be reviewed, and the next step will be discussed during this meeting.</w:t>
      </w:r>
    </w:p>
    <w:p w14:paraId="490AE3BF" w14:textId="77777777" w:rsidR="007563AB" w:rsidRPr="0080354D" w:rsidRDefault="007563AB" w:rsidP="00AA1A1C">
      <w:pPr>
        <w:rPr>
          <w:b/>
          <w:bCs/>
          <w:lang w:val="en-CA" w:eastAsia="de-DE"/>
        </w:rPr>
      </w:pPr>
      <w:r w:rsidRPr="00774964">
        <w:rPr>
          <w:b/>
          <w:bCs/>
          <w:lang w:val="en-CA" w:eastAsia="de-DE"/>
        </w:rPr>
        <w:t>Input contributions</w:t>
      </w:r>
    </w:p>
    <w:p w14:paraId="62D1EEF9" w14:textId="50733417" w:rsidR="00DB0C3C" w:rsidRDefault="007563AB" w:rsidP="007563AB">
      <w:pPr>
        <w:rPr>
          <w:lang w:val="en-CA" w:eastAsia="de-DE"/>
        </w:rPr>
      </w:pPr>
      <w:r w:rsidRPr="00774964">
        <w:rPr>
          <w:lang w:val="en-CA" w:eastAsia="de-DE"/>
        </w:rPr>
        <w:t xml:space="preserve">There </w:t>
      </w:r>
      <w:proofErr w:type="gramStart"/>
      <w:r w:rsidR="008E2D5C">
        <w:rPr>
          <w:lang w:val="en-CA" w:eastAsia="de-DE"/>
        </w:rPr>
        <w:t>were</w:t>
      </w:r>
      <w:proofErr w:type="gramEnd"/>
      <w:r w:rsidRPr="00774964">
        <w:rPr>
          <w:lang w:val="en-CA" w:eastAsia="de-DE"/>
        </w:rPr>
        <w:t xml:space="preserve"> no other input contributions related to AHG 8 mandates except this report.</w:t>
      </w:r>
    </w:p>
    <w:p w14:paraId="5FEC9901" w14:textId="77777777" w:rsidR="007563AB" w:rsidRPr="0080354D" w:rsidRDefault="007563AB" w:rsidP="007563AB">
      <w:pPr>
        <w:numPr>
          <w:ilvl w:val="0"/>
          <w:numId w:val="59"/>
        </w:numPr>
        <w:rPr>
          <w:lang w:val="en-CA" w:eastAsia="de-DE"/>
        </w:rPr>
      </w:pPr>
      <w:r w:rsidRPr="0080354D">
        <w:rPr>
          <w:lang w:val="en-CA" w:eastAsia="de-DE"/>
        </w:rPr>
        <w:t>JVET-AO0008</w:t>
      </w:r>
      <w:r w:rsidRPr="0080354D">
        <w:rPr>
          <w:lang w:val="en-CA" w:eastAsia="de-DE"/>
        </w:rPr>
        <w:tab/>
        <w:t>JVET AHG report: Optimization of encoders and receiving systems for machine analysis of coded video content (AHG8)</w:t>
      </w:r>
    </w:p>
    <w:p w14:paraId="03FC413E" w14:textId="77777777" w:rsidR="007563AB" w:rsidRPr="00774964" w:rsidRDefault="007563AB" w:rsidP="00AA1A1C">
      <w:pPr>
        <w:rPr>
          <w:b/>
          <w:bCs/>
          <w:lang w:val="en-CA" w:eastAsia="de-DE"/>
        </w:rPr>
      </w:pPr>
      <w:r w:rsidRPr="00774964">
        <w:rPr>
          <w:b/>
          <w:bCs/>
          <w:lang w:val="en-CA" w:eastAsia="de-DE"/>
        </w:rPr>
        <w:t>Recommendations</w:t>
      </w:r>
    </w:p>
    <w:p w14:paraId="7F5FACC1" w14:textId="2632B2A2" w:rsidR="007563AB" w:rsidRPr="00774964" w:rsidRDefault="007563AB" w:rsidP="007563AB">
      <w:pPr>
        <w:rPr>
          <w:lang w:val="en-CA" w:eastAsia="de-DE"/>
        </w:rPr>
      </w:pPr>
      <w:r w:rsidRPr="00774964">
        <w:rPr>
          <w:lang w:val="en-CA" w:eastAsia="de-DE"/>
        </w:rPr>
        <w:t>The AHG recommend</w:t>
      </w:r>
      <w:r w:rsidR="004D4276">
        <w:rPr>
          <w:lang w:val="en-CA" w:eastAsia="de-DE"/>
        </w:rPr>
        <w:t>ed</w:t>
      </w:r>
      <w:r w:rsidRPr="00774964">
        <w:rPr>
          <w:lang w:val="en-CA" w:eastAsia="de-DE"/>
        </w:rPr>
        <w:t xml:space="preserve"> to:</w:t>
      </w:r>
    </w:p>
    <w:p w14:paraId="14736206" w14:textId="77777777" w:rsidR="007563AB" w:rsidRPr="0080354D" w:rsidRDefault="007563AB" w:rsidP="007563AB">
      <w:pPr>
        <w:numPr>
          <w:ilvl w:val="0"/>
          <w:numId w:val="60"/>
        </w:numPr>
        <w:rPr>
          <w:lang w:val="en-CA" w:eastAsia="de-DE"/>
        </w:rPr>
      </w:pPr>
      <w:r w:rsidRPr="0080354D">
        <w:rPr>
          <w:lang w:val="en-CA" w:eastAsia="de-DE"/>
        </w:rPr>
        <w:t>Review received comments.</w:t>
      </w:r>
    </w:p>
    <w:p w14:paraId="2984480A" w14:textId="77777777" w:rsidR="007563AB" w:rsidRPr="0080354D" w:rsidRDefault="007563AB" w:rsidP="007563AB">
      <w:pPr>
        <w:numPr>
          <w:ilvl w:val="0"/>
          <w:numId w:val="60"/>
        </w:numPr>
        <w:rPr>
          <w:lang w:val="en-CA" w:eastAsia="de-DE"/>
        </w:rPr>
      </w:pPr>
      <w:r w:rsidRPr="0080354D">
        <w:rPr>
          <w:lang w:val="en-CA" w:eastAsia="de-DE"/>
        </w:rPr>
        <w:t>Proceed to finalization.</w:t>
      </w:r>
    </w:p>
    <w:p w14:paraId="5BC762F8" w14:textId="65F0C037" w:rsidR="003F0282" w:rsidRPr="00774964" w:rsidRDefault="003F0282" w:rsidP="003F0282">
      <w:pPr>
        <w:rPr>
          <w:lang w:val="en-CA" w:eastAsia="de-DE"/>
        </w:rPr>
      </w:pPr>
    </w:p>
    <w:p w14:paraId="600ADEDC" w14:textId="6BEF1B39" w:rsidR="007563AB" w:rsidRPr="00774964" w:rsidRDefault="007563AB" w:rsidP="003F0282">
      <w:pPr>
        <w:rPr>
          <w:lang w:val="en-CA" w:eastAsia="de-DE"/>
        </w:rPr>
      </w:pPr>
      <w:r w:rsidRPr="00774964">
        <w:rPr>
          <w:lang w:val="en-CA" w:eastAsia="de-DE"/>
        </w:rPr>
        <w:t xml:space="preserve">Editors were asked to conduct an analysis of the comments, and suggest which ones are useful, and what </w:t>
      </w:r>
      <w:r w:rsidR="009D3730" w:rsidRPr="00774964">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774964" w:rsidRDefault="007563AB" w:rsidP="003F0282">
      <w:pPr>
        <w:rPr>
          <w:lang w:val="en-CA" w:eastAsia="de-DE"/>
        </w:rPr>
      </w:pPr>
    </w:p>
    <w:p w14:paraId="4C9D1C39" w14:textId="57DA4C6D" w:rsidR="00053459" w:rsidRPr="00774964" w:rsidRDefault="00053459" w:rsidP="003C0476">
      <w:pPr>
        <w:pStyle w:val="Heading9"/>
        <w:rPr>
          <w:szCs w:val="24"/>
          <w:lang w:val="en-CA" w:eastAsia="de-DE"/>
        </w:rPr>
      </w:pPr>
      <w:hyperlink r:id="rId301" w:history="1">
        <w:r w:rsidRPr="00774964">
          <w:rPr>
            <w:color w:val="0000FF"/>
            <w:szCs w:val="24"/>
            <w:u w:val="single"/>
            <w:lang w:val="en-CA" w:eastAsia="de-DE"/>
          </w:rPr>
          <w:t>JVET-AO0009</w:t>
        </w:r>
      </w:hyperlink>
      <w:r w:rsidRPr="00774964">
        <w:rPr>
          <w:szCs w:val="24"/>
          <w:lang w:val="en-CA" w:eastAsia="de-DE"/>
        </w:rPr>
        <w:t xml:space="preserve"> JVET AHG report: SEI message studies (AHG9) [J. Boyce, Y.-K. Wang (co-chairs), T. Chujoh, S. Deshpande, M. M. Hannuksela, Y. He, P. de Lagrange, G. J. Sullivan, H. Tan, A. Tourapis, S. Wenger, P. Wu (vice-chairs)]</w:t>
      </w:r>
    </w:p>
    <w:p w14:paraId="072C3118" w14:textId="77777777" w:rsidR="00F8428F" w:rsidRPr="00774964" w:rsidRDefault="00F8428F" w:rsidP="00AA1A1C">
      <w:pPr>
        <w:rPr>
          <w:b/>
          <w:bCs/>
          <w:lang w:val="en-CA" w:eastAsia="de-DE"/>
        </w:rPr>
      </w:pPr>
      <w:r w:rsidRPr="00774964">
        <w:rPr>
          <w:b/>
          <w:bCs/>
          <w:lang w:val="en-CA" w:eastAsia="de-DE"/>
        </w:rPr>
        <w:t>Related contributions</w:t>
      </w:r>
    </w:p>
    <w:p w14:paraId="45641872" w14:textId="0341936A" w:rsidR="00F8428F" w:rsidRPr="0080354D" w:rsidRDefault="00F8428F" w:rsidP="00F8428F">
      <w:pPr>
        <w:rPr>
          <w:lang w:val="en-CA" w:eastAsia="de-DE"/>
        </w:rPr>
      </w:pPr>
      <w:r w:rsidRPr="0080354D">
        <w:rPr>
          <w:lang w:val="en-CA" w:eastAsia="de-DE"/>
        </w:rPr>
        <w:t xml:space="preserve">A total of 77 contributions </w:t>
      </w:r>
      <w:r w:rsidR="004D4276">
        <w:rPr>
          <w:lang w:val="en-CA" w:eastAsia="de-DE"/>
        </w:rPr>
        <w:t>we</w:t>
      </w:r>
      <w:r w:rsidRPr="0080354D">
        <w:rPr>
          <w:lang w:val="en-CA" w:eastAsia="de-DE"/>
        </w:rPr>
        <w:t xml:space="preserve">re identified relating to the mandates of AHG9 (see section </w:t>
      </w:r>
      <w:r w:rsidRPr="0080354D">
        <w:rPr>
          <w:lang w:val="en-CA" w:eastAsia="de-DE"/>
        </w:rPr>
        <w:fldChar w:fldCharType="begin"/>
      </w:r>
      <w:r w:rsidRPr="0080354D">
        <w:rPr>
          <w:lang w:val="en-CA" w:eastAsia="de-DE"/>
        </w:rPr>
        <w:instrText xml:space="preserve"> REF _Ref188715708 \r \h </w:instrText>
      </w:r>
      <w:r w:rsidRPr="0080354D">
        <w:rPr>
          <w:lang w:val="en-CA" w:eastAsia="de-DE"/>
        </w:rPr>
      </w:r>
      <w:r w:rsidRPr="0080354D">
        <w:rPr>
          <w:lang w:val="en-CA" w:eastAsia="de-DE"/>
        </w:rPr>
        <w:fldChar w:fldCharType="separate"/>
      </w:r>
      <w:r w:rsidR="002F20CC">
        <w:rPr>
          <w:lang w:val="en-CA" w:eastAsia="de-DE"/>
        </w:rPr>
        <w:t>6</w:t>
      </w:r>
      <w:r w:rsidRPr="0080354D">
        <w:rPr>
          <w:lang w:val="en-CA" w:eastAsia="de-DE"/>
        </w:rPr>
        <w:fldChar w:fldCharType="end"/>
      </w:r>
      <w:r w:rsidRPr="0080354D">
        <w:rPr>
          <w:lang w:val="en-CA" w:eastAsia="de-DE"/>
        </w:rPr>
        <w:t>). Some contributions relate to more than one mandate and/or SEI message. Some contributions also relate to the work of AHG16.</w:t>
      </w:r>
    </w:p>
    <w:p w14:paraId="2C0AA621" w14:textId="77777777" w:rsidR="00F8428F" w:rsidRPr="0080354D" w:rsidRDefault="00F8428F" w:rsidP="00F8428F">
      <w:pPr>
        <w:rPr>
          <w:lang w:val="en-CA" w:eastAsia="de-DE"/>
        </w:rPr>
      </w:pPr>
      <w:r w:rsidRPr="0080354D">
        <w:rPr>
          <w:lang w:val="en-CA" w:eastAsia="de-DE"/>
        </w:rPr>
        <w:t>The following is a list of contributions related to the mandates of AHG9.</w:t>
      </w:r>
    </w:p>
    <w:p w14:paraId="2F941C3A" w14:textId="77777777" w:rsidR="00F8428F" w:rsidRPr="0080354D" w:rsidRDefault="00F8428F" w:rsidP="00F8428F">
      <w:pPr>
        <w:numPr>
          <w:ilvl w:val="0"/>
          <w:numId w:val="61"/>
        </w:numPr>
        <w:rPr>
          <w:lang w:val="en-CA" w:eastAsia="de-DE"/>
        </w:rPr>
      </w:pPr>
      <w:r w:rsidRPr="0080354D">
        <w:rPr>
          <w:lang w:val="en-CA" w:eastAsia="de-DE"/>
        </w:rPr>
        <w:t>Study the SEI messages in VSEI, VVC, HEVC and AVC.</w:t>
      </w:r>
    </w:p>
    <w:p w14:paraId="600BA78C" w14:textId="77777777" w:rsidR="00F8428F" w:rsidRPr="0080354D" w:rsidRDefault="00F8428F" w:rsidP="00F8428F">
      <w:pPr>
        <w:numPr>
          <w:ilvl w:val="0"/>
          <w:numId w:val="61"/>
        </w:numPr>
        <w:rPr>
          <w:lang w:val="en-CA" w:eastAsia="de-DE"/>
        </w:rPr>
      </w:pPr>
      <w:r w:rsidRPr="0080354D">
        <w:rPr>
          <w:lang w:val="en-CA" w:eastAsia="de-DE"/>
        </w:rPr>
        <w:t>Study JVET-AN1017, identify any issues and propose solutions as appropriate.</w:t>
      </w:r>
    </w:p>
    <w:p w14:paraId="3A2794D4" w14:textId="77777777" w:rsidR="00F8428F" w:rsidRPr="0080354D" w:rsidRDefault="00F8428F" w:rsidP="00F8428F">
      <w:pPr>
        <w:numPr>
          <w:ilvl w:val="0"/>
          <w:numId w:val="61"/>
        </w:numPr>
        <w:rPr>
          <w:lang w:val="en-CA" w:eastAsia="de-DE"/>
        </w:rPr>
      </w:pPr>
      <w:r w:rsidRPr="0080354D">
        <w:rPr>
          <w:lang w:val="en-CA" w:eastAsia="de-DE"/>
        </w:rPr>
        <w:t>Study JVET-AN2032, including study of SEI messages with different options, when those are present, and propose improvements.</w:t>
      </w:r>
    </w:p>
    <w:p w14:paraId="1B85633B" w14:textId="77777777" w:rsidR="00F8428F" w:rsidRPr="0080354D" w:rsidRDefault="00F8428F" w:rsidP="00F8428F">
      <w:pPr>
        <w:numPr>
          <w:ilvl w:val="0"/>
          <w:numId w:val="61"/>
        </w:numPr>
        <w:rPr>
          <w:lang w:val="en-CA" w:eastAsia="de-DE"/>
        </w:rPr>
      </w:pPr>
      <w:r w:rsidRPr="0080354D">
        <w:rPr>
          <w:lang w:val="en-CA" w:eastAsia="de-DE"/>
        </w:rPr>
        <w:t>Collect software and showcase information for SEI messages, including encoder and decoder implementations and bitstreams for demonstration and testing.</w:t>
      </w:r>
    </w:p>
    <w:p w14:paraId="673C9C95" w14:textId="77777777" w:rsidR="00F8428F" w:rsidRPr="0080354D" w:rsidRDefault="00F8428F" w:rsidP="00F8428F">
      <w:pPr>
        <w:numPr>
          <w:ilvl w:val="0"/>
          <w:numId w:val="61"/>
        </w:numPr>
        <w:rPr>
          <w:lang w:val="en-CA" w:eastAsia="de-DE"/>
        </w:rPr>
      </w:pPr>
      <w:r w:rsidRPr="0080354D">
        <w:rPr>
          <w:lang w:val="en-CA" w:eastAsia="de-DE"/>
        </w:rPr>
        <w:t>Identify potential needs for additional SEI messages.</w:t>
      </w:r>
    </w:p>
    <w:p w14:paraId="1B4FEB47" w14:textId="77777777" w:rsidR="00F8428F" w:rsidRPr="0080354D" w:rsidRDefault="00F8428F" w:rsidP="00F8428F">
      <w:pPr>
        <w:numPr>
          <w:ilvl w:val="0"/>
          <w:numId w:val="61"/>
        </w:numPr>
        <w:rPr>
          <w:lang w:val="en-CA" w:eastAsia="de-DE"/>
        </w:rPr>
      </w:pPr>
      <w:r w:rsidRPr="0080354D">
        <w:rPr>
          <w:lang w:val="en-CA" w:eastAsia="de-DE"/>
        </w:rPr>
        <w:t>Study SEI messages specified in HEVC and AVC for potential use in the VVC context and SEI messages in VSEI for potential use in the HEVC or AVC context.</w:t>
      </w:r>
    </w:p>
    <w:p w14:paraId="6401D2E4" w14:textId="77777777" w:rsidR="00F8428F" w:rsidRPr="0080354D" w:rsidRDefault="00F8428F" w:rsidP="00F8428F">
      <w:pPr>
        <w:numPr>
          <w:ilvl w:val="0"/>
          <w:numId w:val="61"/>
        </w:numPr>
        <w:rPr>
          <w:lang w:val="en-CA" w:eastAsia="de-DE"/>
        </w:rPr>
      </w:pPr>
      <w:r w:rsidRPr="0080354D">
        <w:rPr>
          <w:lang w:val="en-CA" w:eastAsia="de-DE"/>
        </w:rPr>
        <w:t>Study the alignment of the same SEI messages in different standards.</w:t>
      </w:r>
    </w:p>
    <w:p w14:paraId="35045556" w14:textId="77777777" w:rsidR="00F8428F" w:rsidRPr="0080354D" w:rsidRDefault="00F8428F" w:rsidP="00F8428F">
      <w:pPr>
        <w:numPr>
          <w:ilvl w:val="0"/>
          <w:numId w:val="61"/>
        </w:numPr>
        <w:rPr>
          <w:lang w:val="en-CA" w:eastAsia="de-DE"/>
        </w:rPr>
      </w:pPr>
      <w:r w:rsidRPr="0080354D">
        <w:rPr>
          <w:lang w:val="en-CA" w:eastAsia="de-DE"/>
        </w:rPr>
        <w:t>Coordinate with AHG3 for software support of SEI messages for JM, HM, and VTM.</w:t>
      </w:r>
    </w:p>
    <w:p w14:paraId="6912B702" w14:textId="77777777" w:rsidR="00F8428F" w:rsidRPr="00774964" w:rsidRDefault="00F8428F" w:rsidP="00AA1A1C">
      <w:pPr>
        <w:rPr>
          <w:b/>
          <w:bCs/>
          <w:lang w:val="en-CA" w:eastAsia="de-DE"/>
        </w:rPr>
      </w:pPr>
      <w:r w:rsidRPr="00774964">
        <w:rPr>
          <w:b/>
          <w:bCs/>
          <w:lang w:val="en-CA" w:eastAsia="de-DE"/>
        </w:rPr>
        <w:t>Activities</w:t>
      </w:r>
    </w:p>
    <w:p w14:paraId="0E03B3C7" w14:textId="77777777" w:rsidR="00F8428F" w:rsidRPr="00774964" w:rsidRDefault="00F8428F" w:rsidP="00F8428F">
      <w:pPr>
        <w:rPr>
          <w:lang w:val="en-CA" w:eastAsia="de-DE"/>
        </w:rPr>
      </w:pPr>
      <w:r w:rsidRPr="0080354D">
        <w:rPr>
          <w:lang w:val="en-CA" w:eastAsia="de-DE"/>
        </w:rPr>
        <w:t>The regular JVET e-mail reflector was used for discussions (</w:t>
      </w:r>
      <w:hyperlink r:id="rId302" w:history="1">
        <w:r w:rsidRPr="0080354D">
          <w:rPr>
            <w:rStyle w:val="Hyperlink"/>
            <w:lang w:val="en-CA" w:eastAsia="de-DE"/>
          </w:rPr>
          <w:t>jvet@lists.rwth-aachen.de</w:t>
        </w:r>
      </w:hyperlink>
      <w:r w:rsidRPr="0080354D">
        <w:rPr>
          <w:lang w:val="en-CA" w:eastAsia="de-DE"/>
        </w:rPr>
        <w:t>) with [AHG9]</w:t>
      </w:r>
      <w:r w:rsidRPr="00774964">
        <w:rPr>
          <w:lang w:val="en-CA" w:eastAsia="de-DE"/>
        </w:rPr>
        <w:t xml:space="preserve"> in message headers. No emails with [AHG9] were exchanged.</w:t>
      </w:r>
    </w:p>
    <w:p w14:paraId="3F1489EC" w14:textId="77777777" w:rsidR="00F8428F" w:rsidRPr="00774964" w:rsidRDefault="00F8428F" w:rsidP="00AA1A1C">
      <w:pPr>
        <w:rPr>
          <w:b/>
          <w:bCs/>
          <w:lang w:val="en-CA" w:eastAsia="de-DE"/>
        </w:rPr>
      </w:pPr>
      <w:r w:rsidRPr="00774964">
        <w:rPr>
          <w:b/>
          <w:bCs/>
          <w:lang w:val="en-CA" w:eastAsia="de-DE"/>
        </w:rPr>
        <w:t>Recommendations</w:t>
      </w:r>
    </w:p>
    <w:p w14:paraId="11FBF828" w14:textId="3299059D" w:rsidR="00F8428F" w:rsidRPr="0080354D" w:rsidRDefault="00F8428F" w:rsidP="00F8428F">
      <w:pPr>
        <w:rPr>
          <w:lang w:val="en-CA" w:eastAsia="de-DE"/>
        </w:rPr>
      </w:pPr>
      <w:r w:rsidRPr="0080354D">
        <w:rPr>
          <w:lang w:val="en-CA" w:eastAsia="de-DE"/>
        </w:rPr>
        <w:t>The AHG recommend</w:t>
      </w:r>
      <w:r w:rsidR="004D4276">
        <w:rPr>
          <w:lang w:val="en-CA" w:eastAsia="de-DE"/>
        </w:rPr>
        <w:t>ed</w:t>
      </w:r>
      <w:r w:rsidRPr="0080354D">
        <w:rPr>
          <w:lang w:val="en-CA" w:eastAsia="de-DE"/>
        </w:rPr>
        <w:t xml:space="preserve"> to:</w:t>
      </w:r>
    </w:p>
    <w:p w14:paraId="0A6BCCB5" w14:textId="77777777" w:rsidR="00F8428F" w:rsidRPr="0080354D" w:rsidRDefault="00F8428F" w:rsidP="00F8428F">
      <w:pPr>
        <w:numPr>
          <w:ilvl w:val="0"/>
          <w:numId w:val="46"/>
        </w:numPr>
        <w:rPr>
          <w:lang w:val="en-CA" w:eastAsia="de-DE"/>
        </w:rPr>
      </w:pPr>
      <w:r w:rsidRPr="0080354D">
        <w:rPr>
          <w:lang w:val="en-CA" w:eastAsia="de-DE"/>
        </w:rPr>
        <w:t>Review all related contributions; and</w:t>
      </w:r>
    </w:p>
    <w:p w14:paraId="6498FBBE" w14:textId="77777777" w:rsidR="00F8428F" w:rsidRPr="0080354D" w:rsidRDefault="00F8428F" w:rsidP="00F8428F">
      <w:pPr>
        <w:numPr>
          <w:ilvl w:val="0"/>
          <w:numId w:val="46"/>
        </w:numPr>
        <w:rPr>
          <w:lang w:val="en-CA" w:eastAsia="de-DE"/>
        </w:rPr>
      </w:pPr>
      <w:r w:rsidRPr="0080354D">
        <w:rPr>
          <w:lang w:val="en-CA" w:eastAsia="de-DE"/>
        </w:rPr>
        <w:t>Continue SEI messages studies.</w:t>
      </w:r>
    </w:p>
    <w:p w14:paraId="6CB2D9D2" w14:textId="77777777" w:rsidR="003F0282" w:rsidRPr="00774964" w:rsidRDefault="003F0282" w:rsidP="003F0282">
      <w:pPr>
        <w:rPr>
          <w:lang w:val="en-CA" w:eastAsia="de-DE"/>
        </w:rPr>
      </w:pPr>
    </w:p>
    <w:p w14:paraId="425087EE" w14:textId="2EC929FD" w:rsidR="00053459" w:rsidRPr="00774964" w:rsidRDefault="00053459" w:rsidP="003C0476">
      <w:pPr>
        <w:pStyle w:val="Heading9"/>
        <w:rPr>
          <w:szCs w:val="24"/>
          <w:lang w:val="en-CA" w:eastAsia="de-DE"/>
        </w:rPr>
      </w:pPr>
      <w:hyperlink r:id="rId303" w:history="1">
        <w:r w:rsidRPr="00774964">
          <w:rPr>
            <w:color w:val="0000FF"/>
            <w:szCs w:val="24"/>
            <w:u w:val="single"/>
            <w:lang w:val="en-CA" w:eastAsia="de-DE"/>
          </w:rPr>
          <w:t>JVET-AO0010</w:t>
        </w:r>
      </w:hyperlink>
      <w:r w:rsidRPr="00774964">
        <w:rPr>
          <w:szCs w:val="24"/>
          <w:lang w:val="en-CA" w:eastAsia="de-DE"/>
        </w:rPr>
        <w:t xml:space="preserve"> JVET AHG report: Encoding algorithm optimization (AHG10) [K. Andersson, P. de Lagrange, A. Duenas (co-chairs), T. Ikai, T. Solovyev, A. Tourapis (vice chairs)]</w:t>
      </w:r>
    </w:p>
    <w:p w14:paraId="5FF33FAB" w14:textId="77777777" w:rsidR="00D665E4" w:rsidRPr="00774964" w:rsidRDefault="00D665E4" w:rsidP="00AA1A1C">
      <w:pPr>
        <w:rPr>
          <w:b/>
          <w:bCs/>
          <w:lang w:val="en-CA" w:eastAsia="de-DE"/>
        </w:rPr>
      </w:pPr>
      <w:r w:rsidRPr="00774964">
        <w:rPr>
          <w:b/>
          <w:bCs/>
          <w:lang w:val="en-CA" w:eastAsia="de-DE"/>
        </w:rPr>
        <w:t>Activity</w:t>
      </w:r>
    </w:p>
    <w:p w14:paraId="11DE5C5D" w14:textId="77777777" w:rsidR="00D665E4" w:rsidRPr="00774964" w:rsidRDefault="00D665E4" w:rsidP="00D665E4">
      <w:pPr>
        <w:rPr>
          <w:lang w:val="en-CA" w:eastAsia="de-DE"/>
        </w:rPr>
      </w:pPr>
      <w:r w:rsidRPr="00774964">
        <w:rPr>
          <w:lang w:val="en-CA" w:eastAsia="de-DE"/>
        </w:rPr>
        <w:t>The regular JVET e-mail reflector was used for discussions (jvet@lists.rwth-aachen.de). No e-mail was sent related to AHG10.</w:t>
      </w:r>
    </w:p>
    <w:p w14:paraId="1A8A1C14" w14:textId="77777777" w:rsidR="00D665E4" w:rsidRPr="00774964" w:rsidRDefault="00D665E4" w:rsidP="00AA1A1C">
      <w:pPr>
        <w:rPr>
          <w:b/>
          <w:bCs/>
          <w:lang w:val="en-CA" w:eastAsia="de-DE"/>
        </w:rPr>
      </w:pPr>
      <w:r w:rsidRPr="00774964">
        <w:rPr>
          <w:b/>
          <w:bCs/>
          <w:lang w:val="en-CA" w:eastAsia="de-DE"/>
        </w:rPr>
        <w:t>Related contributions</w:t>
      </w:r>
    </w:p>
    <w:p w14:paraId="3F63D8E6" w14:textId="77777777" w:rsidR="00D665E4" w:rsidRPr="00774964" w:rsidRDefault="00D665E4" w:rsidP="00D665E4">
      <w:pPr>
        <w:rPr>
          <w:lang w:val="en-CA" w:eastAsia="de-DE"/>
        </w:rPr>
      </w:pPr>
      <w:r w:rsidRPr="00774964">
        <w:rPr>
          <w:lang w:val="en-CA" w:eastAsia="de-DE"/>
        </w:rPr>
        <w:t>Following contributions were identified relating to AHG10 and summarized in the following sections.</w:t>
      </w:r>
    </w:p>
    <w:p w14:paraId="7484BAC8" w14:textId="77777777" w:rsidR="00D665E4" w:rsidRPr="00774964" w:rsidRDefault="00D665E4" w:rsidP="00861637">
      <w:pPr>
        <w:numPr>
          <w:ilvl w:val="0"/>
          <w:numId w:val="48"/>
        </w:numPr>
        <w:rPr>
          <w:b/>
          <w:bCs/>
          <w:i/>
          <w:iCs/>
          <w:lang w:val="en-CA" w:eastAsia="de-DE"/>
        </w:rPr>
      </w:pPr>
      <w:r w:rsidRPr="00774964">
        <w:rPr>
          <w:b/>
          <w:bCs/>
          <w:i/>
          <w:iCs/>
          <w:lang w:val="en-CA" w:eastAsia="de-DE"/>
        </w:rPr>
        <w:t>JVET-AO0136: AHG3/AHG10: On the GOP-based-RPR decision source</w:t>
      </w:r>
    </w:p>
    <w:p w14:paraId="1F804A2E" w14:textId="5FFA6629" w:rsidR="00DB0C3C" w:rsidRDefault="00D665E4" w:rsidP="00D665E4">
      <w:pPr>
        <w:rPr>
          <w:lang w:val="en-CA" w:eastAsia="de-DE"/>
        </w:rPr>
      </w:pPr>
      <w:r w:rsidRPr="00774964">
        <w:rPr>
          <w:lang w:val="en-CA" w:eastAsia="de-DE"/>
        </w:rPr>
        <w:t>This document reports a fix to the VTM reference software to use MCTF filtered samples for GOP based RPR decisions instead of original samples. The issue was introduced unintentionally as part of memory optimizations of VTM.</w:t>
      </w:r>
    </w:p>
    <w:p w14:paraId="167E9593" w14:textId="77777777" w:rsidR="00D665E4" w:rsidRPr="00774964" w:rsidRDefault="00D665E4" w:rsidP="00D665E4">
      <w:pPr>
        <w:rPr>
          <w:lang w:val="en-CA" w:eastAsia="de-DE"/>
        </w:rPr>
      </w:pPr>
      <w:r w:rsidRPr="00774964">
        <w:rPr>
          <w:lang w:val="en-CA" w:eastAsia="de-DE"/>
        </w:rPr>
        <w:lastRenderedPageBreak/>
        <w:t>The fix has already been merged to VTM and the BDR impact when GOP based RPR is enabled for QP 32 to 47 are as follows:</w:t>
      </w:r>
    </w:p>
    <w:p w14:paraId="113CDAE8" w14:textId="77777777" w:rsidR="00D665E4" w:rsidRPr="0080354D" w:rsidRDefault="00D665E4" w:rsidP="00D665E4">
      <w:pPr>
        <w:rPr>
          <w:lang w:val="en-CA"/>
        </w:rPr>
      </w:pPr>
      <w:proofErr w:type="gramStart"/>
      <w:r w:rsidRPr="0080354D">
        <w:rPr>
          <w:lang w:val="en-CA"/>
        </w:rPr>
        <w:t>RA:-</w:t>
      </w:r>
      <w:proofErr w:type="gramEnd"/>
      <w:r w:rsidRPr="0080354D">
        <w:rPr>
          <w:lang w:val="en-CA"/>
        </w:rPr>
        <w:t>0,51%(Y</w:t>
      </w:r>
      <w:proofErr w:type="gramStart"/>
      <w:r w:rsidRPr="0080354D">
        <w:rPr>
          <w:lang w:val="en-CA"/>
        </w:rPr>
        <w:t>),-</w:t>
      </w:r>
      <w:proofErr w:type="gramEnd"/>
      <w:r w:rsidRPr="0080354D">
        <w:rPr>
          <w:lang w:val="en-CA"/>
        </w:rPr>
        <w:t>0,10%(U), -0,18%(V); 95,4%(EncT) 88,8% (DecT), 91,7%(EncVMP),92,6% (DecVMP)</w:t>
      </w:r>
    </w:p>
    <w:p w14:paraId="66A6BA17" w14:textId="77777777" w:rsidR="00D665E4" w:rsidRPr="0080354D" w:rsidRDefault="00D665E4" w:rsidP="00D665E4">
      <w:pPr>
        <w:rPr>
          <w:lang w:val="en-CA"/>
        </w:rPr>
      </w:pPr>
      <w:proofErr w:type="gramStart"/>
      <w:r w:rsidRPr="0080354D">
        <w:rPr>
          <w:lang w:val="en-CA"/>
        </w:rPr>
        <w:t>LB:-</w:t>
      </w:r>
      <w:proofErr w:type="gramEnd"/>
      <w:r w:rsidRPr="0080354D">
        <w:rPr>
          <w:lang w:val="en-CA"/>
        </w:rPr>
        <w:t>0,03%(Y</w:t>
      </w:r>
      <w:proofErr w:type="gramStart"/>
      <w:r w:rsidRPr="0080354D">
        <w:rPr>
          <w:lang w:val="en-CA"/>
        </w:rPr>
        <w:t>),-</w:t>
      </w:r>
      <w:proofErr w:type="gramEnd"/>
      <w:r w:rsidRPr="0080354D">
        <w:rPr>
          <w:lang w:val="en-CA"/>
        </w:rPr>
        <w:t>0,06%(U), -0,08%(V); 99,4%(EncT)100,2%(DecT),99,7%(EncVMP),100,0% (DecVMP)</w:t>
      </w:r>
    </w:p>
    <w:p w14:paraId="253DECF5" w14:textId="77777777" w:rsidR="00D665E4" w:rsidRPr="00774964" w:rsidRDefault="00D665E4" w:rsidP="00D665E4">
      <w:pPr>
        <w:rPr>
          <w:lang w:val="en-CA" w:eastAsia="de-DE"/>
        </w:rPr>
      </w:pPr>
      <w:r w:rsidRPr="00774964">
        <w:rPr>
          <w:lang w:val="en-CA" w:eastAsia="de-DE"/>
        </w:rPr>
        <w:t>For CTC (GOP based RPR not enabled in CTC):</w:t>
      </w:r>
    </w:p>
    <w:p w14:paraId="53B83C5C" w14:textId="77777777" w:rsidR="00D665E4" w:rsidRPr="0080354D" w:rsidRDefault="00D665E4" w:rsidP="00D665E4">
      <w:pPr>
        <w:rPr>
          <w:lang w:val="en-CA"/>
        </w:rPr>
      </w:pPr>
      <w:r w:rsidRPr="0080354D">
        <w:rPr>
          <w:lang w:val="en-CA"/>
        </w:rPr>
        <w:t>RA:0,00%(Y),0,00%(U),0,00%(V);100,6%(EncT),100,0%(DecT),111,0%(EncVMP),101,2%(DecVMP)</w:t>
      </w:r>
    </w:p>
    <w:p w14:paraId="5DF06897" w14:textId="77777777" w:rsidR="00D665E4" w:rsidRPr="0080354D" w:rsidRDefault="00D665E4" w:rsidP="00D665E4">
      <w:pPr>
        <w:rPr>
          <w:lang w:val="en-CA"/>
        </w:rPr>
      </w:pPr>
      <w:r w:rsidRPr="0080354D">
        <w:rPr>
          <w:lang w:val="en-CA"/>
        </w:rPr>
        <w:t>LB:0,00%(Y),0,00%(U), 0,00%(V);100,0%(EncT),100,7%(DecT),106,3%(EncVMP),101,4%(DecVMP)</w:t>
      </w:r>
    </w:p>
    <w:p w14:paraId="6AE95A85" w14:textId="73E91D4E" w:rsidR="00D665E4" w:rsidRPr="0080354D" w:rsidRDefault="00D665E4" w:rsidP="00D665E4">
      <w:pPr>
        <w:rPr>
          <w:lang w:val="en-CA" w:eastAsia="de-DE"/>
        </w:rPr>
      </w:pPr>
      <w:r w:rsidRPr="00774964">
        <w:rPr>
          <w:lang w:val="en-CA" w:eastAsia="de-DE"/>
        </w:rPr>
        <w:t xml:space="preserve">The contribution </w:t>
      </w:r>
      <w:r w:rsidRPr="0080354D">
        <w:rPr>
          <w:lang w:val="en-CA" w:eastAsia="de-DE"/>
        </w:rPr>
        <w:t xml:space="preserve">recommends checking if a similar unintended change in </w:t>
      </w:r>
      <w:r w:rsidR="00D54861">
        <w:rPr>
          <w:lang w:val="en-CA" w:eastAsia="de-DE"/>
        </w:rPr>
        <w:t>behaviour</w:t>
      </w:r>
      <w:r w:rsidRPr="0080354D">
        <w:rPr>
          <w:lang w:val="en-CA" w:eastAsia="de-DE"/>
        </w:rPr>
        <w:t xml:space="preserve"> exists in any other SW packages derived from VTM, e.g. NNVC or ECM, and possibly align the software’s.</w:t>
      </w:r>
    </w:p>
    <w:p w14:paraId="15428F37" w14:textId="77777777" w:rsidR="00D665E4" w:rsidRPr="0080354D" w:rsidRDefault="00D665E4" w:rsidP="00D665E4">
      <w:pPr>
        <w:rPr>
          <w:lang w:val="en-CA" w:eastAsia="de-DE"/>
        </w:rPr>
      </w:pPr>
      <w:r w:rsidRPr="0080354D">
        <w:rPr>
          <w:lang w:val="en-CA" w:eastAsia="de-DE"/>
        </w:rPr>
        <w:t>Cross-checks in JVET-AO0219 and JVET-AO0266.</w:t>
      </w:r>
    </w:p>
    <w:p w14:paraId="357CDDDD" w14:textId="77777777" w:rsidR="00D665E4" w:rsidRPr="00774964" w:rsidRDefault="00D665E4" w:rsidP="00861637">
      <w:pPr>
        <w:numPr>
          <w:ilvl w:val="0"/>
          <w:numId w:val="48"/>
        </w:numPr>
        <w:rPr>
          <w:b/>
          <w:bCs/>
          <w:i/>
          <w:iCs/>
          <w:lang w:val="en-CA" w:eastAsia="de-DE"/>
        </w:rPr>
      </w:pPr>
      <w:r w:rsidRPr="00774964">
        <w:rPr>
          <w:b/>
          <w:bCs/>
          <w:i/>
          <w:iCs/>
          <w:lang w:val="en-CA" w:eastAsia="de-DE"/>
        </w:rPr>
        <w:t xml:space="preserve">JVET-AO0220: </w:t>
      </w:r>
      <w:del w:id="174" w:author="Gary Sullivan" w:date="2026-03-13T12:13:00Z" w16du:dateUtc="2026-03-13T19:13:00Z">
        <w:r w:rsidRPr="00774964" w:rsidDel="00512CC5">
          <w:rPr>
            <w:b/>
            <w:bCs/>
            <w:i/>
            <w:iCs/>
            <w:lang w:val="en-CA" w:eastAsia="de-DE"/>
          </w:rPr>
          <w:delText xml:space="preserve"> </w:delText>
        </w:r>
      </w:del>
      <w:r w:rsidRPr="00774964">
        <w:rPr>
          <w:b/>
          <w:bCs/>
          <w:i/>
          <w:iCs/>
          <w:lang w:val="en-CA" w:eastAsia="de-DE"/>
        </w:rPr>
        <w:t>AHG12: Optimizations for JVET-AN0271 software</w:t>
      </w:r>
    </w:p>
    <w:p w14:paraId="042431A8" w14:textId="469DE1CC" w:rsidR="00DB0C3C" w:rsidRDefault="00D665E4" w:rsidP="00D665E4">
      <w:pPr>
        <w:rPr>
          <w:lang w:val="en-CA" w:eastAsia="de-DE"/>
        </w:rPr>
      </w:pPr>
      <w:r w:rsidRPr="00774964">
        <w:rPr>
          <w:lang w:val="en-CA" w:eastAsia="de-DE"/>
        </w:rPr>
        <w:t>This document reports some optimizations to the JVET-AN0271 (Software optimization and complexity reduction of ECM). The modification relates to encoder only improvements from the JVET-AN0267 (Ericsson, Fraunhofer HHI and Nokia responses to Joint CfE on Video Compression with Capability beyond VVC) namely 16-tap filter for MCTF, BIM using lambda modification and disabling LMCS for SDR. Also, some bugfixes related to RPR, IntraNN, IntraTMP, PDPC, TIMD, ALF, etc.</w:t>
      </w:r>
    </w:p>
    <w:p w14:paraId="1B5105AC" w14:textId="37479438" w:rsidR="00DB0C3C" w:rsidRDefault="00D665E4" w:rsidP="00D665E4">
      <w:pPr>
        <w:rPr>
          <w:lang w:val="en-CA" w:eastAsia="de-DE"/>
        </w:rPr>
      </w:pPr>
      <w:r w:rsidRPr="00774964">
        <w:rPr>
          <w:lang w:val="en-CA" w:eastAsia="de-DE"/>
        </w:rPr>
        <w:t>The BDR impact compared to JVET-AN0271 is as follows:</w:t>
      </w:r>
    </w:p>
    <w:p w14:paraId="1A4C880B" w14:textId="77777777" w:rsidR="00D665E4" w:rsidRPr="0080354D" w:rsidRDefault="00D665E4" w:rsidP="00D665E4">
      <w:pPr>
        <w:rPr>
          <w:lang w:val="en-CA"/>
        </w:rPr>
      </w:pPr>
      <w:r w:rsidRPr="0080354D">
        <w:rPr>
          <w:lang w:val="en-CA"/>
        </w:rPr>
        <w:t>CTC RA: -1.27% (Y), -3.97% (U), -3.73% (V); 97.6% (EncT), 100.4% (DecT),​</w:t>
      </w:r>
    </w:p>
    <w:p w14:paraId="050BDCC0" w14:textId="77777777" w:rsidR="00D665E4" w:rsidRPr="0080354D" w:rsidRDefault="00D665E4" w:rsidP="00D665E4">
      <w:pPr>
        <w:rPr>
          <w:lang w:val="en-CA"/>
        </w:rPr>
      </w:pPr>
      <w:r w:rsidRPr="0080354D">
        <w:rPr>
          <w:lang w:val="en-CA"/>
        </w:rPr>
        <w:t>CfE RA: -1.77% (Y), -5.58% (U), -5.46% (V); 97.5% (EncT), 100.5% (DecT).</w:t>
      </w:r>
    </w:p>
    <w:p w14:paraId="3320618E" w14:textId="77777777" w:rsidR="00D665E4" w:rsidRPr="00774964" w:rsidRDefault="00D665E4" w:rsidP="00D665E4">
      <w:pPr>
        <w:rPr>
          <w:lang w:val="en-CA" w:eastAsia="de-DE"/>
        </w:rPr>
      </w:pPr>
      <w:r w:rsidRPr="00774964">
        <w:rPr>
          <w:lang w:val="en-CA" w:eastAsia="de-DE"/>
        </w:rPr>
        <w:t>The document also reports the results in comparison with VTM-23.13 for CfE (not rate matched):</w:t>
      </w:r>
    </w:p>
    <w:p w14:paraId="7C4B5A13" w14:textId="77777777" w:rsidR="00D665E4" w:rsidRPr="0080354D" w:rsidRDefault="00D665E4" w:rsidP="00D665E4">
      <w:pPr>
        <w:rPr>
          <w:lang w:val="en-CA"/>
        </w:rPr>
      </w:pPr>
      <w:r w:rsidRPr="0080354D">
        <w:rPr>
          <w:lang w:val="en-CA"/>
        </w:rPr>
        <w:t>CfE RA: -21.60%(Y), -36.07%(U),</w:t>
      </w:r>
      <w:r w:rsidRPr="0080354D">
        <w:rPr>
          <w:lang w:val="en-CA"/>
        </w:rPr>
        <w:tab/>
        <w:t>-41.35%(V); 1282.3% (EncT), 764.4% (DecT)</w:t>
      </w:r>
    </w:p>
    <w:p w14:paraId="71CB94C5" w14:textId="77777777" w:rsidR="00D665E4" w:rsidRPr="0080354D" w:rsidRDefault="00D665E4" w:rsidP="00D665E4">
      <w:pPr>
        <w:rPr>
          <w:lang w:val="en-CA"/>
        </w:rPr>
      </w:pPr>
      <w:r w:rsidRPr="0080354D">
        <w:rPr>
          <w:lang w:val="en-CA"/>
        </w:rPr>
        <w:t>CfE LDB: -16.63%%(Y), -33.51%(U),</w:t>
      </w:r>
      <w:r w:rsidRPr="0080354D">
        <w:rPr>
          <w:lang w:val="en-CA"/>
        </w:rPr>
        <w:tab/>
        <w:t>-29.43%(V); 694.7% (EncT), 482.4% (DecT)</w:t>
      </w:r>
    </w:p>
    <w:p w14:paraId="2A172BCD" w14:textId="77777777" w:rsidR="00D665E4" w:rsidRPr="00774964" w:rsidRDefault="00D665E4" w:rsidP="00D665E4">
      <w:pPr>
        <w:rPr>
          <w:lang w:val="en-CA" w:eastAsia="de-DE"/>
        </w:rPr>
      </w:pPr>
      <w:r w:rsidRPr="00774964">
        <w:rPr>
          <w:lang w:val="en-CA" w:eastAsia="de-DE"/>
        </w:rPr>
        <w:t>Additionally, also with GOP based RPR enabled on Test (not rate matched):</w:t>
      </w:r>
    </w:p>
    <w:p w14:paraId="55F8100B" w14:textId="77777777" w:rsidR="00D665E4" w:rsidRPr="0080354D" w:rsidRDefault="00D665E4" w:rsidP="00D665E4">
      <w:pPr>
        <w:rPr>
          <w:lang w:val="en-CA"/>
        </w:rPr>
      </w:pPr>
      <w:r w:rsidRPr="0080354D">
        <w:rPr>
          <w:lang w:val="en-CA"/>
        </w:rPr>
        <w:t>CfE RA: -23.18%(Y), -37.92%(U), -43.10%(V); 1027.9% (EncT), 515.9% (DecT)</w:t>
      </w:r>
    </w:p>
    <w:p w14:paraId="288C5528" w14:textId="77777777" w:rsidR="00D665E4" w:rsidRPr="0080354D" w:rsidRDefault="00D665E4" w:rsidP="00D665E4">
      <w:pPr>
        <w:rPr>
          <w:lang w:val="en-CA"/>
        </w:rPr>
      </w:pPr>
      <w:r w:rsidRPr="0080354D">
        <w:rPr>
          <w:lang w:val="en-CA"/>
        </w:rPr>
        <w:t>CfE LDB: -17.91%(Y), -37.08%(U), -32.98%(V); 652.4% (EncT), 417.6% (DecT)</w:t>
      </w:r>
    </w:p>
    <w:p w14:paraId="2AABAD3C" w14:textId="77777777" w:rsidR="00D665E4" w:rsidRPr="00774964" w:rsidRDefault="00D665E4" w:rsidP="00AA1A1C">
      <w:pPr>
        <w:rPr>
          <w:b/>
          <w:bCs/>
          <w:i/>
          <w:iCs/>
          <w:lang w:val="en-CA" w:eastAsia="de-DE"/>
        </w:rPr>
      </w:pPr>
      <w:r w:rsidRPr="00774964">
        <w:rPr>
          <w:b/>
          <w:bCs/>
          <w:i/>
          <w:iCs/>
          <w:lang w:val="en-CA" w:eastAsia="de-DE"/>
        </w:rPr>
        <w:t>Recommendations</w:t>
      </w:r>
    </w:p>
    <w:p w14:paraId="17219823" w14:textId="337924B1" w:rsidR="00D665E4" w:rsidRPr="00774964" w:rsidRDefault="00D665E4" w:rsidP="00D665E4">
      <w:pPr>
        <w:rPr>
          <w:lang w:val="en-CA" w:eastAsia="de-DE"/>
        </w:rPr>
      </w:pPr>
      <w:r w:rsidRPr="00774964">
        <w:rPr>
          <w:lang w:val="en-CA" w:eastAsia="de-DE"/>
        </w:rPr>
        <w:t>The AHG recommend</w:t>
      </w:r>
      <w:r w:rsidR="004D4276">
        <w:rPr>
          <w:lang w:val="en-CA" w:eastAsia="de-DE"/>
        </w:rPr>
        <w:t>ed</w:t>
      </w:r>
      <w:r w:rsidRPr="00774964">
        <w:rPr>
          <w:lang w:val="en-CA" w:eastAsia="de-DE"/>
        </w:rPr>
        <w:t xml:space="preserve"> that the related input contributions are reviewed, and to further continue the study of encoding algorithm optimizations in JVET.</w:t>
      </w:r>
    </w:p>
    <w:p w14:paraId="721B45AF" w14:textId="57766EA1" w:rsidR="00D665E4" w:rsidRPr="00774964" w:rsidRDefault="00D665E4" w:rsidP="003F0282">
      <w:pPr>
        <w:rPr>
          <w:lang w:val="en-CA" w:eastAsia="de-DE"/>
        </w:rPr>
      </w:pPr>
      <w:r w:rsidRPr="00774964">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774964" w:rsidRDefault="00D665E4" w:rsidP="003F0282">
      <w:pPr>
        <w:rPr>
          <w:lang w:val="en-CA" w:eastAsia="de-DE"/>
        </w:rPr>
      </w:pPr>
    </w:p>
    <w:p w14:paraId="267B8B68" w14:textId="29595892" w:rsidR="00053459" w:rsidRPr="00774964" w:rsidRDefault="00053459" w:rsidP="003C0476">
      <w:pPr>
        <w:pStyle w:val="Heading9"/>
        <w:rPr>
          <w:szCs w:val="24"/>
          <w:lang w:val="en-CA" w:eastAsia="de-DE"/>
        </w:rPr>
      </w:pPr>
      <w:hyperlink r:id="rId304" w:history="1">
        <w:r w:rsidRPr="00774964">
          <w:rPr>
            <w:color w:val="0000FF"/>
            <w:szCs w:val="24"/>
            <w:u w:val="single"/>
            <w:lang w:val="en-CA" w:eastAsia="de-DE"/>
          </w:rPr>
          <w:t>JVET-AO0011</w:t>
        </w:r>
      </w:hyperlink>
      <w:r w:rsidRPr="00774964">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774964" w:rsidRDefault="00D665E4" w:rsidP="00AA1A1C">
      <w:pPr>
        <w:rPr>
          <w:b/>
          <w:bCs/>
          <w:lang w:val="en-CA" w:eastAsia="de-DE"/>
        </w:rPr>
      </w:pPr>
      <w:r w:rsidRPr="00774964">
        <w:rPr>
          <w:b/>
          <w:bCs/>
          <w:lang w:val="en-CA" w:eastAsia="de-DE"/>
        </w:rPr>
        <w:t>Activities</w:t>
      </w:r>
    </w:p>
    <w:p w14:paraId="1F8CE80B" w14:textId="2A81780A" w:rsidR="00D665E4" w:rsidRPr="00774964" w:rsidRDefault="00D665E4" w:rsidP="00D665E4">
      <w:pPr>
        <w:rPr>
          <w:lang w:val="en-CA" w:eastAsia="de-DE"/>
        </w:rPr>
      </w:pPr>
      <w:r w:rsidRPr="00774964">
        <w:rPr>
          <w:lang w:val="en-CA" w:eastAsia="de-DE"/>
        </w:rPr>
        <w:t>The AHG used the main JVET reflector, jvet@lists.rwth-aachen.de, for emails exchange.</w:t>
      </w:r>
    </w:p>
    <w:p w14:paraId="7BAEA776" w14:textId="77777777" w:rsidR="00D665E4" w:rsidRPr="00774964" w:rsidRDefault="00D665E4" w:rsidP="00AA1A1C">
      <w:pPr>
        <w:rPr>
          <w:b/>
          <w:bCs/>
          <w:i/>
          <w:iCs/>
          <w:lang w:val="en-CA" w:eastAsia="de-DE"/>
        </w:rPr>
      </w:pPr>
      <w:r w:rsidRPr="00774964">
        <w:rPr>
          <w:b/>
          <w:bCs/>
          <w:i/>
          <w:iCs/>
          <w:lang w:val="en-CA" w:eastAsia="de-DE"/>
        </w:rPr>
        <w:t>Teleconferences</w:t>
      </w:r>
    </w:p>
    <w:p w14:paraId="765B6648" w14:textId="77777777" w:rsidR="00D665E4" w:rsidRPr="0080354D" w:rsidRDefault="00D665E4" w:rsidP="00D665E4">
      <w:pPr>
        <w:rPr>
          <w:lang w:val="en-CA" w:eastAsia="de-DE"/>
        </w:rPr>
      </w:pPr>
      <w:r w:rsidRPr="0080354D">
        <w:rPr>
          <w:lang w:val="en-CA" w:eastAsia="de-DE"/>
        </w:rPr>
        <w:t xml:space="preserve">The AHG conducted two joint teleconferences with AHG14 and EE1 during the interim period. The teleconferences were held on </w:t>
      </w:r>
      <w:proofErr w:type="gramStart"/>
      <w:r w:rsidRPr="0080354D">
        <w:rPr>
          <w:lang w:val="en-CA" w:eastAsia="de-DE"/>
        </w:rPr>
        <w:t>November,</w:t>
      </w:r>
      <w:proofErr w:type="gramEnd"/>
      <w:r w:rsidRPr="0080354D">
        <w:rPr>
          <w:lang w:val="en-CA" w:eastAsia="de-DE"/>
        </w:rPr>
        <w:t xml:space="preserve"> 18 and </w:t>
      </w:r>
      <w:proofErr w:type="gramStart"/>
      <w:r w:rsidRPr="0080354D">
        <w:rPr>
          <w:lang w:val="en-CA" w:eastAsia="de-DE"/>
        </w:rPr>
        <w:t>December,</w:t>
      </w:r>
      <w:proofErr w:type="gramEnd"/>
      <w:r w:rsidRPr="0080354D">
        <w:rPr>
          <w:lang w:val="en-CA" w:eastAsia="de-DE"/>
        </w:rPr>
        <w:t xml:space="preserve"> 16. In those teleconferences, the following topics were discussed:</w:t>
      </w:r>
    </w:p>
    <w:p w14:paraId="2B6FC148" w14:textId="77777777" w:rsidR="00D665E4" w:rsidRPr="0080354D" w:rsidRDefault="00D665E4" w:rsidP="00D665E4">
      <w:pPr>
        <w:numPr>
          <w:ilvl w:val="0"/>
          <w:numId w:val="62"/>
        </w:numPr>
        <w:rPr>
          <w:lang w:val="en-CA" w:eastAsia="de-DE"/>
        </w:rPr>
      </w:pPr>
      <w:r w:rsidRPr="0080354D">
        <w:rPr>
          <w:lang w:val="en-CA" w:eastAsia="de-DE"/>
        </w:rPr>
        <w:lastRenderedPageBreak/>
        <w:t>NNVC15.0 software integration status and anchor performance.</w:t>
      </w:r>
    </w:p>
    <w:p w14:paraId="7956BAFF" w14:textId="77777777" w:rsidR="00D665E4" w:rsidRPr="0080354D" w:rsidRDefault="00D665E4" w:rsidP="00D665E4">
      <w:pPr>
        <w:numPr>
          <w:ilvl w:val="0"/>
          <w:numId w:val="62"/>
        </w:numPr>
        <w:rPr>
          <w:b/>
          <w:lang w:val="en-CA" w:eastAsia="de-DE"/>
        </w:rPr>
      </w:pPr>
      <w:r w:rsidRPr="0080354D">
        <w:rPr>
          <w:lang w:val="en-CA" w:eastAsia="de-DE"/>
        </w:rPr>
        <w:t>Hybrid plus E2E AI video codec framework development status report.</w:t>
      </w:r>
    </w:p>
    <w:p w14:paraId="0F50D2A8" w14:textId="77777777" w:rsidR="00D665E4" w:rsidRPr="0080354D" w:rsidRDefault="00D665E4" w:rsidP="00D665E4">
      <w:pPr>
        <w:numPr>
          <w:ilvl w:val="0"/>
          <w:numId w:val="62"/>
        </w:numPr>
        <w:rPr>
          <w:lang w:val="en-CA" w:eastAsia="de-DE"/>
        </w:rPr>
      </w:pPr>
      <w:r w:rsidRPr="0080354D">
        <w:rPr>
          <w:lang w:val="en-CA" w:eastAsia="de-DE"/>
        </w:rPr>
        <w:t>MPEG AI survey.</w:t>
      </w:r>
    </w:p>
    <w:p w14:paraId="599C5BC4" w14:textId="7372B8CD" w:rsidR="00DB0C3C" w:rsidRDefault="00D665E4" w:rsidP="00D665E4">
      <w:pPr>
        <w:numPr>
          <w:ilvl w:val="0"/>
          <w:numId w:val="62"/>
        </w:numPr>
        <w:rPr>
          <w:lang w:val="en-CA" w:eastAsia="de-DE"/>
        </w:rPr>
      </w:pPr>
      <w:r w:rsidRPr="0080354D">
        <w:rPr>
          <w:lang w:val="en-CA" w:eastAsia="de-DE"/>
        </w:rPr>
        <w:t>Training reproducibility</w:t>
      </w:r>
    </w:p>
    <w:p w14:paraId="79FFE819" w14:textId="77777777" w:rsidR="00D665E4" w:rsidRPr="0080354D" w:rsidRDefault="00D665E4" w:rsidP="00D665E4">
      <w:pPr>
        <w:numPr>
          <w:ilvl w:val="0"/>
          <w:numId w:val="62"/>
        </w:numPr>
        <w:rPr>
          <w:lang w:val="en-CA" w:eastAsia="de-DE"/>
        </w:rPr>
      </w:pPr>
      <w:r w:rsidRPr="0080354D">
        <w:rPr>
          <w:lang w:val="en-CA" w:eastAsia="de-DE"/>
        </w:rPr>
        <w:t>Overflow aware model quantizing for bit-exact reproducibility</w:t>
      </w:r>
    </w:p>
    <w:p w14:paraId="6977FE24" w14:textId="77777777" w:rsidR="00D665E4" w:rsidRPr="0080354D" w:rsidRDefault="00D665E4" w:rsidP="00D665E4">
      <w:pPr>
        <w:numPr>
          <w:ilvl w:val="0"/>
          <w:numId w:val="62"/>
        </w:numPr>
        <w:rPr>
          <w:bCs/>
          <w:lang w:val="en-CA" w:eastAsia="de-DE"/>
        </w:rPr>
      </w:pPr>
      <w:r w:rsidRPr="0080354D">
        <w:rPr>
          <w:bCs/>
          <w:lang w:val="en-CA" w:eastAsia="de-DE"/>
        </w:rPr>
        <w:t>EE1 tests final design.</w:t>
      </w:r>
    </w:p>
    <w:p w14:paraId="3B5D9D0B" w14:textId="77777777" w:rsidR="00D665E4" w:rsidRPr="0080354D" w:rsidRDefault="00D665E4" w:rsidP="00D665E4">
      <w:pPr>
        <w:rPr>
          <w:b/>
          <w:lang w:val="en-CA" w:eastAsia="de-DE"/>
        </w:rPr>
      </w:pPr>
      <w:r w:rsidRPr="0080354D">
        <w:rPr>
          <w:lang w:val="en-CA" w:eastAsia="de-DE"/>
        </w:rPr>
        <w:t xml:space="preserve">Details are summarized in the AHG11 &amp; AHG14 teleconference report </w:t>
      </w:r>
      <w:hyperlink r:id="rId305" w:history="1">
        <w:r w:rsidRPr="0080354D">
          <w:rPr>
            <w:rStyle w:val="Hyperlink"/>
            <w:lang w:val="en-CA" w:eastAsia="de-DE"/>
          </w:rPr>
          <w:t>JVET-AO0041</w:t>
        </w:r>
      </w:hyperlink>
      <w:r w:rsidRPr="0080354D">
        <w:rPr>
          <w:lang w:val="en-CA" w:eastAsia="de-DE"/>
        </w:rPr>
        <w:t>.</w:t>
      </w:r>
    </w:p>
    <w:p w14:paraId="115E9367" w14:textId="77777777" w:rsidR="00D665E4" w:rsidRPr="0080354D" w:rsidRDefault="00D665E4" w:rsidP="00AA1A1C">
      <w:pPr>
        <w:rPr>
          <w:b/>
          <w:bCs/>
          <w:i/>
          <w:iCs/>
          <w:lang w:val="en-CA" w:eastAsia="de-DE"/>
        </w:rPr>
      </w:pPr>
      <w:r w:rsidRPr="0080354D">
        <w:rPr>
          <w:b/>
          <w:bCs/>
          <w:i/>
          <w:iCs/>
          <w:lang w:val="en-CA" w:eastAsia="de-DE"/>
        </w:rPr>
        <w:t>Common Test Conditions</w:t>
      </w:r>
    </w:p>
    <w:p w14:paraId="7449992D" w14:textId="13288597" w:rsidR="00D665E4" w:rsidRPr="00774964" w:rsidRDefault="00DB0C3C" w:rsidP="00D665E4">
      <w:pPr>
        <w:rPr>
          <w:lang w:val="en-CA" w:eastAsia="de-DE"/>
        </w:rPr>
      </w:pPr>
      <w:r>
        <w:rPr>
          <w:lang w:val="en-CA" w:eastAsia="de-DE"/>
        </w:rPr>
        <w:t>The a</w:t>
      </w:r>
      <w:r w:rsidR="00D665E4" w:rsidRPr="00774964">
        <w:rPr>
          <w:lang w:val="en-CA" w:eastAsia="de-DE"/>
        </w:rPr>
        <w:t xml:space="preserve">nchor for the NN-based video coding activity </w:t>
      </w:r>
      <w:r>
        <w:rPr>
          <w:lang w:val="en-CA" w:eastAsia="de-DE"/>
        </w:rPr>
        <w:t xml:space="preserve">was </w:t>
      </w:r>
      <w:r w:rsidR="00D665E4" w:rsidRPr="00774964">
        <w:rPr>
          <w:lang w:val="en-CA" w:eastAsia="de-DE"/>
        </w:rPr>
        <w:t>made available though the Git repository used for the AHG activity:</w:t>
      </w:r>
    </w:p>
    <w:p w14:paraId="46864D7B" w14:textId="03DF5FCA" w:rsidR="00D665E4" w:rsidRPr="0080354D" w:rsidDel="00512CC5" w:rsidRDefault="00D665E4" w:rsidP="00D665E4">
      <w:pPr>
        <w:rPr>
          <w:del w:id="175" w:author="Gary Sullivan" w:date="2026-03-13T12:08:00Z" w16du:dateUtc="2026-03-13T19:08:00Z"/>
          <w:lang w:val="en-CA" w:eastAsia="de-DE"/>
        </w:rPr>
      </w:pPr>
      <w:r w:rsidRPr="0080354D">
        <w:rPr>
          <w:lang w:val="en-CA" w:eastAsia="de-DE"/>
        </w:rPr>
        <w:t>https://vcgit.hhi.fraunhofer.de/jvet-ahg-nnvc/nnvc-ctc/-/blob/master/Anchor%20performance/NNVC_anchor_performance_NNVC-15-VTM_vs_NNVC-15.xlsm</w:t>
      </w:r>
      <w:del w:id="176" w:author="Gary Sullivan" w:date="2026-03-13T12:08:00Z" w16du:dateUtc="2026-03-13T19:08:00Z">
        <w:r w:rsidRPr="0080354D" w:rsidDel="00512CC5">
          <w:rPr>
            <w:lang w:val="en-CA" w:eastAsia="de-DE"/>
          </w:rPr>
          <w:delText xml:space="preserve"> </w:delText>
        </w:r>
      </w:del>
    </w:p>
    <w:p w14:paraId="2B6A762A" w14:textId="77777777" w:rsidR="00512CC5" w:rsidRDefault="00512CC5" w:rsidP="00D665E4">
      <w:pPr>
        <w:rPr>
          <w:ins w:id="177" w:author="Gary Sullivan" w:date="2026-03-13T12:08:00Z" w16du:dateUtc="2026-03-13T19:08:00Z"/>
          <w:lang w:val="en-CA" w:eastAsia="de-DE"/>
        </w:rPr>
      </w:pPr>
    </w:p>
    <w:p w14:paraId="29574485" w14:textId="779FA378" w:rsidR="00D665E4" w:rsidRPr="00774964" w:rsidRDefault="00DB0C3C" w:rsidP="00D665E4">
      <w:pPr>
        <w:rPr>
          <w:lang w:val="en-CA" w:eastAsia="de-DE"/>
        </w:rPr>
      </w:pPr>
      <w:r>
        <w:rPr>
          <w:lang w:val="en-CA" w:eastAsia="de-DE"/>
        </w:rPr>
        <w:t xml:space="preserve">and was </w:t>
      </w:r>
      <w:r w:rsidR="00D665E4" w:rsidRPr="00774964">
        <w:rPr>
          <w:lang w:val="en-CA" w:eastAsia="de-DE"/>
        </w:rPr>
        <w:t>also distributed by AhG14 in JVET-AO0014 and announced during intermediate AhG meeting.</w:t>
      </w:r>
    </w:p>
    <w:p w14:paraId="15F7AD6A" w14:textId="6917D486" w:rsidR="00DB0C3C" w:rsidRDefault="00D665E4" w:rsidP="00AA1A1C">
      <w:pPr>
        <w:rPr>
          <w:b/>
          <w:bCs/>
          <w:i/>
          <w:iCs/>
          <w:lang w:val="en-CA" w:eastAsia="de-DE"/>
        </w:rPr>
      </w:pPr>
      <w:r w:rsidRPr="00774964">
        <w:rPr>
          <w:b/>
          <w:bCs/>
          <w:i/>
          <w:iCs/>
          <w:lang w:val="en-CA" w:eastAsia="de-DE"/>
        </w:rPr>
        <w:t>Effect of training</w:t>
      </w:r>
    </w:p>
    <w:p w14:paraId="72B178B5" w14:textId="43E6DF6A" w:rsidR="00D665E4" w:rsidRPr="00774964" w:rsidRDefault="00D665E4" w:rsidP="00D665E4">
      <w:pPr>
        <w:rPr>
          <w:lang w:val="en-CA" w:eastAsia="de-DE"/>
        </w:rPr>
      </w:pPr>
      <w:r w:rsidRPr="0077496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F1D4024" w14:textId="291F8C12" w:rsidR="00DB0C3C" w:rsidRDefault="00D665E4" w:rsidP="00D665E4">
      <w:pPr>
        <w:rPr>
          <w:lang w:val="en-CA" w:eastAsia="de-DE"/>
        </w:rPr>
      </w:pPr>
      <w:r w:rsidRPr="0080354D">
        <w:rPr>
          <w:lang w:val="en-CA" w:eastAsia="de-DE"/>
        </w:rPr>
        <w:t>Some of EE1 sub-tests made comparison between different loss-functions in training (L1, C</w:t>
      </w:r>
      <w:r w:rsidRPr="00774964">
        <w:rPr>
          <w:lang w:val="en-CA" w:eastAsia="de-DE"/>
        </w:rPr>
        <w:t xml:space="preserve">harbonnier Loss + Ternary Loss) for Deep Reference Picture (DRF) technology. A 0.3% gain was found if loss function is a combination of </w:t>
      </w:r>
      <w:r w:rsidRPr="0080354D">
        <w:rPr>
          <w:lang w:val="en-CA" w:eastAsia="de-DE"/>
        </w:rPr>
        <w:t>C</w:t>
      </w:r>
      <w:r w:rsidRPr="00774964">
        <w:rPr>
          <w:lang w:val="en-CA" w:eastAsia="de-DE"/>
        </w:rPr>
        <w:t xml:space="preserve">harbonnier Loss and Ternary Loss. More details can be found in </w:t>
      </w:r>
      <w:hyperlink r:id="rId306" w:history="1">
        <w:r w:rsidRPr="0080354D">
          <w:rPr>
            <w:rStyle w:val="Hyperlink"/>
            <w:lang w:val="en-CA" w:eastAsia="de-DE"/>
          </w:rPr>
          <w:t>JVET-AO0108</w:t>
        </w:r>
      </w:hyperlink>
      <w:r w:rsidRPr="0080354D">
        <w:rPr>
          <w:u w:val="single"/>
          <w:lang w:val="en-CA" w:eastAsia="de-DE"/>
        </w:rPr>
        <w:t>.</w:t>
      </w:r>
    </w:p>
    <w:p w14:paraId="08CF5DDC" w14:textId="77777777" w:rsidR="00D665E4" w:rsidRPr="0080354D" w:rsidRDefault="00D665E4" w:rsidP="00D665E4">
      <w:pPr>
        <w:rPr>
          <w:lang w:val="en-CA" w:eastAsia="de-DE"/>
        </w:rPr>
      </w:pPr>
      <w:r w:rsidRPr="00774964">
        <w:rPr>
          <w:lang w:val="en-CA" w:eastAsia="de-DE"/>
        </w:rPr>
        <w:t xml:space="preserve">It was found that non-deterministic bilinear 2D up-sampling in pytorch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07" w:history="1">
        <w:r w:rsidRPr="0080354D">
          <w:rPr>
            <w:rStyle w:val="Hyperlink"/>
            <w:lang w:val="en-CA" w:eastAsia="de-DE"/>
          </w:rPr>
          <w:t>JVET-AO0127</w:t>
        </w:r>
      </w:hyperlink>
      <w:r w:rsidRPr="0080354D">
        <w:rPr>
          <w:lang w:val="en-CA" w:eastAsia="de-DE"/>
        </w:rPr>
        <w:t>.</w:t>
      </w:r>
      <w:r w:rsidRPr="00774964">
        <w:rPr>
          <w:lang w:val="en-CA" w:eastAsia="de-DE"/>
        </w:rPr>
        <w:t xml:space="preserve"> All trainings are impacted by the </w:t>
      </w:r>
      <w:proofErr w:type="gramStart"/>
      <w:r w:rsidRPr="00774964">
        <w:rPr>
          <w:lang w:val="en-CA" w:eastAsia="de-DE"/>
        </w:rPr>
        <w:t>non deterministic</w:t>
      </w:r>
      <w:proofErr w:type="gramEnd"/>
      <w:r w:rsidRPr="00774964">
        <w:rPr>
          <w:lang w:val="en-CA" w:eastAsia="de-DE"/>
        </w:rPr>
        <w:t xml:space="preserve"> aspects and discussions on correcting the current training scripts are expected.</w:t>
      </w:r>
    </w:p>
    <w:p w14:paraId="49C0E7BB" w14:textId="302E7869" w:rsidR="00DB0C3C" w:rsidRDefault="00D665E4" w:rsidP="00AA1A1C">
      <w:pPr>
        <w:rPr>
          <w:b/>
          <w:bCs/>
          <w:i/>
          <w:iCs/>
          <w:lang w:val="en-CA" w:eastAsia="de-DE"/>
        </w:rPr>
      </w:pPr>
      <w:r w:rsidRPr="00774964">
        <w:rPr>
          <w:b/>
          <w:bCs/>
          <w:i/>
          <w:iCs/>
          <w:lang w:val="en-CA" w:eastAsia="de-DE"/>
        </w:rPr>
        <w:t>Bit-exact reproducibility</w:t>
      </w:r>
    </w:p>
    <w:p w14:paraId="28715483" w14:textId="7188F0FB" w:rsidR="00D665E4" w:rsidRPr="00774964" w:rsidRDefault="00D665E4" w:rsidP="00D665E4">
      <w:pPr>
        <w:rPr>
          <w:lang w:val="en-CA" w:eastAsia="de-DE"/>
        </w:rPr>
      </w:pPr>
      <w:r w:rsidRPr="0077496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08" w:history="1">
        <w:r w:rsidRPr="0080354D">
          <w:rPr>
            <w:rStyle w:val="Hyperlink"/>
            <w:lang w:val="en-CA" w:eastAsia="de-DE"/>
          </w:rPr>
          <w:t>JVET-AO0147</w:t>
        </w:r>
      </w:hyperlink>
      <w:r w:rsidRPr="0080354D">
        <w:rPr>
          <w:lang w:val="en-CA" w:eastAsia="de-DE"/>
        </w:rPr>
        <w:t xml:space="preserve"> </w:t>
      </w:r>
      <w:r w:rsidRPr="00774964">
        <w:rPr>
          <w:lang w:val="en-CA" w:eastAsia="de-DE"/>
        </w:rPr>
        <w:t>and</w:t>
      </w:r>
      <w:del w:id="178" w:author="Gary Sullivan" w:date="2026-03-13T12:13:00Z" w16du:dateUtc="2026-03-13T19:13:00Z">
        <w:r w:rsidRPr="00774964" w:rsidDel="00512CC5">
          <w:rPr>
            <w:lang w:val="en-CA" w:eastAsia="de-DE"/>
          </w:rPr>
          <w:delText xml:space="preserve"> </w:delText>
        </w:r>
      </w:del>
      <w:r w:rsidRPr="00774964">
        <w:rPr>
          <w:lang w:val="en-CA" w:eastAsia="de-DE"/>
        </w:rPr>
        <w:t xml:space="preserve"> </w:t>
      </w:r>
      <w:hyperlink r:id="rId309" w:history="1">
        <w:r w:rsidRPr="0080354D">
          <w:rPr>
            <w:rStyle w:val="Hyperlink"/>
            <w:lang w:val="en-CA" w:eastAsia="de-DE"/>
          </w:rPr>
          <w:t>JVET-AO0249</w:t>
        </w:r>
      </w:hyperlink>
      <w:r w:rsidRPr="00774964">
        <w:rPr>
          <w:lang w:val="en-CA" w:eastAsia="de-DE"/>
        </w:rPr>
        <w:t>).</w:t>
      </w:r>
    </w:p>
    <w:p w14:paraId="1EC3EC53" w14:textId="23D3CEE6" w:rsidR="00D665E4" w:rsidRPr="00774964" w:rsidRDefault="00D665E4" w:rsidP="00D665E4">
      <w:pPr>
        <w:rPr>
          <w:lang w:val="en-CA" w:eastAsia="de-DE"/>
        </w:rPr>
      </w:pPr>
      <w:r w:rsidRPr="0077496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sidRPr="00774964">
        <w:rPr>
          <w:lang w:val="en-CA" w:eastAsia="de-DE"/>
        </w:rPr>
        <w:t xml:space="preserve"> </w:t>
      </w:r>
      <w:r w:rsidRPr="00774964">
        <w:rPr>
          <w:lang w:val="en-CA" w:eastAsia="de-DE"/>
        </w:rPr>
        <w:t xml:space="preserve">information was also submitted as input contribution </w:t>
      </w:r>
      <w:hyperlink r:id="rId310" w:history="1">
        <w:r w:rsidRPr="0080354D">
          <w:rPr>
            <w:rStyle w:val="Hyperlink"/>
            <w:lang w:val="en-CA" w:eastAsia="de-DE"/>
          </w:rPr>
          <w:t>JVET-AO0148</w:t>
        </w:r>
      </w:hyperlink>
      <w:r w:rsidRPr="0080354D">
        <w:rPr>
          <w:u w:val="single"/>
          <w:lang w:val="en-CA" w:eastAsia="de-DE"/>
        </w:rPr>
        <w:t xml:space="preserve">. </w:t>
      </w:r>
      <w:r w:rsidRPr="00774964">
        <w:rPr>
          <w:lang w:val="en-CA" w:eastAsia="de-DE"/>
        </w:rPr>
        <w:t>Another approach for achieving bit-exact reproducibility, based on the use of stable float convolution,</w:t>
      </w:r>
      <w:del w:id="179" w:author="Gary Sullivan" w:date="2026-03-13T12:13:00Z" w16du:dateUtc="2026-03-13T19:13:00Z">
        <w:r w:rsidRPr="00774964" w:rsidDel="00512CC5">
          <w:rPr>
            <w:lang w:val="en-CA" w:eastAsia="de-DE"/>
          </w:rPr>
          <w:delText xml:space="preserve"> </w:delText>
        </w:r>
      </w:del>
      <w:r w:rsidRPr="00774964">
        <w:rPr>
          <w:lang w:val="en-CA" w:eastAsia="de-DE"/>
        </w:rPr>
        <w:t xml:space="preserve"> is proposed in</w:t>
      </w:r>
      <w:del w:id="180" w:author="Gary Sullivan" w:date="2026-03-13T12:13:00Z" w16du:dateUtc="2026-03-13T19:13:00Z">
        <w:r w:rsidRPr="00774964" w:rsidDel="00512CC5">
          <w:rPr>
            <w:lang w:val="en-CA" w:eastAsia="de-DE"/>
          </w:rPr>
          <w:delText xml:space="preserve"> </w:delText>
        </w:r>
      </w:del>
      <w:r w:rsidRPr="00774964">
        <w:rPr>
          <w:lang w:val="en-CA" w:eastAsia="de-DE"/>
        </w:rPr>
        <w:t xml:space="preserve"> </w:t>
      </w:r>
      <w:hyperlink r:id="rId311" w:history="1">
        <w:r w:rsidRPr="0080354D">
          <w:rPr>
            <w:rStyle w:val="Hyperlink"/>
            <w:lang w:val="en-CA" w:eastAsia="de-DE"/>
          </w:rPr>
          <w:t>JVET-AO0178</w:t>
        </w:r>
      </w:hyperlink>
      <w:r w:rsidRPr="0080354D">
        <w:rPr>
          <w:u w:val="single"/>
          <w:lang w:val="en-CA" w:eastAsia="de-DE"/>
        </w:rPr>
        <w:t xml:space="preserve">. </w:t>
      </w:r>
      <w:r w:rsidRPr="00774964">
        <w:rPr>
          <w:lang w:val="en-CA" w:eastAsia="de-DE"/>
        </w:rPr>
        <w:t>Difference between those two approaches seams to be insignificant.</w:t>
      </w:r>
    </w:p>
    <w:p w14:paraId="084B69AF" w14:textId="40A1835D" w:rsidR="00DB0C3C" w:rsidRDefault="00D665E4" w:rsidP="00AA1A1C">
      <w:pPr>
        <w:rPr>
          <w:b/>
          <w:bCs/>
          <w:i/>
          <w:iCs/>
          <w:lang w:val="en-CA" w:eastAsia="de-DE"/>
        </w:rPr>
      </w:pPr>
      <w:r w:rsidRPr="00774964">
        <w:rPr>
          <w:b/>
          <w:bCs/>
          <w:i/>
          <w:iCs/>
          <w:lang w:val="en-CA" w:eastAsia="de-DE"/>
        </w:rPr>
        <w:t>Regarding complexity</w:t>
      </w:r>
    </w:p>
    <w:p w14:paraId="123AD620" w14:textId="77777777" w:rsidR="00D665E4" w:rsidRPr="0080354D" w:rsidRDefault="00D665E4" w:rsidP="00D665E4">
      <w:pPr>
        <w:rPr>
          <w:lang w:val="en-CA" w:eastAsia="de-DE"/>
        </w:rPr>
      </w:pPr>
      <w:r w:rsidRPr="0080354D">
        <w:rPr>
          <w:lang w:val="en-CA" w:eastAsia="de-DE"/>
        </w:rPr>
        <w:t>The number of multiplications, reported in kMAC/pxl,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774964" w:rsidRDefault="00D665E4" w:rsidP="00512CC5">
      <w:pPr>
        <w:keepNext/>
        <w:rPr>
          <w:b/>
          <w:bCs/>
          <w:i/>
          <w:iCs/>
          <w:lang w:val="en-CA" w:eastAsia="de-DE"/>
        </w:rPr>
        <w:pPrChange w:id="181" w:author="Gary Sullivan" w:date="2026-03-13T12:13:00Z" w16du:dateUtc="2026-03-13T19:13:00Z">
          <w:pPr/>
        </w:pPrChange>
      </w:pPr>
      <w:r w:rsidRPr="00774964">
        <w:rPr>
          <w:b/>
          <w:bCs/>
          <w:i/>
          <w:iCs/>
          <w:lang w:val="en-CA" w:eastAsia="de-DE"/>
        </w:rPr>
        <w:lastRenderedPageBreak/>
        <w:t>EE Coordination</w:t>
      </w:r>
    </w:p>
    <w:p w14:paraId="74A69268" w14:textId="77777777" w:rsidR="00D665E4" w:rsidRPr="0080354D" w:rsidRDefault="00D665E4" w:rsidP="00D665E4">
      <w:pPr>
        <w:rPr>
          <w:lang w:val="en-CA" w:eastAsia="de-DE"/>
        </w:rPr>
      </w:pPr>
      <w:r w:rsidRPr="0080354D">
        <w:rPr>
          <w:lang w:val="en-CA" w:eastAsia="de-DE"/>
        </w:rPr>
        <w:t xml:space="preserve">The AHG finalized, conducted, and discussed the EE on NN based video coding. A summary report for the EE is available in </w:t>
      </w:r>
      <w:hyperlink r:id="rId312" w:history="1">
        <w:r w:rsidRPr="0080354D">
          <w:rPr>
            <w:rStyle w:val="Hyperlink"/>
            <w:lang w:val="en-CA" w:eastAsia="de-DE"/>
          </w:rPr>
          <w:t>JVET-AO0023</w:t>
        </w:r>
      </w:hyperlink>
      <w:r w:rsidRPr="0080354D">
        <w:rPr>
          <w:u w:val="single"/>
          <w:lang w:val="en-CA" w:eastAsia="de-DE"/>
        </w:rPr>
        <w:t>.</w:t>
      </w:r>
    </w:p>
    <w:p w14:paraId="354B90B3" w14:textId="77777777" w:rsidR="00D665E4" w:rsidRPr="0080354D" w:rsidRDefault="00D665E4" w:rsidP="00D665E4">
      <w:pPr>
        <w:rPr>
          <w:lang w:val="en-CA" w:eastAsia="de-DE"/>
        </w:rPr>
      </w:pPr>
      <w:r w:rsidRPr="0080354D">
        <w:rPr>
          <w:lang w:val="en-CA" w:eastAsia="de-DE"/>
        </w:rPr>
        <w:t>EE1 related contributions and cross-checks are summarized in EE1 summary report.</w:t>
      </w:r>
    </w:p>
    <w:p w14:paraId="2EFAF2AD" w14:textId="77777777" w:rsidR="00D665E4" w:rsidRPr="00774964" w:rsidRDefault="00D665E4" w:rsidP="00AA1A1C">
      <w:pPr>
        <w:rPr>
          <w:b/>
          <w:bCs/>
          <w:i/>
          <w:iCs/>
          <w:lang w:val="en-CA" w:eastAsia="de-DE"/>
        </w:rPr>
      </w:pPr>
      <w:r w:rsidRPr="00774964">
        <w:rPr>
          <w:b/>
          <w:bCs/>
          <w:i/>
          <w:iCs/>
          <w:lang w:val="en-CA" w:eastAsia="de-DE"/>
        </w:rPr>
        <w:t>Performance Evaluation</w:t>
      </w:r>
    </w:p>
    <w:p w14:paraId="0ED68661" w14:textId="473549A8" w:rsidR="00DB0C3C" w:rsidRDefault="00D665E4" w:rsidP="00D665E4">
      <w:pPr>
        <w:rPr>
          <w:lang w:val="en-CA" w:eastAsia="de-DE"/>
        </w:rPr>
      </w:pPr>
      <w:r w:rsidRPr="00774964">
        <w:rPr>
          <w:lang w:val="en-CA" w:eastAsia="de-DE"/>
        </w:rPr>
        <w:t>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w:t>
      </w:r>
    </w:p>
    <w:p w14:paraId="6FCEBC0C" w14:textId="77777777" w:rsidR="00D665E4" w:rsidRPr="00774964" w:rsidRDefault="00D665E4" w:rsidP="00D665E4">
      <w:pPr>
        <w:rPr>
          <w:lang w:val="en-CA" w:eastAsia="de-DE"/>
        </w:rPr>
      </w:pPr>
      <w:r w:rsidRPr="00774964">
        <w:rPr>
          <w:lang w:val="en-CA" w:eastAsia="de-DE"/>
        </w:rPr>
        <w:t>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meeting are should in blue font. More detailed historical records about NNVC tools performance can be found in attached to this report excel.</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80"/>
        <w:gridCol w:w="720"/>
        <w:gridCol w:w="810"/>
        <w:gridCol w:w="720"/>
        <w:gridCol w:w="540"/>
        <w:gridCol w:w="540"/>
        <w:gridCol w:w="630"/>
        <w:gridCol w:w="540"/>
        <w:gridCol w:w="630"/>
        <w:gridCol w:w="540"/>
        <w:gridCol w:w="630"/>
        <w:gridCol w:w="540"/>
        <w:gridCol w:w="540"/>
        <w:gridCol w:w="630"/>
      </w:tblGrid>
      <w:tr w:rsidR="00D665E4" w:rsidRPr="004D4276" w14:paraId="4F28B7A5" w14:textId="77777777" w:rsidTr="00AA1A1C">
        <w:trPr>
          <w:trHeight w:val="710"/>
        </w:trPr>
        <w:tc>
          <w:tcPr>
            <w:tcW w:w="1080" w:type="dxa"/>
            <w:vMerge w:val="restart"/>
            <w:vAlign w:val="center"/>
            <w:hideMark/>
          </w:tcPr>
          <w:p w14:paraId="6911006F" w14:textId="77777777" w:rsidR="00D665E4" w:rsidRPr="00AA1A1C" w:rsidRDefault="00D665E4" w:rsidP="00AA1A1C">
            <w:pPr>
              <w:keepNext/>
              <w:spacing w:before="0"/>
              <w:jc w:val="left"/>
              <w:rPr>
                <w:b/>
                <w:bCs/>
                <w:sz w:val="18"/>
                <w:szCs w:val="16"/>
                <w:lang w:val="en-CA" w:eastAsia="de-DE"/>
              </w:rPr>
            </w:pPr>
            <w:r w:rsidRPr="00AA1A1C">
              <w:rPr>
                <w:b/>
                <w:bCs/>
                <w:sz w:val="18"/>
                <w:szCs w:val="16"/>
                <w:lang w:val="en-CA" w:eastAsia="de-DE"/>
              </w:rPr>
              <w:t>Test vs NNVC (configured as VTM)</w:t>
            </w:r>
          </w:p>
        </w:tc>
        <w:tc>
          <w:tcPr>
            <w:tcW w:w="3330" w:type="dxa"/>
            <w:gridSpan w:val="5"/>
            <w:vAlign w:val="center"/>
            <w:hideMark/>
          </w:tcPr>
          <w:p w14:paraId="4C4A87B4"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Random Access cfg</w:t>
            </w:r>
          </w:p>
        </w:tc>
        <w:tc>
          <w:tcPr>
            <w:tcW w:w="2340" w:type="dxa"/>
            <w:gridSpan w:val="4"/>
            <w:vAlign w:val="center"/>
            <w:hideMark/>
          </w:tcPr>
          <w:p w14:paraId="6244D503"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kMAC/pxl</w:t>
            </w:r>
          </w:p>
        </w:tc>
        <w:tc>
          <w:tcPr>
            <w:tcW w:w="2340" w:type="dxa"/>
            <w:gridSpan w:val="4"/>
            <w:vAlign w:val="center"/>
            <w:hideMark/>
          </w:tcPr>
          <w:p w14:paraId="05ACBF04"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Param (Mprm)</w:t>
            </w:r>
          </w:p>
        </w:tc>
      </w:tr>
      <w:tr w:rsidR="004D4276" w:rsidRPr="004D4276" w14:paraId="1038A309" w14:textId="77777777" w:rsidTr="004D4276">
        <w:trPr>
          <w:trHeight w:val="75"/>
        </w:trPr>
        <w:tc>
          <w:tcPr>
            <w:tcW w:w="1080" w:type="dxa"/>
            <w:vMerge/>
            <w:vAlign w:val="center"/>
            <w:hideMark/>
          </w:tcPr>
          <w:p w14:paraId="681A21CF" w14:textId="77777777" w:rsidR="00D665E4" w:rsidRPr="00AA1A1C" w:rsidRDefault="00D665E4" w:rsidP="00AA1A1C">
            <w:pPr>
              <w:keepNext/>
              <w:spacing w:before="0"/>
              <w:jc w:val="left"/>
              <w:rPr>
                <w:b/>
                <w:bCs/>
                <w:sz w:val="18"/>
                <w:szCs w:val="16"/>
                <w:lang w:val="en-CA" w:eastAsia="de-DE"/>
              </w:rPr>
            </w:pPr>
          </w:p>
        </w:tc>
        <w:tc>
          <w:tcPr>
            <w:tcW w:w="720" w:type="dxa"/>
            <w:vAlign w:val="center"/>
            <w:hideMark/>
          </w:tcPr>
          <w:p w14:paraId="4D8FFF7B"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Y</w:t>
            </w:r>
          </w:p>
        </w:tc>
        <w:tc>
          <w:tcPr>
            <w:tcW w:w="810" w:type="dxa"/>
            <w:vAlign w:val="center"/>
            <w:hideMark/>
          </w:tcPr>
          <w:p w14:paraId="2848E02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U</w:t>
            </w:r>
          </w:p>
        </w:tc>
        <w:tc>
          <w:tcPr>
            <w:tcW w:w="720" w:type="dxa"/>
            <w:vAlign w:val="center"/>
            <w:hideMark/>
          </w:tcPr>
          <w:p w14:paraId="0ECB590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V</w:t>
            </w:r>
          </w:p>
        </w:tc>
        <w:tc>
          <w:tcPr>
            <w:tcW w:w="540" w:type="dxa"/>
            <w:vAlign w:val="center"/>
            <w:hideMark/>
          </w:tcPr>
          <w:p w14:paraId="2A2287B5"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Enc</w:t>
            </w:r>
          </w:p>
        </w:tc>
        <w:tc>
          <w:tcPr>
            <w:tcW w:w="540" w:type="dxa"/>
            <w:vAlign w:val="center"/>
            <w:hideMark/>
          </w:tcPr>
          <w:p w14:paraId="09BCE66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Dec</w:t>
            </w:r>
          </w:p>
        </w:tc>
        <w:tc>
          <w:tcPr>
            <w:tcW w:w="630" w:type="dxa"/>
            <w:vAlign w:val="center"/>
            <w:hideMark/>
          </w:tcPr>
          <w:p w14:paraId="2EDFA103"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Total</w:t>
            </w:r>
          </w:p>
        </w:tc>
        <w:tc>
          <w:tcPr>
            <w:tcW w:w="540" w:type="dxa"/>
            <w:vAlign w:val="center"/>
            <w:hideMark/>
          </w:tcPr>
          <w:p w14:paraId="5430AE48"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Filter</w:t>
            </w:r>
          </w:p>
        </w:tc>
        <w:tc>
          <w:tcPr>
            <w:tcW w:w="630" w:type="dxa"/>
            <w:vAlign w:val="center"/>
            <w:hideMark/>
          </w:tcPr>
          <w:p w14:paraId="6A9AD0DA"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Intra</w:t>
            </w:r>
          </w:p>
        </w:tc>
        <w:tc>
          <w:tcPr>
            <w:tcW w:w="540" w:type="dxa"/>
            <w:vAlign w:val="center"/>
            <w:hideMark/>
          </w:tcPr>
          <w:p w14:paraId="504B2D16"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SR or DRF</w:t>
            </w:r>
          </w:p>
        </w:tc>
        <w:tc>
          <w:tcPr>
            <w:tcW w:w="630" w:type="dxa"/>
            <w:vAlign w:val="center"/>
            <w:hideMark/>
          </w:tcPr>
          <w:p w14:paraId="6F0D826D"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Total</w:t>
            </w:r>
          </w:p>
        </w:tc>
        <w:tc>
          <w:tcPr>
            <w:tcW w:w="540" w:type="dxa"/>
            <w:vAlign w:val="center"/>
            <w:hideMark/>
          </w:tcPr>
          <w:p w14:paraId="74517CD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Filter</w:t>
            </w:r>
          </w:p>
        </w:tc>
        <w:tc>
          <w:tcPr>
            <w:tcW w:w="540" w:type="dxa"/>
            <w:vAlign w:val="center"/>
            <w:hideMark/>
          </w:tcPr>
          <w:p w14:paraId="752F3E0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Intra</w:t>
            </w:r>
          </w:p>
        </w:tc>
        <w:tc>
          <w:tcPr>
            <w:tcW w:w="630" w:type="dxa"/>
            <w:vAlign w:val="center"/>
            <w:hideMark/>
          </w:tcPr>
          <w:p w14:paraId="306AE750"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SR or DRF</w:t>
            </w:r>
          </w:p>
        </w:tc>
      </w:tr>
      <w:tr w:rsidR="00D665E4" w:rsidRPr="004D4276" w14:paraId="2E92EB4B" w14:textId="77777777" w:rsidTr="00AA1A1C">
        <w:trPr>
          <w:trHeight w:val="334"/>
        </w:trPr>
        <w:tc>
          <w:tcPr>
            <w:tcW w:w="9090" w:type="dxa"/>
            <w:gridSpan w:val="14"/>
            <w:vAlign w:val="center"/>
          </w:tcPr>
          <w:p w14:paraId="67D341DF"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NN-Intra &amp; LOP filter (2 tools)</w:t>
            </w:r>
          </w:p>
        </w:tc>
      </w:tr>
      <w:tr w:rsidR="004D4276" w:rsidRPr="004D4276" w14:paraId="6A6EE5FE" w14:textId="77777777" w:rsidTr="004D4276">
        <w:trPr>
          <w:trHeight w:val="334"/>
        </w:trPr>
        <w:tc>
          <w:tcPr>
            <w:tcW w:w="1080" w:type="dxa"/>
            <w:vAlign w:val="center"/>
          </w:tcPr>
          <w:p w14:paraId="55596992"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NNVC-15.0 (LOP6)</w:t>
            </w:r>
          </w:p>
        </w:tc>
        <w:tc>
          <w:tcPr>
            <w:tcW w:w="720" w:type="dxa"/>
            <w:vAlign w:val="center"/>
          </w:tcPr>
          <w:p w14:paraId="6233F142" w14:textId="1C1C0DB9" w:rsidR="00D665E4" w:rsidRPr="00AA1A1C" w:rsidRDefault="004D4276" w:rsidP="00AA1A1C">
            <w:pPr>
              <w:keepNext/>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8.0%</w:t>
            </w:r>
          </w:p>
        </w:tc>
        <w:tc>
          <w:tcPr>
            <w:tcW w:w="810" w:type="dxa"/>
            <w:vAlign w:val="center"/>
          </w:tcPr>
          <w:p w14:paraId="7DBB6E6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-14.9%</w:t>
            </w:r>
          </w:p>
        </w:tc>
        <w:tc>
          <w:tcPr>
            <w:tcW w:w="720" w:type="dxa"/>
            <w:vAlign w:val="center"/>
          </w:tcPr>
          <w:p w14:paraId="1A87682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-13.5%</w:t>
            </w:r>
          </w:p>
        </w:tc>
        <w:tc>
          <w:tcPr>
            <w:tcW w:w="540" w:type="dxa"/>
            <w:vAlign w:val="center"/>
          </w:tcPr>
          <w:p w14:paraId="57B4121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1.2</w:t>
            </w:r>
          </w:p>
        </w:tc>
        <w:tc>
          <w:tcPr>
            <w:tcW w:w="540" w:type="dxa"/>
            <w:vAlign w:val="center"/>
          </w:tcPr>
          <w:p w14:paraId="3227A9DE"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39</w:t>
            </w:r>
          </w:p>
        </w:tc>
        <w:tc>
          <w:tcPr>
            <w:tcW w:w="630" w:type="dxa"/>
            <w:vAlign w:val="center"/>
          </w:tcPr>
          <w:p w14:paraId="36AC807E" w14:textId="77777777" w:rsidR="00D665E4" w:rsidRPr="00AA1A1C" w:rsidRDefault="00D665E4" w:rsidP="00AA1A1C">
            <w:pPr>
              <w:keepNext/>
              <w:spacing w:before="0"/>
              <w:jc w:val="center"/>
              <w:rPr>
                <w:b/>
                <w:sz w:val="18"/>
                <w:szCs w:val="16"/>
                <w:lang w:val="en-CA" w:eastAsia="de-DE"/>
              </w:rPr>
            </w:pPr>
            <w:r w:rsidRPr="00AA1A1C">
              <w:rPr>
                <w:b/>
                <w:sz w:val="18"/>
                <w:szCs w:val="16"/>
                <w:lang w:val="en-CA" w:eastAsia="de-DE"/>
              </w:rPr>
              <w:t>21.4</w:t>
            </w:r>
          </w:p>
        </w:tc>
        <w:tc>
          <w:tcPr>
            <w:tcW w:w="540" w:type="dxa"/>
            <w:vAlign w:val="center"/>
          </w:tcPr>
          <w:p w14:paraId="12CA2942"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709D8764"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4.8</w:t>
            </w:r>
          </w:p>
        </w:tc>
        <w:tc>
          <w:tcPr>
            <w:tcW w:w="540" w:type="dxa"/>
            <w:vAlign w:val="center"/>
          </w:tcPr>
          <w:p w14:paraId="665FECEE"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w:t>
            </w:r>
          </w:p>
        </w:tc>
        <w:tc>
          <w:tcPr>
            <w:tcW w:w="630" w:type="dxa"/>
            <w:vAlign w:val="center"/>
          </w:tcPr>
          <w:p w14:paraId="09114BFE" w14:textId="77777777" w:rsidR="00D665E4" w:rsidRPr="00AA1A1C" w:rsidRDefault="00D665E4" w:rsidP="00AA1A1C">
            <w:pPr>
              <w:keepNext/>
              <w:spacing w:before="0"/>
              <w:jc w:val="center"/>
              <w:rPr>
                <w:b/>
                <w:sz w:val="18"/>
                <w:szCs w:val="16"/>
                <w:lang w:val="en-CA" w:eastAsia="de-DE"/>
              </w:rPr>
            </w:pPr>
            <w:r w:rsidRPr="00AA1A1C">
              <w:rPr>
                <w:b/>
                <w:sz w:val="18"/>
                <w:szCs w:val="16"/>
                <w:lang w:val="en-CA" w:eastAsia="de-DE"/>
              </w:rPr>
              <w:t>1.5</w:t>
            </w:r>
          </w:p>
        </w:tc>
        <w:tc>
          <w:tcPr>
            <w:tcW w:w="540" w:type="dxa"/>
            <w:vAlign w:val="center"/>
          </w:tcPr>
          <w:p w14:paraId="779D0777"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0.25</w:t>
            </w:r>
          </w:p>
        </w:tc>
        <w:tc>
          <w:tcPr>
            <w:tcW w:w="540" w:type="dxa"/>
            <w:vAlign w:val="center"/>
          </w:tcPr>
          <w:p w14:paraId="5E346946"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1.3</w:t>
            </w:r>
          </w:p>
        </w:tc>
        <w:tc>
          <w:tcPr>
            <w:tcW w:w="630" w:type="dxa"/>
            <w:vAlign w:val="center"/>
          </w:tcPr>
          <w:p w14:paraId="1BB784D0"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w:t>
            </w:r>
          </w:p>
        </w:tc>
      </w:tr>
      <w:tr w:rsidR="004D4276" w:rsidRPr="004D4276" w14:paraId="37409E44" w14:textId="77777777" w:rsidTr="004D4276">
        <w:trPr>
          <w:trHeight w:val="334"/>
        </w:trPr>
        <w:tc>
          <w:tcPr>
            <w:tcW w:w="1080" w:type="dxa"/>
            <w:vAlign w:val="center"/>
          </w:tcPr>
          <w:p w14:paraId="3B7A3796"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NNVC-14.0 (LOP6)</w:t>
            </w:r>
          </w:p>
        </w:tc>
        <w:tc>
          <w:tcPr>
            <w:tcW w:w="720" w:type="dxa"/>
            <w:vAlign w:val="center"/>
          </w:tcPr>
          <w:p w14:paraId="5AB34810" w14:textId="7B4743E1" w:rsidR="00D665E4" w:rsidRPr="00AA1A1C" w:rsidRDefault="004D4276" w:rsidP="00AA1A1C">
            <w:pPr>
              <w:keepNext/>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8.0%</w:t>
            </w:r>
          </w:p>
        </w:tc>
        <w:tc>
          <w:tcPr>
            <w:tcW w:w="810" w:type="dxa"/>
            <w:vAlign w:val="center"/>
          </w:tcPr>
          <w:p w14:paraId="2AE06E1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-14.9%</w:t>
            </w:r>
          </w:p>
        </w:tc>
        <w:tc>
          <w:tcPr>
            <w:tcW w:w="720" w:type="dxa"/>
            <w:vAlign w:val="center"/>
          </w:tcPr>
          <w:p w14:paraId="7EEC783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-13.5%</w:t>
            </w:r>
          </w:p>
        </w:tc>
        <w:tc>
          <w:tcPr>
            <w:tcW w:w="540" w:type="dxa"/>
            <w:vAlign w:val="center"/>
          </w:tcPr>
          <w:p w14:paraId="50CCCC9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1.2</w:t>
            </w:r>
          </w:p>
        </w:tc>
        <w:tc>
          <w:tcPr>
            <w:tcW w:w="540" w:type="dxa"/>
            <w:vAlign w:val="center"/>
          </w:tcPr>
          <w:p w14:paraId="5BD1AB60"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27</w:t>
            </w:r>
          </w:p>
        </w:tc>
        <w:tc>
          <w:tcPr>
            <w:tcW w:w="630" w:type="dxa"/>
            <w:vAlign w:val="center"/>
          </w:tcPr>
          <w:p w14:paraId="15A858A5"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21.4</w:t>
            </w:r>
          </w:p>
        </w:tc>
        <w:tc>
          <w:tcPr>
            <w:tcW w:w="540" w:type="dxa"/>
            <w:vAlign w:val="center"/>
          </w:tcPr>
          <w:p w14:paraId="765D7274"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16.6</w:t>
            </w:r>
          </w:p>
        </w:tc>
        <w:tc>
          <w:tcPr>
            <w:tcW w:w="630" w:type="dxa"/>
            <w:vAlign w:val="center"/>
          </w:tcPr>
          <w:p w14:paraId="79FCB50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4.8</w:t>
            </w:r>
          </w:p>
        </w:tc>
        <w:tc>
          <w:tcPr>
            <w:tcW w:w="540" w:type="dxa"/>
            <w:vAlign w:val="center"/>
          </w:tcPr>
          <w:p w14:paraId="6EBA25D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w:t>
            </w:r>
          </w:p>
        </w:tc>
        <w:tc>
          <w:tcPr>
            <w:tcW w:w="630" w:type="dxa"/>
            <w:vAlign w:val="center"/>
          </w:tcPr>
          <w:p w14:paraId="764B520B"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1.5</w:t>
            </w:r>
          </w:p>
        </w:tc>
        <w:tc>
          <w:tcPr>
            <w:tcW w:w="540" w:type="dxa"/>
            <w:vAlign w:val="center"/>
          </w:tcPr>
          <w:p w14:paraId="42976A34"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0.25</w:t>
            </w:r>
          </w:p>
        </w:tc>
        <w:tc>
          <w:tcPr>
            <w:tcW w:w="540" w:type="dxa"/>
            <w:vAlign w:val="center"/>
          </w:tcPr>
          <w:p w14:paraId="45D2309F"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w:t>
            </w:r>
          </w:p>
        </w:tc>
        <w:tc>
          <w:tcPr>
            <w:tcW w:w="630" w:type="dxa"/>
            <w:vAlign w:val="center"/>
          </w:tcPr>
          <w:p w14:paraId="2BA0148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w:t>
            </w:r>
          </w:p>
        </w:tc>
      </w:tr>
      <w:tr w:rsidR="00D665E4" w:rsidRPr="004D4276" w14:paraId="564A3712" w14:textId="77777777" w:rsidTr="00AA1A1C">
        <w:trPr>
          <w:trHeight w:val="334"/>
        </w:trPr>
        <w:tc>
          <w:tcPr>
            <w:tcW w:w="9090" w:type="dxa"/>
            <w:gridSpan w:val="14"/>
            <w:vAlign w:val="center"/>
          </w:tcPr>
          <w:p w14:paraId="45047005"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NN-Intra &amp; HOP filter (2 tools)</w:t>
            </w:r>
          </w:p>
        </w:tc>
      </w:tr>
      <w:tr w:rsidR="004D4276" w:rsidRPr="004D4276" w14:paraId="6B9633C8" w14:textId="77777777" w:rsidTr="004D4276">
        <w:trPr>
          <w:trHeight w:val="334"/>
        </w:trPr>
        <w:tc>
          <w:tcPr>
            <w:tcW w:w="1080" w:type="dxa"/>
            <w:vAlign w:val="center"/>
          </w:tcPr>
          <w:p w14:paraId="782FA3C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(HOP5)</w:t>
            </w:r>
          </w:p>
        </w:tc>
        <w:tc>
          <w:tcPr>
            <w:tcW w:w="720" w:type="dxa"/>
            <w:vAlign w:val="center"/>
          </w:tcPr>
          <w:p w14:paraId="56AAD4E5" w14:textId="7803FF21"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14.1%</w:t>
            </w:r>
          </w:p>
        </w:tc>
        <w:tc>
          <w:tcPr>
            <w:tcW w:w="810" w:type="dxa"/>
            <w:vAlign w:val="center"/>
          </w:tcPr>
          <w:p w14:paraId="72B639A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-19.8%</w:t>
            </w:r>
          </w:p>
        </w:tc>
        <w:tc>
          <w:tcPr>
            <w:tcW w:w="720" w:type="dxa"/>
            <w:vAlign w:val="center"/>
          </w:tcPr>
          <w:p w14:paraId="53CF453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-20.1%</w:t>
            </w:r>
          </w:p>
        </w:tc>
        <w:tc>
          <w:tcPr>
            <w:tcW w:w="540" w:type="dxa"/>
            <w:vAlign w:val="center"/>
          </w:tcPr>
          <w:p w14:paraId="519F1EA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3.4</w:t>
            </w:r>
          </w:p>
        </w:tc>
        <w:tc>
          <w:tcPr>
            <w:tcW w:w="540" w:type="dxa"/>
            <w:shd w:val="clear" w:color="000000" w:fill="FFFFFF"/>
            <w:vAlign w:val="center"/>
          </w:tcPr>
          <w:p w14:paraId="6066E38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1180</w:t>
            </w:r>
          </w:p>
        </w:tc>
        <w:tc>
          <w:tcPr>
            <w:tcW w:w="630" w:type="dxa"/>
            <w:vAlign w:val="center"/>
          </w:tcPr>
          <w:p w14:paraId="663462A0"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471</w:t>
            </w:r>
          </w:p>
        </w:tc>
        <w:tc>
          <w:tcPr>
            <w:tcW w:w="540" w:type="dxa"/>
            <w:vAlign w:val="center"/>
          </w:tcPr>
          <w:p w14:paraId="02B87C2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466</w:t>
            </w:r>
          </w:p>
        </w:tc>
        <w:tc>
          <w:tcPr>
            <w:tcW w:w="630" w:type="dxa"/>
            <w:vAlign w:val="center"/>
          </w:tcPr>
          <w:p w14:paraId="7A7EB5F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vAlign w:val="center"/>
          </w:tcPr>
          <w:p w14:paraId="6A176C2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vAlign w:val="center"/>
          </w:tcPr>
          <w:p w14:paraId="1F9CA6D4"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2.7</w:t>
            </w:r>
          </w:p>
        </w:tc>
        <w:tc>
          <w:tcPr>
            <w:tcW w:w="540" w:type="dxa"/>
            <w:vAlign w:val="center"/>
          </w:tcPr>
          <w:p w14:paraId="57B8CF4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1.41</w:t>
            </w:r>
          </w:p>
        </w:tc>
        <w:tc>
          <w:tcPr>
            <w:tcW w:w="540" w:type="dxa"/>
            <w:vAlign w:val="center"/>
          </w:tcPr>
          <w:p w14:paraId="67F3F25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vAlign w:val="center"/>
          </w:tcPr>
          <w:p w14:paraId="14A3D10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4390D3B5" w14:textId="77777777" w:rsidTr="00AA1A1C">
        <w:trPr>
          <w:trHeight w:val="334"/>
        </w:trPr>
        <w:tc>
          <w:tcPr>
            <w:tcW w:w="9090" w:type="dxa"/>
            <w:gridSpan w:val="14"/>
            <w:vAlign w:val="center"/>
          </w:tcPr>
          <w:p w14:paraId="7C4D7BBC"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VLOP filter (2 tools)</w:t>
            </w:r>
          </w:p>
        </w:tc>
      </w:tr>
      <w:tr w:rsidR="004D4276" w:rsidRPr="004D4276" w14:paraId="53153976" w14:textId="77777777" w:rsidTr="004D4276">
        <w:trPr>
          <w:trHeight w:val="334"/>
        </w:trPr>
        <w:tc>
          <w:tcPr>
            <w:tcW w:w="1080" w:type="dxa"/>
            <w:vAlign w:val="center"/>
          </w:tcPr>
          <w:p w14:paraId="26169CB3"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(VLOP4)</w:t>
            </w:r>
          </w:p>
        </w:tc>
        <w:tc>
          <w:tcPr>
            <w:tcW w:w="720" w:type="dxa"/>
            <w:vAlign w:val="center"/>
          </w:tcPr>
          <w:p w14:paraId="4C863F9D" w14:textId="4C5F8083"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6.1%</w:t>
            </w:r>
          </w:p>
        </w:tc>
        <w:tc>
          <w:tcPr>
            <w:tcW w:w="810" w:type="dxa"/>
            <w:vAlign w:val="center"/>
          </w:tcPr>
          <w:p w14:paraId="554359E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-7.5%</w:t>
            </w:r>
          </w:p>
        </w:tc>
        <w:tc>
          <w:tcPr>
            <w:tcW w:w="720" w:type="dxa"/>
            <w:vAlign w:val="center"/>
          </w:tcPr>
          <w:p w14:paraId="13DCD40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-6.0%</w:t>
            </w:r>
          </w:p>
        </w:tc>
        <w:tc>
          <w:tcPr>
            <w:tcW w:w="540" w:type="dxa"/>
            <w:shd w:val="clear" w:color="000000" w:fill="FFFFFF"/>
            <w:vAlign w:val="center"/>
          </w:tcPr>
          <w:p w14:paraId="19BED39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48C8AA9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w:t>
            </w:r>
          </w:p>
        </w:tc>
        <w:tc>
          <w:tcPr>
            <w:tcW w:w="630" w:type="dxa"/>
            <w:vAlign w:val="center"/>
          </w:tcPr>
          <w:p w14:paraId="55452F0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9.9</w:t>
            </w:r>
          </w:p>
        </w:tc>
        <w:tc>
          <w:tcPr>
            <w:tcW w:w="540" w:type="dxa"/>
            <w:vAlign w:val="center"/>
          </w:tcPr>
          <w:p w14:paraId="5A2B21D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5.1</w:t>
            </w:r>
          </w:p>
        </w:tc>
        <w:tc>
          <w:tcPr>
            <w:tcW w:w="630" w:type="dxa"/>
            <w:vAlign w:val="center"/>
          </w:tcPr>
          <w:p w14:paraId="43BF568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vAlign w:val="center"/>
          </w:tcPr>
          <w:p w14:paraId="1E67762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vAlign w:val="center"/>
          </w:tcPr>
          <w:p w14:paraId="022D5CDD"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1.3</w:t>
            </w:r>
          </w:p>
        </w:tc>
        <w:tc>
          <w:tcPr>
            <w:tcW w:w="540" w:type="dxa"/>
            <w:vAlign w:val="center"/>
          </w:tcPr>
          <w:p w14:paraId="21504CD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0.07</w:t>
            </w:r>
          </w:p>
        </w:tc>
        <w:tc>
          <w:tcPr>
            <w:tcW w:w="540" w:type="dxa"/>
            <w:vAlign w:val="center"/>
          </w:tcPr>
          <w:p w14:paraId="209FF98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vAlign w:val="center"/>
          </w:tcPr>
          <w:p w14:paraId="34343D0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6C590CF9" w14:textId="77777777" w:rsidTr="00AA1A1C">
        <w:trPr>
          <w:trHeight w:val="334"/>
        </w:trPr>
        <w:tc>
          <w:tcPr>
            <w:tcW w:w="9090" w:type="dxa"/>
            <w:gridSpan w:val="14"/>
            <w:vAlign w:val="center"/>
          </w:tcPr>
          <w:p w14:paraId="704A457F"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content adaptive (2 tools)</w:t>
            </w:r>
          </w:p>
        </w:tc>
      </w:tr>
      <w:tr w:rsidR="004D4276" w:rsidRPr="004D4276" w14:paraId="01A32E5C" w14:textId="77777777" w:rsidTr="004D4276">
        <w:trPr>
          <w:trHeight w:val="334"/>
        </w:trPr>
        <w:tc>
          <w:tcPr>
            <w:tcW w:w="1080" w:type="dxa"/>
            <w:shd w:val="clear" w:color="000000" w:fill="FFFFFF"/>
            <w:vAlign w:val="center"/>
          </w:tcPr>
          <w:p w14:paraId="2F53A5C4"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 15.0 caLOP4</w:t>
            </w:r>
          </w:p>
        </w:tc>
        <w:tc>
          <w:tcPr>
            <w:tcW w:w="720" w:type="dxa"/>
            <w:shd w:val="clear" w:color="000000" w:fill="FFFFFF"/>
            <w:vAlign w:val="center"/>
          </w:tcPr>
          <w:p w14:paraId="370B2D0A" w14:textId="06D1EE3F"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8.5%</w:t>
            </w:r>
          </w:p>
        </w:tc>
        <w:tc>
          <w:tcPr>
            <w:tcW w:w="810" w:type="dxa"/>
            <w:shd w:val="clear" w:color="000000" w:fill="FFFFFF"/>
            <w:vAlign w:val="center"/>
          </w:tcPr>
          <w:p w14:paraId="42CBB47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-18.0%</w:t>
            </w:r>
          </w:p>
        </w:tc>
        <w:tc>
          <w:tcPr>
            <w:tcW w:w="720" w:type="dxa"/>
            <w:shd w:val="clear" w:color="000000" w:fill="FFFFFF"/>
            <w:vAlign w:val="center"/>
          </w:tcPr>
          <w:p w14:paraId="1BD83A2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-17.5%</w:t>
            </w:r>
          </w:p>
        </w:tc>
        <w:tc>
          <w:tcPr>
            <w:tcW w:w="540" w:type="dxa"/>
            <w:shd w:val="clear" w:color="000000" w:fill="FFFFFF"/>
            <w:vAlign w:val="center"/>
          </w:tcPr>
          <w:p w14:paraId="513B2DE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665DB57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38</w:t>
            </w:r>
          </w:p>
        </w:tc>
        <w:tc>
          <w:tcPr>
            <w:tcW w:w="630" w:type="dxa"/>
            <w:vAlign w:val="center"/>
          </w:tcPr>
          <w:p w14:paraId="34066972"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22</w:t>
            </w:r>
          </w:p>
        </w:tc>
        <w:tc>
          <w:tcPr>
            <w:tcW w:w="540" w:type="dxa"/>
            <w:shd w:val="clear" w:color="000000" w:fill="FFFFFF"/>
            <w:vAlign w:val="center"/>
          </w:tcPr>
          <w:p w14:paraId="7508197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17.2</w:t>
            </w:r>
          </w:p>
        </w:tc>
        <w:tc>
          <w:tcPr>
            <w:tcW w:w="630" w:type="dxa"/>
            <w:vAlign w:val="center"/>
          </w:tcPr>
          <w:p w14:paraId="52C70A3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38E0654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13995711"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1.6</w:t>
            </w:r>
          </w:p>
        </w:tc>
        <w:tc>
          <w:tcPr>
            <w:tcW w:w="540" w:type="dxa"/>
            <w:shd w:val="clear" w:color="000000" w:fill="FFFFFF"/>
            <w:vAlign w:val="center"/>
          </w:tcPr>
          <w:p w14:paraId="7CADE29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0.25</w:t>
            </w:r>
          </w:p>
        </w:tc>
        <w:tc>
          <w:tcPr>
            <w:tcW w:w="540" w:type="dxa"/>
            <w:shd w:val="clear" w:color="000000" w:fill="FFFFFF"/>
            <w:vAlign w:val="center"/>
          </w:tcPr>
          <w:p w14:paraId="35DABCA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23835D6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4D4276" w:rsidRPr="004D4276" w14:paraId="12B340EF" w14:textId="77777777" w:rsidTr="004D4276">
        <w:trPr>
          <w:trHeight w:val="334"/>
        </w:trPr>
        <w:tc>
          <w:tcPr>
            <w:tcW w:w="1080" w:type="dxa"/>
            <w:shd w:val="clear" w:color="000000" w:fill="FFFFFF"/>
            <w:vAlign w:val="center"/>
          </w:tcPr>
          <w:p w14:paraId="6C362F2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 14.0 caLOP4-decp</w:t>
            </w:r>
          </w:p>
        </w:tc>
        <w:tc>
          <w:tcPr>
            <w:tcW w:w="720" w:type="dxa"/>
            <w:shd w:val="clear" w:color="000000" w:fill="FFFFFF"/>
            <w:vAlign w:val="center"/>
          </w:tcPr>
          <w:p w14:paraId="75BBB9B1" w14:textId="3EAD9365"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3DCFAE7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-15.7%</w:t>
            </w:r>
          </w:p>
        </w:tc>
        <w:tc>
          <w:tcPr>
            <w:tcW w:w="720" w:type="dxa"/>
            <w:shd w:val="clear" w:color="000000" w:fill="FFFFFF"/>
            <w:vAlign w:val="center"/>
          </w:tcPr>
          <w:p w14:paraId="6364EC1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-16.3%</w:t>
            </w:r>
          </w:p>
        </w:tc>
        <w:tc>
          <w:tcPr>
            <w:tcW w:w="540" w:type="dxa"/>
            <w:shd w:val="clear" w:color="000000" w:fill="FFFFFF"/>
            <w:vAlign w:val="center"/>
          </w:tcPr>
          <w:p w14:paraId="31C2E90E"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1D7393B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25</w:t>
            </w:r>
          </w:p>
        </w:tc>
        <w:tc>
          <w:tcPr>
            <w:tcW w:w="630" w:type="dxa"/>
            <w:vAlign w:val="center"/>
          </w:tcPr>
          <w:p w14:paraId="75F73802"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22</w:t>
            </w:r>
          </w:p>
        </w:tc>
        <w:tc>
          <w:tcPr>
            <w:tcW w:w="540" w:type="dxa"/>
            <w:shd w:val="clear" w:color="000000" w:fill="FFFFFF"/>
            <w:vAlign w:val="center"/>
          </w:tcPr>
          <w:p w14:paraId="282CA51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17.2</w:t>
            </w:r>
          </w:p>
        </w:tc>
        <w:tc>
          <w:tcPr>
            <w:tcW w:w="630" w:type="dxa"/>
            <w:vAlign w:val="center"/>
          </w:tcPr>
          <w:p w14:paraId="53C5CFF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66C7756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0CEF6E8C"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1.6</w:t>
            </w:r>
          </w:p>
        </w:tc>
        <w:tc>
          <w:tcPr>
            <w:tcW w:w="540" w:type="dxa"/>
            <w:shd w:val="clear" w:color="000000" w:fill="FFFFFF"/>
            <w:vAlign w:val="center"/>
          </w:tcPr>
          <w:p w14:paraId="5870B5F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0.25</w:t>
            </w:r>
          </w:p>
        </w:tc>
        <w:tc>
          <w:tcPr>
            <w:tcW w:w="540" w:type="dxa"/>
            <w:shd w:val="clear" w:color="000000" w:fill="FFFFFF"/>
            <w:vAlign w:val="center"/>
          </w:tcPr>
          <w:p w14:paraId="7700CA8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746646B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74A98B81" w14:textId="77777777" w:rsidTr="00AA1A1C">
        <w:trPr>
          <w:trHeight w:val="334"/>
        </w:trPr>
        <w:tc>
          <w:tcPr>
            <w:tcW w:w="9090" w:type="dxa"/>
            <w:gridSpan w:val="14"/>
            <w:shd w:val="clear" w:color="000000" w:fill="FFFFFF"/>
            <w:vAlign w:val="center"/>
          </w:tcPr>
          <w:p w14:paraId="01CEC6B4"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VLOP filter content adaptive (2 tools)</w:t>
            </w:r>
          </w:p>
        </w:tc>
      </w:tr>
      <w:tr w:rsidR="004D4276" w:rsidRPr="004D4276" w14:paraId="495DC266" w14:textId="77777777" w:rsidTr="004D4276">
        <w:trPr>
          <w:trHeight w:val="334"/>
        </w:trPr>
        <w:tc>
          <w:tcPr>
            <w:tcW w:w="1080" w:type="dxa"/>
            <w:shd w:val="clear" w:color="000000" w:fill="FFFFFF"/>
            <w:vAlign w:val="center"/>
          </w:tcPr>
          <w:p w14:paraId="2759C2D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NNVC-15.0 caVLOP4</w:t>
            </w:r>
          </w:p>
        </w:tc>
        <w:tc>
          <w:tcPr>
            <w:tcW w:w="720" w:type="dxa"/>
            <w:shd w:val="clear" w:color="000000" w:fill="FFFFFF"/>
            <w:vAlign w:val="center"/>
          </w:tcPr>
          <w:p w14:paraId="39945699" w14:textId="23FC5F7D"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6.9%</w:t>
            </w:r>
          </w:p>
        </w:tc>
        <w:tc>
          <w:tcPr>
            <w:tcW w:w="810" w:type="dxa"/>
            <w:shd w:val="clear" w:color="000000" w:fill="FFFFFF"/>
            <w:vAlign w:val="center"/>
          </w:tcPr>
          <w:p w14:paraId="0ACAF0A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-8.5%</w:t>
            </w:r>
          </w:p>
        </w:tc>
        <w:tc>
          <w:tcPr>
            <w:tcW w:w="720" w:type="dxa"/>
            <w:shd w:val="clear" w:color="000000" w:fill="FFFFFF"/>
            <w:vAlign w:val="center"/>
          </w:tcPr>
          <w:p w14:paraId="267F95B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-7.2%</w:t>
            </w:r>
          </w:p>
        </w:tc>
        <w:tc>
          <w:tcPr>
            <w:tcW w:w="540" w:type="dxa"/>
            <w:shd w:val="clear" w:color="000000" w:fill="FFFFFF"/>
            <w:vAlign w:val="center"/>
          </w:tcPr>
          <w:p w14:paraId="079FF6F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1ED1EE8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18</w:t>
            </w:r>
          </w:p>
        </w:tc>
        <w:tc>
          <w:tcPr>
            <w:tcW w:w="630" w:type="dxa"/>
            <w:vAlign w:val="center"/>
          </w:tcPr>
          <w:p w14:paraId="76B926A8"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10.2</w:t>
            </w:r>
          </w:p>
        </w:tc>
        <w:tc>
          <w:tcPr>
            <w:tcW w:w="540" w:type="dxa"/>
            <w:shd w:val="clear" w:color="000000" w:fill="FFFFFF"/>
            <w:vAlign w:val="center"/>
          </w:tcPr>
          <w:p w14:paraId="380CE4E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5.4</w:t>
            </w:r>
          </w:p>
        </w:tc>
        <w:tc>
          <w:tcPr>
            <w:tcW w:w="630" w:type="dxa"/>
            <w:vAlign w:val="center"/>
          </w:tcPr>
          <w:p w14:paraId="61B6651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2D50B77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0C9A113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1.3</w:t>
            </w:r>
          </w:p>
        </w:tc>
        <w:tc>
          <w:tcPr>
            <w:tcW w:w="540" w:type="dxa"/>
            <w:shd w:val="clear" w:color="000000" w:fill="FFFFFF"/>
            <w:vAlign w:val="center"/>
          </w:tcPr>
          <w:p w14:paraId="0D942AE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0.02</w:t>
            </w:r>
          </w:p>
        </w:tc>
        <w:tc>
          <w:tcPr>
            <w:tcW w:w="540" w:type="dxa"/>
            <w:shd w:val="clear" w:color="000000" w:fill="FFFFFF"/>
            <w:vAlign w:val="center"/>
          </w:tcPr>
          <w:p w14:paraId="083F90CE"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09A2E5F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30B58119" w14:textId="77777777" w:rsidTr="00AA1A1C">
        <w:trPr>
          <w:trHeight w:val="334"/>
        </w:trPr>
        <w:tc>
          <w:tcPr>
            <w:tcW w:w="9090" w:type="dxa"/>
            <w:gridSpan w:val="14"/>
            <w:shd w:val="clear" w:color="000000" w:fill="FFFFFF"/>
            <w:vAlign w:val="center"/>
          </w:tcPr>
          <w:p w14:paraId="2CF79255"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&amp; adaptive resolution coding (3 tools)</w:t>
            </w:r>
          </w:p>
        </w:tc>
      </w:tr>
      <w:tr w:rsidR="004D4276" w:rsidRPr="004D4276" w14:paraId="65BC7470" w14:textId="77777777" w:rsidTr="004D4276">
        <w:trPr>
          <w:trHeight w:val="334"/>
        </w:trPr>
        <w:tc>
          <w:tcPr>
            <w:tcW w:w="1080" w:type="dxa"/>
            <w:shd w:val="clear" w:color="000000" w:fill="FFFFFF"/>
            <w:vAlign w:val="center"/>
          </w:tcPr>
          <w:p w14:paraId="3E267B17"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NNSR</w:t>
            </w:r>
          </w:p>
        </w:tc>
        <w:tc>
          <w:tcPr>
            <w:tcW w:w="720" w:type="dxa"/>
            <w:shd w:val="clear" w:color="000000" w:fill="FFFFFF"/>
            <w:vAlign w:val="center"/>
          </w:tcPr>
          <w:p w14:paraId="654D077B" w14:textId="23E7F110"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5724E9A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-13.7%</w:t>
            </w:r>
          </w:p>
        </w:tc>
        <w:tc>
          <w:tcPr>
            <w:tcW w:w="720" w:type="dxa"/>
            <w:shd w:val="clear" w:color="000000" w:fill="FFFFFF"/>
            <w:vAlign w:val="center"/>
          </w:tcPr>
          <w:p w14:paraId="3E23873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-12.5%</w:t>
            </w:r>
          </w:p>
        </w:tc>
        <w:tc>
          <w:tcPr>
            <w:tcW w:w="540" w:type="dxa"/>
            <w:shd w:val="clear" w:color="000000" w:fill="FFFFFF"/>
            <w:vAlign w:val="center"/>
          </w:tcPr>
          <w:p w14:paraId="740694D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3B887909" w14:textId="1ED62AC6" w:rsidR="00D665E4" w:rsidRPr="00AA1A1C" w:rsidRDefault="00D665E4" w:rsidP="00AA1A1C">
            <w:pPr>
              <w:spacing w:before="0"/>
              <w:jc w:val="center"/>
              <w:rPr>
                <w:sz w:val="18"/>
                <w:szCs w:val="16"/>
                <w:lang w:val="en-CA" w:eastAsia="de-DE"/>
              </w:rPr>
            </w:pPr>
            <w:r w:rsidRPr="00AA1A1C">
              <w:rPr>
                <w:sz w:val="18"/>
                <w:szCs w:val="16"/>
                <w:lang w:val="en-CA" w:eastAsia="de-DE"/>
              </w:rPr>
              <w:t>24</w:t>
            </w:r>
          </w:p>
        </w:tc>
        <w:tc>
          <w:tcPr>
            <w:tcW w:w="630" w:type="dxa"/>
            <w:vAlign w:val="center"/>
          </w:tcPr>
          <w:p w14:paraId="7D981705"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26.1</w:t>
            </w:r>
          </w:p>
        </w:tc>
        <w:tc>
          <w:tcPr>
            <w:tcW w:w="540" w:type="dxa"/>
            <w:shd w:val="clear" w:color="000000" w:fill="FFFFFF"/>
            <w:vAlign w:val="center"/>
          </w:tcPr>
          <w:p w14:paraId="4EB8295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16.8</w:t>
            </w:r>
          </w:p>
        </w:tc>
        <w:tc>
          <w:tcPr>
            <w:tcW w:w="630" w:type="dxa"/>
            <w:vAlign w:val="center"/>
          </w:tcPr>
          <w:p w14:paraId="0A1667F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189E35A9"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4.7</w:t>
            </w:r>
          </w:p>
        </w:tc>
        <w:tc>
          <w:tcPr>
            <w:tcW w:w="630" w:type="dxa"/>
            <w:shd w:val="clear" w:color="000000" w:fill="FFFFFF"/>
            <w:vAlign w:val="center"/>
          </w:tcPr>
          <w:p w14:paraId="087D5536"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1.6</w:t>
            </w:r>
          </w:p>
        </w:tc>
        <w:tc>
          <w:tcPr>
            <w:tcW w:w="540" w:type="dxa"/>
            <w:shd w:val="clear" w:color="000000" w:fill="FFFFFF"/>
            <w:vAlign w:val="center"/>
          </w:tcPr>
          <w:p w14:paraId="4B3AB0AA"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0.05</w:t>
            </w:r>
          </w:p>
        </w:tc>
        <w:tc>
          <w:tcPr>
            <w:tcW w:w="540" w:type="dxa"/>
            <w:shd w:val="clear" w:color="000000" w:fill="FFFFFF"/>
            <w:vAlign w:val="center"/>
          </w:tcPr>
          <w:p w14:paraId="25983E8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5CA29F0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w:t>
            </w:r>
          </w:p>
        </w:tc>
      </w:tr>
      <w:tr w:rsidR="004D4276" w:rsidRPr="004D4276" w14:paraId="61A14DCA" w14:textId="77777777" w:rsidTr="004D4276">
        <w:trPr>
          <w:trHeight w:val="334"/>
        </w:trPr>
        <w:tc>
          <w:tcPr>
            <w:tcW w:w="1080" w:type="dxa"/>
            <w:shd w:val="clear" w:color="000000" w:fill="FFFFFF"/>
            <w:vAlign w:val="center"/>
          </w:tcPr>
          <w:p w14:paraId="09CBC7CE"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RPR</w:t>
            </w:r>
          </w:p>
        </w:tc>
        <w:tc>
          <w:tcPr>
            <w:tcW w:w="720" w:type="dxa"/>
            <w:shd w:val="clear" w:color="000000" w:fill="FFFFFF"/>
            <w:vAlign w:val="center"/>
          </w:tcPr>
          <w:p w14:paraId="69BCD884" w14:textId="1417C490"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0CCB200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-13.7%</w:t>
            </w:r>
          </w:p>
        </w:tc>
        <w:tc>
          <w:tcPr>
            <w:tcW w:w="720" w:type="dxa"/>
            <w:shd w:val="clear" w:color="000000" w:fill="FFFFFF"/>
            <w:vAlign w:val="center"/>
          </w:tcPr>
          <w:p w14:paraId="6797E7A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-12.6%</w:t>
            </w:r>
          </w:p>
        </w:tc>
        <w:tc>
          <w:tcPr>
            <w:tcW w:w="540" w:type="dxa"/>
            <w:shd w:val="clear" w:color="000000" w:fill="FFFFFF"/>
            <w:vAlign w:val="center"/>
          </w:tcPr>
          <w:p w14:paraId="49A0012F" w14:textId="19339EB6"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1A5A5566" w14:textId="6C5C691B" w:rsidR="00D665E4" w:rsidRPr="00AA1A1C" w:rsidRDefault="00D665E4" w:rsidP="00AA1A1C">
            <w:pPr>
              <w:spacing w:before="0"/>
              <w:jc w:val="center"/>
              <w:rPr>
                <w:sz w:val="18"/>
                <w:szCs w:val="16"/>
                <w:lang w:val="en-CA" w:eastAsia="de-DE"/>
              </w:rPr>
            </w:pPr>
            <w:r w:rsidRPr="00AA1A1C">
              <w:rPr>
                <w:sz w:val="18"/>
                <w:szCs w:val="16"/>
                <w:lang w:val="en-CA" w:eastAsia="de-DE"/>
              </w:rPr>
              <w:t>24</w:t>
            </w:r>
          </w:p>
        </w:tc>
        <w:tc>
          <w:tcPr>
            <w:tcW w:w="630" w:type="dxa"/>
            <w:vAlign w:val="center"/>
          </w:tcPr>
          <w:p w14:paraId="168ADE0F" w14:textId="77777777" w:rsidR="00D665E4" w:rsidRPr="00AA1A1C" w:rsidRDefault="00D665E4" w:rsidP="00AA1A1C">
            <w:pPr>
              <w:spacing w:before="0"/>
              <w:jc w:val="center"/>
              <w:rPr>
                <w:b/>
                <w:bCs/>
                <w:sz w:val="18"/>
                <w:szCs w:val="16"/>
                <w:lang w:val="en-CA" w:eastAsia="de-DE"/>
              </w:rPr>
            </w:pPr>
            <w:r w:rsidRPr="00AA1A1C">
              <w:rPr>
                <w:b/>
                <w:sz w:val="18"/>
                <w:szCs w:val="16"/>
                <w:lang w:val="en-CA" w:eastAsia="de-DE"/>
              </w:rPr>
              <w:t>21.4</w:t>
            </w:r>
          </w:p>
        </w:tc>
        <w:tc>
          <w:tcPr>
            <w:tcW w:w="540" w:type="dxa"/>
            <w:shd w:val="clear" w:color="000000" w:fill="FFFFFF"/>
            <w:vAlign w:val="center"/>
          </w:tcPr>
          <w:p w14:paraId="68759B2C"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16.6</w:t>
            </w:r>
          </w:p>
        </w:tc>
        <w:tc>
          <w:tcPr>
            <w:tcW w:w="630" w:type="dxa"/>
            <w:vAlign w:val="center"/>
          </w:tcPr>
          <w:p w14:paraId="02CEC9E5"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4.8</w:t>
            </w:r>
          </w:p>
        </w:tc>
        <w:tc>
          <w:tcPr>
            <w:tcW w:w="540" w:type="dxa"/>
            <w:shd w:val="clear" w:color="000000" w:fill="FFFFFF"/>
            <w:vAlign w:val="center"/>
          </w:tcPr>
          <w:p w14:paraId="522400AD"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w:t>
            </w:r>
          </w:p>
        </w:tc>
        <w:tc>
          <w:tcPr>
            <w:tcW w:w="630" w:type="dxa"/>
            <w:shd w:val="clear" w:color="000000" w:fill="FFFFFF"/>
            <w:vAlign w:val="center"/>
          </w:tcPr>
          <w:p w14:paraId="4A3AC650" w14:textId="77777777" w:rsidR="00D665E4" w:rsidRPr="00AA1A1C" w:rsidRDefault="00D665E4" w:rsidP="00AA1A1C">
            <w:pPr>
              <w:spacing w:before="0"/>
              <w:jc w:val="center"/>
              <w:rPr>
                <w:b/>
                <w:bCs/>
                <w:sz w:val="18"/>
                <w:szCs w:val="16"/>
                <w:lang w:val="en-CA" w:eastAsia="de-DE"/>
              </w:rPr>
            </w:pPr>
            <w:r w:rsidRPr="00AA1A1C">
              <w:rPr>
                <w:b/>
                <w:sz w:val="18"/>
                <w:szCs w:val="16"/>
                <w:lang w:val="en-CA" w:eastAsia="de-DE"/>
              </w:rPr>
              <w:t>1.5</w:t>
            </w:r>
          </w:p>
        </w:tc>
        <w:tc>
          <w:tcPr>
            <w:tcW w:w="540" w:type="dxa"/>
            <w:shd w:val="clear" w:color="000000" w:fill="FFFFFF"/>
            <w:vAlign w:val="center"/>
          </w:tcPr>
          <w:p w14:paraId="4BD6D742"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0.25</w:t>
            </w:r>
          </w:p>
        </w:tc>
        <w:tc>
          <w:tcPr>
            <w:tcW w:w="540" w:type="dxa"/>
            <w:shd w:val="clear" w:color="000000" w:fill="FFFFFF"/>
            <w:vAlign w:val="center"/>
          </w:tcPr>
          <w:p w14:paraId="0C0CE3E9"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1.3</w:t>
            </w:r>
          </w:p>
        </w:tc>
        <w:tc>
          <w:tcPr>
            <w:tcW w:w="630" w:type="dxa"/>
            <w:shd w:val="clear" w:color="000000" w:fill="FFFFFF"/>
            <w:vAlign w:val="center"/>
          </w:tcPr>
          <w:p w14:paraId="65900875"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w:t>
            </w:r>
          </w:p>
        </w:tc>
      </w:tr>
      <w:tr w:rsidR="00D665E4" w:rsidRPr="004D4276" w14:paraId="11A9EAF1" w14:textId="77777777" w:rsidTr="00AA1A1C">
        <w:trPr>
          <w:trHeight w:val="334"/>
        </w:trPr>
        <w:tc>
          <w:tcPr>
            <w:tcW w:w="9090" w:type="dxa"/>
            <w:gridSpan w:val="14"/>
            <w:shd w:val="clear" w:color="000000" w:fill="FFFFFF"/>
            <w:vAlign w:val="center"/>
          </w:tcPr>
          <w:p w14:paraId="04321DB2"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&amp; DRF (3 tools)</w:t>
            </w:r>
          </w:p>
        </w:tc>
      </w:tr>
      <w:tr w:rsidR="004D4276" w:rsidRPr="004D4276" w14:paraId="0A1F6494" w14:textId="77777777" w:rsidTr="004D4276">
        <w:trPr>
          <w:trHeight w:val="334"/>
        </w:trPr>
        <w:tc>
          <w:tcPr>
            <w:tcW w:w="1080" w:type="dxa"/>
            <w:shd w:val="clear" w:color="000000" w:fill="FFFFFF"/>
            <w:vAlign w:val="center"/>
          </w:tcPr>
          <w:p w14:paraId="3EA6D8A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NNVC-15.0 DRF</w:t>
            </w:r>
          </w:p>
        </w:tc>
        <w:tc>
          <w:tcPr>
            <w:tcW w:w="720" w:type="dxa"/>
            <w:shd w:val="clear" w:color="000000" w:fill="FFFFFF"/>
            <w:vAlign w:val="center"/>
          </w:tcPr>
          <w:p w14:paraId="21D21B84" w14:textId="6EDC824E"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10.0%</w:t>
            </w:r>
          </w:p>
        </w:tc>
        <w:tc>
          <w:tcPr>
            <w:tcW w:w="810" w:type="dxa"/>
            <w:shd w:val="clear" w:color="000000" w:fill="FFFFFF"/>
            <w:vAlign w:val="center"/>
          </w:tcPr>
          <w:p w14:paraId="14766E2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-16.2%</w:t>
            </w:r>
          </w:p>
        </w:tc>
        <w:tc>
          <w:tcPr>
            <w:tcW w:w="720" w:type="dxa"/>
            <w:shd w:val="clear" w:color="000000" w:fill="FFFFFF"/>
            <w:vAlign w:val="center"/>
          </w:tcPr>
          <w:p w14:paraId="1E6D51F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-15.4%</w:t>
            </w:r>
          </w:p>
        </w:tc>
        <w:tc>
          <w:tcPr>
            <w:tcW w:w="540" w:type="dxa"/>
            <w:shd w:val="clear" w:color="000000" w:fill="FFFFFF"/>
            <w:vAlign w:val="center"/>
          </w:tcPr>
          <w:p w14:paraId="62ED811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w:t>
            </w:r>
          </w:p>
        </w:tc>
        <w:tc>
          <w:tcPr>
            <w:tcW w:w="540" w:type="dxa"/>
            <w:shd w:val="clear" w:color="000000" w:fill="FFFFFF"/>
            <w:vAlign w:val="center"/>
          </w:tcPr>
          <w:p w14:paraId="4C7E107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869</w:t>
            </w:r>
          </w:p>
        </w:tc>
        <w:tc>
          <w:tcPr>
            <w:tcW w:w="630" w:type="dxa"/>
            <w:vAlign w:val="center"/>
          </w:tcPr>
          <w:p w14:paraId="1B4A9F84"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477</w:t>
            </w:r>
          </w:p>
        </w:tc>
        <w:tc>
          <w:tcPr>
            <w:tcW w:w="540" w:type="dxa"/>
            <w:shd w:val="clear" w:color="000000" w:fill="FFFFFF"/>
            <w:vAlign w:val="center"/>
          </w:tcPr>
          <w:p w14:paraId="18D64F37"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70A9B6A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4.8</w:t>
            </w:r>
          </w:p>
        </w:tc>
        <w:tc>
          <w:tcPr>
            <w:tcW w:w="540" w:type="dxa"/>
            <w:shd w:val="clear" w:color="000000" w:fill="FFFFFF"/>
            <w:vAlign w:val="center"/>
          </w:tcPr>
          <w:p w14:paraId="39D16EC0"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420</w:t>
            </w:r>
          </w:p>
        </w:tc>
        <w:tc>
          <w:tcPr>
            <w:tcW w:w="630" w:type="dxa"/>
            <w:shd w:val="clear" w:color="000000" w:fill="FFFFFF"/>
            <w:vAlign w:val="center"/>
          </w:tcPr>
          <w:p w14:paraId="3292913F"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7.7</w:t>
            </w:r>
          </w:p>
        </w:tc>
        <w:tc>
          <w:tcPr>
            <w:tcW w:w="540" w:type="dxa"/>
            <w:shd w:val="clear" w:color="000000" w:fill="FFFFFF"/>
            <w:vAlign w:val="center"/>
          </w:tcPr>
          <w:p w14:paraId="3BDADB07"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0.25</w:t>
            </w:r>
          </w:p>
        </w:tc>
        <w:tc>
          <w:tcPr>
            <w:tcW w:w="540" w:type="dxa"/>
            <w:shd w:val="clear" w:color="000000" w:fill="FFFFFF"/>
            <w:vAlign w:val="center"/>
          </w:tcPr>
          <w:p w14:paraId="56117DC6"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1.3</w:t>
            </w:r>
          </w:p>
        </w:tc>
        <w:tc>
          <w:tcPr>
            <w:tcW w:w="630" w:type="dxa"/>
            <w:shd w:val="clear" w:color="000000" w:fill="FFFFFF"/>
            <w:vAlign w:val="center"/>
          </w:tcPr>
          <w:p w14:paraId="7812F3C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6.1</w:t>
            </w:r>
          </w:p>
        </w:tc>
      </w:tr>
      <w:tr w:rsidR="004D4276" w:rsidRPr="004D4276" w14:paraId="6D0725D9" w14:textId="77777777" w:rsidTr="004D4276">
        <w:trPr>
          <w:trHeight w:val="334"/>
        </w:trPr>
        <w:tc>
          <w:tcPr>
            <w:tcW w:w="1080" w:type="dxa"/>
            <w:shd w:val="clear" w:color="000000" w:fill="FFFFFF"/>
            <w:vAlign w:val="center"/>
          </w:tcPr>
          <w:p w14:paraId="71622D4C"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DRF</w:t>
            </w:r>
          </w:p>
        </w:tc>
        <w:tc>
          <w:tcPr>
            <w:tcW w:w="720" w:type="dxa"/>
            <w:shd w:val="clear" w:color="000000" w:fill="FFFFFF"/>
            <w:vAlign w:val="center"/>
          </w:tcPr>
          <w:p w14:paraId="5E70AAE7" w14:textId="1C7FDACE"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9.8%</w:t>
            </w:r>
          </w:p>
        </w:tc>
        <w:tc>
          <w:tcPr>
            <w:tcW w:w="810" w:type="dxa"/>
            <w:shd w:val="clear" w:color="000000" w:fill="FFFFFF"/>
            <w:vAlign w:val="center"/>
          </w:tcPr>
          <w:p w14:paraId="2359482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-15.9%</w:t>
            </w:r>
          </w:p>
        </w:tc>
        <w:tc>
          <w:tcPr>
            <w:tcW w:w="720" w:type="dxa"/>
            <w:shd w:val="clear" w:color="000000" w:fill="FFFFFF"/>
            <w:vAlign w:val="center"/>
          </w:tcPr>
          <w:p w14:paraId="3331805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-14.2%</w:t>
            </w:r>
          </w:p>
        </w:tc>
        <w:tc>
          <w:tcPr>
            <w:tcW w:w="540" w:type="dxa"/>
            <w:shd w:val="clear" w:color="000000" w:fill="FFFFFF"/>
            <w:vAlign w:val="center"/>
          </w:tcPr>
          <w:p w14:paraId="0D148B3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w:t>
            </w:r>
          </w:p>
        </w:tc>
        <w:tc>
          <w:tcPr>
            <w:tcW w:w="540" w:type="dxa"/>
            <w:shd w:val="clear" w:color="000000" w:fill="FFFFFF"/>
            <w:vAlign w:val="center"/>
          </w:tcPr>
          <w:p w14:paraId="682D135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604</w:t>
            </w:r>
          </w:p>
        </w:tc>
        <w:tc>
          <w:tcPr>
            <w:tcW w:w="630" w:type="dxa"/>
            <w:vAlign w:val="center"/>
          </w:tcPr>
          <w:p w14:paraId="244B0AE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477</w:t>
            </w:r>
          </w:p>
        </w:tc>
        <w:tc>
          <w:tcPr>
            <w:tcW w:w="540" w:type="dxa"/>
            <w:shd w:val="clear" w:color="000000" w:fill="FFFFFF"/>
            <w:vAlign w:val="center"/>
          </w:tcPr>
          <w:p w14:paraId="6DEF13A4"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07D169DA"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4.8</w:t>
            </w:r>
          </w:p>
        </w:tc>
        <w:tc>
          <w:tcPr>
            <w:tcW w:w="540" w:type="dxa"/>
            <w:shd w:val="clear" w:color="000000" w:fill="FFFFFF"/>
            <w:vAlign w:val="center"/>
          </w:tcPr>
          <w:p w14:paraId="07D679A2"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420</w:t>
            </w:r>
          </w:p>
        </w:tc>
        <w:tc>
          <w:tcPr>
            <w:tcW w:w="630" w:type="dxa"/>
            <w:shd w:val="clear" w:color="000000" w:fill="FFFFFF"/>
            <w:vAlign w:val="center"/>
          </w:tcPr>
          <w:p w14:paraId="4A05007C"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7.7</w:t>
            </w:r>
          </w:p>
        </w:tc>
        <w:tc>
          <w:tcPr>
            <w:tcW w:w="540" w:type="dxa"/>
            <w:shd w:val="clear" w:color="000000" w:fill="FFFFFF"/>
            <w:vAlign w:val="center"/>
          </w:tcPr>
          <w:p w14:paraId="3CF07D93"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0.25</w:t>
            </w:r>
          </w:p>
        </w:tc>
        <w:tc>
          <w:tcPr>
            <w:tcW w:w="540" w:type="dxa"/>
            <w:shd w:val="clear" w:color="000000" w:fill="FFFFFF"/>
            <w:vAlign w:val="center"/>
          </w:tcPr>
          <w:p w14:paraId="710E32C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1.3</w:t>
            </w:r>
          </w:p>
        </w:tc>
        <w:tc>
          <w:tcPr>
            <w:tcW w:w="630" w:type="dxa"/>
            <w:shd w:val="clear" w:color="000000" w:fill="FFFFFF"/>
            <w:vAlign w:val="center"/>
          </w:tcPr>
          <w:p w14:paraId="48BF46AD"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6.1</w:t>
            </w:r>
          </w:p>
        </w:tc>
      </w:tr>
    </w:tbl>
    <w:p w14:paraId="4643EF37" w14:textId="77777777" w:rsidR="00D665E4" w:rsidRPr="00774964" w:rsidRDefault="00D665E4" w:rsidP="00D665E4">
      <w:pPr>
        <w:rPr>
          <w:lang w:val="en-CA" w:eastAsia="de-DE"/>
        </w:rPr>
      </w:pPr>
      <w:r w:rsidRPr="00774964">
        <w:rPr>
          <w:lang w:val="en-CA" w:eastAsia="de-DE"/>
        </w:rPr>
        <w:t>More details and analysis for tools and tools combination are provided in AhG14 report.</w:t>
      </w:r>
    </w:p>
    <w:p w14:paraId="770559B5" w14:textId="69EE9773" w:rsidR="00DB0C3C" w:rsidRDefault="00D665E4" w:rsidP="00D665E4">
      <w:pPr>
        <w:numPr>
          <w:ilvl w:val="1"/>
          <w:numId w:val="48"/>
        </w:numPr>
        <w:rPr>
          <w:b/>
          <w:bCs/>
          <w:i/>
          <w:iCs/>
          <w:lang w:val="en-CA" w:eastAsia="de-DE"/>
        </w:rPr>
      </w:pPr>
      <w:r w:rsidRPr="0080354D">
        <w:rPr>
          <w:b/>
          <w:bCs/>
          <w:i/>
          <w:iCs/>
          <w:lang w:val="en-CA" w:eastAsia="de-DE"/>
        </w:rPr>
        <w:t>End-to-end AI coded reference picture</w:t>
      </w:r>
    </w:p>
    <w:p w14:paraId="3884BAE4" w14:textId="77777777" w:rsidR="00D665E4" w:rsidRPr="00774964" w:rsidRDefault="00D665E4" w:rsidP="00D665E4">
      <w:pPr>
        <w:rPr>
          <w:lang w:val="en-CA" w:eastAsia="de-DE"/>
        </w:rPr>
      </w:pPr>
      <w:r w:rsidRPr="00774964">
        <w:rPr>
          <w:lang w:val="en-CA" w:eastAsia="de-DE"/>
        </w:rPr>
        <w:t xml:space="preserve">Multi-layer </w:t>
      </w:r>
      <w:proofErr w:type="gramStart"/>
      <w:r w:rsidRPr="00774964">
        <w:rPr>
          <w:lang w:val="en-CA" w:eastAsia="de-DE"/>
        </w:rPr>
        <w:t>frame work</w:t>
      </w:r>
      <w:proofErr w:type="gramEnd"/>
      <w:r w:rsidRPr="00774964">
        <w:rPr>
          <w:lang w:val="en-CA" w:eastAsia="de-DE"/>
        </w:rPr>
        <w:t xml:space="preserve">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73A1E684" w14:textId="3FD0D55C" w:rsidR="00DB0C3C" w:rsidRDefault="00D665E4" w:rsidP="00D665E4">
      <w:pPr>
        <w:rPr>
          <w:lang w:val="en-CA" w:eastAsia="de-DE"/>
        </w:rPr>
      </w:pPr>
      <w:r w:rsidRPr="00774964">
        <w:rPr>
          <w:lang w:val="en-CA" w:eastAsia="de-DE"/>
        </w:rPr>
        <w:lastRenderedPageBreak/>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w:t>
      </w:r>
      <w:proofErr w:type="gramStart"/>
      <w:r w:rsidRPr="00774964">
        <w:rPr>
          <w:lang w:val="en-CA" w:eastAsia="de-DE"/>
        </w:rPr>
        <w:t>generate</w:t>
      </w:r>
      <w:proofErr w:type="gramEnd"/>
      <w:r w:rsidRPr="00774964">
        <w:rPr>
          <w:lang w:val="en-CA" w:eastAsia="de-DE"/>
        </w:rPr>
        <w:t>. Alignment between base and enhancement layer and lost/cost functions is required to enable meaningful testing.</w:t>
      </w:r>
    </w:p>
    <w:p w14:paraId="18413C78" w14:textId="77777777" w:rsidR="00D665E4" w:rsidRPr="00774964" w:rsidRDefault="00D665E4" w:rsidP="00D665E4">
      <w:pPr>
        <w:rPr>
          <w:lang w:val="en-CA" w:eastAsia="de-DE"/>
        </w:rPr>
      </w:pPr>
      <w:r w:rsidRPr="0077496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004468F4" w14:textId="3D8C0A2A" w:rsidR="00DB0C3C" w:rsidRDefault="00D665E4" w:rsidP="00D665E4">
      <w:pPr>
        <w:rPr>
          <w:lang w:val="en-CA" w:eastAsia="de-DE"/>
        </w:rPr>
      </w:pPr>
      <w:r w:rsidRPr="00774964">
        <w:rPr>
          <w:lang w:val="en-CA" w:eastAsia="de-DE"/>
        </w:rPr>
        <w:t>If multi-layer framework is used to employ an externally coded end-to-end AI picture as a prediction, then redundant high-level syntax elements are coded. This issue is known and one AhG11 document (</w:t>
      </w:r>
      <w:hyperlink r:id="rId313" w:history="1">
        <w:r w:rsidRPr="0080354D">
          <w:rPr>
            <w:rStyle w:val="Hyperlink"/>
            <w:lang w:val="en-CA" w:eastAsia="de-DE"/>
          </w:rPr>
          <w:t>JVET-AO0173</w:t>
        </w:r>
      </w:hyperlink>
      <w:r w:rsidRPr="0080354D">
        <w:rPr>
          <w:u w:val="single"/>
          <w:lang w:val="en-CA" w:eastAsia="de-DE"/>
        </w:rPr>
        <w:t>)</w:t>
      </w:r>
      <w:r w:rsidRPr="00774964">
        <w:rPr>
          <w:lang w:val="en-CA" w:eastAsia="de-DE"/>
        </w:rPr>
        <w:t xml:space="preserve"> proposes single-layer framework.</w:t>
      </w:r>
    </w:p>
    <w:p w14:paraId="7EAA1111" w14:textId="77777777" w:rsidR="00D665E4" w:rsidRPr="0080354D" w:rsidRDefault="00D665E4" w:rsidP="00D665E4">
      <w:pPr>
        <w:numPr>
          <w:ilvl w:val="1"/>
          <w:numId w:val="48"/>
        </w:numPr>
        <w:rPr>
          <w:b/>
          <w:bCs/>
          <w:i/>
          <w:iCs/>
          <w:lang w:val="en-CA" w:eastAsia="de-DE"/>
        </w:rPr>
      </w:pPr>
      <w:r w:rsidRPr="0080354D">
        <w:rPr>
          <w:b/>
          <w:bCs/>
          <w:i/>
          <w:iCs/>
          <w:lang w:val="en-CA" w:eastAsia="de-DE"/>
        </w:rPr>
        <w:t>NNVC implementation aspects</w:t>
      </w:r>
    </w:p>
    <w:p w14:paraId="3C3E95C0" w14:textId="2119FB5E" w:rsidR="00DB0C3C" w:rsidRDefault="00D665E4" w:rsidP="00D665E4">
      <w:pPr>
        <w:rPr>
          <w:lang w:val="en-CA" w:eastAsia="de-DE"/>
        </w:rPr>
      </w:pPr>
      <w:r w:rsidRPr="0080354D">
        <w:rPr>
          <w:lang w:val="en-CA" w:eastAsia="de-DE"/>
        </w:rPr>
        <w:t>One informational contribution (</w:t>
      </w:r>
      <w:hyperlink r:id="rId314" w:history="1">
        <w:r w:rsidRPr="0080354D">
          <w:rPr>
            <w:rStyle w:val="Hyperlink"/>
            <w:lang w:val="en-CA" w:eastAsia="de-DE"/>
          </w:rPr>
          <w:t>JVET-AO0247</w:t>
        </w:r>
      </w:hyperlink>
      <w:r w:rsidRPr="0080354D">
        <w:rPr>
          <w:lang w:val="en-CA" w:eastAsia="de-DE"/>
        </w:rPr>
        <w:t>) reports power consumption measurement for AI coding system on pure CPU and combination of GPU or FPGA. Experiments include data transfer between CPU and GPU/FPGA.</w:t>
      </w:r>
    </w:p>
    <w:p w14:paraId="6D7B688E" w14:textId="77777777" w:rsidR="00D665E4" w:rsidRPr="00774964" w:rsidRDefault="00D665E4" w:rsidP="00D665E4">
      <w:pPr>
        <w:numPr>
          <w:ilvl w:val="1"/>
          <w:numId w:val="48"/>
        </w:numPr>
        <w:rPr>
          <w:b/>
          <w:bCs/>
          <w:i/>
          <w:iCs/>
          <w:lang w:val="en-CA" w:eastAsia="de-DE"/>
        </w:rPr>
      </w:pPr>
      <w:r w:rsidRPr="00774964">
        <w:rPr>
          <w:b/>
          <w:bCs/>
          <w:i/>
          <w:iCs/>
          <w:lang w:val="en-CA" w:eastAsia="de-DE"/>
        </w:rPr>
        <w:t>New design elements proposal</w:t>
      </w:r>
    </w:p>
    <w:p w14:paraId="3266FFAE" w14:textId="77777777" w:rsidR="00D665E4" w:rsidRPr="0080354D" w:rsidRDefault="00D665E4" w:rsidP="00D665E4">
      <w:pPr>
        <w:rPr>
          <w:lang w:val="en-CA" w:eastAsia="de-DE"/>
        </w:rPr>
      </w:pPr>
      <w:r w:rsidRPr="0080354D">
        <w:rPr>
          <w:lang w:val="en-CA" w:eastAsia="de-DE"/>
        </w:rPr>
        <w:t>There are several contributions targeting improvement of NNSR, LOP6 and end-to-end AI externally coded picture.</w:t>
      </w:r>
    </w:p>
    <w:p w14:paraId="346B85DC" w14:textId="77777777" w:rsidR="00D665E4" w:rsidRPr="00774964" w:rsidRDefault="00D665E4" w:rsidP="00D665E4">
      <w:pPr>
        <w:numPr>
          <w:ilvl w:val="0"/>
          <w:numId w:val="48"/>
        </w:numPr>
        <w:rPr>
          <w:b/>
          <w:bCs/>
          <w:lang w:val="en-CA" w:eastAsia="de-DE"/>
        </w:rPr>
      </w:pPr>
      <w:r w:rsidRPr="00774964">
        <w:rPr>
          <w:b/>
          <w:bCs/>
          <w:lang w:val="en-CA" w:eastAsia="de-DE"/>
        </w:rPr>
        <w:t>List of related contributions</w:t>
      </w:r>
    </w:p>
    <w:p w14:paraId="1BFB25FC" w14:textId="77777777" w:rsidR="00D665E4" w:rsidRPr="00774964" w:rsidRDefault="00D665E4" w:rsidP="00D665E4">
      <w:pPr>
        <w:rPr>
          <w:lang w:val="en-CA" w:eastAsia="de-DE"/>
        </w:rPr>
      </w:pPr>
      <w:r w:rsidRPr="00774964">
        <w:rPr>
          <w:lang w:val="en-CA" w:eastAsia="de-DE"/>
        </w:rPr>
        <w:t xml:space="preserve">In total 38 NNVC related contributions submitted for this meeting. Among them 3 reports, 12 </w:t>
      </w:r>
      <w:proofErr w:type="gramStart"/>
      <w:r w:rsidRPr="00774964">
        <w:rPr>
          <w:lang w:val="en-CA" w:eastAsia="de-DE"/>
        </w:rPr>
        <w:t>document</w:t>
      </w:r>
      <w:proofErr w:type="gramEnd"/>
      <w:r w:rsidRPr="00774964">
        <w:rPr>
          <w:lang w:val="en-CA" w:eastAsia="de-DE"/>
        </w:rPr>
        <w:t xml:space="preserve">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ayout w:type="fixed"/>
        <w:tblCellMar>
          <w:left w:w="29" w:type="dxa"/>
          <w:right w:w="29" w:type="dxa"/>
        </w:tblCellMar>
        <w:tblLook w:val="04A0" w:firstRow="1" w:lastRow="0" w:firstColumn="1" w:lastColumn="0" w:noHBand="0" w:noVBand="1"/>
      </w:tblPr>
      <w:tblGrid>
        <w:gridCol w:w="1561"/>
        <w:gridCol w:w="5274"/>
        <w:gridCol w:w="2720"/>
      </w:tblGrid>
      <w:tr w:rsidR="00D665E4" w:rsidRPr="00774964" w14:paraId="223C51D7" w14:textId="77777777" w:rsidTr="00AA1A1C">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80354D" w:rsidRDefault="00D665E4" w:rsidP="00AA1A1C">
            <w:pPr>
              <w:spacing w:before="0"/>
              <w:rPr>
                <w:b/>
                <w:bCs/>
                <w:lang w:val="en-CA" w:eastAsia="de-DE"/>
              </w:rPr>
            </w:pPr>
            <w:hyperlink r:id="rId315" w:history="1">
              <w:r w:rsidRPr="0080354D">
                <w:rPr>
                  <w:rStyle w:val="Hyperlink"/>
                  <w:b/>
                  <w:bCs/>
                  <w:lang w:val="en-CA"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80354D" w:rsidRDefault="00D665E4" w:rsidP="00AA1A1C">
            <w:pPr>
              <w:spacing w:before="0"/>
              <w:jc w:val="left"/>
              <w:rPr>
                <w:b/>
                <w:bCs/>
                <w:lang w:val="en-CA" w:eastAsia="de-DE"/>
              </w:rPr>
            </w:pPr>
            <w:hyperlink r:id="rId316" w:history="1">
              <w:r w:rsidRPr="0080354D">
                <w:rPr>
                  <w:rStyle w:val="Hyperlink"/>
                  <w:b/>
                  <w:bCs/>
                  <w:lang w:val="en-CA"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80354D" w:rsidRDefault="00D665E4" w:rsidP="00AA1A1C">
            <w:pPr>
              <w:spacing w:before="0"/>
              <w:jc w:val="left"/>
              <w:rPr>
                <w:b/>
                <w:bCs/>
                <w:lang w:val="en-CA" w:eastAsia="de-DE"/>
              </w:rPr>
            </w:pPr>
            <w:hyperlink r:id="rId317" w:history="1">
              <w:r w:rsidRPr="0080354D">
                <w:rPr>
                  <w:rStyle w:val="Hyperlink"/>
                  <w:b/>
                  <w:bCs/>
                  <w:lang w:val="en-CA" w:eastAsia="de-DE"/>
                </w:rPr>
                <w:t>Source</w:t>
              </w:r>
            </w:hyperlink>
          </w:p>
        </w:tc>
      </w:tr>
      <w:tr w:rsidR="00D665E4" w:rsidRPr="00774964" w14:paraId="01AC6DB2" w14:textId="77777777" w:rsidTr="00AA1A1C">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80354D" w:rsidRDefault="00D665E4" w:rsidP="00AA1A1C">
            <w:pPr>
              <w:spacing w:before="0"/>
              <w:jc w:val="left"/>
              <w:rPr>
                <w:lang w:val="en-CA" w:eastAsia="de-DE"/>
              </w:rPr>
            </w:pPr>
            <w:r w:rsidRPr="0080354D">
              <w:rPr>
                <w:lang w:val="en-CA" w:eastAsia="de-DE"/>
              </w:rPr>
              <w:t>Reports (3)</w:t>
            </w:r>
          </w:p>
        </w:tc>
      </w:tr>
      <w:tr w:rsidR="00D665E4" w:rsidRPr="00774964" w14:paraId="2491B4D9" w14:textId="77777777" w:rsidTr="00AA1A1C">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80354D" w:rsidRDefault="00D665E4" w:rsidP="00AA1A1C">
            <w:pPr>
              <w:spacing w:before="0"/>
              <w:rPr>
                <w:u w:val="single"/>
                <w:lang w:val="en-CA" w:eastAsia="de-DE"/>
              </w:rPr>
            </w:pPr>
            <w:hyperlink r:id="rId318" w:history="1">
              <w:r w:rsidRPr="0080354D">
                <w:rPr>
                  <w:rStyle w:val="Hyperlink"/>
                  <w:lang w:val="en-CA"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80354D" w:rsidRDefault="00D665E4" w:rsidP="00AA1A1C">
            <w:pPr>
              <w:spacing w:before="0"/>
              <w:jc w:val="left"/>
              <w:rPr>
                <w:lang w:val="en-CA" w:eastAsia="de-DE"/>
              </w:rPr>
            </w:pPr>
            <w:r w:rsidRPr="0080354D">
              <w:rPr>
                <w:lang w:val="en-CA"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AA1A1C" w:rsidRDefault="00D665E4" w:rsidP="00AA1A1C">
            <w:pPr>
              <w:spacing w:before="0"/>
              <w:jc w:val="left"/>
              <w:rPr>
                <w:lang w:val="en-CA" w:eastAsia="de-DE"/>
              </w:rPr>
            </w:pPr>
            <w:r w:rsidRPr="00AA1A1C">
              <w:rPr>
                <w:lang w:val="en-CA" w:eastAsia="de-DE"/>
              </w:rPr>
              <w:t>E. Alshina, F. Galpin, S. Liu (co-chairs), J. Li, Y. Li, R.-L. Liao, M. Santamaria, T. Shao, M. Wien, P. Wu (vice chairs)</w:t>
            </w:r>
          </w:p>
        </w:tc>
      </w:tr>
      <w:tr w:rsidR="00D665E4" w:rsidRPr="00774964" w14:paraId="02DBC469"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80354D" w:rsidRDefault="00D665E4" w:rsidP="00AA1A1C">
            <w:pPr>
              <w:spacing w:before="0"/>
              <w:rPr>
                <w:u w:val="single"/>
                <w:lang w:val="en-CA" w:eastAsia="de-DE"/>
              </w:rPr>
            </w:pPr>
            <w:hyperlink r:id="rId319" w:history="1">
              <w:r w:rsidRPr="0080354D">
                <w:rPr>
                  <w:rStyle w:val="Hyperlink"/>
                  <w:lang w:val="en-CA"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80354D" w:rsidRDefault="00D665E4" w:rsidP="00AA1A1C">
            <w:pPr>
              <w:spacing w:before="0"/>
              <w:jc w:val="left"/>
              <w:rPr>
                <w:lang w:val="en-CA" w:eastAsia="de-DE"/>
              </w:rPr>
            </w:pPr>
            <w:r w:rsidRPr="0080354D">
              <w:rPr>
                <w:lang w:val="en-CA"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AA1A1C" w:rsidRDefault="00D665E4" w:rsidP="00AA1A1C">
            <w:pPr>
              <w:spacing w:before="0"/>
              <w:jc w:val="left"/>
              <w:rPr>
                <w:lang w:val="en-CA" w:eastAsia="de-DE"/>
              </w:rPr>
            </w:pPr>
            <w:r w:rsidRPr="00AA1A1C">
              <w:rPr>
                <w:lang w:val="en-CA" w:eastAsia="de-DE"/>
              </w:rPr>
              <w:t>E. Alshina, F. Galpin</w:t>
            </w:r>
          </w:p>
        </w:tc>
      </w:tr>
      <w:tr w:rsidR="00D665E4" w:rsidRPr="00774964" w14:paraId="3C985515"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80354D" w:rsidRDefault="00D665E4" w:rsidP="00AA1A1C">
            <w:pPr>
              <w:spacing w:before="0"/>
              <w:rPr>
                <w:lang w:val="en-CA" w:eastAsia="de-DE"/>
              </w:rPr>
            </w:pPr>
            <w:hyperlink r:id="rId320" w:history="1">
              <w:r w:rsidRPr="0080354D">
                <w:rPr>
                  <w:rStyle w:val="Hyperlink"/>
                  <w:lang w:val="en-CA"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80354D" w:rsidRDefault="00D665E4" w:rsidP="00AA1A1C">
            <w:pPr>
              <w:spacing w:before="0"/>
              <w:jc w:val="left"/>
              <w:rPr>
                <w:lang w:val="en-CA" w:eastAsia="de-DE"/>
              </w:rPr>
            </w:pPr>
            <w:r w:rsidRPr="0080354D">
              <w:rPr>
                <w:lang w:val="en-CA"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AA1A1C" w:rsidRDefault="00D665E4" w:rsidP="00AA1A1C">
            <w:pPr>
              <w:spacing w:before="0"/>
              <w:jc w:val="left"/>
              <w:rPr>
                <w:lang w:val="en-CA"/>
              </w:rPr>
            </w:pPr>
            <w:r w:rsidRPr="00AA1A1C">
              <w:rPr>
                <w:lang w:val="en-CA" w:eastAsia="de-DE"/>
              </w:rPr>
              <w:t>E. Alshina, R. Chang, F. Galpin, Yue Li, Yun Li, M. Santamaria, T. Shao, J. Ström, Z. Xie (EE coordinators)</w:t>
            </w:r>
          </w:p>
        </w:tc>
      </w:tr>
      <w:tr w:rsidR="00D665E4" w:rsidRPr="00774964" w14:paraId="4360E192" w14:textId="77777777" w:rsidTr="00AA1A1C">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4D4276" w:rsidRDefault="00D665E4" w:rsidP="00AA1A1C">
            <w:pPr>
              <w:spacing w:before="0"/>
              <w:jc w:val="left"/>
              <w:rPr>
                <w:lang w:val="en-CA" w:eastAsia="de-DE"/>
              </w:rPr>
            </w:pPr>
            <w:r w:rsidRPr="004D4276">
              <w:rPr>
                <w:lang w:val="en-CA" w:eastAsia="de-DE"/>
              </w:rPr>
              <w:t>EE1 contr</w:t>
            </w:r>
            <w:r w:rsidR="00F42A40" w:rsidRPr="004D4276">
              <w:rPr>
                <w:lang w:val="en-CA" w:eastAsia="de-DE"/>
              </w:rPr>
              <w:t>i</w:t>
            </w:r>
            <w:r w:rsidRPr="004D4276">
              <w:rPr>
                <w:lang w:val="en-CA" w:eastAsia="de-DE"/>
              </w:rPr>
              <w:t>butions (12)</w:t>
            </w:r>
          </w:p>
        </w:tc>
      </w:tr>
      <w:tr w:rsidR="00D665E4" w:rsidRPr="00774964" w14:paraId="3893BBA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80354D" w:rsidRDefault="00D665E4" w:rsidP="00AA1A1C">
            <w:pPr>
              <w:spacing w:before="0"/>
              <w:rPr>
                <w:u w:val="single"/>
                <w:lang w:val="en-CA" w:eastAsia="de-DE"/>
              </w:rPr>
            </w:pPr>
            <w:hyperlink r:id="rId321" w:history="1">
              <w:r w:rsidRPr="0080354D">
                <w:rPr>
                  <w:rStyle w:val="Hyperlink"/>
                  <w:lang w:val="en-CA"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80354D" w:rsidRDefault="00D665E4" w:rsidP="00AA1A1C">
            <w:pPr>
              <w:spacing w:before="0"/>
              <w:jc w:val="left"/>
              <w:rPr>
                <w:lang w:val="en-CA" w:eastAsia="de-DE"/>
              </w:rPr>
            </w:pPr>
            <w:r w:rsidRPr="0080354D">
              <w:rPr>
                <w:lang w:val="en-CA"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AA1A1C" w:rsidRDefault="00D665E4" w:rsidP="00AA1A1C">
            <w:pPr>
              <w:spacing w:before="0"/>
              <w:jc w:val="left"/>
              <w:rPr>
                <w:lang w:val="en-CA" w:eastAsia="de-DE"/>
              </w:rPr>
            </w:pPr>
            <w:r w:rsidRPr="00AA1A1C">
              <w:rPr>
                <w:lang w:val="en-CA" w:eastAsia="de-DE"/>
              </w:rPr>
              <w:t>J. Chi, A. Li, Y. Du, C. Zhu, L. Luo, H. Guo (UESTC), Y. Huo, Y. Liu, Z. Zhang (Transsion)</w:t>
            </w:r>
          </w:p>
        </w:tc>
      </w:tr>
      <w:tr w:rsidR="00D665E4" w:rsidRPr="00774964" w14:paraId="66890B8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80354D" w:rsidRDefault="00D665E4" w:rsidP="00AA1A1C">
            <w:pPr>
              <w:spacing w:before="0"/>
              <w:rPr>
                <w:u w:val="single"/>
                <w:lang w:val="en-CA" w:eastAsia="de-DE"/>
              </w:rPr>
            </w:pPr>
            <w:hyperlink r:id="rId322" w:history="1">
              <w:r w:rsidRPr="0080354D">
                <w:rPr>
                  <w:rStyle w:val="Hyperlink"/>
                  <w:lang w:val="en-CA"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80354D" w:rsidRDefault="00D665E4" w:rsidP="00AA1A1C">
            <w:pPr>
              <w:spacing w:before="0"/>
              <w:jc w:val="left"/>
              <w:rPr>
                <w:lang w:val="en-CA" w:eastAsia="de-DE"/>
              </w:rPr>
            </w:pPr>
            <w:r w:rsidRPr="0080354D">
              <w:rPr>
                <w:lang w:val="en-CA"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AA1A1C" w:rsidRDefault="00D665E4" w:rsidP="00AA1A1C">
            <w:pPr>
              <w:spacing w:before="0"/>
              <w:jc w:val="left"/>
              <w:rPr>
                <w:lang w:val="en-CA"/>
              </w:rPr>
            </w:pPr>
            <w:r w:rsidRPr="00AA1A1C">
              <w:rPr>
                <w:lang w:val="en-CA" w:eastAsia="de-DE"/>
              </w:rPr>
              <w:t>J. Han, C. Jung, Q. Qin (Xidian Univ.), J. Chi, A. Li, Y. Du, C. Zhu, L. Lei, H. Guo (UESTC), Y. Huo, Y. Liu, Z. Zhang (Transsion)</w:t>
            </w:r>
          </w:p>
        </w:tc>
      </w:tr>
      <w:tr w:rsidR="00D665E4" w:rsidRPr="00774964" w14:paraId="473A038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80354D" w:rsidRDefault="00D665E4" w:rsidP="00AA1A1C">
            <w:pPr>
              <w:spacing w:before="0"/>
              <w:rPr>
                <w:u w:val="single"/>
                <w:lang w:val="en-CA" w:eastAsia="de-DE"/>
              </w:rPr>
            </w:pPr>
            <w:hyperlink r:id="rId323" w:history="1">
              <w:r w:rsidRPr="0080354D">
                <w:rPr>
                  <w:rStyle w:val="Hyperlink"/>
                  <w:lang w:val="en-CA"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80354D" w:rsidRDefault="00D665E4" w:rsidP="00AA1A1C">
            <w:pPr>
              <w:spacing w:before="0"/>
              <w:jc w:val="left"/>
              <w:rPr>
                <w:lang w:val="en-CA" w:eastAsia="de-DE"/>
              </w:rPr>
            </w:pPr>
            <w:r w:rsidRPr="0080354D">
              <w:rPr>
                <w:lang w:val="en-CA"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AA1A1C" w:rsidRDefault="00D665E4" w:rsidP="00AA1A1C">
            <w:pPr>
              <w:spacing w:before="0"/>
              <w:jc w:val="left"/>
              <w:rPr>
                <w:lang w:val="en-CA" w:eastAsia="de-DE"/>
              </w:rPr>
            </w:pPr>
            <w:r w:rsidRPr="00AA1A1C">
              <w:rPr>
                <w:lang w:val="en-CA" w:eastAsia="de-DE"/>
              </w:rPr>
              <w:t>M. Santamaria, D. Buğdayci Sansli, F. Cricri (Nokia)</w:t>
            </w:r>
          </w:p>
        </w:tc>
      </w:tr>
      <w:tr w:rsidR="00D665E4" w:rsidRPr="00774964" w14:paraId="78692E48"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80354D" w:rsidRDefault="00D665E4" w:rsidP="00AA1A1C">
            <w:pPr>
              <w:spacing w:before="0"/>
              <w:rPr>
                <w:u w:val="single"/>
                <w:lang w:val="en-CA" w:eastAsia="de-DE"/>
              </w:rPr>
            </w:pPr>
            <w:hyperlink r:id="rId324" w:history="1">
              <w:r w:rsidRPr="0080354D">
                <w:rPr>
                  <w:rStyle w:val="Hyperlink"/>
                  <w:lang w:val="en-CA"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80354D" w:rsidRDefault="00D665E4" w:rsidP="00AA1A1C">
            <w:pPr>
              <w:spacing w:before="0"/>
              <w:jc w:val="left"/>
              <w:rPr>
                <w:lang w:val="en-CA" w:eastAsia="de-DE"/>
              </w:rPr>
            </w:pPr>
            <w:r w:rsidRPr="0080354D">
              <w:rPr>
                <w:lang w:val="en-CA"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AA1A1C" w:rsidRDefault="00D665E4" w:rsidP="00AA1A1C">
            <w:pPr>
              <w:spacing w:before="0"/>
              <w:jc w:val="left"/>
              <w:rPr>
                <w:lang w:val="en-CA"/>
              </w:rPr>
            </w:pPr>
            <w:r w:rsidRPr="00AA1A1C">
              <w:rPr>
                <w:lang w:val="en-CA" w:eastAsia="de-DE"/>
              </w:rPr>
              <w:t>X. Chen, W. Zhang, N. Fu, J. Zhang, Z. Chen (Wuhan Univ.)</w:t>
            </w:r>
          </w:p>
        </w:tc>
      </w:tr>
      <w:tr w:rsidR="00D665E4" w:rsidRPr="00774964" w14:paraId="301478B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80354D" w:rsidRDefault="00D665E4" w:rsidP="00AA1A1C">
            <w:pPr>
              <w:spacing w:before="0"/>
              <w:rPr>
                <w:u w:val="single"/>
                <w:lang w:val="en-CA" w:eastAsia="de-DE"/>
              </w:rPr>
            </w:pPr>
            <w:hyperlink r:id="rId325" w:history="1">
              <w:r w:rsidRPr="0080354D">
                <w:rPr>
                  <w:rStyle w:val="Hyperlink"/>
                  <w:lang w:val="en-CA"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80354D" w:rsidRDefault="00D665E4" w:rsidP="00AA1A1C">
            <w:pPr>
              <w:spacing w:before="0"/>
              <w:jc w:val="left"/>
              <w:rPr>
                <w:lang w:val="en-CA" w:eastAsia="de-DE"/>
              </w:rPr>
            </w:pPr>
            <w:r w:rsidRPr="0080354D">
              <w:rPr>
                <w:lang w:val="en-CA"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AA1A1C" w:rsidRDefault="00D665E4" w:rsidP="00AA1A1C">
            <w:pPr>
              <w:spacing w:before="0"/>
              <w:jc w:val="left"/>
              <w:rPr>
                <w:lang w:val="en-CA"/>
              </w:rPr>
            </w:pPr>
            <w:r w:rsidRPr="00AA1A1C">
              <w:rPr>
                <w:lang w:val="en-CA" w:eastAsia="de-DE"/>
              </w:rPr>
              <w:t>H. Kwon, H. Ko (Hanyang Univ.), D. Kim, S.-C. Lim (ETRI)</w:t>
            </w:r>
          </w:p>
        </w:tc>
      </w:tr>
      <w:tr w:rsidR="00D665E4" w:rsidRPr="00774964" w14:paraId="63A08DF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80354D" w:rsidRDefault="00D665E4" w:rsidP="00AA1A1C">
            <w:pPr>
              <w:spacing w:before="0"/>
              <w:rPr>
                <w:u w:val="single"/>
                <w:lang w:val="en-CA" w:eastAsia="de-DE"/>
              </w:rPr>
            </w:pPr>
            <w:hyperlink r:id="rId326" w:history="1">
              <w:r w:rsidRPr="0080354D">
                <w:rPr>
                  <w:rStyle w:val="Hyperlink"/>
                  <w:lang w:val="en-CA"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80354D" w:rsidRDefault="00D665E4" w:rsidP="00AA1A1C">
            <w:pPr>
              <w:spacing w:before="0"/>
              <w:jc w:val="left"/>
              <w:rPr>
                <w:lang w:val="en-CA" w:eastAsia="de-DE"/>
              </w:rPr>
            </w:pPr>
            <w:r w:rsidRPr="0080354D">
              <w:rPr>
                <w:lang w:val="en-CA"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AA1A1C" w:rsidRDefault="00D665E4" w:rsidP="00AA1A1C">
            <w:pPr>
              <w:spacing w:before="0"/>
              <w:jc w:val="left"/>
              <w:rPr>
                <w:lang w:val="en-CA"/>
              </w:rPr>
            </w:pPr>
            <w:r w:rsidRPr="00AA1A1C">
              <w:rPr>
                <w:lang w:val="en-CA" w:eastAsia="de-DE"/>
              </w:rPr>
              <w:t>H. Cho, S. Bahk, H. Y. Kim (KHU), D. Kim, S.-C. Lim (ETRI)</w:t>
            </w:r>
          </w:p>
        </w:tc>
      </w:tr>
      <w:tr w:rsidR="00D665E4" w:rsidRPr="00774964" w14:paraId="686F32AB"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80354D" w:rsidRDefault="00D665E4" w:rsidP="00AA1A1C">
            <w:pPr>
              <w:spacing w:before="0"/>
              <w:rPr>
                <w:u w:val="single"/>
                <w:lang w:val="en-CA" w:eastAsia="de-DE"/>
              </w:rPr>
            </w:pPr>
            <w:hyperlink r:id="rId327" w:history="1">
              <w:r w:rsidRPr="0080354D">
                <w:rPr>
                  <w:rStyle w:val="Hyperlink"/>
                  <w:lang w:val="en-CA"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80354D" w:rsidRDefault="00D665E4" w:rsidP="00AA1A1C">
            <w:pPr>
              <w:spacing w:before="0"/>
              <w:jc w:val="left"/>
              <w:rPr>
                <w:lang w:val="en-CA" w:eastAsia="de-DE"/>
              </w:rPr>
            </w:pPr>
            <w:r w:rsidRPr="0080354D">
              <w:rPr>
                <w:lang w:val="en-CA"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AA1A1C" w:rsidRDefault="00D665E4" w:rsidP="00AA1A1C">
            <w:pPr>
              <w:spacing w:before="0"/>
              <w:jc w:val="left"/>
              <w:rPr>
                <w:lang w:val="en-CA"/>
              </w:rPr>
            </w:pPr>
            <w:r w:rsidRPr="00AA1A1C">
              <w:rPr>
                <w:lang w:val="en-CA" w:eastAsia="de-DE"/>
              </w:rPr>
              <w:t>H. Cho, S. Bahk, H. Y. Kim (KHU), D. Kim, S.-C. Lim (ETRI)</w:t>
            </w:r>
          </w:p>
        </w:tc>
      </w:tr>
      <w:tr w:rsidR="00D665E4" w:rsidRPr="00774964" w14:paraId="3B7DD750"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80354D" w:rsidRDefault="00D665E4" w:rsidP="00AA1A1C">
            <w:pPr>
              <w:spacing w:before="0"/>
              <w:rPr>
                <w:u w:val="single"/>
                <w:lang w:val="en-CA" w:eastAsia="de-DE"/>
              </w:rPr>
            </w:pPr>
            <w:hyperlink r:id="rId328" w:history="1">
              <w:r w:rsidRPr="0080354D">
                <w:rPr>
                  <w:rStyle w:val="Hyperlink"/>
                  <w:lang w:val="en-CA"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80354D" w:rsidRDefault="00D665E4" w:rsidP="00AA1A1C">
            <w:pPr>
              <w:spacing w:before="0"/>
              <w:jc w:val="left"/>
              <w:rPr>
                <w:lang w:val="en-CA" w:eastAsia="de-DE"/>
              </w:rPr>
            </w:pPr>
            <w:r w:rsidRPr="0080354D">
              <w:rPr>
                <w:lang w:val="en-CA"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AA1A1C" w:rsidRDefault="00D665E4" w:rsidP="00AA1A1C">
            <w:pPr>
              <w:spacing w:before="0"/>
              <w:jc w:val="left"/>
              <w:rPr>
                <w:lang w:val="en-CA"/>
              </w:rPr>
            </w:pPr>
            <w:r w:rsidRPr="00AA1A1C">
              <w:rPr>
                <w:lang w:val="en-CA" w:eastAsia="de-DE"/>
              </w:rPr>
              <w:t>D. Kim, S.-C. Lim (ETRI), H. Kwon, H. Ko (Hanyang Univ.), D. Buğdayci Sansli, F. Cricri, M. Santamaria (Nokia)</w:t>
            </w:r>
          </w:p>
        </w:tc>
      </w:tr>
      <w:tr w:rsidR="00D665E4" w:rsidRPr="00774964" w14:paraId="263CE297"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80354D" w:rsidRDefault="00D665E4" w:rsidP="00AA1A1C">
            <w:pPr>
              <w:spacing w:before="0"/>
              <w:rPr>
                <w:u w:val="single"/>
                <w:lang w:val="en-CA" w:eastAsia="de-DE"/>
              </w:rPr>
            </w:pPr>
            <w:hyperlink r:id="rId329" w:history="1">
              <w:r w:rsidRPr="0080354D">
                <w:rPr>
                  <w:rStyle w:val="Hyperlink"/>
                  <w:lang w:val="en-CA"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80354D" w:rsidRDefault="00D665E4" w:rsidP="00AA1A1C">
            <w:pPr>
              <w:spacing w:before="0"/>
              <w:jc w:val="left"/>
              <w:rPr>
                <w:lang w:val="en-CA" w:eastAsia="de-DE"/>
              </w:rPr>
            </w:pPr>
            <w:r w:rsidRPr="0080354D">
              <w:rPr>
                <w:lang w:val="en-CA"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AA1A1C" w:rsidRDefault="00D665E4" w:rsidP="00AA1A1C">
            <w:pPr>
              <w:spacing w:before="0"/>
              <w:jc w:val="left"/>
              <w:rPr>
                <w:lang w:val="en-CA"/>
              </w:rPr>
            </w:pPr>
            <w:r w:rsidRPr="00AA1A1C">
              <w:rPr>
                <w:lang w:val="en-CA" w:eastAsia="de-DE"/>
              </w:rPr>
              <w:t>N. Zou, A. B. Koyuncu, A. Hallapuro, F. Cricri, H. Zhang, J. Ahonen, M. M. Hannuksela (Nokia)</w:t>
            </w:r>
          </w:p>
        </w:tc>
      </w:tr>
      <w:tr w:rsidR="00D665E4" w:rsidRPr="00774964" w14:paraId="70FE8B47"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80354D" w:rsidRDefault="00D665E4" w:rsidP="00AA1A1C">
            <w:pPr>
              <w:spacing w:before="0"/>
              <w:rPr>
                <w:u w:val="single"/>
                <w:lang w:val="en-CA" w:eastAsia="de-DE"/>
              </w:rPr>
            </w:pPr>
            <w:hyperlink r:id="rId330" w:history="1">
              <w:r w:rsidRPr="0080354D">
                <w:rPr>
                  <w:rStyle w:val="Hyperlink"/>
                  <w:lang w:val="en-CA"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80354D" w:rsidRDefault="00D665E4" w:rsidP="00AA1A1C">
            <w:pPr>
              <w:spacing w:before="0"/>
              <w:jc w:val="left"/>
              <w:rPr>
                <w:lang w:val="en-CA" w:eastAsia="de-DE"/>
              </w:rPr>
            </w:pPr>
            <w:r w:rsidRPr="0080354D">
              <w:rPr>
                <w:lang w:val="en-CA"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AA1A1C" w:rsidRDefault="00D665E4" w:rsidP="00AA1A1C">
            <w:pPr>
              <w:spacing w:before="0"/>
              <w:jc w:val="left"/>
              <w:rPr>
                <w:lang w:val="en-CA"/>
              </w:rPr>
            </w:pPr>
            <w:r w:rsidRPr="00AA1A1C">
              <w:rPr>
                <w:lang w:val="en-CA" w:eastAsia="de-DE"/>
              </w:rPr>
              <w:t>N. Zou, A. B. Koyuncu, A. Hallapuro, F. Cricri, H. Zhang, J. Ahonen, M. M. Hannuksela (Nokia)</w:t>
            </w:r>
          </w:p>
        </w:tc>
      </w:tr>
      <w:tr w:rsidR="00D665E4" w:rsidRPr="00774964" w14:paraId="5AC26C44"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80354D" w:rsidRDefault="00D665E4" w:rsidP="00AA1A1C">
            <w:pPr>
              <w:spacing w:before="0"/>
              <w:rPr>
                <w:u w:val="single"/>
                <w:lang w:val="en-CA" w:eastAsia="de-DE"/>
              </w:rPr>
            </w:pPr>
            <w:hyperlink r:id="rId331" w:history="1">
              <w:r w:rsidRPr="0080354D">
                <w:rPr>
                  <w:rStyle w:val="Hyperlink"/>
                  <w:lang w:val="en-CA"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80354D" w:rsidRDefault="00D665E4" w:rsidP="00AA1A1C">
            <w:pPr>
              <w:spacing w:before="0"/>
              <w:jc w:val="left"/>
              <w:rPr>
                <w:lang w:val="en-CA" w:eastAsia="de-DE"/>
              </w:rPr>
            </w:pPr>
            <w:r w:rsidRPr="0080354D">
              <w:rPr>
                <w:lang w:val="en-CA"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797B4CAE"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80354D" w:rsidRDefault="00D665E4" w:rsidP="00AA1A1C">
            <w:pPr>
              <w:spacing w:before="0"/>
              <w:rPr>
                <w:u w:val="single"/>
                <w:lang w:val="en-CA" w:eastAsia="de-DE"/>
              </w:rPr>
            </w:pPr>
            <w:hyperlink r:id="rId332" w:history="1">
              <w:r w:rsidRPr="0080354D">
                <w:rPr>
                  <w:rStyle w:val="Hyperlink"/>
                  <w:lang w:val="en-CA"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80354D" w:rsidRDefault="00D665E4" w:rsidP="00AA1A1C">
            <w:pPr>
              <w:spacing w:before="0"/>
              <w:jc w:val="left"/>
              <w:rPr>
                <w:lang w:val="en-CA" w:eastAsia="de-DE"/>
              </w:rPr>
            </w:pPr>
            <w:r w:rsidRPr="0080354D">
              <w:rPr>
                <w:lang w:val="en-CA"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4D4276" w:rsidRDefault="00D665E4" w:rsidP="00AA1A1C">
            <w:pPr>
              <w:spacing w:before="0"/>
              <w:jc w:val="left"/>
              <w:rPr>
                <w:lang w:val="en-CA"/>
              </w:rPr>
            </w:pPr>
            <w:r w:rsidRPr="00AA1A1C">
              <w:rPr>
                <w:lang w:val="en-CA"/>
              </w:rPr>
              <w:t>A. Karabutov, P. Jia, E. Alshina (Huawei)</w:t>
            </w:r>
          </w:p>
        </w:tc>
      </w:tr>
      <w:tr w:rsidR="00D665E4" w:rsidRPr="00774964" w14:paraId="62B1FFC0" w14:textId="77777777" w:rsidTr="00AA1A1C">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4D4276" w:rsidRDefault="00D665E4" w:rsidP="00AA1A1C">
            <w:pPr>
              <w:spacing w:before="0"/>
              <w:jc w:val="left"/>
              <w:rPr>
                <w:u w:val="single"/>
                <w:lang w:val="en-CA" w:eastAsia="de-DE"/>
              </w:rPr>
            </w:pPr>
            <w:r w:rsidRPr="004D4276">
              <w:rPr>
                <w:lang w:val="en-CA" w:eastAsia="de-DE"/>
              </w:rPr>
              <w:t>Cross-checks (10)</w:t>
            </w:r>
          </w:p>
        </w:tc>
      </w:tr>
      <w:tr w:rsidR="00D665E4" w:rsidRPr="00774964" w14:paraId="436D3215"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80354D" w:rsidRDefault="00D665E4" w:rsidP="00AA1A1C">
            <w:pPr>
              <w:spacing w:before="0"/>
              <w:rPr>
                <w:u w:val="single"/>
                <w:lang w:val="en-CA" w:eastAsia="de-DE"/>
              </w:rPr>
            </w:pPr>
            <w:hyperlink r:id="rId333" w:history="1">
              <w:r w:rsidRPr="0080354D">
                <w:rPr>
                  <w:rStyle w:val="Hyperlink"/>
                  <w:lang w:val="en-CA"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80354D" w:rsidRDefault="00D665E4" w:rsidP="00AA1A1C">
            <w:pPr>
              <w:spacing w:before="0"/>
              <w:jc w:val="left"/>
              <w:rPr>
                <w:lang w:val="en-CA" w:eastAsia="de-DE"/>
              </w:rPr>
            </w:pPr>
            <w:r w:rsidRPr="0080354D">
              <w:rPr>
                <w:lang w:val="en-CA"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AA1A1C" w:rsidRDefault="00D665E4" w:rsidP="00AA1A1C">
            <w:pPr>
              <w:spacing w:before="0"/>
              <w:jc w:val="left"/>
              <w:rPr>
                <w:lang w:val="en-CA" w:eastAsia="de-DE"/>
              </w:rPr>
            </w:pPr>
            <w:hyperlink r:id="rId334" w:history="1">
              <w:r w:rsidRPr="00AA1A1C">
                <w:rPr>
                  <w:rStyle w:val="Hyperlink"/>
                  <w:lang w:val="en-CA" w:eastAsia="de-DE"/>
                </w:rPr>
                <w:t>J. Pardo (Huawei)</w:t>
              </w:r>
            </w:hyperlink>
          </w:p>
        </w:tc>
      </w:tr>
      <w:tr w:rsidR="00D665E4" w:rsidRPr="00774964" w14:paraId="57A724CE"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80354D" w:rsidRDefault="00D665E4" w:rsidP="00AA1A1C">
            <w:pPr>
              <w:spacing w:before="0"/>
              <w:rPr>
                <w:u w:val="single"/>
                <w:lang w:val="en-CA" w:eastAsia="de-DE"/>
              </w:rPr>
            </w:pPr>
            <w:hyperlink r:id="rId335" w:history="1">
              <w:r w:rsidRPr="0080354D">
                <w:rPr>
                  <w:rStyle w:val="Hyperlink"/>
                  <w:lang w:val="en-CA"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80354D" w:rsidRDefault="00D665E4" w:rsidP="00AA1A1C">
            <w:pPr>
              <w:spacing w:before="0"/>
              <w:jc w:val="left"/>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AA1A1C" w:rsidRDefault="00D665E4" w:rsidP="00AA1A1C">
            <w:pPr>
              <w:spacing w:before="0"/>
              <w:jc w:val="left"/>
              <w:rPr>
                <w:lang w:val="en-CA" w:eastAsia="de-DE"/>
              </w:rPr>
            </w:pPr>
            <w:hyperlink r:id="rId336" w:history="1">
              <w:r w:rsidRPr="00AA1A1C">
                <w:rPr>
                  <w:rStyle w:val="Hyperlink"/>
                  <w:lang w:val="en-CA" w:eastAsia="de-DE"/>
                </w:rPr>
                <w:t>J. Pardo (Huawei)</w:t>
              </w:r>
            </w:hyperlink>
          </w:p>
        </w:tc>
      </w:tr>
      <w:tr w:rsidR="00D665E4" w:rsidRPr="00774964" w14:paraId="189941C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80354D" w:rsidRDefault="00D665E4" w:rsidP="00AA1A1C">
            <w:pPr>
              <w:spacing w:before="0"/>
              <w:rPr>
                <w:u w:val="single"/>
                <w:lang w:val="en-CA" w:eastAsia="de-DE"/>
              </w:rPr>
            </w:pPr>
            <w:hyperlink r:id="rId337" w:history="1">
              <w:r w:rsidRPr="0080354D">
                <w:rPr>
                  <w:rStyle w:val="Hyperlink"/>
                  <w:lang w:val="en-CA"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80354D" w:rsidRDefault="00D665E4" w:rsidP="00AA1A1C">
            <w:pPr>
              <w:spacing w:before="0"/>
              <w:jc w:val="left"/>
              <w:rPr>
                <w:lang w:val="en-CA" w:eastAsia="de-DE"/>
              </w:rPr>
            </w:pPr>
            <w:r w:rsidRPr="0080354D">
              <w:rPr>
                <w:lang w:val="en-CA"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AA1A1C" w:rsidRDefault="00D665E4" w:rsidP="00AA1A1C">
            <w:pPr>
              <w:spacing w:before="0"/>
              <w:jc w:val="left"/>
              <w:rPr>
                <w:lang w:val="en-CA" w:eastAsia="de-DE"/>
              </w:rPr>
            </w:pPr>
          </w:p>
        </w:tc>
      </w:tr>
      <w:tr w:rsidR="00D665E4" w:rsidRPr="00774964" w14:paraId="2FF9A9FC"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80354D" w:rsidRDefault="00D665E4" w:rsidP="00AA1A1C">
            <w:pPr>
              <w:spacing w:before="0"/>
              <w:rPr>
                <w:u w:val="single"/>
                <w:lang w:val="en-CA" w:eastAsia="de-DE"/>
              </w:rPr>
            </w:pPr>
            <w:hyperlink r:id="rId338" w:history="1">
              <w:r w:rsidRPr="0080354D">
                <w:rPr>
                  <w:rStyle w:val="Hyperlink"/>
                  <w:lang w:val="en-CA"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80354D" w:rsidRDefault="00D665E4" w:rsidP="00AA1A1C">
            <w:pPr>
              <w:spacing w:before="0"/>
              <w:jc w:val="left"/>
              <w:rPr>
                <w:lang w:val="en-CA" w:eastAsia="de-DE"/>
              </w:rPr>
            </w:pPr>
            <w:r w:rsidRPr="0080354D">
              <w:rPr>
                <w:lang w:val="en-CA"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AA1A1C" w:rsidRDefault="00D665E4" w:rsidP="00AA1A1C">
            <w:pPr>
              <w:spacing w:before="0"/>
              <w:jc w:val="left"/>
              <w:rPr>
                <w:lang w:val="en-CA" w:eastAsia="de-DE"/>
              </w:rPr>
            </w:pPr>
          </w:p>
        </w:tc>
      </w:tr>
      <w:tr w:rsidR="00D665E4" w:rsidRPr="00774964" w14:paraId="7EFDDF83"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80354D" w:rsidRDefault="00D665E4" w:rsidP="00AA1A1C">
            <w:pPr>
              <w:spacing w:before="0"/>
              <w:rPr>
                <w:u w:val="single"/>
                <w:lang w:val="en-CA" w:eastAsia="de-DE"/>
              </w:rPr>
            </w:pPr>
            <w:hyperlink r:id="rId339" w:history="1">
              <w:r w:rsidRPr="0080354D">
                <w:rPr>
                  <w:rStyle w:val="Hyperlink"/>
                  <w:lang w:val="en-CA"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80354D" w:rsidRDefault="00D665E4" w:rsidP="00AA1A1C">
            <w:pPr>
              <w:spacing w:before="0"/>
              <w:jc w:val="left"/>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AA1A1C" w:rsidRDefault="00D665E4" w:rsidP="00AA1A1C">
            <w:pPr>
              <w:spacing w:before="0"/>
              <w:jc w:val="left"/>
              <w:rPr>
                <w:lang w:val="en-CA" w:eastAsia="de-DE"/>
              </w:rPr>
            </w:pPr>
            <w:hyperlink r:id="rId340" w:history="1">
              <w:r w:rsidRPr="00AA1A1C">
                <w:rPr>
                  <w:rStyle w:val="Hyperlink"/>
                  <w:lang w:val="en-CA" w:eastAsia="de-DE"/>
                </w:rPr>
                <w:t>T. Dumas (InterDigital)</w:t>
              </w:r>
            </w:hyperlink>
          </w:p>
        </w:tc>
      </w:tr>
      <w:tr w:rsidR="00D665E4" w:rsidRPr="00774964" w14:paraId="29F06F7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80354D" w:rsidRDefault="00D665E4" w:rsidP="00AA1A1C">
            <w:pPr>
              <w:spacing w:before="0"/>
              <w:rPr>
                <w:u w:val="single"/>
                <w:lang w:val="en-CA" w:eastAsia="de-DE"/>
              </w:rPr>
            </w:pPr>
            <w:hyperlink r:id="rId341" w:history="1">
              <w:r w:rsidRPr="0080354D">
                <w:rPr>
                  <w:rStyle w:val="Hyperlink"/>
                  <w:lang w:val="en-CA"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80354D" w:rsidRDefault="00D665E4" w:rsidP="00AA1A1C">
            <w:pPr>
              <w:spacing w:before="0"/>
              <w:jc w:val="left"/>
              <w:rPr>
                <w:lang w:val="en-CA" w:eastAsia="de-DE"/>
              </w:rPr>
            </w:pPr>
            <w:r w:rsidRPr="0080354D">
              <w:rPr>
                <w:lang w:val="en-CA"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55533F9B" w:rsidR="00D665E4" w:rsidRPr="00AA1A1C" w:rsidRDefault="00D665E4" w:rsidP="00AA1A1C">
            <w:pPr>
              <w:spacing w:before="0"/>
              <w:jc w:val="left"/>
              <w:rPr>
                <w:lang w:val="en-CA" w:eastAsia="de-DE"/>
              </w:rPr>
            </w:pPr>
            <w:hyperlink r:id="rId342" w:history="1">
              <w:r w:rsidRPr="00AA1A1C">
                <w:rPr>
                  <w:rStyle w:val="Hyperlink"/>
                  <w:lang w:val="en-CA" w:eastAsia="de-DE"/>
                </w:rPr>
                <w:br/>
                <w:t>T. Yang</w:t>
              </w:r>
            </w:hyperlink>
            <w:r w:rsidRPr="00AA1A1C">
              <w:rPr>
                <w:lang w:val="en-CA" w:eastAsia="de-DE"/>
              </w:rPr>
              <w:t>,</w:t>
            </w:r>
            <w:r w:rsidR="00E5104A">
              <w:rPr>
                <w:lang w:val="en-CA" w:eastAsia="de-DE"/>
              </w:rPr>
              <w:t xml:space="preserve"> </w:t>
            </w:r>
            <w:hyperlink r:id="rId343" w:history="1">
              <w:r w:rsidRPr="00AA1A1C">
                <w:rPr>
                  <w:rStyle w:val="Hyperlink"/>
                  <w:lang w:val="en-CA" w:eastAsia="de-DE"/>
                </w:rPr>
                <w:t>W.-X. He</w:t>
              </w:r>
            </w:hyperlink>
            <w:r w:rsidRPr="00AA1A1C">
              <w:rPr>
                <w:lang w:val="en-CA" w:eastAsia="de-DE"/>
              </w:rPr>
              <w:t>,</w:t>
            </w:r>
            <w:r w:rsidR="00E5104A">
              <w:rPr>
                <w:lang w:val="en-CA" w:eastAsia="de-DE"/>
              </w:rPr>
              <w:t xml:space="preserve"> </w:t>
            </w:r>
            <w:hyperlink r:id="rId344" w:history="1">
              <w:r w:rsidRPr="00AA1A1C">
                <w:rPr>
                  <w:rStyle w:val="Hyperlink"/>
                  <w:lang w:val="en-CA" w:eastAsia="de-DE"/>
                </w:rPr>
                <w:t>X.-T. Xie</w:t>
              </w:r>
            </w:hyperlink>
            <w:r w:rsidRPr="00AA1A1C">
              <w:rPr>
                <w:lang w:val="en-CA" w:eastAsia="de-DE"/>
              </w:rPr>
              <w:t>,</w:t>
            </w:r>
            <w:r w:rsidR="00E5104A">
              <w:rPr>
                <w:lang w:val="en-CA" w:eastAsia="de-DE"/>
              </w:rPr>
              <w:t xml:space="preserve"> </w:t>
            </w:r>
            <w:hyperlink r:id="rId345" w:history="1">
              <w:r w:rsidRPr="00AA1A1C">
                <w:rPr>
                  <w:rStyle w:val="Hyperlink"/>
                  <w:lang w:val="en-CA" w:eastAsia="de-DE"/>
                </w:rPr>
                <w:t>Q. Liu (HUST)</w:t>
              </w:r>
            </w:hyperlink>
          </w:p>
        </w:tc>
      </w:tr>
      <w:tr w:rsidR="00D665E4" w:rsidRPr="00774964" w14:paraId="22A5BF81"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80354D" w:rsidRDefault="00D665E4" w:rsidP="00AA1A1C">
            <w:pPr>
              <w:spacing w:before="0"/>
              <w:rPr>
                <w:u w:val="single"/>
                <w:lang w:val="en-CA" w:eastAsia="de-DE"/>
              </w:rPr>
            </w:pPr>
            <w:hyperlink r:id="rId346" w:history="1">
              <w:r w:rsidRPr="0080354D">
                <w:rPr>
                  <w:rStyle w:val="Hyperlink"/>
                  <w:lang w:val="en-CA"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80354D" w:rsidRDefault="00D665E4" w:rsidP="00AA1A1C">
            <w:pPr>
              <w:spacing w:before="0"/>
              <w:jc w:val="left"/>
              <w:rPr>
                <w:lang w:val="en-CA" w:eastAsia="de-DE"/>
              </w:rPr>
            </w:pPr>
            <w:r w:rsidRPr="0080354D">
              <w:rPr>
                <w:lang w:val="en-CA"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AA1A1C" w:rsidRDefault="00D665E4" w:rsidP="00AA1A1C">
            <w:pPr>
              <w:spacing w:before="0"/>
              <w:jc w:val="left"/>
              <w:rPr>
                <w:lang w:val="en-CA" w:eastAsia="de-DE"/>
              </w:rPr>
            </w:pPr>
            <w:hyperlink r:id="rId347" w:history="1">
              <w:r w:rsidRPr="00AA1A1C">
                <w:rPr>
                  <w:rStyle w:val="Hyperlink"/>
                  <w:lang w:val="en-CA" w:eastAsia="de-DE"/>
                </w:rPr>
                <w:t>J. Sauer</w:t>
              </w:r>
            </w:hyperlink>
            <w:r w:rsidRPr="00AA1A1C">
              <w:rPr>
                <w:lang w:val="en-CA" w:eastAsia="de-DE"/>
              </w:rPr>
              <w:t>, Y. Ge (Huawei)</w:t>
            </w:r>
          </w:p>
        </w:tc>
      </w:tr>
      <w:tr w:rsidR="00D665E4" w:rsidRPr="00774964" w14:paraId="3E365473"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80354D" w:rsidRDefault="00D665E4" w:rsidP="00AA1A1C">
            <w:pPr>
              <w:spacing w:before="0"/>
              <w:rPr>
                <w:lang w:val="en-CA" w:eastAsia="de-DE"/>
              </w:rPr>
            </w:pPr>
            <w:hyperlink r:id="rId348" w:history="1">
              <w:r w:rsidRPr="0080354D">
                <w:rPr>
                  <w:rStyle w:val="Hyperlink"/>
                  <w:lang w:val="en-CA"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80354D" w:rsidRDefault="00D665E4" w:rsidP="00AA1A1C">
            <w:pPr>
              <w:spacing w:before="0"/>
              <w:jc w:val="left"/>
              <w:rPr>
                <w:lang w:val="en-CA" w:eastAsia="de-DE"/>
              </w:rPr>
            </w:pPr>
            <w:r w:rsidRPr="0080354D">
              <w:rPr>
                <w:lang w:val="en-CA"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4D4276" w:rsidRDefault="00D665E4" w:rsidP="00AA1A1C">
            <w:pPr>
              <w:spacing w:before="0"/>
              <w:jc w:val="left"/>
              <w:rPr>
                <w:lang w:val="en-CA" w:eastAsia="de-DE"/>
              </w:rPr>
            </w:pPr>
            <w:r w:rsidRPr="00AA1A1C">
              <w:rPr>
                <w:lang w:val="en-CA" w:eastAsia="de-DE"/>
              </w:rPr>
              <w:t>N. Bhaskar (Huawei)</w:t>
            </w:r>
          </w:p>
        </w:tc>
      </w:tr>
      <w:tr w:rsidR="00D665E4" w:rsidRPr="00774964" w14:paraId="29289352"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80354D" w:rsidRDefault="00D665E4" w:rsidP="00AA1A1C">
            <w:pPr>
              <w:spacing w:before="0"/>
              <w:rPr>
                <w:lang w:val="en-CA" w:eastAsia="de-DE"/>
              </w:rPr>
            </w:pPr>
            <w:hyperlink r:id="rId349" w:history="1">
              <w:r w:rsidRPr="0080354D">
                <w:rPr>
                  <w:rStyle w:val="Hyperlink"/>
                  <w:lang w:val="en-CA"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80354D" w:rsidRDefault="00D665E4" w:rsidP="00AA1A1C">
            <w:pPr>
              <w:spacing w:before="0"/>
              <w:jc w:val="left"/>
              <w:rPr>
                <w:lang w:val="en-CA" w:eastAsia="de-DE"/>
              </w:rPr>
            </w:pPr>
            <w:r w:rsidRPr="0080354D">
              <w:rPr>
                <w:lang w:val="en-CA"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10AC6E6" w:rsidR="00D665E4" w:rsidRPr="00AA1A1C" w:rsidRDefault="00D665E4" w:rsidP="00AA1A1C">
            <w:pPr>
              <w:spacing w:before="0"/>
              <w:jc w:val="left"/>
              <w:rPr>
                <w:lang w:val="en-CA"/>
              </w:rPr>
            </w:pPr>
            <w:r w:rsidRPr="00AA1A1C">
              <w:rPr>
                <w:lang w:val="en-CA"/>
              </w:rPr>
              <w:t>N. J. Gadgil,</w:t>
            </w:r>
            <w:r w:rsidR="00E5104A">
              <w:rPr>
                <w:lang w:val="en-CA"/>
              </w:rPr>
              <w:t xml:space="preserve"> </w:t>
            </w:r>
            <w:r w:rsidRPr="00AA1A1C">
              <w:rPr>
                <w:lang w:val="en-CA"/>
              </w:rPr>
              <w:t>S. Watsa</w:t>
            </w:r>
            <w:r w:rsidR="00E5104A">
              <w:rPr>
                <w:lang w:val="en-CA"/>
              </w:rPr>
              <w:t xml:space="preserve">, </w:t>
            </w:r>
            <w:r w:rsidRPr="00AA1A1C">
              <w:rPr>
                <w:lang w:val="en-CA"/>
              </w:rPr>
              <w:t>R. N. Gadde</w:t>
            </w:r>
            <w:r w:rsidR="00E5104A">
              <w:rPr>
                <w:lang w:val="en-CA"/>
              </w:rPr>
              <w:t xml:space="preserve">, </w:t>
            </w:r>
            <w:r w:rsidRPr="00AA1A1C">
              <w:rPr>
                <w:lang w:val="en-CA"/>
              </w:rPr>
              <w:t>W. I. Choi</w:t>
            </w:r>
            <w:r w:rsidR="00E5104A">
              <w:rPr>
                <w:lang w:val="en-CA"/>
              </w:rPr>
              <w:t xml:space="preserve">, </w:t>
            </w:r>
            <w:r w:rsidRPr="00AA1A1C">
              <w:rPr>
                <w:lang w:val="en-CA"/>
              </w:rPr>
              <w:t>K. P. Choi (Samsung)</w:t>
            </w:r>
          </w:p>
        </w:tc>
      </w:tr>
      <w:tr w:rsidR="00D665E4" w:rsidRPr="00774964" w14:paraId="2118C0BF"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80354D" w:rsidRDefault="00D665E4" w:rsidP="00AA1A1C">
            <w:pPr>
              <w:spacing w:before="0"/>
              <w:rPr>
                <w:lang w:val="en-CA" w:eastAsia="de-DE"/>
              </w:rPr>
            </w:pPr>
            <w:hyperlink r:id="rId350" w:history="1">
              <w:r w:rsidRPr="0080354D">
                <w:rPr>
                  <w:rStyle w:val="Hyperlink"/>
                  <w:lang w:val="en-CA"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80354D" w:rsidRDefault="00D665E4" w:rsidP="00AA1A1C">
            <w:pPr>
              <w:spacing w:before="0"/>
              <w:jc w:val="left"/>
              <w:rPr>
                <w:lang w:val="en-CA" w:eastAsia="de-DE"/>
              </w:rPr>
            </w:pPr>
            <w:r w:rsidRPr="0080354D">
              <w:rPr>
                <w:lang w:val="en-CA"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AA1A1C" w:rsidRDefault="00D665E4" w:rsidP="00AA1A1C">
            <w:pPr>
              <w:spacing w:before="0"/>
              <w:jc w:val="left"/>
              <w:rPr>
                <w:lang w:val="en-CA" w:eastAsia="de-DE"/>
              </w:rPr>
            </w:pPr>
            <w:r w:rsidRPr="00AA1A1C">
              <w:rPr>
                <w:lang w:val="en-CA" w:eastAsia="de-DE"/>
              </w:rPr>
              <w:t>N. Bhaskar (Huawei)</w:t>
            </w:r>
          </w:p>
        </w:tc>
      </w:tr>
      <w:tr w:rsidR="00D665E4" w:rsidRPr="00774964" w14:paraId="20431AAA" w14:textId="77777777" w:rsidTr="00AA1A1C">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4D4276" w:rsidRDefault="00D665E4" w:rsidP="00AA1A1C">
            <w:pPr>
              <w:spacing w:before="0"/>
              <w:jc w:val="left"/>
              <w:rPr>
                <w:lang w:val="en-CA" w:eastAsia="de-DE"/>
              </w:rPr>
            </w:pPr>
            <w:r w:rsidRPr="004D4276">
              <w:rPr>
                <w:lang w:val="en-CA" w:eastAsia="de-DE"/>
              </w:rPr>
              <w:lastRenderedPageBreak/>
              <w:t>Training (1) and implementation aspects (1)</w:t>
            </w:r>
          </w:p>
        </w:tc>
      </w:tr>
      <w:tr w:rsidR="00D665E4" w:rsidRPr="00774964" w14:paraId="52C3F6F6" w14:textId="77777777" w:rsidTr="00AA1A1C">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80354D" w:rsidRDefault="00D665E4" w:rsidP="00AA1A1C">
            <w:pPr>
              <w:spacing w:before="0"/>
              <w:rPr>
                <w:u w:val="single"/>
                <w:lang w:val="en-CA" w:eastAsia="de-DE"/>
              </w:rPr>
            </w:pPr>
            <w:hyperlink r:id="rId351" w:history="1">
              <w:r w:rsidRPr="0080354D">
                <w:rPr>
                  <w:rStyle w:val="Hyperlink"/>
                  <w:lang w:val="en-CA"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80354D" w:rsidRDefault="00D665E4" w:rsidP="00AA1A1C">
            <w:pPr>
              <w:spacing w:before="0"/>
              <w:jc w:val="left"/>
              <w:rPr>
                <w:lang w:val="en-CA" w:eastAsia="de-DE"/>
              </w:rPr>
            </w:pPr>
            <w:r w:rsidRPr="0080354D">
              <w:rPr>
                <w:lang w:val="en-CA"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AA1A1C" w:rsidRDefault="00D665E4" w:rsidP="00AA1A1C">
            <w:pPr>
              <w:spacing w:before="0"/>
              <w:jc w:val="left"/>
              <w:rPr>
                <w:lang w:val="en-CA" w:eastAsia="de-DE"/>
              </w:rPr>
            </w:pPr>
            <w:r w:rsidRPr="00AA1A1C">
              <w:rPr>
                <w:lang w:val="en-CA" w:eastAsia="de-DE"/>
              </w:rPr>
              <w:t>H. Cho, S. Bahk, H. Y. Kim (KHU), D. Kim, S.-C. Lim (ETRI), T. Yang, W.-X. He, Q. Liu (HUST), J. Chi, Ce Zhu (UESTC), L. Luo (CQUPT)</w:t>
            </w:r>
          </w:p>
        </w:tc>
      </w:tr>
      <w:tr w:rsidR="00D665E4" w:rsidRPr="00774964" w14:paraId="5BEC0DA2" w14:textId="77777777" w:rsidTr="00AA1A1C">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80354D" w:rsidRDefault="00D665E4" w:rsidP="00AA1A1C">
            <w:pPr>
              <w:spacing w:before="0"/>
              <w:rPr>
                <w:lang w:val="en-CA" w:eastAsia="de-DE"/>
              </w:rPr>
            </w:pPr>
            <w:hyperlink r:id="rId352" w:history="1">
              <w:r w:rsidRPr="0080354D">
                <w:rPr>
                  <w:rStyle w:val="Hyperlink"/>
                  <w:lang w:val="en-CA"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80354D" w:rsidRDefault="00D665E4" w:rsidP="00AA1A1C">
            <w:pPr>
              <w:spacing w:before="0"/>
              <w:jc w:val="left"/>
              <w:rPr>
                <w:lang w:val="en-CA" w:eastAsia="de-DE"/>
              </w:rPr>
            </w:pPr>
            <w:r w:rsidRPr="0080354D">
              <w:rPr>
                <w:lang w:val="en-CA"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AA1A1C" w:rsidRDefault="00D665E4" w:rsidP="00AA1A1C">
            <w:pPr>
              <w:spacing w:before="0"/>
              <w:jc w:val="left"/>
              <w:rPr>
                <w:lang w:val="en-CA" w:eastAsia="de-DE"/>
              </w:rPr>
            </w:pPr>
            <w:hyperlink r:id="rId353" w:history="1">
              <w:r w:rsidRPr="00AA1A1C">
                <w:rPr>
                  <w:rStyle w:val="Hyperlink"/>
                  <w:lang w:val="en-CA" w:eastAsia="de-DE"/>
                </w:rPr>
                <w:t>G. Paul, D. Bhowmik (Newcastle University)</w:t>
              </w:r>
            </w:hyperlink>
          </w:p>
        </w:tc>
      </w:tr>
      <w:tr w:rsidR="00D665E4" w:rsidRPr="00774964" w14:paraId="22F68313" w14:textId="77777777" w:rsidTr="00AA1A1C">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4D4276" w:rsidRDefault="00D665E4" w:rsidP="00AA1A1C">
            <w:pPr>
              <w:spacing w:before="0"/>
              <w:jc w:val="left"/>
              <w:rPr>
                <w:lang w:val="en-CA" w:eastAsia="de-DE"/>
              </w:rPr>
            </w:pPr>
            <w:r w:rsidRPr="004D4276">
              <w:rPr>
                <w:lang w:val="en-CA" w:eastAsia="de-DE"/>
              </w:rPr>
              <w:t>Bit-exact reproducibility (4)</w:t>
            </w:r>
          </w:p>
        </w:tc>
      </w:tr>
      <w:tr w:rsidR="00D665E4" w:rsidRPr="00774964" w14:paraId="131527A2"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80354D" w:rsidRDefault="00D665E4" w:rsidP="00AA1A1C">
            <w:pPr>
              <w:spacing w:before="0"/>
              <w:rPr>
                <w:lang w:val="en-CA" w:eastAsia="de-DE"/>
              </w:rPr>
            </w:pPr>
            <w:hyperlink r:id="rId354" w:history="1">
              <w:r w:rsidRPr="0080354D">
                <w:rPr>
                  <w:rStyle w:val="Hyperlink"/>
                  <w:lang w:val="en-CA"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80354D" w:rsidRDefault="00D665E4" w:rsidP="00AA1A1C">
            <w:pPr>
              <w:spacing w:before="0"/>
              <w:jc w:val="left"/>
              <w:rPr>
                <w:lang w:val="en-CA" w:eastAsia="de-DE"/>
              </w:rPr>
            </w:pPr>
            <w:r w:rsidRPr="0080354D">
              <w:rPr>
                <w:lang w:val="en-CA" w:eastAsia="de-DE"/>
              </w:rPr>
              <w:t>AhG11 Huawei and HiSilicon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AA1A1C" w:rsidRDefault="00D665E4" w:rsidP="00AA1A1C">
            <w:pPr>
              <w:spacing w:before="0"/>
              <w:jc w:val="left"/>
              <w:rPr>
                <w:lang w:val="en-CA" w:eastAsia="de-DE"/>
              </w:rPr>
            </w:pPr>
            <w:r w:rsidRPr="00AA1A1C">
              <w:rPr>
                <w:lang w:val="en-CA" w:eastAsia="de-DE"/>
              </w:rPr>
              <w:t>E. Alshina, Y. Zhao (Huawei), Q. Wu (HiSilicon)</w:t>
            </w:r>
          </w:p>
        </w:tc>
      </w:tr>
      <w:tr w:rsidR="00D665E4" w:rsidRPr="00774964" w14:paraId="3847A9B5"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80354D" w:rsidRDefault="00D665E4" w:rsidP="00AA1A1C">
            <w:pPr>
              <w:spacing w:before="0"/>
              <w:rPr>
                <w:lang w:val="en-CA" w:eastAsia="de-DE"/>
              </w:rPr>
            </w:pPr>
            <w:hyperlink r:id="rId355" w:history="1">
              <w:r w:rsidRPr="0080354D">
                <w:rPr>
                  <w:rStyle w:val="Hyperlink"/>
                  <w:lang w:val="en-CA"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80354D" w:rsidRDefault="00D665E4" w:rsidP="00AA1A1C">
            <w:pPr>
              <w:spacing w:before="0"/>
              <w:jc w:val="left"/>
              <w:rPr>
                <w:lang w:val="en-CA" w:eastAsia="de-DE"/>
              </w:rPr>
            </w:pPr>
            <w:r w:rsidRPr="0080354D">
              <w:rPr>
                <w:lang w:val="en-CA"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AA1A1C" w:rsidRDefault="00D665E4" w:rsidP="00AA1A1C">
            <w:pPr>
              <w:spacing w:before="0"/>
              <w:jc w:val="left"/>
              <w:rPr>
                <w:lang w:val="en-CA"/>
              </w:rPr>
            </w:pPr>
            <w:r w:rsidRPr="00AA1A1C">
              <w:rPr>
                <w:lang w:val="en-CA"/>
              </w:rPr>
              <w:t>E. Alshina, T. Solovyev (Huawei)</w:t>
            </w:r>
          </w:p>
        </w:tc>
      </w:tr>
      <w:tr w:rsidR="00D665E4" w:rsidRPr="00774964" w14:paraId="294F01EB"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80354D" w:rsidRDefault="00D665E4" w:rsidP="00AA1A1C">
            <w:pPr>
              <w:spacing w:before="0"/>
              <w:rPr>
                <w:lang w:val="en-CA" w:eastAsia="de-DE"/>
              </w:rPr>
            </w:pPr>
            <w:hyperlink r:id="rId356" w:history="1">
              <w:r w:rsidRPr="0080354D">
                <w:rPr>
                  <w:rStyle w:val="Hyperlink"/>
                  <w:lang w:val="en-CA"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80354D" w:rsidRDefault="00D665E4" w:rsidP="00AA1A1C">
            <w:pPr>
              <w:spacing w:before="0"/>
              <w:jc w:val="left"/>
              <w:rPr>
                <w:lang w:val="en-CA" w:eastAsia="de-DE"/>
              </w:rPr>
            </w:pPr>
            <w:r w:rsidRPr="0080354D">
              <w:rPr>
                <w:lang w:val="en-CA"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AA1A1C" w:rsidRDefault="00D665E4" w:rsidP="00AA1A1C">
            <w:pPr>
              <w:spacing w:before="0"/>
              <w:jc w:val="left"/>
              <w:rPr>
                <w:lang w:val="en-CA"/>
              </w:rPr>
            </w:pPr>
            <w:hyperlink r:id="rId357" w:history="1">
              <w:r w:rsidRPr="00AA1A1C">
                <w:rPr>
                  <w:rStyle w:val="Hyperlink"/>
                  <w:lang w:val="en-CA"/>
                </w:rPr>
                <w:t>H. Zhang, F. Cricri, N. Le, N. Zou, B. Koyuncu (Nokia)</w:t>
              </w:r>
            </w:hyperlink>
          </w:p>
        </w:tc>
      </w:tr>
      <w:tr w:rsidR="00D665E4" w:rsidRPr="00774964" w14:paraId="3144B2F3"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80354D" w:rsidRDefault="00D665E4" w:rsidP="00AA1A1C">
            <w:pPr>
              <w:spacing w:before="0"/>
              <w:rPr>
                <w:lang w:val="en-CA" w:eastAsia="de-DE"/>
              </w:rPr>
            </w:pPr>
            <w:hyperlink r:id="rId358" w:history="1">
              <w:r w:rsidRPr="0080354D">
                <w:rPr>
                  <w:rStyle w:val="Hyperlink"/>
                  <w:lang w:val="en-CA"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46E0EC70" w:rsidR="00D665E4" w:rsidRPr="0080354D" w:rsidRDefault="00D665E4" w:rsidP="00AA1A1C">
            <w:pPr>
              <w:spacing w:before="0"/>
              <w:jc w:val="left"/>
              <w:rPr>
                <w:lang w:val="en-CA" w:eastAsia="de-DE"/>
              </w:rPr>
            </w:pPr>
            <w:r w:rsidRPr="0080354D">
              <w:rPr>
                <w:lang w:val="en-CA" w:eastAsia="de-DE"/>
              </w:rPr>
              <w:t xml:space="preserve">AhG19 AhG11 </w:t>
            </w:r>
            <w:r w:rsidR="00893A65">
              <w:rPr>
                <w:lang w:val="en-CA" w:eastAsia="de-DE"/>
              </w:rPr>
              <w:t>InterDigital</w:t>
            </w:r>
            <w:r w:rsidRPr="0080354D">
              <w:rPr>
                <w:lang w:val="en-CA"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3DDB63C6" w:rsidR="00D665E4" w:rsidRPr="00AA1A1C" w:rsidRDefault="00D665E4" w:rsidP="00AA1A1C">
            <w:pPr>
              <w:spacing w:before="0"/>
              <w:jc w:val="left"/>
              <w:rPr>
                <w:lang w:val="en-CA" w:eastAsia="de-DE"/>
              </w:rPr>
            </w:pPr>
            <w:hyperlink r:id="rId359" w:history="1">
              <w:r w:rsidRPr="00AA1A1C">
                <w:rPr>
                  <w:rStyle w:val="Hyperlink"/>
                  <w:lang w:val="en-CA" w:eastAsia="de-DE"/>
                </w:rPr>
                <w:t>F. Galpin, R. James, D. Tian (</w:t>
              </w:r>
              <w:r w:rsidR="00893A65" w:rsidRPr="00AA1A1C">
                <w:rPr>
                  <w:rStyle w:val="Hyperlink"/>
                  <w:lang w:val="en-CA" w:eastAsia="de-DE"/>
                </w:rPr>
                <w:t>InterDigital</w:t>
              </w:r>
              <w:r w:rsidRPr="00AA1A1C">
                <w:rPr>
                  <w:rStyle w:val="Hyperlink"/>
                  <w:lang w:val="en-CA" w:eastAsia="de-DE"/>
                </w:rPr>
                <w:t>)</w:t>
              </w:r>
            </w:hyperlink>
          </w:p>
        </w:tc>
      </w:tr>
      <w:tr w:rsidR="00D665E4" w:rsidRPr="00774964" w14:paraId="002F4929" w14:textId="77777777" w:rsidTr="00AA1A1C">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4D4276" w:rsidRDefault="00D665E4" w:rsidP="00AA1A1C">
            <w:pPr>
              <w:spacing w:before="0"/>
              <w:jc w:val="left"/>
              <w:rPr>
                <w:lang w:val="en-CA" w:eastAsia="de-DE"/>
              </w:rPr>
            </w:pPr>
            <w:r w:rsidRPr="004D4276">
              <w:rPr>
                <w:lang w:val="en-CA" w:eastAsia="de-DE"/>
              </w:rPr>
              <w:t>New NNVC technical proposals (7)</w:t>
            </w:r>
          </w:p>
        </w:tc>
      </w:tr>
      <w:tr w:rsidR="00D665E4" w:rsidRPr="00774964" w14:paraId="16E21BD2"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80354D" w:rsidRDefault="00D665E4" w:rsidP="00AA1A1C">
            <w:pPr>
              <w:spacing w:before="0"/>
              <w:rPr>
                <w:lang w:val="en-CA" w:eastAsia="de-DE"/>
              </w:rPr>
            </w:pPr>
            <w:hyperlink r:id="rId360" w:history="1">
              <w:r w:rsidRPr="0080354D">
                <w:rPr>
                  <w:rStyle w:val="Hyperlink"/>
                  <w:lang w:val="en-CA"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80354D" w:rsidRDefault="00D665E4" w:rsidP="00AA1A1C">
            <w:pPr>
              <w:spacing w:before="0"/>
              <w:jc w:val="left"/>
              <w:rPr>
                <w:lang w:val="en-CA" w:eastAsia="de-DE"/>
              </w:rPr>
            </w:pPr>
            <w:r w:rsidRPr="0080354D">
              <w:rPr>
                <w:lang w:val="en-CA"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5DCA289F" w:rsidR="00D665E4" w:rsidRPr="00AA1A1C" w:rsidRDefault="00D665E4" w:rsidP="00AA1A1C">
            <w:pPr>
              <w:spacing w:before="0"/>
              <w:jc w:val="left"/>
              <w:rPr>
                <w:lang w:val="en-CA" w:eastAsia="de-DE"/>
              </w:rPr>
            </w:pPr>
            <w:hyperlink r:id="rId361" w:history="1">
              <w:r w:rsidRPr="00AA1A1C">
                <w:rPr>
                  <w:rStyle w:val="Hyperlink"/>
                  <w:lang w:val="en-CA" w:eastAsia="de-DE"/>
                </w:rPr>
                <w:t>W. Gwun</w:t>
              </w:r>
            </w:hyperlink>
            <w:r w:rsidR="00E5104A">
              <w:rPr>
                <w:lang w:val="en-CA" w:eastAsia="de-DE"/>
              </w:rPr>
              <w:t xml:space="preserve">, </w:t>
            </w:r>
            <w:hyperlink r:id="rId362" w:history="1">
              <w:r w:rsidRPr="00AA1A1C">
                <w:rPr>
                  <w:rStyle w:val="Hyperlink"/>
                  <w:lang w:val="en-CA" w:eastAsia="de-DE"/>
                </w:rPr>
                <w:t>K. Choi (KHU)</w:t>
              </w:r>
            </w:hyperlink>
            <w:r w:rsidR="00E5104A">
              <w:rPr>
                <w:lang w:val="en-CA" w:eastAsia="de-DE"/>
              </w:rPr>
              <w:t xml:space="preserve">, </w:t>
            </w:r>
            <w:hyperlink r:id="rId363" w:history="1">
              <w:r w:rsidRPr="00AA1A1C">
                <w:rPr>
                  <w:rStyle w:val="Hyperlink"/>
                  <w:lang w:val="en-CA" w:eastAsia="de-DE"/>
                </w:rPr>
                <w:t>B.-S. Kim</w:t>
              </w:r>
            </w:hyperlink>
            <w:r w:rsidR="00E5104A">
              <w:rPr>
                <w:lang w:val="en-CA" w:eastAsia="de-DE"/>
              </w:rPr>
              <w:t xml:space="preserve">, </w:t>
            </w:r>
            <w:hyperlink r:id="rId364" w:history="1">
              <w:r w:rsidRPr="00AA1A1C">
                <w:rPr>
                  <w:rStyle w:val="Hyperlink"/>
                  <w:lang w:val="en-CA" w:eastAsia="de-DE"/>
                </w:rPr>
                <w:t>I. Cho</w:t>
              </w:r>
            </w:hyperlink>
            <w:r w:rsidR="00E5104A">
              <w:rPr>
                <w:lang w:val="en-CA" w:eastAsia="de-DE"/>
              </w:rPr>
              <w:t xml:space="preserve">, </w:t>
            </w:r>
            <w:hyperlink r:id="rId365" w:history="1">
              <w:r w:rsidRPr="00AA1A1C">
                <w:rPr>
                  <w:rStyle w:val="Hyperlink"/>
                  <w:lang w:val="en-CA" w:eastAsia="de-DE"/>
                </w:rPr>
                <w:t>S. Hahm (KBS)</w:t>
              </w:r>
            </w:hyperlink>
          </w:p>
        </w:tc>
      </w:tr>
      <w:tr w:rsidR="00D665E4" w:rsidRPr="00774964" w14:paraId="01119DDB"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80354D" w:rsidRDefault="00D665E4" w:rsidP="00AA1A1C">
            <w:pPr>
              <w:spacing w:before="0"/>
              <w:rPr>
                <w:u w:val="single"/>
                <w:lang w:val="en-CA" w:eastAsia="de-DE"/>
              </w:rPr>
            </w:pPr>
            <w:hyperlink r:id="rId366" w:history="1">
              <w:r w:rsidRPr="0080354D">
                <w:rPr>
                  <w:rStyle w:val="Hyperlink"/>
                  <w:lang w:val="en-CA"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80354D" w:rsidRDefault="00D665E4" w:rsidP="00AA1A1C">
            <w:pPr>
              <w:spacing w:before="0"/>
              <w:jc w:val="left"/>
              <w:rPr>
                <w:lang w:val="en-CA" w:eastAsia="de-DE"/>
              </w:rPr>
            </w:pPr>
            <w:r w:rsidRPr="0080354D">
              <w:rPr>
                <w:lang w:val="en-CA"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AA1A1C" w:rsidRDefault="00D665E4" w:rsidP="00AA1A1C">
            <w:pPr>
              <w:spacing w:before="0"/>
              <w:jc w:val="left"/>
              <w:rPr>
                <w:lang w:val="en-CA" w:eastAsia="de-DE"/>
              </w:rPr>
            </w:pPr>
            <w:r w:rsidRPr="00AA1A1C">
              <w:rPr>
                <w:lang w:val="en-CA" w:eastAsia="de-DE"/>
              </w:rPr>
              <w:t>T. Yang, W.-X. He, X.-T. Xie, Q. Liu (HUST)</w:t>
            </w:r>
          </w:p>
        </w:tc>
      </w:tr>
      <w:tr w:rsidR="00D665E4" w:rsidRPr="00774964" w14:paraId="729D6328"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1BE198D4" w14:textId="77777777" w:rsidR="00D665E4" w:rsidRPr="0080354D" w:rsidRDefault="00D665E4" w:rsidP="00AA1A1C">
            <w:pPr>
              <w:spacing w:before="0"/>
              <w:rPr>
                <w:u w:val="single"/>
                <w:lang w:val="en-CA" w:eastAsia="de-DE"/>
              </w:rPr>
            </w:pPr>
            <w:hyperlink r:id="rId367" w:history="1">
              <w:r w:rsidRPr="0080354D">
                <w:rPr>
                  <w:rStyle w:val="Hyperlink"/>
                  <w:lang w:val="en-CA" w:eastAsia="de-DE"/>
                </w:rPr>
                <w:t>JVET-AO0144</w:t>
              </w:r>
            </w:hyperlink>
          </w:p>
        </w:tc>
        <w:tc>
          <w:tcPr>
            <w:tcW w:w="5274" w:type="dxa"/>
            <w:tcBorders>
              <w:top w:val="nil"/>
              <w:left w:val="nil"/>
              <w:bottom w:val="single" w:sz="8" w:space="0" w:color="auto"/>
              <w:right w:val="single" w:sz="8" w:space="0" w:color="auto"/>
            </w:tcBorders>
            <w:vAlign w:val="center"/>
            <w:hideMark/>
          </w:tcPr>
          <w:p w14:paraId="38B0AE52" w14:textId="77777777" w:rsidR="00D665E4" w:rsidRPr="0080354D" w:rsidRDefault="00D665E4" w:rsidP="00AA1A1C">
            <w:pPr>
              <w:spacing w:before="0"/>
              <w:jc w:val="left"/>
              <w:rPr>
                <w:lang w:val="en-CA" w:eastAsia="de-DE"/>
              </w:rPr>
            </w:pPr>
            <w:r w:rsidRPr="0080354D">
              <w:rPr>
                <w:lang w:val="en-CA" w:eastAsia="de-DE"/>
              </w:rPr>
              <w:t>AHG11: Enhancing LOP6 with Re-Exploited Boundary Strength Guidance</w:t>
            </w:r>
          </w:p>
        </w:tc>
        <w:tc>
          <w:tcPr>
            <w:tcW w:w="2720" w:type="dxa"/>
            <w:tcBorders>
              <w:top w:val="nil"/>
              <w:left w:val="nil"/>
              <w:bottom w:val="single" w:sz="8" w:space="0" w:color="auto"/>
              <w:right w:val="single" w:sz="8" w:space="0" w:color="auto"/>
            </w:tcBorders>
            <w:vAlign w:val="center"/>
            <w:hideMark/>
          </w:tcPr>
          <w:p w14:paraId="6D1C52B2" w14:textId="77777777" w:rsidR="00D665E4" w:rsidRPr="00AA1A1C" w:rsidRDefault="00D665E4" w:rsidP="00AA1A1C">
            <w:pPr>
              <w:spacing w:before="0"/>
              <w:jc w:val="left"/>
              <w:rPr>
                <w:lang w:val="en-CA" w:eastAsia="de-DE"/>
              </w:rPr>
            </w:pPr>
            <w:r w:rsidRPr="00AA1A1C">
              <w:rPr>
                <w:lang w:val="en-CA" w:eastAsia="de-DE"/>
              </w:rPr>
              <w:t>X.-T. Xie, W.-X. He, T. Yang, Q. Liu (HUST)</w:t>
            </w:r>
          </w:p>
        </w:tc>
      </w:tr>
      <w:tr w:rsidR="00D665E4" w:rsidRPr="00774964" w14:paraId="477ED3C9" w14:textId="77777777" w:rsidTr="00AA1A1C">
        <w:trPr>
          <w:trHeight w:val="754"/>
        </w:trPr>
        <w:tc>
          <w:tcPr>
            <w:tcW w:w="1561" w:type="dxa"/>
            <w:tcBorders>
              <w:top w:val="nil"/>
              <w:left w:val="single" w:sz="8" w:space="0" w:color="auto"/>
              <w:bottom w:val="single" w:sz="8" w:space="0" w:color="auto"/>
              <w:right w:val="single" w:sz="8" w:space="0" w:color="auto"/>
            </w:tcBorders>
            <w:vAlign w:val="center"/>
            <w:hideMark/>
          </w:tcPr>
          <w:p w14:paraId="1AF1F656" w14:textId="77777777" w:rsidR="00D665E4" w:rsidRPr="0080354D" w:rsidRDefault="00D665E4" w:rsidP="00AA1A1C">
            <w:pPr>
              <w:spacing w:before="0"/>
              <w:rPr>
                <w:u w:val="single"/>
                <w:lang w:val="en-CA" w:eastAsia="de-DE"/>
              </w:rPr>
            </w:pPr>
            <w:hyperlink r:id="rId368" w:history="1">
              <w:r w:rsidRPr="0080354D">
                <w:rPr>
                  <w:rStyle w:val="Hyperlink"/>
                  <w:lang w:val="en-CA" w:eastAsia="de-DE"/>
                </w:rPr>
                <w:t>JVET-AO0173</w:t>
              </w:r>
            </w:hyperlink>
          </w:p>
        </w:tc>
        <w:tc>
          <w:tcPr>
            <w:tcW w:w="5274" w:type="dxa"/>
            <w:tcBorders>
              <w:top w:val="nil"/>
              <w:left w:val="nil"/>
              <w:bottom w:val="single" w:sz="8" w:space="0" w:color="auto"/>
              <w:right w:val="single" w:sz="8" w:space="0" w:color="auto"/>
            </w:tcBorders>
            <w:vAlign w:val="center"/>
            <w:hideMark/>
          </w:tcPr>
          <w:p w14:paraId="4F83FE02" w14:textId="77777777" w:rsidR="00D665E4" w:rsidRPr="0080354D" w:rsidRDefault="00D665E4" w:rsidP="00AA1A1C">
            <w:pPr>
              <w:spacing w:before="0"/>
              <w:jc w:val="left"/>
              <w:rPr>
                <w:lang w:val="en-CA" w:eastAsia="de-DE"/>
              </w:rPr>
            </w:pPr>
            <w:r w:rsidRPr="0080354D">
              <w:rPr>
                <w:lang w:val="en-CA"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vAlign w:val="center"/>
            <w:hideMark/>
          </w:tcPr>
          <w:p w14:paraId="15B4787B" w14:textId="77777777" w:rsidR="00D665E4" w:rsidRPr="00AA1A1C" w:rsidRDefault="00D665E4" w:rsidP="00AA1A1C">
            <w:pPr>
              <w:spacing w:before="0"/>
              <w:jc w:val="left"/>
              <w:rPr>
                <w:lang w:val="en-CA" w:eastAsia="de-DE"/>
              </w:rPr>
            </w:pPr>
            <w:r w:rsidRPr="00AA1A1C">
              <w:rPr>
                <w:lang w:val="en-CA" w:eastAsia="de-DE"/>
              </w:rPr>
              <w:t>N. Zou, A. B. Koyuncu, A. Hallapuro, F. Cricri, H. Zhang, J. Ahonen, M. M. Hannuksela (Nokia)</w:t>
            </w:r>
          </w:p>
        </w:tc>
      </w:tr>
      <w:tr w:rsidR="00D665E4" w:rsidRPr="00774964" w14:paraId="0830815F"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678F9C56" w14:textId="77777777" w:rsidR="00D665E4" w:rsidRPr="0080354D" w:rsidRDefault="00D665E4" w:rsidP="00AA1A1C">
            <w:pPr>
              <w:spacing w:before="0"/>
              <w:rPr>
                <w:u w:val="single"/>
                <w:lang w:val="en-CA" w:eastAsia="de-DE"/>
              </w:rPr>
            </w:pPr>
            <w:hyperlink r:id="rId369" w:history="1">
              <w:r w:rsidRPr="0080354D">
                <w:rPr>
                  <w:rStyle w:val="Hyperlink"/>
                  <w:lang w:val="en-CA" w:eastAsia="de-DE"/>
                </w:rPr>
                <w:t>JVET-AO0191</w:t>
              </w:r>
            </w:hyperlink>
          </w:p>
        </w:tc>
        <w:tc>
          <w:tcPr>
            <w:tcW w:w="5274" w:type="dxa"/>
            <w:tcBorders>
              <w:top w:val="nil"/>
              <w:left w:val="nil"/>
              <w:bottom w:val="single" w:sz="8" w:space="0" w:color="auto"/>
              <w:right w:val="single" w:sz="8" w:space="0" w:color="auto"/>
            </w:tcBorders>
            <w:vAlign w:val="center"/>
            <w:hideMark/>
          </w:tcPr>
          <w:p w14:paraId="0B6D72AD" w14:textId="77777777" w:rsidR="00D665E4" w:rsidRPr="0080354D" w:rsidRDefault="00D665E4" w:rsidP="00AA1A1C">
            <w:pPr>
              <w:spacing w:before="0"/>
              <w:jc w:val="left"/>
              <w:rPr>
                <w:lang w:val="en-CA" w:eastAsia="de-DE"/>
              </w:rPr>
            </w:pPr>
            <w:r w:rsidRPr="0080354D">
              <w:rPr>
                <w:lang w:val="en-CA" w:eastAsia="de-DE"/>
              </w:rPr>
              <w:t>[AHG11]: DCVC-RT as an End-to-End Learned Intra Frame Codec</w:t>
            </w:r>
          </w:p>
        </w:tc>
        <w:tc>
          <w:tcPr>
            <w:tcW w:w="2720" w:type="dxa"/>
            <w:tcBorders>
              <w:top w:val="nil"/>
              <w:left w:val="nil"/>
              <w:bottom w:val="single" w:sz="8" w:space="0" w:color="auto"/>
              <w:right w:val="single" w:sz="8" w:space="0" w:color="auto"/>
            </w:tcBorders>
            <w:vAlign w:val="center"/>
            <w:hideMark/>
          </w:tcPr>
          <w:p w14:paraId="00D50BC0"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2C665D5F"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47DFCAF7" w14:textId="77777777" w:rsidR="00D665E4" w:rsidRPr="0080354D" w:rsidRDefault="00D665E4" w:rsidP="00AA1A1C">
            <w:pPr>
              <w:spacing w:before="0"/>
              <w:rPr>
                <w:u w:val="single"/>
                <w:lang w:val="en-CA" w:eastAsia="de-DE"/>
              </w:rPr>
            </w:pPr>
            <w:hyperlink r:id="rId370" w:history="1">
              <w:r w:rsidRPr="0080354D">
                <w:rPr>
                  <w:rStyle w:val="Hyperlink"/>
                  <w:lang w:val="en-CA" w:eastAsia="de-DE"/>
                </w:rPr>
                <w:t>JVET-AO0194</w:t>
              </w:r>
            </w:hyperlink>
          </w:p>
        </w:tc>
        <w:tc>
          <w:tcPr>
            <w:tcW w:w="5274" w:type="dxa"/>
            <w:tcBorders>
              <w:top w:val="nil"/>
              <w:left w:val="nil"/>
              <w:bottom w:val="single" w:sz="8" w:space="0" w:color="auto"/>
              <w:right w:val="single" w:sz="8" w:space="0" w:color="auto"/>
            </w:tcBorders>
            <w:vAlign w:val="center"/>
            <w:hideMark/>
          </w:tcPr>
          <w:p w14:paraId="6F7A4693" w14:textId="77777777" w:rsidR="00D665E4" w:rsidRPr="0080354D" w:rsidRDefault="00D665E4" w:rsidP="00AA1A1C">
            <w:pPr>
              <w:spacing w:before="0"/>
              <w:jc w:val="left"/>
              <w:rPr>
                <w:lang w:val="en-CA" w:eastAsia="de-DE"/>
              </w:rPr>
            </w:pPr>
            <w:r w:rsidRPr="0080354D">
              <w:rPr>
                <w:lang w:val="en-CA" w:eastAsia="de-DE"/>
              </w:rPr>
              <w:t>[AHG11]: Luma Chroma Balancing for DCVC End-to-End Learned Intra Frames</w:t>
            </w:r>
          </w:p>
        </w:tc>
        <w:tc>
          <w:tcPr>
            <w:tcW w:w="2720" w:type="dxa"/>
            <w:tcBorders>
              <w:top w:val="nil"/>
              <w:left w:val="nil"/>
              <w:bottom w:val="single" w:sz="8" w:space="0" w:color="auto"/>
              <w:right w:val="single" w:sz="8" w:space="0" w:color="auto"/>
            </w:tcBorders>
            <w:vAlign w:val="center"/>
            <w:hideMark/>
          </w:tcPr>
          <w:p w14:paraId="40F259A8"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66CFBC01" w14:textId="77777777" w:rsidTr="00AA1A1C">
        <w:trPr>
          <w:trHeight w:val="507"/>
        </w:trPr>
        <w:tc>
          <w:tcPr>
            <w:tcW w:w="1561" w:type="dxa"/>
            <w:tcBorders>
              <w:top w:val="single" w:sz="4" w:space="0" w:color="auto"/>
              <w:left w:val="single" w:sz="8" w:space="0" w:color="auto"/>
              <w:bottom w:val="single" w:sz="4" w:space="0" w:color="auto"/>
              <w:right w:val="single" w:sz="8" w:space="0" w:color="auto"/>
            </w:tcBorders>
            <w:vAlign w:val="center"/>
          </w:tcPr>
          <w:p w14:paraId="6E18C918" w14:textId="77777777" w:rsidR="00D665E4" w:rsidRPr="0080354D" w:rsidRDefault="00D665E4" w:rsidP="00AA1A1C">
            <w:pPr>
              <w:spacing w:before="0"/>
              <w:rPr>
                <w:lang w:val="en-CA" w:eastAsia="de-DE"/>
              </w:rPr>
            </w:pPr>
            <w:hyperlink r:id="rId371" w:history="1">
              <w:r w:rsidRPr="0080354D">
                <w:rPr>
                  <w:rStyle w:val="Hyperlink"/>
                  <w:lang w:val="en-CA" w:eastAsia="de-DE"/>
                </w:rPr>
                <w:t>JVET-AO0267</w:t>
              </w:r>
            </w:hyperlink>
          </w:p>
        </w:tc>
        <w:tc>
          <w:tcPr>
            <w:tcW w:w="5274" w:type="dxa"/>
            <w:tcBorders>
              <w:top w:val="single" w:sz="4" w:space="0" w:color="auto"/>
              <w:left w:val="nil"/>
              <w:bottom w:val="single" w:sz="4" w:space="0" w:color="auto"/>
              <w:right w:val="single" w:sz="8" w:space="0" w:color="auto"/>
            </w:tcBorders>
            <w:vAlign w:val="center"/>
          </w:tcPr>
          <w:p w14:paraId="47E797C7" w14:textId="77777777" w:rsidR="00D665E4" w:rsidRPr="0080354D" w:rsidRDefault="00D665E4" w:rsidP="00AA1A1C">
            <w:pPr>
              <w:spacing w:before="0"/>
              <w:jc w:val="left"/>
              <w:rPr>
                <w:lang w:val="en-CA" w:eastAsia="de-DE"/>
              </w:rPr>
            </w:pPr>
            <w:r w:rsidRPr="0080354D">
              <w:rPr>
                <w:lang w:val="en-CA"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vAlign w:val="center"/>
          </w:tcPr>
          <w:p w14:paraId="1AB68317" w14:textId="00ACF335" w:rsidR="00D665E4" w:rsidRPr="00AA1A1C" w:rsidRDefault="00D665E4" w:rsidP="00AA1A1C">
            <w:pPr>
              <w:spacing w:before="0"/>
              <w:jc w:val="left"/>
              <w:rPr>
                <w:lang w:val="en-CA" w:eastAsia="de-DE"/>
              </w:rPr>
            </w:pPr>
            <w:hyperlink r:id="rId372" w:history="1">
              <w:r w:rsidRPr="00AA1A1C">
                <w:rPr>
                  <w:rStyle w:val="Hyperlink"/>
                  <w:lang w:val="en-CA" w:eastAsia="de-DE"/>
                </w:rPr>
                <w:t>T. Shu</w:t>
              </w:r>
            </w:hyperlink>
            <w:r w:rsidR="00E5104A">
              <w:rPr>
                <w:lang w:val="en-CA" w:eastAsia="de-DE"/>
              </w:rPr>
              <w:t xml:space="preserve">, </w:t>
            </w:r>
            <w:hyperlink r:id="rId373" w:history="1">
              <w:r w:rsidRPr="00AA1A1C">
                <w:rPr>
                  <w:rStyle w:val="Hyperlink"/>
                  <w:lang w:val="en-CA" w:eastAsia="de-DE"/>
                </w:rPr>
                <w:t>X. Chen</w:t>
              </w:r>
            </w:hyperlink>
            <w:r w:rsidR="00E5104A">
              <w:rPr>
                <w:lang w:val="en-CA" w:eastAsia="de-DE"/>
              </w:rPr>
              <w:t xml:space="preserve">, </w:t>
            </w:r>
            <w:hyperlink r:id="rId374" w:history="1">
              <w:r w:rsidRPr="00AA1A1C">
                <w:rPr>
                  <w:rStyle w:val="Hyperlink"/>
                  <w:lang w:val="en-CA" w:eastAsia="de-DE"/>
                </w:rPr>
                <w:t>W. Zhang</w:t>
              </w:r>
            </w:hyperlink>
            <w:r w:rsidR="00E5104A">
              <w:rPr>
                <w:lang w:val="en-CA" w:eastAsia="de-DE"/>
              </w:rPr>
              <w:t xml:space="preserve">, </w:t>
            </w:r>
            <w:hyperlink r:id="rId375" w:history="1">
              <w:r w:rsidRPr="00AA1A1C">
                <w:rPr>
                  <w:rStyle w:val="Hyperlink"/>
                  <w:lang w:val="en-CA" w:eastAsia="de-DE"/>
                </w:rPr>
                <w:t>N. Fu</w:t>
              </w:r>
            </w:hyperlink>
            <w:r w:rsidR="00E5104A">
              <w:rPr>
                <w:lang w:val="en-CA" w:eastAsia="de-DE"/>
              </w:rPr>
              <w:t xml:space="preserve">, </w:t>
            </w:r>
            <w:hyperlink r:id="rId376" w:history="1">
              <w:r w:rsidRPr="00AA1A1C">
                <w:rPr>
                  <w:rStyle w:val="Hyperlink"/>
                  <w:lang w:val="en-CA" w:eastAsia="de-DE"/>
                </w:rPr>
                <w:t>Z. Chen (Wuhan Univ.)</w:t>
              </w:r>
            </w:hyperlink>
          </w:p>
        </w:tc>
      </w:tr>
    </w:tbl>
    <w:p w14:paraId="4A6C6A79" w14:textId="77777777" w:rsidR="00D665E4" w:rsidRPr="0080354D" w:rsidRDefault="00D665E4" w:rsidP="00D665E4">
      <w:pPr>
        <w:rPr>
          <w:lang w:val="en-CA" w:eastAsia="de-DE"/>
        </w:rPr>
      </w:pPr>
    </w:p>
    <w:p w14:paraId="3C3D8451" w14:textId="77777777" w:rsidR="00D665E4" w:rsidRPr="00774964" w:rsidRDefault="00D665E4" w:rsidP="00AA1A1C">
      <w:pPr>
        <w:rPr>
          <w:b/>
          <w:bCs/>
          <w:lang w:val="en-CA" w:eastAsia="de-DE"/>
        </w:rPr>
      </w:pPr>
      <w:r w:rsidRPr="00774964">
        <w:rPr>
          <w:b/>
          <w:bCs/>
          <w:lang w:val="en-CA" w:eastAsia="de-DE"/>
        </w:rPr>
        <w:t>Recommendations</w:t>
      </w:r>
    </w:p>
    <w:p w14:paraId="1F09E188" w14:textId="05FAE7C3" w:rsidR="00D665E4" w:rsidRPr="0080354D" w:rsidRDefault="00D665E4" w:rsidP="00D665E4">
      <w:pPr>
        <w:rPr>
          <w:lang w:val="en-CA" w:eastAsia="de-DE"/>
        </w:rPr>
      </w:pPr>
      <w:r w:rsidRPr="0080354D">
        <w:rPr>
          <w:lang w:val="en-CA" w:eastAsia="de-DE"/>
        </w:rPr>
        <w:t>The AHG recommend</w:t>
      </w:r>
      <w:r w:rsidR="004D4276">
        <w:rPr>
          <w:lang w:val="en-CA" w:eastAsia="de-DE"/>
        </w:rPr>
        <w:t>ed to</w:t>
      </w:r>
      <w:r w:rsidRPr="0080354D">
        <w:rPr>
          <w:lang w:val="en-CA" w:eastAsia="de-DE"/>
        </w:rPr>
        <w:t>:</w:t>
      </w:r>
    </w:p>
    <w:p w14:paraId="591DEA88" w14:textId="77777777" w:rsidR="00D665E4" w:rsidRPr="0080354D" w:rsidRDefault="00D665E4" w:rsidP="00D665E4">
      <w:pPr>
        <w:numPr>
          <w:ilvl w:val="0"/>
          <w:numId w:val="10"/>
        </w:numPr>
        <w:rPr>
          <w:lang w:val="en-CA" w:eastAsia="de-DE"/>
        </w:rPr>
      </w:pPr>
      <w:r w:rsidRPr="0080354D">
        <w:rPr>
          <w:lang w:val="en-CA" w:eastAsia="de-DE"/>
        </w:rPr>
        <w:t>Review all input contributions.</w:t>
      </w:r>
    </w:p>
    <w:p w14:paraId="6BBB5239"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investigating neural network-based video coding tools, including coding performance and complexity.</w:t>
      </w:r>
    </w:p>
    <w:p w14:paraId="0C4E475A"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study of the framework</w:t>
      </w:r>
      <w:r w:rsidRPr="0080354D">
        <w:rPr>
          <w:lang w:val="en-CA" w:eastAsia="de-DE"/>
        </w:rPr>
        <w:t xml:space="preserve"> for hybrid codec combined with End-to-End AI coded pictures.</w:t>
      </w:r>
    </w:p>
    <w:p w14:paraId="101CE133" w14:textId="1161094F" w:rsidR="00DB0C3C" w:rsidRDefault="00D665E4" w:rsidP="00D665E4">
      <w:pPr>
        <w:numPr>
          <w:ilvl w:val="0"/>
          <w:numId w:val="10"/>
        </w:numPr>
        <w:rPr>
          <w:lang w:val="en-CA" w:eastAsia="de-DE"/>
        </w:rPr>
      </w:pPr>
      <w:r w:rsidRPr="0080354D">
        <w:rPr>
          <w:lang w:val="en-CA" w:eastAsia="de-DE"/>
        </w:rPr>
        <w:t>Discuss device interoperability and bit-exact reconstruction of NNVC algorithms.</w:t>
      </w:r>
    </w:p>
    <w:p w14:paraId="44567833" w14:textId="0D9E118C" w:rsidR="00DB0C3C" w:rsidRDefault="00D665E4" w:rsidP="00D665E4">
      <w:pPr>
        <w:numPr>
          <w:ilvl w:val="0"/>
          <w:numId w:val="10"/>
        </w:numPr>
        <w:rPr>
          <w:lang w:val="en-CA" w:eastAsia="de-DE"/>
        </w:rPr>
      </w:pPr>
      <w:r w:rsidRPr="00774964">
        <w:rPr>
          <w:lang w:val="en-CA" w:eastAsia="de-DE"/>
        </w:rPr>
        <w:t>Recommend promising technologies for next EE1 round.</w:t>
      </w:r>
    </w:p>
    <w:p w14:paraId="35AE0B3C" w14:textId="77777777" w:rsidR="00D665E4" w:rsidRPr="0080354D" w:rsidRDefault="00D665E4" w:rsidP="00D665E4">
      <w:pPr>
        <w:rPr>
          <w:lang w:val="en-CA" w:eastAsia="de-DE"/>
        </w:rPr>
      </w:pPr>
    </w:p>
    <w:p w14:paraId="63A79342" w14:textId="77777777" w:rsidR="003F0282" w:rsidRPr="00774964" w:rsidRDefault="003F0282" w:rsidP="003F0282">
      <w:pPr>
        <w:rPr>
          <w:lang w:val="en-CA" w:eastAsia="de-DE"/>
        </w:rPr>
      </w:pPr>
    </w:p>
    <w:p w14:paraId="6C9FD55E" w14:textId="2AF44EAE" w:rsidR="00053459" w:rsidRPr="00774964" w:rsidRDefault="00053459" w:rsidP="003C0476">
      <w:pPr>
        <w:pStyle w:val="Heading9"/>
        <w:rPr>
          <w:szCs w:val="24"/>
          <w:lang w:val="en-CA" w:eastAsia="de-DE"/>
        </w:rPr>
      </w:pPr>
      <w:hyperlink r:id="rId377" w:history="1">
        <w:r w:rsidRPr="00774964">
          <w:rPr>
            <w:color w:val="0000FF"/>
            <w:szCs w:val="24"/>
            <w:u w:val="single"/>
            <w:lang w:val="en-CA" w:eastAsia="de-DE"/>
          </w:rPr>
          <w:t>JVET-AO0012</w:t>
        </w:r>
      </w:hyperlink>
      <w:r w:rsidRPr="00774964">
        <w:rPr>
          <w:szCs w:val="24"/>
          <w:lang w:val="en-CA" w:eastAsia="de-DE"/>
        </w:rPr>
        <w:t xml:space="preserve"> JVET AHG report: Enhanced compression beyond VVC capability (AHG12) [M. Karczewicz, Y. Ye, L. Zhang (co-chairs), B. Bross, R. Chernyak, X. Li, K. Naser, Y. Yu (vice-chairs)]</w:t>
      </w:r>
    </w:p>
    <w:p w14:paraId="464C1AED" w14:textId="77777777" w:rsidR="000A2C2C" w:rsidRPr="00774964" w:rsidRDefault="000A2C2C" w:rsidP="00AA1A1C">
      <w:pPr>
        <w:rPr>
          <w:b/>
          <w:bCs/>
          <w:lang w:val="en-CA" w:eastAsia="de-DE"/>
        </w:rPr>
      </w:pPr>
      <w:r w:rsidRPr="00774964">
        <w:rPr>
          <w:b/>
          <w:bCs/>
          <w:lang w:val="en-CA" w:eastAsia="de-DE"/>
        </w:rPr>
        <w:t>Activities</w:t>
      </w:r>
    </w:p>
    <w:p w14:paraId="1711FAB6" w14:textId="21FF8A2E" w:rsidR="00DB0C3C" w:rsidRDefault="000A2C2C" w:rsidP="000A2C2C">
      <w:pPr>
        <w:rPr>
          <w:lang w:val="en-CA" w:eastAsia="de-DE"/>
        </w:rPr>
      </w:pPr>
      <w:r w:rsidRPr="00774964">
        <w:rPr>
          <w:lang w:val="en-CA" w:eastAsia="de-DE"/>
        </w:rPr>
        <w:t>The primary activity of the AHG was the “Exploration experiment on enhanced compression beyond VVC capability” (JVET-AN2024). The combined improvements of the ECM-19.0 over VTM-11.0ecm19.0 anchor</w:t>
      </w:r>
      <w:r w:rsidRPr="00774964">
        <w:rPr>
          <w:b/>
          <w:lang w:val="en-CA" w:eastAsia="de-DE"/>
        </w:rPr>
        <w:t xml:space="preserve"> </w:t>
      </w:r>
      <w:r w:rsidRPr="00774964">
        <w:rPr>
          <w:lang w:val="en-CA" w:eastAsia="de-DE"/>
        </w:rPr>
        <w:t>for AI, RA and LB configurations are:</w:t>
      </w:r>
    </w:p>
    <w:p w14:paraId="6F9A2655" w14:textId="77777777" w:rsidR="000A2C2C" w:rsidRPr="00774964" w:rsidRDefault="000A2C2C" w:rsidP="000A2C2C">
      <w:pPr>
        <w:rPr>
          <w:lang w:val="en-CA" w:eastAsia="de-DE"/>
        </w:rPr>
      </w:pPr>
    </w:p>
    <w:tbl>
      <w:tblPr>
        <w:tblStyle w:val="GridTable1Light"/>
        <w:tblW w:w="6967" w:type="dxa"/>
        <w:jc w:val="center"/>
        <w:tblLayout w:type="fixed"/>
        <w:tblCellMar>
          <w:left w:w="29" w:type="dxa"/>
          <w:right w:w="29" w:type="dxa"/>
        </w:tblCellMar>
        <w:tblLook w:val="04A0" w:firstRow="1" w:lastRow="0" w:firstColumn="1" w:lastColumn="0" w:noHBand="0" w:noVBand="1"/>
      </w:tblPr>
      <w:tblGrid>
        <w:gridCol w:w="1535"/>
        <w:gridCol w:w="1104"/>
        <w:gridCol w:w="1104"/>
        <w:gridCol w:w="1288"/>
        <w:gridCol w:w="1005"/>
        <w:gridCol w:w="931"/>
      </w:tblGrid>
      <w:tr w:rsidR="000A2C2C" w:rsidRPr="00774964" w14:paraId="778DC681" w14:textId="77777777" w:rsidTr="00AA1A1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774964" w:rsidRDefault="000A2C2C" w:rsidP="00AA1A1C">
            <w:pPr>
              <w:spacing w:before="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All Intra Main10</w:t>
            </w:r>
          </w:p>
        </w:tc>
      </w:tr>
      <w:tr w:rsidR="000A2C2C" w:rsidRPr="00774964" w14:paraId="24481569" w14:textId="77777777" w:rsidTr="00AA1A1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80354D" w:rsidRDefault="000A2C2C" w:rsidP="00AA1A1C">
            <w:pPr>
              <w:spacing w:before="0"/>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777336A7"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80354D" w:rsidRDefault="000A2C2C" w:rsidP="00AA1A1C">
            <w:pPr>
              <w:spacing w:before="0"/>
              <w:rPr>
                <w:lang w:val="en-CA" w:eastAsia="de-DE"/>
              </w:rPr>
            </w:pPr>
            <w:r w:rsidRPr="0080354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601.9%</w:t>
            </w:r>
          </w:p>
        </w:tc>
      </w:tr>
      <w:tr w:rsidR="000A2C2C" w:rsidRPr="00774964" w14:paraId="2B64035A"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80354D" w:rsidRDefault="000A2C2C" w:rsidP="00AA1A1C">
            <w:pPr>
              <w:spacing w:before="0"/>
              <w:rPr>
                <w:lang w:val="en-CA" w:eastAsia="de-DE"/>
              </w:rPr>
            </w:pPr>
            <w:r w:rsidRPr="0080354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644.2%</w:t>
            </w:r>
          </w:p>
        </w:tc>
      </w:tr>
      <w:tr w:rsidR="000A2C2C" w:rsidRPr="00774964" w14:paraId="0C19B082"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80354D" w:rsidRDefault="000A2C2C" w:rsidP="00AA1A1C">
            <w:pPr>
              <w:spacing w:before="0"/>
              <w:rPr>
                <w:lang w:val="en-CA" w:eastAsia="de-DE"/>
              </w:rPr>
            </w:pPr>
            <w:r w:rsidRPr="0080354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605.5%</w:t>
            </w:r>
          </w:p>
        </w:tc>
      </w:tr>
      <w:tr w:rsidR="000A2C2C" w:rsidRPr="00774964" w14:paraId="5CE571D6"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80354D" w:rsidRDefault="000A2C2C" w:rsidP="00AA1A1C">
            <w:pPr>
              <w:spacing w:before="0"/>
              <w:rPr>
                <w:lang w:val="en-CA" w:eastAsia="de-DE"/>
              </w:rPr>
            </w:pPr>
            <w:r w:rsidRPr="0080354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600.4%</w:t>
            </w:r>
          </w:p>
        </w:tc>
      </w:tr>
      <w:tr w:rsidR="000A2C2C" w:rsidRPr="00774964" w14:paraId="2E88E058"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80354D" w:rsidRDefault="000A2C2C" w:rsidP="00AA1A1C">
            <w:pPr>
              <w:spacing w:before="0"/>
              <w:rPr>
                <w:lang w:val="en-CA" w:eastAsia="de-DE"/>
              </w:rPr>
            </w:pPr>
            <w:r w:rsidRPr="0080354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634.1%</w:t>
            </w:r>
          </w:p>
        </w:tc>
      </w:tr>
      <w:tr w:rsidR="000A2C2C" w:rsidRPr="00774964" w14:paraId="3A145427"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80354D" w:rsidRDefault="000A2C2C" w:rsidP="00AA1A1C">
            <w:pPr>
              <w:spacing w:before="0"/>
              <w:rPr>
                <w:lang w:val="en-CA" w:eastAsia="de-DE"/>
              </w:rPr>
            </w:pPr>
            <w:r w:rsidRPr="0080354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614.7%</w:t>
            </w:r>
          </w:p>
        </w:tc>
      </w:tr>
      <w:tr w:rsidR="000A2C2C" w:rsidRPr="00774964" w14:paraId="71882BD0"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80354D" w:rsidRDefault="000A2C2C" w:rsidP="00AA1A1C">
            <w:pPr>
              <w:spacing w:before="0"/>
              <w:rPr>
                <w:lang w:val="en-CA" w:eastAsia="de-DE"/>
              </w:rPr>
            </w:pPr>
            <w:r w:rsidRPr="0080354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671.9%</w:t>
            </w:r>
          </w:p>
        </w:tc>
      </w:tr>
      <w:tr w:rsidR="000A2C2C" w:rsidRPr="00774964" w14:paraId="0F6C3DBB"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80354D" w:rsidRDefault="000A2C2C" w:rsidP="00AA1A1C">
            <w:pPr>
              <w:spacing w:before="0"/>
              <w:rPr>
                <w:lang w:val="en-CA" w:eastAsia="de-DE"/>
              </w:rPr>
            </w:pPr>
            <w:r w:rsidRPr="0080354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776.4%</w:t>
            </w:r>
          </w:p>
        </w:tc>
      </w:tr>
      <w:tr w:rsidR="000A2C2C" w:rsidRPr="00774964" w14:paraId="7FB3E911"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80354D" w:rsidRDefault="000A2C2C" w:rsidP="00AA1A1C">
            <w:pPr>
              <w:spacing w:before="0"/>
              <w:rPr>
                <w:lang w:val="en-CA" w:eastAsia="de-DE"/>
              </w:rPr>
            </w:pPr>
            <w:r w:rsidRPr="0080354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687.7%</w:t>
            </w:r>
          </w:p>
        </w:tc>
      </w:tr>
    </w:tbl>
    <w:p w14:paraId="34012AB6" w14:textId="77777777" w:rsidR="000A2C2C" w:rsidRPr="00774964" w:rsidRDefault="000A2C2C" w:rsidP="000A2C2C">
      <w:pPr>
        <w:rPr>
          <w:lang w:val="en-CA" w:eastAsia="de-DE"/>
        </w:rPr>
      </w:pPr>
    </w:p>
    <w:tbl>
      <w:tblPr>
        <w:tblStyle w:val="GridTable1Light"/>
        <w:tblW w:w="7062" w:type="dxa"/>
        <w:jc w:val="center"/>
        <w:tblLayout w:type="fixed"/>
        <w:tblCellMar>
          <w:left w:w="29" w:type="dxa"/>
          <w:right w:w="29" w:type="dxa"/>
        </w:tblCellMar>
        <w:tblLook w:val="04A0" w:firstRow="1" w:lastRow="0" w:firstColumn="1" w:lastColumn="0" w:noHBand="0" w:noVBand="1"/>
      </w:tblPr>
      <w:tblGrid>
        <w:gridCol w:w="1440"/>
        <w:gridCol w:w="1204"/>
        <w:gridCol w:w="1204"/>
        <w:gridCol w:w="1204"/>
        <w:gridCol w:w="1005"/>
        <w:gridCol w:w="1005"/>
      </w:tblGrid>
      <w:tr w:rsidR="000A2C2C" w:rsidRPr="00774964" w14:paraId="3EBEEC3B" w14:textId="77777777" w:rsidTr="00AA1A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774964" w:rsidRDefault="000A2C2C" w:rsidP="00AA1A1C">
            <w:pPr>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Random Access Main 10</w:t>
            </w:r>
          </w:p>
        </w:tc>
      </w:tr>
      <w:tr w:rsidR="000A2C2C" w:rsidRPr="00774964" w14:paraId="20D65663"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80354D" w:rsidRDefault="000A2C2C" w:rsidP="00AA1A1C">
            <w:pPr>
              <w:spacing w:before="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36415876"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80354D" w:rsidRDefault="000A2C2C" w:rsidP="00AA1A1C">
            <w:pPr>
              <w:spacing w:before="0"/>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1313.9%</w:t>
            </w:r>
          </w:p>
        </w:tc>
      </w:tr>
      <w:tr w:rsidR="000A2C2C" w:rsidRPr="00774964" w14:paraId="5BA24CD4"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80354D" w:rsidRDefault="000A2C2C" w:rsidP="00AA1A1C">
            <w:pPr>
              <w:spacing w:before="0"/>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1511.6%</w:t>
            </w:r>
          </w:p>
        </w:tc>
      </w:tr>
      <w:tr w:rsidR="000A2C2C" w:rsidRPr="00774964" w14:paraId="15A8889E"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80354D" w:rsidRDefault="000A2C2C" w:rsidP="00AA1A1C">
            <w:pPr>
              <w:spacing w:before="0"/>
              <w:rPr>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1221.9%</w:t>
            </w:r>
          </w:p>
        </w:tc>
      </w:tr>
      <w:tr w:rsidR="000A2C2C" w:rsidRPr="00774964" w14:paraId="4F00A717"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80354D" w:rsidRDefault="000A2C2C" w:rsidP="00AA1A1C">
            <w:pPr>
              <w:spacing w:before="0"/>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1427.0%</w:t>
            </w:r>
          </w:p>
        </w:tc>
      </w:tr>
      <w:tr w:rsidR="000A2C2C" w:rsidRPr="00774964" w14:paraId="2ED5346E"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80354D" w:rsidRDefault="000A2C2C" w:rsidP="00AA1A1C">
            <w:pPr>
              <w:spacing w:before="0"/>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CAD7A49"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26392ABF"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A29AE56"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5F12FBC6"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80354D" w:rsidRDefault="000A2C2C" w:rsidP="00AA1A1C">
            <w:pPr>
              <w:spacing w:before="0"/>
              <w:rPr>
                <w:rFonts w:eastAsia="Times New Roman"/>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1348.3%</w:t>
            </w:r>
          </w:p>
        </w:tc>
      </w:tr>
      <w:tr w:rsidR="000A2C2C" w:rsidRPr="00774964" w14:paraId="68307C13"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80354D" w:rsidRDefault="000A2C2C" w:rsidP="00AA1A1C">
            <w:pPr>
              <w:spacing w:before="0"/>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1531.7%</w:t>
            </w:r>
          </w:p>
        </w:tc>
      </w:tr>
      <w:tr w:rsidR="000A2C2C" w:rsidRPr="00774964" w14:paraId="5A0B4105"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80354D" w:rsidRDefault="000A2C2C" w:rsidP="00AA1A1C">
            <w:pPr>
              <w:spacing w:before="0"/>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1004.2%</w:t>
            </w:r>
          </w:p>
        </w:tc>
      </w:tr>
      <w:tr w:rsidR="000A2C2C" w:rsidRPr="00774964" w14:paraId="2F0404C8"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80354D" w:rsidRDefault="000A2C2C" w:rsidP="00AA1A1C">
            <w:pPr>
              <w:spacing w:before="0"/>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842.2%</w:t>
            </w:r>
          </w:p>
        </w:tc>
      </w:tr>
    </w:tbl>
    <w:p w14:paraId="48382D52" w14:textId="77777777" w:rsidR="000A2C2C" w:rsidRPr="00774964" w:rsidRDefault="000A2C2C" w:rsidP="000A2C2C">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0A2C2C" w:rsidRPr="00774964"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774964" w:rsidRDefault="000A2C2C" w:rsidP="00AA1A1C">
            <w:pPr>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Low Delay B Main 10</w:t>
            </w:r>
          </w:p>
        </w:tc>
      </w:tr>
      <w:tr w:rsidR="000A2C2C" w:rsidRPr="00774964"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80354D" w:rsidRDefault="000A2C2C" w:rsidP="00AA1A1C">
            <w:pPr>
              <w:spacing w:before="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80354D" w:rsidRDefault="000A2C2C" w:rsidP="00AA1A1C">
            <w:pPr>
              <w:spacing w:before="0"/>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662AC88E"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125CE65A"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10FDBA5A"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0E2D640"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494240FF"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80354D" w:rsidRDefault="000A2C2C" w:rsidP="00AA1A1C">
            <w:pPr>
              <w:spacing w:before="0"/>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0DC45846"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407B1C8B"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4E02D34B"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80354D" w:rsidRDefault="000A2C2C" w:rsidP="00AA1A1C">
            <w:pPr>
              <w:spacing w:before="0"/>
              <w:rPr>
                <w:rFonts w:eastAsia="Times New Roman"/>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1080.4%</w:t>
            </w:r>
          </w:p>
        </w:tc>
      </w:tr>
      <w:tr w:rsidR="000A2C2C" w:rsidRPr="00774964"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80354D" w:rsidRDefault="000A2C2C" w:rsidP="00AA1A1C">
            <w:pPr>
              <w:spacing w:before="0"/>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1123.2%</w:t>
            </w:r>
          </w:p>
        </w:tc>
      </w:tr>
      <w:tr w:rsidR="000A2C2C" w:rsidRPr="00774964"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80354D" w:rsidRDefault="000A2C2C" w:rsidP="00AA1A1C">
            <w:pPr>
              <w:spacing w:before="0"/>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706.9%</w:t>
            </w:r>
          </w:p>
        </w:tc>
      </w:tr>
      <w:tr w:rsidR="000A2C2C" w:rsidRPr="00774964"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80354D" w:rsidRDefault="000A2C2C" w:rsidP="00AA1A1C">
            <w:pPr>
              <w:spacing w:before="0"/>
              <w:rPr>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984.3%</w:t>
            </w:r>
          </w:p>
        </w:tc>
      </w:tr>
      <w:tr w:rsidR="000A2C2C" w:rsidRPr="00774964"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80354D" w:rsidRDefault="000A2C2C" w:rsidP="00AA1A1C">
            <w:pPr>
              <w:spacing w:before="0"/>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1268.5%</w:t>
            </w:r>
          </w:p>
        </w:tc>
      </w:tr>
      <w:tr w:rsidR="000A2C2C" w:rsidRPr="00774964"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80354D" w:rsidRDefault="000A2C2C" w:rsidP="00AA1A1C">
            <w:pPr>
              <w:spacing w:before="0"/>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951.5%</w:t>
            </w:r>
          </w:p>
        </w:tc>
      </w:tr>
      <w:tr w:rsidR="000A2C2C" w:rsidRPr="00774964"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80354D" w:rsidRDefault="000A2C2C" w:rsidP="00AA1A1C">
            <w:pPr>
              <w:spacing w:before="0"/>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692.2%</w:t>
            </w:r>
          </w:p>
        </w:tc>
      </w:tr>
    </w:tbl>
    <w:p w14:paraId="22D01A5D" w14:textId="77777777" w:rsidR="000A2C2C" w:rsidRPr="00774964" w:rsidRDefault="000A2C2C" w:rsidP="000A2C2C">
      <w:pPr>
        <w:rPr>
          <w:lang w:val="en-CA" w:eastAsia="de-DE"/>
        </w:rPr>
      </w:pPr>
      <w:r w:rsidRPr="00774964">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774964" w:rsidRDefault="000A2C2C" w:rsidP="00AA1A1C">
      <w:pPr>
        <w:keepNext/>
        <w:rPr>
          <w:b/>
          <w:bCs/>
          <w:lang w:val="en-CA" w:eastAsia="de-DE"/>
        </w:rPr>
      </w:pPr>
      <w:r w:rsidRPr="00774964">
        <w:rPr>
          <w:b/>
          <w:bCs/>
          <w:lang w:val="en-CA" w:eastAsia="de-DE"/>
        </w:rPr>
        <w:lastRenderedPageBreak/>
        <w:t>Contributions</w:t>
      </w:r>
    </w:p>
    <w:p w14:paraId="47FF57D4" w14:textId="77777777" w:rsidR="000A2C2C" w:rsidRPr="00774964" w:rsidRDefault="000A2C2C" w:rsidP="000A2C2C">
      <w:pPr>
        <w:rPr>
          <w:lang w:val="en-CA" w:eastAsia="de-DE"/>
        </w:rPr>
      </w:pPr>
      <w:r w:rsidRPr="00774964">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774964" w:rsidRDefault="000A2C2C" w:rsidP="00861637">
      <w:pPr>
        <w:numPr>
          <w:ilvl w:val="0"/>
          <w:numId w:val="48"/>
        </w:numPr>
        <w:rPr>
          <w:b/>
          <w:bCs/>
          <w:i/>
          <w:iCs/>
          <w:lang w:val="en-CA" w:eastAsia="de-DE"/>
        </w:rPr>
      </w:pPr>
      <w:r w:rsidRPr="00774964">
        <w:rPr>
          <w:b/>
          <w:bCs/>
          <w:lang w:val="en-CA" w:eastAsia="de-DE"/>
        </w:rPr>
        <w:t>Intra</w:t>
      </w:r>
      <w:r w:rsidRPr="00774964">
        <w:rPr>
          <w:b/>
          <w:bCs/>
          <w:i/>
          <w:iCs/>
          <w:lang w:val="en-CA" w:eastAsia="de-DE"/>
        </w:rPr>
        <w:t xml:space="preserve"> (8)</w:t>
      </w:r>
    </w:p>
    <w:p w14:paraId="107FE640" w14:textId="77777777" w:rsidR="000A2C2C" w:rsidRPr="00774964" w:rsidRDefault="000A2C2C" w:rsidP="000A2C2C">
      <w:pPr>
        <w:rPr>
          <w:lang w:val="en-CA" w:eastAsia="de-DE"/>
        </w:rPr>
      </w:pPr>
      <w:r w:rsidRPr="00774964">
        <w:rPr>
          <w:lang w:val="en-CA" w:eastAsia="de-DE"/>
        </w:rPr>
        <w:t>JVET-AO0092, "Non-EE2: Gradient based Multi-Model EIP", P.-K. Liu, C.-Y. Liu, C.-C. Lin, S.-P. Wang, C.-H. Yau, C.-L. Lin (ITRI)</w:t>
      </w:r>
    </w:p>
    <w:p w14:paraId="15B0CD31" w14:textId="77777777" w:rsidR="000A2C2C" w:rsidRPr="00774964" w:rsidRDefault="000A2C2C" w:rsidP="000A2C2C">
      <w:pPr>
        <w:rPr>
          <w:lang w:val="en-CA" w:eastAsia="de-DE"/>
        </w:rPr>
      </w:pPr>
      <w:r w:rsidRPr="00774964">
        <w:rPr>
          <w:lang w:val="en-CA" w:eastAsia="de-DE"/>
        </w:rPr>
        <w:t>JVET-AO0153, "AHG 12/17: On EIP in JVET-AN0267 software", Z. Xie, L. Xu, Y. Yu, H. Yu, D. Wang (OPPO)</w:t>
      </w:r>
    </w:p>
    <w:p w14:paraId="3ABC7D29" w14:textId="77777777" w:rsidR="000A2C2C" w:rsidRPr="00774964" w:rsidRDefault="000A2C2C" w:rsidP="000A2C2C">
      <w:pPr>
        <w:rPr>
          <w:lang w:val="en-CA" w:eastAsia="de-DE"/>
        </w:rPr>
      </w:pPr>
      <w:r w:rsidRPr="00774964">
        <w:rPr>
          <w:lang w:val="en-CA" w:eastAsia="de-DE"/>
        </w:rPr>
        <w:t>JVET-AO0154, "AHG 12/17: IntraTMP on JVET-AN0267 software", L. Zhang, F. Wang, Y. Yu, H. Yu, D. Wang (OPPO)</w:t>
      </w:r>
    </w:p>
    <w:p w14:paraId="6C1A55C0" w14:textId="77777777" w:rsidR="000A2C2C" w:rsidRPr="00774964" w:rsidRDefault="000A2C2C" w:rsidP="000A2C2C">
      <w:pPr>
        <w:rPr>
          <w:lang w:val="en-CA" w:eastAsia="de-DE"/>
        </w:rPr>
      </w:pPr>
      <w:r w:rsidRPr="00774964">
        <w:rPr>
          <w:lang w:val="en-CA" w:eastAsia="de-DE"/>
        </w:rPr>
        <w:t>JVET-AO0163, "Non-EE2: Improvement on chroma MPM", Z. Li, W. Niu, X. Zeng, M. Jia, Y. Wang, C. Huang (ZTE)</w:t>
      </w:r>
    </w:p>
    <w:p w14:paraId="49588802" w14:textId="77777777" w:rsidR="000A2C2C" w:rsidRPr="00774964" w:rsidRDefault="000A2C2C" w:rsidP="000A2C2C">
      <w:pPr>
        <w:rPr>
          <w:lang w:val="en-CA" w:eastAsia="de-DE"/>
        </w:rPr>
      </w:pPr>
      <w:r w:rsidRPr="00774964">
        <w:rPr>
          <w:lang w:val="en-CA" w:eastAsia="de-DE"/>
        </w:rPr>
        <w:t>JVET-AO0174, "Non-EE2: Modification of EIP filter shapes", Y. Liu, Z. Zhang, Y. Huo, Z. Zhang, J. Cai (Transsion)</w:t>
      </w:r>
    </w:p>
    <w:p w14:paraId="646685DF" w14:textId="77777777" w:rsidR="000A2C2C" w:rsidRPr="00774964" w:rsidRDefault="000A2C2C" w:rsidP="000A2C2C">
      <w:pPr>
        <w:rPr>
          <w:lang w:val="en-CA" w:eastAsia="de-DE"/>
        </w:rPr>
      </w:pPr>
      <w:r w:rsidRPr="00774964">
        <w:rPr>
          <w:lang w:val="en-CA" w:eastAsia="de-DE"/>
        </w:rPr>
        <w:t>JVET-AO0175, "Non-EE2: Scharr Filter for Rectangular blocks", A. C. Sidiya, S. Deshpande (Sharp)</w:t>
      </w:r>
    </w:p>
    <w:p w14:paraId="4C2AB159" w14:textId="77777777" w:rsidR="000A2C2C" w:rsidRPr="00774964" w:rsidRDefault="000A2C2C" w:rsidP="000A2C2C">
      <w:pPr>
        <w:rPr>
          <w:lang w:val="en-CA" w:eastAsia="de-DE"/>
        </w:rPr>
      </w:pPr>
      <w:r w:rsidRPr="00774964">
        <w:rPr>
          <w:lang w:val="en-CA" w:eastAsia="de-DE"/>
        </w:rPr>
        <w:t>JVET-AO0200, "AHG12: Tensor-Based Intra Mode Derivation in VTM and JVET-AN0267 software", Y.-U. Yoon, H. Huang, L.-F. Chen, R. Chernyak, S. Liu (Tencent)</w:t>
      </w:r>
    </w:p>
    <w:p w14:paraId="1CE28E68" w14:textId="77777777" w:rsidR="000A2C2C" w:rsidRPr="00774964" w:rsidRDefault="000A2C2C" w:rsidP="000A2C2C">
      <w:pPr>
        <w:rPr>
          <w:lang w:val="en-CA" w:eastAsia="de-DE"/>
        </w:rPr>
      </w:pPr>
      <w:r w:rsidRPr="00774964">
        <w:rPr>
          <w:lang w:val="en-CA" w:eastAsia="de-DE"/>
        </w:rPr>
        <w:t>JVET-AO0218, "Intra lfnstIdx Prediction", Y. Wang, R. Chernyak, S. Liu (Tencent)</w:t>
      </w:r>
    </w:p>
    <w:p w14:paraId="3A7DF4E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Cross </w:t>
      </w:r>
      <w:r w:rsidRPr="00774964">
        <w:rPr>
          <w:b/>
          <w:bCs/>
          <w:lang w:val="en-CA" w:eastAsia="de-DE"/>
        </w:rPr>
        <w:t>Component</w:t>
      </w:r>
      <w:r w:rsidRPr="00774964">
        <w:rPr>
          <w:b/>
          <w:bCs/>
          <w:i/>
          <w:iCs/>
          <w:lang w:val="en-CA" w:eastAsia="de-DE"/>
        </w:rPr>
        <w:t xml:space="preserve"> Prediction (1)</w:t>
      </w:r>
    </w:p>
    <w:p w14:paraId="0D297347" w14:textId="77777777" w:rsidR="000A2C2C" w:rsidRPr="00774964" w:rsidRDefault="000A2C2C" w:rsidP="000A2C2C">
      <w:pPr>
        <w:rPr>
          <w:lang w:val="en-CA" w:eastAsia="de-DE"/>
        </w:rPr>
      </w:pPr>
      <w:r w:rsidRPr="00774964">
        <w:rPr>
          <w:lang w:val="en-CA" w:eastAsia="de-DE"/>
        </w:rPr>
        <w:t>JVET-AO0146, "EE2-related: Clipping operation refinements of Test 1.10 for the CCCM modes", P. Onno, G. Laroche, B. Galmiche (Canon)</w:t>
      </w:r>
    </w:p>
    <w:p w14:paraId="0A381C1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In </w:t>
      </w:r>
      <w:r w:rsidRPr="00774964">
        <w:rPr>
          <w:b/>
          <w:bCs/>
          <w:lang w:val="en-CA" w:eastAsia="de-DE"/>
        </w:rPr>
        <w:t>Loop</w:t>
      </w:r>
      <w:r w:rsidRPr="00774964">
        <w:rPr>
          <w:b/>
          <w:bCs/>
          <w:i/>
          <w:iCs/>
          <w:lang w:val="en-CA" w:eastAsia="de-DE"/>
        </w:rPr>
        <w:t xml:space="preserve"> Filters (1)</w:t>
      </w:r>
    </w:p>
    <w:p w14:paraId="259AB27E" w14:textId="77777777" w:rsidR="000A2C2C" w:rsidRPr="00774964" w:rsidRDefault="000A2C2C" w:rsidP="000A2C2C">
      <w:pPr>
        <w:rPr>
          <w:lang w:val="en-CA" w:eastAsia="de-DE"/>
        </w:rPr>
      </w:pPr>
      <w:r w:rsidRPr="00774964">
        <w:rPr>
          <w:lang w:val="en-CA" w:eastAsia="de-DE"/>
        </w:rPr>
        <w:t>JVET-AO0071, "AHG12: Simplification on TALF", L. Xu, N. Song, Y. Yu, H. Yu, D. Wang (OPPO)</w:t>
      </w:r>
    </w:p>
    <w:p w14:paraId="3ABE4339" w14:textId="77777777" w:rsidR="000A2C2C" w:rsidRPr="00774964" w:rsidRDefault="000A2C2C" w:rsidP="00861637">
      <w:pPr>
        <w:numPr>
          <w:ilvl w:val="0"/>
          <w:numId w:val="48"/>
        </w:numPr>
        <w:rPr>
          <w:b/>
          <w:bCs/>
          <w:i/>
          <w:iCs/>
          <w:lang w:val="en-CA" w:eastAsia="de-DE"/>
        </w:rPr>
      </w:pPr>
      <w:r w:rsidRPr="00774964">
        <w:rPr>
          <w:b/>
          <w:bCs/>
          <w:lang w:val="en-CA" w:eastAsia="de-DE"/>
        </w:rPr>
        <w:t>Coefficients</w:t>
      </w:r>
      <w:r w:rsidRPr="00774964">
        <w:rPr>
          <w:b/>
          <w:bCs/>
          <w:i/>
          <w:iCs/>
          <w:lang w:val="en-CA" w:eastAsia="de-DE"/>
        </w:rPr>
        <w:t xml:space="preserve"> Quantization (1)</w:t>
      </w:r>
    </w:p>
    <w:p w14:paraId="3025A512" w14:textId="77777777" w:rsidR="000A2C2C" w:rsidRPr="00774964" w:rsidRDefault="000A2C2C" w:rsidP="000A2C2C">
      <w:pPr>
        <w:rPr>
          <w:lang w:val="en-CA" w:eastAsia="de-DE"/>
        </w:rPr>
      </w:pPr>
      <w:r w:rsidRPr="00774964">
        <w:rPr>
          <w:lang w:val="en-CA" w:eastAsia="de-DE"/>
        </w:rPr>
        <w:t>JVET-AO0139, "AhG12: On the Dead-Zone in Quantization", M. Balcilar, M. Blestel, P. Andrivon (Ofinno)</w:t>
      </w:r>
    </w:p>
    <w:p w14:paraId="2F3A6255" w14:textId="77777777" w:rsidR="000A2C2C" w:rsidRPr="00774964" w:rsidRDefault="000A2C2C" w:rsidP="00861637">
      <w:pPr>
        <w:numPr>
          <w:ilvl w:val="0"/>
          <w:numId w:val="48"/>
        </w:numPr>
        <w:rPr>
          <w:b/>
          <w:bCs/>
          <w:i/>
          <w:iCs/>
          <w:lang w:val="en-CA" w:eastAsia="de-DE"/>
        </w:rPr>
      </w:pPr>
      <w:r w:rsidRPr="00774964">
        <w:rPr>
          <w:b/>
          <w:bCs/>
          <w:lang w:val="en-CA" w:eastAsia="de-DE"/>
        </w:rPr>
        <w:t>Entropy</w:t>
      </w:r>
      <w:r w:rsidRPr="00774964">
        <w:rPr>
          <w:b/>
          <w:bCs/>
          <w:i/>
          <w:iCs/>
          <w:lang w:val="en-CA" w:eastAsia="de-DE"/>
        </w:rPr>
        <w:t xml:space="preserve"> Coding (1)</w:t>
      </w:r>
    </w:p>
    <w:p w14:paraId="6DDB1298" w14:textId="77777777" w:rsidR="000A2C2C" w:rsidRPr="00774964" w:rsidRDefault="000A2C2C" w:rsidP="000A2C2C">
      <w:pPr>
        <w:rPr>
          <w:lang w:val="en-CA" w:eastAsia="de-DE"/>
        </w:rPr>
      </w:pPr>
      <w:r w:rsidRPr="00774964">
        <w:rPr>
          <w:lang w:val="en-CA" w:eastAsia="de-DE"/>
        </w:rPr>
        <w:t>JVET-AO0199, "Non-EE2: Counter-based Temporal Probability Initialization for Temporal CABAC", Z. Xiang, R. Chernyak, H. Huang, S. Liu (Tencent)</w:t>
      </w:r>
    </w:p>
    <w:p w14:paraId="08654882" w14:textId="77777777" w:rsidR="000A2C2C" w:rsidRPr="00774964" w:rsidRDefault="000A2C2C" w:rsidP="00861637">
      <w:pPr>
        <w:numPr>
          <w:ilvl w:val="0"/>
          <w:numId w:val="48"/>
        </w:numPr>
        <w:rPr>
          <w:b/>
          <w:bCs/>
          <w:i/>
          <w:iCs/>
          <w:lang w:val="en-CA" w:eastAsia="de-DE"/>
        </w:rPr>
      </w:pPr>
      <w:r w:rsidRPr="00774964">
        <w:rPr>
          <w:b/>
          <w:bCs/>
          <w:lang w:val="en-CA" w:eastAsia="de-DE"/>
        </w:rPr>
        <w:t>Other</w:t>
      </w:r>
      <w:r w:rsidRPr="00774964">
        <w:rPr>
          <w:b/>
          <w:bCs/>
          <w:i/>
          <w:iCs/>
          <w:lang w:val="en-CA" w:eastAsia="de-DE"/>
        </w:rPr>
        <w:t xml:space="preserve"> (1)</w:t>
      </w:r>
    </w:p>
    <w:p w14:paraId="309B5D4C" w14:textId="77777777" w:rsidR="000A2C2C" w:rsidRPr="00774964" w:rsidRDefault="000A2C2C" w:rsidP="000A2C2C">
      <w:pPr>
        <w:rPr>
          <w:lang w:val="en-CA" w:eastAsia="de-DE"/>
        </w:rPr>
      </w:pPr>
      <w:r w:rsidRPr="00774964">
        <w:rPr>
          <w:lang w:val="en-CA" w:eastAsia="de-DE"/>
        </w:rPr>
        <w:t>JVET-AO0220, "AHG12: Optimizations for JVET-AN0271 software”,</w:t>
      </w:r>
      <w:r w:rsidRPr="00774964">
        <w:rPr>
          <w:lang w:val="en-CA" w:eastAsia="de-DE"/>
        </w:rPr>
        <w:tab/>
        <w:t>Y.-J. Chang, C.-C. Chen, M. Coban, K. Cui, P. Garus, N. Hu, M. Karczewicz, P.-H. Lin, X. Meng, V. Menon, V. Seregin, Y. Shao, G. Verba, H. Wang, E. Ye, R. Yu, Y. Zhang, Z. Zhang, W. Zhu (Qualcomm)</w:t>
      </w:r>
    </w:p>
    <w:p w14:paraId="5356FDAE" w14:textId="77777777" w:rsidR="000A2C2C" w:rsidRPr="004D4276" w:rsidRDefault="000A2C2C" w:rsidP="00AA1A1C">
      <w:pPr>
        <w:keepNext/>
        <w:rPr>
          <w:b/>
          <w:bCs/>
          <w:lang w:val="en-CA" w:eastAsia="de-DE"/>
        </w:rPr>
      </w:pPr>
      <w:r w:rsidRPr="00AA1A1C">
        <w:rPr>
          <w:b/>
          <w:bCs/>
          <w:lang w:val="en-CA" w:eastAsia="de-DE"/>
        </w:rPr>
        <w:t>Recommendations</w:t>
      </w:r>
    </w:p>
    <w:p w14:paraId="4B4EEA94" w14:textId="0599DD77" w:rsidR="000A2C2C" w:rsidRPr="0080354D" w:rsidRDefault="000A2C2C" w:rsidP="000A2C2C">
      <w:pPr>
        <w:rPr>
          <w:lang w:val="en-CA" w:eastAsia="de-DE"/>
        </w:rPr>
      </w:pPr>
      <w:r w:rsidRPr="0080354D">
        <w:rPr>
          <w:lang w:val="en-CA" w:eastAsia="de-DE"/>
        </w:rPr>
        <w:t>The AHG recommend</w:t>
      </w:r>
      <w:r w:rsidR="004D4276">
        <w:rPr>
          <w:lang w:val="en-CA" w:eastAsia="de-DE"/>
        </w:rPr>
        <w:t>ed</w:t>
      </w:r>
      <w:r w:rsidRPr="0080354D">
        <w:rPr>
          <w:lang w:val="en-CA" w:eastAsia="de-DE"/>
        </w:rPr>
        <w:t>:</w:t>
      </w:r>
    </w:p>
    <w:p w14:paraId="42539512" w14:textId="6BDDA927" w:rsidR="00DB0C3C" w:rsidRDefault="000A2C2C" w:rsidP="000A2C2C">
      <w:pPr>
        <w:numPr>
          <w:ilvl w:val="0"/>
          <w:numId w:val="63"/>
        </w:numPr>
        <w:rPr>
          <w:lang w:val="en-CA" w:eastAsia="de-DE"/>
        </w:rPr>
      </w:pPr>
      <w:r w:rsidRPr="0080354D">
        <w:rPr>
          <w:lang w:val="en-CA" w:eastAsia="de-DE"/>
        </w:rPr>
        <w:t>To review all the related contributions.</w:t>
      </w:r>
    </w:p>
    <w:p w14:paraId="797B21C7" w14:textId="7FC2DA4D" w:rsidR="003F0282" w:rsidRPr="00774964" w:rsidRDefault="003F0282" w:rsidP="003F0282">
      <w:pPr>
        <w:rPr>
          <w:lang w:val="en-CA" w:eastAsia="de-DE"/>
        </w:rPr>
      </w:pPr>
    </w:p>
    <w:p w14:paraId="713DB07C" w14:textId="47436378" w:rsidR="000A2C2C" w:rsidRPr="00774964" w:rsidRDefault="000A2C2C" w:rsidP="003F0282">
      <w:pPr>
        <w:rPr>
          <w:lang w:val="en-CA" w:eastAsia="de-DE"/>
        </w:rPr>
      </w:pPr>
      <w:r w:rsidRPr="00774964">
        <w:rPr>
          <w:lang w:val="en-CA" w:eastAsia="de-DE"/>
        </w:rPr>
        <w:t>Regarding contributions on JVET-AN0267 and JVET-AN0271, see notes under AHG10. JVET should not work collectively on further optimization of those packages.</w:t>
      </w:r>
    </w:p>
    <w:p w14:paraId="22849766" w14:textId="77777777" w:rsidR="000A2C2C" w:rsidRPr="00774964" w:rsidRDefault="000A2C2C" w:rsidP="003F0282">
      <w:pPr>
        <w:rPr>
          <w:lang w:val="en-CA" w:eastAsia="de-DE"/>
        </w:rPr>
      </w:pPr>
    </w:p>
    <w:p w14:paraId="4AC96704" w14:textId="4B35CFE3" w:rsidR="00053459" w:rsidRPr="00774964" w:rsidRDefault="00053459" w:rsidP="003C0476">
      <w:pPr>
        <w:pStyle w:val="Heading9"/>
        <w:rPr>
          <w:szCs w:val="24"/>
          <w:lang w:val="en-CA" w:eastAsia="de-DE"/>
        </w:rPr>
      </w:pPr>
      <w:hyperlink r:id="rId378" w:history="1">
        <w:r w:rsidRPr="00774964">
          <w:rPr>
            <w:color w:val="0000FF"/>
            <w:szCs w:val="24"/>
            <w:u w:val="single"/>
            <w:lang w:val="en-CA" w:eastAsia="de-DE"/>
          </w:rPr>
          <w:t>JVET-AO0013</w:t>
        </w:r>
      </w:hyperlink>
      <w:r w:rsidRPr="00774964">
        <w:rPr>
          <w:szCs w:val="24"/>
          <w:lang w:val="en-CA" w:eastAsia="de-DE"/>
        </w:rPr>
        <w:t xml:space="preserve"> JVET AHG report: Film grain technologies (AHG13) [W. Husak, P. de Lagrange (co-chairs), A. Duenas, X. Meng, M. Radosavljević, A. Segall, G. Teniou, A. Tourapis (vice-chairs)]</w:t>
      </w:r>
    </w:p>
    <w:p w14:paraId="6A752409" w14:textId="2974266A" w:rsidR="003F0282" w:rsidRPr="00774964" w:rsidRDefault="00E423F9" w:rsidP="003F0282">
      <w:pPr>
        <w:rPr>
          <w:lang w:val="en-CA" w:eastAsia="de-DE"/>
        </w:rPr>
      </w:pPr>
      <w:r w:rsidRPr="00774964">
        <w:rPr>
          <w:lang w:val="en-CA" w:eastAsia="de-DE"/>
        </w:rPr>
        <w:t>Presented Thursday 15 Jan. 1305</w:t>
      </w:r>
      <w:r w:rsidR="00D24BBF" w:rsidRPr="00774964">
        <w:rPr>
          <w:lang w:val="en-CA" w:eastAsia="de-DE"/>
        </w:rPr>
        <w:t>-1335</w:t>
      </w:r>
      <w:r w:rsidRPr="00774964">
        <w:rPr>
          <w:lang w:val="en-CA" w:eastAsia="de-DE"/>
        </w:rPr>
        <w:t xml:space="preserve"> UTC</w:t>
      </w:r>
    </w:p>
    <w:p w14:paraId="1D328419" w14:textId="47A5C163" w:rsidR="00E423F9" w:rsidRPr="0080354D" w:rsidRDefault="00E423F9" w:rsidP="00AA1A1C">
      <w:pPr>
        <w:rPr>
          <w:b/>
          <w:bCs/>
          <w:lang w:val="en-CA" w:eastAsia="de-DE"/>
        </w:rPr>
      </w:pPr>
      <w:r w:rsidRPr="0080354D">
        <w:rPr>
          <w:b/>
          <w:bCs/>
          <w:lang w:val="en-CA" w:eastAsia="de-DE"/>
        </w:rPr>
        <w:t>Discussion in AHG</w:t>
      </w:r>
    </w:p>
    <w:p w14:paraId="36027BEA" w14:textId="77777777" w:rsidR="00E423F9" w:rsidRPr="0080354D" w:rsidRDefault="00E423F9" w:rsidP="00E423F9">
      <w:pPr>
        <w:rPr>
          <w:lang w:val="en-CA" w:eastAsia="de-DE"/>
        </w:rPr>
      </w:pPr>
      <w:r w:rsidRPr="0080354D">
        <w:rPr>
          <w:lang w:val="en-CA" w:eastAsia="de-DE"/>
        </w:rPr>
        <w:t>This period was slow with no meetings or discussions held.</w:t>
      </w:r>
    </w:p>
    <w:p w14:paraId="185888C4" w14:textId="77777777" w:rsidR="00E423F9" w:rsidRPr="0080354D" w:rsidRDefault="00E423F9" w:rsidP="00E423F9">
      <w:pPr>
        <w:rPr>
          <w:lang w:val="en-CA" w:eastAsia="de-DE"/>
        </w:rPr>
      </w:pPr>
      <w:r w:rsidRPr="0080354D">
        <w:rPr>
          <w:lang w:val="en-CA" w:eastAsia="de-DE"/>
        </w:rPr>
        <w:t>From the previous meetings, the following five items should be in the second edition:</w:t>
      </w:r>
    </w:p>
    <w:p w14:paraId="178388FE" w14:textId="77777777" w:rsidR="00E423F9" w:rsidRPr="0080354D" w:rsidRDefault="00E423F9" w:rsidP="00E423F9">
      <w:pPr>
        <w:numPr>
          <w:ilvl w:val="0"/>
          <w:numId w:val="101"/>
        </w:numPr>
        <w:rPr>
          <w:lang w:val="en-CA" w:eastAsia="de-DE"/>
        </w:rPr>
      </w:pPr>
      <w:r w:rsidRPr="0080354D">
        <w:rPr>
          <w:lang w:val="en-CA" w:eastAsia="de-DE"/>
        </w:rPr>
        <w:t>Updated Technical Report (TR) text to fix errors and clumsy wording</w:t>
      </w:r>
    </w:p>
    <w:p w14:paraId="2C2B3E2F" w14:textId="77777777" w:rsidR="00E423F9" w:rsidRPr="0080354D" w:rsidRDefault="00E423F9" w:rsidP="00E423F9">
      <w:pPr>
        <w:numPr>
          <w:ilvl w:val="0"/>
          <w:numId w:val="101"/>
        </w:numPr>
        <w:rPr>
          <w:lang w:val="en-CA" w:eastAsia="de-DE"/>
        </w:rPr>
      </w:pPr>
      <w:r w:rsidRPr="0080354D">
        <w:rPr>
          <w:lang w:val="en-CA" w:eastAsia="de-DE"/>
        </w:rPr>
        <w:t>Updated tools for the TR</w:t>
      </w:r>
    </w:p>
    <w:p w14:paraId="11FD569C" w14:textId="77777777" w:rsidR="00E423F9" w:rsidRPr="0080354D" w:rsidRDefault="00E423F9" w:rsidP="00E423F9">
      <w:pPr>
        <w:numPr>
          <w:ilvl w:val="0"/>
          <w:numId w:val="101"/>
        </w:numPr>
        <w:rPr>
          <w:lang w:val="en-CA" w:eastAsia="de-DE"/>
        </w:rPr>
      </w:pPr>
      <w:r w:rsidRPr="0080354D">
        <w:rPr>
          <w:lang w:val="en-CA" w:eastAsia="de-DE"/>
        </w:rPr>
        <w:t xml:space="preserve">Video test sequences specific to film grain that were added to the draft report was removed after conferring with the other chairs due to the sequences not </w:t>
      </w:r>
      <w:proofErr w:type="gramStart"/>
      <w:r w:rsidRPr="0080354D">
        <w:rPr>
          <w:lang w:val="en-CA" w:eastAsia="de-DE"/>
        </w:rPr>
        <w:t>being located in</w:t>
      </w:r>
      <w:proofErr w:type="gramEnd"/>
      <w:r w:rsidRPr="0080354D">
        <w:rPr>
          <w:lang w:val="en-CA" w:eastAsia="de-DE"/>
        </w:rPr>
        <w:t xml:space="preserve"> a permanent location.</w:t>
      </w:r>
    </w:p>
    <w:p w14:paraId="3EF067BA" w14:textId="77777777" w:rsidR="00E423F9" w:rsidRPr="0080354D" w:rsidRDefault="00E423F9" w:rsidP="00E423F9">
      <w:pPr>
        <w:rPr>
          <w:lang w:val="en-CA" w:eastAsia="de-DE"/>
        </w:rPr>
      </w:pPr>
    </w:p>
    <w:p w14:paraId="27C8283C" w14:textId="77777777" w:rsidR="00E423F9" w:rsidRPr="0080354D" w:rsidRDefault="00E423F9" w:rsidP="00AA1A1C">
      <w:pPr>
        <w:rPr>
          <w:b/>
          <w:bCs/>
          <w:lang w:val="en-CA" w:eastAsia="de-DE"/>
        </w:rPr>
      </w:pPr>
      <w:r w:rsidRPr="0080354D">
        <w:rPr>
          <w:b/>
          <w:bCs/>
          <w:lang w:val="en-CA" w:eastAsia="de-DE"/>
        </w:rPr>
        <w:t>Related contributions</w:t>
      </w:r>
    </w:p>
    <w:p w14:paraId="44BC3B39" w14:textId="77777777" w:rsidR="00E423F9" w:rsidRPr="0080354D" w:rsidRDefault="00E423F9" w:rsidP="00E423F9">
      <w:pPr>
        <w:rPr>
          <w:lang w:val="en-CA" w:eastAsia="de-DE"/>
        </w:rPr>
      </w:pPr>
      <w:r w:rsidRPr="0080354D">
        <w:rPr>
          <w:lang w:val="en-CA" w:eastAsia="de-DE"/>
        </w:rPr>
        <w:t>Six contributions related to AHG13 were identified as of 06/26/2025.</w:t>
      </w:r>
    </w:p>
    <w:p w14:paraId="0438C0BE" w14:textId="77777777" w:rsidR="00E423F9" w:rsidRPr="0080354D" w:rsidRDefault="00E423F9" w:rsidP="00E423F9">
      <w:pPr>
        <w:numPr>
          <w:ilvl w:val="0"/>
          <w:numId w:val="99"/>
        </w:numPr>
        <w:rPr>
          <w:lang w:val="en-CA" w:eastAsia="de-DE"/>
        </w:rPr>
      </w:pPr>
      <w:r w:rsidRPr="0080354D">
        <w:rPr>
          <w:lang w:val="en-CA" w:eastAsia="de-DE"/>
        </w:rPr>
        <w:t>One contribution was the AHG report:</w:t>
      </w:r>
    </w:p>
    <w:p w14:paraId="1046F3FF" w14:textId="77777777" w:rsidR="00E423F9" w:rsidRPr="0080354D" w:rsidRDefault="00E423F9" w:rsidP="00E423F9">
      <w:pPr>
        <w:numPr>
          <w:ilvl w:val="1"/>
          <w:numId w:val="99"/>
        </w:numPr>
        <w:rPr>
          <w:lang w:val="en-CA" w:eastAsia="de-DE"/>
        </w:rPr>
      </w:pPr>
      <w:r w:rsidRPr="0080354D">
        <w:rPr>
          <w:lang w:val="en-CA" w:eastAsia="de-DE"/>
        </w:rPr>
        <w:t>JVET-AO0013 JVET AHG report: Film grain technologies (AHG13)</w:t>
      </w:r>
    </w:p>
    <w:p w14:paraId="0D0B2F3E" w14:textId="77777777" w:rsidR="00E423F9" w:rsidRPr="0080354D" w:rsidRDefault="00E423F9" w:rsidP="00E423F9">
      <w:pPr>
        <w:numPr>
          <w:ilvl w:val="0"/>
          <w:numId w:val="99"/>
        </w:numPr>
        <w:rPr>
          <w:lang w:val="en-CA" w:eastAsia="de-DE"/>
        </w:rPr>
      </w:pPr>
      <w:r w:rsidRPr="0080354D">
        <w:rPr>
          <w:lang w:val="en-CA" w:eastAsia="de-DE"/>
        </w:rPr>
        <w:t>Four other contributions were uploaded at the time of the report drafting:</w:t>
      </w:r>
    </w:p>
    <w:p w14:paraId="01201A72" w14:textId="77777777" w:rsidR="00E423F9" w:rsidRPr="0080354D" w:rsidRDefault="00E423F9" w:rsidP="00E423F9">
      <w:pPr>
        <w:numPr>
          <w:ilvl w:val="1"/>
          <w:numId w:val="99"/>
        </w:numPr>
        <w:rPr>
          <w:lang w:val="en-CA" w:eastAsia="de-DE"/>
        </w:rPr>
      </w:pPr>
      <w:bookmarkStart w:id="182" w:name="_Hlk147828998"/>
      <w:bookmarkStart w:id="183" w:name="_Hlk171610411"/>
      <w:bookmarkStart w:id="184" w:name="_Hlk147826391"/>
      <w:r w:rsidRPr="0080354D">
        <w:rPr>
          <w:lang w:val="en-CA" w:eastAsia="de-DE"/>
        </w:rPr>
        <w:t>JVET-AO0064 AHG9/AHG13: On Film Grain Regions Characteristics SEI Message</w:t>
      </w:r>
    </w:p>
    <w:p w14:paraId="47A32E60" w14:textId="77777777" w:rsidR="00E423F9" w:rsidRPr="0080354D" w:rsidRDefault="00E423F9" w:rsidP="00E423F9">
      <w:pPr>
        <w:numPr>
          <w:ilvl w:val="1"/>
          <w:numId w:val="99"/>
        </w:numPr>
        <w:rPr>
          <w:lang w:val="en-CA" w:eastAsia="de-DE"/>
        </w:rPr>
      </w:pPr>
      <w:bookmarkStart w:id="185" w:name="_Hlk201766360"/>
      <w:r w:rsidRPr="0080354D">
        <w:rPr>
          <w:lang w:val="en-CA" w:eastAsia="de-DE"/>
        </w:rPr>
        <w:t>JVET-</w:t>
      </w:r>
      <w:bookmarkStart w:id="186" w:name="_Hlk219233541"/>
      <w:bookmarkStart w:id="187" w:name="_Hlk210297485"/>
      <w:bookmarkStart w:id="188" w:name="_Hlk219233985"/>
      <w:r w:rsidRPr="0080354D">
        <w:rPr>
          <w:lang w:val="en-CA" w:eastAsia="de-DE"/>
        </w:rPr>
        <w:t>AO0102</w:t>
      </w:r>
      <w:bookmarkEnd w:id="186"/>
      <w:r w:rsidRPr="0080354D">
        <w:rPr>
          <w:lang w:val="en-CA" w:eastAsia="de-DE"/>
        </w:rPr>
        <w:t xml:space="preserve"> AHG9: On handling film grain characteristics SEI message and film grain regions characteristics SEI message</w:t>
      </w:r>
      <w:bookmarkEnd w:id="185"/>
      <w:bookmarkEnd w:id="187"/>
      <w:bookmarkEnd w:id="188"/>
    </w:p>
    <w:p w14:paraId="5A370419" w14:textId="77777777" w:rsidR="00E423F9" w:rsidRPr="0080354D" w:rsidRDefault="00E423F9" w:rsidP="00E423F9">
      <w:pPr>
        <w:numPr>
          <w:ilvl w:val="1"/>
          <w:numId w:val="99"/>
        </w:numPr>
        <w:rPr>
          <w:lang w:val="en-CA" w:eastAsia="de-DE"/>
        </w:rPr>
      </w:pPr>
      <w:bookmarkStart w:id="189" w:name="_Hlk193835404"/>
      <w:bookmarkStart w:id="190" w:name="_Hlk201766625"/>
      <w:r w:rsidRPr="0080354D">
        <w:rPr>
          <w:lang w:val="en-CA" w:eastAsia="de-DE"/>
        </w:rPr>
        <w:t>JVET-</w:t>
      </w:r>
      <w:bookmarkStart w:id="191" w:name="_Hlk219234011"/>
      <w:r w:rsidRPr="0080354D">
        <w:rPr>
          <w:lang w:val="en-CA" w:eastAsia="de-DE"/>
        </w:rPr>
        <w:t>AO0103 AHG9: On alpha channel adaptation in film grain regions characteristics SEI message</w:t>
      </w:r>
      <w:bookmarkEnd w:id="189"/>
      <w:bookmarkEnd w:id="191"/>
    </w:p>
    <w:p w14:paraId="0BA5159E" w14:textId="77777777" w:rsidR="00E423F9" w:rsidRPr="0080354D" w:rsidRDefault="00E423F9" w:rsidP="00E423F9">
      <w:pPr>
        <w:numPr>
          <w:ilvl w:val="1"/>
          <w:numId w:val="99"/>
        </w:numPr>
        <w:rPr>
          <w:lang w:val="en-CA" w:eastAsia="de-DE"/>
        </w:rPr>
      </w:pPr>
      <w:bookmarkStart w:id="192" w:name="_Hlk219233586"/>
      <w:bookmarkEnd w:id="190"/>
      <w:r w:rsidRPr="0080354D">
        <w:rPr>
          <w:lang w:val="en-CA" w:eastAsia="de-DE"/>
        </w:rPr>
        <w:t>JVET-</w:t>
      </w:r>
      <w:bookmarkStart w:id="193" w:name="_Hlk219234037"/>
      <w:r w:rsidRPr="0080354D">
        <w:rPr>
          <w:lang w:val="en-CA" w:eastAsia="de-DE"/>
        </w:rPr>
        <w:t>AO0104 AHG9: On region-based adaptation in film grain regions characteristics SEI message</w:t>
      </w:r>
      <w:bookmarkEnd w:id="193"/>
    </w:p>
    <w:p w14:paraId="573AFC67" w14:textId="77777777" w:rsidR="00E423F9" w:rsidRPr="0080354D" w:rsidRDefault="00E423F9" w:rsidP="00E423F9">
      <w:pPr>
        <w:numPr>
          <w:ilvl w:val="1"/>
          <w:numId w:val="99"/>
        </w:numPr>
        <w:rPr>
          <w:lang w:val="en-CA" w:eastAsia="de-DE"/>
        </w:rPr>
      </w:pPr>
      <w:r w:rsidRPr="0080354D">
        <w:rPr>
          <w:lang w:val="en-CA" w:eastAsia="de-DE"/>
        </w:rPr>
        <w:t>JVET-</w:t>
      </w:r>
      <w:bookmarkStart w:id="194" w:name="_Hlk210297995"/>
      <w:r w:rsidRPr="0080354D">
        <w:rPr>
          <w:lang w:val="en-CA" w:eastAsia="de-DE"/>
        </w:rPr>
        <w:t>AO0105 AHG9: Miscellaneous aspects of film grain regions characteristics SEI message</w:t>
      </w:r>
      <w:bookmarkEnd w:id="194"/>
    </w:p>
    <w:bookmarkEnd w:id="182"/>
    <w:bookmarkEnd w:id="183"/>
    <w:bookmarkEnd w:id="184"/>
    <w:bookmarkEnd w:id="192"/>
    <w:p w14:paraId="0CF1E97E" w14:textId="77777777" w:rsidR="00E423F9" w:rsidRPr="0080354D" w:rsidRDefault="00E423F9" w:rsidP="00AA1A1C">
      <w:pPr>
        <w:rPr>
          <w:b/>
          <w:bCs/>
          <w:i/>
          <w:iCs/>
          <w:lang w:val="en-CA" w:eastAsia="de-DE"/>
        </w:rPr>
      </w:pPr>
      <w:r w:rsidRPr="0080354D">
        <w:rPr>
          <w:b/>
          <w:bCs/>
          <w:i/>
          <w:iCs/>
          <w:lang w:val="en-CA" w:eastAsia="de-DE"/>
        </w:rPr>
        <w:t>Contributions</w:t>
      </w:r>
    </w:p>
    <w:p w14:paraId="379733BB" w14:textId="0B15BFCD" w:rsidR="00E423F9" w:rsidRPr="0080354D" w:rsidRDefault="00E423F9" w:rsidP="00E423F9">
      <w:pPr>
        <w:rPr>
          <w:lang w:val="en-CA" w:eastAsia="de-DE"/>
        </w:rPr>
      </w:pPr>
      <w:r w:rsidRPr="0080354D">
        <w:rPr>
          <w:lang w:val="en-CA" w:eastAsia="de-DE"/>
        </w:rPr>
        <w:t>There were five</w:t>
      </w:r>
      <w:r w:rsidR="00DC242C">
        <w:rPr>
          <w:lang w:val="en-CA" w:eastAsia="de-DE"/>
        </w:rPr>
        <w:t xml:space="preserve"> relevant</w:t>
      </w:r>
      <w:r w:rsidRPr="0080354D">
        <w:rPr>
          <w:lang w:val="en-CA" w:eastAsia="de-DE"/>
        </w:rPr>
        <w:t xml:space="preserve"> contributions registered other than the AHG report. All four were uploaded as of 10/02/25.</w:t>
      </w:r>
    </w:p>
    <w:p w14:paraId="3EA8662C" w14:textId="77777777" w:rsidR="00E423F9" w:rsidRPr="00774964" w:rsidRDefault="00E423F9" w:rsidP="00E423F9">
      <w:pPr>
        <w:numPr>
          <w:ilvl w:val="2"/>
          <w:numId w:val="48"/>
        </w:numPr>
        <w:rPr>
          <w:b/>
          <w:bCs/>
          <w:lang w:val="en-CA" w:eastAsia="de-DE"/>
        </w:rPr>
      </w:pPr>
      <w:r w:rsidRPr="0080354D">
        <w:rPr>
          <w:b/>
          <w:bCs/>
          <w:lang w:val="en-CA" w:eastAsia="de-DE"/>
        </w:rPr>
        <w:t>JVET-AO0064 AHG9/AHG13: On Film Grain Regions Characteristics SEI Message</w:t>
      </w:r>
    </w:p>
    <w:p w14:paraId="5D648CA2" w14:textId="77777777" w:rsidR="00E423F9" w:rsidRPr="00774964" w:rsidRDefault="00E423F9" w:rsidP="00E423F9">
      <w:pPr>
        <w:rPr>
          <w:lang w:val="en-CA" w:eastAsia="de-DE"/>
        </w:rPr>
      </w:pPr>
      <w:bookmarkStart w:id="195" w:name="_Hlk197601661"/>
      <w:r w:rsidRPr="00774964">
        <w:rPr>
          <w:lang w:val="en-CA" w:eastAsia="de-DE"/>
        </w:rPr>
        <w:t xml:space="preserve">This contribution relates to modifications to film grain regions characteristics (FGRC) SEI message, which is included in the </w:t>
      </w:r>
      <w:r w:rsidRPr="0080354D">
        <w:rPr>
          <w:lang w:val="en-CA" w:eastAsia="de-DE"/>
        </w:rPr>
        <w:t>Technologies under consideration for future extensions of VSEI</w:t>
      </w:r>
      <w:r w:rsidRPr="00774964">
        <w:rPr>
          <w:lang w:val="en-CA" w:eastAsia="de-DE"/>
        </w:rPr>
        <w:t>. Following is proposed:</w:t>
      </w:r>
    </w:p>
    <w:p w14:paraId="75741D35" w14:textId="77777777" w:rsidR="00E423F9" w:rsidRPr="00774964" w:rsidRDefault="00E423F9" w:rsidP="00E423F9">
      <w:pPr>
        <w:numPr>
          <w:ilvl w:val="0"/>
          <w:numId w:val="103"/>
        </w:numPr>
        <w:rPr>
          <w:lang w:val="en-CA" w:eastAsia="de-DE"/>
        </w:rPr>
      </w:pPr>
      <w:r w:rsidRPr="00774964">
        <w:rPr>
          <w:lang w:val="en-CA" w:eastAsia="de-DE"/>
        </w:rPr>
        <w:t>Proposal 1: It is proposed to signal fgr_regions_model_</w:t>
      </w:r>
      <w:proofErr w:type="gramStart"/>
      <w:r w:rsidRPr="00774964">
        <w:rPr>
          <w:lang w:val="en-CA" w:eastAsia="de-DE"/>
        </w:rPr>
        <w:t>id</w:t>
      </w:r>
      <w:r w:rsidRPr="0080354D">
        <w:rPr>
          <w:lang w:val="en-CA" w:eastAsia="de-DE"/>
        </w:rPr>
        <w:t>[</w:t>
      </w:r>
      <w:proofErr w:type="gramEnd"/>
      <w:r w:rsidRPr="0080354D">
        <w:rPr>
          <w:bCs/>
          <w:lang w:val="en-CA" w:eastAsia="de-DE"/>
        </w:rPr>
        <w:t> </w:t>
      </w:r>
      <w:proofErr w:type="gramStart"/>
      <w:r w:rsidRPr="0080354D">
        <w:rPr>
          <w:lang w:val="en-CA" w:eastAsia="de-DE"/>
        </w:rPr>
        <w:t>i</w:t>
      </w:r>
      <w:r w:rsidRPr="0080354D">
        <w:rPr>
          <w:bCs/>
          <w:lang w:val="en-CA" w:eastAsia="de-DE"/>
        </w:rPr>
        <w:t> </w:t>
      </w:r>
      <w:r w:rsidRPr="0080354D">
        <w:rPr>
          <w:lang w:val="en-CA" w:eastAsia="de-DE"/>
        </w:rPr>
        <w:t>]</w:t>
      </w:r>
      <w:proofErr w:type="gramEnd"/>
      <w:r w:rsidRPr="0080354D">
        <w:rPr>
          <w:lang w:val="en-CA" w:eastAsia="de-DE"/>
        </w:rPr>
        <w:t xml:space="preserve"> for the i–th region in the picture, only when </w:t>
      </w:r>
      <w:bookmarkStart w:id="196" w:name="_Hlk214017651"/>
      <w:r w:rsidRPr="00774964">
        <w:rPr>
          <w:lang w:val="en-CA" w:eastAsia="de-DE"/>
        </w:rPr>
        <w:t>fgr_film_grain_enabled_</w:t>
      </w:r>
      <w:proofErr w:type="gramStart"/>
      <w:r w:rsidRPr="00774964">
        <w:rPr>
          <w:lang w:val="en-CA" w:eastAsia="de-DE"/>
        </w:rPr>
        <w:t>flag[</w:t>
      </w:r>
      <w:proofErr w:type="gramEnd"/>
      <w:r w:rsidRPr="0080354D">
        <w:rPr>
          <w:bCs/>
          <w:lang w:val="en-CA" w:eastAsia="de-DE"/>
        </w:rPr>
        <w:t> </w:t>
      </w:r>
      <w:proofErr w:type="gramStart"/>
      <w:r w:rsidRPr="0080354D">
        <w:rPr>
          <w:lang w:val="en-CA" w:eastAsia="de-DE"/>
        </w:rPr>
        <w:t>i</w:t>
      </w:r>
      <w:r w:rsidRPr="0080354D">
        <w:rPr>
          <w:bCs/>
          <w:lang w:val="en-CA" w:eastAsia="de-DE"/>
        </w:rPr>
        <w:t> </w:t>
      </w:r>
      <w:r w:rsidRPr="00774964">
        <w:rPr>
          <w:lang w:val="en-CA" w:eastAsia="de-DE"/>
        </w:rPr>
        <w:t>]</w:t>
      </w:r>
      <w:bookmarkEnd w:id="196"/>
      <w:proofErr w:type="gramEnd"/>
      <w:r w:rsidRPr="00774964">
        <w:rPr>
          <w:lang w:val="en-CA" w:eastAsia="de-DE"/>
        </w:rPr>
        <w:t xml:space="preserve"> is equal to 1 and fgr_single_model_flag is equal to 0. The inference rule for fgr_regions_model_</w:t>
      </w:r>
      <w:proofErr w:type="gramStart"/>
      <w:r w:rsidRPr="00774964">
        <w:rPr>
          <w:lang w:val="en-CA" w:eastAsia="de-DE"/>
        </w:rPr>
        <w:t>id[</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xml:space="preserve"> is also modified when it is not present.</w:t>
      </w:r>
    </w:p>
    <w:p w14:paraId="02916BD9" w14:textId="77777777" w:rsidR="00E423F9" w:rsidRPr="00774964" w:rsidRDefault="00E423F9" w:rsidP="00E423F9">
      <w:pPr>
        <w:numPr>
          <w:ilvl w:val="0"/>
          <w:numId w:val="103"/>
        </w:numPr>
        <w:rPr>
          <w:lang w:val="en-CA" w:eastAsia="de-DE"/>
        </w:rPr>
      </w:pPr>
      <w:r w:rsidRPr="00774964">
        <w:rPr>
          <w:lang w:val="en-CA" w:eastAsia="de-DE"/>
        </w:rPr>
        <w:t xml:space="preserve">Proposal 2: It is proposed to modify the inference for </w:t>
      </w:r>
      <w:r w:rsidRPr="0080354D">
        <w:rPr>
          <w:lang w:val="en-CA" w:eastAsia="de-DE"/>
        </w:rPr>
        <w:t>fgr_comp_model_</w:t>
      </w:r>
      <w:proofErr w:type="gramStart"/>
      <w:r w:rsidRPr="0080354D">
        <w:rPr>
          <w:lang w:val="en-CA" w:eastAsia="de-DE"/>
        </w:rPr>
        <w:t>value[</w:t>
      </w:r>
      <w:proofErr w:type="gramEnd"/>
      <w:r w:rsidRPr="0080354D">
        <w:rPr>
          <w:lang w:val="en-CA" w:eastAsia="de-DE"/>
        </w:rPr>
        <w:t> </w:t>
      </w:r>
      <w:proofErr w:type="gramStart"/>
      <w:r w:rsidRPr="0080354D">
        <w:rPr>
          <w:lang w:val="en-CA" w:eastAsia="de-DE"/>
        </w:rPr>
        <w:t>m ]</w:t>
      </w:r>
      <w:proofErr w:type="gramEnd"/>
      <w:r w:rsidRPr="0080354D">
        <w:rPr>
          <w:lang w:val="en-CA" w:eastAsia="de-DE"/>
        </w:rPr>
        <w:t>[ </w:t>
      </w:r>
      <w:proofErr w:type="gramStart"/>
      <w:r w:rsidRPr="0080354D">
        <w:rPr>
          <w:lang w:val="en-CA" w:eastAsia="de-DE"/>
        </w:rPr>
        <w:t>c ]</w:t>
      </w:r>
      <w:proofErr w:type="gramEnd"/>
      <w:r w:rsidRPr="0080354D">
        <w:rPr>
          <w:lang w:val="en-CA" w:eastAsia="de-DE"/>
        </w:rPr>
        <w:t>[ </w:t>
      </w:r>
      <w:proofErr w:type="gramStart"/>
      <w:r w:rsidRPr="0080354D">
        <w:rPr>
          <w:lang w:val="en-CA" w:eastAsia="de-DE"/>
        </w:rPr>
        <w:t>i ]</w:t>
      </w:r>
      <w:proofErr w:type="gramEnd"/>
      <w:r w:rsidRPr="0080354D">
        <w:rPr>
          <w:lang w:val="en-CA" w:eastAsia="de-DE"/>
        </w:rPr>
        <w:t>[ </w:t>
      </w:r>
      <w:proofErr w:type="gramStart"/>
      <w:r w:rsidRPr="0080354D">
        <w:rPr>
          <w:lang w:val="en-CA" w:eastAsia="de-DE"/>
        </w:rPr>
        <w:t>0 ]</w:t>
      </w:r>
      <w:proofErr w:type="gramEnd"/>
      <w:r w:rsidRPr="0080354D">
        <w:rPr>
          <w:lang w:val="en-CA" w:eastAsia="de-DE"/>
        </w:rPr>
        <w:t xml:space="preserve"> when not present. It is proposed to infer fgr_comp_model_</w:t>
      </w:r>
      <w:proofErr w:type="gramStart"/>
      <w:r w:rsidRPr="0080354D">
        <w:rPr>
          <w:lang w:val="en-CA" w:eastAsia="de-DE"/>
        </w:rPr>
        <w:t>value[</w:t>
      </w:r>
      <w:proofErr w:type="gramEnd"/>
      <w:r w:rsidRPr="0080354D">
        <w:rPr>
          <w:lang w:val="en-CA" w:eastAsia="de-DE"/>
        </w:rPr>
        <w:t> </w:t>
      </w:r>
      <w:proofErr w:type="gramStart"/>
      <w:r w:rsidRPr="0080354D">
        <w:rPr>
          <w:lang w:val="en-CA" w:eastAsia="de-DE"/>
        </w:rPr>
        <w:t>m ]</w:t>
      </w:r>
      <w:proofErr w:type="gramEnd"/>
      <w:r w:rsidRPr="0080354D">
        <w:rPr>
          <w:lang w:val="en-CA" w:eastAsia="de-DE"/>
        </w:rPr>
        <w:t>[ </w:t>
      </w:r>
      <w:proofErr w:type="gramStart"/>
      <w:r w:rsidRPr="0080354D">
        <w:rPr>
          <w:lang w:val="en-CA" w:eastAsia="de-DE"/>
        </w:rPr>
        <w:t>c ]</w:t>
      </w:r>
      <w:proofErr w:type="gramEnd"/>
      <w:r w:rsidRPr="0080354D">
        <w:rPr>
          <w:lang w:val="en-CA" w:eastAsia="de-DE"/>
        </w:rPr>
        <w:t>[ </w:t>
      </w:r>
      <w:proofErr w:type="gramStart"/>
      <w:r w:rsidRPr="0080354D">
        <w:rPr>
          <w:lang w:val="en-CA" w:eastAsia="de-DE"/>
        </w:rPr>
        <w:t>i ]</w:t>
      </w:r>
      <w:proofErr w:type="gramEnd"/>
      <w:r w:rsidRPr="0080354D">
        <w:rPr>
          <w:lang w:val="en-CA" w:eastAsia="de-DE"/>
        </w:rPr>
        <w:t>[ </w:t>
      </w:r>
      <w:proofErr w:type="gramStart"/>
      <w:r w:rsidRPr="0080354D">
        <w:rPr>
          <w:lang w:val="en-CA" w:eastAsia="de-DE"/>
        </w:rPr>
        <w:t>0 ]</w:t>
      </w:r>
      <w:proofErr w:type="gramEnd"/>
      <w:r w:rsidRPr="0080354D">
        <w:rPr>
          <w:lang w:val="en-CA" w:eastAsia="de-DE"/>
        </w:rPr>
        <w:t xml:space="preserve"> to be equal to 0 when not present.</w:t>
      </w:r>
    </w:p>
    <w:bookmarkEnd w:id="195"/>
    <w:p w14:paraId="1FE32566" w14:textId="77777777" w:rsidR="00E423F9" w:rsidRPr="00774964" w:rsidRDefault="00E423F9" w:rsidP="00E423F9">
      <w:pPr>
        <w:numPr>
          <w:ilvl w:val="0"/>
          <w:numId w:val="102"/>
        </w:numPr>
        <w:rPr>
          <w:lang w:val="en-CA" w:eastAsia="de-DE"/>
        </w:rPr>
      </w:pPr>
      <w:r w:rsidRPr="00774964">
        <w:rPr>
          <w:lang w:val="en-CA" w:eastAsia="de-DE"/>
        </w:rPr>
        <w:t>Proposal 3: It is proposed to signal the syntax elements fgr_region_</w:t>
      </w:r>
      <w:proofErr w:type="gramStart"/>
      <w:r w:rsidRPr="00774964">
        <w:rPr>
          <w:lang w:val="en-CA" w:eastAsia="de-DE"/>
        </w:rPr>
        <w:t>top[</w:t>
      </w:r>
      <w:proofErr w:type="gramEnd"/>
      <w:r w:rsidRPr="00774964">
        <w:rPr>
          <w:lang w:val="en-CA" w:eastAsia="de-DE"/>
        </w:rPr>
        <w:t> </w:t>
      </w:r>
      <w:proofErr w:type="gramStart"/>
      <w:r w:rsidRPr="00774964">
        <w:rPr>
          <w:lang w:val="en-CA" w:eastAsia="de-DE"/>
        </w:rPr>
        <w:t>i ]</w:t>
      </w:r>
      <w:proofErr w:type="gramEnd"/>
      <w:r w:rsidRPr="00774964">
        <w:rPr>
          <w:lang w:val="en-CA" w:eastAsia="de-DE"/>
        </w:rPr>
        <w:t>, fgr_region_</w:t>
      </w:r>
      <w:proofErr w:type="gramStart"/>
      <w:r w:rsidRPr="00774964">
        <w:rPr>
          <w:lang w:val="en-CA" w:eastAsia="de-DE"/>
        </w:rPr>
        <w:t>left[</w:t>
      </w:r>
      <w:proofErr w:type="gramEnd"/>
      <w:r w:rsidRPr="00774964">
        <w:rPr>
          <w:lang w:val="en-CA" w:eastAsia="de-DE"/>
        </w:rPr>
        <w:t> </w:t>
      </w:r>
      <w:proofErr w:type="gramStart"/>
      <w:r w:rsidRPr="00774964">
        <w:rPr>
          <w:lang w:val="en-CA" w:eastAsia="de-DE"/>
        </w:rPr>
        <w:t>i ]</w:t>
      </w:r>
      <w:proofErr w:type="gramEnd"/>
      <w:r w:rsidRPr="00774964">
        <w:rPr>
          <w:lang w:val="en-CA" w:eastAsia="de-DE"/>
        </w:rPr>
        <w:t>, fgr_region_</w:t>
      </w:r>
      <w:proofErr w:type="gramStart"/>
      <w:r w:rsidRPr="00774964">
        <w:rPr>
          <w:lang w:val="en-CA" w:eastAsia="de-DE"/>
        </w:rPr>
        <w:t>width[</w:t>
      </w:r>
      <w:proofErr w:type="gramEnd"/>
      <w:r w:rsidRPr="00774964">
        <w:rPr>
          <w:lang w:val="en-CA" w:eastAsia="de-DE"/>
        </w:rPr>
        <w:t> </w:t>
      </w:r>
      <w:proofErr w:type="gramStart"/>
      <w:r w:rsidRPr="00774964">
        <w:rPr>
          <w:lang w:val="en-CA" w:eastAsia="de-DE"/>
        </w:rPr>
        <w:t>i ]</w:t>
      </w:r>
      <w:proofErr w:type="gramEnd"/>
      <w:r w:rsidRPr="00774964">
        <w:rPr>
          <w:lang w:val="en-CA" w:eastAsia="de-DE"/>
        </w:rPr>
        <w:t>, and fgr_region_</w:t>
      </w:r>
      <w:proofErr w:type="gramStart"/>
      <w:r w:rsidRPr="00774964">
        <w:rPr>
          <w:lang w:val="en-CA" w:eastAsia="de-DE"/>
        </w:rPr>
        <w:t>height[</w:t>
      </w:r>
      <w:proofErr w:type="gramEnd"/>
      <w:r w:rsidRPr="00774964">
        <w:rPr>
          <w:lang w:val="en-CA" w:eastAsia="de-DE"/>
        </w:rPr>
        <w:t> </w:t>
      </w:r>
      <w:proofErr w:type="gramStart"/>
      <w:r w:rsidRPr="00774964">
        <w:rPr>
          <w:lang w:val="en-CA" w:eastAsia="de-DE"/>
        </w:rPr>
        <w:t>i ]</w:t>
      </w:r>
      <w:proofErr w:type="gramEnd"/>
      <w:r w:rsidRPr="00774964">
        <w:rPr>
          <w:lang w:val="en-CA" w:eastAsia="de-DE"/>
        </w:rPr>
        <w:t xml:space="preserve"> with ue(v) coding instead of </w:t>
      </w:r>
      <w:proofErr w:type="gramStart"/>
      <w:r w:rsidRPr="00774964">
        <w:rPr>
          <w:lang w:val="en-CA" w:eastAsia="de-DE"/>
        </w:rPr>
        <w:t>u(</w:t>
      </w:r>
      <w:proofErr w:type="gramEnd"/>
      <w:r w:rsidRPr="00774964">
        <w:rPr>
          <w:lang w:val="en-CA" w:eastAsia="de-DE"/>
        </w:rPr>
        <w:t>16) coding. Alternatively, it is proposed to signal a syntax element which specifies the length of these syntax elements and then to code them with u(v) coding.</w:t>
      </w:r>
    </w:p>
    <w:p w14:paraId="681E6B0F" w14:textId="77777777" w:rsidR="00E423F9" w:rsidRPr="0080354D" w:rsidRDefault="00E423F9" w:rsidP="00E423F9">
      <w:pPr>
        <w:numPr>
          <w:ilvl w:val="2"/>
          <w:numId w:val="48"/>
        </w:numPr>
        <w:rPr>
          <w:b/>
          <w:bCs/>
          <w:lang w:val="en-CA" w:eastAsia="de-DE"/>
        </w:rPr>
      </w:pPr>
      <w:bookmarkStart w:id="197" w:name="_Hlk187683167"/>
      <w:r w:rsidRPr="0080354D">
        <w:rPr>
          <w:b/>
          <w:bCs/>
          <w:lang w:val="en-CA" w:eastAsia="de-DE"/>
        </w:rPr>
        <w:lastRenderedPageBreak/>
        <w:t>JVET-AO0102 AHG9: On handling film grain characteristics SEI message and film grain regions characteristics SEI message</w:t>
      </w:r>
    </w:p>
    <w:p w14:paraId="71FE0759" w14:textId="77777777" w:rsidR="00E423F9" w:rsidRPr="00774964" w:rsidRDefault="00E423F9" w:rsidP="00E423F9">
      <w:pPr>
        <w:rPr>
          <w:lang w:val="en-CA" w:eastAsia="de-DE"/>
        </w:rPr>
      </w:pPr>
      <w:r w:rsidRPr="00774964">
        <w:rPr>
          <w:lang w:val="en-CA" w:eastAsia="de-DE"/>
        </w:rPr>
        <w:t>This contribution proposes to clarify how to handle film grain characteristics (FGC) SEI message and film grain regions characteristics (FGR) SEI message in a bitstream.</w:t>
      </w:r>
    </w:p>
    <w:p w14:paraId="396CC690" w14:textId="77777777" w:rsidR="00E423F9" w:rsidRPr="00774964" w:rsidRDefault="00E423F9" w:rsidP="00E423F9">
      <w:pPr>
        <w:rPr>
          <w:lang w:val="en-CA" w:eastAsia="de-DE"/>
        </w:rPr>
      </w:pPr>
      <w:r w:rsidRPr="00774964">
        <w:rPr>
          <w:lang w:val="en-CA" w:eastAsia="de-DE"/>
        </w:rPr>
        <w:t>The summary of the proposed modifications is as follows:</w:t>
      </w:r>
    </w:p>
    <w:p w14:paraId="1D0A4513" w14:textId="77777777" w:rsidR="00E423F9" w:rsidRPr="00774964" w:rsidRDefault="00E423F9" w:rsidP="00E423F9">
      <w:pPr>
        <w:numPr>
          <w:ilvl w:val="0"/>
          <w:numId w:val="104"/>
        </w:numPr>
        <w:rPr>
          <w:lang w:val="en-CA" w:eastAsia="de-DE"/>
        </w:rPr>
      </w:pPr>
      <w:r w:rsidRPr="00774964">
        <w:rPr>
          <w:lang w:val="en-CA" w:eastAsia="de-DE"/>
        </w:rPr>
        <w:t>Option 1: When both an FGC SEI message and an FGR SEI message are present and have persistence over the same picture,</w:t>
      </w:r>
    </w:p>
    <w:p w14:paraId="4EBB6101" w14:textId="337740F0" w:rsidR="00DB0C3C"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1: Specify that decoders shall ignore the FGC SEI message.</w:t>
      </w:r>
    </w:p>
    <w:p w14:paraId="20614C2C"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2: Specify that the order applying the FGC and FGR SEI messages is specified by an SEI processing order (SPO) SEI message.</w:t>
      </w:r>
    </w:p>
    <w:p w14:paraId="4FB401E9"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3: Add a syntax element that indicates how decoders work.</w:t>
      </w:r>
    </w:p>
    <w:p w14:paraId="47BA1DE3" w14:textId="77777777" w:rsidR="00E423F9" w:rsidRPr="00774964" w:rsidRDefault="00E423F9" w:rsidP="00E423F9">
      <w:pPr>
        <w:numPr>
          <w:ilvl w:val="0"/>
          <w:numId w:val="104"/>
        </w:numPr>
        <w:rPr>
          <w:lang w:val="en-CA" w:eastAsia="de-DE"/>
        </w:rPr>
      </w:pPr>
      <w:r w:rsidRPr="00774964">
        <w:rPr>
          <w:lang w:val="en-CA" w:eastAsia="de-DE"/>
        </w:rPr>
        <w:t>Option 2: Specify that an FGC SEI message and an FGR SEI message shall not be present and have persistence over the same picture.</w:t>
      </w:r>
    </w:p>
    <w:p w14:paraId="4A1969ED" w14:textId="77777777" w:rsidR="00E423F9" w:rsidRPr="0080354D" w:rsidRDefault="00E423F9" w:rsidP="00E423F9">
      <w:pPr>
        <w:numPr>
          <w:ilvl w:val="2"/>
          <w:numId w:val="48"/>
        </w:numPr>
        <w:rPr>
          <w:b/>
          <w:bCs/>
          <w:lang w:val="en-CA" w:eastAsia="de-DE"/>
        </w:rPr>
      </w:pPr>
      <w:r w:rsidRPr="0080354D">
        <w:rPr>
          <w:b/>
          <w:bCs/>
          <w:lang w:val="en-CA" w:eastAsia="de-DE"/>
        </w:rPr>
        <w:t>JVET-AO0103 AHG9: On alpha channel adaptation in film grain regions characteristics SEI message</w:t>
      </w:r>
    </w:p>
    <w:p w14:paraId="4C01887B" w14:textId="77777777" w:rsidR="00E423F9" w:rsidRPr="00774964" w:rsidRDefault="00E423F9" w:rsidP="00E423F9">
      <w:pPr>
        <w:rPr>
          <w:lang w:val="en-CA" w:eastAsia="de-DE"/>
        </w:rPr>
      </w:pPr>
      <w:r w:rsidRPr="00774964">
        <w:rPr>
          <w:lang w:val="en-CA" w:eastAsia="de-DE"/>
        </w:rPr>
        <w:t>This contribution proposes modifications that are asserted to provide improvement to alpha channel adaptation in the film grain regions characteristics SEI message in TuC for future extensions of VSEI. The proposed modifications are as follows:</w:t>
      </w:r>
    </w:p>
    <w:p w14:paraId="71DDB949" w14:textId="77777777" w:rsidR="00E423F9" w:rsidRPr="00774964" w:rsidRDefault="00E423F9" w:rsidP="00E423F9">
      <w:pPr>
        <w:rPr>
          <w:lang w:val="en-CA" w:eastAsia="de-DE"/>
        </w:rPr>
      </w:pPr>
      <w:r w:rsidRPr="00774964">
        <w:rPr>
          <w:lang w:val="en-CA" w:eastAsia="de-DE"/>
        </w:rPr>
        <w:t>1</w:t>
      </w:r>
      <w:r w:rsidRPr="00774964">
        <w:rPr>
          <w:lang w:val="en-CA" w:eastAsia="de-DE"/>
        </w:rPr>
        <w:tab/>
        <w:t>Clarify that monochrome alpha plans are used for alpha channel adaptation.</w:t>
      </w:r>
    </w:p>
    <w:p w14:paraId="621A2738" w14:textId="77777777" w:rsidR="00E423F9" w:rsidRPr="00774964" w:rsidRDefault="00E423F9" w:rsidP="00E423F9">
      <w:pPr>
        <w:rPr>
          <w:lang w:val="en-CA" w:eastAsia="de-DE"/>
        </w:rPr>
      </w:pPr>
      <w:r w:rsidRPr="00774964">
        <w:rPr>
          <w:lang w:val="en-CA" w:eastAsia="de-DE"/>
        </w:rPr>
        <w:t>2</w:t>
      </w:r>
      <w:r w:rsidRPr="00774964">
        <w:rPr>
          <w:lang w:val="en-CA" w:eastAsia="de-DE"/>
        </w:rPr>
        <w:tab/>
        <w:t>On alpha auxiliary layer used for alpha channel adaptation</w:t>
      </w:r>
    </w:p>
    <w:p w14:paraId="205F795F" w14:textId="77777777" w:rsidR="00E423F9" w:rsidRPr="00774964" w:rsidRDefault="00E423F9" w:rsidP="00E423F9">
      <w:pPr>
        <w:rPr>
          <w:lang w:val="en-CA" w:eastAsia="de-DE"/>
        </w:rPr>
      </w:pPr>
      <w:r w:rsidRPr="00774964">
        <w:rPr>
          <w:lang w:val="en-CA" w:eastAsia="de-DE"/>
        </w:rPr>
        <w:t>–</w:t>
      </w:r>
      <w:r w:rsidRPr="00774964">
        <w:rPr>
          <w:lang w:val="en-CA" w:eastAsia="de-DE"/>
        </w:rPr>
        <w:tab/>
        <w:t>Option 1: clarify that the layer with the least layer ID value is used.</w:t>
      </w:r>
    </w:p>
    <w:p w14:paraId="09BFE5D1" w14:textId="77777777" w:rsidR="00E423F9" w:rsidRPr="00774964" w:rsidRDefault="00E423F9" w:rsidP="00E423F9">
      <w:pPr>
        <w:rPr>
          <w:lang w:val="en-CA" w:eastAsia="de-DE"/>
        </w:rPr>
      </w:pPr>
      <w:r w:rsidRPr="00774964">
        <w:rPr>
          <w:lang w:val="en-CA" w:eastAsia="de-DE"/>
        </w:rPr>
        <w:t>–</w:t>
      </w:r>
      <w:r w:rsidRPr="00774964">
        <w:rPr>
          <w:lang w:val="en-CA" w:eastAsia="de-DE"/>
        </w:rPr>
        <w:tab/>
        <w:t>Option 2: clarify that the layer with the least layer ID value, which is greater than the current layer ID, is used.</w:t>
      </w:r>
    </w:p>
    <w:p w14:paraId="21E02E29" w14:textId="77777777" w:rsidR="00E423F9" w:rsidRPr="00774964" w:rsidRDefault="00E423F9" w:rsidP="00E423F9">
      <w:pPr>
        <w:rPr>
          <w:lang w:val="en-CA" w:eastAsia="de-DE"/>
        </w:rPr>
      </w:pPr>
      <w:r w:rsidRPr="00774964">
        <w:rPr>
          <w:lang w:val="en-CA" w:eastAsia="de-DE"/>
        </w:rPr>
        <w:t>–</w:t>
      </w:r>
      <w:r w:rsidRPr="00774964">
        <w:rPr>
          <w:lang w:val="en-CA" w:eastAsia="de-DE"/>
        </w:rPr>
        <w:tab/>
        <w:t>Option 3: add syntax element indicating layer ID to be used.</w:t>
      </w:r>
    </w:p>
    <w:p w14:paraId="3057AD51" w14:textId="77777777" w:rsidR="00E423F9" w:rsidRPr="00774964" w:rsidRDefault="00E423F9" w:rsidP="00E423F9">
      <w:pPr>
        <w:rPr>
          <w:lang w:val="en-CA" w:eastAsia="de-DE"/>
        </w:rPr>
      </w:pPr>
      <w:r w:rsidRPr="00774964">
        <w:rPr>
          <w:lang w:val="en-CA" w:eastAsia="de-DE"/>
        </w:rPr>
        <w:t>3</w:t>
      </w:r>
      <w:r w:rsidRPr="00774964">
        <w:rPr>
          <w:lang w:val="en-CA" w:eastAsia="de-DE"/>
        </w:rPr>
        <w:tab/>
        <w:t>Disallow from disabling both alpha channel adaptation and region-based adaptation.</w:t>
      </w:r>
    </w:p>
    <w:p w14:paraId="2EA0CEC6" w14:textId="77777777" w:rsidR="00E423F9" w:rsidRPr="0080354D" w:rsidRDefault="00E423F9" w:rsidP="00E423F9">
      <w:pPr>
        <w:numPr>
          <w:ilvl w:val="2"/>
          <w:numId w:val="48"/>
        </w:numPr>
        <w:rPr>
          <w:b/>
          <w:bCs/>
          <w:lang w:val="en-CA" w:eastAsia="de-DE"/>
        </w:rPr>
      </w:pPr>
      <w:bookmarkStart w:id="198" w:name="_Hlk193835452"/>
      <w:r w:rsidRPr="0080354D">
        <w:rPr>
          <w:b/>
          <w:bCs/>
          <w:lang w:val="en-CA" w:eastAsia="de-DE"/>
        </w:rPr>
        <w:t>JVET-AO0104 AHG9: On region-based adaptation in film grain regions characteristics SEI message</w:t>
      </w:r>
    </w:p>
    <w:p w14:paraId="6A294D4E" w14:textId="77777777" w:rsidR="00E423F9" w:rsidRPr="00774964" w:rsidRDefault="00E423F9" w:rsidP="00E423F9">
      <w:pPr>
        <w:rPr>
          <w:lang w:val="en-CA" w:eastAsia="de-DE"/>
        </w:rPr>
      </w:pPr>
      <w:r w:rsidRPr="00774964">
        <w:rPr>
          <w:lang w:val="en-CA" w:eastAsia="de-DE"/>
        </w:rPr>
        <w:t xml:space="preserve">This contribution proposes modifications that are asserted to provide improvement to region-based adaptation in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4D879F33" w14:textId="77777777" w:rsidR="00E423F9" w:rsidRPr="0080354D" w:rsidRDefault="00E423F9" w:rsidP="00E423F9">
      <w:pPr>
        <w:numPr>
          <w:ilvl w:val="0"/>
          <w:numId w:val="105"/>
        </w:numPr>
        <w:rPr>
          <w:lang w:val="en-CA" w:eastAsia="de-DE"/>
        </w:rPr>
      </w:pPr>
      <w:r w:rsidRPr="0080354D">
        <w:rPr>
          <w:lang w:val="en-CA" w:eastAsia="de-DE"/>
        </w:rPr>
        <w:t>Signal fgr_regions_model_</w:t>
      </w:r>
      <w:proofErr w:type="gramStart"/>
      <w:r w:rsidRPr="0080354D">
        <w:rPr>
          <w:lang w:val="en-CA" w:eastAsia="de-DE"/>
        </w:rPr>
        <w:t>id[</w:t>
      </w:r>
      <w:proofErr w:type="gramEnd"/>
      <w:r w:rsidRPr="0080354D">
        <w:rPr>
          <w:lang w:val="en-CA" w:eastAsia="de-DE"/>
        </w:rPr>
        <w:t> </w:t>
      </w:r>
      <w:proofErr w:type="gramStart"/>
      <w:r w:rsidRPr="0080354D">
        <w:rPr>
          <w:lang w:val="en-CA" w:eastAsia="de-DE"/>
        </w:rPr>
        <w:t>i ]</w:t>
      </w:r>
      <w:proofErr w:type="gramEnd"/>
      <w:r w:rsidRPr="0080354D">
        <w:rPr>
          <w:lang w:val="en-CA" w:eastAsia="de-DE"/>
        </w:rPr>
        <w:t xml:space="preserve"> only when </w:t>
      </w:r>
      <w:r w:rsidRPr="00774964">
        <w:rPr>
          <w:lang w:val="en-CA" w:eastAsia="de-DE"/>
        </w:rPr>
        <w:t>fgr_film_grain_enabled_</w:t>
      </w:r>
      <w:proofErr w:type="gramStart"/>
      <w:r w:rsidRPr="00774964">
        <w:rPr>
          <w:lang w:val="en-CA" w:eastAsia="de-DE"/>
        </w:rPr>
        <w:t>flag[</w:t>
      </w:r>
      <w:proofErr w:type="gramEnd"/>
      <w:r w:rsidRPr="0080354D">
        <w:rPr>
          <w:lang w:val="en-CA" w:eastAsia="de-DE"/>
        </w:rPr>
        <w:t> </w:t>
      </w:r>
      <w:proofErr w:type="gramStart"/>
      <w:r w:rsidRPr="0080354D">
        <w:rPr>
          <w:lang w:val="en-CA" w:eastAsia="de-DE"/>
        </w:rPr>
        <w:t>i </w:t>
      </w:r>
      <w:r w:rsidRPr="00774964">
        <w:rPr>
          <w:lang w:val="en-CA" w:eastAsia="de-DE"/>
        </w:rPr>
        <w:t>]</w:t>
      </w:r>
      <w:proofErr w:type="gramEnd"/>
      <w:r w:rsidRPr="00774964">
        <w:rPr>
          <w:lang w:val="en-CA" w:eastAsia="de-DE"/>
        </w:rPr>
        <w:t xml:space="preserve"> is equal to 1.</w:t>
      </w:r>
    </w:p>
    <w:p w14:paraId="66F336A6" w14:textId="77777777" w:rsidR="00E423F9" w:rsidRPr="0080354D" w:rsidRDefault="00E423F9" w:rsidP="00E423F9">
      <w:pPr>
        <w:numPr>
          <w:ilvl w:val="0"/>
          <w:numId w:val="105"/>
        </w:numPr>
        <w:rPr>
          <w:lang w:val="en-CA" w:eastAsia="de-DE"/>
        </w:rPr>
      </w:pPr>
      <w:r w:rsidRPr="00774964">
        <w:rPr>
          <w:lang w:val="en-CA" w:eastAsia="de-DE"/>
        </w:rPr>
        <w:t>Disallow the values of fgr_region_</w:t>
      </w:r>
      <w:proofErr w:type="gramStart"/>
      <w:r w:rsidRPr="00774964">
        <w:rPr>
          <w:lang w:val="en-CA" w:eastAsia="de-DE"/>
        </w:rPr>
        <w:t>width[</w:t>
      </w:r>
      <w:proofErr w:type="gramEnd"/>
      <w:r w:rsidRPr="00774964">
        <w:rPr>
          <w:bCs/>
          <w:lang w:val="en-CA" w:eastAsia="de-DE"/>
        </w:rPr>
        <w:t> </w:t>
      </w:r>
      <w:proofErr w:type="gramStart"/>
      <w:r w:rsidRPr="00774964">
        <w:rPr>
          <w:lang w:val="en-CA" w:eastAsia="de-DE"/>
        </w:rPr>
        <w:t>i</w:t>
      </w:r>
      <w:r w:rsidRPr="00774964">
        <w:rPr>
          <w:bCs/>
          <w:lang w:val="en-CA" w:eastAsia="de-DE"/>
        </w:rPr>
        <w:t> </w:t>
      </w:r>
      <w:r w:rsidRPr="00774964">
        <w:rPr>
          <w:lang w:val="en-CA" w:eastAsia="de-DE"/>
        </w:rPr>
        <w:t>]</w:t>
      </w:r>
      <w:proofErr w:type="gramEnd"/>
      <w:r w:rsidRPr="00774964">
        <w:rPr>
          <w:lang w:val="en-CA" w:eastAsia="de-DE"/>
        </w:rPr>
        <w:t xml:space="preserve"> and fgr_region_</w:t>
      </w:r>
      <w:proofErr w:type="gramStart"/>
      <w:r w:rsidRPr="00774964">
        <w:rPr>
          <w:lang w:val="en-CA" w:eastAsia="de-DE"/>
        </w:rPr>
        <w:t>height[</w:t>
      </w:r>
      <w:proofErr w:type="gramEnd"/>
      <w:r w:rsidRPr="00774964">
        <w:rPr>
          <w:bCs/>
          <w:lang w:val="en-CA" w:eastAsia="de-DE"/>
        </w:rPr>
        <w:t> </w:t>
      </w:r>
      <w:proofErr w:type="gramStart"/>
      <w:r w:rsidRPr="00774964">
        <w:rPr>
          <w:lang w:val="en-CA" w:eastAsia="de-DE"/>
        </w:rPr>
        <w:t>i</w:t>
      </w:r>
      <w:r w:rsidRPr="00774964">
        <w:rPr>
          <w:bCs/>
          <w:lang w:val="en-CA" w:eastAsia="de-DE"/>
        </w:rPr>
        <w:t> </w:t>
      </w:r>
      <w:r w:rsidRPr="00774964">
        <w:rPr>
          <w:lang w:val="en-CA" w:eastAsia="de-DE"/>
        </w:rPr>
        <w:t>]</w:t>
      </w:r>
      <w:proofErr w:type="gramEnd"/>
      <w:r w:rsidRPr="00774964">
        <w:rPr>
          <w:lang w:val="en-CA" w:eastAsia="de-DE"/>
        </w:rPr>
        <w:t xml:space="preserve"> equal to 0.</w:t>
      </w:r>
    </w:p>
    <w:p w14:paraId="1B847751" w14:textId="54A29A21" w:rsidR="00E423F9" w:rsidRPr="0080354D" w:rsidRDefault="00E423F9" w:rsidP="00E423F9">
      <w:pPr>
        <w:numPr>
          <w:ilvl w:val="0"/>
          <w:numId w:val="105"/>
        </w:numPr>
        <w:rPr>
          <w:lang w:val="en-CA" w:eastAsia="de-DE"/>
        </w:rPr>
      </w:pPr>
      <w:r w:rsidRPr="00774964">
        <w:rPr>
          <w:lang w:val="en-CA" w:eastAsia="de-DE"/>
        </w:rPr>
        <w:t>Modify the signal</w:t>
      </w:r>
      <w:r w:rsidR="00C308A6">
        <w:rPr>
          <w:lang w:val="en-CA" w:eastAsia="de-DE"/>
        </w:rPr>
        <w:t>l</w:t>
      </w:r>
      <w:r w:rsidRPr="00774964">
        <w:rPr>
          <w:lang w:val="en-CA" w:eastAsia="de-DE"/>
        </w:rPr>
        <w:t>ing of multiple models for future extensions.</w:t>
      </w:r>
    </w:p>
    <w:p w14:paraId="43E21F50" w14:textId="77777777" w:rsidR="00E423F9" w:rsidRPr="0080354D" w:rsidRDefault="00E423F9" w:rsidP="00E423F9">
      <w:pPr>
        <w:numPr>
          <w:ilvl w:val="0"/>
          <w:numId w:val="105"/>
        </w:numPr>
        <w:rPr>
          <w:lang w:val="en-CA" w:eastAsia="de-DE"/>
        </w:rPr>
      </w:pPr>
      <w:r w:rsidRPr="0080354D">
        <w:rPr>
          <w:lang w:val="en-CA" w:eastAsia="de-DE"/>
        </w:rPr>
        <w:t xml:space="preserve">Relax the constraint on the unsupported value of </w:t>
      </w:r>
      <w:r w:rsidRPr="00774964">
        <w:rPr>
          <w:lang w:val="en-CA" w:eastAsia="de-DE"/>
        </w:rPr>
        <w:t>fgr_regions_model_</w:t>
      </w:r>
      <w:proofErr w:type="gramStart"/>
      <w:r w:rsidRPr="00774964">
        <w:rPr>
          <w:lang w:val="en-CA" w:eastAsia="de-DE"/>
        </w:rPr>
        <w:t>id[</w:t>
      </w:r>
      <w:proofErr w:type="gramEnd"/>
      <w:r w:rsidRPr="00774964">
        <w:rPr>
          <w:lang w:val="en-CA" w:eastAsia="de-DE"/>
        </w:rPr>
        <w:t> </w:t>
      </w:r>
      <w:proofErr w:type="gramStart"/>
      <w:r w:rsidRPr="00774964">
        <w:rPr>
          <w:lang w:val="en-CA" w:eastAsia="de-DE"/>
        </w:rPr>
        <w:t>i ]</w:t>
      </w:r>
      <w:proofErr w:type="gramEnd"/>
      <w:r w:rsidRPr="00774964">
        <w:rPr>
          <w:lang w:val="en-CA" w:eastAsia="de-DE"/>
        </w:rPr>
        <w:t>.</w:t>
      </w:r>
    </w:p>
    <w:p w14:paraId="54D82571"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applying order of film grain synthesis for regions.</w:t>
      </w:r>
    </w:p>
    <w:p w14:paraId="032130AD"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subpicture ID corresponding to a region.</w:t>
      </w:r>
    </w:p>
    <w:p w14:paraId="2B552169" w14:textId="77777777" w:rsidR="00E423F9" w:rsidRPr="00774964" w:rsidRDefault="00E423F9" w:rsidP="00E423F9">
      <w:pPr>
        <w:rPr>
          <w:lang w:val="en-CA" w:eastAsia="de-DE"/>
        </w:rPr>
      </w:pPr>
    </w:p>
    <w:bookmarkEnd w:id="197"/>
    <w:bookmarkEnd w:id="198"/>
    <w:p w14:paraId="7BEF7456" w14:textId="77777777" w:rsidR="00E423F9" w:rsidRPr="0080354D" w:rsidRDefault="00E423F9" w:rsidP="00E423F9">
      <w:pPr>
        <w:numPr>
          <w:ilvl w:val="2"/>
          <w:numId w:val="48"/>
        </w:numPr>
        <w:rPr>
          <w:b/>
          <w:bCs/>
          <w:lang w:val="en-CA" w:eastAsia="de-DE"/>
        </w:rPr>
      </w:pPr>
      <w:r w:rsidRPr="0080354D">
        <w:rPr>
          <w:b/>
          <w:bCs/>
          <w:lang w:val="en-CA" w:eastAsia="de-DE"/>
        </w:rPr>
        <w:t>JVET-AO0105 AHG9: Miscellaneous aspects of film grain regions characteristics SEI message</w:t>
      </w:r>
    </w:p>
    <w:p w14:paraId="2C4F0B1E" w14:textId="77777777" w:rsidR="00E423F9" w:rsidRPr="00774964" w:rsidRDefault="00E423F9" w:rsidP="00E423F9">
      <w:pPr>
        <w:rPr>
          <w:lang w:val="en-CA" w:eastAsia="de-DE"/>
        </w:rPr>
      </w:pPr>
      <w:r w:rsidRPr="00774964">
        <w:rPr>
          <w:lang w:val="en-CA" w:eastAsia="de-DE"/>
        </w:rPr>
        <w:t xml:space="preserve">This contribution proposes miscellaneous modifications that are asserted to provide improvement to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6F6A4BBF" w14:textId="77777777" w:rsidR="00E423F9" w:rsidRPr="0080354D" w:rsidRDefault="00E423F9" w:rsidP="00E423F9">
      <w:pPr>
        <w:numPr>
          <w:ilvl w:val="0"/>
          <w:numId w:val="106"/>
        </w:numPr>
        <w:rPr>
          <w:lang w:val="en-CA" w:eastAsia="de-DE"/>
        </w:rPr>
      </w:pPr>
      <w:r w:rsidRPr="0080354D">
        <w:rPr>
          <w:lang w:val="en-CA" w:eastAsia="de-DE"/>
        </w:rPr>
        <w:t xml:space="preserve">Specify the value range of </w:t>
      </w:r>
      <w:r w:rsidRPr="00774964">
        <w:rPr>
          <w:lang w:val="en-CA" w:eastAsia="de-DE"/>
        </w:rPr>
        <w:t>fgr_pic_width_in_luma_samples and fgr_pic_height_in_luma_samples.</w:t>
      </w:r>
    </w:p>
    <w:p w14:paraId="5BE8D406" w14:textId="77777777" w:rsidR="00E423F9" w:rsidRPr="0080354D" w:rsidRDefault="00E423F9" w:rsidP="00E423F9">
      <w:pPr>
        <w:numPr>
          <w:ilvl w:val="0"/>
          <w:numId w:val="106"/>
        </w:numPr>
        <w:rPr>
          <w:lang w:val="en-CA" w:eastAsia="de-DE"/>
        </w:rPr>
      </w:pPr>
      <w:r w:rsidRPr="0080354D">
        <w:rPr>
          <w:lang w:val="en-CA" w:eastAsia="de-DE"/>
        </w:rPr>
        <w:lastRenderedPageBreak/>
        <w:t xml:space="preserve">Specify the value of </w:t>
      </w:r>
      <w:proofErr w:type="gramStart"/>
      <w:r w:rsidRPr="0080354D">
        <w:rPr>
          <w:lang w:val="en-CA" w:eastAsia="de-DE"/>
        </w:rPr>
        <w:t>fgrModelidValue[</w:t>
      </w:r>
      <w:proofErr w:type="gramEnd"/>
      <w:r w:rsidRPr="00774964">
        <w:rPr>
          <w:lang w:val="en-CA" w:eastAsia="de-DE"/>
        </w:rPr>
        <w:t> </w:t>
      </w:r>
      <w:proofErr w:type="gramStart"/>
      <w:r w:rsidRPr="0080354D">
        <w:rPr>
          <w:lang w:val="en-CA" w:eastAsia="de-DE"/>
        </w:rPr>
        <w:t>x</w:t>
      </w:r>
      <w:r w:rsidRPr="00774964">
        <w:rPr>
          <w:lang w:val="en-CA" w:eastAsia="de-DE"/>
        </w:rPr>
        <w:t> </w:t>
      </w:r>
      <w:r w:rsidRPr="0080354D">
        <w:rPr>
          <w:lang w:val="en-CA" w:eastAsia="de-DE"/>
        </w:rPr>
        <w:t>]</w:t>
      </w:r>
      <w:proofErr w:type="gramEnd"/>
      <w:r w:rsidRPr="0080354D">
        <w:rPr>
          <w:lang w:val="en-CA" w:eastAsia="de-DE"/>
        </w:rPr>
        <w:t>[</w:t>
      </w:r>
      <w:r w:rsidRPr="00774964">
        <w:rPr>
          <w:lang w:val="en-CA" w:eastAsia="de-DE"/>
        </w:rPr>
        <w:t> </w:t>
      </w:r>
      <w:proofErr w:type="gramStart"/>
      <w:r w:rsidRPr="0080354D">
        <w:rPr>
          <w:lang w:val="en-CA" w:eastAsia="de-DE"/>
        </w:rPr>
        <w:t>y</w:t>
      </w:r>
      <w:r w:rsidRPr="00774964">
        <w:rPr>
          <w:lang w:val="en-CA" w:eastAsia="de-DE"/>
        </w:rPr>
        <w:t> </w:t>
      </w:r>
      <w:r w:rsidRPr="0080354D">
        <w:rPr>
          <w:lang w:val="en-CA" w:eastAsia="de-DE"/>
        </w:rPr>
        <w:t>]</w:t>
      </w:r>
      <w:proofErr w:type="gramEnd"/>
      <w:r w:rsidRPr="0080354D">
        <w:rPr>
          <w:lang w:val="en-CA" w:eastAsia="de-DE"/>
        </w:rPr>
        <w:t xml:space="preserve"> when fgr_region_based_adaptation_flag is equal to 0.</w:t>
      </w:r>
    </w:p>
    <w:p w14:paraId="0E1ACAEA" w14:textId="77777777" w:rsidR="00E423F9" w:rsidRPr="0080354D" w:rsidRDefault="00E423F9" w:rsidP="00E423F9">
      <w:pPr>
        <w:numPr>
          <w:ilvl w:val="0"/>
          <w:numId w:val="106"/>
        </w:numPr>
        <w:rPr>
          <w:lang w:val="en-CA" w:eastAsia="de-DE"/>
        </w:rPr>
      </w:pPr>
      <w:bookmarkStart w:id="199" w:name="_Hlk218601483"/>
      <w:r w:rsidRPr="0080354D">
        <w:rPr>
          <w:lang w:val="en-CA" w:eastAsia="de-DE"/>
        </w:rPr>
        <w:t>Clarify the input which film grain synthesis applies to</w:t>
      </w:r>
      <w:bookmarkEnd w:id="199"/>
      <w:r w:rsidRPr="0080354D">
        <w:rPr>
          <w:lang w:val="en-CA" w:eastAsia="de-DE"/>
        </w:rPr>
        <w:t>.</w:t>
      </w:r>
    </w:p>
    <w:p w14:paraId="34E73997" w14:textId="77777777" w:rsidR="00E423F9" w:rsidRPr="0080354D" w:rsidRDefault="00E423F9" w:rsidP="00AA1A1C">
      <w:pPr>
        <w:rPr>
          <w:b/>
          <w:bCs/>
          <w:lang w:val="en-CA" w:eastAsia="de-DE"/>
        </w:rPr>
      </w:pPr>
      <w:r w:rsidRPr="0080354D">
        <w:rPr>
          <w:b/>
          <w:bCs/>
          <w:lang w:val="en-CA" w:eastAsia="de-DE"/>
        </w:rPr>
        <w:t>Recommendations</w:t>
      </w:r>
    </w:p>
    <w:p w14:paraId="3CEEE74D" w14:textId="4BA1F461" w:rsidR="00DB0C3C" w:rsidRDefault="00E423F9" w:rsidP="00E423F9">
      <w:pPr>
        <w:rPr>
          <w:lang w:val="en-CA" w:eastAsia="de-DE"/>
        </w:rPr>
      </w:pPr>
      <w:r w:rsidRPr="0080354D">
        <w:rPr>
          <w:lang w:val="en-CA" w:eastAsia="de-DE"/>
        </w:rPr>
        <w:t>The AHG recommend</w:t>
      </w:r>
      <w:r w:rsidR="004D4276">
        <w:rPr>
          <w:lang w:val="en-CA" w:eastAsia="de-DE"/>
        </w:rPr>
        <w:t>ed</w:t>
      </w:r>
      <w:r w:rsidRPr="0080354D">
        <w:rPr>
          <w:lang w:val="en-CA" w:eastAsia="de-DE"/>
        </w:rPr>
        <w:t>:</w:t>
      </w:r>
    </w:p>
    <w:p w14:paraId="0162CA5B" w14:textId="77777777" w:rsidR="00E423F9" w:rsidRPr="0080354D" w:rsidRDefault="00E423F9" w:rsidP="00E423F9">
      <w:pPr>
        <w:numPr>
          <w:ilvl w:val="0"/>
          <w:numId w:val="100"/>
        </w:numPr>
        <w:rPr>
          <w:lang w:val="en-CA" w:eastAsia="de-DE"/>
        </w:rPr>
      </w:pPr>
      <w:r w:rsidRPr="0080354D">
        <w:rPr>
          <w:lang w:val="en-CA" w:eastAsia="de-DE"/>
        </w:rPr>
        <w:t xml:space="preserve">Continue editing the second edition for the </w:t>
      </w:r>
      <w:proofErr w:type="gramStart"/>
      <w:r w:rsidRPr="0080354D">
        <w:rPr>
          <w:lang w:val="en-CA" w:eastAsia="de-DE"/>
        </w:rPr>
        <w:t>TR;</w:t>
      </w:r>
      <w:proofErr w:type="gramEnd"/>
    </w:p>
    <w:p w14:paraId="45F9BFBA" w14:textId="77777777" w:rsidR="00E423F9" w:rsidRPr="0080354D" w:rsidRDefault="00E423F9" w:rsidP="00E423F9">
      <w:pPr>
        <w:numPr>
          <w:ilvl w:val="0"/>
          <w:numId w:val="100"/>
        </w:numPr>
        <w:rPr>
          <w:lang w:val="en-CA" w:eastAsia="de-DE"/>
        </w:rPr>
      </w:pPr>
      <w:r w:rsidRPr="0080354D">
        <w:rPr>
          <w:lang w:val="en-CA" w:eastAsia="de-DE"/>
        </w:rPr>
        <w:t xml:space="preserve">the related input contributions (non-AHG9) to be </w:t>
      </w:r>
      <w:proofErr w:type="gramStart"/>
      <w:r w:rsidRPr="0080354D">
        <w:rPr>
          <w:lang w:val="en-CA" w:eastAsia="de-DE"/>
        </w:rPr>
        <w:t>reviewed;</w:t>
      </w:r>
      <w:proofErr w:type="gramEnd"/>
    </w:p>
    <w:p w14:paraId="6E9600F3" w14:textId="0B0C03D3" w:rsidR="00DB0C3C" w:rsidRDefault="00E423F9" w:rsidP="00E423F9">
      <w:pPr>
        <w:numPr>
          <w:ilvl w:val="0"/>
          <w:numId w:val="100"/>
        </w:numPr>
        <w:rPr>
          <w:lang w:val="en-CA" w:eastAsia="de-DE"/>
        </w:rPr>
      </w:pPr>
      <w:r w:rsidRPr="0080354D">
        <w:rPr>
          <w:lang w:val="en-CA" w:eastAsia="de-DE"/>
        </w:rPr>
        <w:t xml:space="preserve">any liaisons to be </w:t>
      </w:r>
      <w:proofErr w:type="gramStart"/>
      <w:r w:rsidRPr="0080354D">
        <w:rPr>
          <w:lang w:val="en-CA" w:eastAsia="de-DE"/>
        </w:rPr>
        <w:t>reviewed;</w:t>
      </w:r>
      <w:proofErr w:type="gramEnd"/>
    </w:p>
    <w:p w14:paraId="59C25668" w14:textId="77777777" w:rsidR="00E423F9" w:rsidRPr="0080354D" w:rsidRDefault="00E423F9" w:rsidP="00E423F9">
      <w:pPr>
        <w:numPr>
          <w:ilvl w:val="0"/>
          <w:numId w:val="100"/>
        </w:numPr>
        <w:rPr>
          <w:lang w:val="en-CA" w:eastAsia="de-DE"/>
        </w:rPr>
      </w:pPr>
      <w:r w:rsidRPr="0080354D">
        <w:rPr>
          <w:lang w:val="en-CA" w:eastAsia="de-DE"/>
        </w:rPr>
        <w:t xml:space="preserve">to continue conformance </w:t>
      </w:r>
      <w:proofErr w:type="gramStart"/>
      <w:r w:rsidRPr="0080354D">
        <w:rPr>
          <w:lang w:val="en-CA" w:eastAsia="de-DE"/>
        </w:rPr>
        <w:t>discussion;</w:t>
      </w:r>
      <w:proofErr w:type="gramEnd"/>
    </w:p>
    <w:p w14:paraId="0F79BDF5" w14:textId="77777777" w:rsidR="00E423F9" w:rsidRPr="0080354D" w:rsidRDefault="00E423F9" w:rsidP="00E423F9">
      <w:pPr>
        <w:numPr>
          <w:ilvl w:val="0"/>
          <w:numId w:val="100"/>
        </w:numPr>
        <w:rPr>
          <w:lang w:val="en-CA" w:eastAsia="de-DE"/>
        </w:rPr>
      </w:pPr>
      <w:r w:rsidRPr="0080354D">
        <w:rPr>
          <w:lang w:val="en-CA" w:eastAsia="de-DE"/>
        </w:rPr>
        <w:t xml:space="preserve">to consider any newly proposed SEI message </w:t>
      </w:r>
      <w:proofErr w:type="gramStart"/>
      <w:r w:rsidRPr="0080354D">
        <w:rPr>
          <w:lang w:val="en-CA" w:eastAsia="de-DE"/>
        </w:rPr>
        <w:t>extensions;</w:t>
      </w:r>
      <w:proofErr w:type="gramEnd"/>
    </w:p>
    <w:p w14:paraId="058A671A" w14:textId="29636A8F" w:rsidR="00DB0C3C" w:rsidRDefault="00E423F9" w:rsidP="00E423F9">
      <w:pPr>
        <w:numPr>
          <w:ilvl w:val="0"/>
          <w:numId w:val="100"/>
        </w:numPr>
        <w:rPr>
          <w:lang w:val="en-CA" w:eastAsia="de-DE"/>
        </w:rPr>
      </w:pPr>
      <w:r w:rsidRPr="0080354D">
        <w:rPr>
          <w:lang w:val="en-CA" w:eastAsia="de-DE"/>
        </w:rPr>
        <w:t>to discuss the possibility of creating as appropriate documents providing Engineering Guideline (EG) or recommended practices (RP) relating to film grain technologies and their applications; and</w:t>
      </w:r>
    </w:p>
    <w:p w14:paraId="5E236DE0" w14:textId="77777777" w:rsidR="00E423F9" w:rsidRPr="0080354D" w:rsidRDefault="00E423F9" w:rsidP="00E423F9">
      <w:pPr>
        <w:numPr>
          <w:ilvl w:val="0"/>
          <w:numId w:val="100"/>
        </w:numPr>
        <w:rPr>
          <w:lang w:val="en-CA" w:eastAsia="de-DE"/>
        </w:rPr>
      </w:pPr>
      <w:r w:rsidRPr="0080354D">
        <w:rPr>
          <w:lang w:val="en-CA" w:eastAsia="de-DE"/>
        </w:rPr>
        <w:t>to continue the study of film grain technologies in JVET.</w:t>
      </w:r>
    </w:p>
    <w:p w14:paraId="103B23E9" w14:textId="77777777" w:rsidR="00E423F9" w:rsidRPr="00774964" w:rsidRDefault="00E423F9" w:rsidP="00E423F9">
      <w:pPr>
        <w:rPr>
          <w:lang w:val="en-CA" w:eastAsia="de-DE"/>
        </w:rPr>
      </w:pPr>
    </w:p>
    <w:p w14:paraId="480E03CD" w14:textId="110733D5" w:rsidR="00E423F9" w:rsidRPr="00774964" w:rsidRDefault="007145AC" w:rsidP="003F0282">
      <w:pPr>
        <w:rPr>
          <w:lang w:val="en-CA" w:eastAsia="de-DE"/>
        </w:rPr>
      </w:pPr>
      <w:r w:rsidRPr="00774964">
        <w:rPr>
          <w:lang w:val="en-CA" w:eastAsia="de-DE"/>
        </w:rPr>
        <w:t xml:space="preserve">It was commented that </w:t>
      </w:r>
      <w:r w:rsidR="00053355" w:rsidRPr="00774964">
        <w:rPr>
          <w:lang w:val="en-CA" w:eastAsia="de-DE"/>
        </w:rPr>
        <w:t>the second version of the TR (based on JVET-AN2020) was also intended to attach software related to some of the elements described.</w:t>
      </w:r>
      <w:r w:rsidR="00212E23" w:rsidRPr="00774964">
        <w:rPr>
          <w:lang w:val="en-CA" w:eastAsia="de-DE"/>
        </w:rPr>
        <w:t xml:space="preserve"> The maturity of software elements should be studied in the AHG (add mandate).</w:t>
      </w:r>
    </w:p>
    <w:p w14:paraId="07C67556" w14:textId="33AF8C60" w:rsidR="00053355" w:rsidRPr="00774964" w:rsidRDefault="00053355" w:rsidP="003F0282">
      <w:pPr>
        <w:rPr>
          <w:lang w:val="en-CA" w:eastAsia="de-DE"/>
        </w:rPr>
      </w:pPr>
      <w:r w:rsidRPr="00774964">
        <w:rPr>
          <w:lang w:val="en-CA" w:eastAsia="de-DE"/>
        </w:rPr>
        <w:t xml:space="preserve">The </w:t>
      </w:r>
      <w:proofErr w:type="gramStart"/>
      <w:r w:rsidRPr="00774964">
        <w:rPr>
          <w:lang w:val="en-CA" w:eastAsia="de-DE"/>
        </w:rPr>
        <w:t>current status</w:t>
      </w:r>
      <w:proofErr w:type="gramEnd"/>
      <w:r w:rsidRPr="00774964">
        <w:rPr>
          <w:lang w:val="en-CA" w:eastAsia="de-DE"/>
        </w:rPr>
        <w:t xml:space="preserve"> of tentatively defining conformance has many open questions. It is unclear </w:t>
      </w:r>
      <w:r w:rsidR="00212E23" w:rsidRPr="00774964">
        <w:rPr>
          <w:lang w:val="en-CA" w:eastAsia="de-DE"/>
        </w:rPr>
        <w:t xml:space="preserve">how and </w:t>
      </w:r>
      <w:r w:rsidRPr="00774964">
        <w:rPr>
          <w:lang w:val="en-CA" w:eastAsia="de-DE"/>
        </w:rPr>
        <w:t>whether exact reproduction can be defined, and if it is desirable.</w:t>
      </w:r>
    </w:p>
    <w:p w14:paraId="70A9150A" w14:textId="5C5C3C8E" w:rsidR="00212E23" w:rsidRPr="00774964" w:rsidRDefault="00212E23" w:rsidP="003F0282">
      <w:pPr>
        <w:rPr>
          <w:lang w:val="en-CA" w:eastAsia="de-DE"/>
        </w:rPr>
      </w:pPr>
      <w:r w:rsidRPr="00774964">
        <w:rPr>
          <w:lang w:val="en-CA" w:eastAsia="de-DE"/>
        </w:rPr>
        <w:t>It was commented that the success of film grain synthesis technology in the market highly depends on ubiquity of devices that implement it.</w:t>
      </w:r>
    </w:p>
    <w:p w14:paraId="598C0D0B" w14:textId="7C9661B4" w:rsidR="00212E23" w:rsidRPr="00774964" w:rsidRDefault="00212E23" w:rsidP="003F0282">
      <w:pPr>
        <w:rPr>
          <w:lang w:val="en-CA" w:eastAsia="de-DE"/>
        </w:rPr>
      </w:pPr>
      <w:r w:rsidRPr="00774964">
        <w:rPr>
          <w:lang w:val="en-CA" w:eastAsia="de-DE"/>
        </w:rPr>
        <w:t xml:space="preserve">It was commented that it would be desirable to have more support for film grain technology in a future standard. However, the CfP should not include this, as it is mostly about advances in coding tools an </w:t>
      </w:r>
      <w:proofErr w:type="gramStart"/>
      <w:r w:rsidRPr="00774964">
        <w:rPr>
          <w:lang w:val="en-CA" w:eastAsia="de-DE"/>
        </w:rPr>
        <w:t>algorithms</w:t>
      </w:r>
      <w:proofErr w:type="gramEnd"/>
      <w:r w:rsidRPr="00774964">
        <w:rPr>
          <w:lang w:val="en-CA" w:eastAsia="de-DE"/>
        </w:rPr>
        <w:t>, and known algorithms are mostly about pre and post processing.</w:t>
      </w:r>
    </w:p>
    <w:p w14:paraId="7BF73F04" w14:textId="77777777" w:rsidR="00212E23" w:rsidRPr="00774964" w:rsidRDefault="00212E23" w:rsidP="003F0282">
      <w:pPr>
        <w:rPr>
          <w:lang w:val="en-CA" w:eastAsia="de-DE"/>
        </w:rPr>
      </w:pPr>
    </w:p>
    <w:p w14:paraId="2B81E5A3" w14:textId="5D8C3C78" w:rsidR="00053459" w:rsidRPr="00774964" w:rsidRDefault="00053459" w:rsidP="003C0476">
      <w:pPr>
        <w:pStyle w:val="Heading9"/>
        <w:rPr>
          <w:szCs w:val="24"/>
          <w:lang w:val="en-CA" w:eastAsia="de-DE"/>
        </w:rPr>
      </w:pPr>
      <w:hyperlink r:id="rId379" w:history="1">
        <w:r w:rsidRPr="00774964">
          <w:rPr>
            <w:color w:val="0000FF"/>
            <w:szCs w:val="24"/>
            <w:u w:val="single"/>
            <w:lang w:val="en-CA" w:eastAsia="de-DE"/>
          </w:rPr>
          <w:t>JVET-AO0014</w:t>
        </w:r>
      </w:hyperlink>
      <w:r w:rsidRPr="00774964">
        <w:rPr>
          <w:szCs w:val="24"/>
          <w:lang w:val="en-CA" w:eastAsia="de-DE"/>
        </w:rPr>
        <w:t xml:space="preserve"> JVET AHG report: NNVC software development (AHG14) [F. Galpin (chair), R. Chang, A. Karabutov, Yue Li, Yun Li, M. Santamaria, J. N. Shingala, Z. Xie (vice chairs)]</w:t>
      </w:r>
    </w:p>
    <w:p w14:paraId="25C4B636" w14:textId="77777777" w:rsidR="000A2C2C" w:rsidRPr="0080354D" w:rsidRDefault="000A2C2C" w:rsidP="00AA1A1C">
      <w:pPr>
        <w:rPr>
          <w:b/>
          <w:bCs/>
          <w:lang w:val="en-CA" w:eastAsia="de-DE"/>
        </w:rPr>
      </w:pPr>
      <w:r w:rsidRPr="0080354D">
        <w:rPr>
          <w:b/>
          <w:bCs/>
          <w:lang w:val="en-CA" w:eastAsia="de-DE"/>
        </w:rPr>
        <w:t>Software development</w:t>
      </w:r>
    </w:p>
    <w:p w14:paraId="068EFDED" w14:textId="77777777" w:rsidR="000A2C2C" w:rsidRPr="0080354D" w:rsidRDefault="000A2C2C" w:rsidP="000A2C2C">
      <w:pPr>
        <w:numPr>
          <w:ilvl w:val="1"/>
          <w:numId w:val="48"/>
        </w:numPr>
        <w:rPr>
          <w:b/>
          <w:bCs/>
          <w:i/>
          <w:iCs/>
          <w:lang w:val="en-CA" w:eastAsia="de-DE"/>
        </w:rPr>
      </w:pPr>
      <w:r w:rsidRPr="0080354D">
        <w:rPr>
          <w:b/>
          <w:bCs/>
          <w:i/>
          <w:iCs/>
          <w:lang w:val="en-CA" w:eastAsia="de-DE"/>
        </w:rPr>
        <w:t>Location</w:t>
      </w:r>
    </w:p>
    <w:p w14:paraId="36B02B70" w14:textId="77777777" w:rsidR="000A2C2C" w:rsidRPr="0080354D" w:rsidRDefault="000A2C2C" w:rsidP="000A2C2C">
      <w:pPr>
        <w:rPr>
          <w:lang w:val="en-CA" w:eastAsia="de-DE"/>
        </w:rPr>
      </w:pPr>
      <w:r w:rsidRPr="0080354D">
        <w:rPr>
          <w:lang w:val="en-CA" w:eastAsia="de-DE"/>
        </w:rPr>
        <w:t xml:space="preserve">NNVC repository is located at </w:t>
      </w:r>
      <w:hyperlink r:id="rId380" w:history="1">
        <w:r w:rsidRPr="0080354D">
          <w:rPr>
            <w:rStyle w:val="Hyperlink"/>
            <w:lang w:val="en-CA" w:eastAsia="de-DE"/>
          </w:rPr>
          <w:t>https://vcgit.hhi.fraunhofer.de/jvet-ahg-nnvc/VVCSoftware_VTM</w:t>
        </w:r>
      </w:hyperlink>
      <w:r w:rsidRPr="0080354D">
        <w:rPr>
          <w:lang w:val="en-CA" w:eastAsia="de-DE"/>
        </w:rPr>
        <w:t xml:space="preserve"> in the NNVC branch.</w:t>
      </w:r>
    </w:p>
    <w:p w14:paraId="1F7F4653" w14:textId="77777777" w:rsidR="000A2C2C" w:rsidRPr="0080354D" w:rsidRDefault="000A2C2C" w:rsidP="000A2C2C">
      <w:pPr>
        <w:rPr>
          <w:lang w:val="en-CA" w:eastAsia="de-DE"/>
        </w:rPr>
      </w:pPr>
      <w:r w:rsidRPr="0080354D">
        <w:rPr>
          <w:lang w:val="en-CA" w:eastAsia="de-DE"/>
        </w:rPr>
        <w:t>NNVC software is based on latest VTM, VTM-23.13 at the time of software integration.</w:t>
      </w:r>
    </w:p>
    <w:p w14:paraId="70B9A16F" w14:textId="77777777" w:rsidR="000A2C2C" w:rsidRPr="0080354D" w:rsidRDefault="000A2C2C" w:rsidP="000A2C2C">
      <w:pPr>
        <w:rPr>
          <w:lang w:val="en-CA" w:eastAsia="de-DE"/>
        </w:rPr>
      </w:pPr>
      <w:r w:rsidRPr="0080354D">
        <w:rPr>
          <w:lang w:val="en-CA" w:eastAsia="de-DE"/>
        </w:rPr>
        <w:t>Legacy version (up to NNVC-13.0) can be found in branch VTM-11.0_nnvc and contains history of development of tools integrated up to version 13.0.</w:t>
      </w:r>
    </w:p>
    <w:p w14:paraId="1C7323E0" w14:textId="77777777" w:rsidR="000A2C2C" w:rsidRPr="0080354D" w:rsidRDefault="000A2C2C" w:rsidP="000A2C2C">
      <w:pPr>
        <w:rPr>
          <w:lang w:val="en-CA" w:eastAsia="de-DE"/>
        </w:rPr>
      </w:pPr>
      <w:r w:rsidRPr="0080354D">
        <w:rPr>
          <w:lang w:val="en-CA" w:eastAsia="de-DE"/>
        </w:rPr>
        <w:t>NNVC-15.0 anchor at https://vcgit.hhi.fraunhofer.de/jvet-ahg-nnvc/nnvc-ctc is used for NNVC performance evaluation.</w:t>
      </w:r>
    </w:p>
    <w:p w14:paraId="0834084B" w14:textId="77777777" w:rsidR="000A2C2C" w:rsidRPr="0080354D" w:rsidRDefault="000A2C2C" w:rsidP="000A2C2C">
      <w:pPr>
        <w:numPr>
          <w:ilvl w:val="1"/>
          <w:numId w:val="48"/>
        </w:numPr>
        <w:rPr>
          <w:b/>
          <w:bCs/>
          <w:i/>
          <w:iCs/>
          <w:lang w:val="en-CA" w:eastAsia="de-DE"/>
        </w:rPr>
      </w:pPr>
      <w:r w:rsidRPr="0080354D">
        <w:rPr>
          <w:b/>
          <w:bCs/>
          <w:i/>
          <w:iCs/>
          <w:lang w:val="en-CA" w:eastAsia="de-DE"/>
        </w:rPr>
        <w:t>Software changes</w:t>
      </w:r>
    </w:p>
    <w:p w14:paraId="4F2ED666" w14:textId="77777777" w:rsidR="000A2C2C" w:rsidRPr="0080354D" w:rsidRDefault="000A2C2C" w:rsidP="00AA1A1C">
      <w:pPr>
        <w:keepNext/>
        <w:numPr>
          <w:ilvl w:val="2"/>
          <w:numId w:val="48"/>
        </w:numPr>
        <w:rPr>
          <w:b/>
          <w:bCs/>
          <w:lang w:val="en-CA" w:eastAsia="de-DE"/>
        </w:rPr>
      </w:pPr>
      <w:r w:rsidRPr="0080354D">
        <w:rPr>
          <w:b/>
          <w:bCs/>
          <w:lang w:val="en-CA" w:eastAsia="de-DE"/>
        </w:rPr>
        <w:lastRenderedPageBreak/>
        <w:t>Current NNVC</w:t>
      </w:r>
    </w:p>
    <w:p w14:paraId="52E3E6E3" w14:textId="77777777" w:rsidR="000A2C2C" w:rsidRPr="0080354D" w:rsidRDefault="000A2C2C" w:rsidP="00AA1A1C">
      <w:pPr>
        <w:keepNext/>
        <w:rPr>
          <w:lang w:val="en-CA" w:eastAsia="de-DE"/>
        </w:rPr>
      </w:pPr>
      <w:r w:rsidRPr="0080354D">
        <w:rPr>
          <w:lang w:val="en-CA" w:eastAsia="de-DE"/>
        </w:rPr>
        <w:t>Several commits were merged in the NNVC repository. The following changes were integrated:</w:t>
      </w:r>
    </w:p>
    <w:tbl>
      <w:tblPr>
        <w:tblW w:w="9246" w:type="dxa"/>
        <w:tblLayout w:type="fixed"/>
        <w:tblCellMar>
          <w:left w:w="29" w:type="dxa"/>
          <w:right w:w="29" w:type="dxa"/>
        </w:tblCellMar>
        <w:tblLook w:val="04A0" w:firstRow="1" w:lastRow="0" w:firstColumn="1" w:lastColumn="0" w:noHBand="0" w:noVBand="1"/>
      </w:tblPr>
      <w:tblGrid>
        <w:gridCol w:w="1182"/>
        <w:gridCol w:w="1296"/>
        <w:gridCol w:w="720"/>
        <w:gridCol w:w="1008"/>
        <w:gridCol w:w="5040"/>
      </w:tblGrid>
      <w:tr w:rsidR="004D4276" w:rsidRPr="00774964" w14:paraId="34431AF7" w14:textId="77777777" w:rsidTr="002F20CC">
        <w:trPr>
          <w:trHeight w:val="290"/>
        </w:trPr>
        <w:tc>
          <w:tcPr>
            <w:tcW w:w="1182" w:type="dxa"/>
            <w:tcBorders>
              <w:top w:val="single" w:sz="4" w:space="0" w:color="auto"/>
              <w:left w:val="single" w:sz="4" w:space="0" w:color="auto"/>
              <w:bottom w:val="single" w:sz="4" w:space="0" w:color="auto"/>
              <w:right w:val="single" w:sz="4" w:space="0" w:color="auto"/>
            </w:tcBorders>
            <w:noWrap/>
            <w:hideMark/>
          </w:tcPr>
          <w:p w14:paraId="0C1D7885" w14:textId="77777777" w:rsidR="000A2C2C" w:rsidRPr="0080354D" w:rsidRDefault="000A2C2C" w:rsidP="002F20CC">
            <w:pPr>
              <w:keepNext/>
              <w:spacing w:before="0"/>
              <w:jc w:val="left"/>
              <w:rPr>
                <w:b/>
                <w:bCs/>
                <w:lang w:val="en-CA" w:eastAsia="de-DE"/>
              </w:rPr>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hideMark/>
          </w:tcPr>
          <w:p w14:paraId="61A548ED" w14:textId="77777777" w:rsidR="000A2C2C" w:rsidRPr="0080354D" w:rsidRDefault="000A2C2C" w:rsidP="002F20CC">
            <w:pPr>
              <w:keepNext/>
              <w:spacing w:before="0"/>
              <w:jc w:val="left"/>
              <w:rPr>
                <w:b/>
                <w:bCs/>
                <w:lang w:val="en-CA" w:eastAsia="de-DE"/>
              </w:rPr>
            </w:pPr>
            <w:r w:rsidRPr="0080354D">
              <w:rPr>
                <w:b/>
                <w:bCs/>
                <w:lang w:val="en-CA" w:eastAsia="de-DE"/>
              </w:rPr>
              <w:t>Repository</w:t>
            </w:r>
          </w:p>
        </w:tc>
        <w:tc>
          <w:tcPr>
            <w:tcW w:w="720" w:type="dxa"/>
            <w:tcBorders>
              <w:top w:val="single" w:sz="4" w:space="0" w:color="auto"/>
              <w:left w:val="nil"/>
              <w:bottom w:val="single" w:sz="4" w:space="0" w:color="auto"/>
              <w:right w:val="single" w:sz="4" w:space="0" w:color="auto"/>
            </w:tcBorders>
            <w:noWrap/>
            <w:hideMark/>
          </w:tcPr>
          <w:p w14:paraId="1CEB984C" w14:textId="77777777" w:rsidR="000A2C2C" w:rsidRPr="0080354D" w:rsidRDefault="000A2C2C" w:rsidP="002F20CC">
            <w:pPr>
              <w:keepNext/>
              <w:spacing w:before="0"/>
              <w:jc w:val="left"/>
              <w:rPr>
                <w:b/>
                <w:bCs/>
                <w:lang w:val="en-CA" w:eastAsia="de-DE"/>
              </w:rPr>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hideMark/>
          </w:tcPr>
          <w:p w14:paraId="153E5A2D" w14:textId="77777777" w:rsidR="000A2C2C" w:rsidRPr="0080354D" w:rsidRDefault="000A2C2C" w:rsidP="002F20CC">
            <w:pPr>
              <w:keepNext/>
              <w:spacing w:before="0"/>
              <w:jc w:val="left"/>
              <w:rPr>
                <w:b/>
                <w:bCs/>
                <w:lang w:val="en-CA" w:eastAsia="de-DE"/>
              </w:rPr>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hideMark/>
          </w:tcPr>
          <w:p w14:paraId="14163D87" w14:textId="77777777" w:rsidR="000A2C2C" w:rsidRPr="0080354D" w:rsidRDefault="000A2C2C" w:rsidP="002F20CC">
            <w:pPr>
              <w:keepNext/>
              <w:spacing w:before="0"/>
              <w:jc w:val="left"/>
              <w:rPr>
                <w:b/>
                <w:bCs/>
                <w:lang w:val="en-CA" w:eastAsia="de-DE"/>
              </w:rPr>
            </w:pPr>
            <w:r w:rsidRPr="0080354D">
              <w:rPr>
                <w:b/>
                <w:bCs/>
                <w:lang w:val="en-CA" w:eastAsia="de-DE"/>
              </w:rPr>
              <w:t> </w:t>
            </w:r>
          </w:p>
        </w:tc>
      </w:tr>
      <w:tr w:rsidR="004D4276" w:rsidRPr="00774964" w14:paraId="1B52CB3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D6E550B"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CC13C45" w14:textId="77777777" w:rsidR="000A2C2C" w:rsidRPr="0080354D" w:rsidRDefault="000A2C2C" w:rsidP="002F20CC">
            <w:pPr>
              <w:keepNext/>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7C320286" w14:textId="77777777" w:rsidR="000A2C2C" w:rsidRPr="0080354D" w:rsidRDefault="000A2C2C" w:rsidP="002F20CC">
            <w:pPr>
              <w:keepNext/>
              <w:spacing w:before="0"/>
              <w:jc w:val="left"/>
              <w:rPr>
                <w:lang w:val="en-CA" w:eastAsia="de-DE"/>
              </w:rPr>
            </w:pPr>
            <w:r w:rsidRPr="0080354D">
              <w:rPr>
                <w:lang w:val="en-CA" w:eastAsia="de-DE"/>
              </w:rPr>
              <w:t>405</w:t>
            </w:r>
          </w:p>
        </w:tc>
        <w:tc>
          <w:tcPr>
            <w:tcW w:w="1008" w:type="dxa"/>
            <w:tcBorders>
              <w:top w:val="nil"/>
              <w:left w:val="nil"/>
              <w:bottom w:val="single" w:sz="4" w:space="0" w:color="auto"/>
              <w:right w:val="single" w:sz="4" w:space="0" w:color="auto"/>
            </w:tcBorders>
            <w:noWrap/>
            <w:hideMark/>
          </w:tcPr>
          <w:p w14:paraId="2597B841" w14:textId="77777777" w:rsidR="000A2C2C" w:rsidRPr="0080354D" w:rsidRDefault="000A2C2C" w:rsidP="002F20CC">
            <w:pPr>
              <w:keepNext/>
              <w:spacing w:before="0"/>
              <w:jc w:val="left"/>
              <w:rPr>
                <w:b/>
                <w:bCs/>
                <w:lang w:val="en-CA" w:eastAsia="de-DE"/>
              </w:rPr>
            </w:pPr>
            <w:r w:rsidRPr="0080354D">
              <w:rPr>
                <w:b/>
                <w:bCs/>
                <w:lang w:val="en-CA" w:eastAsia="de-DE"/>
              </w:rPr>
              <w:t> </w:t>
            </w:r>
          </w:p>
        </w:tc>
        <w:tc>
          <w:tcPr>
            <w:tcW w:w="5040" w:type="dxa"/>
            <w:tcBorders>
              <w:top w:val="nil"/>
              <w:left w:val="nil"/>
              <w:bottom w:val="nil"/>
              <w:right w:val="nil"/>
            </w:tcBorders>
            <w:noWrap/>
            <w:hideMark/>
          </w:tcPr>
          <w:p w14:paraId="48846CE8" w14:textId="77777777" w:rsidR="000A2C2C" w:rsidRPr="0080354D" w:rsidRDefault="000A2C2C" w:rsidP="002F20CC">
            <w:pPr>
              <w:keepNext/>
              <w:spacing w:before="0"/>
              <w:jc w:val="left"/>
              <w:rPr>
                <w:lang w:val="en-CA" w:eastAsia="de-DE"/>
              </w:rPr>
            </w:pPr>
            <w:r w:rsidRPr="0080354D">
              <w:rPr>
                <w:lang w:val="en-CA" w:eastAsia="de-DE"/>
              </w:rPr>
              <w:t>fix concat in hybrid mode</w:t>
            </w:r>
          </w:p>
        </w:tc>
      </w:tr>
      <w:tr w:rsidR="004D4276" w:rsidRPr="00774964" w14:paraId="011D268A"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24AA2AB"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44F61FA" w14:textId="77777777" w:rsidR="000A2C2C" w:rsidRPr="0080354D" w:rsidRDefault="000A2C2C" w:rsidP="002F20CC">
            <w:pPr>
              <w:keepNext/>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446E5DDB" w14:textId="77777777" w:rsidR="000A2C2C" w:rsidRPr="0080354D" w:rsidRDefault="000A2C2C" w:rsidP="002F20CC">
            <w:pPr>
              <w:keepNext/>
              <w:spacing w:before="0"/>
              <w:jc w:val="left"/>
              <w:rPr>
                <w:lang w:val="en-CA" w:eastAsia="de-DE"/>
              </w:rPr>
            </w:pPr>
            <w:r w:rsidRPr="0080354D">
              <w:rPr>
                <w:lang w:val="en-CA" w:eastAsia="de-DE"/>
              </w:rPr>
              <w:t>168</w:t>
            </w:r>
          </w:p>
        </w:tc>
        <w:tc>
          <w:tcPr>
            <w:tcW w:w="1008" w:type="dxa"/>
            <w:tcBorders>
              <w:top w:val="nil"/>
              <w:left w:val="nil"/>
              <w:bottom w:val="single" w:sz="4" w:space="0" w:color="auto"/>
              <w:right w:val="single" w:sz="4" w:space="0" w:color="auto"/>
            </w:tcBorders>
            <w:noWrap/>
            <w:hideMark/>
          </w:tcPr>
          <w:p w14:paraId="59137093" w14:textId="77777777" w:rsidR="000A2C2C" w:rsidRPr="0080354D" w:rsidRDefault="000A2C2C" w:rsidP="002F20CC">
            <w:pPr>
              <w:keepNext/>
              <w:spacing w:before="0"/>
              <w:jc w:val="left"/>
              <w:rPr>
                <w:lang w:val="en-CA" w:eastAsia="de-DE"/>
              </w:rPr>
            </w:pPr>
            <w:r w:rsidRPr="0080354D">
              <w:rPr>
                <w:lang w:val="en-CA" w:eastAsia="de-DE"/>
              </w:rPr>
              <w:t>AN0197</w:t>
            </w:r>
          </w:p>
        </w:tc>
        <w:tc>
          <w:tcPr>
            <w:tcW w:w="5040" w:type="dxa"/>
            <w:tcBorders>
              <w:top w:val="single" w:sz="4" w:space="0" w:color="auto"/>
              <w:left w:val="nil"/>
              <w:bottom w:val="single" w:sz="4" w:space="0" w:color="auto"/>
              <w:right w:val="single" w:sz="4" w:space="0" w:color="auto"/>
            </w:tcBorders>
            <w:noWrap/>
            <w:hideMark/>
          </w:tcPr>
          <w:p w14:paraId="59D2A552" w14:textId="77777777" w:rsidR="000A2C2C" w:rsidRPr="0080354D" w:rsidRDefault="000A2C2C" w:rsidP="002F20CC">
            <w:pPr>
              <w:keepNext/>
              <w:spacing w:before="0"/>
              <w:jc w:val="left"/>
              <w:rPr>
                <w:lang w:val="en-CA" w:eastAsia="de-DE"/>
              </w:rPr>
            </w:pPr>
            <w:r w:rsidRPr="0080354D">
              <w:rPr>
                <w:lang w:val="en-CA" w:eastAsia="de-DE"/>
              </w:rPr>
              <w:t xml:space="preserve">Add new layer Sub </w:t>
            </w:r>
          </w:p>
        </w:tc>
      </w:tr>
      <w:tr w:rsidR="004D4276" w:rsidRPr="00774964" w14:paraId="4D0D300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65C3740"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AC07828" w14:textId="77777777" w:rsidR="000A2C2C" w:rsidRPr="0080354D" w:rsidRDefault="000A2C2C" w:rsidP="002F20CC">
            <w:pPr>
              <w:keepNext/>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4CE56AC" w14:textId="77777777" w:rsidR="000A2C2C" w:rsidRPr="0080354D" w:rsidRDefault="000A2C2C" w:rsidP="002F20CC">
            <w:pPr>
              <w:keepNext/>
              <w:spacing w:before="0"/>
              <w:jc w:val="left"/>
              <w:rPr>
                <w:lang w:val="en-CA" w:eastAsia="de-DE"/>
              </w:rPr>
            </w:pPr>
            <w:r w:rsidRPr="0080354D">
              <w:rPr>
                <w:lang w:val="en-CA" w:eastAsia="de-DE"/>
              </w:rPr>
              <w:t>187</w:t>
            </w:r>
          </w:p>
        </w:tc>
        <w:tc>
          <w:tcPr>
            <w:tcW w:w="1008" w:type="dxa"/>
            <w:tcBorders>
              <w:top w:val="nil"/>
              <w:left w:val="nil"/>
              <w:bottom w:val="single" w:sz="4" w:space="0" w:color="auto"/>
              <w:right w:val="single" w:sz="4" w:space="0" w:color="auto"/>
            </w:tcBorders>
            <w:noWrap/>
            <w:hideMark/>
          </w:tcPr>
          <w:p w14:paraId="6ADFCA8A" w14:textId="77777777" w:rsidR="000A2C2C" w:rsidRPr="0080354D" w:rsidRDefault="000A2C2C" w:rsidP="002F20CC">
            <w:pPr>
              <w:keepNext/>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266A09F8" w14:textId="77777777" w:rsidR="000A2C2C" w:rsidRPr="0080354D" w:rsidRDefault="000A2C2C" w:rsidP="002F20CC">
            <w:pPr>
              <w:keepNext/>
              <w:spacing w:before="0"/>
              <w:jc w:val="left"/>
              <w:rPr>
                <w:lang w:val="en-CA" w:eastAsia="de-DE"/>
              </w:rPr>
            </w:pPr>
            <w:r w:rsidRPr="0080354D">
              <w:rPr>
                <w:lang w:val="en-CA" w:eastAsia="de-DE"/>
              </w:rPr>
              <w:t>SIMD for kernel 5x5</w:t>
            </w:r>
          </w:p>
        </w:tc>
      </w:tr>
      <w:tr w:rsidR="004D4276" w:rsidRPr="00774964" w14:paraId="36A3244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DF97570" w14:textId="77777777" w:rsidR="000A2C2C" w:rsidRPr="0080354D" w:rsidRDefault="000A2C2C" w:rsidP="002F20CC">
            <w:pPr>
              <w:keepNext/>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361AEFD4" w14:textId="77777777" w:rsidR="000A2C2C" w:rsidRPr="0080354D" w:rsidRDefault="000A2C2C" w:rsidP="002F20CC">
            <w:pPr>
              <w:keepNext/>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26F5CF3" w14:textId="77777777" w:rsidR="000A2C2C" w:rsidRPr="0080354D" w:rsidRDefault="000A2C2C" w:rsidP="002F20CC">
            <w:pPr>
              <w:keepNext/>
              <w:spacing w:before="0"/>
              <w:jc w:val="left"/>
              <w:rPr>
                <w:lang w:val="en-CA" w:eastAsia="de-DE"/>
              </w:rPr>
            </w:pPr>
            <w:r w:rsidRPr="0080354D">
              <w:rPr>
                <w:lang w:val="en-CA" w:eastAsia="de-DE"/>
              </w:rPr>
              <w:t>404</w:t>
            </w:r>
          </w:p>
        </w:tc>
        <w:tc>
          <w:tcPr>
            <w:tcW w:w="1008" w:type="dxa"/>
            <w:tcBorders>
              <w:top w:val="nil"/>
              <w:left w:val="nil"/>
              <w:bottom w:val="single" w:sz="4" w:space="0" w:color="auto"/>
              <w:right w:val="single" w:sz="4" w:space="0" w:color="auto"/>
            </w:tcBorders>
            <w:noWrap/>
            <w:hideMark/>
          </w:tcPr>
          <w:p w14:paraId="454DB450" w14:textId="77777777" w:rsidR="000A2C2C" w:rsidRPr="0080354D" w:rsidRDefault="000A2C2C" w:rsidP="002F20CC">
            <w:pPr>
              <w:keepNext/>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510B3954" w14:textId="77777777" w:rsidR="000A2C2C" w:rsidRPr="0080354D" w:rsidRDefault="000A2C2C" w:rsidP="002F20CC">
            <w:pPr>
              <w:keepNext/>
              <w:spacing w:before="0"/>
              <w:jc w:val="left"/>
              <w:rPr>
                <w:lang w:val="en-CA" w:eastAsia="de-DE"/>
              </w:rPr>
            </w:pPr>
            <w:r w:rsidRPr="0080354D">
              <w:rPr>
                <w:lang w:val="en-CA" w:eastAsia="de-DE"/>
              </w:rPr>
              <w:t xml:space="preserve">fix error message in </w:t>
            </w:r>
            <w:proofErr w:type="gramStart"/>
            <w:r w:rsidRPr="0080354D">
              <w:rPr>
                <w:lang w:val="en-CA" w:eastAsia="de-DE"/>
              </w:rPr>
              <w:t>non hybrid</w:t>
            </w:r>
            <w:proofErr w:type="gramEnd"/>
            <w:r w:rsidRPr="0080354D">
              <w:rPr>
                <w:lang w:val="en-CA" w:eastAsia="de-DE"/>
              </w:rPr>
              <w:t xml:space="preserve"> mode</w:t>
            </w:r>
          </w:p>
        </w:tc>
      </w:tr>
      <w:tr w:rsidR="004D4276" w:rsidRPr="00774964" w14:paraId="41401BF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2BB4A78B"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C8C45D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3C60AB8A" w14:textId="77777777" w:rsidR="000A2C2C" w:rsidRPr="0080354D" w:rsidRDefault="000A2C2C" w:rsidP="002F20CC">
            <w:pPr>
              <w:spacing w:before="0"/>
              <w:jc w:val="left"/>
              <w:rPr>
                <w:lang w:val="en-CA" w:eastAsia="de-DE"/>
              </w:rPr>
            </w:pPr>
            <w:r w:rsidRPr="0080354D">
              <w:rPr>
                <w:lang w:val="en-CA" w:eastAsia="de-DE"/>
              </w:rPr>
              <w:t>403</w:t>
            </w:r>
          </w:p>
        </w:tc>
        <w:tc>
          <w:tcPr>
            <w:tcW w:w="1008" w:type="dxa"/>
            <w:tcBorders>
              <w:top w:val="nil"/>
              <w:left w:val="nil"/>
              <w:bottom w:val="single" w:sz="4" w:space="0" w:color="auto"/>
              <w:right w:val="single" w:sz="4" w:space="0" w:color="auto"/>
            </w:tcBorders>
            <w:noWrap/>
            <w:hideMark/>
          </w:tcPr>
          <w:p w14:paraId="63A1A3D3"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B16B58F" w14:textId="77777777" w:rsidR="000A2C2C" w:rsidRPr="0080354D" w:rsidRDefault="000A2C2C" w:rsidP="002F20CC">
            <w:pPr>
              <w:spacing w:before="0"/>
              <w:jc w:val="left"/>
              <w:rPr>
                <w:lang w:val="en-CA"/>
              </w:rPr>
            </w:pPr>
            <w:r w:rsidRPr="0080354D">
              <w:rPr>
                <w:lang w:val="en-CA"/>
              </w:rPr>
              <w:t>fix bug in DRF+RPR</w:t>
            </w:r>
          </w:p>
        </w:tc>
      </w:tr>
      <w:tr w:rsidR="004D4276" w:rsidRPr="00774964" w14:paraId="2FEA2B8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37DDDF2"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EB8797D"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6196B75"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383C2013"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75A7580F" w14:textId="77777777" w:rsidR="000A2C2C" w:rsidRPr="0080354D" w:rsidRDefault="000A2C2C" w:rsidP="002F20CC">
            <w:pPr>
              <w:spacing w:before="0"/>
              <w:jc w:val="left"/>
              <w:rPr>
                <w:lang w:val="en-CA" w:eastAsia="de-DE"/>
              </w:rPr>
            </w:pPr>
            <w:r w:rsidRPr="0080354D">
              <w:rPr>
                <w:lang w:val="en-CA" w:eastAsia="de-DE"/>
              </w:rPr>
              <w:t xml:space="preserve">avoid </w:t>
            </w:r>
            <w:del w:id="200" w:author="Gary Sullivan" w:date="2026-03-13T12:13:00Z" w16du:dateUtc="2026-03-13T19:13:00Z">
              <w:r w:rsidRPr="0080354D" w:rsidDel="00512CC5">
                <w:rPr>
                  <w:lang w:val="en-CA" w:eastAsia="de-DE"/>
                </w:rPr>
                <w:delText xml:space="preserve"> </w:delText>
              </w:r>
            </w:del>
            <w:r w:rsidRPr="0080354D">
              <w:rPr>
                <w:lang w:val="en-CA" w:eastAsia="de-DE"/>
              </w:rPr>
              <w:t>to overwrite of temporary file in hybrid mode</w:t>
            </w:r>
          </w:p>
        </w:tc>
      </w:tr>
      <w:tr w:rsidR="004D4276" w:rsidRPr="00774964" w14:paraId="09F1D17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594285E"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FDD6794"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BDB72E7"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3CD3F577" w14:textId="77777777" w:rsidR="000A2C2C" w:rsidRPr="0080354D" w:rsidRDefault="000A2C2C" w:rsidP="002F20CC">
            <w:pPr>
              <w:spacing w:before="0"/>
              <w:jc w:val="left"/>
              <w:rPr>
                <w:lang w:val="en-CA" w:eastAsia="de-DE"/>
              </w:rPr>
            </w:pPr>
            <w:r w:rsidRPr="0080354D">
              <w:rPr>
                <w:lang w:val="en-CA" w:eastAsia="de-DE"/>
              </w:rPr>
              <w:t>AN0153</w:t>
            </w:r>
          </w:p>
        </w:tc>
        <w:tc>
          <w:tcPr>
            <w:tcW w:w="5040" w:type="dxa"/>
            <w:tcBorders>
              <w:top w:val="nil"/>
              <w:left w:val="nil"/>
              <w:bottom w:val="single" w:sz="4" w:space="0" w:color="auto"/>
              <w:right w:val="single" w:sz="4" w:space="0" w:color="auto"/>
            </w:tcBorders>
            <w:noWrap/>
            <w:hideMark/>
          </w:tcPr>
          <w:p w14:paraId="2A7C9F23" w14:textId="77777777" w:rsidR="000A2C2C" w:rsidRPr="0080354D" w:rsidRDefault="000A2C2C" w:rsidP="002F20CC">
            <w:pPr>
              <w:spacing w:before="0"/>
              <w:jc w:val="left"/>
              <w:rPr>
                <w:lang w:val="en-CA" w:eastAsia="de-DE"/>
              </w:rPr>
            </w:pPr>
            <w:r w:rsidRPr="0080354D">
              <w:rPr>
                <w:lang w:val="en-CA" w:eastAsia="de-DE"/>
              </w:rPr>
              <w:t>JVET-AN0153 test EE1-2.2.</w:t>
            </w:r>
          </w:p>
        </w:tc>
      </w:tr>
      <w:tr w:rsidR="004D4276" w:rsidRPr="00774964" w14:paraId="77A9844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CFC99B8"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1A1EE21"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C392A00" w14:textId="77777777" w:rsidR="000A2C2C" w:rsidRPr="0080354D" w:rsidRDefault="000A2C2C" w:rsidP="002F20CC">
            <w:pPr>
              <w:spacing w:before="0"/>
              <w:jc w:val="left"/>
              <w:rPr>
                <w:lang w:val="en-CA" w:eastAsia="de-DE"/>
              </w:rPr>
            </w:pPr>
            <w:r w:rsidRPr="0080354D">
              <w:rPr>
                <w:lang w:val="en-CA" w:eastAsia="de-DE"/>
              </w:rPr>
              <w:t>402</w:t>
            </w:r>
          </w:p>
        </w:tc>
        <w:tc>
          <w:tcPr>
            <w:tcW w:w="1008" w:type="dxa"/>
            <w:tcBorders>
              <w:top w:val="nil"/>
              <w:left w:val="nil"/>
              <w:bottom w:val="single" w:sz="4" w:space="0" w:color="auto"/>
              <w:right w:val="single" w:sz="4" w:space="0" w:color="auto"/>
            </w:tcBorders>
            <w:noWrap/>
            <w:hideMark/>
          </w:tcPr>
          <w:p w14:paraId="180D1CD1" w14:textId="77777777" w:rsidR="000A2C2C" w:rsidRPr="0080354D" w:rsidRDefault="000A2C2C" w:rsidP="002F20CC">
            <w:pPr>
              <w:spacing w:before="0"/>
              <w:jc w:val="left"/>
              <w:rPr>
                <w:lang w:val="en-CA" w:eastAsia="de-DE"/>
              </w:rPr>
            </w:pPr>
            <w:r w:rsidRPr="0080354D">
              <w:rPr>
                <w:lang w:val="en-CA" w:eastAsia="de-DE"/>
              </w:rPr>
              <w:t>AN0213</w:t>
            </w:r>
          </w:p>
        </w:tc>
        <w:tc>
          <w:tcPr>
            <w:tcW w:w="5040" w:type="dxa"/>
            <w:tcBorders>
              <w:top w:val="nil"/>
              <w:left w:val="nil"/>
              <w:bottom w:val="single" w:sz="4" w:space="0" w:color="auto"/>
              <w:right w:val="single" w:sz="4" w:space="0" w:color="auto"/>
            </w:tcBorders>
            <w:noWrap/>
            <w:hideMark/>
          </w:tcPr>
          <w:p w14:paraId="4A173719" w14:textId="77777777" w:rsidR="000A2C2C" w:rsidRPr="0080354D" w:rsidRDefault="000A2C2C" w:rsidP="002F20CC">
            <w:pPr>
              <w:spacing w:before="0"/>
              <w:jc w:val="left"/>
              <w:rPr>
                <w:lang w:val="en-CA" w:eastAsia="de-DE"/>
              </w:rPr>
            </w:pPr>
            <w:r w:rsidRPr="0080354D">
              <w:rPr>
                <w:lang w:val="en-CA" w:eastAsia="de-DE"/>
              </w:rPr>
              <w:t>sadl v15</w:t>
            </w:r>
          </w:p>
        </w:tc>
      </w:tr>
      <w:tr w:rsidR="004D4276" w:rsidRPr="00774964" w14:paraId="17E1114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D43D170"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DC67A18"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7246E4B3" w14:textId="77777777" w:rsidR="000A2C2C" w:rsidRPr="0080354D" w:rsidRDefault="000A2C2C" w:rsidP="002F20CC">
            <w:pPr>
              <w:spacing w:before="0"/>
              <w:jc w:val="left"/>
              <w:rPr>
                <w:lang w:val="en-CA" w:eastAsia="de-DE"/>
              </w:rPr>
            </w:pPr>
            <w:r w:rsidRPr="0080354D">
              <w:rPr>
                <w:lang w:val="en-CA" w:eastAsia="de-DE"/>
              </w:rPr>
              <w:t>395</w:t>
            </w:r>
          </w:p>
        </w:tc>
        <w:tc>
          <w:tcPr>
            <w:tcW w:w="1008" w:type="dxa"/>
            <w:tcBorders>
              <w:top w:val="nil"/>
              <w:left w:val="nil"/>
              <w:bottom w:val="single" w:sz="4" w:space="0" w:color="auto"/>
              <w:right w:val="single" w:sz="4" w:space="0" w:color="auto"/>
            </w:tcBorders>
            <w:noWrap/>
            <w:hideMark/>
          </w:tcPr>
          <w:p w14:paraId="24C09C24"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hideMark/>
          </w:tcPr>
          <w:p w14:paraId="0C32E753" w14:textId="77777777" w:rsidR="000A2C2C" w:rsidRPr="0080354D" w:rsidRDefault="000A2C2C" w:rsidP="002F20CC">
            <w:pPr>
              <w:spacing w:before="0"/>
              <w:jc w:val="left"/>
              <w:rPr>
                <w:lang w:val="en-CA" w:eastAsia="de-DE"/>
              </w:rPr>
            </w:pPr>
            <w:r w:rsidRPr="0080354D">
              <w:rPr>
                <w:lang w:val="en-CA" w:eastAsia="de-DE"/>
              </w:rPr>
              <w:t>hybrid framework corner case fix</w:t>
            </w:r>
          </w:p>
        </w:tc>
      </w:tr>
      <w:tr w:rsidR="004D4276" w:rsidRPr="00774964" w14:paraId="162B8B61"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05FA3A3"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0156075"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F2243D8" w14:textId="77777777" w:rsidR="000A2C2C" w:rsidRPr="0080354D" w:rsidRDefault="000A2C2C" w:rsidP="002F20CC">
            <w:pPr>
              <w:spacing w:before="0"/>
              <w:jc w:val="left"/>
              <w:rPr>
                <w:lang w:val="en-CA" w:eastAsia="de-DE"/>
              </w:rPr>
            </w:pPr>
            <w:r w:rsidRPr="0080354D">
              <w:rPr>
                <w:lang w:val="en-CA" w:eastAsia="de-DE"/>
              </w:rPr>
              <w:t>399</w:t>
            </w:r>
          </w:p>
        </w:tc>
        <w:tc>
          <w:tcPr>
            <w:tcW w:w="1008" w:type="dxa"/>
            <w:tcBorders>
              <w:top w:val="nil"/>
              <w:left w:val="nil"/>
              <w:bottom w:val="single" w:sz="4" w:space="0" w:color="auto"/>
              <w:right w:val="single" w:sz="4" w:space="0" w:color="auto"/>
            </w:tcBorders>
            <w:noWrap/>
            <w:hideMark/>
          </w:tcPr>
          <w:p w14:paraId="5091790E"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77DDE1C7" w14:textId="77777777" w:rsidR="000A2C2C" w:rsidRPr="0080354D" w:rsidRDefault="000A2C2C" w:rsidP="002F20CC">
            <w:pPr>
              <w:spacing w:before="0"/>
              <w:jc w:val="left"/>
              <w:rPr>
                <w:lang w:val="en-CA" w:eastAsia="de-DE"/>
              </w:rPr>
            </w:pPr>
            <w:r w:rsidRPr="0080354D">
              <w:rPr>
                <w:lang w:val="en-CA" w:eastAsia="de-DE"/>
              </w:rPr>
              <w:t>update CI to new environement</w:t>
            </w:r>
          </w:p>
        </w:tc>
      </w:tr>
      <w:tr w:rsidR="004D4276" w:rsidRPr="00774964" w14:paraId="0A30F33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F8EB3EC"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0993A9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16A05ED"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6B724916"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A6AB1BA" w14:textId="77777777" w:rsidR="000A2C2C" w:rsidRPr="0080354D" w:rsidRDefault="000A2C2C" w:rsidP="002F20CC">
            <w:pPr>
              <w:spacing w:before="0"/>
              <w:jc w:val="left"/>
              <w:rPr>
                <w:lang w:val="en-CA" w:eastAsia="de-DE"/>
              </w:rPr>
            </w:pPr>
            <w:r w:rsidRPr="0080354D">
              <w:rPr>
                <w:lang w:val="en-CA" w:eastAsia="de-DE"/>
              </w:rPr>
              <w:t>rebase with upstream VTM 23.13</w:t>
            </w:r>
          </w:p>
        </w:tc>
      </w:tr>
      <w:tr w:rsidR="004D4276" w:rsidRPr="00774964" w14:paraId="6B9ED0F5"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2EFDCED"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6FB364F"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E5F2FBE"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64B76AF5"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6B8F1829" w14:textId="77777777" w:rsidR="000A2C2C" w:rsidRPr="0080354D" w:rsidRDefault="000A2C2C" w:rsidP="002F20CC">
            <w:pPr>
              <w:spacing w:before="0"/>
              <w:jc w:val="left"/>
              <w:rPr>
                <w:lang w:val="en-CA" w:eastAsia="de-DE"/>
              </w:rPr>
            </w:pPr>
            <w:r w:rsidRPr="0080354D">
              <w:rPr>
                <w:lang w:val="en-CA" w:eastAsia="de-DE"/>
              </w:rPr>
              <w:t>more utest for max pool</w:t>
            </w:r>
          </w:p>
        </w:tc>
      </w:tr>
      <w:tr w:rsidR="004D4276" w:rsidRPr="00774964" w14:paraId="77DD70F0" w14:textId="77777777" w:rsidTr="002F20CC">
        <w:trPr>
          <w:trHeight w:val="581"/>
        </w:trPr>
        <w:tc>
          <w:tcPr>
            <w:tcW w:w="1182" w:type="dxa"/>
            <w:tcBorders>
              <w:top w:val="nil"/>
              <w:left w:val="single" w:sz="4" w:space="0" w:color="auto"/>
              <w:bottom w:val="single" w:sz="4" w:space="0" w:color="auto"/>
              <w:right w:val="single" w:sz="4" w:space="0" w:color="auto"/>
            </w:tcBorders>
            <w:shd w:val="clear" w:color="000000" w:fill="DAF2D0"/>
            <w:noWrap/>
            <w:hideMark/>
          </w:tcPr>
          <w:p w14:paraId="46C32EC8"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8E67829"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4C9C9E00"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2F664F6D" w14:textId="77777777" w:rsidR="000A2C2C" w:rsidRPr="0080354D" w:rsidRDefault="000A2C2C" w:rsidP="002F20CC">
            <w:pPr>
              <w:spacing w:before="0"/>
              <w:jc w:val="left"/>
              <w:rPr>
                <w:lang w:val="en-CA" w:eastAsia="de-DE"/>
              </w:rPr>
            </w:pPr>
            <w:r w:rsidRPr="0080354D">
              <w:rPr>
                <w:lang w:val="en-CA" w:eastAsia="de-DE"/>
              </w:rPr>
              <w:t>AN0128</w:t>
            </w:r>
          </w:p>
        </w:tc>
        <w:tc>
          <w:tcPr>
            <w:tcW w:w="5040" w:type="dxa"/>
            <w:tcBorders>
              <w:top w:val="nil"/>
              <w:left w:val="nil"/>
              <w:bottom w:val="single" w:sz="4" w:space="0" w:color="auto"/>
              <w:right w:val="single" w:sz="4" w:space="0" w:color="auto"/>
            </w:tcBorders>
            <w:hideMark/>
          </w:tcPr>
          <w:p w14:paraId="0301D1E2" w14:textId="77777777" w:rsidR="000A2C2C" w:rsidRPr="0080354D" w:rsidRDefault="000A2C2C" w:rsidP="002F20CC">
            <w:pPr>
              <w:spacing w:before="0"/>
              <w:jc w:val="left"/>
              <w:rPr>
                <w:lang w:val="en-CA" w:eastAsia="de-DE"/>
              </w:rPr>
            </w:pPr>
            <w:r w:rsidRPr="0080354D">
              <w:rPr>
                <w:lang w:val="en-CA" w:eastAsia="de-DE"/>
              </w:rPr>
              <w:t>AhG14: Improvement of SIMD implementation with expanded SIMD operators in SADL for LOP with Overlapped Feature Integration</w:t>
            </w:r>
          </w:p>
        </w:tc>
      </w:tr>
      <w:tr w:rsidR="004D4276" w:rsidRPr="00774964" w14:paraId="02F3263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5429CFB"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78D020D" w14:textId="77777777" w:rsidR="000A2C2C" w:rsidRPr="0080354D" w:rsidRDefault="000A2C2C" w:rsidP="002F20CC">
            <w:pPr>
              <w:spacing w:before="0"/>
              <w:jc w:val="left"/>
              <w:rPr>
                <w:lang w:val="en-CA" w:eastAsia="de-DE"/>
              </w:rPr>
            </w:pPr>
            <w:r w:rsidRPr="0080354D">
              <w:rPr>
                <w:lang w:val="en-CA" w:eastAsia="de-DE"/>
              </w:rPr>
              <w:t>CTC</w:t>
            </w:r>
          </w:p>
        </w:tc>
        <w:tc>
          <w:tcPr>
            <w:tcW w:w="720" w:type="dxa"/>
            <w:tcBorders>
              <w:top w:val="nil"/>
              <w:left w:val="nil"/>
              <w:bottom w:val="single" w:sz="4" w:space="0" w:color="auto"/>
              <w:right w:val="single" w:sz="4" w:space="0" w:color="auto"/>
            </w:tcBorders>
            <w:noWrap/>
            <w:hideMark/>
          </w:tcPr>
          <w:p w14:paraId="2794A7C2"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0CF47AB2" w14:textId="77777777" w:rsidR="000A2C2C" w:rsidRPr="0080354D" w:rsidRDefault="000A2C2C" w:rsidP="002F20CC">
            <w:pPr>
              <w:spacing w:before="0"/>
              <w:jc w:val="left"/>
              <w:rPr>
                <w:lang w:val="en-CA" w:eastAsia="de-DE"/>
              </w:rPr>
            </w:pPr>
            <w:r w:rsidRPr="0080354D">
              <w:rPr>
                <w:lang w:val="en-CA" w:eastAsia="de-DE"/>
              </w:rPr>
              <w:t>AN0047</w:t>
            </w:r>
          </w:p>
        </w:tc>
        <w:tc>
          <w:tcPr>
            <w:tcW w:w="5040" w:type="dxa"/>
            <w:tcBorders>
              <w:top w:val="nil"/>
              <w:left w:val="nil"/>
              <w:bottom w:val="single" w:sz="4" w:space="0" w:color="auto"/>
              <w:right w:val="single" w:sz="4" w:space="0" w:color="auto"/>
            </w:tcBorders>
            <w:noWrap/>
            <w:hideMark/>
          </w:tcPr>
          <w:p w14:paraId="1A13C181" w14:textId="77777777" w:rsidR="000A2C2C" w:rsidRPr="0080354D" w:rsidRDefault="000A2C2C" w:rsidP="002F20CC">
            <w:pPr>
              <w:spacing w:before="0"/>
              <w:jc w:val="left"/>
              <w:rPr>
                <w:lang w:val="en-CA" w:eastAsia="de-DE"/>
              </w:rPr>
            </w:pPr>
            <w:r w:rsidRPr="0080354D">
              <w:rPr>
                <w:lang w:val="en-CA" w:eastAsia="de-DE"/>
              </w:rPr>
              <w:t xml:space="preserve">Environmental information collection script </w:t>
            </w:r>
          </w:p>
        </w:tc>
      </w:tr>
      <w:tr w:rsidR="004D4276" w:rsidRPr="00774964" w14:paraId="77988DD7"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50ECABA"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3840FDF"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C61C7BC" w14:textId="77777777" w:rsidR="000A2C2C" w:rsidRPr="0080354D" w:rsidRDefault="000A2C2C" w:rsidP="002F20CC">
            <w:pPr>
              <w:spacing w:before="0"/>
              <w:jc w:val="left"/>
              <w:rPr>
                <w:lang w:val="en-CA" w:eastAsia="de-DE"/>
              </w:rPr>
            </w:pPr>
            <w:r w:rsidRPr="0080354D">
              <w:rPr>
                <w:lang w:val="en-CA" w:eastAsia="de-DE"/>
              </w:rPr>
              <w:t>393</w:t>
            </w:r>
          </w:p>
        </w:tc>
        <w:tc>
          <w:tcPr>
            <w:tcW w:w="1008" w:type="dxa"/>
            <w:tcBorders>
              <w:top w:val="nil"/>
              <w:left w:val="nil"/>
              <w:bottom w:val="single" w:sz="4" w:space="0" w:color="auto"/>
              <w:right w:val="single" w:sz="4" w:space="0" w:color="auto"/>
            </w:tcBorders>
            <w:noWrap/>
            <w:hideMark/>
          </w:tcPr>
          <w:p w14:paraId="2E385C74" w14:textId="77777777" w:rsidR="000A2C2C" w:rsidRPr="0080354D" w:rsidRDefault="000A2C2C" w:rsidP="002F20CC">
            <w:pPr>
              <w:spacing w:before="0"/>
              <w:jc w:val="left"/>
              <w:rPr>
                <w:lang w:val="en-CA" w:eastAsia="de-DE"/>
              </w:rPr>
            </w:pPr>
            <w:r w:rsidRPr="0080354D">
              <w:rPr>
                <w:lang w:val="en-CA" w:eastAsia="de-DE"/>
              </w:rPr>
              <w:t>AN0225</w:t>
            </w:r>
          </w:p>
        </w:tc>
        <w:tc>
          <w:tcPr>
            <w:tcW w:w="5040" w:type="dxa"/>
            <w:tcBorders>
              <w:top w:val="nil"/>
              <w:left w:val="nil"/>
              <w:bottom w:val="single" w:sz="4" w:space="0" w:color="auto"/>
              <w:right w:val="single" w:sz="4" w:space="0" w:color="auto"/>
            </w:tcBorders>
            <w:noWrap/>
            <w:hideMark/>
          </w:tcPr>
          <w:p w14:paraId="433F89DC" w14:textId="77777777" w:rsidR="000A2C2C" w:rsidRPr="0080354D" w:rsidRDefault="000A2C2C" w:rsidP="002F20CC">
            <w:pPr>
              <w:spacing w:before="0"/>
              <w:jc w:val="left"/>
              <w:rPr>
                <w:lang w:val="en-CA" w:eastAsia="de-DE"/>
              </w:rPr>
            </w:pPr>
            <w:r w:rsidRPr="0080354D">
              <w:rPr>
                <w:lang w:val="en-CA" w:eastAsia="de-DE"/>
              </w:rPr>
              <w:t>LMCS on base layer</w:t>
            </w:r>
          </w:p>
        </w:tc>
      </w:tr>
      <w:tr w:rsidR="004D4276" w:rsidRPr="00774964" w14:paraId="380F8A0F"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28677E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BB2AA10"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0331D27" w14:textId="77777777" w:rsidR="000A2C2C" w:rsidRPr="0080354D" w:rsidRDefault="000A2C2C" w:rsidP="002F20CC">
            <w:pPr>
              <w:spacing w:before="0"/>
              <w:jc w:val="left"/>
              <w:rPr>
                <w:lang w:val="en-CA" w:eastAsia="de-DE"/>
              </w:rPr>
            </w:pPr>
            <w:r w:rsidRPr="0080354D">
              <w:rPr>
                <w:lang w:val="en-CA" w:eastAsia="de-DE"/>
              </w:rPr>
              <w:t>384</w:t>
            </w:r>
          </w:p>
        </w:tc>
        <w:tc>
          <w:tcPr>
            <w:tcW w:w="1008" w:type="dxa"/>
            <w:tcBorders>
              <w:top w:val="nil"/>
              <w:left w:val="nil"/>
              <w:bottom w:val="single" w:sz="4" w:space="0" w:color="auto"/>
              <w:right w:val="single" w:sz="4" w:space="0" w:color="auto"/>
            </w:tcBorders>
            <w:noWrap/>
            <w:hideMark/>
          </w:tcPr>
          <w:p w14:paraId="03F22608" w14:textId="77777777" w:rsidR="000A2C2C" w:rsidRPr="0080354D" w:rsidRDefault="000A2C2C" w:rsidP="002F20CC">
            <w:pPr>
              <w:spacing w:before="0"/>
              <w:jc w:val="left"/>
              <w:rPr>
                <w:lang w:val="en-CA" w:eastAsia="de-DE"/>
              </w:rPr>
            </w:pPr>
            <w:r w:rsidRPr="0080354D">
              <w:rPr>
                <w:lang w:val="en-CA" w:eastAsia="de-DE"/>
              </w:rPr>
              <w:t>AN0014</w:t>
            </w:r>
          </w:p>
        </w:tc>
        <w:tc>
          <w:tcPr>
            <w:tcW w:w="5040" w:type="dxa"/>
            <w:tcBorders>
              <w:top w:val="nil"/>
              <w:left w:val="nil"/>
              <w:bottom w:val="single" w:sz="4" w:space="0" w:color="auto"/>
              <w:right w:val="single" w:sz="4" w:space="0" w:color="auto"/>
            </w:tcBorders>
            <w:noWrap/>
            <w:hideMark/>
          </w:tcPr>
          <w:p w14:paraId="7BA9B19B" w14:textId="77777777" w:rsidR="000A2C2C" w:rsidRPr="0080354D" w:rsidRDefault="000A2C2C" w:rsidP="002F20CC">
            <w:pPr>
              <w:spacing w:before="0"/>
              <w:jc w:val="left"/>
              <w:rPr>
                <w:lang w:val="en-CA" w:eastAsia="de-DE"/>
              </w:rPr>
            </w:pPr>
            <w:r w:rsidRPr="0080354D">
              <w:rPr>
                <w:lang w:val="en-CA" w:eastAsia="de-DE"/>
              </w:rPr>
              <w:t xml:space="preserve">[DO NOT SQUASH] cherry pick vtm master </w:t>
            </w:r>
          </w:p>
        </w:tc>
      </w:tr>
      <w:tr w:rsidR="004D4276" w:rsidRPr="00774964" w14:paraId="2FA87C33"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73039F0"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02B99E3"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3BB49F2" w14:textId="77777777" w:rsidR="000A2C2C" w:rsidRPr="0080354D" w:rsidRDefault="000A2C2C" w:rsidP="002F20CC">
            <w:pPr>
              <w:spacing w:before="0"/>
              <w:jc w:val="left"/>
              <w:rPr>
                <w:lang w:val="en-CA" w:eastAsia="de-DE"/>
              </w:rPr>
            </w:pPr>
            <w:r w:rsidRPr="0080354D">
              <w:rPr>
                <w:lang w:val="en-CA" w:eastAsia="de-DE"/>
              </w:rPr>
              <w:t>387</w:t>
            </w:r>
          </w:p>
        </w:tc>
        <w:tc>
          <w:tcPr>
            <w:tcW w:w="1008" w:type="dxa"/>
            <w:tcBorders>
              <w:top w:val="nil"/>
              <w:left w:val="nil"/>
              <w:bottom w:val="single" w:sz="4" w:space="0" w:color="auto"/>
              <w:right w:val="single" w:sz="4" w:space="0" w:color="auto"/>
            </w:tcBorders>
            <w:noWrap/>
            <w:hideMark/>
          </w:tcPr>
          <w:p w14:paraId="03109066" w14:textId="77777777" w:rsidR="000A2C2C" w:rsidRPr="0080354D" w:rsidRDefault="000A2C2C" w:rsidP="002F20CC">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2D805779" w14:textId="77777777" w:rsidR="000A2C2C" w:rsidRPr="0080354D" w:rsidRDefault="000A2C2C" w:rsidP="002F20CC">
            <w:pPr>
              <w:spacing w:before="0"/>
              <w:jc w:val="left"/>
              <w:rPr>
                <w:lang w:val="en-CA" w:eastAsia="de-DE"/>
              </w:rPr>
            </w:pPr>
            <w:r w:rsidRPr="0080354D">
              <w:rPr>
                <w:lang w:val="en-CA" w:eastAsia="de-DE"/>
              </w:rPr>
              <w:t>DRF training code</w:t>
            </w:r>
          </w:p>
        </w:tc>
      </w:tr>
      <w:tr w:rsidR="004D4276" w:rsidRPr="00774964" w14:paraId="5DF3A57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DB186B1"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E893028"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009521D" w14:textId="77777777" w:rsidR="000A2C2C" w:rsidRPr="0080354D" w:rsidRDefault="000A2C2C" w:rsidP="002F20CC">
            <w:pPr>
              <w:spacing w:before="0"/>
              <w:jc w:val="left"/>
              <w:rPr>
                <w:lang w:val="en-CA" w:eastAsia="de-DE"/>
              </w:rPr>
            </w:pPr>
            <w:r w:rsidRPr="0080354D">
              <w:rPr>
                <w:lang w:val="en-CA" w:eastAsia="de-DE"/>
              </w:rPr>
              <w:t>182</w:t>
            </w:r>
          </w:p>
        </w:tc>
        <w:tc>
          <w:tcPr>
            <w:tcW w:w="1008" w:type="dxa"/>
            <w:tcBorders>
              <w:top w:val="nil"/>
              <w:left w:val="nil"/>
              <w:bottom w:val="single" w:sz="4" w:space="0" w:color="auto"/>
              <w:right w:val="single" w:sz="4" w:space="0" w:color="auto"/>
            </w:tcBorders>
            <w:noWrap/>
            <w:hideMark/>
          </w:tcPr>
          <w:p w14:paraId="009FE560"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12F4841" w14:textId="77777777" w:rsidR="000A2C2C" w:rsidRPr="0080354D" w:rsidRDefault="000A2C2C" w:rsidP="002F20CC">
            <w:pPr>
              <w:spacing w:before="0"/>
              <w:jc w:val="left"/>
              <w:rPr>
                <w:lang w:val="en-CA" w:eastAsia="de-DE"/>
              </w:rPr>
            </w:pPr>
            <w:r w:rsidRPr="0080354D">
              <w:rPr>
                <w:lang w:val="en-CA" w:eastAsia="de-DE"/>
              </w:rPr>
              <w:t>fix gridsample layer</w:t>
            </w:r>
          </w:p>
        </w:tc>
      </w:tr>
      <w:tr w:rsidR="004D4276" w:rsidRPr="00774964" w14:paraId="1D1EBA4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71FD5E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B5DF741"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6EE34783"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203B50B2"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E9389EB" w14:textId="77777777" w:rsidR="000A2C2C" w:rsidRPr="0080354D" w:rsidRDefault="000A2C2C" w:rsidP="002F20CC">
            <w:pPr>
              <w:spacing w:before="0"/>
              <w:jc w:val="left"/>
              <w:rPr>
                <w:lang w:val="en-CA" w:eastAsia="de-DE"/>
              </w:rPr>
            </w:pPr>
            <w:r w:rsidRPr="0080354D">
              <w:rPr>
                <w:lang w:val="en-CA" w:eastAsia="de-DE"/>
              </w:rPr>
              <w:t>better overflow in accumulator</w:t>
            </w:r>
          </w:p>
        </w:tc>
      </w:tr>
      <w:tr w:rsidR="004D4276" w:rsidRPr="00774964" w14:paraId="0EB3D9E9"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EDC778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AE2520E"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772BF06" w14:textId="77777777" w:rsidR="000A2C2C" w:rsidRPr="0080354D" w:rsidRDefault="000A2C2C" w:rsidP="002F20CC">
            <w:pPr>
              <w:spacing w:before="0"/>
              <w:jc w:val="left"/>
              <w:rPr>
                <w:lang w:val="en-CA" w:eastAsia="de-DE"/>
              </w:rPr>
            </w:pPr>
            <w:r w:rsidRPr="0080354D">
              <w:rPr>
                <w:lang w:val="en-CA" w:eastAsia="de-DE"/>
              </w:rPr>
              <w:t>383</w:t>
            </w:r>
          </w:p>
        </w:tc>
        <w:tc>
          <w:tcPr>
            <w:tcW w:w="1008" w:type="dxa"/>
            <w:tcBorders>
              <w:top w:val="nil"/>
              <w:left w:val="nil"/>
              <w:bottom w:val="single" w:sz="4" w:space="0" w:color="auto"/>
              <w:right w:val="single" w:sz="4" w:space="0" w:color="auto"/>
            </w:tcBorders>
            <w:noWrap/>
            <w:hideMark/>
          </w:tcPr>
          <w:p w14:paraId="18171E27" w14:textId="77777777" w:rsidR="000A2C2C" w:rsidRPr="0080354D" w:rsidRDefault="000A2C2C" w:rsidP="002F20CC">
            <w:pPr>
              <w:spacing w:before="0"/>
              <w:jc w:val="left"/>
              <w:rPr>
                <w:lang w:val="en-CA" w:eastAsia="de-DE"/>
              </w:rPr>
            </w:pPr>
            <w:r w:rsidRPr="0080354D">
              <w:rPr>
                <w:lang w:val="en-CA" w:eastAsia="de-DE"/>
              </w:rPr>
              <w:t>AN0213</w:t>
            </w:r>
          </w:p>
        </w:tc>
        <w:tc>
          <w:tcPr>
            <w:tcW w:w="5040" w:type="dxa"/>
            <w:tcBorders>
              <w:top w:val="nil"/>
              <w:left w:val="nil"/>
              <w:bottom w:val="single" w:sz="4" w:space="0" w:color="auto"/>
              <w:right w:val="single" w:sz="4" w:space="0" w:color="auto"/>
            </w:tcBorders>
            <w:noWrap/>
            <w:hideMark/>
          </w:tcPr>
          <w:p w14:paraId="49EC70E5" w14:textId="77777777" w:rsidR="000A2C2C" w:rsidRPr="0080354D" w:rsidRDefault="000A2C2C" w:rsidP="002F20CC">
            <w:pPr>
              <w:spacing w:before="0"/>
              <w:jc w:val="left"/>
              <w:rPr>
                <w:lang w:val="en-CA" w:eastAsia="de-DE"/>
              </w:rPr>
            </w:pPr>
            <w:r w:rsidRPr="0080354D">
              <w:rPr>
                <w:lang w:val="en-CA" w:eastAsia="de-DE"/>
              </w:rPr>
              <w:t xml:space="preserve">update to intermediate sadl with corrected float version </w:t>
            </w:r>
          </w:p>
        </w:tc>
      </w:tr>
      <w:tr w:rsidR="004D4276" w:rsidRPr="00774964" w14:paraId="324AA9B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24BB7585"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69839CC"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8EE0FB7" w14:textId="77777777" w:rsidR="000A2C2C" w:rsidRPr="0080354D" w:rsidRDefault="000A2C2C" w:rsidP="002F20CC">
            <w:pPr>
              <w:spacing w:before="0"/>
              <w:jc w:val="left"/>
              <w:rPr>
                <w:lang w:val="en-CA" w:eastAsia="de-DE"/>
              </w:rPr>
            </w:pPr>
            <w:r w:rsidRPr="0080354D">
              <w:rPr>
                <w:lang w:val="en-CA" w:eastAsia="de-DE"/>
              </w:rPr>
              <w:t>380</w:t>
            </w:r>
          </w:p>
        </w:tc>
        <w:tc>
          <w:tcPr>
            <w:tcW w:w="1008" w:type="dxa"/>
            <w:tcBorders>
              <w:top w:val="nil"/>
              <w:left w:val="nil"/>
              <w:bottom w:val="single" w:sz="4" w:space="0" w:color="auto"/>
              <w:right w:val="single" w:sz="4" w:space="0" w:color="auto"/>
            </w:tcBorders>
            <w:noWrap/>
            <w:hideMark/>
          </w:tcPr>
          <w:p w14:paraId="3FDDB9B2" w14:textId="77777777" w:rsidR="000A2C2C" w:rsidRPr="0080354D" w:rsidRDefault="000A2C2C" w:rsidP="002F20CC">
            <w:pPr>
              <w:spacing w:before="0"/>
              <w:jc w:val="left"/>
              <w:rPr>
                <w:lang w:val="en-CA" w:eastAsia="de-DE"/>
              </w:rPr>
            </w:pPr>
            <w:r w:rsidRPr="0080354D">
              <w:rPr>
                <w:lang w:val="en-CA" w:eastAsia="de-DE"/>
              </w:rPr>
              <w:t>AN0209</w:t>
            </w:r>
          </w:p>
        </w:tc>
        <w:tc>
          <w:tcPr>
            <w:tcW w:w="5040" w:type="dxa"/>
            <w:tcBorders>
              <w:top w:val="nil"/>
              <w:left w:val="nil"/>
              <w:bottom w:val="single" w:sz="4" w:space="0" w:color="auto"/>
              <w:right w:val="single" w:sz="4" w:space="0" w:color="auto"/>
            </w:tcBorders>
            <w:noWrap/>
            <w:hideMark/>
          </w:tcPr>
          <w:p w14:paraId="3829AFD1" w14:textId="77777777" w:rsidR="000A2C2C" w:rsidRPr="0080354D" w:rsidRDefault="000A2C2C" w:rsidP="002F20CC">
            <w:pPr>
              <w:spacing w:before="0"/>
              <w:jc w:val="left"/>
              <w:rPr>
                <w:lang w:val="en-CA" w:eastAsia="de-DE"/>
              </w:rPr>
            </w:pPr>
            <w:r w:rsidRPr="0080354D">
              <w:rPr>
                <w:lang w:val="en-CA" w:eastAsia="de-DE"/>
              </w:rPr>
              <w:t xml:space="preserve">RPR_DRF_BugFix </w:t>
            </w:r>
          </w:p>
        </w:tc>
      </w:tr>
      <w:tr w:rsidR="004D4276" w:rsidRPr="00774964" w14:paraId="022BFDF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55D7B36"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E4CCD7E"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03740C74" w14:textId="77777777" w:rsidR="000A2C2C" w:rsidRPr="0080354D" w:rsidRDefault="000A2C2C" w:rsidP="002F20CC">
            <w:pPr>
              <w:spacing w:before="0"/>
              <w:jc w:val="left"/>
              <w:rPr>
                <w:lang w:val="en-CA" w:eastAsia="de-DE"/>
              </w:rPr>
            </w:pPr>
            <w:r w:rsidRPr="0080354D">
              <w:rPr>
                <w:lang w:val="en-CA" w:eastAsia="de-DE"/>
              </w:rPr>
              <w:t>378</w:t>
            </w:r>
          </w:p>
        </w:tc>
        <w:tc>
          <w:tcPr>
            <w:tcW w:w="1008" w:type="dxa"/>
            <w:tcBorders>
              <w:top w:val="nil"/>
              <w:left w:val="nil"/>
              <w:bottom w:val="single" w:sz="4" w:space="0" w:color="auto"/>
              <w:right w:val="single" w:sz="4" w:space="0" w:color="auto"/>
            </w:tcBorders>
            <w:noWrap/>
            <w:hideMark/>
          </w:tcPr>
          <w:p w14:paraId="160E8207" w14:textId="77777777" w:rsidR="000A2C2C" w:rsidRPr="0080354D" w:rsidRDefault="000A2C2C" w:rsidP="002F20CC">
            <w:pPr>
              <w:spacing w:before="0"/>
              <w:jc w:val="left"/>
              <w:rPr>
                <w:lang w:val="en-CA" w:eastAsia="de-DE"/>
              </w:rPr>
            </w:pPr>
            <w:r w:rsidRPr="0080354D">
              <w:rPr>
                <w:lang w:val="en-CA" w:eastAsia="de-DE"/>
              </w:rPr>
              <w:t>AN0054 AN0215</w:t>
            </w:r>
          </w:p>
        </w:tc>
        <w:tc>
          <w:tcPr>
            <w:tcW w:w="5040" w:type="dxa"/>
            <w:tcBorders>
              <w:top w:val="nil"/>
              <w:left w:val="nil"/>
              <w:bottom w:val="single" w:sz="4" w:space="0" w:color="auto"/>
              <w:right w:val="single" w:sz="4" w:space="0" w:color="auto"/>
            </w:tcBorders>
            <w:noWrap/>
            <w:hideMark/>
          </w:tcPr>
          <w:p w14:paraId="459F0FBF" w14:textId="77777777" w:rsidR="000A2C2C" w:rsidRPr="0080354D" w:rsidRDefault="000A2C2C" w:rsidP="002F20CC">
            <w:pPr>
              <w:spacing w:before="0"/>
              <w:jc w:val="left"/>
              <w:rPr>
                <w:lang w:val="en-CA" w:eastAsia="de-DE"/>
              </w:rPr>
            </w:pPr>
            <w:r w:rsidRPr="0080354D">
              <w:rPr>
                <w:lang w:val="en-CA" w:eastAsia="de-DE"/>
              </w:rPr>
              <w:t xml:space="preserve">TDO lambda for high QP </w:t>
            </w:r>
          </w:p>
        </w:tc>
      </w:tr>
      <w:tr w:rsidR="004D4276" w:rsidRPr="00774964" w14:paraId="5C7B06D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CBB801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02DE080"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2B0A7FDE" w14:textId="77777777" w:rsidR="000A2C2C" w:rsidRPr="0080354D" w:rsidRDefault="000A2C2C" w:rsidP="002F20CC">
            <w:pPr>
              <w:spacing w:before="0"/>
              <w:jc w:val="left"/>
              <w:rPr>
                <w:lang w:val="en-CA" w:eastAsia="de-DE"/>
              </w:rPr>
            </w:pPr>
            <w:r w:rsidRPr="0080354D">
              <w:rPr>
                <w:lang w:val="en-CA" w:eastAsia="de-DE"/>
              </w:rPr>
              <w:t>375</w:t>
            </w:r>
          </w:p>
        </w:tc>
        <w:tc>
          <w:tcPr>
            <w:tcW w:w="1008" w:type="dxa"/>
            <w:tcBorders>
              <w:top w:val="nil"/>
              <w:left w:val="nil"/>
              <w:bottom w:val="single" w:sz="4" w:space="0" w:color="auto"/>
              <w:right w:val="single" w:sz="4" w:space="0" w:color="auto"/>
            </w:tcBorders>
            <w:noWrap/>
            <w:hideMark/>
          </w:tcPr>
          <w:p w14:paraId="4CD83ABE" w14:textId="77777777" w:rsidR="000A2C2C" w:rsidRPr="0080354D" w:rsidRDefault="000A2C2C" w:rsidP="002F20CC">
            <w:pPr>
              <w:spacing w:before="0"/>
              <w:jc w:val="left"/>
              <w:rPr>
                <w:lang w:val="en-CA" w:eastAsia="de-DE"/>
              </w:rPr>
            </w:pPr>
            <w:r w:rsidRPr="0080354D">
              <w:rPr>
                <w:lang w:val="en-CA" w:eastAsia="de-DE"/>
              </w:rPr>
              <w:t>AN0215</w:t>
            </w:r>
          </w:p>
        </w:tc>
        <w:tc>
          <w:tcPr>
            <w:tcW w:w="5040" w:type="dxa"/>
            <w:tcBorders>
              <w:top w:val="nil"/>
              <w:left w:val="nil"/>
              <w:bottom w:val="single" w:sz="4" w:space="0" w:color="auto"/>
              <w:right w:val="single" w:sz="4" w:space="0" w:color="auto"/>
            </w:tcBorders>
            <w:noWrap/>
            <w:hideMark/>
          </w:tcPr>
          <w:p w14:paraId="1E5275B9" w14:textId="77777777" w:rsidR="000A2C2C" w:rsidRPr="0080354D" w:rsidRDefault="000A2C2C" w:rsidP="002F20CC">
            <w:pPr>
              <w:spacing w:before="0"/>
              <w:jc w:val="left"/>
              <w:rPr>
                <w:lang w:val="en-CA" w:eastAsia="de-DE"/>
              </w:rPr>
            </w:pPr>
            <w:r w:rsidRPr="0080354D">
              <w:rPr>
                <w:lang w:val="en-CA" w:eastAsia="de-DE"/>
              </w:rPr>
              <w:t xml:space="preserve">allow to activate nnlf per hierarchy layer idx </w:t>
            </w:r>
          </w:p>
        </w:tc>
      </w:tr>
      <w:tr w:rsidR="004D4276" w:rsidRPr="00774964" w14:paraId="1365F270"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6C2F8CA"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30CF598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1DAADC3A" w14:textId="77777777" w:rsidR="000A2C2C" w:rsidRPr="0080354D" w:rsidRDefault="000A2C2C" w:rsidP="002F20CC">
            <w:pPr>
              <w:spacing w:before="0"/>
              <w:jc w:val="left"/>
              <w:rPr>
                <w:lang w:val="en-CA" w:eastAsia="de-DE"/>
              </w:rPr>
            </w:pPr>
            <w:r w:rsidRPr="0080354D">
              <w:rPr>
                <w:lang w:val="en-CA" w:eastAsia="de-DE"/>
              </w:rPr>
              <w:t>379</w:t>
            </w:r>
          </w:p>
        </w:tc>
        <w:tc>
          <w:tcPr>
            <w:tcW w:w="1008" w:type="dxa"/>
            <w:tcBorders>
              <w:top w:val="nil"/>
              <w:left w:val="nil"/>
              <w:bottom w:val="single" w:sz="4" w:space="0" w:color="auto"/>
              <w:right w:val="single" w:sz="4" w:space="0" w:color="auto"/>
            </w:tcBorders>
            <w:noWrap/>
            <w:hideMark/>
          </w:tcPr>
          <w:p w14:paraId="3ECF4F6C"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3226BE79" w14:textId="77777777" w:rsidR="000A2C2C" w:rsidRPr="0080354D" w:rsidRDefault="000A2C2C" w:rsidP="002F20CC">
            <w:pPr>
              <w:spacing w:before="0"/>
              <w:jc w:val="left"/>
              <w:rPr>
                <w:lang w:val="en-CA" w:eastAsia="de-DE"/>
              </w:rPr>
            </w:pPr>
            <w:r w:rsidRPr="0080354D">
              <w:rPr>
                <w:lang w:val="en-CA" w:eastAsia="de-DE"/>
              </w:rPr>
              <w:t xml:space="preserve">Fix #139: NNSR verbose log </w:t>
            </w:r>
          </w:p>
        </w:tc>
      </w:tr>
      <w:tr w:rsidR="004D4276" w:rsidRPr="00774964" w14:paraId="619D159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49127B4B"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510C675"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4F9A6B04" w14:textId="77777777" w:rsidR="000A2C2C" w:rsidRPr="0080354D" w:rsidRDefault="000A2C2C" w:rsidP="002F20CC">
            <w:pPr>
              <w:spacing w:before="0"/>
              <w:jc w:val="left"/>
              <w:rPr>
                <w:lang w:val="en-CA" w:eastAsia="de-DE"/>
              </w:rPr>
            </w:pPr>
            <w:r w:rsidRPr="0080354D">
              <w:rPr>
                <w:lang w:val="en-CA" w:eastAsia="de-DE"/>
              </w:rPr>
              <w:t>382</w:t>
            </w:r>
          </w:p>
        </w:tc>
        <w:tc>
          <w:tcPr>
            <w:tcW w:w="1008" w:type="dxa"/>
            <w:tcBorders>
              <w:top w:val="nil"/>
              <w:left w:val="nil"/>
              <w:bottom w:val="single" w:sz="4" w:space="0" w:color="auto"/>
              <w:right w:val="single" w:sz="4" w:space="0" w:color="auto"/>
            </w:tcBorders>
            <w:noWrap/>
            <w:hideMark/>
          </w:tcPr>
          <w:p w14:paraId="72086399"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6E1DB0B" w14:textId="77777777" w:rsidR="000A2C2C" w:rsidRPr="0080354D" w:rsidRDefault="000A2C2C" w:rsidP="002F20CC">
            <w:pPr>
              <w:spacing w:before="0"/>
              <w:jc w:val="left"/>
              <w:rPr>
                <w:lang w:val="en-CA" w:eastAsia="de-DE"/>
              </w:rPr>
            </w:pPr>
            <w:r w:rsidRPr="0080354D">
              <w:rPr>
                <w:lang w:val="en-CA" w:eastAsia="de-DE"/>
              </w:rPr>
              <w:t xml:space="preserve">add details on hybrid coding in documentation </w:t>
            </w:r>
          </w:p>
        </w:tc>
      </w:tr>
      <w:tr w:rsidR="004D4276" w:rsidRPr="00774964" w14:paraId="2F3DBCD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251ADC6"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2846B0E"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5D0BE807" w14:textId="77777777" w:rsidR="000A2C2C" w:rsidRPr="0080354D" w:rsidRDefault="000A2C2C" w:rsidP="002F20CC">
            <w:pPr>
              <w:spacing w:before="0"/>
              <w:jc w:val="left"/>
              <w:rPr>
                <w:lang w:val="en-CA" w:eastAsia="de-DE"/>
              </w:rPr>
            </w:pPr>
            <w:r w:rsidRPr="0080354D">
              <w:rPr>
                <w:lang w:val="en-CA" w:eastAsia="de-DE"/>
              </w:rPr>
              <w:t>381</w:t>
            </w:r>
          </w:p>
        </w:tc>
        <w:tc>
          <w:tcPr>
            <w:tcW w:w="1008" w:type="dxa"/>
            <w:tcBorders>
              <w:top w:val="nil"/>
              <w:left w:val="nil"/>
              <w:bottom w:val="single" w:sz="4" w:space="0" w:color="auto"/>
              <w:right w:val="single" w:sz="4" w:space="0" w:color="auto"/>
            </w:tcBorders>
            <w:noWrap/>
            <w:hideMark/>
          </w:tcPr>
          <w:p w14:paraId="2CD13CC5" w14:textId="77777777" w:rsidR="000A2C2C" w:rsidRPr="0080354D" w:rsidRDefault="000A2C2C" w:rsidP="002F20CC">
            <w:pPr>
              <w:spacing w:before="0"/>
              <w:jc w:val="left"/>
              <w:rPr>
                <w:lang w:val="en-CA" w:eastAsia="de-DE"/>
              </w:rPr>
            </w:pPr>
            <w:r w:rsidRPr="0080354D">
              <w:rPr>
                <w:lang w:val="en-CA" w:eastAsia="de-DE"/>
              </w:rPr>
              <w:t>AN0054 AN0215</w:t>
            </w:r>
          </w:p>
        </w:tc>
        <w:tc>
          <w:tcPr>
            <w:tcW w:w="5040" w:type="dxa"/>
            <w:tcBorders>
              <w:top w:val="nil"/>
              <w:left w:val="nil"/>
              <w:bottom w:val="single" w:sz="4" w:space="0" w:color="auto"/>
              <w:right w:val="single" w:sz="4" w:space="0" w:color="auto"/>
            </w:tcBorders>
            <w:noWrap/>
            <w:hideMark/>
          </w:tcPr>
          <w:p w14:paraId="72151E71" w14:textId="77777777" w:rsidR="000A2C2C" w:rsidRPr="0080354D" w:rsidRDefault="000A2C2C" w:rsidP="002F20CC">
            <w:pPr>
              <w:spacing w:before="0"/>
              <w:jc w:val="left"/>
              <w:rPr>
                <w:lang w:val="en-CA"/>
              </w:rPr>
            </w:pPr>
            <w:r w:rsidRPr="0080354D">
              <w:rPr>
                <w:lang w:val="en-CA"/>
              </w:rPr>
              <w:t xml:space="preserve">JVET-AN0054 JVET-AN0215 NNVC CFE code </w:t>
            </w:r>
          </w:p>
        </w:tc>
      </w:tr>
      <w:tr w:rsidR="004D4276" w:rsidRPr="00774964" w14:paraId="28E03C2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E81DA85"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06A9016D"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CA875A9" w14:textId="77777777" w:rsidR="000A2C2C" w:rsidRPr="0080354D" w:rsidRDefault="000A2C2C" w:rsidP="002F20CC">
            <w:pPr>
              <w:spacing w:before="0"/>
              <w:jc w:val="left"/>
              <w:rPr>
                <w:lang w:val="en-CA" w:eastAsia="de-DE"/>
              </w:rPr>
            </w:pPr>
            <w:r w:rsidRPr="0080354D">
              <w:rPr>
                <w:lang w:val="en-CA" w:eastAsia="de-DE"/>
              </w:rPr>
              <w:t>175</w:t>
            </w:r>
          </w:p>
        </w:tc>
        <w:tc>
          <w:tcPr>
            <w:tcW w:w="1008" w:type="dxa"/>
            <w:tcBorders>
              <w:top w:val="nil"/>
              <w:left w:val="nil"/>
              <w:bottom w:val="single" w:sz="4" w:space="0" w:color="auto"/>
              <w:right w:val="single" w:sz="4" w:space="0" w:color="auto"/>
            </w:tcBorders>
            <w:noWrap/>
            <w:hideMark/>
          </w:tcPr>
          <w:p w14:paraId="05B69DAE"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49CBC20D" w14:textId="77777777" w:rsidR="000A2C2C" w:rsidRPr="0080354D" w:rsidRDefault="000A2C2C" w:rsidP="002F20CC">
            <w:pPr>
              <w:spacing w:before="0"/>
              <w:jc w:val="left"/>
              <w:rPr>
                <w:lang w:val="en-CA" w:eastAsia="de-DE"/>
              </w:rPr>
            </w:pPr>
            <w:r w:rsidRPr="0080354D">
              <w:rPr>
                <w:lang w:val="en-CA" w:eastAsia="de-DE"/>
              </w:rPr>
              <w:t xml:space="preserve">Fix Flatten Bug: Align Flatten with ONNX (2D output) </w:t>
            </w:r>
          </w:p>
        </w:tc>
      </w:tr>
      <w:tr w:rsidR="004D4276" w:rsidRPr="00774964" w14:paraId="779A96D6"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D7045F6"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738C523"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77EF903A" w14:textId="77777777" w:rsidR="000A2C2C" w:rsidRPr="0080354D" w:rsidRDefault="000A2C2C" w:rsidP="002F20CC">
            <w:pPr>
              <w:spacing w:before="0"/>
              <w:jc w:val="left"/>
              <w:rPr>
                <w:lang w:val="en-CA" w:eastAsia="de-DE"/>
              </w:rPr>
            </w:pPr>
            <w:r w:rsidRPr="0080354D">
              <w:rPr>
                <w:lang w:val="en-CA" w:eastAsia="de-DE"/>
              </w:rPr>
              <w:t>166</w:t>
            </w:r>
          </w:p>
        </w:tc>
        <w:tc>
          <w:tcPr>
            <w:tcW w:w="1008" w:type="dxa"/>
            <w:tcBorders>
              <w:top w:val="nil"/>
              <w:left w:val="nil"/>
              <w:bottom w:val="single" w:sz="4" w:space="0" w:color="auto"/>
              <w:right w:val="single" w:sz="4" w:space="0" w:color="auto"/>
            </w:tcBorders>
            <w:noWrap/>
            <w:hideMark/>
          </w:tcPr>
          <w:p w14:paraId="3C7CE9F8"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F28B453" w14:textId="77777777" w:rsidR="000A2C2C" w:rsidRPr="0080354D" w:rsidRDefault="000A2C2C" w:rsidP="002F20CC">
            <w:pPr>
              <w:spacing w:before="0"/>
              <w:jc w:val="left"/>
              <w:rPr>
                <w:lang w:val="en-CA" w:eastAsia="de-DE"/>
              </w:rPr>
            </w:pPr>
            <w:r w:rsidRPr="0080354D">
              <w:rPr>
                <w:lang w:val="en-CA" w:eastAsia="de-DE"/>
              </w:rPr>
              <w:t xml:space="preserve">Fix slice bug for tensors batch dimension &gt; 1 </w:t>
            </w:r>
          </w:p>
        </w:tc>
      </w:tr>
      <w:tr w:rsidR="004D4276" w:rsidRPr="00774964" w14:paraId="6A113BF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09982E9"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C3FDF2B"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96122C7" w14:textId="77777777" w:rsidR="000A2C2C" w:rsidRPr="0080354D" w:rsidRDefault="000A2C2C" w:rsidP="002F20CC">
            <w:pPr>
              <w:spacing w:before="0"/>
              <w:jc w:val="left"/>
              <w:rPr>
                <w:lang w:val="en-CA" w:eastAsia="de-DE"/>
              </w:rPr>
            </w:pPr>
            <w:r w:rsidRPr="0080354D">
              <w:rPr>
                <w:lang w:val="en-CA" w:eastAsia="de-DE"/>
              </w:rPr>
              <w:t>174</w:t>
            </w:r>
          </w:p>
        </w:tc>
        <w:tc>
          <w:tcPr>
            <w:tcW w:w="1008" w:type="dxa"/>
            <w:tcBorders>
              <w:top w:val="nil"/>
              <w:left w:val="nil"/>
              <w:bottom w:val="single" w:sz="4" w:space="0" w:color="auto"/>
              <w:right w:val="single" w:sz="4" w:space="0" w:color="auto"/>
            </w:tcBorders>
            <w:noWrap/>
            <w:hideMark/>
          </w:tcPr>
          <w:p w14:paraId="7E800D6F"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11905B74" w14:textId="77777777" w:rsidR="000A2C2C" w:rsidRPr="0080354D" w:rsidRDefault="000A2C2C" w:rsidP="002F20CC">
            <w:pPr>
              <w:spacing w:before="0"/>
              <w:jc w:val="left"/>
              <w:rPr>
                <w:lang w:val="en-CA" w:eastAsia="de-DE"/>
              </w:rPr>
            </w:pPr>
            <w:r w:rsidRPr="0080354D">
              <w:rPr>
                <w:lang w:val="en-CA" w:eastAsia="de-DE"/>
              </w:rPr>
              <w:t xml:space="preserve">int32 SIMD implementation for layer_relu </w:t>
            </w:r>
          </w:p>
        </w:tc>
      </w:tr>
      <w:tr w:rsidR="004D4276" w:rsidRPr="00774964" w14:paraId="64A02BD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2376AB9"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130600D2"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685A21F2" w14:textId="77777777" w:rsidR="000A2C2C" w:rsidRPr="0080354D" w:rsidRDefault="000A2C2C" w:rsidP="002F20CC">
            <w:pPr>
              <w:spacing w:before="0"/>
              <w:jc w:val="left"/>
              <w:rPr>
                <w:lang w:val="en-CA" w:eastAsia="de-DE"/>
              </w:rPr>
            </w:pPr>
            <w:r w:rsidRPr="0080354D">
              <w:rPr>
                <w:lang w:val="en-CA" w:eastAsia="de-DE"/>
              </w:rPr>
              <w:t>172</w:t>
            </w:r>
          </w:p>
        </w:tc>
        <w:tc>
          <w:tcPr>
            <w:tcW w:w="1008" w:type="dxa"/>
            <w:tcBorders>
              <w:top w:val="nil"/>
              <w:left w:val="nil"/>
              <w:bottom w:val="single" w:sz="4" w:space="0" w:color="auto"/>
              <w:right w:val="single" w:sz="4" w:space="0" w:color="auto"/>
            </w:tcBorders>
            <w:noWrap/>
            <w:hideMark/>
          </w:tcPr>
          <w:p w14:paraId="64D540D1"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4246E16" w14:textId="77777777" w:rsidR="000A2C2C" w:rsidRPr="0080354D" w:rsidRDefault="000A2C2C" w:rsidP="002F20CC">
            <w:pPr>
              <w:spacing w:before="0"/>
              <w:jc w:val="left"/>
              <w:rPr>
                <w:lang w:val="en-CA" w:eastAsia="de-DE"/>
              </w:rPr>
            </w:pPr>
            <w:r w:rsidRPr="0080354D">
              <w:rPr>
                <w:lang w:val="en-CA" w:eastAsia="de-DE"/>
              </w:rPr>
              <w:t xml:space="preserve">int32 SIMD implementation for layer_add </w:t>
            </w:r>
          </w:p>
        </w:tc>
      </w:tr>
      <w:tr w:rsidR="004D4276" w:rsidRPr="00774964" w14:paraId="2E60C14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FBFB05F"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7DE2CB7"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1663A3B" w14:textId="77777777" w:rsidR="000A2C2C" w:rsidRPr="0080354D" w:rsidRDefault="000A2C2C" w:rsidP="002F20CC">
            <w:pPr>
              <w:spacing w:before="0"/>
              <w:jc w:val="left"/>
              <w:rPr>
                <w:lang w:val="en-CA" w:eastAsia="de-DE"/>
              </w:rPr>
            </w:pPr>
            <w:r w:rsidRPr="0080354D">
              <w:rPr>
                <w:lang w:val="en-CA" w:eastAsia="de-DE"/>
              </w:rPr>
              <w:t>169</w:t>
            </w:r>
          </w:p>
        </w:tc>
        <w:tc>
          <w:tcPr>
            <w:tcW w:w="1008" w:type="dxa"/>
            <w:tcBorders>
              <w:top w:val="nil"/>
              <w:left w:val="nil"/>
              <w:bottom w:val="single" w:sz="4" w:space="0" w:color="auto"/>
              <w:right w:val="single" w:sz="4" w:space="0" w:color="auto"/>
            </w:tcBorders>
            <w:noWrap/>
            <w:hideMark/>
          </w:tcPr>
          <w:p w14:paraId="19D4A36E"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0D8E7D12" w14:textId="77777777" w:rsidR="000A2C2C" w:rsidRPr="0080354D" w:rsidRDefault="000A2C2C" w:rsidP="002F20CC">
            <w:pPr>
              <w:spacing w:before="0"/>
              <w:jc w:val="left"/>
              <w:rPr>
                <w:lang w:val="en-CA" w:eastAsia="de-DE"/>
              </w:rPr>
            </w:pPr>
            <w:r w:rsidRPr="0080354D">
              <w:rPr>
                <w:lang w:val="en-CA" w:eastAsia="de-DE"/>
              </w:rPr>
              <w:t xml:space="preserve">Fix SIMD BiasAdd scaling: shift before </w:t>
            </w:r>
            <w:proofErr w:type="gramStart"/>
            <w:r w:rsidRPr="0080354D">
              <w:rPr>
                <w:lang w:val="en-CA" w:eastAsia="de-DE"/>
              </w:rPr>
              <w:t>add</w:t>
            </w:r>
            <w:proofErr w:type="gramEnd"/>
            <w:r w:rsidRPr="0080354D">
              <w:rPr>
                <w:lang w:val="en-CA" w:eastAsia="de-DE"/>
              </w:rPr>
              <w:t xml:space="preserve"> </w:t>
            </w:r>
          </w:p>
        </w:tc>
      </w:tr>
      <w:tr w:rsidR="004D4276" w:rsidRPr="00774964" w14:paraId="0AFF8D44"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0E495CA"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6C535905"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48B1192" w14:textId="77777777" w:rsidR="000A2C2C" w:rsidRPr="0080354D" w:rsidRDefault="000A2C2C" w:rsidP="002F20CC">
            <w:pPr>
              <w:spacing w:before="0"/>
              <w:jc w:val="left"/>
              <w:rPr>
                <w:lang w:val="en-CA" w:eastAsia="de-DE"/>
              </w:rPr>
            </w:pPr>
            <w:r w:rsidRPr="0080354D">
              <w:rPr>
                <w:lang w:val="en-CA" w:eastAsia="de-DE"/>
              </w:rPr>
              <w:t>167</w:t>
            </w:r>
          </w:p>
        </w:tc>
        <w:tc>
          <w:tcPr>
            <w:tcW w:w="1008" w:type="dxa"/>
            <w:tcBorders>
              <w:top w:val="nil"/>
              <w:left w:val="nil"/>
              <w:bottom w:val="single" w:sz="4" w:space="0" w:color="auto"/>
              <w:right w:val="single" w:sz="4" w:space="0" w:color="auto"/>
            </w:tcBorders>
            <w:noWrap/>
            <w:hideMark/>
          </w:tcPr>
          <w:p w14:paraId="762DF882"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5CA397B3" w14:textId="77777777" w:rsidR="000A2C2C" w:rsidRPr="0080354D" w:rsidRDefault="000A2C2C" w:rsidP="002F20CC">
            <w:pPr>
              <w:spacing w:before="0"/>
              <w:jc w:val="left"/>
              <w:rPr>
                <w:lang w:val="en-CA" w:eastAsia="de-DE"/>
              </w:rPr>
            </w:pPr>
            <w:r w:rsidRPr="0080354D">
              <w:rPr>
                <w:lang w:val="en-CA" w:eastAsia="de-DE"/>
              </w:rPr>
              <w:t xml:space="preserve">Add copyright info in Tile </w:t>
            </w:r>
          </w:p>
        </w:tc>
      </w:tr>
      <w:tr w:rsidR="004D4276" w:rsidRPr="00774964" w14:paraId="7957C38B"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08DB1803"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5834E84E"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0C0E18A" w14:textId="77777777" w:rsidR="000A2C2C" w:rsidRPr="0080354D" w:rsidRDefault="000A2C2C" w:rsidP="002F20CC">
            <w:pPr>
              <w:spacing w:before="0"/>
              <w:jc w:val="left"/>
              <w:rPr>
                <w:lang w:val="en-CA" w:eastAsia="de-DE"/>
              </w:rPr>
            </w:pPr>
            <w:r w:rsidRPr="0080354D">
              <w:rPr>
                <w:lang w:val="en-CA" w:eastAsia="de-DE"/>
              </w:rPr>
              <w:t>165</w:t>
            </w:r>
          </w:p>
        </w:tc>
        <w:tc>
          <w:tcPr>
            <w:tcW w:w="1008" w:type="dxa"/>
            <w:tcBorders>
              <w:top w:val="nil"/>
              <w:left w:val="nil"/>
              <w:bottom w:val="single" w:sz="4" w:space="0" w:color="auto"/>
              <w:right w:val="single" w:sz="4" w:space="0" w:color="auto"/>
            </w:tcBorders>
            <w:noWrap/>
            <w:hideMark/>
          </w:tcPr>
          <w:p w14:paraId="02991F83"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475A96CB" w14:textId="77777777" w:rsidR="000A2C2C" w:rsidRPr="0080354D" w:rsidRDefault="000A2C2C" w:rsidP="002F20CC">
            <w:pPr>
              <w:spacing w:before="0"/>
              <w:jc w:val="left"/>
              <w:rPr>
                <w:lang w:val="en-CA" w:eastAsia="de-DE"/>
              </w:rPr>
            </w:pPr>
            <w:r w:rsidRPr="0080354D">
              <w:rPr>
                <w:lang w:val="en-CA" w:eastAsia="de-DE"/>
              </w:rPr>
              <w:t xml:space="preserve">Fix SIMD Add scaling when q1 &gt; q2 (pre-align scales before accumulation) </w:t>
            </w:r>
          </w:p>
        </w:tc>
      </w:tr>
      <w:tr w:rsidR="004D4276" w:rsidRPr="00774964" w14:paraId="13E45E5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6F59C44"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07789E6B"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39622DD0" w14:textId="77777777" w:rsidR="000A2C2C" w:rsidRPr="0080354D" w:rsidRDefault="000A2C2C" w:rsidP="002F20CC">
            <w:pPr>
              <w:spacing w:before="0"/>
              <w:jc w:val="left"/>
              <w:rPr>
                <w:lang w:val="en-CA" w:eastAsia="de-DE"/>
              </w:rPr>
            </w:pPr>
            <w:r w:rsidRPr="0080354D">
              <w:rPr>
                <w:lang w:val="en-CA" w:eastAsia="de-DE"/>
              </w:rPr>
              <w:t>180</w:t>
            </w:r>
          </w:p>
        </w:tc>
        <w:tc>
          <w:tcPr>
            <w:tcW w:w="1008" w:type="dxa"/>
            <w:tcBorders>
              <w:top w:val="nil"/>
              <w:left w:val="nil"/>
              <w:bottom w:val="single" w:sz="4" w:space="0" w:color="auto"/>
              <w:right w:val="single" w:sz="4" w:space="0" w:color="auto"/>
            </w:tcBorders>
            <w:noWrap/>
            <w:hideMark/>
          </w:tcPr>
          <w:p w14:paraId="06844E39"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1CB98307" w14:textId="77777777" w:rsidR="000A2C2C" w:rsidRPr="0080354D" w:rsidRDefault="000A2C2C" w:rsidP="002F20CC">
            <w:pPr>
              <w:spacing w:before="0"/>
              <w:jc w:val="left"/>
              <w:rPr>
                <w:lang w:val="en-CA" w:eastAsia="de-DE"/>
              </w:rPr>
            </w:pPr>
            <w:r w:rsidRPr="0080354D">
              <w:rPr>
                <w:lang w:val="en-CA" w:eastAsia="de-DE"/>
              </w:rPr>
              <w:t xml:space="preserve">fix bad dispatch of max pool simd </w:t>
            </w:r>
          </w:p>
        </w:tc>
      </w:tr>
      <w:tr w:rsidR="004D4276" w:rsidRPr="00774964" w14:paraId="735E26DE"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B04DFD1"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50B1A16"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5F48A91" w14:textId="77777777" w:rsidR="000A2C2C" w:rsidRPr="0080354D" w:rsidRDefault="000A2C2C" w:rsidP="002F20CC">
            <w:pPr>
              <w:spacing w:before="0"/>
              <w:jc w:val="left"/>
              <w:rPr>
                <w:lang w:val="en-CA" w:eastAsia="de-DE"/>
              </w:rPr>
            </w:pPr>
            <w:r w:rsidRPr="0080354D">
              <w:rPr>
                <w:lang w:val="en-CA" w:eastAsia="de-DE"/>
              </w:rPr>
              <w:t>178</w:t>
            </w:r>
          </w:p>
        </w:tc>
        <w:tc>
          <w:tcPr>
            <w:tcW w:w="1008" w:type="dxa"/>
            <w:tcBorders>
              <w:top w:val="nil"/>
              <w:left w:val="nil"/>
              <w:bottom w:val="single" w:sz="4" w:space="0" w:color="auto"/>
              <w:right w:val="single" w:sz="4" w:space="0" w:color="auto"/>
            </w:tcBorders>
            <w:noWrap/>
            <w:hideMark/>
          </w:tcPr>
          <w:p w14:paraId="2174CEF2" w14:textId="77777777" w:rsidR="000A2C2C" w:rsidRPr="0080354D" w:rsidRDefault="000A2C2C" w:rsidP="002F20CC">
            <w:pPr>
              <w:spacing w:before="0"/>
              <w:jc w:val="left"/>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hideMark/>
          </w:tcPr>
          <w:p w14:paraId="1933CD78" w14:textId="77777777" w:rsidR="000A2C2C" w:rsidRPr="0080354D" w:rsidRDefault="000A2C2C" w:rsidP="002F20CC">
            <w:pPr>
              <w:spacing w:before="0"/>
              <w:jc w:val="left"/>
              <w:rPr>
                <w:lang w:val="en-CA" w:eastAsia="de-DE"/>
              </w:rPr>
            </w:pPr>
            <w:r w:rsidRPr="0080354D">
              <w:rPr>
                <w:lang w:val="en-CA" w:eastAsia="de-DE"/>
              </w:rPr>
              <w:t xml:space="preserve">Add new layer Floor </w:t>
            </w:r>
          </w:p>
        </w:tc>
      </w:tr>
      <w:tr w:rsidR="004D4276" w:rsidRPr="00774964" w14:paraId="792F8E78"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7E060E47"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95EAEE8"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068D086" w14:textId="77777777" w:rsidR="000A2C2C" w:rsidRPr="0080354D" w:rsidRDefault="000A2C2C" w:rsidP="002F20CC">
            <w:pPr>
              <w:spacing w:before="0"/>
              <w:jc w:val="left"/>
              <w:rPr>
                <w:lang w:val="en-CA" w:eastAsia="de-DE"/>
              </w:rPr>
            </w:pPr>
            <w:r w:rsidRPr="0080354D">
              <w:rPr>
                <w:lang w:val="en-CA" w:eastAsia="de-DE"/>
              </w:rPr>
              <w:t>171</w:t>
            </w:r>
          </w:p>
        </w:tc>
        <w:tc>
          <w:tcPr>
            <w:tcW w:w="1008" w:type="dxa"/>
            <w:tcBorders>
              <w:top w:val="nil"/>
              <w:left w:val="nil"/>
              <w:bottom w:val="single" w:sz="4" w:space="0" w:color="auto"/>
              <w:right w:val="single" w:sz="4" w:space="0" w:color="auto"/>
            </w:tcBorders>
            <w:noWrap/>
            <w:hideMark/>
          </w:tcPr>
          <w:p w14:paraId="60148124"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0DAB2177" w14:textId="77777777" w:rsidR="000A2C2C" w:rsidRPr="0080354D" w:rsidRDefault="000A2C2C" w:rsidP="002F20CC">
            <w:pPr>
              <w:spacing w:before="0"/>
              <w:jc w:val="left"/>
              <w:rPr>
                <w:lang w:val="en-CA" w:eastAsia="de-DE"/>
              </w:rPr>
            </w:pPr>
            <w:r w:rsidRPr="0080354D">
              <w:rPr>
                <w:lang w:val="en-CA" w:eastAsia="de-DE"/>
              </w:rPr>
              <w:t xml:space="preserve">Extend GridSample: add padding_mode=zeros </w:t>
            </w:r>
          </w:p>
        </w:tc>
      </w:tr>
      <w:tr w:rsidR="004D4276" w:rsidRPr="00774964" w14:paraId="183FD05D"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079934C"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3148E45"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06A2C7BC" w14:textId="77777777" w:rsidR="000A2C2C" w:rsidRPr="0080354D" w:rsidRDefault="000A2C2C" w:rsidP="002F20CC">
            <w:pPr>
              <w:spacing w:before="0"/>
              <w:jc w:val="left"/>
              <w:rPr>
                <w:lang w:val="en-CA" w:eastAsia="de-DE"/>
              </w:rPr>
            </w:pPr>
            <w:r w:rsidRPr="0080354D">
              <w:rPr>
                <w:lang w:val="en-CA" w:eastAsia="de-DE"/>
              </w:rPr>
              <w:t>173</w:t>
            </w:r>
          </w:p>
        </w:tc>
        <w:tc>
          <w:tcPr>
            <w:tcW w:w="1008" w:type="dxa"/>
            <w:tcBorders>
              <w:top w:val="nil"/>
              <w:left w:val="nil"/>
              <w:bottom w:val="single" w:sz="4" w:space="0" w:color="auto"/>
              <w:right w:val="single" w:sz="4" w:space="0" w:color="auto"/>
            </w:tcBorders>
            <w:noWrap/>
            <w:hideMark/>
          </w:tcPr>
          <w:p w14:paraId="2DD52288"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49A8DD3" w14:textId="77777777" w:rsidR="000A2C2C" w:rsidRPr="0080354D" w:rsidRDefault="000A2C2C" w:rsidP="002F20CC">
            <w:pPr>
              <w:spacing w:before="0"/>
              <w:jc w:val="left"/>
              <w:rPr>
                <w:lang w:val="en-CA" w:eastAsia="de-DE"/>
              </w:rPr>
            </w:pPr>
            <w:r w:rsidRPr="0080354D">
              <w:rPr>
                <w:lang w:val="en-CA" w:eastAsia="de-DE"/>
              </w:rPr>
              <w:t xml:space="preserve">Extend Concat: concatenation along any axis. </w:t>
            </w:r>
          </w:p>
        </w:tc>
      </w:tr>
      <w:tr w:rsidR="004D4276" w:rsidRPr="00774964" w14:paraId="7E1CFD55"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63294B29"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23559C2"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13C1369B" w14:textId="77777777" w:rsidR="000A2C2C" w:rsidRPr="0080354D" w:rsidRDefault="000A2C2C" w:rsidP="002F20CC">
            <w:pPr>
              <w:spacing w:before="0"/>
              <w:jc w:val="left"/>
              <w:rPr>
                <w:lang w:val="en-CA" w:eastAsia="de-DE"/>
              </w:rPr>
            </w:pPr>
            <w:r w:rsidRPr="0080354D">
              <w:rPr>
                <w:lang w:val="en-CA" w:eastAsia="de-DE"/>
              </w:rPr>
              <w:t>170</w:t>
            </w:r>
          </w:p>
        </w:tc>
        <w:tc>
          <w:tcPr>
            <w:tcW w:w="1008" w:type="dxa"/>
            <w:tcBorders>
              <w:top w:val="nil"/>
              <w:left w:val="nil"/>
              <w:bottom w:val="single" w:sz="4" w:space="0" w:color="auto"/>
              <w:right w:val="single" w:sz="4" w:space="0" w:color="auto"/>
            </w:tcBorders>
            <w:noWrap/>
            <w:hideMark/>
          </w:tcPr>
          <w:p w14:paraId="76588497"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3CE37C1B" w14:textId="77777777" w:rsidR="000A2C2C" w:rsidRPr="0080354D" w:rsidRDefault="000A2C2C" w:rsidP="002F20CC">
            <w:pPr>
              <w:spacing w:before="0"/>
              <w:jc w:val="left"/>
              <w:rPr>
                <w:lang w:val="en-CA" w:eastAsia="de-DE"/>
              </w:rPr>
            </w:pPr>
            <w:r w:rsidRPr="0080354D">
              <w:rPr>
                <w:lang w:val="en-CA" w:eastAsia="de-DE"/>
              </w:rPr>
              <w:t xml:space="preserve">Extend Resize: 4× up, 0.5×/0.25× </w:t>
            </w:r>
          </w:p>
        </w:tc>
      </w:tr>
      <w:tr w:rsidR="004D4276" w:rsidRPr="00774964" w14:paraId="3EAF1C1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392FAACD"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74B85D4D" w14:textId="77777777" w:rsidR="000A2C2C" w:rsidRPr="0080354D" w:rsidRDefault="000A2C2C" w:rsidP="002F20CC">
            <w:pPr>
              <w:spacing w:before="0"/>
              <w:jc w:val="left"/>
              <w:rPr>
                <w:lang w:val="en-CA" w:eastAsia="de-DE"/>
              </w:rPr>
            </w:pPr>
            <w:r w:rsidRPr="0080354D">
              <w:rPr>
                <w:lang w:val="en-CA" w:eastAsia="de-DE"/>
              </w:rPr>
              <w:t>SADL</w:t>
            </w:r>
          </w:p>
        </w:tc>
        <w:tc>
          <w:tcPr>
            <w:tcW w:w="720" w:type="dxa"/>
            <w:tcBorders>
              <w:top w:val="nil"/>
              <w:left w:val="nil"/>
              <w:bottom w:val="single" w:sz="4" w:space="0" w:color="auto"/>
              <w:right w:val="single" w:sz="4" w:space="0" w:color="auto"/>
            </w:tcBorders>
            <w:noWrap/>
            <w:hideMark/>
          </w:tcPr>
          <w:p w14:paraId="5FE04337" w14:textId="77777777" w:rsidR="000A2C2C" w:rsidRPr="0080354D" w:rsidRDefault="000A2C2C" w:rsidP="002F20CC">
            <w:pPr>
              <w:spacing w:before="0"/>
              <w:jc w:val="left"/>
              <w:rPr>
                <w:lang w:val="en-CA" w:eastAsia="de-DE"/>
              </w:rPr>
            </w:pPr>
            <w:r w:rsidRPr="0080354D">
              <w:rPr>
                <w:lang w:val="en-CA" w:eastAsia="de-DE"/>
              </w:rPr>
              <w:t>164</w:t>
            </w:r>
          </w:p>
        </w:tc>
        <w:tc>
          <w:tcPr>
            <w:tcW w:w="1008" w:type="dxa"/>
            <w:tcBorders>
              <w:top w:val="nil"/>
              <w:left w:val="nil"/>
              <w:bottom w:val="single" w:sz="4" w:space="0" w:color="auto"/>
              <w:right w:val="single" w:sz="4" w:space="0" w:color="auto"/>
            </w:tcBorders>
            <w:noWrap/>
            <w:hideMark/>
          </w:tcPr>
          <w:p w14:paraId="397F72B7" w14:textId="77777777" w:rsidR="000A2C2C" w:rsidRPr="0080354D" w:rsidRDefault="000A2C2C" w:rsidP="002F20CC">
            <w:pPr>
              <w:spacing w:before="0"/>
              <w:jc w:val="left"/>
              <w:rPr>
                <w:lang w:val="en-CA" w:eastAsia="de-DE"/>
              </w:rPr>
            </w:pPr>
            <w:r w:rsidRPr="0080354D">
              <w:rPr>
                <w:lang w:val="en-CA" w:eastAsia="de-DE"/>
              </w:rPr>
              <w:t>AN0196</w:t>
            </w:r>
          </w:p>
        </w:tc>
        <w:tc>
          <w:tcPr>
            <w:tcW w:w="5040" w:type="dxa"/>
            <w:tcBorders>
              <w:top w:val="nil"/>
              <w:left w:val="nil"/>
              <w:bottom w:val="single" w:sz="4" w:space="0" w:color="auto"/>
              <w:right w:val="single" w:sz="4" w:space="0" w:color="auto"/>
            </w:tcBorders>
            <w:noWrap/>
            <w:hideMark/>
          </w:tcPr>
          <w:p w14:paraId="6960B93C" w14:textId="77777777" w:rsidR="000A2C2C" w:rsidRPr="0080354D" w:rsidRDefault="000A2C2C" w:rsidP="002F20CC">
            <w:pPr>
              <w:spacing w:before="0"/>
              <w:jc w:val="left"/>
              <w:rPr>
                <w:lang w:val="en-CA" w:eastAsia="de-DE"/>
              </w:rPr>
            </w:pPr>
            <w:r w:rsidRPr="0080354D">
              <w:rPr>
                <w:lang w:val="en-CA" w:eastAsia="de-DE"/>
              </w:rPr>
              <w:t xml:space="preserve">Bugfix for ReduceMean </w:t>
            </w:r>
          </w:p>
        </w:tc>
      </w:tr>
      <w:tr w:rsidR="004D4276" w:rsidRPr="00774964" w14:paraId="049153FC"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ED4C03E"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22E00555"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07395C8F" w14:textId="77777777" w:rsidR="000A2C2C" w:rsidRPr="0080354D" w:rsidRDefault="000A2C2C" w:rsidP="002F20CC">
            <w:pPr>
              <w:spacing w:before="0"/>
              <w:jc w:val="left"/>
              <w:rPr>
                <w:lang w:val="en-CA" w:eastAsia="de-DE"/>
              </w:rPr>
            </w:pPr>
            <w:r w:rsidRPr="0080354D">
              <w:rPr>
                <w:lang w:val="en-CA" w:eastAsia="de-DE"/>
              </w:rPr>
              <w:t>386</w:t>
            </w:r>
          </w:p>
        </w:tc>
        <w:tc>
          <w:tcPr>
            <w:tcW w:w="1008" w:type="dxa"/>
            <w:tcBorders>
              <w:top w:val="nil"/>
              <w:left w:val="nil"/>
              <w:bottom w:val="single" w:sz="4" w:space="0" w:color="auto"/>
              <w:right w:val="single" w:sz="4" w:space="0" w:color="auto"/>
            </w:tcBorders>
            <w:noWrap/>
            <w:hideMark/>
          </w:tcPr>
          <w:p w14:paraId="3EA082C9" w14:textId="77777777" w:rsidR="000A2C2C" w:rsidRPr="0080354D" w:rsidRDefault="000A2C2C" w:rsidP="002F20CC">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2EC632A3" w14:textId="77777777" w:rsidR="000A2C2C" w:rsidRPr="0080354D" w:rsidRDefault="000A2C2C" w:rsidP="002F20CC">
            <w:pPr>
              <w:spacing w:before="0"/>
              <w:jc w:val="left"/>
              <w:rPr>
                <w:lang w:val="en-CA" w:eastAsia="de-DE"/>
              </w:rPr>
            </w:pPr>
            <w:r w:rsidRPr="0080354D">
              <w:rPr>
                <w:lang w:val="en-CA" w:eastAsia="de-DE"/>
              </w:rPr>
              <w:t>DRF models update</w:t>
            </w:r>
          </w:p>
        </w:tc>
      </w:tr>
      <w:tr w:rsidR="004D4276" w:rsidRPr="00774964" w14:paraId="22B536AF"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564FA9EF" w14:textId="77777777" w:rsidR="000A2C2C" w:rsidRPr="0080354D" w:rsidRDefault="000A2C2C" w:rsidP="002F20CC">
            <w:pPr>
              <w:spacing w:before="0"/>
              <w:jc w:val="left"/>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hideMark/>
          </w:tcPr>
          <w:p w14:paraId="4937294A"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6437D233" w14:textId="77777777" w:rsidR="000A2C2C" w:rsidRPr="0080354D" w:rsidRDefault="000A2C2C" w:rsidP="002F20CC">
            <w:pPr>
              <w:spacing w:before="0"/>
              <w:jc w:val="left"/>
              <w:rPr>
                <w:lang w:val="en-CA" w:eastAsia="de-DE"/>
              </w:rPr>
            </w:pPr>
            <w:r w:rsidRPr="0080354D">
              <w:rPr>
                <w:lang w:val="en-CA" w:eastAsia="de-DE"/>
              </w:rPr>
              <w:t>388</w:t>
            </w:r>
          </w:p>
        </w:tc>
        <w:tc>
          <w:tcPr>
            <w:tcW w:w="1008" w:type="dxa"/>
            <w:tcBorders>
              <w:top w:val="nil"/>
              <w:left w:val="nil"/>
              <w:bottom w:val="single" w:sz="4" w:space="0" w:color="auto"/>
              <w:right w:val="single" w:sz="4" w:space="0" w:color="auto"/>
            </w:tcBorders>
            <w:noWrap/>
            <w:hideMark/>
          </w:tcPr>
          <w:p w14:paraId="4C87D1F5" w14:textId="77777777" w:rsidR="000A2C2C" w:rsidRPr="0080354D" w:rsidRDefault="000A2C2C" w:rsidP="002F20CC">
            <w:pPr>
              <w:spacing w:before="0"/>
              <w:jc w:val="left"/>
              <w:rPr>
                <w:lang w:val="en-CA" w:eastAsia="de-DE"/>
              </w:rPr>
            </w:pPr>
            <w:r w:rsidRPr="0080354D">
              <w:rPr>
                <w:lang w:val="en-CA" w:eastAsia="de-DE"/>
              </w:rPr>
              <w:t>AN0195</w:t>
            </w:r>
          </w:p>
        </w:tc>
        <w:tc>
          <w:tcPr>
            <w:tcW w:w="5040" w:type="dxa"/>
            <w:tcBorders>
              <w:top w:val="nil"/>
              <w:left w:val="nil"/>
              <w:bottom w:val="single" w:sz="4" w:space="0" w:color="auto"/>
              <w:right w:val="single" w:sz="4" w:space="0" w:color="auto"/>
            </w:tcBorders>
            <w:noWrap/>
            <w:hideMark/>
          </w:tcPr>
          <w:p w14:paraId="118E7F45" w14:textId="77777777" w:rsidR="000A2C2C" w:rsidRPr="0080354D" w:rsidRDefault="000A2C2C" w:rsidP="002F20CC">
            <w:pPr>
              <w:spacing w:before="0"/>
              <w:jc w:val="left"/>
              <w:rPr>
                <w:lang w:val="en-CA" w:eastAsia="de-DE"/>
              </w:rPr>
            </w:pPr>
            <w:r w:rsidRPr="0080354D">
              <w:rPr>
                <w:lang w:val="en-CA" w:eastAsia="de-DE"/>
              </w:rPr>
              <w:t>DRF inference code cleaning</w:t>
            </w:r>
          </w:p>
        </w:tc>
      </w:tr>
      <w:tr w:rsidR="004D4276" w:rsidRPr="00774964" w14:paraId="599FFDAA"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DAF2D0"/>
            <w:noWrap/>
            <w:hideMark/>
          </w:tcPr>
          <w:p w14:paraId="1CFFAF65" w14:textId="77777777" w:rsidR="000A2C2C" w:rsidRPr="0080354D" w:rsidRDefault="000A2C2C" w:rsidP="002F20CC">
            <w:pPr>
              <w:spacing w:before="0"/>
              <w:jc w:val="left"/>
              <w:rPr>
                <w:lang w:val="en-CA" w:eastAsia="de-DE"/>
              </w:rPr>
            </w:pPr>
            <w:r w:rsidRPr="0080354D">
              <w:rPr>
                <w:lang w:val="en-CA" w:eastAsia="de-DE"/>
              </w:rPr>
              <w:lastRenderedPageBreak/>
              <w:t>Done</w:t>
            </w:r>
          </w:p>
        </w:tc>
        <w:tc>
          <w:tcPr>
            <w:tcW w:w="1296" w:type="dxa"/>
            <w:tcBorders>
              <w:top w:val="nil"/>
              <w:left w:val="nil"/>
              <w:bottom w:val="single" w:sz="4" w:space="0" w:color="auto"/>
              <w:right w:val="single" w:sz="4" w:space="0" w:color="auto"/>
            </w:tcBorders>
            <w:noWrap/>
            <w:hideMark/>
          </w:tcPr>
          <w:p w14:paraId="17F864AD" w14:textId="77777777" w:rsidR="000A2C2C" w:rsidRPr="0080354D" w:rsidRDefault="000A2C2C" w:rsidP="002F20CC">
            <w:pPr>
              <w:spacing w:before="0"/>
              <w:jc w:val="left"/>
              <w:rPr>
                <w:lang w:val="en-CA" w:eastAsia="de-DE"/>
              </w:rPr>
            </w:pPr>
            <w:r w:rsidRPr="0080354D">
              <w:rPr>
                <w:lang w:val="en-CA" w:eastAsia="de-DE"/>
              </w:rPr>
              <w:t>VTM</w:t>
            </w:r>
          </w:p>
        </w:tc>
        <w:tc>
          <w:tcPr>
            <w:tcW w:w="720" w:type="dxa"/>
            <w:tcBorders>
              <w:top w:val="nil"/>
              <w:left w:val="nil"/>
              <w:bottom w:val="single" w:sz="4" w:space="0" w:color="auto"/>
              <w:right w:val="single" w:sz="4" w:space="0" w:color="auto"/>
            </w:tcBorders>
            <w:noWrap/>
            <w:hideMark/>
          </w:tcPr>
          <w:p w14:paraId="2F3AF00E" w14:textId="77777777" w:rsidR="000A2C2C" w:rsidRPr="0080354D" w:rsidRDefault="000A2C2C" w:rsidP="002F20CC">
            <w:pPr>
              <w:spacing w:before="0"/>
              <w:jc w:val="left"/>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hideMark/>
          </w:tcPr>
          <w:p w14:paraId="03180D33"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4CBF1546" w14:textId="77777777" w:rsidR="000A2C2C" w:rsidRPr="0080354D" w:rsidRDefault="000A2C2C" w:rsidP="002F20CC">
            <w:pPr>
              <w:spacing w:before="0"/>
              <w:jc w:val="left"/>
              <w:rPr>
                <w:lang w:val="en-CA" w:eastAsia="de-DE"/>
              </w:rPr>
            </w:pPr>
            <w:r w:rsidRPr="0080354D">
              <w:rPr>
                <w:lang w:val="en-CA" w:eastAsia="de-DE"/>
              </w:rPr>
              <w:t>rebase with upstream VTM 23.12</w:t>
            </w:r>
          </w:p>
        </w:tc>
      </w:tr>
      <w:tr w:rsidR="004D4276" w:rsidRPr="00774964" w14:paraId="4E7B9E62" w14:textId="77777777" w:rsidTr="002F20CC">
        <w:trPr>
          <w:trHeight w:val="290"/>
        </w:trPr>
        <w:tc>
          <w:tcPr>
            <w:tcW w:w="1182" w:type="dxa"/>
            <w:tcBorders>
              <w:top w:val="nil"/>
              <w:left w:val="single" w:sz="4" w:space="0" w:color="auto"/>
              <w:bottom w:val="single" w:sz="4" w:space="0" w:color="auto"/>
              <w:right w:val="single" w:sz="4" w:space="0" w:color="auto"/>
            </w:tcBorders>
            <w:shd w:val="clear" w:color="000000" w:fill="FF0000"/>
            <w:noWrap/>
            <w:hideMark/>
          </w:tcPr>
          <w:p w14:paraId="69D34E6D" w14:textId="77777777" w:rsidR="000A2C2C" w:rsidRPr="0080354D" w:rsidRDefault="000A2C2C" w:rsidP="002F20CC">
            <w:pPr>
              <w:spacing w:before="0"/>
              <w:jc w:val="left"/>
              <w:rPr>
                <w:lang w:val="en-CA" w:eastAsia="de-DE"/>
              </w:rPr>
            </w:pPr>
            <w:r w:rsidRPr="0080354D">
              <w:rPr>
                <w:lang w:val="en-CA" w:eastAsia="de-DE"/>
              </w:rPr>
              <w:t>Cancelled</w:t>
            </w:r>
          </w:p>
        </w:tc>
        <w:tc>
          <w:tcPr>
            <w:tcW w:w="1296" w:type="dxa"/>
            <w:tcBorders>
              <w:top w:val="nil"/>
              <w:left w:val="nil"/>
              <w:bottom w:val="single" w:sz="4" w:space="0" w:color="auto"/>
              <w:right w:val="single" w:sz="4" w:space="0" w:color="auto"/>
            </w:tcBorders>
            <w:noWrap/>
            <w:hideMark/>
          </w:tcPr>
          <w:p w14:paraId="6A74AC79" w14:textId="77777777" w:rsidR="000A2C2C" w:rsidRPr="0080354D" w:rsidRDefault="000A2C2C" w:rsidP="002F20CC">
            <w:pPr>
              <w:spacing w:before="0"/>
              <w:jc w:val="left"/>
              <w:rPr>
                <w:lang w:val="en-CA" w:eastAsia="de-DE"/>
              </w:rPr>
            </w:pPr>
            <w:r w:rsidRPr="0080354D">
              <w:rPr>
                <w:lang w:val="en-CA" w:eastAsia="de-DE"/>
              </w:rPr>
              <w:t>NNVC</w:t>
            </w:r>
          </w:p>
        </w:tc>
        <w:tc>
          <w:tcPr>
            <w:tcW w:w="720" w:type="dxa"/>
            <w:tcBorders>
              <w:top w:val="nil"/>
              <w:left w:val="nil"/>
              <w:bottom w:val="single" w:sz="4" w:space="0" w:color="auto"/>
              <w:right w:val="single" w:sz="4" w:space="0" w:color="auto"/>
            </w:tcBorders>
            <w:noWrap/>
            <w:hideMark/>
          </w:tcPr>
          <w:p w14:paraId="190987FC" w14:textId="77777777" w:rsidR="000A2C2C" w:rsidRPr="0080354D" w:rsidRDefault="000A2C2C" w:rsidP="002F20CC">
            <w:pPr>
              <w:spacing w:before="0"/>
              <w:jc w:val="left"/>
              <w:rPr>
                <w:lang w:val="en-CA" w:eastAsia="de-DE"/>
              </w:rPr>
            </w:pPr>
            <w:r w:rsidRPr="0080354D">
              <w:rPr>
                <w:lang w:val="en-CA" w:eastAsia="de-DE"/>
              </w:rPr>
              <w:t>385</w:t>
            </w:r>
          </w:p>
        </w:tc>
        <w:tc>
          <w:tcPr>
            <w:tcW w:w="1008" w:type="dxa"/>
            <w:tcBorders>
              <w:top w:val="nil"/>
              <w:left w:val="nil"/>
              <w:bottom w:val="single" w:sz="4" w:space="0" w:color="auto"/>
              <w:right w:val="single" w:sz="4" w:space="0" w:color="auto"/>
            </w:tcBorders>
            <w:noWrap/>
            <w:hideMark/>
          </w:tcPr>
          <w:p w14:paraId="1DB282D9" w14:textId="77777777" w:rsidR="000A2C2C" w:rsidRPr="0080354D" w:rsidRDefault="000A2C2C" w:rsidP="002F20CC">
            <w:pPr>
              <w:spacing w:before="0"/>
              <w:jc w:val="left"/>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hideMark/>
          </w:tcPr>
          <w:p w14:paraId="6452906D" w14:textId="77777777" w:rsidR="000A2C2C" w:rsidRPr="0080354D" w:rsidRDefault="000A2C2C" w:rsidP="002F20CC">
            <w:pPr>
              <w:spacing w:before="0"/>
              <w:jc w:val="left"/>
              <w:rPr>
                <w:lang w:val="en-CA" w:eastAsia="de-DE"/>
              </w:rPr>
            </w:pPr>
            <w:r w:rsidRPr="0080354D">
              <w:rPr>
                <w:lang w:val="en-CA" w:eastAsia="de-DE"/>
              </w:rPr>
              <w:t xml:space="preserve">add missing new parameter from VTM in NNVC cfg files </w:t>
            </w:r>
          </w:p>
        </w:tc>
      </w:tr>
    </w:tbl>
    <w:p w14:paraId="7777E7F2" w14:textId="77777777" w:rsidR="000A2C2C" w:rsidRPr="0080354D" w:rsidRDefault="000A2C2C" w:rsidP="000A2C2C">
      <w:pPr>
        <w:rPr>
          <w:lang w:val="en-CA" w:eastAsia="de-DE"/>
        </w:rPr>
      </w:pPr>
    </w:p>
    <w:p w14:paraId="4E0A20A8" w14:textId="77777777" w:rsidR="000A2C2C" w:rsidRPr="0080354D" w:rsidRDefault="000A2C2C" w:rsidP="000A2C2C">
      <w:pPr>
        <w:rPr>
          <w:lang w:val="en-CA" w:eastAsia="de-DE"/>
        </w:rPr>
      </w:pPr>
      <w:r w:rsidRPr="0080354D">
        <w:rPr>
          <w:lang w:val="en-CA" w:eastAsia="de-DE"/>
        </w:rPr>
        <w:t>The following MR were integrating/pending after the v15.1:</w:t>
      </w:r>
    </w:p>
    <w:tbl>
      <w:tblPr>
        <w:tblW w:w="9232" w:type="dxa"/>
        <w:tblLayout w:type="fixed"/>
        <w:tblCellMar>
          <w:left w:w="29" w:type="dxa"/>
          <w:right w:w="29" w:type="dxa"/>
        </w:tblCellMar>
        <w:tblLook w:val="04A0" w:firstRow="1" w:lastRow="0" w:firstColumn="1" w:lastColumn="0" w:noHBand="0" w:noVBand="1"/>
      </w:tblPr>
      <w:tblGrid>
        <w:gridCol w:w="1199"/>
        <w:gridCol w:w="1296"/>
        <w:gridCol w:w="689"/>
        <w:gridCol w:w="1008"/>
        <w:gridCol w:w="5040"/>
      </w:tblGrid>
      <w:tr w:rsidR="004D4276" w:rsidRPr="00774964" w14:paraId="40760A53"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80354D" w:rsidRDefault="000A2C2C" w:rsidP="00AA1A1C">
            <w:pPr>
              <w:spacing w:before="0"/>
              <w:rPr>
                <w:b/>
                <w:bCs/>
                <w:lang w:val="en-CA" w:eastAsia="de-DE"/>
              </w:rPr>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80354D" w:rsidRDefault="000A2C2C" w:rsidP="00AA1A1C">
            <w:pPr>
              <w:spacing w:before="0"/>
              <w:rPr>
                <w:b/>
                <w:bCs/>
                <w:lang w:val="en-CA" w:eastAsia="de-DE"/>
              </w:rPr>
            </w:pPr>
            <w:r w:rsidRPr="0080354D">
              <w:rPr>
                <w:b/>
                <w:bCs/>
                <w:lang w:val="en-CA"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80354D" w:rsidRDefault="000A2C2C" w:rsidP="00AA1A1C">
            <w:pPr>
              <w:spacing w:before="0"/>
              <w:rPr>
                <w:b/>
                <w:bCs/>
                <w:lang w:val="en-CA" w:eastAsia="de-DE"/>
              </w:rPr>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vAlign w:val="bottom"/>
            <w:hideMark/>
          </w:tcPr>
          <w:p w14:paraId="39B5DA1F" w14:textId="77777777" w:rsidR="000A2C2C" w:rsidRPr="0080354D" w:rsidRDefault="000A2C2C" w:rsidP="00AA1A1C">
            <w:pPr>
              <w:spacing w:before="0"/>
              <w:rPr>
                <w:b/>
                <w:bCs/>
                <w:lang w:val="en-CA" w:eastAsia="de-DE"/>
              </w:rPr>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vAlign w:val="bottom"/>
            <w:hideMark/>
          </w:tcPr>
          <w:p w14:paraId="107DAD82" w14:textId="77777777" w:rsidR="000A2C2C" w:rsidRPr="0080354D" w:rsidRDefault="000A2C2C" w:rsidP="00AA1A1C">
            <w:pPr>
              <w:spacing w:before="0"/>
              <w:rPr>
                <w:b/>
                <w:bCs/>
                <w:lang w:val="en-CA" w:eastAsia="de-DE"/>
              </w:rPr>
            </w:pPr>
            <w:r w:rsidRPr="0080354D">
              <w:rPr>
                <w:b/>
                <w:bCs/>
                <w:lang w:val="en-CA" w:eastAsia="de-DE"/>
              </w:rPr>
              <w:t> </w:t>
            </w:r>
          </w:p>
        </w:tc>
      </w:tr>
      <w:tr w:rsidR="004D4276" w:rsidRPr="00774964" w14:paraId="103CB820"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80354D" w:rsidRDefault="000A2C2C" w:rsidP="00AA1A1C">
            <w:pPr>
              <w:spacing w:before="0"/>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D1CF75F" w14:textId="131DBADC"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80354D" w:rsidRDefault="000A2C2C" w:rsidP="00AA1A1C">
            <w:pPr>
              <w:spacing w:before="0"/>
              <w:rPr>
                <w:lang w:val="en-CA" w:eastAsia="de-DE"/>
              </w:rPr>
            </w:pPr>
            <w:r w:rsidRPr="0080354D">
              <w:rPr>
                <w:lang w:val="en-CA" w:eastAsia="de-DE"/>
              </w:rPr>
              <w:t>191</w:t>
            </w:r>
          </w:p>
        </w:tc>
        <w:tc>
          <w:tcPr>
            <w:tcW w:w="1008" w:type="dxa"/>
            <w:tcBorders>
              <w:top w:val="nil"/>
              <w:left w:val="nil"/>
              <w:bottom w:val="single" w:sz="4" w:space="0" w:color="auto"/>
              <w:right w:val="single" w:sz="4" w:space="0" w:color="auto"/>
            </w:tcBorders>
            <w:noWrap/>
            <w:vAlign w:val="bottom"/>
            <w:hideMark/>
          </w:tcPr>
          <w:p w14:paraId="564776A4"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0E9F4C3F" w14:textId="77777777" w:rsidR="000A2C2C" w:rsidRPr="0080354D" w:rsidRDefault="000A2C2C" w:rsidP="00AA1A1C">
            <w:pPr>
              <w:spacing w:before="0"/>
              <w:rPr>
                <w:u w:val="single"/>
                <w:lang w:val="en-CA" w:eastAsia="de-DE"/>
              </w:rPr>
            </w:pPr>
            <w:hyperlink r:id="rId381" w:history="1">
              <w:r w:rsidRPr="0080354D">
                <w:rPr>
                  <w:rStyle w:val="Hyperlink"/>
                  <w:lang w:val="en-CA" w:eastAsia="de-DE"/>
                </w:rPr>
                <w:t xml:space="preserve">JVET-AN0222: abs operator </w:t>
              </w:r>
            </w:hyperlink>
          </w:p>
        </w:tc>
      </w:tr>
      <w:tr w:rsidR="004D4276" w:rsidRPr="00774964" w14:paraId="4773D056"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80354D" w:rsidRDefault="000A2C2C" w:rsidP="00AA1A1C">
            <w:pPr>
              <w:spacing w:before="0"/>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3ADBEEB" w14:textId="769655D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80354D" w:rsidRDefault="000A2C2C" w:rsidP="00AA1A1C">
            <w:pPr>
              <w:spacing w:before="0"/>
              <w:rPr>
                <w:lang w:val="en-CA" w:eastAsia="de-DE"/>
              </w:rPr>
            </w:pPr>
            <w:r w:rsidRPr="0080354D">
              <w:rPr>
                <w:lang w:val="en-CA" w:eastAsia="de-DE"/>
              </w:rPr>
              <w:t>190</w:t>
            </w:r>
          </w:p>
        </w:tc>
        <w:tc>
          <w:tcPr>
            <w:tcW w:w="1008" w:type="dxa"/>
            <w:tcBorders>
              <w:top w:val="nil"/>
              <w:left w:val="nil"/>
              <w:bottom w:val="single" w:sz="4" w:space="0" w:color="auto"/>
              <w:right w:val="single" w:sz="4" w:space="0" w:color="auto"/>
            </w:tcBorders>
            <w:noWrap/>
            <w:vAlign w:val="bottom"/>
            <w:hideMark/>
          </w:tcPr>
          <w:p w14:paraId="6C563B08"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43239765" w14:textId="77777777" w:rsidR="000A2C2C" w:rsidRPr="0080354D" w:rsidRDefault="000A2C2C" w:rsidP="00AA1A1C">
            <w:pPr>
              <w:spacing w:before="0"/>
              <w:rPr>
                <w:u w:val="single"/>
                <w:lang w:val="en-CA" w:eastAsia="de-DE"/>
              </w:rPr>
            </w:pPr>
            <w:hyperlink r:id="rId382" w:history="1">
              <w:r w:rsidRPr="0080354D">
                <w:rPr>
                  <w:rStyle w:val="Hyperlink"/>
                  <w:lang w:val="en-CA" w:eastAsia="de-DE"/>
                </w:rPr>
                <w:t xml:space="preserve">JVET-AN0222: Depth2Space operator </w:t>
              </w:r>
            </w:hyperlink>
          </w:p>
        </w:tc>
      </w:tr>
      <w:tr w:rsidR="004D4276" w:rsidRPr="00774964" w14:paraId="772185B2"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11F87928" w14:textId="0067599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80354D" w:rsidRDefault="000A2C2C" w:rsidP="00AA1A1C">
            <w:pPr>
              <w:spacing w:before="0"/>
              <w:rPr>
                <w:lang w:val="en-CA" w:eastAsia="de-DE"/>
              </w:rPr>
            </w:pPr>
            <w:r w:rsidRPr="0080354D">
              <w:rPr>
                <w:lang w:val="en-CA" w:eastAsia="de-DE"/>
              </w:rPr>
              <w:t>192</w:t>
            </w:r>
          </w:p>
        </w:tc>
        <w:tc>
          <w:tcPr>
            <w:tcW w:w="1008" w:type="dxa"/>
            <w:tcBorders>
              <w:top w:val="nil"/>
              <w:left w:val="nil"/>
              <w:bottom w:val="single" w:sz="4" w:space="0" w:color="auto"/>
              <w:right w:val="single" w:sz="4" w:space="0" w:color="auto"/>
            </w:tcBorders>
            <w:noWrap/>
            <w:vAlign w:val="bottom"/>
            <w:hideMark/>
          </w:tcPr>
          <w:p w14:paraId="0A4E394F"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75F946E4" w14:textId="77777777" w:rsidR="000A2C2C" w:rsidRPr="0080354D" w:rsidRDefault="000A2C2C" w:rsidP="00AA1A1C">
            <w:pPr>
              <w:spacing w:before="0"/>
              <w:rPr>
                <w:u w:val="single"/>
                <w:lang w:val="en-CA" w:eastAsia="de-DE"/>
              </w:rPr>
            </w:pPr>
            <w:hyperlink r:id="rId383" w:history="1">
              <w:r w:rsidRPr="0080354D">
                <w:rPr>
                  <w:rStyle w:val="Hyperlink"/>
                  <w:lang w:val="en-CA" w:eastAsia="de-DE"/>
                </w:rPr>
                <w:t xml:space="preserve">JVET-AN0222: BitShift operator </w:t>
              </w:r>
            </w:hyperlink>
          </w:p>
        </w:tc>
      </w:tr>
      <w:tr w:rsidR="004D4276" w:rsidRPr="00774964" w14:paraId="3FB6EC74"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5F34C44F" w14:textId="17E3E85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80354D" w:rsidRDefault="000A2C2C" w:rsidP="00AA1A1C">
            <w:pPr>
              <w:spacing w:before="0"/>
              <w:rPr>
                <w:lang w:val="en-CA" w:eastAsia="de-DE"/>
              </w:rPr>
            </w:pPr>
            <w:r w:rsidRPr="0080354D">
              <w:rPr>
                <w:lang w:val="en-CA" w:eastAsia="de-DE"/>
              </w:rPr>
              <w:t>189</w:t>
            </w:r>
          </w:p>
        </w:tc>
        <w:tc>
          <w:tcPr>
            <w:tcW w:w="1008" w:type="dxa"/>
            <w:tcBorders>
              <w:top w:val="nil"/>
              <w:left w:val="nil"/>
              <w:bottom w:val="single" w:sz="4" w:space="0" w:color="auto"/>
              <w:right w:val="single" w:sz="4" w:space="0" w:color="auto"/>
            </w:tcBorders>
            <w:noWrap/>
            <w:vAlign w:val="bottom"/>
            <w:hideMark/>
          </w:tcPr>
          <w:p w14:paraId="0FCE2320"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72263B1E" w14:textId="77777777" w:rsidR="000A2C2C" w:rsidRPr="0080354D" w:rsidRDefault="000A2C2C" w:rsidP="00AA1A1C">
            <w:pPr>
              <w:spacing w:before="0"/>
              <w:rPr>
                <w:u w:val="single"/>
                <w:lang w:val="en-CA" w:eastAsia="de-DE"/>
              </w:rPr>
            </w:pPr>
            <w:hyperlink r:id="rId384" w:history="1">
              <w:r w:rsidRPr="0080354D">
                <w:rPr>
                  <w:rStyle w:val="Hyperlink"/>
                  <w:lang w:val="en-CA" w:eastAsia="de-DE"/>
                </w:rPr>
                <w:t xml:space="preserve">JVET-AN0222: clip operation </w:t>
              </w:r>
            </w:hyperlink>
          </w:p>
        </w:tc>
      </w:tr>
      <w:tr w:rsidR="004D4276" w:rsidRPr="00774964" w14:paraId="2645285F"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80354D" w:rsidRDefault="000A2C2C" w:rsidP="00AA1A1C">
            <w:pPr>
              <w:spacing w:before="0"/>
              <w:rPr>
                <w:lang w:val="en-CA" w:eastAsia="de-DE"/>
              </w:rPr>
            </w:pPr>
            <w:r w:rsidRPr="0080354D">
              <w:rPr>
                <w:lang w:val="en-CA" w:eastAsia="de-DE"/>
              </w:rPr>
              <w:t>dispatched</w:t>
            </w:r>
          </w:p>
        </w:tc>
        <w:tc>
          <w:tcPr>
            <w:tcW w:w="1296" w:type="dxa"/>
            <w:tcBorders>
              <w:top w:val="nil"/>
              <w:left w:val="nil"/>
              <w:bottom w:val="single" w:sz="4" w:space="0" w:color="auto"/>
              <w:right w:val="single" w:sz="4" w:space="0" w:color="auto"/>
            </w:tcBorders>
            <w:noWrap/>
            <w:vAlign w:val="bottom"/>
            <w:hideMark/>
          </w:tcPr>
          <w:p w14:paraId="179A7791"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80354D" w:rsidRDefault="000A2C2C" w:rsidP="00AA1A1C">
            <w:pPr>
              <w:spacing w:before="0"/>
              <w:rPr>
                <w:lang w:val="en-CA" w:eastAsia="de-DE"/>
              </w:rPr>
            </w:pPr>
            <w:r w:rsidRPr="0080354D">
              <w:rPr>
                <w:lang w:val="en-CA" w:eastAsia="de-DE"/>
              </w:rPr>
              <w:t>179</w:t>
            </w:r>
          </w:p>
        </w:tc>
        <w:tc>
          <w:tcPr>
            <w:tcW w:w="1008" w:type="dxa"/>
            <w:tcBorders>
              <w:top w:val="nil"/>
              <w:left w:val="nil"/>
              <w:bottom w:val="single" w:sz="4" w:space="0" w:color="auto"/>
              <w:right w:val="single" w:sz="4" w:space="0" w:color="auto"/>
            </w:tcBorders>
            <w:noWrap/>
            <w:vAlign w:val="bottom"/>
            <w:hideMark/>
          </w:tcPr>
          <w:p w14:paraId="7032F602"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single" w:sz="4" w:space="0" w:color="auto"/>
              <w:left w:val="nil"/>
              <w:bottom w:val="single" w:sz="4" w:space="0" w:color="auto"/>
              <w:right w:val="single" w:sz="4" w:space="0" w:color="auto"/>
            </w:tcBorders>
            <w:noWrap/>
            <w:vAlign w:val="bottom"/>
            <w:hideMark/>
          </w:tcPr>
          <w:p w14:paraId="6E149280" w14:textId="77777777" w:rsidR="000A2C2C" w:rsidRPr="0080354D" w:rsidRDefault="000A2C2C" w:rsidP="00AA1A1C">
            <w:pPr>
              <w:spacing w:before="0"/>
              <w:rPr>
                <w:lang w:val="en-CA" w:eastAsia="de-DE"/>
              </w:rPr>
            </w:pPr>
            <w:r w:rsidRPr="0080354D">
              <w:rPr>
                <w:lang w:val="en-CA" w:eastAsia="de-DE"/>
              </w:rPr>
              <w:t xml:space="preserve">JVET-AM0222: New NN elements for SADL </w:t>
            </w:r>
          </w:p>
        </w:tc>
      </w:tr>
      <w:tr w:rsidR="004D4276" w:rsidRPr="00774964" w14:paraId="04EC32CE"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80354D" w:rsidRDefault="000A2C2C" w:rsidP="00AA1A1C">
            <w:pPr>
              <w:spacing w:before="0"/>
              <w:rPr>
                <w:lang w:val="en-CA" w:eastAsia="de-DE"/>
              </w:rPr>
            </w:pPr>
            <w:r w:rsidRPr="0080354D">
              <w:rPr>
                <w:lang w:val="en-CA" w:eastAsia="de-DE"/>
              </w:rPr>
              <w:t>missing</w:t>
            </w:r>
          </w:p>
        </w:tc>
        <w:tc>
          <w:tcPr>
            <w:tcW w:w="1296" w:type="dxa"/>
            <w:tcBorders>
              <w:top w:val="nil"/>
              <w:left w:val="nil"/>
              <w:bottom w:val="single" w:sz="4" w:space="0" w:color="auto"/>
              <w:right w:val="single" w:sz="4" w:space="0" w:color="auto"/>
            </w:tcBorders>
            <w:noWrap/>
            <w:vAlign w:val="bottom"/>
            <w:hideMark/>
          </w:tcPr>
          <w:p w14:paraId="6763A9E8"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80354D" w:rsidRDefault="000A2C2C" w:rsidP="00AA1A1C">
            <w:pPr>
              <w:spacing w:before="0"/>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
          <w:p w14:paraId="677CEF69" w14:textId="77777777" w:rsidR="000A2C2C" w:rsidRPr="0080354D" w:rsidRDefault="000A2C2C" w:rsidP="00AA1A1C">
            <w:pPr>
              <w:spacing w:before="0"/>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
          <w:p w14:paraId="3EF9818F" w14:textId="77777777" w:rsidR="000A2C2C" w:rsidRPr="0080354D" w:rsidRDefault="000A2C2C" w:rsidP="00AA1A1C">
            <w:pPr>
              <w:spacing w:before="0"/>
              <w:rPr>
                <w:lang w:val="en-CA" w:eastAsia="de-DE"/>
              </w:rPr>
            </w:pPr>
            <w:r w:rsidRPr="0080354D">
              <w:rPr>
                <w:lang w:val="en-CA" w:eastAsia="de-DE"/>
              </w:rPr>
              <w:t>clean-up RPR policy code (VTM and NNSR compatible)</w:t>
            </w:r>
          </w:p>
        </w:tc>
      </w:tr>
      <w:tr w:rsidR="004D4276" w:rsidRPr="00774964" w14:paraId="702786E5"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7C8BEB07"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80354D" w:rsidRDefault="000A2C2C" w:rsidP="00AA1A1C">
            <w:pPr>
              <w:spacing w:before="0"/>
              <w:rPr>
                <w:lang w:val="en-CA" w:eastAsia="de-DE"/>
              </w:rPr>
            </w:pPr>
            <w:r w:rsidRPr="0080354D">
              <w:rPr>
                <w:lang w:val="en-CA" w:eastAsia="de-DE"/>
              </w:rPr>
              <w:t>177</w:t>
            </w:r>
          </w:p>
        </w:tc>
        <w:tc>
          <w:tcPr>
            <w:tcW w:w="1008" w:type="dxa"/>
            <w:tcBorders>
              <w:top w:val="nil"/>
              <w:left w:val="nil"/>
              <w:bottom w:val="single" w:sz="4" w:space="0" w:color="auto"/>
              <w:right w:val="single" w:sz="4" w:space="0" w:color="auto"/>
            </w:tcBorders>
            <w:noWrap/>
            <w:vAlign w:val="bottom"/>
            <w:hideMark/>
          </w:tcPr>
          <w:p w14:paraId="6DA8EFB0" w14:textId="77777777" w:rsidR="000A2C2C" w:rsidRPr="0080354D" w:rsidRDefault="000A2C2C" w:rsidP="00AA1A1C">
            <w:pPr>
              <w:spacing w:before="0"/>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05001B64" w14:textId="77777777" w:rsidR="000A2C2C" w:rsidRPr="0080354D" w:rsidRDefault="000A2C2C" w:rsidP="00AA1A1C">
            <w:pPr>
              <w:spacing w:before="0"/>
              <w:rPr>
                <w:lang w:val="en-CA" w:eastAsia="de-DE"/>
              </w:rPr>
            </w:pPr>
            <w:r w:rsidRPr="0080354D">
              <w:rPr>
                <w:lang w:val="en-CA" w:eastAsia="de-DE"/>
              </w:rPr>
              <w:t xml:space="preserve">Add new layer Gather </w:t>
            </w:r>
          </w:p>
        </w:tc>
      </w:tr>
      <w:tr w:rsidR="004D4276" w:rsidRPr="00774964" w14:paraId="39C169A7"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34DBDEF5"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80354D" w:rsidRDefault="000A2C2C" w:rsidP="00AA1A1C">
            <w:pPr>
              <w:spacing w:before="0"/>
              <w:rPr>
                <w:lang w:val="en-CA" w:eastAsia="de-DE"/>
              </w:rPr>
            </w:pPr>
            <w:r w:rsidRPr="0080354D">
              <w:rPr>
                <w:lang w:val="en-CA" w:eastAsia="de-DE"/>
              </w:rPr>
              <w:t>176</w:t>
            </w:r>
          </w:p>
        </w:tc>
        <w:tc>
          <w:tcPr>
            <w:tcW w:w="1008" w:type="dxa"/>
            <w:tcBorders>
              <w:top w:val="nil"/>
              <w:left w:val="nil"/>
              <w:bottom w:val="single" w:sz="4" w:space="0" w:color="auto"/>
              <w:right w:val="single" w:sz="4" w:space="0" w:color="auto"/>
            </w:tcBorders>
            <w:noWrap/>
            <w:vAlign w:val="bottom"/>
            <w:hideMark/>
          </w:tcPr>
          <w:p w14:paraId="4DBF6683" w14:textId="77777777" w:rsidR="000A2C2C" w:rsidRPr="0080354D" w:rsidRDefault="000A2C2C" w:rsidP="00AA1A1C">
            <w:pPr>
              <w:spacing w:before="0"/>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42CC7C17" w14:textId="77777777" w:rsidR="000A2C2C" w:rsidRPr="0080354D" w:rsidRDefault="000A2C2C" w:rsidP="00AA1A1C">
            <w:pPr>
              <w:spacing w:before="0"/>
              <w:rPr>
                <w:lang w:val="en-CA" w:eastAsia="de-DE"/>
              </w:rPr>
            </w:pPr>
            <w:r w:rsidRPr="0080354D">
              <w:rPr>
                <w:lang w:val="en-CA" w:eastAsia="de-DE"/>
              </w:rPr>
              <w:t xml:space="preserve">Add new layer GatherElements </w:t>
            </w:r>
          </w:p>
        </w:tc>
      </w:tr>
      <w:tr w:rsidR="004D4276" w:rsidRPr="00774964" w14:paraId="173A291F"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122416A9"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80354D" w:rsidRDefault="000A2C2C" w:rsidP="00AA1A1C">
            <w:pPr>
              <w:spacing w:before="0"/>
              <w:rPr>
                <w:lang w:val="en-CA" w:eastAsia="de-DE"/>
              </w:rPr>
            </w:pPr>
            <w:r w:rsidRPr="0080354D">
              <w:rPr>
                <w:lang w:val="en-CA" w:eastAsia="de-DE"/>
              </w:rPr>
              <w:t>408</w:t>
            </w:r>
          </w:p>
        </w:tc>
        <w:tc>
          <w:tcPr>
            <w:tcW w:w="1008" w:type="dxa"/>
            <w:tcBorders>
              <w:top w:val="single" w:sz="4" w:space="0" w:color="auto"/>
              <w:left w:val="nil"/>
              <w:bottom w:val="single" w:sz="4" w:space="0" w:color="auto"/>
              <w:right w:val="single" w:sz="4" w:space="0" w:color="auto"/>
            </w:tcBorders>
            <w:noWrap/>
            <w:vAlign w:val="bottom"/>
          </w:tcPr>
          <w:p w14:paraId="694D727E" w14:textId="77777777" w:rsidR="000A2C2C" w:rsidRPr="0080354D" w:rsidRDefault="000A2C2C" w:rsidP="00AA1A1C">
            <w:pPr>
              <w:spacing w:before="0"/>
              <w:rPr>
                <w:lang w:val="en-CA" w:eastAsia="de-DE"/>
              </w:rPr>
            </w:pPr>
          </w:p>
        </w:tc>
        <w:tc>
          <w:tcPr>
            <w:tcW w:w="5040" w:type="dxa"/>
            <w:tcBorders>
              <w:top w:val="single" w:sz="4" w:space="0" w:color="auto"/>
              <w:left w:val="nil"/>
              <w:bottom w:val="single" w:sz="4" w:space="0" w:color="auto"/>
              <w:right w:val="single" w:sz="4" w:space="0" w:color="auto"/>
            </w:tcBorders>
            <w:noWrap/>
            <w:vAlign w:val="bottom"/>
          </w:tcPr>
          <w:p w14:paraId="5B2E387E" w14:textId="77777777" w:rsidR="000A2C2C" w:rsidRPr="0080354D" w:rsidRDefault="000A2C2C" w:rsidP="00AA1A1C">
            <w:pPr>
              <w:spacing w:before="0"/>
              <w:rPr>
                <w:lang w:val="en-CA" w:eastAsia="de-DE"/>
              </w:rPr>
            </w:pPr>
            <w:r w:rsidRPr="0080354D">
              <w:rPr>
                <w:lang w:val="en-CA" w:eastAsia="de-DE"/>
              </w:rPr>
              <w:t>Fix for multi-layer in class F (VTM issue)</w:t>
            </w:r>
          </w:p>
        </w:tc>
      </w:tr>
      <w:tr w:rsidR="004D4276" w:rsidRPr="00774964" w14:paraId="6942EEE8"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46FC92C3"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80354D" w:rsidRDefault="000A2C2C" w:rsidP="00AA1A1C">
            <w:pPr>
              <w:spacing w:before="0"/>
              <w:rPr>
                <w:lang w:val="en-CA" w:eastAsia="de-DE"/>
              </w:rPr>
            </w:pPr>
            <w:r w:rsidRPr="0080354D">
              <w:rPr>
                <w:lang w:val="en-CA" w:eastAsia="de-DE"/>
              </w:rPr>
              <w:t>409</w:t>
            </w:r>
          </w:p>
        </w:tc>
        <w:tc>
          <w:tcPr>
            <w:tcW w:w="1008" w:type="dxa"/>
            <w:tcBorders>
              <w:top w:val="single" w:sz="4" w:space="0" w:color="auto"/>
              <w:left w:val="nil"/>
              <w:bottom w:val="single" w:sz="4" w:space="0" w:color="auto"/>
              <w:right w:val="single" w:sz="4" w:space="0" w:color="auto"/>
            </w:tcBorders>
            <w:noWrap/>
            <w:vAlign w:val="bottom"/>
          </w:tcPr>
          <w:p w14:paraId="5D13EFC6" w14:textId="77777777" w:rsidR="000A2C2C" w:rsidRPr="0080354D" w:rsidRDefault="000A2C2C" w:rsidP="00AA1A1C">
            <w:pPr>
              <w:spacing w:before="0"/>
              <w:rPr>
                <w:lang w:val="en-CA" w:eastAsia="de-DE"/>
              </w:rPr>
            </w:pPr>
          </w:p>
        </w:tc>
        <w:tc>
          <w:tcPr>
            <w:tcW w:w="5040" w:type="dxa"/>
            <w:tcBorders>
              <w:top w:val="single" w:sz="4" w:space="0" w:color="auto"/>
              <w:left w:val="nil"/>
              <w:bottom w:val="single" w:sz="4" w:space="0" w:color="auto"/>
              <w:right w:val="single" w:sz="4" w:space="0" w:color="auto"/>
            </w:tcBorders>
            <w:noWrap/>
            <w:vAlign w:val="bottom"/>
          </w:tcPr>
          <w:p w14:paraId="60E26B80" w14:textId="77777777" w:rsidR="000A2C2C" w:rsidRPr="0080354D" w:rsidRDefault="000A2C2C" w:rsidP="00AA1A1C">
            <w:pPr>
              <w:spacing w:before="0"/>
              <w:rPr>
                <w:lang w:val="en-CA" w:eastAsia="de-DE"/>
              </w:rPr>
            </w:pPr>
            <w:r w:rsidRPr="0080354D">
              <w:rPr>
                <w:lang w:val="en-CA" w:eastAsia="de-DE"/>
              </w:rPr>
              <w:t>Fix concat with SEI and no embedded NN</w:t>
            </w:r>
          </w:p>
        </w:tc>
      </w:tr>
    </w:tbl>
    <w:p w14:paraId="47D41937" w14:textId="77777777" w:rsidR="000A2C2C" w:rsidRPr="0080354D" w:rsidRDefault="000A2C2C" w:rsidP="000A2C2C">
      <w:pPr>
        <w:rPr>
          <w:lang w:val="en-CA" w:eastAsia="de-DE"/>
        </w:rPr>
      </w:pPr>
    </w:p>
    <w:p w14:paraId="2ED83224" w14:textId="77777777" w:rsidR="000A2C2C" w:rsidRPr="0080354D" w:rsidRDefault="000A2C2C" w:rsidP="000A2C2C">
      <w:pPr>
        <w:rPr>
          <w:lang w:val="en-CA" w:eastAsia="de-DE"/>
        </w:rPr>
      </w:pPr>
    </w:p>
    <w:p w14:paraId="37085CC8" w14:textId="77777777" w:rsidR="000A2C2C" w:rsidRPr="0080354D" w:rsidRDefault="000A2C2C" w:rsidP="000A2C2C">
      <w:pPr>
        <w:rPr>
          <w:lang w:val="en-CA" w:eastAsia="de-DE"/>
        </w:rPr>
      </w:pPr>
      <w:r w:rsidRPr="0080354D">
        <w:rPr>
          <w:lang w:val="en-CA" w:eastAsia="de-DE"/>
        </w:rPr>
        <w:t>The RPR policy between VTM and NNVC is still to be aligned.</w:t>
      </w:r>
    </w:p>
    <w:p w14:paraId="56DC25FE" w14:textId="77777777" w:rsidR="000A2C2C" w:rsidRPr="0080354D" w:rsidRDefault="000A2C2C" w:rsidP="000A2C2C">
      <w:pPr>
        <w:numPr>
          <w:ilvl w:val="1"/>
          <w:numId w:val="48"/>
        </w:numPr>
        <w:rPr>
          <w:b/>
          <w:bCs/>
          <w:i/>
          <w:iCs/>
          <w:lang w:val="en-CA" w:eastAsia="de-DE"/>
        </w:rPr>
      </w:pPr>
      <w:r w:rsidRPr="0080354D">
        <w:rPr>
          <w:b/>
          <w:bCs/>
          <w:i/>
          <w:iCs/>
          <w:lang w:val="en-CA" w:eastAsia="de-DE"/>
        </w:rPr>
        <w:t>Software overview</w:t>
      </w:r>
    </w:p>
    <w:p w14:paraId="56AA6A19" w14:textId="77777777" w:rsidR="000A2C2C" w:rsidRPr="0080354D" w:rsidRDefault="000A2C2C" w:rsidP="000A2C2C">
      <w:pPr>
        <w:rPr>
          <w:lang w:val="en-CA" w:eastAsia="de-DE"/>
        </w:rPr>
      </w:pPr>
      <w:r w:rsidRPr="0080354D">
        <w:rPr>
          <w:lang w:val="en-CA" w:eastAsia="de-DE"/>
        </w:rPr>
        <w:t>The framework for Hybrid end-to-end coding of intra slice has been improved for flexibility of testing for EE1. Tests can now be done on clusters in parallel using external encoder/decoder.</w:t>
      </w:r>
    </w:p>
    <w:p w14:paraId="62B51F57" w14:textId="77777777" w:rsidR="000A2C2C" w:rsidRPr="0080354D" w:rsidRDefault="000A2C2C" w:rsidP="000A2C2C">
      <w:pPr>
        <w:rPr>
          <w:lang w:val="en-CA" w:eastAsia="de-DE"/>
        </w:rPr>
      </w:pPr>
      <w:r w:rsidRPr="0080354D">
        <w:rPr>
          <w:lang w:val="en-CA" w:eastAsia="de-DE"/>
        </w:rPr>
        <w:t>A bug originating from VTM multi-layer in some conditions (HashME) was found and is being fixed.</w:t>
      </w:r>
    </w:p>
    <w:p w14:paraId="598039C6" w14:textId="77777777" w:rsidR="000A2C2C" w:rsidRPr="0080354D" w:rsidRDefault="000A2C2C" w:rsidP="000A2C2C">
      <w:pPr>
        <w:rPr>
          <w:lang w:val="en-CA" w:eastAsia="de-DE"/>
        </w:rPr>
      </w:pPr>
      <w:r w:rsidRPr="0080354D">
        <w:rPr>
          <w:lang w:val="en-CA" w:eastAsia="de-DE"/>
        </w:rPr>
        <w:t>The master branch is kept synchronized with the upstream repository (VTM).</w:t>
      </w:r>
    </w:p>
    <w:p w14:paraId="273553B9" w14:textId="77777777" w:rsidR="000A2C2C" w:rsidRPr="0080354D" w:rsidRDefault="000A2C2C" w:rsidP="000A2C2C">
      <w:pPr>
        <w:numPr>
          <w:ilvl w:val="1"/>
          <w:numId w:val="48"/>
        </w:numPr>
        <w:rPr>
          <w:b/>
          <w:bCs/>
          <w:i/>
          <w:iCs/>
          <w:lang w:val="en-CA" w:eastAsia="de-DE"/>
        </w:rPr>
      </w:pPr>
      <w:r w:rsidRPr="0080354D">
        <w:rPr>
          <w:b/>
          <w:bCs/>
          <w:i/>
          <w:iCs/>
          <w:lang w:val="en-CA" w:eastAsia="de-DE"/>
        </w:rPr>
        <w:t>NNVC-15</w:t>
      </w:r>
    </w:p>
    <w:p w14:paraId="43D99E2C" w14:textId="77777777" w:rsidR="000A2C2C" w:rsidRPr="0080354D" w:rsidRDefault="000A2C2C" w:rsidP="000A2C2C">
      <w:pPr>
        <w:numPr>
          <w:ilvl w:val="1"/>
          <w:numId w:val="48"/>
        </w:numPr>
        <w:rPr>
          <w:b/>
          <w:bCs/>
          <w:i/>
          <w:iCs/>
          <w:lang w:val="en-CA" w:eastAsia="de-DE"/>
        </w:rPr>
      </w:pPr>
      <w:r w:rsidRPr="0080354D">
        <w:rPr>
          <w:b/>
          <w:bCs/>
          <w:i/>
          <w:iCs/>
          <w:lang w:val="en-CA" w:eastAsia="de-DE"/>
        </w:rPr>
        <w:t>Software version</w:t>
      </w:r>
    </w:p>
    <w:p w14:paraId="0E95E025" w14:textId="77777777" w:rsidR="000A2C2C" w:rsidRPr="0080354D" w:rsidRDefault="000A2C2C" w:rsidP="000A2C2C">
      <w:pPr>
        <w:rPr>
          <w:lang w:val="en-CA" w:eastAsia="de-DE"/>
        </w:rPr>
      </w:pPr>
      <w:r w:rsidRPr="0080354D">
        <w:rPr>
          <w:lang w:val="en-CA" w:eastAsia="de-DE"/>
        </w:rPr>
        <w:t>NNVC 15.1 was tagged 19</w:t>
      </w:r>
      <w:r w:rsidRPr="0080354D">
        <w:rPr>
          <w:vertAlign w:val="superscript"/>
          <w:lang w:val="en-CA" w:eastAsia="de-DE"/>
        </w:rPr>
        <w:t>th</w:t>
      </w:r>
      <w:r w:rsidRPr="0080354D">
        <w:rPr>
          <w:lang w:val="en-CA" w:eastAsia="de-DE"/>
        </w:rPr>
        <w:t xml:space="preserve"> December 2025.</w:t>
      </w:r>
    </w:p>
    <w:p w14:paraId="26C49CF9" w14:textId="77777777" w:rsidR="000A2C2C" w:rsidRPr="0080354D" w:rsidRDefault="000A2C2C" w:rsidP="000A2C2C">
      <w:pPr>
        <w:rPr>
          <w:lang w:val="en-CA" w:eastAsia="de-DE"/>
        </w:rPr>
      </w:pPr>
      <w:r w:rsidRPr="0080354D">
        <w:rPr>
          <w:lang w:val="en-CA" w:eastAsia="de-DE"/>
        </w:rPr>
        <w:t>NNVC-15.0 was tagged 14</w:t>
      </w:r>
      <w:r w:rsidRPr="0080354D">
        <w:rPr>
          <w:vertAlign w:val="superscript"/>
          <w:lang w:val="en-CA" w:eastAsia="de-DE"/>
        </w:rPr>
        <w:t>th</w:t>
      </w:r>
      <w:r w:rsidRPr="0080354D">
        <w:rPr>
          <w:lang w:val="en-CA" w:eastAsia="de-DE"/>
        </w:rPr>
        <w:t xml:space="preserve"> November 2025.</w:t>
      </w:r>
    </w:p>
    <w:p w14:paraId="5FC6B267" w14:textId="77777777" w:rsidR="000A2C2C" w:rsidRPr="0080354D" w:rsidRDefault="000A2C2C" w:rsidP="000A2C2C">
      <w:pPr>
        <w:rPr>
          <w:lang w:val="en-CA" w:eastAsia="de-DE"/>
        </w:rPr>
      </w:pPr>
      <w:r w:rsidRPr="0080354D">
        <w:rPr>
          <w:lang w:val="en-CA" w:eastAsia="de-DE"/>
        </w:rPr>
        <w:t>NNVC-14.1 was tagged 28</w:t>
      </w:r>
      <w:r w:rsidRPr="0080354D">
        <w:rPr>
          <w:vertAlign w:val="superscript"/>
          <w:lang w:val="en-CA" w:eastAsia="de-DE"/>
        </w:rPr>
        <w:t>th</w:t>
      </w:r>
      <w:r w:rsidRPr="0080354D">
        <w:rPr>
          <w:lang w:val="en-CA" w:eastAsia="de-DE"/>
        </w:rPr>
        <w:t xml:space="preserve"> August 2025</w:t>
      </w:r>
    </w:p>
    <w:p w14:paraId="64B7113A" w14:textId="77777777" w:rsidR="000A2C2C" w:rsidRPr="0080354D" w:rsidRDefault="000A2C2C" w:rsidP="000A2C2C">
      <w:pPr>
        <w:rPr>
          <w:lang w:val="en-CA" w:eastAsia="de-DE"/>
        </w:rPr>
      </w:pPr>
      <w:r w:rsidRPr="0080354D">
        <w:rPr>
          <w:lang w:val="en-CA" w:eastAsia="de-DE"/>
        </w:rPr>
        <w:t>NNVC-14.0 was tagged July 28</w:t>
      </w:r>
      <w:r w:rsidRPr="0080354D">
        <w:rPr>
          <w:vertAlign w:val="superscript"/>
          <w:lang w:val="en-CA" w:eastAsia="de-DE"/>
        </w:rPr>
        <w:t>th</w:t>
      </w:r>
      <w:r w:rsidRPr="0080354D">
        <w:rPr>
          <w:lang w:val="en-CA" w:eastAsia="de-DE"/>
        </w:rPr>
        <w:t>, 2025 (contains VLOP4, DRF, hybrid e2e)</w:t>
      </w:r>
    </w:p>
    <w:p w14:paraId="5E1CC8EB" w14:textId="77777777" w:rsidR="000A2C2C" w:rsidRPr="0080354D" w:rsidRDefault="000A2C2C" w:rsidP="000A2C2C">
      <w:pPr>
        <w:rPr>
          <w:lang w:val="en-CA" w:eastAsia="de-DE"/>
        </w:rPr>
      </w:pPr>
      <w:r w:rsidRPr="0080354D">
        <w:rPr>
          <w:lang w:val="en-CA" w:eastAsia="de-DE"/>
        </w:rPr>
        <w:t>NNVC-13 was tagged April 28</w:t>
      </w:r>
      <w:r w:rsidRPr="0080354D">
        <w:rPr>
          <w:vertAlign w:val="superscript"/>
          <w:lang w:val="en-CA" w:eastAsia="de-DE"/>
        </w:rPr>
        <w:t>th</w:t>
      </w:r>
      <w:r w:rsidRPr="0080354D">
        <w:rPr>
          <w:lang w:val="en-CA" w:eastAsia="de-DE"/>
        </w:rPr>
        <w:t>, 2025 (contains LOP6)</w:t>
      </w:r>
    </w:p>
    <w:p w14:paraId="1154B9F6" w14:textId="77777777" w:rsidR="000A2C2C" w:rsidRPr="0080354D" w:rsidRDefault="000A2C2C" w:rsidP="000A2C2C">
      <w:pPr>
        <w:rPr>
          <w:lang w:val="en-CA" w:eastAsia="de-DE"/>
        </w:rPr>
      </w:pPr>
      <w:r w:rsidRPr="0080354D">
        <w:rPr>
          <w:lang w:val="en-CA" w:eastAsia="de-DE"/>
        </w:rPr>
        <w:t>NNVC-12 was tagged February 6</w:t>
      </w:r>
      <w:r w:rsidRPr="0080354D">
        <w:rPr>
          <w:vertAlign w:val="superscript"/>
          <w:lang w:val="en-CA" w:eastAsia="de-DE"/>
        </w:rPr>
        <w:t>th</w:t>
      </w:r>
      <w:r w:rsidRPr="0080354D">
        <w:rPr>
          <w:lang w:val="en-CA" w:eastAsia="de-DE"/>
        </w:rPr>
        <w:t>, 2025 (containing final LOP5 model)</w:t>
      </w:r>
    </w:p>
    <w:p w14:paraId="7A6EDCFE" w14:textId="77777777" w:rsidR="000A2C2C" w:rsidRPr="0080354D" w:rsidRDefault="000A2C2C" w:rsidP="000A2C2C">
      <w:pPr>
        <w:rPr>
          <w:lang w:val="en-CA" w:eastAsia="de-DE"/>
        </w:rPr>
      </w:pPr>
      <w:r w:rsidRPr="0080354D">
        <w:rPr>
          <w:lang w:val="en-CA" w:eastAsia="de-DE"/>
        </w:rPr>
        <w:t>NNVC-12rc1 was tagged February 5</w:t>
      </w:r>
      <w:r w:rsidRPr="0080354D">
        <w:rPr>
          <w:vertAlign w:val="superscript"/>
          <w:lang w:val="en-CA" w:eastAsia="de-DE"/>
        </w:rPr>
        <w:t>th</w:t>
      </w:r>
      <w:r w:rsidRPr="0080354D">
        <w:rPr>
          <w:lang w:val="en-CA" w:eastAsia="de-DE"/>
        </w:rPr>
        <w:t>, 2025 (containing new intermediate LOP5 model)</w:t>
      </w:r>
    </w:p>
    <w:p w14:paraId="0A20F92F" w14:textId="77777777" w:rsidR="000A2C2C" w:rsidRPr="0080354D" w:rsidRDefault="000A2C2C" w:rsidP="000A2C2C">
      <w:pPr>
        <w:rPr>
          <w:lang w:val="en-CA" w:eastAsia="de-DE"/>
        </w:rPr>
      </w:pPr>
      <w:r w:rsidRPr="0080354D">
        <w:rPr>
          <w:lang w:val="en-CA" w:eastAsia="de-DE"/>
        </w:rPr>
        <w:t>NNVC-11.0 was tagged December 10</w:t>
      </w:r>
      <w:r w:rsidRPr="0080354D">
        <w:rPr>
          <w:vertAlign w:val="superscript"/>
          <w:lang w:val="en-CA" w:eastAsia="de-DE"/>
        </w:rPr>
        <w:t>th</w:t>
      </w:r>
      <w:r w:rsidRPr="0080354D">
        <w:rPr>
          <w:lang w:val="en-CA" w:eastAsia="de-DE"/>
        </w:rPr>
        <w:t>, 2024 (bit accurate with 11rc)</w:t>
      </w:r>
    </w:p>
    <w:p w14:paraId="2E042BC2" w14:textId="77777777" w:rsidR="000A2C2C" w:rsidRPr="0080354D" w:rsidRDefault="000A2C2C" w:rsidP="000A2C2C">
      <w:pPr>
        <w:rPr>
          <w:lang w:val="en-CA" w:eastAsia="de-DE"/>
        </w:rPr>
      </w:pPr>
      <w:r w:rsidRPr="0080354D">
        <w:rPr>
          <w:lang w:val="en-CA" w:eastAsia="de-DE"/>
        </w:rPr>
        <w:t>NNVC-11.0rc was tagged December 3</w:t>
      </w:r>
      <w:r w:rsidRPr="0080354D">
        <w:rPr>
          <w:vertAlign w:val="superscript"/>
          <w:lang w:val="en-CA" w:eastAsia="de-DE"/>
        </w:rPr>
        <w:t>rd</w:t>
      </w:r>
      <w:r w:rsidRPr="0080354D">
        <w:rPr>
          <w:lang w:val="en-CA" w:eastAsia="de-DE"/>
        </w:rPr>
        <w:t>, 2024</w:t>
      </w:r>
    </w:p>
    <w:p w14:paraId="710F8757" w14:textId="77777777" w:rsidR="000A2C2C" w:rsidRPr="0080354D" w:rsidRDefault="000A2C2C" w:rsidP="000A2C2C">
      <w:pPr>
        <w:rPr>
          <w:lang w:val="en-CA" w:eastAsia="de-DE"/>
        </w:rPr>
      </w:pPr>
      <w:r w:rsidRPr="0080354D">
        <w:rPr>
          <w:lang w:val="en-CA" w:eastAsia="de-DE"/>
        </w:rPr>
        <w:t>NNVC-10.0 was tagged August 9</w:t>
      </w:r>
      <w:r w:rsidRPr="0080354D">
        <w:rPr>
          <w:vertAlign w:val="superscript"/>
          <w:lang w:val="en-CA" w:eastAsia="de-DE"/>
        </w:rPr>
        <w:t>th</w:t>
      </w:r>
      <w:r w:rsidRPr="0080354D">
        <w:rPr>
          <w:lang w:val="en-CA" w:eastAsia="de-DE"/>
        </w:rPr>
        <w:t>, 2024</w:t>
      </w:r>
    </w:p>
    <w:p w14:paraId="7BC81AF3" w14:textId="77777777" w:rsidR="000A2C2C" w:rsidRPr="0080354D" w:rsidRDefault="000A2C2C" w:rsidP="000A2C2C">
      <w:pPr>
        <w:rPr>
          <w:lang w:val="en-CA" w:eastAsia="de-DE"/>
        </w:rPr>
      </w:pPr>
      <w:r w:rsidRPr="0080354D">
        <w:rPr>
          <w:lang w:val="en-CA" w:eastAsia="de-DE"/>
        </w:rPr>
        <w:t>NNVC-9.1 was tagged May 28</w:t>
      </w:r>
      <w:r w:rsidRPr="0080354D">
        <w:rPr>
          <w:vertAlign w:val="superscript"/>
          <w:lang w:val="en-CA" w:eastAsia="de-DE"/>
        </w:rPr>
        <w:t>th</w:t>
      </w:r>
      <w:r w:rsidRPr="0080354D">
        <w:rPr>
          <w:lang w:val="en-CA" w:eastAsia="de-DE"/>
        </w:rPr>
        <w:t>, 2024</w:t>
      </w:r>
    </w:p>
    <w:p w14:paraId="46BED057" w14:textId="77777777" w:rsidR="000A2C2C" w:rsidRPr="0080354D" w:rsidRDefault="000A2C2C" w:rsidP="000A2C2C">
      <w:pPr>
        <w:rPr>
          <w:lang w:val="en-CA" w:eastAsia="de-DE"/>
        </w:rPr>
      </w:pPr>
      <w:r w:rsidRPr="0080354D">
        <w:rPr>
          <w:lang w:val="en-CA" w:eastAsia="de-DE"/>
        </w:rPr>
        <w:t>NNVC-9.0 was tagged May 13</w:t>
      </w:r>
      <w:r w:rsidRPr="0080354D">
        <w:rPr>
          <w:vertAlign w:val="superscript"/>
          <w:lang w:val="en-CA" w:eastAsia="de-DE"/>
        </w:rPr>
        <w:t>th</w:t>
      </w:r>
      <w:r w:rsidRPr="0080354D">
        <w:rPr>
          <w:lang w:val="en-CA" w:eastAsia="de-DE"/>
        </w:rPr>
        <w:t>, 2024</w:t>
      </w:r>
    </w:p>
    <w:p w14:paraId="214B8162" w14:textId="77777777" w:rsidR="000A2C2C" w:rsidRPr="0080354D" w:rsidRDefault="000A2C2C" w:rsidP="000A2C2C">
      <w:pPr>
        <w:rPr>
          <w:lang w:val="en-CA" w:eastAsia="de-DE"/>
        </w:rPr>
      </w:pPr>
      <w:r w:rsidRPr="0080354D">
        <w:rPr>
          <w:lang w:val="en-CA" w:eastAsia="de-DE"/>
        </w:rPr>
        <w:t>NNVC-8.0 was tagged February 20</w:t>
      </w:r>
      <w:r w:rsidRPr="0080354D">
        <w:rPr>
          <w:vertAlign w:val="superscript"/>
          <w:lang w:val="en-CA" w:eastAsia="de-DE"/>
        </w:rPr>
        <w:t>th</w:t>
      </w:r>
      <w:r w:rsidRPr="0080354D">
        <w:rPr>
          <w:lang w:val="en-CA" w:eastAsia="de-DE"/>
        </w:rPr>
        <w:t>, 2024</w:t>
      </w:r>
    </w:p>
    <w:p w14:paraId="68AF5607" w14:textId="77777777" w:rsidR="000A2C2C" w:rsidRPr="0080354D" w:rsidRDefault="000A2C2C" w:rsidP="000A2C2C">
      <w:pPr>
        <w:rPr>
          <w:lang w:val="en-CA" w:eastAsia="de-DE"/>
        </w:rPr>
      </w:pPr>
      <w:r w:rsidRPr="0080354D">
        <w:rPr>
          <w:lang w:val="en-CA" w:eastAsia="de-DE"/>
        </w:rPr>
        <w:t>NNVC-8.0rc3 was tagged February 20</w:t>
      </w:r>
      <w:r w:rsidRPr="0080354D">
        <w:rPr>
          <w:vertAlign w:val="superscript"/>
          <w:lang w:val="en-CA" w:eastAsia="de-DE"/>
        </w:rPr>
        <w:t>th</w:t>
      </w:r>
      <w:r w:rsidRPr="0080354D">
        <w:rPr>
          <w:lang w:val="en-CA" w:eastAsia="de-DE"/>
        </w:rPr>
        <w:t>, 2024.</w:t>
      </w:r>
    </w:p>
    <w:p w14:paraId="3696473D" w14:textId="76E336DD" w:rsidR="00DB0C3C" w:rsidRDefault="000A2C2C" w:rsidP="000A2C2C">
      <w:pPr>
        <w:rPr>
          <w:lang w:val="en-CA" w:eastAsia="de-DE"/>
        </w:rPr>
      </w:pPr>
      <w:r w:rsidRPr="0080354D">
        <w:rPr>
          <w:lang w:val="en-CA" w:eastAsia="de-DE"/>
        </w:rPr>
        <w:lastRenderedPageBreak/>
        <w:t>NNVC-7.1 was tagged November 29</w:t>
      </w:r>
      <w:r w:rsidRPr="0080354D">
        <w:rPr>
          <w:vertAlign w:val="superscript"/>
          <w:lang w:val="en-CA" w:eastAsia="de-DE"/>
        </w:rPr>
        <w:t>th</w:t>
      </w:r>
      <w:r w:rsidRPr="0080354D">
        <w:rPr>
          <w:lang w:val="en-CA" w:eastAsia="de-DE"/>
        </w:rPr>
        <w:t>, 2023.</w:t>
      </w:r>
    </w:p>
    <w:p w14:paraId="60894722" w14:textId="626C9105" w:rsidR="00DB0C3C" w:rsidRDefault="000A2C2C" w:rsidP="000A2C2C">
      <w:pPr>
        <w:rPr>
          <w:lang w:val="en-CA" w:eastAsia="de-DE"/>
        </w:rPr>
      </w:pPr>
      <w:r w:rsidRPr="0080354D">
        <w:rPr>
          <w:lang w:val="en-CA" w:eastAsia="de-DE"/>
        </w:rPr>
        <w:t>NNVC-7.0 was tagged November 3rd, 2023.</w:t>
      </w:r>
    </w:p>
    <w:p w14:paraId="527CE767" w14:textId="77777777" w:rsidR="000A2C2C" w:rsidRPr="0080354D" w:rsidRDefault="000A2C2C" w:rsidP="000A2C2C">
      <w:pPr>
        <w:rPr>
          <w:lang w:val="en-CA" w:eastAsia="de-DE"/>
        </w:rPr>
      </w:pPr>
      <w:r w:rsidRPr="0080354D">
        <w:rPr>
          <w:lang w:val="en-CA" w:eastAsia="de-DE"/>
        </w:rPr>
        <w:t>NNVC-6.1 was tagged September 25</w:t>
      </w:r>
      <w:r w:rsidRPr="0080354D">
        <w:rPr>
          <w:vertAlign w:val="superscript"/>
          <w:lang w:val="en-CA" w:eastAsia="de-DE"/>
        </w:rPr>
        <w:t>th</w:t>
      </w:r>
      <w:r w:rsidRPr="0080354D">
        <w:rPr>
          <w:lang w:val="en-CA" w:eastAsia="de-DE"/>
        </w:rPr>
        <w:t>, 2023 (fix).</w:t>
      </w:r>
    </w:p>
    <w:p w14:paraId="1CC62A25" w14:textId="77777777" w:rsidR="000A2C2C" w:rsidRPr="0080354D" w:rsidRDefault="000A2C2C" w:rsidP="000A2C2C">
      <w:pPr>
        <w:rPr>
          <w:lang w:val="en-CA" w:eastAsia="de-DE"/>
        </w:rPr>
      </w:pPr>
      <w:r w:rsidRPr="0080354D">
        <w:rPr>
          <w:lang w:val="en-CA" w:eastAsia="de-DE"/>
        </w:rPr>
        <w:t>NNVC-6.0 was tagged September 6</w:t>
      </w:r>
      <w:r w:rsidRPr="0080354D">
        <w:rPr>
          <w:vertAlign w:val="superscript"/>
          <w:lang w:val="en-CA" w:eastAsia="de-DE"/>
        </w:rPr>
        <w:t>th</w:t>
      </w:r>
      <w:r w:rsidRPr="0080354D">
        <w:rPr>
          <w:lang w:val="en-CA" w:eastAsia="de-DE"/>
        </w:rPr>
        <w:t>, 2023.</w:t>
      </w:r>
    </w:p>
    <w:p w14:paraId="794B8B1B" w14:textId="77777777" w:rsidR="000A2C2C" w:rsidRPr="0080354D" w:rsidRDefault="000A2C2C" w:rsidP="000A2C2C">
      <w:pPr>
        <w:rPr>
          <w:lang w:val="en-CA" w:eastAsia="de-DE"/>
        </w:rPr>
      </w:pPr>
      <w:r w:rsidRPr="0080354D">
        <w:rPr>
          <w:lang w:val="en-CA" w:eastAsia="de-DE"/>
        </w:rPr>
        <w:t>NNVC-5.1 was tagged July 19</w:t>
      </w:r>
      <w:r w:rsidRPr="0080354D">
        <w:rPr>
          <w:vertAlign w:val="superscript"/>
          <w:lang w:val="en-CA" w:eastAsia="de-DE"/>
        </w:rPr>
        <w:t>th</w:t>
      </w:r>
      <w:r w:rsidRPr="0080354D">
        <w:rPr>
          <w:lang w:val="en-CA" w:eastAsia="de-DE"/>
        </w:rPr>
        <w:t>, 2023.</w:t>
      </w:r>
    </w:p>
    <w:p w14:paraId="62247774" w14:textId="77777777" w:rsidR="000A2C2C" w:rsidRPr="0080354D" w:rsidRDefault="000A2C2C" w:rsidP="000A2C2C">
      <w:pPr>
        <w:rPr>
          <w:lang w:val="en-CA" w:eastAsia="de-DE"/>
        </w:rPr>
      </w:pPr>
      <w:r w:rsidRPr="0080354D">
        <w:rPr>
          <w:lang w:val="en-CA" w:eastAsia="de-DE"/>
        </w:rPr>
        <w:t>NNVC-5.0 was tagged May 11</w:t>
      </w:r>
      <w:r w:rsidRPr="0080354D">
        <w:rPr>
          <w:vertAlign w:val="superscript"/>
          <w:lang w:val="en-CA" w:eastAsia="de-DE"/>
        </w:rPr>
        <w:t>th</w:t>
      </w:r>
      <w:r w:rsidRPr="0080354D">
        <w:rPr>
          <w:lang w:val="en-CA" w:eastAsia="de-DE"/>
        </w:rPr>
        <w:t>, 2023.</w:t>
      </w:r>
    </w:p>
    <w:p w14:paraId="2C0785AB" w14:textId="77777777" w:rsidR="000A2C2C" w:rsidRPr="0080354D" w:rsidRDefault="000A2C2C" w:rsidP="000A2C2C">
      <w:pPr>
        <w:rPr>
          <w:lang w:val="en-CA" w:eastAsia="de-DE"/>
        </w:rPr>
      </w:pPr>
      <w:r w:rsidRPr="0080354D">
        <w:rPr>
          <w:lang w:val="en-CA" w:eastAsia="de-DE"/>
        </w:rPr>
        <w:t>NNVC-3.0 (a.k.a VTM-11.0_nnvc3.0) was tagged December 1</w:t>
      </w:r>
      <w:r w:rsidRPr="0080354D">
        <w:rPr>
          <w:vertAlign w:val="superscript"/>
          <w:lang w:val="en-CA" w:eastAsia="de-DE"/>
        </w:rPr>
        <w:t>st</w:t>
      </w:r>
      <w:r w:rsidRPr="0080354D">
        <w:rPr>
          <w:lang w:val="en-CA" w:eastAsia="de-DE"/>
        </w:rPr>
        <w:t>, 2022.</w:t>
      </w:r>
    </w:p>
    <w:p w14:paraId="379FB382" w14:textId="77777777" w:rsidR="000A2C2C" w:rsidRPr="0080354D" w:rsidRDefault="000A2C2C" w:rsidP="000A2C2C">
      <w:pPr>
        <w:rPr>
          <w:lang w:val="en-CA" w:eastAsia="de-DE"/>
        </w:rPr>
      </w:pPr>
      <w:r w:rsidRPr="0080354D">
        <w:rPr>
          <w:lang w:val="en-CA" w:eastAsia="de-DE"/>
        </w:rPr>
        <w:t>NCS-1.0 (a.k.a NNVC-3.0wip2) was tagged September 4</w:t>
      </w:r>
      <w:r w:rsidRPr="0080354D">
        <w:rPr>
          <w:vertAlign w:val="superscript"/>
          <w:lang w:val="en-CA" w:eastAsia="de-DE"/>
        </w:rPr>
        <w:t>th</w:t>
      </w:r>
      <w:r w:rsidRPr="0080354D">
        <w:rPr>
          <w:lang w:val="en-CA" w:eastAsia="de-DE"/>
        </w:rPr>
        <w:t>, 2022 (first release containing the FilterSets, using NNVC 2.0 as a base).</w:t>
      </w:r>
    </w:p>
    <w:p w14:paraId="04B65986" w14:textId="77777777" w:rsidR="000A2C2C" w:rsidRPr="0080354D" w:rsidRDefault="000A2C2C" w:rsidP="000A2C2C">
      <w:pPr>
        <w:rPr>
          <w:lang w:val="en-CA" w:eastAsia="de-DE"/>
        </w:rPr>
      </w:pPr>
      <w:r w:rsidRPr="0080354D">
        <w:rPr>
          <w:lang w:val="en-CA" w:eastAsia="de-DE"/>
        </w:rPr>
        <w:t>VTM-11.0_nnvc-2.0 was tagged August 4</w:t>
      </w:r>
      <w:r w:rsidRPr="0080354D">
        <w:rPr>
          <w:vertAlign w:val="superscript"/>
          <w:lang w:val="en-CA" w:eastAsia="de-DE"/>
        </w:rPr>
        <w:t>th</w:t>
      </w:r>
      <w:r w:rsidRPr="0080354D">
        <w:rPr>
          <w:lang w:val="en-CA" w:eastAsia="de-DE"/>
        </w:rPr>
        <w:t>, 2022 (add deblocking in RDO).</w:t>
      </w:r>
    </w:p>
    <w:p w14:paraId="62950E3E" w14:textId="77777777" w:rsidR="000A2C2C" w:rsidRPr="0080354D" w:rsidRDefault="000A2C2C" w:rsidP="000A2C2C">
      <w:pPr>
        <w:rPr>
          <w:lang w:val="en-CA" w:eastAsia="de-DE"/>
        </w:rPr>
      </w:pPr>
      <w:r w:rsidRPr="0080354D">
        <w:rPr>
          <w:lang w:val="en-CA" w:eastAsia="de-DE"/>
        </w:rPr>
        <w:t>VTM-11.0_nnvc-1.0 was tagged May 6</w:t>
      </w:r>
      <w:r w:rsidRPr="0080354D">
        <w:rPr>
          <w:vertAlign w:val="superscript"/>
          <w:lang w:val="en-CA" w:eastAsia="de-DE"/>
        </w:rPr>
        <w:t>th</w:t>
      </w:r>
      <w:r w:rsidRPr="0080354D">
        <w:rPr>
          <w:lang w:val="en-CA" w:eastAsia="de-DE"/>
        </w:rPr>
        <w:t>, 2021 (VTM-11.0 base with MCTF enabled).</w:t>
      </w:r>
    </w:p>
    <w:p w14:paraId="0B5052F1" w14:textId="77777777" w:rsidR="000A2C2C" w:rsidRPr="0080354D" w:rsidRDefault="000A2C2C" w:rsidP="000A2C2C">
      <w:pPr>
        <w:numPr>
          <w:ilvl w:val="0"/>
          <w:numId w:val="48"/>
        </w:numPr>
        <w:rPr>
          <w:b/>
          <w:bCs/>
          <w:lang w:val="en-CA" w:eastAsia="de-DE"/>
        </w:rPr>
      </w:pPr>
      <w:r w:rsidRPr="0080354D">
        <w:rPr>
          <w:b/>
          <w:bCs/>
          <w:lang w:val="en-CA" w:eastAsia="de-DE"/>
        </w:rPr>
        <w:t>CTC performance</w:t>
      </w:r>
    </w:p>
    <w:p w14:paraId="238AA90A" w14:textId="1D5440B3" w:rsidR="000A2C2C" w:rsidRPr="0080354D" w:rsidRDefault="000A2C2C" w:rsidP="000A2C2C">
      <w:pPr>
        <w:rPr>
          <w:lang w:val="en-CA" w:eastAsia="de-DE"/>
        </w:rPr>
      </w:pPr>
      <w:r w:rsidRPr="0080354D">
        <w:rPr>
          <w:lang w:val="en-CA" w:eastAsia="de-DE"/>
        </w:rPr>
        <w:t xml:space="preserve">CTC performance </w:t>
      </w:r>
      <w:r w:rsidR="004D4276">
        <w:rPr>
          <w:lang w:val="en-CA" w:eastAsia="de-DE"/>
        </w:rPr>
        <w:t>was</w:t>
      </w:r>
      <w:r w:rsidRPr="0080354D">
        <w:rPr>
          <w:lang w:val="en-CA" w:eastAsia="de-DE"/>
        </w:rPr>
        <w:t xml:space="preserve"> not changed compared to NNVC-14. The changed configurations are DRF and ALOP. Some unnecessary processing </w:t>
      </w:r>
      <w:proofErr w:type="gramStart"/>
      <w:r w:rsidRPr="0080354D">
        <w:rPr>
          <w:lang w:val="en-CA" w:eastAsia="de-DE"/>
        </w:rPr>
        <w:t>have</w:t>
      </w:r>
      <w:proofErr w:type="gramEnd"/>
      <w:r w:rsidRPr="0080354D">
        <w:rPr>
          <w:lang w:val="en-CA" w:eastAsia="de-DE"/>
        </w:rPr>
        <w:t xml:space="preserve"> been removed from VTM mode, hence the decoding complexity of NNVC is increase with respect to anchor (even if the absolute complexity is not changed).</w:t>
      </w:r>
    </w:p>
    <w:p w14:paraId="1983B509" w14:textId="77777777" w:rsidR="000A2C2C" w:rsidRPr="0080354D" w:rsidRDefault="000A2C2C" w:rsidP="000A2C2C">
      <w:pPr>
        <w:rPr>
          <w:lang w:val="en-CA" w:eastAsia="de-DE"/>
        </w:rPr>
      </w:pPr>
      <w:r w:rsidRPr="0080354D">
        <w:rPr>
          <w:lang w:val="en-CA" w:eastAsia="de-DE"/>
        </w:rPr>
        <w:t>Note: see configurations section for naming convention.</w:t>
      </w:r>
    </w:p>
    <w:p w14:paraId="6CC4C9EC"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VTM</w:t>
      </w:r>
    </w:p>
    <w:p w14:paraId="5B378069" w14:textId="4D8C16B0" w:rsidR="00DB0C3C" w:rsidRDefault="000A2C2C" w:rsidP="000A2C2C">
      <w:pPr>
        <w:numPr>
          <w:ilvl w:val="2"/>
          <w:numId w:val="48"/>
        </w:numPr>
        <w:rPr>
          <w:b/>
          <w:bCs/>
          <w:lang w:val="en-CA" w:eastAsia="de-DE"/>
        </w:rPr>
      </w:pPr>
      <w:r w:rsidRPr="0080354D">
        <w:rPr>
          <w:b/>
          <w:bCs/>
          <w:lang w:val="en-CA" w:eastAsia="de-DE"/>
        </w:rPr>
        <w:t>NNVC-14.0 VTM vs NNVC-15.0 VTM</w:t>
      </w:r>
    </w:p>
    <w:p w14:paraId="4CBA027D" w14:textId="77777777" w:rsidR="000A2C2C" w:rsidRPr="0080354D" w:rsidRDefault="000A2C2C" w:rsidP="000A2C2C">
      <w:pPr>
        <w:rPr>
          <w:lang w:val="en-CA" w:eastAsia="de-DE"/>
        </w:rPr>
      </w:pPr>
      <w:r w:rsidRPr="0080354D">
        <w:rPr>
          <w:lang w:val="en-CA" w:eastAsia="de-DE"/>
        </w:rPr>
        <w:t>Note: NNVC-15 is now based on VTM-23.13.</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0A2C2C" w:rsidRPr="00774964" w14:paraId="0465AECF" w14:textId="77777777" w:rsidTr="00AA1A1C">
        <w:trPr>
          <w:trHeight w:val="255"/>
        </w:trPr>
        <w:tc>
          <w:tcPr>
            <w:tcW w:w="1296" w:type="dxa"/>
            <w:tcBorders>
              <w:top w:val="nil"/>
              <w:left w:val="nil"/>
              <w:bottom w:val="nil"/>
              <w:right w:val="nil"/>
            </w:tcBorders>
            <w:noWrap/>
            <w:vAlign w:val="center"/>
            <w:hideMark/>
          </w:tcPr>
          <w:p w14:paraId="16FE5DDD"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3763A2B4" w14:textId="4442C9A2"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2C634A03" w14:textId="77777777" w:rsidTr="00AA1A1C">
        <w:trPr>
          <w:trHeight w:val="255"/>
        </w:trPr>
        <w:tc>
          <w:tcPr>
            <w:tcW w:w="1296" w:type="dxa"/>
            <w:tcBorders>
              <w:top w:val="nil"/>
              <w:left w:val="nil"/>
              <w:bottom w:val="nil"/>
              <w:right w:val="nil"/>
            </w:tcBorders>
            <w:noWrap/>
            <w:vAlign w:val="center"/>
            <w:hideMark/>
          </w:tcPr>
          <w:p w14:paraId="4BEFDF64"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506B5FC3" w14:textId="77777777" w:rsidTr="00AA1A1C">
        <w:trPr>
          <w:trHeight w:val="255"/>
        </w:trPr>
        <w:tc>
          <w:tcPr>
            <w:tcW w:w="1296" w:type="dxa"/>
            <w:tcBorders>
              <w:top w:val="nil"/>
              <w:left w:val="nil"/>
              <w:bottom w:val="nil"/>
              <w:right w:val="nil"/>
            </w:tcBorders>
            <w:noWrap/>
            <w:vAlign w:val="center"/>
            <w:hideMark/>
          </w:tcPr>
          <w:p w14:paraId="781B239D"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5C34CF0"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621E878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4245AE1B"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6351BBA"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7560D9"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E308296"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DCC5BB0"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3E638D0"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4ABC8F1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841817C"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1411442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571027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32AB0C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15A31EB" w14:textId="77777777" w:rsidR="000A2C2C" w:rsidRPr="0080354D" w:rsidRDefault="000A2C2C" w:rsidP="00AA1A1C">
            <w:pPr>
              <w:keepNext/>
              <w:spacing w:before="0"/>
              <w:jc w:val="cente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7C39A6AF" w14:textId="77777777" w:rsidR="000A2C2C" w:rsidRPr="0080354D" w:rsidRDefault="000A2C2C" w:rsidP="00AA1A1C">
            <w:pPr>
              <w:keepNext/>
              <w:spacing w:before="0"/>
              <w:jc w:val="center"/>
              <w:rPr>
                <w:lang w:val="en-CA" w:eastAsia="de-DE"/>
              </w:rPr>
            </w:pPr>
            <w:r w:rsidRPr="0080354D">
              <w:rPr>
                <w:lang w:val="en-CA" w:eastAsia="de-DE"/>
              </w:rPr>
              <w:t>102%</w:t>
            </w:r>
          </w:p>
        </w:tc>
      </w:tr>
      <w:tr w:rsidR="000A2C2C" w:rsidRPr="00774964" w14:paraId="0FBDC0C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ECB6DE8"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D44285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ACD2B6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8CD0C51"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468BBD9"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0FB321A" w14:textId="77777777" w:rsidR="000A2C2C" w:rsidRPr="0080354D" w:rsidRDefault="000A2C2C" w:rsidP="00AA1A1C">
            <w:pPr>
              <w:keepNext/>
              <w:spacing w:before="0"/>
              <w:jc w:val="center"/>
              <w:rPr>
                <w:lang w:val="en-CA" w:eastAsia="de-DE"/>
              </w:rPr>
            </w:pPr>
            <w:r w:rsidRPr="0080354D">
              <w:rPr>
                <w:lang w:val="en-CA" w:eastAsia="de-DE"/>
              </w:rPr>
              <w:t>108%</w:t>
            </w:r>
          </w:p>
        </w:tc>
      </w:tr>
      <w:tr w:rsidR="000A2C2C" w:rsidRPr="00774964" w14:paraId="21B2921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D984D27"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56D4D557"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09545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6FD0CD0"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65F8093"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8D44047" w14:textId="77777777" w:rsidR="000A2C2C" w:rsidRPr="0080354D" w:rsidRDefault="000A2C2C" w:rsidP="00AA1A1C">
            <w:pPr>
              <w:keepNext/>
              <w:spacing w:before="0"/>
              <w:jc w:val="center"/>
              <w:rPr>
                <w:lang w:val="en-CA" w:eastAsia="de-DE"/>
              </w:rPr>
            </w:pPr>
            <w:r w:rsidRPr="0080354D">
              <w:rPr>
                <w:lang w:val="en-CA" w:eastAsia="de-DE"/>
              </w:rPr>
              <w:t>114%</w:t>
            </w:r>
          </w:p>
        </w:tc>
      </w:tr>
      <w:tr w:rsidR="000A2C2C" w:rsidRPr="00774964" w14:paraId="35E1419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A9BACA9"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213BB899" w14:textId="30F1BC3C"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0B2579F6"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37C48492" w14:textId="44CF0717" w:rsidR="000A2C2C" w:rsidRPr="0080354D" w:rsidRDefault="000A2C2C" w:rsidP="00AA1A1C">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091EA358" w14:textId="554FC729"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776D1353"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2E8B4560" w14:textId="70984682" w:rsidR="000A2C2C" w:rsidRPr="0080354D" w:rsidRDefault="000A2C2C" w:rsidP="00AA1A1C">
            <w:pPr>
              <w:keepNext/>
              <w:spacing w:before="0"/>
              <w:jc w:val="center"/>
              <w:rPr>
                <w:lang w:val="en-CA" w:eastAsia="de-DE"/>
              </w:rPr>
            </w:pPr>
          </w:p>
        </w:tc>
        <w:tc>
          <w:tcPr>
            <w:tcW w:w="807" w:type="dxa"/>
            <w:tcBorders>
              <w:top w:val="nil"/>
              <w:left w:val="nil"/>
              <w:bottom w:val="nil"/>
              <w:right w:val="nil"/>
            </w:tcBorders>
            <w:noWrap/>
            <w:vAlign w:val="center"/>
            <w:hideMark/>
          </w:tcPr>
          <w:p w14:paraId="2FF12ED8" w14:textId="1CD5E888" w:rsidR="000A2C2C" w:rsidRPr="0080354D" w:rsidRDefault="000A2C2C" w:rsidP="00AA1A1C">
            <w:pPr>
              <w:keepNext/>
              <w:spacing w:before="0"/>
              <w:jc w:val="center"/>
              <w:rPr>
                <w:lang w:val="en-CA" w:eastAsia="de-DE"/>
              </w:rPr>
            </w:pPr>
          </w:p>
        </w:tc>
        <w:tc>
          <w:tcPr>
            <w:tcW w:w="1139" w:type="dxa"/>
            <w:tcBorders>
              <w:top w:val="nil"/>
              <w:left w:val="nil"/>
              <w:bottom w:val="nil"/>
              <w:right w:val="nil"/>
            </w:tcBorders>
            <w:noWrap/>
            <w:vAlign w:val="center"/>
            <w:hideMark/>
          </w:tcPr>
          <w:p w14:paraId="529EEC6F" w14:textId="77777777" w:rsidR="000A2C2C" w:rsidRPr="0080354D" w:rsidRDefault="000A2C2C" w:rsidP="00AA1A1C">
            <w:pPr>
              <w:keepNext/>
              <w:spacing w:before="0"/>
              <w:jc w:val="center"/>
              <w:rPr>
                <w:lang w:val="en-CA" w:eastAsia="de-DE"/>
              </w:rPr>
            </w:pPr>
          </w:p>
        </w:tc>
      </w:tr>
      <w:tr w:rsidR="000A2C2C" w:rsidRPr="00774964" w14:paraId="688900D6"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D9EA4A3"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2ACF23A2"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AF1F565"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80354D" w:rsidRDefault="000A2C2C" w:rsidP="00AA1A1C">
            <w:pPr>
              <w:spacing w:before="0"/>
              <w:jc w:val="cente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80354D" w:rsidRDefault="000A2C2C" w:rsidP="00AA1A1C">
            <w:pPr>
              <w:spacing w:before="0"/>
              <w:jc w:val="cente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141A591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796CB8D"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1F0BC7E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22019190"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4FF4906"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7741063" w14:textId="77777777" w:rsidR="000A2C2C" w:rsidRPr="0080354D" w:rsidRDefault="000A2C2C" w:rsidP="00AA1A1C">
            <w:pPr>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AA5577E" w14:textId="77777777" w:rsidR="000A2C2C" w:rsidRPr="0080354D" w:rsidRDefault="000A2C2C" w:rsidP="00AA1A1C">
            <w:pPr>
              <w:spacing w:before="0"/>
              <w:jc w:val="center"/>
              <w:rPr>
                <w:lang w:val="en-CA" w:eastAsia="de-DE"/>
              </w:rPr>
            </w:pPr>
            <w:r w:rsidRPr="0080354D">
              <w:rPr>
                <w:lang w:val="en-CA" w:eastAsia="de-DE"/>
              </w:rPr>
              <w:t>117%</w:t>
            </w:r>
          </w:p>
        </w:tc>
      </w:tr>
      <w:tr w:rsidR="000A2C2C" w:rsidRPr="00774964" w14:paraId="033FBE64"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1D87270"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87D7D1D" w14:textId="77777777" w:rsidTr="00AA1A1C">
        <w:trPr>
          <w:trHeight w:val="255"/>
        </w:trPr>
        <w:tc>
          <w:tcPr>
            <w:tcW w:w="1296" w:type="dxa"/>
            <w:tcBorders>
              <w:top w:val="nil"/>
              <w:left w:val="nil"/>
              <w:bottom w:val="nil"/>
              <w:right w:val="nil"/>
            </w:tcBorders>
            <w:noWrap/>
            <w:vAlign w:val="center"/>
            <w:hideMark/>
          </w:tcPr>
          <w:p w14:paraId="3F77A7CB"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6C6CE9B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94E1F1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50A9B1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72EC282D"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8CE455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4C47630A"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69AF4C33"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050B2B01" w14:textId="77777777" w:rsidR="000A2C2C" w:rsidRPr="0080354D" w:rsidRDefault="000A2C2C" w:rsidP="00AA1A1C">
            <w:pPr>
              <w:spacing w:before="0"/>
              <w:jc w:val="center"/>
              <w:rPr>
                <w:lang w:val="en-CA" w:eastAsia="de-DE"/>
              </w:rPr>
            </w:pPr>
          </w:p>
        </w:tc>
      </w:tr>
      <w:tr w:rsidR="000A2C2C" w:rsidRPr="00774964" w14:paraId="403B6B5B" w14:textId="77777777" w:rsidTr="00AA1A1C">
        <w:trPr>
          <w:trHeight w:val="255"/>
        </w:trPr>
        <w:tc>
          <w:tcPr>
            <w:tcW w:w="1296" w:type="dxa"/>
            <w:tcBorders>
              <w:top w:val="nil"/>
              <w:left w:val="nil"/>
              <w:bottom w:val="nil"/>
              <w:right w:val="nil"/>
            </w:tcBorders>
            <w:noWrap/>
            <w:vAlign w:val="center"/>
            <w:hideMark/>
          </w:tcPr>
          <w:p w14:paraId="21357A68"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1BA5BC74" w14:textId="513E1727" w:rsidR="000A2C2C" w:rsidRPr="0080354D" w:rsidRDefault="000A2C2C" w:rsidP="00AA1A1C">
            <w:pPr>
              <w:keepNext/>
              <w:spacing w:before="0"/>
              <w:jc w:val="center"/>
              <w:rPr>
                <w:b/>
                <w:bCs/>
                <w:lang w:val="en-CA" w:eastAsia="de-DE"/>
              </w:rPr>
            </w:pPr>
            <w:r w:rsidRPr="0080354D">
              <w:rPr>
                <w:b/>
                <w:bCs/>
                <w:lang w:val="en-CA" w:eastAsia="de-DE"/>
              </w:rPr>
              <w:t xml:space="preserve">Low delay B </w:t>
            </w:r>
            <w:r w:rsidR="00A613F0">
              <w:rPr>
                <w:b/>
                <w:bCs/>
                <w:lang w:val="en-CA" w:eastAsia="de-DE"/>
              </w:rPr>
              <w:t>Main 10</w:t>
            </w:r>
          </w:p>
        </w:tc>
      </w:tr>
      <w:tr w:rsidR="000A2C2C" w:rsidRPr="00774964" w14:paraId="05944E0D" w14:textId="77777777" w:rsidTr="00AA1A1C">
        <w:trPr>
          <w:trHeight w:val="255"/>
        </w:trPr>
        <w:tc>
          <w:tcPr>
            <w:tcW w:w="1296" w:type="dxa"/>
            <w:tcBorders>
              <w:top w:val="nil"/>
              <w:left w:val="nil"/>
              <w:bottom w:val="nil"/>
              <w:right w:val="nil"/>
            </w:tcBorders>
            <w:noWrap/>
            <w:vAlign w:val="center"/>
            <w:hideMark/>
          </w:tcPr>
          <w:p w14:paraId="42926B42"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0A09C072" w14:textId="77777777" w:rsidTr="00AA1A1C">
        <w:trPr>
          <w:trHeight w:val="255"/>
        </w:trPr>
        <w:tc>
          <w:tcPr>
            <w:tcW w:w="1296" w:type="dxa"/>
            <w:tcBorders>
              <w:top w:val="nil"/>
              <w:left w:val="nil"/>
              <w:bottom w:val="nil"/>
              <w:right w:val="nil"/>
            </w:tcBorders>
            <w:noWrap/>
            <w:vAlign w:val="center"/>
            <w:hideMark/>
          </w:tcPr>
          <w:p w14:paraId="2582F0A9"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3D0F2BA2"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1BB16780"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32879AE"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32D0DEC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11FE641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44B121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7F13A4B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2FA302D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43C2271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FDC481A"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40C70CE6"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2F46AC5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21823B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334BEA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6982389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4237FC8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A6176B8"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58142584"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7F02D65"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0B0698B"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0B3336E1" w14:textId="77777777" w:rsidR="000A2C2C" w:rsidRPr="0080354D" w:rsidRDefault="000A2C2C" w:rsidP="00AA1A1C">
            <w:pPr>
              <w:keepNext/>
              <w:spacing w:before="0"/>
              <w:jc w:val="cente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46CD04A5"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255BB13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8E028B9"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A87454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27AA42B"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80354D" w:rsidRDefault="000A2C2C" w:rsidP="00AA1A1C">
            <w:pPr>
              <w:keepNext/>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AA03E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369E7054" w14:textId="77777777" w:rsidR="000A2C2C" w:rsidRPr="0080354D" w:rsidRDefault="000A2C2C" w:rsidP="00AA1A1C">
            <w:pPr>
              <w:keepNext/>
              <w:spacing w:before="0"/>
              <w:jc w:val="cente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77482260" w14:textId="77777777" w:rsidR="000A2C2C" w:rsidRPr="0080354D" w:rsidRDefault="000A2C2C" w:rsidP="00AA1A1C">
            <w:pPr>
              <w:keepNext/>
              <w:spacing w:before="0"/>
              <w:jc w:val="center"/>
              <w:rPr>
                <w:lang w:val="en-CA" w:eastAsia="de-DE"/>
              </w:rPr>
            </w:pPr>
            <w:r w:rsidRPr="0080354D">
              <w:rPr>
                <w:lang w:val="en-CA" w:eastAsia="de-DE"/>
              </w:rPr>
              <w:t>108%</w:t>
            </w:r>
          </w:p>
        </w:tc>
      </w:tr>
      <w:tr w:rsidR="000A2C2C" w:rsidRPr="00774964" w14:paraId="3A4CDFC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9AB4E72"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4BED4AB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95876D8"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86469B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4165DF2A" w14:textId="77777777" w:rsidR="000A2C2C" w:rsidRPr="0080354D" w:rsidRDefault="000A2C2C" w:rsidP="00AA1A1C">
            <w:pPr>
              <w:keepNext/>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7C2F368E" w14:textId="77777777" w:rsidR="000A2C2C" w:rsidRPr="0080354D" w:rsidRDefault="000A2C2C" w:rsidP="00AA1A1C">
            <w:pPr>
              <w:keepNext/>
              <w:spacing w:before="0"/>
              <w:jc w:val="center"/>
              <w:rPr>
                <w:lang w:val="en-CA" w:eastAsia="de-DE"/>
              </w:rPr>
            </w:pPr>
            <w:r w:rsidRPr="0080354D">
              <w:rPr>
                <w:lang w:val="en-CA" w:eastAsia="de-DE"/>
              </w:rPr>
              <w:t>109%</w:t>
            </w:r>
          </w:p>
        </w:tc>
      </w:tr>
      <w:tr w:rsidR="000A2C2C" w:rsidRPr="00774964" w14:paraId="7E0C44AB"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232527A"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80354D" w:rsidRDefault="000A2C2C" w:rsidP="00AA1A1C">
            <w:pPr>
              <w:spacing w:before="0"/>
              <w:jc w:val="cente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80354D" w:rsidRDefault="000A2C2C" w:rsidP="00AA1A1C">
            <w:pPr>
              <w:spacing w:before="0"/>
              <w:jc w:val="center"/>
              <w:rPr>
                <w:lang w:val="en-CA" w:eastAsia="de-DE"/>
              </w:rPr>
            </w:pPr>
            <w:r w:rsidRPr="0080354D">
              <w:rPr>
                <w:lang w:val="en-CA" w:eastAsia="de-DE"/>
              </w:rPr>
              <w:t>106%</w:t>
            </w:r>
          </w:p>
        </w:tc>
      </w:tr>
      <w:tr w:rsidR="000A2C2C" w:rsidRPr="00774964" w14:paraId="1B71A3EA"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37B362A3"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80354D" w:rsidRDefault="000A2C2C" w:rsidP="00AA1A1C">
            <w:pPr>
              <w:spacing w:before="0"/>
              <w:jc w:val="cente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80354D" w:rsidRDefault="000A2C2C" w:rsidP="00AA1A1C">
            <w:pPr>
              <w:spacing w:before="0"/>
              <w:jc w:val="cente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373BADE3"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1AA04EC"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228BC56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721AB74"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05C503"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D342EF7"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45FA87E1" w14:textId="77777777" w:rsidR="000A2C2C" w:rsidRPr="0080354D" w:rsidRDefault="000A2C2C" w:rsidP="00AA1A1C">
            <w:pPr>
              <w:spacing w:before="0"/>
              <w:jc w:val="center"/>
              <w:rPr>
                <w:lang w:val="en-CA" w:eastAsia="de-DE"/>
              </w:rPr>
            </w:pPr>
            <w:r w:rsidRPr="0080354D">
              <w:rPr>
                <w:lang w:val="en-CA" w:eastAsia="de-DE"/>
              </w:rPr>
              <w:t>110%</w:t>
            </w:r>
          </w:p>
        </w:tc>
      </w:tr>
      <w:tr w:rsidR="000A2C2C" w:rsidRPr="00774964" w14:paraId="070B0A43"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078AAD91"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7AD42C3D" w14:textId="77777777" w:rsidTr="00AA1A1C">
        <w:trPr>
          <w:trHeight w:val="255"/>
        </w:trPr>
        <w:tc>
          <w:tcPr>
            <w:tcW w:w="1296" w:type="dxa"/>
            <w:tcBorders>
              <w:top w:val="nil"/>
              <w:left w:val="nil"/>
              <w:bottom w:val="nil"/>
              <w:right w:val="nil"/>
            </w:tcBorders>
            <w:noWrap/>
            <w:vAlign w:val="center"/>
            <w:hideMark/>
          </w:tcPr>
          <w:p w14:paraId="4D956AE8"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7833137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5A7E4CC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A54C0C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07401CF"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5D763D8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1C239AB8"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1CF3588B"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3E987BDA" w14:textId="77777777" w:rsidR="000A2C2C" w:rsidRPr="0080354D" w:rsidRDefault="000A2C2C" w:rsidP="00AA1A1C">
            <w:pPr>
              <w:spacing w:before="0"/>
              <w:jc w:val="center"/>
              <w:rPr>
                <w:lang w:val="en-CA" w:eastAsia="de-DE"/>
              </w:rPr>
            </w:pPr>
          </w:p>
        </w:tc>
      </w:tr>
      <w:tr w:rsidR="000A2C2C" w:rsidRPr="00774964" w14:paraId="7D69726D" w14:textId="77777777" w:rsidTr="00AA1A1C">
        <w:trPr>
          <w:trHeight w:val="255"/>
        </w:trPr>
        <w:tc>
          <w:tcPr>
            <w:tcW w:w="1296" w:type="dxa"/>
            <w:tcBorders>
              <w:top w:val="nil"/>
              <w:left w:val="nil"/>
              <w:bottom w:val="nil"/>
              <w:right w:val="nil"/>
            </w:tcBorders>
            <w:noWrap/>
            <w:vAlign w:val="center"/>
            <w:hideMark/>
          </w:tcPr>
          <w:p w14:paraId="38B21C64"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23F80877" w14:textId="560B2210" w:rsidR="000A2C2C" w:rsidRPr="0080354D" w:rsidRDefault="000A2C2C" w:rsidP="00AA1A1C">
            <w:pPr>
              <w:keepNext/>
              <w:spacing w:before="0"/>
              <w:jc w:val="center"/>
              <w:rPr>
                <w:b/>
                <w:bCs/>
                <w:lang w:val="en-CA" w:eastAsia="de-DE"/>
              </w:rPr>
            </w:pPr>
            <w:r w:rsidRPr="0080354D">
              <w:rPr>
                <w:b/>
                <w:bCs/>
                <w:lang w:val="en-CA" w:eastAsia="de-DE"/>
              </w:rPr>
              <w:t xml:space="preserve">Low delay P </w:t>
            </w:r>
            <w:r w:rsidR="00A613F0">
              <w:rPr>
                <w:b/>
                <w:bCs/>
                <w:lang w:val="en-CA" w:eastAsia="de-DE"/>
              </w:rPr>
              <w:t>Main 10</w:t>
            </w:r>
          </w:p>
        </w:tc>
      </w:tr>
      <w:tr w:rsidR="000A2C2C" w:rsidRPr="00774964" w14:paraId="5656EBAB" w14:textId="77777777" w:rsidTr="00AA1A1C">
        <w:trPr>
          <w:trHeight w:val="255"/>
        </w:trPr>
        <w:tc>
          <w:tcPr>
            <w:tcW w:w="1296" w:type="dxa"/>
            <w:tcBorders>
              <w:top w:val="nil"/>
              <w:left w:val="nil"/>
              <w:bottom w:val="nil"/>
              <w:right w:val="nil"/>
            </w:tcBorders>
            <w:noWrap/>
            <w:vAlign w:val="center"/>
            <w:hideMark/>
          </w:tcPr>
          <w:p w14:paraId="5157BE73"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2C9BACA4" w14:textId="77777777" w:rsidTr="00AA1A1C">
        <w:trPr>
          <w:trHeight w:val="255"/>
        </w:trPr>
        <w:tc>
          <w:tcPr>
            <w:tcW w:w="1296" w:type="dxa"/>
            <w:tcBorders>
              <w:top w:val="nil"/>
              <w:left w:val="nil"/>
              <w:bottom w:val="nil"/>
              <w:right w:val="nil"/>
            </w:tcBorders>
            <w:noWrap/>
            <w:vAlign w:val="center"/>
            <w:hideMark/>
          </w:tcPr>
          <w:p w14:paraId="5F9BE8D8"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41992E8D"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7EA15AC5"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B3AEC1D"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E80FAE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4525B51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D04AA1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4B4E2F4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1179899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72746A5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F2438BF"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BA1B08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4FF282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17C7BF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1AC024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0EE1408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3B346E6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721088F"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49525E8B"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801D96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7469EE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779808F"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B45AE16" w14:textId="77777777" w:rsidR="000A2C2C" w:rsidRPr="0080354D" w:rsidRDefault="000A2C2C" w:rsidP="00AA1A1C">
            <w:pPr>
              <w:keepNext/>
              <w:spacing w:before="0"/>
              <w:jc w:val="center"/>
              <w:rPr>
                <w:lang w:val="en-CA" w:eastAsia="de-DE"/>
              </w:rPr>
            </w:pPr>
            <w:r w:rsidRPr="0080354D">
              <w:rPr>
                <w:lang w:val="en-CA" w:eastAsia="de-DE"/>
              </w:rPr>
              <w:t>109%</w:t>
            </w:r>
          </w:p>
        </w:tc>
      </w:tr>
      <w:tr w:rsidR="000A2C2C" w:rsidRPr="00774964" w14:paraId="3A6EEA5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57CAC0D"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7AE15CD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2B48AF0"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2FCE326"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7B305F88" w14:textId="77777777" w:rsidR="000A2C2C" w:rsidRPr="0080354D" w:rsidRDefault="000A2C2C" w:rsidP="00AA1A1C">
            <w:pPr>
              <w:keepNext/>
              <w:spacing w:before="0"/>
              <w:jc w:val="cente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09CDE24A" w14:textId="77777777" w:rsidR="000A2C2C" w:rsidRPr="0080354D" w:rsidRDefault="000A2C2C" w:rsidP="00AA1A1C">
            <w:pPr>
              <w:keepNext/>
              <w:spacing w:before="0"/>
              <w:jc w:val="center"/>
              <w:rPr>
                <w:lang w:val="en-CA" w:eastAsia="de-DE"/>
              </w:rPr>
            </w:pPr>
            <w:r w:rsidRPr="0080354D">
              <w:rPr>
                <w:lang w:val="en-CA" w:eastAsia="de-DE"/>
              </w:rPr>
              <w:t>110%</w:t>
            </w:r>
          </w:p>
        </w:tc>
      </w:tr>
      <w:tr w:rsidR="000A2C2C" w:rsidRPr="00774964" w14:paraId="318E191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C2164BF"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3822DC5D"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nil"/>
            </w:tcBorders>
            <w:noWrap/>
            <w:vAlign w:val="center"/>
            <w:hideMark/>
          </w:tcPr>
          <w:p w14:paraId="2C6CA19F"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80354D" w:rsidRDefault="000A2C2C" w:rsidP="00AA1A1C">
            <w:pPr>
              <w:keepNext/>
              <w:spacing w:before="0"/>
              <w:jc w:val="center"/>
              <w:rPr>
                <w:lang w:val="en-CA" w:eastAsia="de-DE"/>
              </w:rPr>
            </w:pPr>
            <w:r w:rsidRPr="0080354D">
              <w:rPr>
                <w:lang w:val="en-CA" w:eastAsia="de-DE"/>
              </w:rPr>
              <w:t>0.04%</w:t>
            </w:r>
          </w:p>
        </w:tc>
        <w:tc>
          <w:tcPr>
            <w:tcW w:w="986" w:type="dxa"/>
            <w:tcBorders>
              <w:top w:val="nil"/>
              <w:left w:val="nil"/>
              <w:bottom w:val="nil"/>
              <w:right w:val="nil"/>
            </w:tcBorders>
            <w:noWrap/>
            <w:vAlign w:val="center"/>
            <w:hideMark/>
          </w:tcPr>
          <w:p w14:paraId="647A2196"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80354D" w:rsidRDefault="000A2C2C" w:rsidP="00AA1A1C">
            <w:pPr>
              <w:keepNext/>
              <w:spacing w:before="0"/>
              <w:jc w:val="center"/>
              <w:rPr>
                <w:lang w:val="en-CA" w:eastAsia="de-DE"/>
              </w:rPr>
            </w:pPr>
            <w:r w:rsidRPr="0080354D">
              <w:rPr>
                <w:lang w:val="en-CA" w:eastAsia="de-DE"/>
              </w:rPr>
              <w:t>0.03%</w:t>
            </w:r>
          </w:p>
        </w:tc>
        <w:tc>
          <w:tcPr>
            <w:tcW w:w="807" w:type="dxa"/>
            <w:tcBorders>
              <w:top w:val="nil"/>
              <w:left w:val="nil"/>
              <w:bottom w:val="nil"/>
              <w:right w:val="nil"/>
            </w:tcBorders>
            <w:noWrap/>
            <w:vAlign w:val="center"/>
            <w:hideMark/>
          </w:tcPr>
          <w:p w14:paraId="6379D21C" w14:textId="77777777" w:rsidR="000A2C2C" w:rsidRPr="0080354D" w:rsidRDefault="000A2C2C" w:rsidP="00AA1A1C">
            <w:pPr>
              <w:keepNext/>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37E5BA1"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40C1BD73"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3645208"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80354D" w:rsidRDefault="000A2C2C" w:rsidP="00AA1A1C">
            <w:pPr>
              <w:spacing w:before="0"/>
              <w:jc w:val="center"/>
              <w:rPr>
                <w:lang w:val="en-CA" w:eastAsia="de-DE"/>
              </w:rPr>
            </w:pPr>
            <w:r w:rsidRPr="0080354D">
              <w:rPr>
                <w:lang w:val="en-CA"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5C235838"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38DC702"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80354D" w:rsidRDefault="000A2C2C" w:rsidP="00AA1A1C">
            <w:pPr>
              <w:spacing w:before="0"/>
              <w:jc w:val="center"/>
              <w:rPr>
                <w:lang w:val="en-CA" w:eastAsia="de-DE"/>
              </w:rPr>
            </w:pPr>
            <w:r w:rsidRPr="0080354D">
              <w:rPr>
                <w:lang w:val="en-CA"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80354D" w:rsidRDefault="000A2C2C" w:rsidP="00AA1A1C">
            <w:pPr>
              <w:spacing w:before="0"/>
              <w:jc w:val="center"/>
              <w:rPr>
                <w:lang w:val="en-CA" w:eastAsia="de-DE"/>
              </w:rPr>
            </w:pPr>
            <w:r w:rsidRPr="0080354D">
              <w:rPr>
                <w:lang w:val="en-CA"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80354D" w:rsidRDefault="000A2C2C" w:rsidP="00AA1A1C">
            <w:pPr>
              <w:spacing w:before="0"/>
              <w:jc w:val="center"/>
              <w:rPr>
                <w:lang w:val="en-CA" w:eastAsia="de-DE"/>
              </w:rPr>
            </w:pPr>
            <w:r w:rsidRPr="0080354D">
              <w:rPr>
                <w:lang w:val="en-CA"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80354D" w:rsidRDefault="000A2C2C" w:rsidP="00AA1A1C">
            <w:pPr>
              <w:spacing w:before="0"/>
              <w:jc w:val="center"/>
              <w:rPr>
                <w:lang w:val="en-CA" w:eastAsia="de-DE"/>
              </w:rPr>
            </w:pPr>
            <w:r w:rsidRPr="0080354D">
              <w:rPr>
                <w:lang w:val="en-CA"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80354D" w:rsidRDefault="000A2C2C" w:rsidP="00AA1A1C">
            <w:pPr>
              <w:spacing w:before="0"/>
              <w:jc w:val="center"/>
              <w:rPr>
                <w:lang w:val="en-CA" w:eastAsia="de-DE"/>
              </w:rPr>
            </w:pPr>
            <w:r w:rsidRPr="0080354D">
              <w:rPr>
                <w:lang w:val="en-CA"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80354D" w:rsidRDefault="000A2C2C" w:rsidP="00AA1A1C">
            <w:pPr>
              <w:spacing w:before="0"/>
              <w:jc w:val="cente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80354D" w:rsidRDefault="000A2C2C" w:rsidP="00AA1A1C">
            <w:pPr>
              <w:spacing w:before="0"/>
              <w:jc w:val="center"/>
              <w:rPr>
                <w:lang w:val="en-CA" w:eastAsia="de-DE"/>
              </w:rPr>
            </w:pPr>
            <w:r w:rsidRPr="0080354D">
              <w:rPr>
                <w:lang w:val="en-CA" w:eastAsia="de-DE"/>
              </w:rPr>
              <w:t>105%</w:t>
            </w:r>
          </w:p>
        </w:tc>
      </w:tr>
      <w:tr w:rsidR="000A2C2C" w:rsidRPr="00774964" w14:paraId="04C2CC66"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2FC47A4"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33553C9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8032B4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10A987B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80354D" w:rsidRDefault="000A2C2C" w:rsidP="00AA1A1C">
            <w:pPr>
              <w:spacing w:before="0"/>
              <w:jc w:val="center"/>
              <w:rPr>
                <w:lang w:val="en-CA" w:eastAsia="de-DE"/>
              </w:rPr>
            </w:pPr>
            <w:r w:rsidRPr="0080354D">
              <w:rPr>
                <w:lang w:val="en-CA" w:eastAsia="de-DE"/>
              </w:rPr>
              <w:t>0.02%</w:t>
            </w:r>
          </w:p>
        </w:tc>
        <w:tc>
          <w:tcPr>
            <w:tcW w:w="807" w:type="dxa"/>
            <w:tcBorders>
              <w:top w:val="nil"/>
              <w:left w:val="nil"/>
              <w:bottom w:val="nil"/>
              <w:right w:val="nil"/>
            </w:tcBorders>
            <w:noWrap/>
            <w:vAlign w:val="center"/>
            <w:hideMark/>
          </w:tcPr>
          <w:p w14:paraId="6D1D8358" w14:textId="77777777" w:rsidR="000A2C2C" w:rsidRPr="0080354D" w:rsidRDefault="000A2C2C" w:rsidP="00AA1A1C">
            <w:pPr>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2044A6E1" w14:textId="77777777" w:rsidR="000A2C2C" w:rsidRPr="0080354D" w:rsidRDefault="000A2C2C" w:rsidP="00AA1A1C">
            <w:pPr>
              <w:spacing w:before="0"/>
              <w:jc w:val="center"/>
              <w:rPr>
                <w:lang w:val="en-CA" w:eastAsia="de-DE"/>
              </w:rPr>
            </w:pPr>
            <w:r w:rsidRPr="0080354D">
              <w:rPr>
                <w:lang w:val="en-CA" w:eastAsia="de-DE"/>
              </w:rPr>
              <w:t>115%</w:t>
            </w:r>
          </w:p>
        </w:tc>
      </w:tr>
      <w:tr w:rsidR="000A2C2C" w:rsidRPr="00774964" w14:paraId="235178F8"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4028238C"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58971B01" w14:textId="77777777" w:rsidTr="00AA1A1C">
        <w:trPr>
          <w:trHeight w:val="255"/>
        </w:trPr>
        <w:tc>
          <w:tcPr>
            <w:tcW w:w="1296" w:type="dxa"/>
            <w:tcBorders>
              <w:top w:val="nil"/>
              <w:left w:val="nil"/>
              <w:bottom w:val="nil"/>
              <w:right w:val="nil"/>
            </w:tcBorders>
            <w:noWrap/>
            <w:vAlign w:val="center"/>
            <w:hideMark/>
          </w:tcPr>
          <w:p w14:paraId="079A8E86"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4F5A68A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5A6D641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1A5EAF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5342EC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7DF30D03"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704716EF"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center"/>
            <w:hideMark/>
          </w:tcPr>
          <w:p w14:paraId="7247CFEC"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center"/>
            <w:hideMark/>
          </w:tcPr>
          <w:p w14:paraId="48008FBD" w14:textId="77777777" w:rsidR="000A2C2C" w:rsidRPr="0080354D" w:rsidRDefault="000A2C2C" w:rsidP="00AA1A1C">
            <w:pPr>
              <w:spacing w:before="0"/>
              <w:jc w:val="center"/>
              <w:rPr>
                <w:lang w:val="en-CA" w:eastAsia="de-DE"/>
              </w:rPr>
            </w:pPr>
          </w:p>
        </w:tc>
      </w:tr>
      <w:tr w:rsidR="000A2C2C" w:rsidRPr="00774964" w14:paraId="525A0CEF" w14:textId="77777777" w:rsidTr="00AA1A1C">
        <w:trPr>
          <w:trHeight w:val="255"/>
        </w:trPr>
        <w:tc>
          <w:tcPr>
            <w:tcW w:w="1296" w:type="dxa"/>
            <w:tcBorders>
              <w:top w:val="nil"/>
              <w:left w:val="nil"/>
              <w:bottom w:val="nil"/>
              <w:right w:val="nil"/>
            </w:tcBorders>
            <w:noWrap/>
            <w:vAlign w:val="center"/>
            <w:hideMark/>
          </w:tcPr>
          <w:p w14:paraId="37F3CAEF"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1EBCF6F0" w14:textId="04269310" w:rsidR="000A2C2C" w:rsidRPr="0080354D" w:rsidRDefault="000A2C2C" w:rsidP="00AA1A1C">
            <w:pPr>
              <w:keepNext/>
              <w:spacing w:before="0"/>
              <w:jc w:val="center"/>
              <w:rPr>
                <w:b/>
                <w:bCs/>
                <w:lang w:val="en-CA" w:eastAsia="de-DE"/>
              </w:rPr>
            </w:pPr>
            <w:r w:rsidRPr="0080354D">
              <w:rPr>
                <w:b/>
                <w:bCs/>
                <w:lang w:val="en-CA" w:eastAsia="de-DE"/>
              </w:rPr>
              <w:t xml:space="preserve">All Intra </w:t>
            </w:r>
            <w:r w:rsidR="00A613F0">
              <w:rPr>
                <w:b/>
                <w:bCs/>
                <w:lang w:val="en-CA" w:eastAsia="de-DE"/>
              </w:rPr>
              <w:t>Main 10</w:t>
            </w:r>
          </w:p>
        </w:tc>
      </w:tr>
      <w:tr w:rsidR="000A2C2C" w:rsidRPr="00774964" w14:paraId="20D0127B" w14:textId="77777777" w:rsidTr="00AA1A1C">
        <w:trPr>
          <w:trHeight w:val="255"/>
        </w:trPr>
        <w:tc>
          <w:tcPr>
            <w:tcW w:w="1296" w:type="dxa"/>
            <w:tcBorders>
              <w:top w:val="nil"/>
              <w:left w:val="nil"/>
              <w:bottom w:val="nil"/>
              <w:right w:val="nil"/>
            </w:tcBorders>
            <w:noWrap/>
            <w:vAlign w:val="center"/>
            <w:hideMark/>
          </w:tcPr>
          <w:p w14:paraId="63AF0C0E"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7D905A06" w14:textId="77777777" w:rsidTr="00AA1A1C">
        <w:trPr>
          <w:trHeight w:val="255"/>
        </w:trPr>
        <w:tc>
          <w:tcPr>
            <w:tcW w:w="1296" w:type="dxa"/>
            <w:tcBorders>
              <w:top w:val="nil"/>
              <w:left w:val="nil"/>
              <w:bottom w:val="nil"/>
              <w:right w:val="nil"/>
            </w:tcBorders>
            <w:noWrap/>
            <w:vAlign w:val="center"/>
            <w:hideMark/>
          </w:tcPr>
          <w:p w14:paraId="6961BB84"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715FA6D6"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13D1561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25DA82CE"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AD8DE9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CE04B2D"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771E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9A37206" w14:textId="77777777" w:rsidR="000A2C2C" w:rsidRPr="0080354D" w:rsidRDefault="000A2C2C" w:rsidP="00AA1A1C">
            <w:pPr>
              <w:keepNext/>
              <w:spacing w:before="0"/>
              <w:jc w:val="center"/>
              <w:rPr>
                <w:lang w:val="en-CA" w:eastAsia="de-DE"/>
              </w:rPr>
            </w:pPr>
            <w:r w:rsidRPr="0080354D">
              <w:rPr>
                <w:lang w:val="en-CA" w:eastAsia="de-DE"/>
              </w:rPr>
              <w:t>110%</w:t>
            </w:r>
          </w:p>
        </w:tc>
        <w:tc>
          <w:tcPr>
            <w:tcW w:w="1139" w:type="dxa"/>
            <w:tcBorders>
              <w:top w:val="nil"/>
              <w:left w:val="nil"/>
              <w:bottom w:val="nil"/>
              <w:right w:val="nil"/>
            </w:tcBorders>
            <w:noWrap/>
            <w:vAlign w:val="center"/>
            <w:hideMark/>
          </w:tcPr>
          <w:p w14:paraId="6E5A2885" w14:textId="77777777" w:rsidR="000A2C2C" w:rsidRPr="0080354D" w:rsidRDefault="000A2C2C" w:rsidP="00AA1A1C">
            <w:pPr>
              <w:keepNext/>
              <w:spacing w:before="0"/>
              <w:jc w:val="center"/>
              <w:rPr>
                <w:lang w:val="en-CA" w:eastAsia="de-DE"/>
              </w:rPr>
            </w:pPr>
            <w:r w:rsidRPr="0080354D">
              <w:rPr>
                <w:lang w:val="en-CA" w:eastAsia="de-DE"/>
              </w:rPr>
              <w:t>106%</w:t>
            </w:r>
          </w:p>
        </w:tc>
      </w:tr>
      <w:tr w:rsidR="000A2C2C" w:rsidRPr="00774964" w14:paraId="46D05B4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0DFF622"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AF27163"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1F4A02F"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3D602E3E"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F4B7B38"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C2D774" w14:textId="77777777" w:rsidR="000A2C2C" w:rsidRPr="0080354D" w:rsidRDefault="000A2C2C" w:rsidP="00AA1A1C">
            <w:pPr>
              <w:keepNext/>
              <w:spacing w:before="0"/>
              <w:jc w:val="center"/>
              <w:rPr>
                <w:lang w:val="en-CA" w:eastAsia="de-DE"/>
              </w:rPr>
            </w:pPr>
            <w:r w:rsidRPr="0080354D">
              <w:rPr>
                <w:lang w:val="en-CA" w:eastAsia="de-DE"/>
              </w:rPr>
              <w:t>106%</w:t>
            </w:r>
          </w:p>
        </w:tc>
      </w:tr>
      <w:tr w:rsidR="000A2C2C" w:rsidRPr="00774964" w14:paraId="65647406"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49857C"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992BAB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D11E210"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D3F8F"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4F676AD5"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7A3C34" w14:textId="77777777" w:rsidR="000A2C2C" w:rsidRPr="0080354D" w:rsidRDefault="000A2C2C" w:rsidP="00AA1A1C">
            <w:pPr>
              <w:keepNext/>
              <w:spacing w:before="0"/>
              <w:jc w:val="center"/>
              <w:rPr>
                <w:lang w:val="en-CA" w:eastAsia="de-DE"/>
              </w:rPr>
            </w:pPr>
            <w:r w:rsidRPr="0080354D">
              <w:rPr>
                <w:lang w:val="en-CA" w:eastAsia="de-DE"/>
              </w:rPr>
              <w:t>110%</w:t>
            </w:r>
          </w:p>
        </w:tc>
      </w:tr>
      <w:tr w:rsidR="000A2C2C" w:rsidRPr="00774964" w14:paraId="0C80D75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9C401EA"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F8A51E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874502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AF2017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53DAC511" w14:textId="77777777" w:rsidR="000A2C2C" w:rsidRPr="0080354D" w:rsidRDefault="000A2C2C" w:rsidP="00AA1A1C">
            <w:pPr>
              <w:keepNext/>
              <w:spacing w:before="0"/>
              <w:jc w:val="center"/>
              <w:rPr>
                <w:lang w:val="en-CA" w:eastAsia="de-DE"/>
              </w:rPr>
            </w:pPr>
            <w:r w:rsidRPr="0080354D">
              <w:rPr>
                <w:lang w:val="en-CA" w:eastAsia="de-DE"/>
              </w:rPr>
              <w:t>107%</w:t>
            </w:r>
          </w:p>
        </w:tc>
        <w:tc>
          <w:tcPr>
            <w:tcW w:w="1139" w:type="dxa"/>
            <w:tcBorders>
              <w:top w:val="nil"/>
              <w:left w:val="nil"/>
              <w:bottom w:val="nil"/>
              <w:right w:val="nil"/>
            </w:tcBorders>
            <w:noWrap/>
            <w:vAlign w:val="center"/>
            <w:hideMark/>
          </w:tcPr>
          <w:p w14:paraId="0AC6ED0E" w14:textId="77777777" w:rsidR="000A2C2C" w:rsidRPr="0080354D" w:rsidRDefault="000A2C2C" w:rsidP="00AA1A1C">
            <w:pPr>
              <w:keepNext/>
              <w:spacing w:before="0"/>
              <w:jc w:val="center"/>
              <w:rPr>
                <w:lang w:val="en-CA" w:eastAsia="de-DE"/>
              </w:rPr>
            </w:pPr>
            <w:r w:rsidRPr="0080354D">
              <w:rPr>
                <w:lang w:val="en-CA" w:eastAsia="de-DE"/>
              </w:rPr>
              <w:t>120%</w:t>
            </w:r>
          </w:p>
        </w:tc>
      </w:tr>
      <w:tr w:rsidR="000A2C2C" w:rsidRPr="00774964" w14:paraId="001963F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5D16F8E"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0EB183B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B16B0E3"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957D5F6"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6ECF645"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3BB0938D" w14:textId="77777777" w:rsidR="000A2C2C" w:rsidRPr="0080354D" w:rsidRDefault="000A2C2C" w:rsidP="00AA1A1C">
            <w:pPr>
              <w:keepNext/>
              <w:spacing w:before="0"/>
              <w:jc w:val="center"/>
              <w:rPr>
                <w:lang w:val="en-CA" w:eastAsia="de-DE"/>
              </w:rPr>
            </w:pPr>
            <w:r w:rsidRPr="0080354D">
              <w:rPr>
                <w:lang w:val="en-CA" w:eastAsia="de-DE"/>
              </w:rPr>
              <w:t>117%</w:t>
            </w:r>
          </w:p>
        </w:tc>
      </w:tr>
      <w:tr w:rsidR="000A2C2C" w:rsidRPr="00774964" w14:paraId="59CA548E"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91BAE40" w14:textId="56E478B8"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5F8B2B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80354D" w:rsidRDefault="000A2C2C" w:rsidP="00AA1A1C">
            <w:pPr>
              <w:spacing w:before="0"/>
              <w:jc w:val="cente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80354D" w:rsidRDefault="000A2C2C" w:rsidP="00AA1A1C">
            <w:pPr>
              <w:spacing w:before="0"/>
              <w:jc w:val="center"/>
              <w:rPr>
                <w:lang w:val="en-CA" w:eastAsia="de-DE"/>
              </w:rPr>
            </w:pPr>
            <w:r w:rsidRPr="0080354D">
              <w:rPr>
                <w:lang w:val="en-CA" w:eastAsia="de-DE"/>
              </w:rPr>
              <w:t>112%</w:t>
            </w:r>
          </w:p>
        </w:tc>
      </w:tr>
      <w:tr w:rsidR="000A2C2C" w:rsidRPr="00774964" w14:paraId="0EA2D19E"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421ABFCD"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80354D" w:rsidRDefault="000A2C2C" w:rsidP="00AA1A1C">
            <w:pPr>
              <w:spacing w:before="0"/>
              <w:jc w:val="center"/>
              <w:rPr>
                <w:lang w:val="en-CA" w:eastAsia="de-DE"/>
              </w:rPr>
            </w:pPr>
            <w:r w:rsidRPr="0080354D">
              <w:rPr>
                <w:lang w:val="en-CA"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80354D" w:rsidRDefault="000A2C2C" w:rsidP="00AA1A1C">
            <w:pPr>
              <w:spacing w:before="0"/>
              <w:jc w:val="center"/>
              <w:rPr>
                <w:lang w:val="en-CA" w:eastAsia="de-DE"/>
              </w:rPr>
            </w:pPr>
            <w:r w:rsidRPr="0080354D">
              <w:rPr>
                <w:lang w:val="en-CA" w:eastAsia="de-DE"/>
              </w:rPr>
              <w:t>109%</w:t>
            </w:r>
          </w:p>
        </w:tc>
      </w:tr>
      <w:tr w:rsidR="000A2C2C" w:rsidRPr="00774964" w14:paraId="217AA9A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750409D"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7CCB92EF"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8D0DB1A"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B704B17"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244F52C"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A7E7C7D" w14:textId="77777777" w:rsidR="000A2C2C" w:rsidRPr="0080354D" w:rsidRDefault="000A2C2C" w:rsidP="00AA1A1C">
            <w:pPr>
              <w:spacing w:before="0"/>
              <w:jc w:val="center"/>
              <w:rPr>
                <w:lang w:val="en-CA" w:eastAsia="de-DE"/>
              </w:rPr>
            </w:pPr>
            <w:r w:rsidRPr="0080354D">
              <w:rPr>
                <w:lang w:val="en-CA" w:eastAsia="de-DE"/>
              </w:rPr>
              <w:t>117%</w:t>
            </w:r>
          </w:p>
        </w:tc>
      </w:tr>
    </w:tbl>
    <w:p w14:paraId="79CAD76F" w14:textId="77777777" w:rsidR="000A2C2C" w:rsidRPr="0080354D" w:rsidRDefault="000A2C2C" w:rsidP="000A2C2C">
      <w:pPr>
        <w:rPr>
          <w:lang w:val="en-CA" w:eastAsia="de-DE"/>
        </w:rPr>
      </w:pPr>
    </w:p>
    <w:p w14:paraId="75B7BBE0" w14:textId="77777777" w:rsidR="000A2C2C" w:rsidRPr="0080354D" w:rsidRDefault="000A2C2C" w:rsidP="000A2C2C">
      <w:pPr>
        <w:rPr>
          <w:lang w:val="en-CA" w:eastAsia="de-DE"/>
        </w:rPr>
      </w:pPr>
      <w:r w:rsidRPr="0080354D">
        <w:rPr>
          <w:lang w:val="en-CA" w:eastAsia="de-DE"/>
        </w:rPr>
        <w:t>Notes: results by InterDigital, crosschecked by xxx.</w:t>
      </w:r>
    </w:p>
    <w:p w14:paraId="24AF78A3" w14:textId="77777777" w:rsidR="000A2C2C" w:rsidRPr="0080354D" w:rsidRDefault="000A2C2C" w:rsidP="000A2C2C">
      <w:pPr>
        <w:rPr>
          <w:lang w:val="en-CA" w:eastAsia="de-DE"/>
        </w:rPr>
      </w:pPr>
      <w:r w:rsidRPr="0080354D">
        <w:rPr>
          <w:lang w:val="en-CA" w:eastAsia="de-DE"/>
        </w:rPr>
        <w:t>Small changes are due to additional flags in Slice header for hybrid mode.</w:t>
      </w:r>
    </w:p>
    <w:p w14:paraId="076D95C6" w14:textId="107E2D54" w:rsidR="00DB0C3C" w:rsidRDefault="000A2C2C" w:rsidP="000A2C2C">
      <w:pPr>
        <w:numPr>
          <w:ilvl w:val="2"/>
          <w:numId w:val="48"/>
        </w:numPr>
        <w:rPr>
          <w:b/>
          <w:bCs/>
          <w:lang w:val="en-CA" w:eastAsia="de-DE"/>
        </w:rPr>
      </w:pPr>
      <w:r w:rsidRPr="0080354D">
        <w:rPr>
          <w:b/>
          <w:bCs/>
          <w:lang w:val="en-CA" w:eastAsia="de-DE"/>
        </w:rPr>
        <w:t>NNVC-15.0 VTM vs NNVC-15.0 anchor</w:t>
      </w:r>
    </w:p>
    <w:p w14:paraId="5ED4CC89"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NNVC in VTM mode.</w:t>
      </w:r>
    </w:p>
    <w:p w14:paraId="24B792E4" w14:textId="77777777" w:rsidR="000A2C2C" w:rsidRPr="0080354D" w:rsidRDefault="000A2C2C" w:rsidP="00AA1A1C">
      <w:pPr>
        <w:keepNext/>
        <w:rPr>
          <w:lang w:val="en-CA" w:eastAsia="de-DE"/>
        </w:rPr>
      </w:pPr>
      <w:r w:rsidRPr="0080354D">
        <w:rPr>
          <w:b/>
          <w:bCs/>
          <w:lang w:val="en-CA" w:eastAsia="de-DE"/>
        </w:rPr>
        <w:t>Test</w:t>
      </w:r>
      <w:r w:rsidRPr="0080354D">
        <w:rPr>
          <w:lang w:val="en-CA" w:eastAsia="de-DE"/>
        </w:rPr>
        <w:t>: NNLF LOP6 + NNIP.</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0A2C2C" w:rsidRPr="00774964" w14:paraId="6821893B" w14:textId="77777777" w:rsidTr="00AA1A1C">
        <w:trPr>
          <w:trHeight w:val="255"/>
        </w:trPr>
        <w:tc>
          <w:tcPr>
            <w:tcW w:w="1296" w:type="dxa"/>
            <w:tcBorders>
              <w:top w:val="nil"/>
              <w:left w:val="nil"/>
              <w:bottom w:val="nil"/>
              <w:right w:val="nil"/>
            </w:tcBorders>
            <w:noWrap/>
            <w:vAlign w:val="center"/>
            <w:hideMark/>
          </w:tcPr>
          <w:p w14:paraId="318AF69E"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3B23D14F" w14:textId="15F8159F"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74DE3858" w14:textId="77777777" w:rsidTr="00AA1A1C">
        <w:trPr>
          <w:trHeight w:val="255"/>
        </w:trPr>
        <w:tc>
          <w:tcPr>
            <w:tcW w:w="1296" w:type="dxa"/>
            <w:tcBorders>
              <w:top w:val="nil"/>
              <w:left w:val="nil"/>
              <w:bottom w:val="nil"/>
              <w:right w:val="nil"/>
            </w:tcBorders>
            <w:noWrap/>
            <w:vAlign w:val="center"/>
            <w:hideMark/>
          </w:tcPr>
          <w:p w14:paraId="699A8BDA"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64A74758" w14:textId="77777777" w:rsidTr="00AA1A1C">
        <w:trPr>
          <w:trHeight w:val="255"/>
        </w:trPr>
        <w:tc>
          <w:tcPr>
            <w:tcW w:w="1296" w:type="dxa"/>
            <w:tcBorders>
              <w:top w:val="nil"/>
              <w:left w:val="nil"/>
              <w:bottom w:val="nil"/>
              <w:right w:val="nil"/>
            </w:tcBorders>
            <w:noWrap/>
            <w:vAlign w:val="center"/>
            <w:hideMark/>
          </w:tcPr>
          <w:p w14:paraId="0C24755E"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B33288C"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33951788"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068D590"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80354D" w:rsidRDefault="000A2C2C" w:rsidP="00AA1A1C">
            <w:pPr>
              <w:keepNext/>
              <w:spacing w:before="0"/>
              <w:jc w:val="center"/>
              <w:rPr>
                <w:lang w:val="en-CA" w:eastAsia="de-DE"/>
              </w:rPr>
            </w:pPr>
            <w:r w:rsidRPr="0080354D">
              <w:rPr>
                <w:lang w:val="en-CA"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80354D" w:rsidRDefault="000A2C2C" w:rsidP="00AA1A1C">
            <w:pPr>
              <w:keepNext/>
              <w:spacing w:before="0"/>
              <w:jc w:val="center"/>
              <w:rPr>
                <w:lang w:val="en-CA" w:eastAsia="de-DE"/>
              </w:rPr>
            </w:pPr>
            <w:r w:rsidRPr="0080354D">
              <w:rPr>
                <w:lang w:val="en-CA"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80354D" w:rsidRDefault="000A2C2C" w:rsidP="00AA1A1C">
            <w:pPr>
              <w:keepNext/>
              <w:spacing w:before="0"/>
              <w:jc w:val="center"/>
              <w:rPr>
                <w:lang w:val="en-CA" w:eastAsia="de-DE"/>
              </w:rPr>
            </w:pPr>
            <w:r w:rsidRPr="0080354D">
              <w:rPr>
                <w:lang w:val="en-CA"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80354D" w:rsidRDefault="000A2C2C" w:rsidP="00AA1A1C">
            <w:pPr>
              <w:keepNext/>
              <w:spacing w:before="0"/>
              <w:jc w:val="center"/>
              <w:rPr>
                <w:lang w:val="en-CA" w:eastAsia="de-DE"/>
              </w:rPr>
            </w:pPr>
            <w:r w:rsidRPr="0080354D">
              <w:rPr>
                <w:lang w:val="en-CA"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80354D" w:rsidRDefault="000A2C2C" w:rsidP="00AA1A1C">
            <w:pPr>
              <w:keepNext/>
              <w:spacing w:before="0"/>
              <w:jc w:val="center"/>
              <w:rPr>
                <w:lang w:val="en-CA" w:eastAsia="de-DE"/>
              </w:rPr>
            </w:pPr>
            <w:r w:rsidRPr="0080354D">
              <w:rPr>
                <w:lang w:val="en-CA"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80354D" w:rsidRDefault="000A2C2C" w:rsidP="00AA1A1C">
            <w:pPr>
              <w:keepNext/>
              <w:spacing w:before="0"/>
              <w:jc w:val="center"/>
              <w:rPr>
                <w:lang w:val="en-CA" w:eastAsia="de-DE"/>
              </w:rPr>
            </w:pPr>
            <w:r w:rsidRPr="0080354D">
              <w:rPr>
                <w:lang w:val="en-CA" w:eastAsia="de-DE"/>
              </w:rPr>
              <w:t>-17.48%</w:t>
            </w:r>
          </w:p>
        </w:tc>
        <w:tc>
          <w:tcPr>
            <w:tcW w:w="807" w:type="dxa"/>
            <w:tcBorders>
              <w:top w:val="nil"/>
              <w:left w:val="nil"/>
              <w:bottom w:val="nil"/>
              <w:right w:val="nil"/>
            </w:tcBorders>
            <w:noWrap/>
            <w:vAlign w:val="center"/>
            <w:hideMark/>
          </w:tcPr>
          <w:p w14:paraId="203A355C" w14:textId="77777777" w:rsidR="000A2C2C" w:rsidRPr="0080354D" w:rsidRDefault="000A2C2C" w:rsidP="00AA1A1C">
            <w:pPr>
              <w:keepNext/>
              <w:spacing w:before="0"/>
              <w:jc w:val="cente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741DBAD3" w14:textId="77777777" w:rsidR="000A2C2C" w:rsidRPr="0080354D" w:rsidRDefault="000A2C2C" w:rsidP="00AA1A1C">
            <w:pPr>
              <w:keepNext/>
              <w:spacing w:before="0"/>
              <w:jc w:val="center"/>
              <w:rPr>
                <w:lang w:val="en-CA" w:eastAsia="de-DE"/>
              </w:rPr>
            </w:pPr>
            <w:r w:rsidRPr="0080354D">
              <w:rPr>
                <w:lang w:val="en-CA" w:eastAsia="de-DE"/>
              </w:rPr>
              <w:t>3833%</w:t>
            </w:r>
          </w:p>
        </w:tc>
      </w:tr>
      <w:tr w:rsidR="000A2C2C" w:rsidRPr="00774964" w14:paraId="097B148C"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9B47F04"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80354D" w:rsidRDefault="000A2C2C" w:rsidP="00AA1A1C">
            <w:pPr>
              <w:keepNext/>
              <w:spacing w:before="0"/>
              <w:jc w:val="center"/>
              <w:rPr>
                <w:lang w:val="en-CA" w:eastAsia="de-DE"/>
              </w:rPr>
            </w:pPr>
            <w:r w:rsidRPr="0080354D">
              <w:rPr>
                <w:lang w:val="en-CA"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80354D" w:rsidRDefault="000A2C2C" w:rsidP="00AA1A1C">
            <w:pPr>
              <w:keepNext/>
              <w:spacing w:before="0"/>
              <w:jc w:val="center"/>
              <w:rPr>
                <w:lang w:val="en-CA" w:eastAsia="de-DE"/>
              </w:rPr>
            </w:pPr>
            <w:r w:rsidRPr="0080354D">
              <w:rPr>
                <w:lang w:val="en-CA"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80354D" w:rsidRDefault="000A2C2C" w:rsidP="00AA1A1C">
            <w:pPr>
              <w:keepNext/>
              <w:spacing w:before="0"/>
              <w:jc w:val="center"/>
              <w:rPr>
                <w:lang w:val="en-CA" w:eastAsia="de-DE"/>
              </w:rPr>
            </w:pPr>
            <w:r w:rsidRPr="0080354D">
              <w:rPr>
                <w:lang w:val="en-CA"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80354D" w:rsidRDefault="000A2C2C" w:rsidP="00AA1A1C">
            <w:pPr>
              <w:keepNext/>
              <w:spacing w:before="0"/>
              <w:jc w:val="center"/>
              <w:rPr>
                <w:lang w:val="en-CA" w:eastAsia="de-DE"/>
              </w:rPr>
            </w:pPr>
            <w:r w:rsidRPr="0080354D">
              <w:rPr>
                <w:lang w:val="en-CA"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80354D" w:rsidRDefault="000A2C2C" w:rsidP="00AA1A1C">
            <w:pPr>
              <w:keepNext/>
              <w:spacing w:before="0"/>
              <w:jc w:val="center"/>
              <w:rPr>
                <w:lang w:val="en-CA" w:eastAsia="de-DE"/>
              </w:rPr>
            </w:pPr>
            <w:r w:rsidRPr="0080354D">
              <w:rPr>
                <w:lang w:val="en-CA"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80354D" w:rsidRDefault="000A2C2C" w:rsidP="00AA1A1C">
            <w:pPr>
              <w:keepNext/>
              <w:spacing w:before="0"/>
              <w:jc w:val="center"/>
              <w:rPr>
                <w:lang w:val="en-CA" w:eastAsia="de-DE"/>
              </w:rPr>
            </w:pPr>
            <w:r w:rsidRPr="0080354D">
              <w:rPr>
                <w:lang w:val="en-CA" w:eastAsia="de-DE"/>
              </w:rPr>
              <w:t>-9.57%</w:t>
            </w:r>
          </w:p>
        </w:tc>
        <w:tc>
          <w:tcPr>
            <w:tcW w:w="807" w:type="dxa"/>
            <w:tcBorders>
              <w:top w:val="nil"/>
              <w:left w:val="nil"/>
              <w:bottom w:val="nil"/>
              <w:right w:val="nil"/>
            </w:tcBorders>
            <w:noWrap/>
            <w:vAlign w:val="center"/>
            <w:hideMark/>
          </w:tcPr>
          <w:p w14:paraId="201667B8" w14:textId="77777777" w:rsidR="000A2C2C" w:rsidRPr="0080354D" w:rsidRDefault="000A2C2C" w:rsidP="00AA1A1C">
            <w:pPr>
              <w:keepNext/>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1695BCDC" w14:textId="77777777" w:rsidR="000A2C2C" w:rsidRPr="0080354D" w:rsidRDefault="000A2C2C" w:rsidP="00AA1A1C">
            <w:pPr>
              <w:keepNext/>
              <w:spacing w:before="0"/>
              <w:jc w:val="center"/>
              <w:rPr>
                <w:lang w:val="en-CA" w:eastAsia="de-DE"/>
              </w:rPr>
            </w:pPr>
            <w:r w:rsidRPr="0080354D">
              <w:rPr>
                <w:lang w:val="en-CA" w:eastAsia="de-DE"/>
              </w:rPr>
              <w:t>3805%</w:t>
            </w:r>
          </w:p>
        </w:tc>
      </w:tr>
      <w:tr w:rsidR="000A2C2C" w:rsidRPr="00774964" w14:paraId="16EFD17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1D0036B"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80354D" w:rsidRDefault="000A2C2C" w:rsidP="00AA1A1C">
            <w:pPr>
              <w:keepNext/>
              <w:spacing w:before="0"/>
              <w:jc w:val="center"/>
              <w:rPr>
                <w:lang w:val="en-CA" w:eastAsia="de-DE"/>
              </w:rPr>
            </w:pPr>
            <w:r w:rsidRPr="0080354D">
              <w:rPr>
                <w:lang w:val="en-CA"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80354D" w:rsidRDefault="000A2C2C" w:rsidP="00AA1A1C">
            <w:pPr>
              <w:keepNext/>
              <w:spacing w:before="0"/>
              <w:jc w:val="center"/>
              <w:rPr>
                <w:lang w:val="en-CA" w:eastAsia="de-DE"/>
              </w:rPr>
            </w:pPr>
            <w:r w:rsidRPr="0080354D">
              <w:rPr>
                <w:lang w:val="en-CA"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80354D" w:rsidRDefault="000A2C2C" w:rsidP="00AA1A1C">
            <w:pPr>
              <w:keepNext/>
              <w:spacing w:before="0"/>
              <w:jc w:val="center"/>
              <w:rPr>
                <w:lang w:val="en-CA" w:eastAsia="de-DE"/>
              </w:rPr>
            </w:pPr>
            <w:r w:rsidRPr="0080354D">
              <w:rPr>
                <w:lang w:val="en-CA"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80354D" w:rsidRDefault="000A2C2C" w:rsidP="00AA1A1C">
            <w:pPr>
              <w:keepNext/>
              <w:spacing w:before="0"/>
              <w:jc w:val="center"/>
              <w:rPr>
                <w:lang w:val="en-CA" w:eastAsia="de-DE"/>
              </w:rPr>
            </w:pPr>
            <w:r w:rsidRPr="0080354D">
              <w:rPr>
                <w:lang w:val="en-CA"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80354D" w:rsidRDefault="000A2C2C" w:rsidP="00AA1A1C">
            <w:pPr>
              <w:keepNext/>
              <w:spacing w:before="0"/>
              <w:jc w:val="center"/>
              <w:rPr>
                <w:lang w:val="en-CA" w:eastAsia="de-DE"/>
              </w:rPr>
            </w:pPr>
            <w:r w:rsidRPr="0080354D">
              <w:rPr>
                <w:lang w:val="en-CA"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80354D" w:rsidRDefault="000A2C2C" w:rsidP="00AA1A1C">
            <w:pPr>
              <w:keepNext/>
              <w:spacing w:before="0"/>
              <w:jc w:val="center"/>
              <w:rPr>
                <w:lang w:val="en-CA" w:eastAsia="de-DE"/>
              </w:rPr>
            </w:pPr>
            <w:r w:rsidRPr="0080354D">
              <w:rPr>
                <w:lang w:val="en-CA" w:eastAsia="de-DE"/>
              </w:rPr>
              <w:t>-17.56%</w:t>
            </w:r>
          </w:p>
        </w:tc>
        <w:tc>
          <w:tcPr>
            <w:tcW w:w="807" w:type="dxa"/>
            <w:tcBorders>
              <w:top w:val="nil"/>
              <w:left w:val="nil"/>
              <w:bottom w:val="nil"/>
              <w:right w:val="nil"/>
            </w:tcBorders>
            <w:noWrap/>
            <w:vAlign w:val="center"/>
            <w:hideMark/>
          </w:tcPr>
          <w:p w14:paraId="06BDB1EF" w14:textId="77777777" w:rsidR="000A2C2C" w:rsidRPr="0080354D" w:rsidRDefault="000A2C2C" w:rsidP="00AA1A1C">
            <w:pPr>
              <w:keepNext/>
              <w:spacing w:before="0"/>
              <w:jc w:val="cente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365FDEB7" w14:textId="77777777" w:rsidR="000A2C2C" w:rsidRPr="0080354D" w:rsidRDefault="000A2C2C" w:rsidP="00AA1A1C">
            <w:pPr>
              <w:keepNext/>
              <w:spacing w:before="0"/>
              <w:jc w:val="center"/>
              <w:rPr>
                <w:lang w:val="en-CA" w:eastAsia="de-DE"/>
              </w:rPr>
            </w:pPr>
            <w:r w:rsidRPr="0080354D">
              <w:rPr>
                <w:lang w:val="en-CA" w:eastAsia="de-DE"/>
              </w:rPr>
              <w:t>4023%</w:t>
            </w:r>
          </w:p>
        </w:tc>
      </w:tr>
      <w:tr w:rsidR="000A2C2C" w:rsidRPr="00774964" w14:paraId="1E7325B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944C5C3"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80354D" w:rsidRDefault="000A2C2C" w:rsidP="00AA1A1C">
            <w:pPr>
              <w:keepNext/>
              <w:spacing w:before="0"/>
              <w:jc w:val="center"/>
              <w:rPr>
                <w:lang w:val="en-CA" w:eastAsia="de-DE"/>
              </w:rPr>
            </w:pPr>
            <w:r w:rsidRPr="0080354D">
              <w:rPr>
                <w:lang w:val="en-CA"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80354D" w:rsidRDefault="000A2C2C" w:rsidP="00AA1A1C">
            <w:pPr>
              <w:keepNext/>
              <w:spacing w:before="0"/>
              <w:jc w:val="center"/>
              <w:rPr>
                <w:lang w:val="en-CA" w:eastAsia="de-DE"/>
              </w:rPr>
            </w:pPr>
            <w:r w:rsidRPr="0080354D">
              <w:rPr>
                <w:lang w:val="en-CA"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80354D" w:rsidRDefault="000A2C2C" w:rsidP="00AA1A1C">
            <w:pPr>
              <w:keepNext/>
              <w:spacing w:before="0"/>
              <w:jc w:val="center"/>
              <w:rPr>
                <w:lang w:val="en-CA" w:eastAsia="de-DE"/>
              </w:rPr>
            </w:pPr>
            <w:r w:rsidRPr="0080354D">
              <w:rPr>
                <w:lang w:val="en-CA"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80354D" w:rsidRDefault="000A2C2C" w:rsidP="00AA1A1C">
            <w:pPr>
              <w:keepNext/>
              <w:spacing w:before="0"/>
              <w:jc w:val="center"/>
              <w:rPr>
                <w:lang w:val="en-CA" w:eastAsia="de-DE"/>
              </w:rPr>
            </w:pPr>
            <w:r w:rsidRPr="0080354D">
              <w:rPr>
                <w:lang w:val="en-CA"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80354D" w:rsidRDefault="000A2C2C" w:rsidP="00AA1A1C">
            <w:pPr>
              <w:keepNext/>
              <w:spacing w:before="0"/>
              <w:jc w:val="center"/>
              <w:rPr>
                <w:lang w:val="en-CA" w:eastAsia="de-DE"/>
              </w:rPr>
            </w:pPr>
            <w:r w:rsidRPr="0080354D">
              <w:rPr>
                <w:lang w:val="en-CA"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80354D" w:rsidRDefault="000A2C2C" w:rsidP="00AA1A1C">
            <w:pPr>
              <w:keepNext/>
              <w:spacing w:before="0"/>
              <w:jc w:val="center"/>
              <w:rPr>
                <w:lang w:val="en-CA" w:eastAsia="de-DE"/>
              </w:rPr>
            </w:pPr>
            <w:r w:rsidRPr="0080354D">
              <w:rPr>
                <w:lang w:val="en-CA" w:eastAsia="de-DE"/>
              </w:rPr>
              <w:t>-15.20%</w:t>
            </w:r>
          </w:p>
        </w:tc>
        <w:tc>
          <w:tcPr>
            <w:tcW w:w="807" w:type="dxa"/>
            <w:tcBorders>
              <w:top w:val="nil"/>
              <w:left w:val="nil"/>
              <w:bottom w:val="nil"/>
              <w:right w:val="nil"/>
            </w:tcBorders>
            <w:noWrap/>
            <w:vAlign w:val="center"/>
            <w:hideMark/>
          </w:tcPr>
          <w:p w14:paraId="50A9C453" w14:textId="77777777" w:rsidR="000A2C2C" w:rsidRPr="0080354D" w:rsidRDefault="000A2C2C" w:rsidP="00AA1A1C">
            <w:pPr>
              <w:keepNext/>
              <w:spacing w:before="0"/>
              <w:jc w:val="cente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1BDD9393" w14:textId="77777777" w:rsidR="000A2C2C" w:rsidRPr="0080354D" w:rsidRDefault="000A2C2C" w:rsidP="00AA1A1C">
            <w:pPr>
              <w:keepNext/>
              <w:spacing w:before="0"/>
              <w:jc w:val="center"/>
              <w:rPr>
                <w:lang w:val="en-CA" w:eastAsia="de-DE"/>
              </w:rPr>
            </w:pPr>
            <w:r w:rsidRPr="0080354D">
              <w:rPr>
                <w:lang w:val="en-CA" w:eastAsia="de-DE"/>
              </w:rPr>
              <w:t>3860%</w:t>
            </w:r>
          </w:p>
        </w:tc>
      </w:tr>
      <w:tr w:rsidR="000A2C2C" w:rsidRPr="00774964" w14:paraId="5CF835E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7A1FD1"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62235BF5" w14:textId="232362B0"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018BA757"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659F6635" w14:textId="1F8DC910" w:rsidR="000A2C2C" w:rsidRPr="0080354D" w:rsidRDefault="000A2C2C" w:rsidP="00AA1A1C">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2F20E289" w14:textId="1D673D76"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1B9F7A90"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502DA327" w14:textId="1CAD98C2" w:rsidR="000A2C2C" w:rsidRPr="0080354D" w:rsidRDefault="000A2C2C" w:rsidP="00AA1A1C">
            <w:pPr>
              <w:keepNext/>
              <w:spacing w:before="0"/>
              <w:jc w:val="center"/>
              <w:rPr>
                <w:lang w:val="en-CA" w:eastAsia="de-DE"/>
              </w:rPr>
            </w:pPr>
          </w:p>
        </w:tc>
        <w:tc>
          <w:tcPr>
            <w:tcW w:w="807" w:type="dxa"/>
            <w:tcBorders>
              <w:top w:val="nil"/>
              <w:left w:val="nil"/>
              <w:bottom w:val="nil"/>
              <w:right w:val="nil"/>
            </w:tcBorders>
            <w:noWrap/>
            <w:vAlign w:val="center"/>
            <w:hideMark/>
          </w:tcPr>
          <w:p w14:paraId="01D8FBE5" w14:textId="4ACA097E" w:rsidR="000A2C2C" w:rsidRPr="0080354D" w:rsidRDefault="000A2C2C" w:rsidP="00AA1A1C">
            <w:pPr>
              <w:keepNext/>
              <w:spacing w:before="0"/>
              <w:jc w:val="center"/>
              <w:rPr>
                <w:lang w:val="en-CA" w:eastAsia="de-DE"/>
              </w:rPr>
            </w:pPr>
          </w:p>
        </w:tc>
        <w:tc>
          <w:tcPr>
            <w:tcW w:w="1139" w:type="dxa"/>
            <w:tcBorders>
              <w:top w:val="nil"/>
              <w:left w:val="nil"/>
              <w:bottom w:val="nil"/>
              <w:right w:val="nil"/>
            </w:tcBorders>
            <w:noWrap/>
            <w:vAlign w:val="center"/>
            <w:hideMark/>
          </w:tcPr>
          <w:p w14:paraId="7C4422CE" w14:textId="77777777" w:rsidR="000A2C2C" w:rsidRPr="0080354D" w:rsidRDefault="000A2C2C" w:rsidP="00AA1A1C">
            <w:pPr>
              <w:keepNext/>
              <w:spacing w:before="0"/>
              <w:jc w:val="center"/>
              <w:rPr>
                <w:lang w:val="en-CA" w:eastAsia="de-DE"/>
              </w:rPr>
            </w:pPr>
          </w:p>
        </w:tc>
      </w:tr>
      <w:tr w:rsidR="000A2C2C" w:rsidRPr="00774964" w14:paraId="32B0C9A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93862BD"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80354D" w:rsidRDefault="000A2C2C" w:rsidP="00AA1A1C">
            <w:pPr>
              <w:spacing w:before="0"/>
              <w:jc w:val="center"/>
              <w:rPr>
                <w:lang w:val="en-CA" w:eastAsia="de-DE"/>
              </w:rPr>
            </w:pPr>
            <w:r w:rsidRPr="0080354D">
              <w:rPr>
                <w:lang w:val="en-CA"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80354D" w:rsidRDefault="000A2C2C" w:rsidP="00AA1A1C">
            <w:pPr>
              <w:spacing w:before="0"/>
              <w:jc w:val="center"/>
              <w:rPr>
                <w:lang w:val="en-CA" w:eastAsia="de-DE"/>
              </w:rPr>
            </w:pPr>
            <w:r w:rsidRPr="0080354D">
              <w:rPr>
                <w:lang w:val="en-CA"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80354D" w:rsidRDefault="000A2C2C" w:rsidP="00AA1A1C">
            <w:pPr>
              <w:spacing w:before="0"/>
              <w:jc w:val="center"/>
              <w:rPr>
                <w:lang w:val="en-CA" w:eastAsia="de-DE"/>
              </w:rPr>
            </w:pPr>
            <w:r w:rsidRPr="0080354D">
              <w:rPr>
                <w:lang w:val="en-CA"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80354D" w:rsidRDefault="000A2C2C" w:rsidP="00AA1A1C">
            <w:pPr>
              <w:spacing w:before="0"/>
              <w:jc w:val="center"/>
              <w:rPr>
                <w:lang w:val="en-CA" w:eastAsia="de-DE"/>
              </w:rPr>
            </w:pPr>
            <w:r w:rsidRPr="0080354D">
              <w:rPr>
                <w:lang w:val="en-CA"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80354D" w:rsidRDefault="000A2C2C" w:rsidP="00AA1A1C">
            <w:pPr>
              <w:spacing w:before="0"/>
              <w:jc w:val="center"/>
              <w:rPr>
                <w:lang w:val="en-CA" w:eastAsia="de-DE"/>
              </w:rPr>
            </w:pPr>
            <w:r w:rsidRPr="0080354D">
              <w:rPr>
                <w:lang w:val="en-CA"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80354D" w:rsidRDefault="000A2C2C" w:rsidP="00AA1A1C">
            <w:pPr>
              <w:spacing w:before="0"/>
              <w:jc w:val="center"/>
              <w:rPr>
                <w:lang w:val="en-CA" w:eastAsia="de-DE"/>
              </w:rPr>
            </w:pPr>
            <w:r w:rsidRPr="0080354D">
              <w:rPr>
                <w:lang w:val="en-CA"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80354D" w:rsidRDefault="000A2C2C" w:rsidP="00AA1A1C">
            <w:pPr>
              <w:spacing w:before="0"/>
              <w:jc w:val="center"/>
              <w:rPr>
                <w:lang w:val="en-CA" w:eastAsia="de-DE"/>
              </w:rPr>
            </w:pPr>
            <w:r w:rsidRPr="0080354D">
              <w:rPr>
                <w:lang w:val="en-CA"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80354D" w:rsidRDefault="000A2C2C" w:rsidP="00AA1A1C">
            <w:pPr>
              <w:spacing w:before="0"/>
              <w:jc w:val="center"/>
              <w:rPr>
                <w:lang w:val="en-CA" w:eastAsia="de-DE"/>
              </w:rPr>
            </w:pPr>
            <w:r w:rsidRPr="0080354D">
              <w:rPr>
                <w:lang w:val="en-CA" w:eastAsia="de-DE"/>
              </w:rPr>
              <w:t>3897%</w:t>
            </w:r>
          </w:p>
        </w:tc>
      </w:tr>
      <w:tr w:rsidR="000A2C2C" w:rsidRPr="00774964" w14:paraId="4211DC09"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4334155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80354D" w:rsidRDefault="000A2C2C" w:rsidP="00AA1A1C">
            <w:pPr>
              <w:spacing w:before="0"/>
              <w:jc w:val="center"/>
              <w:rPr>
                <w:lang w:val="en-CA" w:eastAsia="de-DE"/>
              </w:rPr>
            </w:pPr>
            <w:r w:rsidRPr="0080354D">
              <w:rPr>
                <w:lang w:val="en-CA"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80354D" w:rsidRDefault="000A2C2C" w:rsidP="00AA1A1C">
            <w:pPr>
              <w:spacing w:before="0"/>
              <w:jc w:val="center"/>
              <w:rPr>
                <w:lang w:val="en-CA" w:eastAsia="de-DE"/>
              </w:rPr>
            </w:pPr>
            <w:r w:rsidRPr="0080354D">
              <w:rPr>
                <w:lang w:val="en-CA"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80354D" w:rsidRDefault="000A2C2C" w:rsidP="00AA1A1C">
            <w:pPr>
              <w:spacing w:before="0"/>
              <w:jc w:val="center"/>
              <w:rPr>
                <w:lang w:val="en-CA" w:eastAsia="de-DE"/>
              </w:rPr>
            </w:pPr>
            <w:r w:rsidRPr="0080354D">
              <w:rPr>
                <w:lang w:val="en-CA"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80354D" w:rsidRDefault="000A2C2C" w:rsidP="00AA1A1C">
            <w:pPr>
              <w:spacing w:before="0"/>
              <w:jc w:val="center"/>
              <w:rPr>
                <w:lang w:val="en-CA" w:eastAsia="de-DE"/>
              </w:rPr>
            </w:pPr>
            <w:r w:rsidRPr="0080354D">
              <w:rPr>
                <w:lang w:val="en-CA"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80354D" w:rsidRDefault="000A2C2C" w:rsidP="00AA1A1C">
            <w:pPr>
              <w:spacing w:before="0"/>
              <w:jc w:val="center"/>
              <w:rPr>
                <w:lang w:val="en-CA" w:eastAsia="de-DE"/>
              </w:rPr>
            </w:pPr>
            <w:r w:rsidRPr="0080354D">
              <w:rPr>
                <w:lang w:val="en-CA"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80354D" w:rsidRDefault="000A2C2C" w:rsidP="00AA1A1C">
            <w:pPr>
              <w:spacing w:before="0"/>
              <w:jc w:val="center"/>
              <w:rPr>
                <w:lang w:val="en-CA" w:eastAsia="de-DE"/>
              </w:rPr>
            </w:pPr>
            <w:r w:rsidRPr="0080354D">
              <w:rPr>
                <w:lang w:val="en-CA"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80354D" w:rsidRDefault="000A2C2C" w:rsidP="00AA1A1C">
            <w:pPr>
              <w:spacing w:before="0"/>
              <w:jc w:val="cente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80354D" w:rsidRDefault="000A2C2C" w:rsidP="00AA1A1C">
            <w:pPr>
              <w:spacing w:before="0"/>
              <w:jc w:val="center"/>
              <w:rPr>
                <w:lang w:val="en-CA" w:eastAsia="de-DE"/>
              </w:rPr>
            </w:pPr>
            <w:r w:rsidRPr="0080354D">
              <w:rPr>
                <w:lang w:val="en-CA" w:eastAsia="de-DE"/>
              </w:rPr>
              <w:t>3638%</w:t>
            </w:r>
          </w:p>
        </w:tc>
      </w:tr>
      <w:tr w:rsidR="000A2C2C" w:rsidRPr="00774964" w14:paraId="2F61FFC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331285"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80354D" w:rsidRDefault="000A2C2C" w:rsidP="00AA1A1C">
            <w:pPr>
              <w:spacing w:before="0"/>
              <w:jc w:val="center"/>
              <w:rPr>
                <w:lang w:val="en-CA" w:eastAsia="de-DE"/>
              </w:rPr>
            </w:pPr>
            <w:r w:rsidRPr="0080354D">
              <w:rPr>
                <w:lang w:val="en-CA"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80354D" w:rsidRDefault="000A2C2C" w:rsidP="00AA1A1C">
            <w:pPr>
              <w:spacing w:before="0"/>
              <w:jc w:val="center"/>
              <w:rPr>
                <w:lang w:val="en-CA" w:eastAsia="de-DE"/>
              </w:rPr>
            </w:pPr>
            <w:r w:rsidRPr="0080354D">
              <w:rPr>
                <w:lang w:val="en-CA"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80354D" w:rsidRDefault="000A2C2C" w:rsidP="00AA1A1C">
            <w:pPr>
              <w:spacing w:before="0"/>
              <w:jc w:val="center"/>
              <w:rPr>
                <w:lang w:val="en-CA" w:eastAsia="de-DE"/>
              </w:rPr>
            </w:pPr>
            <w:r w:rsidRPr="0080354D">
              <w:rPr>
                <w:lang w:val="en-CA"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80354D" w:rsidRDefault="000A2C2C" w:rsidP="00AA1A1C">
            <w:pPr>
              <w:spacing w:before="0"/>
              <w:jc w:val="center"/>
              <w:rPr>
                <w:lang w:val="en-CA" w:eastAsia="de-DE"/>
              </w:rPr>
            </w:pPr>
            <w:r w:rsidRPr="0080354D">
              <w:rPr>
                <w:lang w:val="en-CA"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80354D" w:rsidRDefault="000A2C2C" w:rsidP="00AA1A1C">
            <w:pPr>
              <w:spacing w:before="0"/>
              <w:jc w:val="center"/>
              <w:rPr>
                <w:lang w:val="en-CA" w:eastAsia="de-DE"/>
              </w:rPr>
            </w:pPr>
            <w:r w:rsidRPr="0080354D">
              <w:rPr>
                <w:lang w:val="en-CA"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80354D" w:rsidRDefault="000A2C2C" w:rsidP="00AA1A1C">
            <w:pPr>
              <w:spacing w:before="0"/>
              <w:jc w:val="center"/>
              <w:rPr>
                <w:lang w:val="en-CA" w:eastAsia="de-DE"/>
              </w:rPr>
            </w:pPr>
            <w:r w:rsidRPr="0080354D">
              <w:rPr>
                <w:lang w:val="en-CA" w:eastAsia="de-DE"/>
              </w:rPr>
              <w:t>-11.46%</w:t>
            </w:r>
          </w:p>
        </w:tc>
        <w:tc>
          <w:tcPr>
            <w:tcW w:w="807" w:type="dxa"/>
            <w:tcBorders>
              <w:top w:val="nil"/>
              <w:left w:val="nil"/>
              <w:bottom w:val="nil"/>
              <w:right w:val="nil"/>
            </w:tcBorders>
            <w:noWrap/>
            <w:vAlign w:val="center"/>
            <w:hideMark/>
          </w:tcPr>
          <w:p w14:paraId="5677A370" w14:textId="77777777" w:rsidR="000A2C2C" w:rsidRPr="0080354D" w:rsidRDefault="000A2C2C" w:rsidP="00AA1A1C">
            <w:pPr>
              <w:spacing w:before="0"/>
              <w:jc w:val="center"/>
              <w:rPr>
                <w:lang w:val="en-CA" w:eastAsia="de-DE"/>
              </w:rPr>
            </w:pPr>
            <w:r w:rsidRPr="0080354D">
              <w:rPr>
                <w:lang w:val="en-CA" w:eastAsia="de-DE"/>
              </w:rPr>
              <w:t>122%</w:t>
            </w:r>
          </w:p>
        </w:tc>
        <w:tc>
          <w:tcPr>
            <w:tcW w:w="1139" w:type="dxa"/>
            <w:tcBorders>
              <w:top w:val="nil"/>
              <w:left w:val="nil"/>
              <w:bottom w:val="nil"/>
              <w:right w:val="nil"/>
            </w:tcBorders>
            <w:noWrap/>
            <w:vAlign w:val="center"/>
            <w:hideMark/>
          </w:tcPr>
          <w:p w14:paraId="46C5DAA6" w14:textId="77777777" w:rsidR="000A2C2C" w:rsidRPr="0080354D" w:rsidRDefault="000A2C2C" w:rsidP="00AA1A1C">
            <w:pPr>
              <w:spacing w:before="0"/>
              <w:jc w:val="center"/>
              <w:rPr>
                <w:lang w:val="en-CA" w:eastAsia="de-DE"/>
              </w:rPr>
            </w:pPr>
            <w:r w:rsidRPr="0080354D">
              <w:rPr>
                <w:lang w:val="en-CA" w:eastAsia="de-DE"/>
              </w:rPr>
              <w:t>2124%</w:t>
            </w:r>
          </w:p>
        </w:tc>
      </w:tr>
      <w:tr w:rsidR="000A2C2C" w:rsidRPr="004D4276" w14:paraId="201446F4"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D9E373A"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42ACBEC9" w14:textId="77777777" w:rsidTr="00AA1A1C">
        <w:trPr>
          <w:trHeight w:val="255"/>
        </w:trPr>
        <w:tc>
          <w:tcPr>
            <w:tcW w:w="1296" w:type="dxa"/>
            <w:tcBorders>
              <w:top w:val="nil"/>
              <w:left w:val="nil"/>
              <w:bottom w:val="nil"/>
              <w:right w:val="nil"/>
            </w:tcBorders>
            <w:noWrap/>
            <w:vAlign w:val="center"/>
            <w:hideMark/>
          </w:tcPr>
          <w:p w14:paraId="44F2D3C2"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32B2A08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09C44557"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9A4D13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52FB87DE"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16983BC6"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939D286"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6A4E5657"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5A532484" w14:textId="77777777" w:rsidR="000A2C2C" w:rsidRPr="0080354D" w:rsidRDefault="000A2C2C" w:rsidP="00AA1A1C">
            <w:pPr>
              <w:spacing w:before="0"/>
              <w:jc w:val="center"/>
              <w:rPr>
                <w:lang w:val="en-CA" w:eastAsia="de-DE"/>
              </w:rPr>
            </w:pPr>
          </w:p>
        </w:tc>
      </w:tr>
      <w:tr w:rsidR="000A2C2C" w:rsidRPr="00774964" w14:paraId="77A9F8F8" w14:textId="77777777" w:rsidTr="00AA1A1C">
        <w:trPr>
          <w:trHeight w:val="255"/>
        </w:trPr>
        <w:tc>
          <w:tcPr>
            <w:tcW w:w="1296" w:type="dxa"/>
            <w:tcBorders>
              <w:top w:val="nil"/>
              <w:left w:val="nil"/>
              <w:bottom w:val="nil"/>
              <w:right w:val="nil"/>
            </w:tcBorders>
            <w:noWrap/>
            <w:vAlign w:val="center"/>
            <w:hideMark/>
          </w:tcPr>
          <w:p w14:paraId="781FEEE5"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7C1CCB23" w14:textId="69622204" w:rsidR="000A2C2C" w:rsidRPr="0080354D" w:rsidRDefault="000A2C2C" w:rsidP="00AA1A1C">
            <w:pPr>
              <w:keepNext/>
              <w:spacing w:before="0"/>
              <w:jc w:val="center"/>
              <w:rPr>
                <w:b/>
                <w:bCs/>
                <w:lang w:val="en-CA" w:eastAsia="de-DE"/>
              </w:rPr>
            </w:pPr>
            <w:r w:rsidRPr="0080354D">
              <w:rPr>
                <w:b/>
                <w:bCs/>
                <w:lang w:val="en-CA" w:eastAsia="de-DE"/>
              </w:rPr>
              <w:t xml:space="preserve">Low delay B </w:t>
            </w:r>
            <w:r w:rsidR="00A613F0">
              <w:rPr>
                <w:b/>
                <w:bCs/>
                <w:lang w:val="en-CA" w:eastAsia="de-DE"/>
              </w:rPr>
              <w:t>Main 10</w:t>
            </w:r>
          </w:p>
        </w:tc>
      </w:tr>
      <w:tr w:rsidR="000A2C2C" w:rsidRPr="00774964" w14:paraId="5C2C6591" w14:textId="77777777" w:rsidTr="00AA1A1C">
        <w:trPr>
          <w:trHeight w:val="255"/>
        </w:trPr>
        <w:tc>
          <w:tcPr>
            <w:tcW w:w="1296" w:type="dxa"/>
            <w:tcBorders>
              <w:top w:val="nil"/>
              <w:left w:val="nil"/>
              <w:bottom w:val="nil"/>
              <w:right w:val="nil"/>
            </w:tcBorders>
            <w:noWrap/>
            <w:vAlign w:val="center"/>
            <w:hideMark/>
          </w:tcPr>
          <w:p w14:paraId="4EC13AA7"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1DF276A8" w14:textId="77777777" w:rsidTr="00AA1A1C">
        <w:trPr>
          <w:trHeight w:val="255"/>
        </w:trPr>
        <w:tc>
          <w:tcPr>
            <w:tcW w:w="1296" w:type="dxa"/>
            <w:tcBorders>
              <w:top w:val="nil"/>
              <w:left w:val="nil"/>
              <w:bottom w:val="nil"/>
              <w:right w:val="nil"/>
            </w:tcBorders>
            <w:noWrap/>
            <w:vAlign w:val="center"/>
            <w:hideMark/>
          </w:tcPr>
          <w:p w14:paraId="2E415C4B"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CF3BEFB"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418F20D1"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79BECBD7"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279EFBE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1931BB7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C5050B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7746287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598AEC1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07D394A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AEAC732"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BE897C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513026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93B781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28EAE64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5690B09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2931B63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AFAB7E9"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80354D" w:rsidRDefault="000A2C2C" w:rsidP="00AA1A1C">
            <w:pPr>
              <w:keepNext/>
              <w:spacing w:before="0"/>
              <w:jc w:val="center"/>
              <w:rPr>
                <w:lang w:val="en-CA" w:eastAsia="de-DE"/>
              </w:rPr>
            </w:pPr>
            <w:r w:rsidRPr="0080354D">
              <w:rPr>
                <w:lang w:val="en-CA"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80354D" w:rsidRDefault="000A2C2C" w:rsidP="00AA1A1C">
            <w:pPr>
              <w:keepNext/>
              <w:spacing w:before="0"/>
              <w:jc w:val="center"/>
              <w:rPr>
                <w:lang w:val="en-CA" w:eastAsia="de-DE"/>
              </w:rPr>
            </w:pPr>
            <w:r w:rsidRPr="0080354D">
              <w:rPr>
                <w:lang w:val="en-CA"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80354D" w:rsidRDefault="000A2C2C" w:rsidP="00AA1A1C">
            <w:pPr>
              <w:keepNext/>
              <w:spacing w:before="0"/>
              <w:jc w:val="center"/>
              <w:rPr>
                <w:lang w:val="en-CA" w:eastAsia="de-DE"/>
              </w:rPr>
            </w:pPr>
            <w:r w:rsidRPr="0080354D">
              <w:rPr>
                <w:lang w:val="en-CA"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80354D" w:rsidRDefault="000A2C2C" w:rsidP="00AA1A1C">
            <w:pPr>
              <w:keepNext/>
              <w:spacing w:before="0"/>
              <w:jc w:val="center"/>
              <w:rPr>
                <w:lang w:val="en-CA" w:eastAsia="de-DE"/>
              </w:rPr>
            </w:pPr>
            <w:r w:rsidRPr="0080354D">
              <w:rPr>
                <w:lang w:val="en-CA"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80354D" w:rsidRDefault="000A2C2C" w:rsidP="00AA1A1C">
            <w:pPr>
              <w:keepNext/>
              <w:spacing w:before="0"/>
              <w:jc w:val="center"/>
              <w:rPr>
                <w:lang w:val="en-CA" w:eastAsia="de-DE"/>
              </w:rPr>
            </w:pPr>
            <w:r w:rsidRPr="0080354D">
              <w:rPr>
                <w:lang w:val="en-CA"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80354D" w:rsidRDefault="000A2C2C" w:rsidP="00AA1A1C">
            <w:pPr>
              <w:keepNext/>
              <w:spacing w:before="0"/>
              <w:jc w:val="center"/>
              <w:rPr>
                <w:lang w:val="en-CA" w:eastAsia="de-DE"/>
              </w:rPr>
            </w:pPr>
            <w:r w:rsidRPr="0080354D">
              <w:rPr>
                <w:lang w:val="en-CA" w:eastAsia="de-DE"/>
              </w:rPr>
              <w:t>-12.09%</w:t>
            </w:r>
          </w:p>
        </w:tc>
        <w:tc>
          <w:tcPr>
            <w:tcW w:w="807" w:type="dxa"/>
            <w:tcBorders>
              <w:top w:val="nil"/>
              <w:left w:val="nil"/>
              <w:bottom w:val="nil"/>
              <w:right w:val="nil"/>
            </w:tcBorders>
            <w:noWrap/>
            <w:vAlign w:val="center"/>
            <w:hideMark/>
          </w:tcPr>
          <w:p w14:paraId="09AF70CF" w14:textId="77777777" w:rsidR="000A2C2C" w:rsidRPr="0080354D" w:rsidRDefault="000A2C2C" w:rsidP="00AA1A1C">
            <w:pPr>
              <w:keepNext/>
              <w:spacing w:before="0"/>
              <w:jc w:val="center"/>
              <w:rPr>
                <w:lang w:val="en-CA" w:eastAsia="de-DE"/>
              </w:rPr>
            </w:pPr>
            <w:r w:rsidRPr="0080354D">
              <w:rPr>
                <w:lang w:val="en-CA" w:eastAsia="de-DE"/>
              </w:rPr>
              <w:t>109%</w:t>
            </w:r>
          </w:p>
        </w:tc>
        <w:tc>
          <w:tcPr>
            <w:tcW w:w="1139" w:type="dxa"/>
            <w:tcBorders>
              <w:top w:val="nil"/>
              <w:left w:val="nil"/>
              <w:bottom w:val="nil"/>
              <w:right w:val="nil"/>
            </w:tcBorders>
            <w:noWrap/>
            <w:vAlign w:val="center"/>
            <w:hideMark/>
          </w:tcPr>
          <w:p w14:paraId="2A87721E" w14:textId="77777777" w:rsidR="000A2C2C" w:rsidRPr="0080354D" w:rsidRDefault="000A2C2C" w:rsidP="00AA1A1C">
            <w:pPr>
              <w:keepNext/>
              <w:spacing w:before="0"/>
              <w:jc w:val="center"/>
              <w:rPr>
                <w:lang w:val="en-CA" w:eastAsia="de-DE"/>
              </w:rPr>
            </w:pPr>
            <w:r w:rsidRPr="0080354D">
              <w:rPr>
                <w:lang w:val="en-CA" w:eastAsia="de-DE"/>
              </w:rPr>
              <w:t>4293%</w:t>
            </w:r>
          </w:p>
        </w:tc>
      </w:tr>
      <w:tr w:rsidR="000A2C2C" w:rsidRPr="00774964" w14:paraId="37D29B5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32893ED"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80354D" w:rsidRDefault="000A2C2C" w:rsidP="00AA1A1C">
            <w:pPr>
              <w:keepNext/>
              <w:spacing w:before="0"/>
              <w:jc w:val="center"/>
              <w:rPr>
                <w:lang w:val="en-CA" w:eastAsia="de-DE"/>
              </w:rPr>
            </w:pPr>
            <w:r w:rsidRPr="0080354D">
              <w:rPr>
                <w:lang w:val="en-CA"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80354D" w:rsidRDefault="000A2C2C" w:rsidP="00AA1A1C">
            <w:pPr>
              <w:keepNext/>
              <w:spacing w:before="0"/>
              <w:jc w:val="center"/>
              <w:rPr>
                <w:lang w:val="en-CA" w:eastAsia="de-DE"/>
              </w:rPr>
            </w:pPr>
            <w:r w:rsidRPr="0080354D">
              <w:rPr>
                <w:lang w:val="en-CA"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80354D" w:rsidRDefault="000A2C2C" w:rsidP="00AA1A1C">
            <w:pPr>
              <w:keepNext/>
              <w:spacing w:before="0"/>
              <w:jc w:val="center"/>
              <w:rPr>
                <w:lang w:val="en-CA" w:eastAsia="de-DE"/>
              </w:rPr>
            </w:pPr>
            <w:r w:rsidRPr="0080354D">
              <w:rPr>
                <w:lang w:val="en-CA"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80354D" w:rsidRDefault="000A2C2C" w:rsidP="00AA1A1C">
            <w:pPr>
              <w:keepNext/>
              <w:spacing w:before="0"/>
              <w:jc w:val="center"/>
              <w:rPr>
                <w:lang w:val="en-CA" w:eastAsia="de-DE"/>
              </w:rPr>
            </w:pPr>
            <w:r w:rsidRPr="0080354D">
              <w:rPr>
                <w:lang w:val="en-CA"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80354D" w:rsidRDefault="000A2C2C" w:rsidP="00AA1A1C">
            <w:pPr>
              <w:keepNext/>
              <w:spacing w:before="0"/>
              <w:jc w:val="center"/>
              <w:rPr>
                <w:lang w:val="en-CA" w:eastAsia="de-DE"/>
              </w:rPr>
            </w:pPr>
            <w:r w:rsidRPr="0080354D">
              <w:rPr>
                <w:lang w:val="en-CA"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80354D" w:rsidRDefault="000A2C2C" w:rsidP="00AA1A1C">
            <w:pPr>
              <w:keepNext/>
              <w:spacing w:before="0"/>
              <w:jc w:val="center"/>
              <w:rPr>
                <w:lang w:val="en-CA" w:eastAsia="de-DE"/>
              </w:rPr>
            </w:pPr>
            <w:r w:rsidRPr="0080354D">
              <w:rPr>
                <w:lang w:val="en-CA" w:eastAsia="de-DE"/>
              </w:rPr>
              <w:t>-8.79%</w:t>
            </w:r>
          </w:p>
        </w:tc>
        <w:tc>
          <w:tcPr>
            <w:tcW w:w="807" w:type="dxa"/>
            <w:tcBorders>
              <w:top w:val="nil"/>
              <w:left w:val="nil"/>
              <w:bottom w:val="nil"/>
              <w:right w:val="nil"/>
            </w:tcBorders>
            <w:noWrap/>
            <w:vAlign w:val="center"/>
            <w:hideMark/>
          </w:tcPr>
          <w:p w14:paraId="1C2E2A3C"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21702C9" w14:textId="77777777" w:rsidR="000A2C2C" w:rsidRPr="0080354D" w:rsidRDefault="000A2C2C" w:rsidP="00AA1A1C">
            <w:pPr>
              <w:keepNext/>
              <w:spacing w:before="0"/>
              <w:jc w:val="center"/>
              <w:rPr>
                <w:lang w:val="en-CA" w:eastAsia="de-DE"/>
              </w:rPr>
            </w:pPr>
            <w:r w:rsidRPr="0080354D">
              <w:rPr>
                <w:lang w:val="en-CA" w:eastAsia="de-DE"/>
              </w:rPr>
              <w:t>3963%</w:t>
            </w:r>
          </w:p>
        </w:tc>
      </w:tr>
      <w:tr w:rsidR="000A2C2C" w:rsidRPr="00774964" w14:paraId="237A4F2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59DDC34"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80354D" w:rsidRDefault="000A2C2C" w:rsidP="00AA1A1C">
            <w:pPr>
              <w:keepNext/>
              <w:spacing w:before="0"/>
              <w:jc w:val="center"/>
              <w:rPr>
                <w:lang w:val="en-CA" w:eastAsia="de-DE"/>
              </w:rPr>
            </w:pPr>
            <w:r w:rsidRPr="0080354D">
              <w:rPr>
                <w:lang w:val="en-CA"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80354D" w:rsidRDefault="000A2C2C" w:rsidP="00AA1A1C">
            <w:pPr>
              <w:keepNext/>
              <w:spacing w:before="0"/>
              <w:jc w:val="center"/>
              <w:rPr>
                <w:lang w:val="en-CA" w:eastAsia="de-DE"/>
              </w:rPr>
            </w:pPr>
            <w:r w:rsidRPr="0080354D">
              <w:rPr>
                <w:lang w:val="en-CA"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80354D" w:rsidRDefault="000A2C2C" w:rsidP="00AA1A1C">
            <w:pPr>
              <w:keepNext/>
              <w:spacing w:before="0"/>
              <w:jc w:val="center"/>
              <w:rPr>
                <w:lang w:val="en-CA" w:eastAsia="de-DE"/>
              </w:rPr>
            </w:pPr>
            <w:r w:rsidRPr="0080354D">
              <w:rPr>
                <w:lang w:val="en-CA"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80354D" w:rsidRDefault="000A2C2C" w:rsidP="00AA1A1C">
            <w:pPr>
              <w:keepNext/>
              <w:spacing w:before="0"/>
              <w:jc w:val="center"/>
              <w:rPr>
                <w:lang w:val="en-CA" w:eastAsia="de-DE"/>
              </w:rPr>
            </w:pPr>
            <w:r w:rsidRPr="0080354D">
              <w:rPr>
                <w:lang w:val="en-CA"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80354D" w:rsidRDefault="000A2C2C" w:rsidP="00AA1A1C">
            <w:pPr>
              <w:keepNext/>
              <w:spacing w:before="0"/>
              <w:jc w:val="center"/>
              <w:rPr>
                <w:lang w:val="en-CA" w:eastAsia="de-DE"/>
              </w:rPr>
            </w:pPr>
            <w:r w:rsidRPr="0080354D">
              <w:rPr>
                <w:lang w:val="en-CA"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80354D" w:rsidRDefault="000A2C2C" w:rsidP="00AA1A1C">
            <w:pPr>
              <w:keepNext/>
              <w:spacing w:before="0"/>
              <w:jc w:val="center"/>
              <w:rPr>
                <w:lang w:val="en-CA" w:eastAsia="de-DE"/>
              </w:rPr>
            </w:pPr>
            <w:r w:rsidRPr="0080354D">
              <w:rPr>
                <w:lang w:val="en-CA" w:eastAsia="de-DE"/>
              </w:rPr>
              <w:t>-6.20%</w:t>
            </w:r>
          </w:p>
        </w:tc>
        <w:tc>
          <w:tcPr>
            <w:tcW w:w="807" w:type="dxa"/>
            <w:tcBorders>
              <w:top w:val="nil"/>
              <w:left w:val="nil"/>
              <w:bottom w:val="nil"/>
              <w:right w:val="nil"/>
            </w:tcBorders>
            <w:noWrap/>
            <w:vAlign w:val="center"/>
            <w:hideMark/>
          </w:tcPr>
          <w:p w14:paraId="41010444" w14:textId="77777777" w:rsidR="000A2C2C" w:rsidRPr="0080354D" w:rsidRDefault="000A2C2C" w:rsidP="00AA1A1C">
            <w:pPr>
              <w:keepNext/>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5F0D7CD1" w14:textId="77777777" w:rsidR="000A2C2C" w:rsidRPr="0080354D" w:rsidRDefault="000A2C2C" w:rsidP="00AA1A1C">
            <w:pPr>
              <w:keepNext/>
              <w:spacing w:before="0"/>
              <w:jc w:val="center"/>
              <w:rPr>
                <w:lang w:val="en-CA" w:eastAsia="de-DE"/>
              </w:rPr>
            </w:pPr>
            <w:r w:rsidRPr="0080354D">
              <w:rPr>
                <w:lang w:val="en-CA" w:eastAsia="de-DE"/>
              </w:rPr>
              <w:t>4499%</w:t>
            </w:r>
          </w:p>
        </w:tc>
      </w:tr>
      <w:tr w:rsidR="000A2C2C" w:rsidRPr="00774964" w14:paraId="6BA7B02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263B0387"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80354D" w:rsidRDefault="000A2C2C" w:rsidP="00AA1A1C">
            <w:pPr>
              <w:spacing w:before="0"/>
              <w:jc w:val="center"/>
              <w:rPr>
                <w:lang w:val="en-CA" w:eastAsia="de-DE"/>
              </w:rPr>
            </w:pPr>
            <w:r w:rsidRPr="0080354D">
              <w:rPr>
                <w:lang w:val="en-CA"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80354D" w:rsidRDefault="000A2C2C" w:rsidP="00AA1A1C">
            <w:pPr>
              <w:spacing w:before="0"/>
              <w:jc w:val="center"/>
              <w:rPr>
                <w:lang w:val="en-CA" w:eastAsia="de-DE"/>
              </w:rPr>
            </w:pPr>
            <w:r w:rsidRPr="0080354D">
              <w:rPr>
                <w:lang w:val="en-CA"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80354D" w:rsidRDefault="000A2C2C" w:rsidP="00AA1A1C">
            <w:pPr>
              <w:spacing w:before="0"/>
              <w:jc w:val="center"/>
              <w:rPr>
                <w:lang w:val="en-CA" w:eastAsia="de-DE"/>
              </w:rPr>
            </w:pPr>
            <w:r w:rsidRPr="0080354D">
              <w:rPr>
                <w:lang w:val="en-CA"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80354D" w:rsidRDefault="000A2C2C" w:rsidP="00AA1A1C">
            <w:pPr>
              <w:spacing w:before="0"/>
              <w:jc w:val="center"/>
              <w:rPr>
                <w:lang w:val="en-CA" w:eastAsia="de-DE"/>
              </w:rPr>
            </w:pPr>
            <w:r w:rsidRPr="0080354D">
              <w:rPr>
                <w:lang w:val="en-CA"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80354D" w:rsidRDefault="000A2C2C" w:rsidP="00AA1A1C">
            <w:pPr>
              <w:spacing w:before="0"/>
              <w:jc w:val="center"/>
              <w:rPr>
                <w:lang w:val="en-CA" w:eastAsia="de-DE"/>
              </w:rPr>
            </w:pPr>
            <w:r w:rsidRPr="0080354D">
              <w:rPr>
                <w:lang w:val="en-CA"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80354D" w:rsidRDefault="000A2C2C" w:rsidP="00AA1A1C">
            <w:pPr>
              <w:spacing w:before="0"/>
              <w:jc w:val="center"/>
              <w:rPr>
                <w:lang w:val="en-CA" w:eastAsia="de-DE"/>
              </w:rPr>
            </w:pPr>
            <w:r w:rsidRPr="0080354D">
              <w:rPr>
                <w:lang w:val="en-CA"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80354D" w:rsidRDefault="000A2C2C" w:rsidP="00AA1A1C">
            <w:pPr>
              <w:spacing w:before="0"/>
              <w:jc w:val="center"/>
              <w:rPr>
                <w:lang w:val="en-CA" w:eastAsia="de-DE"/>
              </w:rPr>
            </w:pPr>
            <w:r w:rsidRPr="0080354D">
              <w:rPr>
                <w:lang w:val="en-CA"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80354D" w:rsidRDefault="000A2C2C" w:rsidP="00AA1A1C">
            <w:pPr>
              <w:spacing w:before="0"/>
              <w:jc w:val="center"/>
              <w:rPr>
                <w:lang w:val="en-CA" w:eastAsia="de-DE"/>
              </w:rPr>
            </w:pPr>
            <w:r w:rsidRPr="0080354D">
              <w:rPr>
                <w:lang w:val="en-CA" w:eastAsia="de-DE"/>
              </w:rPr>
              <w:t>4229%</w:t>
            </w:r>
          </w:p>
        </w:tc>
      </w:tr>
      <w:tr w:rsidR="000A2C2C" w:rsidRPr="00774964" w14:paraId="24A3BEED"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1B1D49A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80354D" w:rsidRDefault="000A2C2C" w:rsidP="00AA1A1C">
            <w:pPr>
              <w:spacing w:before="0"/>
              <w:jc w:val="center"/>
              <w:rPr>
                <w:lang w:val="en-CA" w:eastAsia="de-DE"/>
              </w:rPr>
            </w:pPr>
            <w:r w:rsidRPr="0080354D">
              <w:rPr>
                <w:lang w:val="en-CA"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80354D" w:rsidRDefault="000A2C2C" w:rsidP="00AA1A1C">
            <w:pPr>
              <w:spacing w:before="0"/>
              <w:jc w:val="center"/>
              <w:rPr>
                <w:lang w:val="en-CA" w:eastAsia="de-DE"/>
              </w:rPr>
            </w:pPr>
            <w:r w:rsidRPr="0080354D">
              <w:rPr>
                <w:lang w:val="en-CA"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80354D" w:rsidRDefault="000A2C2C" w:rsidP="00AA1A1C">
            <w:pPr>
              <w:spacing w:before="0"/>
              <w:jc w:val="center"/>
              <w:rPr>
                <w:lang w:val="en-CA" w:eastAsia="de-DE"/>
              </w:rPr>
            </w:pPr>
            <w:r w:rsidRPr="0080354D">
              <w:rPr>
                <w:lang w:val="en-CA"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80354D" w:rsidRDefault="000A2C2C" w:rsidP="00AA1A1C">
            <w:pPr>
              <w:spacing w:before="0"/>
              <w:jc w:val="center"/>
              <w:rPr>
                <w:lang w:val="en-CA" w:eastAsia="de-DE"/>
              </w:rPr>
            </w:pPr>
            <w:r w:rsidRPr="0080354D">
              <w:rPr>
                <w:lang w:val="en-CA"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80354D" w:rsidRDefault="000A2C2C" w:rsidP="00AA1A1C">
            <w:pPr>
              <w:spacing w:before="0"/>
              <w:jc w:val="center"/>
              <w:rPr>
                <w:lang w:val="en-CA" w:eastAsia="de-DE"/>
              </w:rPr>
            </w:pPr>
            <w:r w:rsidRPr="0080354D">
              <w:rPr>
                <w:lang w:val="en-CA"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80354D" w:rsidRDefault="000A2C2C" w:rsidP="00AA1A1C">
            <w:pPr>
              <w:spacing w:before="0"/>
              <w:jc w:val="center"/>
              <w:rPr>
                <w:lang w:val="en-CA" w:eastAsia="de-DE"/>
              </w:rPr>
            </w:pPr>
            <w:r w:rsidRPr="0080354D">
              <w:rPr>
                <w:lang w:val="en-CA"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80354D" w:rsidRDefault="000A2C2C" w:rsidP="00AA1A1C">
            <w:pPr>
              <w:spacing w:before="0"/>
              <w:jc w:val="cente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80354D" w:rsidRDefault="000A2C2C" w:rsidP="00AA1A1C">
            <w:pPr>
              <w:spacing w:before="0"/>
              <w:jc w:val="center"/>
              <w:rPr>
                <w:lang w:val="en-CA" w:eastAsia="de-DE"/>
              </w:rPr>
            </w:pPr>
            <w:r w:rsidRPr="0080354D">
              <w:rPr>
                <w:lang w:val="en-CA" w:eastAsia="de-DE"/>
              </w:rPr>
              <w:t>3647%</w:t>
            </w:r>
          </w:p>
        </w:tc>
      </w:tr>
      <w:tr w:rsidR="000A2C2C" w:rsidRPr="00774964" w14:paraId="51F9A07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8E059D2"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80354D" w:rsidRDefault="000A2C2C" w:rsidP="00AA1A1C">
            <w:pPr>
              <w:spacing w:before="0"/>
              <w:jc w:val="center"/>
              <w:rPr>
                <w:lang w:val="en-CA" w:eastAsia="de-DE"/>
              </w:rPr>
            </w:pPr>
            <w:r w:rsidRPr="0080354D">
              <w:rPr>
                <w:lang w:val="en-CA"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80354D" w:rsidRDefault="000A2C2C" w:rsidP="00AA1A1C">
            <w:pPr>
              <w:spacing w:before="0"/>
              <w:jc w:val="center"/>
              <w:rPr>
                <w:lang w:val="en-CA" w:eastAsia="de-DE"/>
              </w:rPr>
            </w:pPr>
            <w:r w:rsidRPr="0080354D">
              <w:rPr>
                <w:lang w:val="en-CA"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80354D" w:rsidRDefault="000A2C2C" w:rsidP="00AA1A1C">
            <w:pPr>
              <w:spacing w:before="0"/>
              <w:jc w:val="center"/>
              <w:rPr>
                <w:lang w:val="en-CA" w:eastAsia="de-DE"/>
              </w:rPr>
            </w:pPr>
            <w:r w:rsidRPr="0080354D">
              <w:rPr>
                <w:lang w:val="en-CA"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80354D" w:rsidRDefault="000A2C2C" w:rsidP="00AA1A1C">
            <w:pPr>
              <w:spacing w:before="0"/>
              <w:jc w:val="center"/>
              <w:rPr>
                <w:lang w:val="en-CA" w:eastAsia="de-DE"/>
              </w:rPr>
            </w:pPr>
            <w:r w:rsidRPr="0080354D">
              <w:rPr>
                <w:lang w:val="en-CA"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80354D" w:rsidRDefault="000A2C2C" w:rsidP="00AA1A1C">
            <w:pPr>
              <w:spacing w:before="0"/>
              <w:jc w:val="center"/>
              <w:rPr>
                <w:lang w:val="en-CA" w:eastAsia="de-DE"/>
              </w:rPr>
            </w:pPr>
            <w:r w:rsidRPr="0080354D">
              <w:rPr>
                <w:lang w:val="en-CA"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80354D" w:rsidRDefault="000A2C2C" w:rsidP="00AA1A1C">
            <w:pPr>
              <w:spacing w:before="0"/>
              <w:jc w:val="center"/>
              <w:rPr>
                <w:lang w:val="en-CA" w:eastAsia="de-DE"/>
              </w:rPr>
            </w:pPr>
            <w:r w:rsidRPr="0080354D">
              <w:rPr>
                <w:lang w:val="en-CA" w:eastAsia="de-DE"/>
              </w:rPr>
              <w:t>-8.52%</w:t>
            </w:r>
          </w:p>
        </w:tc>
        <w:tc>
          <w:tcPr>
            <w:tcW w:w="807" w:type="dxa"/>
            <w:tcBorders>
              <w:top w:val="nil"/>
              <w:left w:val="nil"/>
              <w:bottom w:val="nil"/>
              <w:right w:val="nil"/>
            </w:tcBorders>
            <w:noWrap/>
            <w:vAlign w:val="center"/>
            <w:hideMark/>
          </w:tcPr>
          <w:p w14:paraId="15EB3FA1" w14:textId="77777777" w:rsidR="000A2C2C" w:rsidRPr="0080354D" w:rsidRDefault="000A2C2C" w:rsidP="00AA1A1C">
            <w:pPr>
              <w:spacing w:before="0"/>
              <w:jc w:val="center"/>
              <w:rPr>
                <w:lang w:val="en-CA" w:eastAsia="de-DE"/>
              </w:rPr>
            </w:pPr>
            <w:r w:rsidRPr="0080354D">
              <w:rPr>
                <w:lang w:val="en-CA" w:eastAsia="de-DE"/>
              </w:rPr>
              <w:t>112%</w:t>
            </w:r>
          </w:p>
        </w:tc>
        <w:tc>
          <w:tcPr>
            <w:tcW w:w="1139" w:type="dxa"/>
            <w:tcBorders>
              <w:top w:val="nil"/>
              <w:left w:val="nil"/>
              <w:bottom w:val="nil"/>
              <w:right w:val="nil"/>
            </w:tcBorders>
            <w:noWrap/>
            <w:vAlign w:val="center"/>
            <w:hideMark/>
          </w:tcPr>
          <w:p w14:paraId="7CF4AF65" w14:textId="77777777" w:rsidR="000A2C2C" w:rsidRPr="0080354D" w:rsidRDefault="000A2C2C" w:rsidP="00AA1A1C">
            <w:pPr>
              <w:spacing w:before="0"/>
              <w:jc w:val="center"/>
              <w:rPr>
                <w:lang w:val="en-CA" w:eastAsia="de-DE"/>
              </w:rPr>
            </w:pPr>
            <w:r w:rsidRPr="0080354D">
              <w:rPr>
                <w:lang w:val="en-CA" w:eastAsia="de-DE"/>
              </w:rPr>
              <w:t>2485%</w:t>
            </w:r>
          </w:p>
        </w:tc>
      </w:tr>
      <w:tr w:rsidR="000A2C2C" w:rsidRPr="00774964" w14:paraId="1FFA274C"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708DC8EC"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219E6DB" w14:textId="77777777" w:rsidTr="00AA1A1C">
        <w:trPr>
          <w:trHeight w:val="255"/>
        </w:trPr>
        <w:tc>
          <w:tcPr>
            <w:tcW w:w="1296" w:type="dxa"/>
            <w:tcBorders>
              <w:top w:val="nil"/>
              <w:left w:val="nil"/>
              <w:bottom w:val="nil"/>
              <w:right w:val="nil"/>
            </w:tcBorders>
            <w:noWrap/>
            <w:vAlign w:val="center"/>
            <w:hideMark/>
          </w:tcPr>
          <w:p w14:paraId="5AC24D06"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6B11C4C8"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3B71230"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14173B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0700D068"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4547DD9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710D4325"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24D5D95B"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3B0035BA" w14:textId="77777777" w:rsidR="000A2C2C" w:rsidRPr="0080354D" w:rsidRDefault="000A2C2C" w:rsidP="00AA1A1C">
            <w:pPr>
              <w:spacing w:before="0"/>
              <w:jc w:val="center"/>
              <w:rPr>
                <w:lang w:val="en-CA" w:eastAsia="de-DE"/>
              </w:rPr>
            </w:pPr>
          </w:p>
        </w:tc>
      </w:tr>
      <w:tr w:rsidR="000A2C2C" w:rsidRPr="00774964" w14:paraId="700E62BA" w14:textId="77777777" w:rsidTr="00AA1A1C">
        <w:trPr>
          <w:trHeight w:val="255"/>
        </w:trPr>
        <w:tc>
          <w:tcPr>
            <w:tcW w:w="1296" w:type="dxa"/>
            <w:tcBorders>
              <w:top w:val="nil"/>
              <w:left w:val="nil"/>
              <w:bottom w:val="nil"/>
              <w:right w:val="nil"/>
            </w:tcBorders>
            <w:noWrap/>
            <w:vAlign w:val="center"/>
            <w:hideMark/>
          </w:tcPr>
          <w:p w14:paraId="06BA2193"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2DA6B8DB" w14:textId="74BFE890" w:rsidR="000A2C2C" w:rsidRPr="0080354D" w:rsidRDefault="000A2C2C" w:rsidP="00AA1A1C">
            <w:pPr>
              <w:keepNext/>
              <w:spacing w:before="0"/>
              <w:jc w:val="center"/>
              <w:rPr>
                <w:b/>
                <w:bCs/>
                <w:lang w:val="en-CA" w:eastAsia="de-DE"/>
              </w:rPr>
            </w:pPr>
            <w:r w:rsidRPr="0080354D">
              <w:rPr>
                <w:b/>
                <w:bCs/>
                <w:lang w:val="en-CA" w:eastAsia="de-DE"/>
              </w:rPr>
              <w:t xml:space="preserve">Low delay P </w:t>
            </w:r>
            <w:r w:rsidR="00A613F0">
              <w:rPr>
                <w:b/>
                <w:bCs/>
                <w:lang w:val="en-CA" w:eastAsia="de-DE"/>
              </w:rPr>
              <w:t>Main 10</w:t>
            </w:r>
          </w:p>
        </w:tc>
      </w:tr>
      <w:tr w:rsidR="000A2C2C" w:rsidRPr="00774964" w14:paraId="543CA400" w14:textId="77777777" w:rsidTr="00AA1A1C">
        <w:trPr>
          <w:trHeight w:val="255"/>
        </w:trPr>
        <w:tc>
          <w:tcPr>
            <w:tcW w:w="1296" w:type="dxa"/>
            <w:tcBorders>
              <w:top w:val="nil"/>
              <w:left w:val="nil"/>
              <w:bottom w:val="nil"/>
              <w:right w:val="nil"/>
            </w:tcBorders>
            <w:noWrap/>
            <w:vAlign w:val="center"/>
            <w:hideMark/>
          </w:tcPr>
          <w:p w14:paraId="72EE6A1C"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4FF4BA84" w14:textId="77777777" w:rsidTr="00AA1A1C">
        <w:trPr>
          <w:trHeight w:val="255"/>
        </w:trPr>
        <w:tc>
          <w:tcPr>
            <w:tcW w:w="1296" w:type="dxa"/>
            <w:tcBorders>
              <w:top w:val="nil"/>
              <w:left w:val="nil"/>
              <w:bottom w:val="nil"/>
              <w:right w:val="nil"/>
            </w:tcBorders>
            <w:noWrap/>
            <w:vAlign w:val="center"/>
            <w:hideMark/>
          </w:tcPr>
          <w:p w14:paraId="356C85BE"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06B1040A"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5F939C21"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7AA42D58"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76C8F8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ACB83A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A0E41B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4D3E5AD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6C2EEEF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63477BC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D9829E"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F74BF10"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3CD2B69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5493A0B0"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1338A1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0145868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7975E9E9"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8656A99"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80354D" w:rsidRDefault="000A2C2C" w:rsidP="00AA1A1C">
            <w:pPr>
              <w:keepNext/>
              <w:spacing w:before="0"/>
              <w:jc w:val="center"/>
              <w:rPr>
                <w:lang w:val="en-CA" w:eastAsia="de-DE"/>
              </w:rPr>
            </w:pPr>
            <w:r w:rsidRPr="0080354D">
              <w:rPr>
                <w:lang w:val="en-CA"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80354D" w:rsidRDefault="000A2C2C" w:rsidP="00AA1A1C">
            <w:pPr>
              <w:keepNext/>
              <w:spacing w:before="0"/>
              <w:jc w:val="center"/>
              <w:rPr>
                <w:lang w:val="en-CA" w:eastAsia="de-DE"/>
              </w:rPr>
            </w:pPr>
            <w:r w:rsidRPr="0080354D">
              <w:rPr>
                <w:lang w:val="en-CA"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80354D" w:rsidRDefault="000A2C2C" w:rsidP="00AA1A1C">
            <w:pPr>
              <w:keepNext/>
              <w:spacing w:before="0"/>
              <w:jc w:val="center"/>
              <w:rPr>
                <w:lang w:val="en-CA" w:eastAsia="de-DE"/>
              </w:rPr>
            </w:pPr>
            <w:r w:rsidRPr="0080354D">
              <w:rPr>
                <w:lang w:val="en-CA"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80354D" w:rsidRDefault="000A2C2C" w:rsidP="00AA1A1C">
            <w:pPr>
              <w:keepNext/>
              <w:spacing w:before="0"/>
              <w:jc w:val="center"/>
              <w:rPr>
                <w:lang w:val="en-CA" w:eastAsia="de-DE"/>
              </w:rPr>
            </w:pPr>
            <w:r w:rsidRPr="0080354D">
              <w:rPr>
                <w:lang w:val="en-CA"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80354D" w:rsidRDefault="000A2C2C" w:rsidP="00AA1A1C">
            <w:pPr>
              <w:keepNext/>
              <w:spacing w:before="0"/>
              <w:jc w:val="center"/>
              <w:rPr>
                <w:lang w:val="en-CA" w:eastAsia="de-DE"/>
              </w:rPr>
            </w:pPr>
            <w:r w:rsidRPr="0080354D">
              <w:rPr>
                <w:lang w:val="en-CA"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80354D" w:rsidRDefault="000A2C2C" w:rsidP="00AA1A1C">
            <w:pPr>
              <w:keepNext/>
              <w:spacing w:before="0"/>
              <w:jc w:val="center"/>
              <w:rPr>
                <w:lang w:val="en-CA" w:eastAsia="de-DE"/>
              </w:rPr>
            </w:pPr>
            <w:r w:rsidRPr="0080354D">
              <w:rPr>
                <w:lang w:val="en-CA" w:eastAsia="de-DE"/>
              </w:rPr>
              <w:t>-14.98%</w:t>
            </w:r>
          </w:p>
        </w:tc>
        <w:tc>
          <w:tcPr>
            <w:tcW w:w="807" w:type="dxa"/>
            <w:tcBorders>
              <w:top w:val="nil"/>
              <w:left w:val="nil"/>
              <w:bottom w:val="nil"/>
              <w:right w:val="nil"/>
            </w:tcBorders>
            <w:noWrap/>
            <w:vAlign w:val="center"/>
            <w:hideMark/>
          </w:tcPr>
          <w:p w14:paraId="262B189A" w14:textId="77777777" w:rsidR="000A2C2C" w:rsidRPr="0080354D" w:rsidRDefault="000A2C2C" w:rsidP="00AA1A1C">
            <w:pPr>
              <w:keepNext/>
              <w:spacing w:before="0"/>
              <w:jc w:val="cente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5E5B8E7B" w14:textId="77777777" w:rsidR="000A2C2C" w:rsidRPr="0080354D" w:rsidRDefault="000A2C2C" w:rsidP="00AA1A1C">
            <w:pPr>
              <w:keepNext/>
              <w:spacing w:before="0"/>
              <w:jc w:val="center"/>
              <w:rPr>
                <w:lang w:val="en-CA" w:eastAsia="de-DE"/>
              </w:rPr>
            </w:pPr>
            <w:r w:rsidRPr="0080354D">
              <w:rPr>
                <w:lang w:val="en-CA" w:eastAsia="de-DE"/>
              </w:rPr>
              <w:t>4073%</w:t>
            </w:r>
          </w:p>
        </w:tc>
      </w:tr>
      <w:tr w:rsidR="000A2C2C" w:rsidRPr="00774964" w14:paraId="396768F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B9B78B2"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80354D" w:rsidRDefault="000A2C2C" w:rsidP="00AA1A1C">
            <w:pPr>
              <w:keepNext/>
              <w:spacing w:before="0"/>
              <w:jc w:val="center"/>
              <w:rPr>
                <w:lang w:val="en-CA" w:eastAsia="de-DE"/>
              </w:rPr>
            </w:pPr>
            <w:r w:rsidRPr="0080354D">
              <w:rPr>
                <w:lang w:val="en-CA"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80354D" w:rsidRDefault="000A2C2C" w:rsidP="00AA1A1C">
            <w:pPr>
              <w:keepNext/>
              <w:spacing w:before="0"/>
              <w:jc w:val="center"/>
              <w:rPr>
                <w:lang w:val="en-CA" w:eastAsia="de-DE"/>
              </w:rPr>
            </w:pPr>
            <w:r w:rsidRPr="0080354D">
              <w:rPr>
                <w:lang w:val="en-CA"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80354D" w:rsidRDefault="000A2C2C" w:rsidP="00AA1A1C">
            <w:pPr>
              <w:keepNext/>
              <w:spacing w:before="0"/>
              <w:jc w:val="center"/>
              <w:rPr>
                <w:lang w:val="en-CA" w:eastAsia="de-DE"/>
              </w:rPr>
            </w:pPr>
            <w:r w:rsidRPr="0080354D">
              <w:rPr>
                <w:lang w:val="en-CA"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80354D" w:rsidRDefault="000A2C2C" w:rsidP="00AA1A1C">
            <w:pPr>
              <w:keepNext/>
              <w:spacing w:before="0"/>
              <w:jc w:val="center"/>
              <w:rPr>
                <w:lang w:val="en-CA" w:eastAsia="de-DE"/>
              </w:rPr>
            </w:pPr>
            <w:r w:rsidRPr="0080354D">
              <w:rPr>
                <w:lang w:val="en-CA"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80354D" w:rsidRDefault="000A2C2C" w:rsidP="00AA1A1C">
            <w:pPr>
              <w:keepNext/>
              <w:spacing w:before="0"/>
              <w:jc w:val="center"/>
              <w:rPr>
                <w:lang w:val="en-CA" w:eastAsia="de-DE"/>
              </w:rPr>
            </w:pPr>
            <w:r w:rsidRPr="0080354D">
              <w:rPr>
                <w:lang w:val="en-CA"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80354D" w:rsidRDefault="000A2C2C" w:rsidP="00AA1A1C">
            <w:pPr>
              <w:keepNext/>
              <w:spacing w:before="0"/>
              <w:jc w:val="center"/>
              <w:rPr>
                <w:lang w:val="en-CA" w:eastAsia="de-DE"/>
              </w:rPr>
            </w:pPr>
            <w:r w:rsidRPr="0080354D">
              <w:rPr>
                <w:lang w:val="en-CA" w:eastAsia="de-DE"/>
              </w:rPr>
              <w:t>-13.72%</w:t>
            </w:r>
          </w:p>
        </w:tc>
        <w:tc>
          <w:tcPr>
            <w:tcW w:w="807" w:type="dxa"/>
            <w:tcBorders>
              <w:top w:val="nil"/>
              <w:left w:val="nil"/>
              <w:bottom w:val="nil"/>
              <w:right w:val="nil"/>
            </w:tcBorders>
            <w:noWrap/>
            <w:vAlign w:val="center"/>
            <w:hideMark/>
          </w:tcPr>
          <w:p w14:paraId="4C21087B" w14:textId="77777777" w:rsidR="000A2C2C" w:rsidRPr="0080354D" w:rsidRDefault="000A2C2C" w:rsidP="00AA1A1C">
            <w:pPr>
              <w:keepNext/>
              <w:spacing w:before="0"/>
              <w:jc w:val="center"/>
              <w:rPr>
                <w:lang w:val="en-CA" w:eastAsia="de-DE"/>
              </w:rPr>
            </w:pPr>
            <w:r w:rsidRPr="0080354D">
              <w:rPr>
                <w:lang w:val="en-CA" w:eastAsia="de-DE"/>
              </w:rPr>
              <w:t>106%</w:t>
            </w:r>
          </w:p>
        </w:tc>
        <w:tc>
          <w:tcPr>
            <w:tcW w:w="1139" w:type="dxa"/>
            <w:tcBorders>
              <w:top w:val="nil"/>
              <w:left w:val="nil"/>
              <w:bottom w:val="nil"/>
              <w:right w:val="nil"/>
            </w:tcBorders>
            <w:noWrap/>
            <w:vAlign w:val="center"/>
            <w:hideMark/>
          </w:tcPr>
          <w:p w14:paraId="2A4F25BC" w14:textId="77777777" w:rsidR="000A2C2C" w:rsidRPr="0080354D" w:rsidRDefault="000A2C2C" w:rsidP="00AA1A1C">
            <w:pPr>
              <w:keepNext/>
              <w:spacing w:before="0"/>
              <w:jc w:val="center"/>
              <w:rPr>
                <w:lang w:val="en-CA" w:eastAsia="de-DE"/>
              </w:rPr>
            </w:pPr>
            <w:r w:rsidRPr="0080354D">
              <w:rPr>
                <w:lang w:val="en-CA" w:eastAsia="de-DE"/>
              </w:rPr>
              <w:t>3821%</w:t>
            </w:r>
          </w:p>
        </w:tc>
      </w:tr>
      <w:tr w:rsidR="000A2C2C" w:rsidRPr="00774964" w14:paraId="775F19EC"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F3303D4"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80354D" w:rsidRDefault="000A2C2C" w:rsidP="00AA1A1C">
            <w:pPr>
              <w:keepNext/>
              <w:spacing w:before="0"/>
              <w:jc w:val="center"/>
              <w:rPr>
                <w:lang w:val="en-CA" w:eastAsia="de-DE"/>
              </w:rPr>
            </w:pPr>
            <w:r w:rsidRPr="0080354D">
              <w:rPr>
                <w:lang w:val="en-CA"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80354D" w:rsidRDefault="000A2C2C" w:rsidP="00AA1A1C">
            <w:pPr>
              <w:keepNext/>
              <w:spacing w:before="0"/>
              <w:jc w:val="center"/>
              <w:rPr>
                <w:lang w:val="en-CA" w:eastAsia="de-DE"/>
              </w:rPr>
            </w:pPr>
            <w:r w:rsidRPr="0080354D">
              <w:rPr>
                <w:lang w:val="en-CA"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80354D" w:rsidRDefault="000A2C2C" w:rsidP="00AA1A1C">
            <w:pPr>
              <w:keepNext/>
              <w:spacing w:before="0"/>
              <w:jc w:val="center"/>
              <w:rPr>
                <w:lang w:val="en-CA" w:eastAsia="de-DE"/>
              </w:rPr>
            </w:pPr>
            <w:r w:rsidRPr="0080354D">
              <w:rPr>
                <w:lang w:val="en-CA"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80354D" w:rsidRDefault="000A2C2C" w:rsidP="00AA1A1C">
            <w:pPr>
              <w:keepNext/>
              <w:spacing w:before="0"/>
              <w:jc w:val="center"/>
              <w:rPr>
                <w:lang w:val="en-CA" w:eastAsia="de-DE"/>
              </w:rPr>
            </w:pPr>
            <w:r w:rsidRPr="0080354D">
              <w:rPr>
                <w:lang w:val="en-CA"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80354D" w:rsidRDefault="000A2C2C" w:rsidP="00AA1A1C">
            <w:pPr>
              <w:keepNext/>
              <w:spacing w:before="0"/>
              <w:jc w:val="center"/>
              <w:rPr>
                <w:lang w:val="en-CA" w:eastAsia="de-DE"/>
              </w:rPr>
            </w:pPr>
            <w:r w:rsidRPr="0080354D">
              <w:rPr>
                <w:lang w:val="en-CA"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80354D" w:rsidRDefault="000A2C2C" w:rsidP="00AA1A1C">
            <w:pPr>
              <w:keepNext/>
              <w:spacing w:before="0"/>
              <w:jc w:val="center"/>
              <w:rPr>
                <w:lang w:val="en-CA" w:eastAsia="de-DE"/>
              </w:rPr>
            </w:pPr>
            <w:r w:rsidRPr="0080354D">
              <w:rPr>
                <w:lang w:val="en-CA" w:eastAsia="de-DE"/>
              </w:rPr>
              <w:t>-8.27%</w:t>
            </w:r>
          </w:p>
        </w:tc>
        <w:tc>
          <w:tcPr>
            <w:tcW w:w="807" w:type="dxa"/>
            <w:tcBorders>
              <w:top w:val="nil"/>
              <w:left w:val="nil"/>
              <w:bottom w:val="nil"/>
              <w:right w:val="nil"/>
            </w:tcBorders>
            <w:noWrap/>
            <w:vAlign w:val="center"/>
            <w:hideMark/>
          </w:tcPr>
          <w:p w14:paraId="63653CCB" w14:textId="77777777" w:rsidR="000A2C2C" w:rsidRPr="0080354D" w:rsidRDefault="000A2C2C" w:rsidP="00AA1A1C">
            <w:pPr>
              <w:keepNext/>
              <w:spacing w:before="0"/>
              <w:jc w:val="center"/>
              <w:rPr>
                <w:lang w:val="en-CA" w:eastAsia="de-DE"/>
              </w:rPr>
            </w:pPr>
            <w:r w:rsidRPr="0080354D">
              <w:rPr>
                <w:lang w:val="en-CA" w:eastAsia="de-DE"/>
              </w:rPr>
              <w:t>121%</w:t>
            </w:r>
          </w:p>
        </w:tc>
        <w:tc>
          <w:tcPr>
            <w:tcW w:w="1139" w:type="dxa"/>
            <w:tcBorders>
              <w:top w:val="nil"/>
              <w:left w:val="nil"/>
              <w:bottom w:val="nil"/>
              <w:right w:val="nil"/>
            </w:tcBorders>
            <w:noWrap/>
            <w:vAlign w:val="center"/>
            <w:hideMark/>
          </w:tcPr>
          <w:p w14:paraId="3DDA363A" w14:textId="77777777" w:rsidR="000A2C2C" w:rsidRPr="0080354D" w:rsidRDefault="000A2C2C" w:rsidP="00AA1A1C">
            <w:pPr>
              <w:keepNext/>
              <w:spacing w:before="0"/>
              <w:jc w:val="center"/>
              <w:rPr>
                <w:lang w:val="en-CA" w:eastAsia="de-DE"/>
              </w:rPr>
            </w:pPr>
            <w:r w:rsidRPr="0080354D">
              <w:rPr>
                <w:lang w:val="en-CA" w:eastAsia="de-DE"/>
              </w:rPr>
              <w:t>4938%</w:t>
            </w:r>
          </w:p>
        </w:tc>
      </w:tr>
      <w:tr w:rsidR="000A2C2C" w:rsidRPr="00774964" w14:paraId="6D01538D"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6725E2F"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80354D" w:rsidRDefault="000A2C2C" w:rsidP="00AA1A1C">
            <w:pPr>
              <w:spacing w:before="0"/>
              <w:jc w:val="center"/>
              <w:rPr>
                <w:lang w:val="en-CA" w:eastAsia="de-DE"/>
              </w:rPr>
            </w:pPr>
            <w:r w:rsidRPr="0080354D">
              <w:rPr>
                <w:lang w:val="en-CA"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80354D" w:rsidRDefault="000A2C2C" w:rsidP="00AA1A1C">
            <w:pPr>
              <w:spacing w:before="0"/>
              <w:jc w:val="center"/>
              <w:rPr>
                <w:lang w:val="en-CA" w:eastAsia="de-DE"/>
              </w:rPr>
            </w:pPr>
            <w:r w:rsidRPr="0080354D">
              <w:rPr>
                <w:lang w:val="en-CA"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80354D" w:rsidRDefault="000A2C2C" w:rsidP="00AA1A1C">
            <w:pPr>
              <w:spacing w:before="0"/>
              <w:jc w:val="center"/>
              <w:rPr>
                <w:lang w:val="en-CA" w:eastAsia="de-DE"/>
              </w:rPr>
            </w:pPr>
            <w:r w:rsidRPr="0080354D">
              <w:rPr>
                <w:lang w:val="en-CA"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80354D" w:rsidRDefault="000A2C2C" w:rsidP="00AA1A1C">
            <w:pPr>
              <w:spacing w:before="0"/>
              <w:jc w:val="center"/>
              <w:rPr>
                <w:lang w:val="en-CA" w:eastAsia="de-DE"/>
              </w:rPr>
            </w:pPr>
            <w:r w:rsidRPr="0080354D">
              <w:rPr>
                <w:lang w:val="en-CA"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80354D" w:rsidRDefault="000A2C2C" w:rsidP="00AA1A1C">
            <w:pPr>
              <w:spacing w:before="0"/>
              <w:jc w:val="center"/>
              <w:rPr>
                <w:lang w:val="en-CA" w:eastAsia="de-DE"/>
              </w:rPr>
            </w:pPr>
            <w:r w:rsidRPr="0080354D">
              <w:rPr>
                <w:lang w:val="en-CA"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80354D" w:rsidRDefault="000A2C2C" w:rsidP="00AA1A1C">
            <w:pPr>
              <w:spacing w:before="0"/>
              <w:jc w:val="center"/>
              <w:rPr>
                <w:lang w:val="en-CA" w:eastAsia="de-DE"/>
              </w:rPr>
            </w:pPr>
            <w:r w:rsidRPr="0080354D">
              <w:rPr>
                <w:lang w:val="en-CA"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80354D" w:rsidRDefault="000A2C2C" w:rsidP="00AA1A1C">
            <w:pPr>
              <w:spacing w:before="0"/>
              <w:jc w:val="center"/>
              <w:rPr>
                <w:lang w:val="en-CA" w:eastAsia="de-DE"/>
              </w:rPr>
            </w:pPr>
            <w:r w:rsidRPr="0080354D">
              <w:rPr>
                <w:lang w:val="en-CA"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80354D" w:rsidRDefault="000A2C2C" w:rsidP="00AA1A1C">
            <w:pPr>
              <w:spacing w:before="0"/>
              <w:jc w:val="center"/>
              <w:rPr>
                <w:lang w:val="en-CA" w:eastAsia="de-DE"/>
              </w:rPr>
            </w:pPr>
            <w:r w:rsidRPr="0080354D">
              <w:rPr>
                <w:lang w:val="en-CA" w:eastAsia="de-DE"/>
              </w:rPr>
              <w:t>4184%</w:t>
            </w:r>
          </w:p>
        </w:tc>
      </w:tr>
      <w:tr w:rsidR="000A2C2C" w:rsidRPr="00774964" w14:paraId="01A48272"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6EF29ED"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80354D" w:rsidRDefault="000A2C2C" w:rsidP="00AA1A1C">
            <w:pPr>
              <w:spacing w:before="0"/>
              <w:jc w:val="center"/>
              <w:rPr>
                <w:lang w:val="en-CA" w:eastAsia="de-DE"/>
              </w:rPr>
            </w:pPr>
            <w:r w:rsidRPr="0080354D">
              <w:rPr>
                <w:lang w:val="en-CA"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80354D" w:rsidRDefault="000A2C2C" w:rsidP="00AA1A1C">
            <w:pPr>
              <w:spacing w:before="0"/>
              <w:jc w:val="center"/>
              <w:rPr>
                <w:lang w:val="en-CA" w:eastAsia="de-DE"/>
              </w:rPr>
            </w:pPr>
            <w:r w:rsidRPr="0080354D">
              <w:rPr>
                <w:lang w:val="en-CA"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80354D" w:rsidRDefault="000A2C2C" w:rsidP="00AA1A1C">
            <w:pPr>
              <w:spacing w:before="0"/>
              <w:jc w:val="center"/>
              <w:rPr>
                <w:lang w:val="en-CA" w:eastAsia="de-DE"/>
              </w:rPr>
            </w:pPr>
            <w:r w:rsidRPr="0080354D">
              <w:rPr>
                <w:lang w:val="en-CA"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80354D" w:rsidRDefault="000A2C2C" w:rsidP="00AA1A1C">
            <w:pPr>
              <w:spacing w:before="0"/>
              <w:jc w:val="center"/>
              <w:rPr>
                <w:lang w:val="en-CA" w:eastAsia="de-DE"/>
              </w:rPr>
            </w:pPr>
            <w:r w:rsidRPr="0080354D">
              <w:rPr>
                <w:lang w:val="en-CA"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80354D" w:rsidRDefault="000A2C2C" w:rsidP="00AA1A1C">
            <w:pPr>
              <w:spacing w:before="0"/>
              <w:jc w:val="center"/>
              <w:rPr>
                <w:lang w:val="en-CA" w:eastAsia="de-DE"/>
              </w:rPr>
            </w:pPr>
            <w:r w:rsidRPr="0080354D">
              <w:rPr>
                <w:lang w:val="en-CA"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80354D" w:rsidRDefault="000A2C2C" w:rsidP="00AA1A1C">
            <w:pPr>
              <w:spacing w:before="0"/>
              <w:jc w:val="center"/>
              <w:rPr>
                <w:lang w:val="en-CA" w:eastAsia="de-DE"/>
              </w:rPr>
            </w:pPr>
            <w:r w:rsidRPr="0080354D">
              <w:rPr>
                <w:lang w:val="en-CA"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80354D" w:rsidRDefault="000A2C2C" w:rsidP="00AA1A1C">
            <w:pPr>
              <w:spacing w:before="0"/>
              <w:jc w:val="cente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80354D" w:rsidRDefault="000A2C2C" w:rsidP="00AA1A1C">
            <w:pPr>
              <w:spacing w:before="0"/>
              <w:jc w:val="center"/>
              <w:rPr>
                <w:lang w:val="en-CA" w:eastAsia="de-DE"/>
              </w:rPr>
            </w:pPr>
            <w:r w:rsidRPr="0080354D">
              <w:rPr>
                <w:lang w:val="en-CA" w:eastAsia="de-DE"/>
              </w:rPr>
              <w:t>3777%</w:t>
            </w:r>
          </w:p>
        </w:tc>
      </w:tr>
      <w:tr w:rsidR="000A2C2C" w:rsidRPr="00774964" w14:paraId="7C5B6A53"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F2D12B4"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80354D" w:rsidRDefault="000A2C2C" w:rsidP="00AA1A1C">
            <w:pPr>
              <w:spacing w:before="0"/>
              <w:jc w:val="center"/>
              <w:rPr>
                <w:lang w:val="en-CA" w:eastAsia="de-DE"/>
              </w:rPr>
            </w:pPr>
            <w:r w:rsidRPr="0080354D">
              <w:rPr>
                <w:lang w:val="en-CA"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80354D" w:rsidRDefault="000A2C2C" w:rsidP="00AA1A1C">
            <w:pPr>
              <w:spacing w:before="0"/>
              <w:jc w:val="center"/>
              <w:rPr>
                <w:lang w:val="en-CA" w:eastAsia="de-DE"/>
              </w:rPr>
            </w:pPr>
            <w:r w:rsidRPr="0080354D">
              <w:rPr>
                <w:lang w:val="en-CA"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80354D" w:rsidRDefault="000A2C2C" w:rsidP="00AA1A1C">
            <w:pPr>
              <w:spacing w:before="0"/>
              <w:jc w:val="center"/>
              <w:rPr>
                <w:lang w:val="en-CA" w:eastAsia="de-DE"/>
              </w:rPr>
            </w:pPr>
            <w:r w:rsidRPr="0080354D">
              <w:rPr>
                <w:lang w:val="en-CA"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80354D" w:rsidRDefault="000A2C2C" w:rsidP="00AA1A1C">
            <w:pPr>
              <w:spacing w:before="0"/>
              <w:jc w:val="center"/>
              <w:rPr>
                <w:lang w:val="en-CA" w:eastAsia="de-DE"/>
              </w:rPr>
            </w:pPr>
            <w:r w:rsidRPr="0080354D">
              <w:rPr>
                <w:lang w:val="en-CA"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80354D" w:rsidRDefault="000A2C2C" w:rsidP="00AA1A1C">
            <w:pPr>
              <w:spacing w:before="0"/>
              <w:jc w:val="center"/>
              <w:rPr>
                <w:lang w:val="en-CA" w:eastAsia="de-DE"/>
              </w:rPr>
            </w:pPr>
            <w:r w:rsidRPr="0080354D">
              <w:rPr>
                <w:lang w:val="en-CA"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80354D" w:rsidRDefault="000A2C2C" w:rsidP="00AA1A1C">
            <w:pPr>
              <w:spacing w:before="0"/>
              <w:jc w:val="center"/>
              <w:rPr>
                <w:lang w:val="en-CA" w:eastAsia="de-DE"/>
              </w:rPr>
            </w:pPr>
            <w:r w:rsidRPr="0080354D">
              <w:rPr>
                <w:lang w:val="en-CA" w:eastAsia="de-DE"/>
              </w:rPr>
              <w:t>-11.80%</w:t>
            </w:r>
          </w:p>
        </w:tc>
        <w:tc>
          <w:tcPr>
            <w:tcW w:w="807" w:type="dxa"/>
            <w:tcBorders>
              <w:top w:val="nil"/>
              <w:left w:val="nil"/>
              <w:bottom w:val="nil"/>
              <w:right w:val="nil"/>
            </w:tcBorders>
            <w:noWrap/>
            <w:vAlign w:val="center"/>
            <w:hideMark/>
          </w:tcPr>
          <w:p w14:paraId="529F3614" w14:textId="77777777" w:rsidR="000A2C2C" w:rsidRPr="0080354D" w:rsidRDefault="000A2C2C" w:rsidP="00AA1A1C">
            <w:pPr>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40EA6CC4" w14:textId="77777777" w:rsidR="000A2C2C" w:rsidRPr="0080354D" w:rsidRDefault="000A2C2C" w:rsidP="00AA1A1C">
            <w:pPr>
              <w:spacing w:before="0"/>
              <w:jc w:val="center"/>
              <w:rPr>
                <w:lang w:val="en-CA" w:eastAsia="de-DE"/>
              </w:rPr>
            </w:pPr>
            <w:r w:rsidRPr="0080354D">
              <w:rPr>
                <w:lang w:val="en-CA" w:eastAsia="de-DE"/>
              </w:rPr>
              <w:t>2473%</w:t>
            </w:r>
          </w:p>
        </w:tc>
      </w:tr>
      <w:tr w:rsidR="000A2C2C" w:rsidRPr="00774964" w14:paraId="32A24B73"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A0AEB29"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96D1CD5" w14:textId="77777777" w:rsidTr="00AA1A1C">
        <w:trPr>
          <w:trHeight w:val="255"/>
        </w:trPr>
        <w:tc>
          <w:tcPr>
            <w:tcW w:w="1296" w:type="dxa"/>
            <w:tcBorders>
              <w:top w:val="nil"/>
              <w:left w:val="nil"/>
              <w:bottom w:val="nil"/>
              <w:right w:val="nil"/>
            </w:tcBorders>
            <w:noWrap/>
            <w:vAlign w:val="center"/>
            <w:hideMark/>
          </w:tcPr>
          <w:p w14:paraId="173542C9"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714FE1D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09830F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099AC282"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11249BBE"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4778970"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8E0571E"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center"/>
            <w:hideMark/>
          </w:tcPr>
          <w:p w14:paraId="117AF40A"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center"/>
            <w:hideMark/>
          </w:tcPr>
          <w:p w14:paraId="34F0EAD1" w14:textId="77777777" w:rsidR="000A2C2C" w:rsidRPr="0080354D" w:rsidRDefault="000A2C2C" w:rsidP="00AA1A1C">
            <w:pPr>
              <w:spacing w:before="0"/>
              <w:jc w:val="center"/>
              <w:rPr>
                <w:lang w:val="en-CA" w:eastAsia="de-DE"/>
              </w:rPr>
            </w:pPr>
          </w:p>
        </w:tc>
      </w:tr>
      <w:tr w:rsidR="000A2C2C" w:rsidRPr="00774964" w14:paraId="203D729B" w14:textId="77777777" w:rsidTr="00AA1A1C">
        <w:trPr>
          <w:trHeight w:val="255"/>
        </w:trPr>
        <w:tc>
          <w:tcPr>
            <w:tcW w:w="1296" w:type="dxa"/>
            <w:tcBorders>
              <w:top w:val="nil"/>
              <w:left w:val="nil"/>
              <w:bottom w:val="nil"/>
              <w:right w:val="nil"/>
            </w:tcBorders>
            <w:noWrap/>
            <w:vAlign w:val="center"/>
            <w:hideMark/>
          </w:tcPr>
          <w:p w14:paraId="09F7E71B"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0669B47A" w14:textId="0149D8D9" w:rsidR="000A2C2C" w:rsidRPr="0080354D" w:rsidRDefault="000A2C2C" w:rsidP="00AA1A1C">
            <w:pPr>
              <w:keepNext/>
              <w:spacing w:before="0"/>
              <w:jc w:val="center"/>
              <w:rPr>
                <w:b/>
                <w:bCs/>
                <w:lang w:val="en-CA" w:eastAsia="de-DE"/>
              </w:rPr>
            </w:pPr>
            <w:r w:rsidRPr="0080354D">
              <w:rPr>
                <w:b/>
                <w:bCs/>
                <w:lang w:val="en-CA" w:eastAsia="de-DE"/>
              </w:rPr>
              <w:t xml:space="preserve">All Intra </w:t>
            </w:r>
            <w:r w:rsidR="00A613F0">
              <w:rPr>
                <w:b/>
                <w:bCs/>
                <w:lang w:val="en-CA" w:eastAsia="de-DE"/>
              </w:rPr>
              <w:t>Main 10</w:t>
            </w:r>
          </w:p>
        </w:tc>
      </w:tr>
      <w:tr w:rsidR="000A2C2C" w:rsidRPr="00774964" w14:paraId="2B2E1D7B" w14:textId="77777777" w:rsidTr="00AA1A1C">
        <w:trPr>
          <w:trHeight w:val="255"/>
        </w:trPr>
        <w:tc>
          <w:tcPr>
            <w:tcW w:w="1296" w:type="dxa"/>
            <w:tcBorders>
              <w:top w:val="nil"/>
              <w:left w:val="nil"/>
              <w:bottom w:val="nil"/>
              <w:right w:val="nil"/>
            </w:tcBorders>
            <w:noWrap/>
            <w:vAlign w:val="center"/>
            <w:hideMark/>
          </w:tcPr>
          <w:p w14:paraId="70626651"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44B8239E" w14:textId="77777777" w:rsidTr="00AA1A1C">
        <w:trPr>
          <w:trHeight w:val="255"/>
        </w:trPr>
        <w:tc>
          <w:tcPr>
            <w:tcW w:w="1296" w:type="dxa"/>
            <w:tcBorders>
              <w:top w:val="nil"/>
              <w:left w:val="nil"/>
              <w:bottom w:val="nil"/>
              <w:right w:val="nil"/>
            </w:tcBorders>
            <w:noWrap/>
            <w:vAlign w:val="center"/>
            <w:hideMark/>
          </w:tcPr>
          <w:p w14:paraId="232DC1DD"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6462FE06"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4A4D413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73B2C67"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80354D" w:rsidRDefault="000A2C2C" w:rsidP="00AA1A1C">
            <w:pPr>
              <w:keepNext/>
              <w:spacing w:before="0"/>
              <w:jc w:val="center"/>
              <w:rPr>
                <w:lang w:val="en-CA" w:eastAsia="de-DE"/>
              </w:rPr>
            </w:pPr>
            <w:r w:rsidRPr="0080354D">
              <w:rPr>
                <w:lang w:val="en-CA"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80354D" w:rsidRDefault="000A2C2C" w:rsidP="00AA1A1C">
            <w:pPr>
              <w:keepNext/>
              <w:spacing w:before="0"/>
              <w:jc w:val="center"/>
              <w:rPr>
                <w:lang w:val="en-CA" w:eastAsia="de-DE"/>
              </w:rPr>
            </w:pPr>
            <w:r w:rsidRPr="0080354D">
              <w:rPr>
                <w:lang w:val="en-CA"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80354D" w:rsidRDefault="000A2C2C" w:rsidP="00AA1A1C">
            <w:pPr>
              <w:keepNext/>
              <w:spacing w:before="0"/>
              <w:jc w:val="center"/>
              <w:rPr>
                <w:lang w:val="en-CA" w:eastAsia="de-DE"/>
              </w:rPr>
            </w:pPr>
            <w:r w:rsidRPr="0080354D">
              <w:rPr>
                <w:lang w:val="en-CA"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80354D" w:rsidRDefault="000A2C2C" w:rsidP="00AA1A1C">
            <w:pPr>
              <w:keepNext/>
              <w:spacing w:before="0"/>
              <w:jc w:val="center"/>
              <w:rPr>
                <w:lang w:val="en-CA" w:eastAsia="de-DE"/>
              </w:rPr>
            </w:pPr>
            <w:r w:rsidRPr="0080354D">
              <w:rPr>
                <w:lang w:val="en-CA"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80354D" w:rsidRDefault="000A2C2C" w:rsidP="00AA1A1C">
            <w:pPr>
              <w:keepNext/>
              <w:spacing w:before="0"/>
              <w:jc w:val="center"/>
              <w:rPr>
                <w:lang w:val="en-CA" w:eastAsia="de-DE"/>
              </w:rPr>
            </w:pPr>
            <w:r w:rsidRPr="0080354D">
              <w:rPr>
                <w:lang w:val="en-CA"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80354D" w:rsidRDefault="000A2C2C" w:rsidP="00AA1A1C">
            <w:pPr>
              <w:keepNext/>
              <w:spacing w:before="0"/>
              <w:jc w:val="center"/>
              <w:rPr>
                <w:lang w:val="en-CA" w:eastAsia="de-DE"/>
              </w:rPr>
            </w:pPr>
            <w:r w:rsidRPr="0080354D">
              <w:rPr>
                <w:lang w:val="en-CA" w:eastAsia="de-DE"/>
              </w:rPr>
              <w:t>-19.74%</w:t>
            </w:r>
          </w:p>
        </w:tc>
        <w:tc>
          <w:tcPr>
            <w:tcW w:w="807" w:type="dxa"/>
            <w:tcBorders>
              <w:top w:val="nil"/>
              <w:left w:val="nil"/>
              <w:bottom w:val="nil"/>
              <w:right w:val="nil"/>
            </w:tcBorders>
            <w:noWrap/>
            <w:vAlign w:val="center"/>
            <w:hideMark/>
          </w:tcPr>
          <w:p w14:paraId="34EE57C9" w14:textId="77777777" w:rsidR="000A2C2C" w:rsidRPr="0080354D" w:rsidRDefault="000A2C2C" w:rsidP="00AA1A1C">
            <w:pPr>
              <w:keepNext/>
              <w:spacing w:before="0"/>
              <w:jc w:val="center"/>
              <w:rPr>
                <w:lang w:val="en-CA" w:eastAsia="de-DE"/>
              </w:rPr>
            </w:pPr>
            <w:r w:rsidRPr="0080354D">
              <w:rPr>
                <w:lang w:val="en-CA" w:eastAsia="de-DE"/>
              </w:rPr>
              <w:t>165%</w:t>
            </w:r>
          </w:p>
        </w:tc>
        <w:tc>
          <w:tcPr>
            <w:tcW w:w="1139" w:type="dxa"/>
            <w:tcBorders>
              <w:top w:val="nil"/>
              <w:left w:val="nil"/>
              <w:bottom w:val="nil"/>
              <w:right w:val="nil"/>
            </w:tcBorders>
            <w:noWrap/>
            <w:vAlign w:val="center"/>
            <w:hideMark/>
          </w:tcPr>
          <w:p w14:paraId="36AA9CC7" w14:textId="77777777" w:rsidR="000A2C2C" w:rsidRPr="0080354D" w:rsidRDefault="000A2C2C" w:rsidP="00AA1A1C">
            <w:pPr>
              <w:keepNext/>
              <w:spacing w:before="0"/>
              <w:jc w:val="center"/>
              <w:rPr>
                <w:lang w:val="en-CA" w:eastAsia="de-DE"/>
              </w:rPr>
            </w:pPr>
            <w:r w:rsidRPr="0080354D">
              <w:rPr>
                <w:lang w:val="en-CA" w:eastAsia="de-DE"/>
              </w:rPr>
              <w:t>2963%</w:t>
            </w:r>
          </w:p>
        </w:tc>
      </w:tr>
      <w:tr w:rsidR="000A2C2C" w:rsidRPr="00774964" w14:paraId="7DF50A6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0CB499A"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80354D" w:rsidRDefault="000A2C2C" w:rsidP="00AA1A1C">
            <w:pPr>
              <w:keepNext/>
              <w:spacing w:before="0"/>
              <w:jc w:val="center"/>
              <w:rPr>
                <w:lang w:val="en-CA" w:eastAsia="de-DE"/>
              </w:rPr>
            </w:pPr>
            <w:r w:rsidRPr="0080354D">
              <w:rPr>
                <w:lang w:val="en-CA"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80354D" w:rsidRDefault="000A2C2C" w:rsidP="00AA1A1C">
            <w:pPr>
              <w:keepNext/>
              <w:spacing w:before="0"/>
              <w:jc w:val="center"/>
              <w:rPr>
                <w:lang w:val="en-CA" w:eastAsia="de-DE"/>
              </w:rPr>
            </w:pPr>
            <w:r w:rsidRPr="0080354D">
              <w:rPr>
                <w:lang w:val="en-CA"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80354D" w:rsidRDefault="000A2C2C" w:rsidP="00AA1A1C">
            <w:pPr>
              <w:keepNext/>
              <w:spacing w:before="0"/>
              <w:jc w:val="center"/>
              <w:rPr>
                <w:lang w:val="en-CA" w:eastAsia="de-DE"/>
              </w:rPr>
            </w:pPr>
            <w:r w:rsidRPr="0080354D">
              <w:rPr>
                <w:lang w:val="en-CA"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80354D" w:rsidRDefault="000A2C2C" w:rsidP="00AA1A1C">
            <w:pPr>
              <w:keepNext/>
              <w:spacing w:before="0"/>
              <w:jc w:val="center"/>
              <w:rPr>
                <w:lang w:val="en-CA" w:eastAsia="de-DE"/>
              </w:rPr>
            </w:pPr>
            <w:r w:rsidRPr="0080354D">
              <w:rPr>
                <w:lang w:val="en-CA"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80354D" w:rsidRDefault="000A2C2C" w:rsidP="00AA1A1C">
            <w:pPr>
              <w:keepNext/>
              <w:spacing w:before="0"/>
              <w:jc w:val="center"/>
              <w:rPr>
                <w:lang w:val="en-CA" w:eastAsia="de-DE"/>
              </w:rPr>
            </w:pPr>
            <w:r w:rsidRPr="0080354D">
              <w:rPr>
                <w:lang w:val="en-CA"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80354D" w:rsidRDefault="000A2C2C" w:rsidP="00AA1A1C">
            <w:pPr>
              <w:keepNext/>
              <w:spacing w:before="0"/>
              <w:jc w:val="center"/>
              <w:rPr>
                <w:lang w:val="en-CA" w:eastAsia="de-DE"/>
              </w:rPr>
            </w:pPr>
            <w:r w:rsidRPr="0080354D">
              <w:rPr>
                <w:lang w:val="en-CA" w:eastAsia="de-DE"/>
              </w:rPr>
              <w:t>-11.47%</w:t>
            </w:r>
          </w:p>
        </w:tc>
        <w:tc>
          <w:tcPr>
            <w:tcW w:w="807" w:type="dxa"/>
            <w:tcBorders>
              <w:top w:val="nil"/>
              <w:left w:val="nil"/>
              <w:bottom w:val="nil"/>
              <w:right w:val="nil"/>
            </w:tcBorders>
            <w:noWrap/>
            <w:vAlign w:val="center"/>
            <w:hideMark/>
          </w:tcPr>
          <w:p w14:paraId="75E87CF1" w14:textId="77777777" w:rsidR="000A2C2C" w:rsidRPr="0080354D" w:rsidRDefault="000A2C2C" w:rsidP="00AA1A1C">
            <w:pPr>
              <w:keepNext/>
              <w:spacing w:before="0"/>
              <w:jc w:val="center"/>
              <w:rPr>
                <w:lang w:val="en-CA" w:eastAsia="de-DE"/>
              </w:rPr>
            </w:pPr>
            <w:r w:rsidRPr="0080354D">
              <w:rPr>
                <w:lang w:val="en-CA" w:eastAsia="de-DE"/>
              </w:rPr>
              <w:t>163%</w:t>
            </w:r>
          </w:p>
        </w:tc>
        <w:tc>
          <w:tcPr>
            <w:tcW w:w="1139" w:type="dxa"/>
            <w:tcBorders>
              <w:top w:val="nil"/>
              <w:left w:val="nil"/>
              <w:bottom w:val="nil"/>
              <w:right w:val="nil"/>
            </w:tcBorders>
            <w:noWrap/>
            <w:vAlign w:val="center"/>
            <w:hideMark/>
          </w:tcPr>
          <w:p w14:paraId="730E12D2" w14:textId="77777777" w:rsidR="000A2C2C" w:rsidRPr="0080354D" w:rsidRDefault="000A2C2C" w:rsidP="00AA1A1C">
            <w:pPr>
              <w:keepNext/>
              <w:spacing w:before="0"/>
              <w:jc w:val="center"/>
              <w:rPr>
                <w:lang w:val="en-CA" w:eastAsia="de-DE"/>
              </w:rPr>
            </w:pPr>
            <w:r w:rsidRPr="0080354D">
              <w:rPr>
                <w:lang w:val="en-CA" w:eastAsia="de-DE"/>
              </w:rPr>
              <w:t>2465%</w:t>
            </w:r>
          </w:p>
        </w:tc>
      </w:tr>
      <w:tr w:rsidR="000A2C2C" w:rsidRPr="00774964" w14:paraId="6430BA5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9E1FD0"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80354D" w:rsidRDefault="000A2C2C" w:rsidP="00AA1A1C">
            <w:pPr>
              <w:keepNext/>
              <w:spacing w:before="0"/>
              <w:jc w:val="center"/>
              <w:rPr>
                <w:lang w:val="en-CA" w:eastAsia="de-DE"/>
              </w:rPr>
            </w:pPr>
            <w:r w:rsidRPr="0080354D">
              <w:rPr>
                <w:lang w:val="en-CA"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80354D" w:rsidRDefault="000A2C2C" w:rsidP="00AA1A1C">
            <w:pPr>
              <w:keepNext/>
              <w:spacing w:before="0"/>
              <w:jc w:val="center"/>
              <w:rPr>
                <w:lang w:val="en-CA" w:eastAsia="de-DE"/>
              </w:rPr>
            </w:pPr>
            <w:r w:rsidRPr="0080354D">
              <w:rPr>
                <w:lang w:val="en-CA"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80354D" w:rsidRDefault="000A2C2C" w:rsidP="00AA1A1C">
            <w:pPr>
              <w:keepNext/>
              <w:spacing w:before="0"/>
              <w:jc w:val="center"/>
              <w:rPr>
                <w:lang w:val="en-CA" w:eastAsia="de-DE"/>
              </w:rPr>
            </w:pPr>
            <w:r w:rsidRPr="0080354D">
              <w:rPr>
                <w:lang w:val="en-CA"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80354D" w:rsidRDefault="000A2C2C" w:rsidP="00AA1A1C">
            <w:pPr>
              <w:keepNext/>
              <w:spacing w:before="0"/>
              <w:jc w:val="center"/>
              <w:rPr>
                <w:lang w:val="en-CA" w:eastAsia="de-DE"/>
              </w:rPr>
            </w:pPr>
            <w:r w:rsidRPr="0080354D">
              <w:rPr>
                <w:lang w:val="en-CA"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80354D" w:rsidRDefault="000A2C2C" w:rsidP="00AA1A1C">
            <w:pPr>
              <w:keepNext/>
              <w:spacing w:before="0"/>
              <w:jc w:val="center"/>
              <w:rPr>
                <w:lang w:val="en-CA" w:eastAsia="de-DE"/>
              </w:rPr>
            </w:pPr>
            <w:r w:rsidRPr="0080354D">
              <w:rPr>
                <w:lang w:val="en-CA"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80354D" w:rsidRDefault="000A2C2C" w:rsidP="00AA1A1C">
            <w:pPr>
              <w:keepNext/>
              <w:spacing w:before="0"/>
              <w:jc w:val="center"/>
              <w:rPr>
                <w:lang w:val="en-CA" w:eastAsia="de-DE"/>
              </w:rPr>
            </w:pPr>
            <w:r w:rsidRPr="0080354D">
              <w:rPr>
                <w:lang w:val="en-CA" w:eastAsia="de-DE"/>
              </w:rPr>
              <w:t>-18.38%</w:t>
            </w:r>
          </w:p>
        </w:tc>
        <w:tc>
          <w:tcPr>
            <w:tcW w:w="807" w:type="dxa"/>
            <w:tcBorders>
              <w:top w:val="nil"/>
              <w:left w:val="nil"/>
              <w:bottom w:val="nil"/>
              <w:right w:val="nil"/>
            </w:tcBorders>
            <w:noWrap/>
            <w:vAlign w:val="center"/>
            <w:hideMark/>
          </w:tcPr>
          <w:p w14:paraId="5EF18984" w14:textId="77777777" w:rsidR="000A2C2C" w:rsidRPr="0080354D" w:rsidRDefault="000A2C2C" w:rsidP="00AA1A1C">
            <w:pPr>
              <w:keepNext/>
              <w:spacing w:before="0"/>
              <w:jc w:val="center"/>
              <w:rPr>
                <w:lang w:val="en-CA" w:eastAsia="de-DE"/>
              </w:rPr>
            </w:pPr>
            <w:r w:rsidRPr="0080354D">
              <w:rPr>
                <w:lang w:val="en-CA" w:eastAsia="de-DE"/>
              </w:rPr>
              <w:t>162%</w:t>
            </w:r>
          </w:p>
        </w:tc>
        <w:tc>
          <w:tcPr>
            <w:tcW w:w="1139" w:type="dxa"/>
            <w:tcBorders>
              <w:top w:val="nil"/>
              <w:left w:val="nil"/>
              <w:bottom w:val="nil"/>
              <w:right w:val="nil"/>
            </w:tcBorders>
            <w:noWrap/>
            <w:vAlign w:val="center"/>
            <w:hideMark/>
          </w:tcPr>
          <w:p w14:paraId="733570AE" w14:textId="77777777" w:rsidR="000A2C2C" w:rsidRPr="0080354D" w:rsidRDefault="000A2C2C" w:rsidP="00AA1A1C">
            <w:pPr>
              <w:keepNext/>
              <w:spacing w:before="0"/>
              <w:jc w:val="center"/>
              <w:rPr>
                <w:lang w:val="en-CA" w:eastAsia="de-DE"/>
              </w:rPr>
            </w:pPr>
            <w:r w:rsidRPr="0080354D">
              <w:rPr>
                <w:lang w:val="en-CA" w:eastAsia="de-DE"/>
              </w:rPr>
              <w:t>2400%</w:t>
            </w:r>
          </w:p>
        </w:tc>
      </w:tr>
      <w:tr w:rsidR="000A2C2C" w:rsidRPr="00774964" w14:paraId="35B23FC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69BAFA"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80354D" w:rsidRDefault="000A2C2C" w:rsidP="00AA1A1C">
            <w:pPr>
              <w:keepNext/>
              <w:spacing w:before="0"/>
              <w:jc w:val="center"/>
              <w:rPr>
                <w:lang w:val="en-CA" w:eastAsia="de-DE"/>
              </w:rPr>
            </w:pPr>
            <w:r w:rsidRPr="0080354D">
              <w:rPr>
                <w:lang w:val="en-CA"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80354D" w:rsidRDefault="000A2C2C" w:rsidP="00AA1A1C">
            <w:pPr>
              <w:keepNext/>
              <w:spacing w:before="0"/>
              <w:jc w:val="center"/>
              <w:rPr>
                <w:lang w:val="en-CA" w:eastAsia="de-DE"/>
              </w:rPr>
            </w:pPr>
            <w:r w:rsidRPr="0080354D">
              <w:rPr>
                <w:lang w:val="en-CA"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80354D" w:rsidRDefault="000A2C2C" w:rsidP="00AA1A1C">
            <w:pPr>
              <w:keepNext/>
              <w:spacing w:before="0"/>
              <w:jc w:val="center"/>
              <w:rPr>
                <w:lang w:val="en-CA" w:eastAsia="de-DE"/>
              </w:rPr>
            </w:pPr>
            <w:r w:rsidRPr="0080354D">
              <w:rPr>
                <w:lang w:val="en-CA"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80354D" w:rsidRDefault="000A2C2C" w:rsidP="00AA1A1C">
            <w:pPr>
              <w:keepNext/>
              <w:spacing w:before="0"/>
              <w:jc w:val="center"/>
              <w:rPr>
                <w:lang w:val="en-CA" w:eastAsia="de-DE"/>
              </w:rPr>
            </w:pPr>
            <w:r w:rsidRPr="0080354D">
              <w:rPr>
                <w:lang w:val="en-CA"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80354D" w:rsidRDefault="000A2C2C" w:rsidP="00AA1A1C">
            <w:pPr>
              <w:keepNext/>
              <w:spacing w:before="0"/>
              <w:jc w:val="cente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80354D" w:rsidRDefault="000A2C2C" w:rsidP="00AA1A1C">
            <w:pPr>
              <w:keepNext/>
              <w:spacing w:before="0"/>
              <w:jc w:val="center"/>
              <w:rPr>
                <w:lang w:val="en-CA" w:eastAsia="de-DE"/>
              </w:rPr>
            </w:pPr>
            <w:r w:rsidRPr="0080354D">
              <w:rPr>
                <w:lang w:val="en-CA" w:eastAsia="de-DE"/>
              </w:rPr>
              <w:t>-17.03%</w:t>
            </w:r>
          </w:p>
        </w:tc>
        <w:tc>
          <w:tcPr>
            <w:tcW w:w="807" w:type="dxa"/>
            <w:tcBorders>
              <w:top w:val="nil"/>
              <w:left w:val="nil"/>
              <w:bottom w:val="nil"/>
              <w:right w:val="nil"/>
            </w:tcBorders>
            <w:noWrap/>
            <w:vAlign w:val="center"/>
            <w:hideMark/>
          </w:tcPr>
          <w:p w14:paraId="6F62828E" w14:textId="77777777" w:rsidR="000A2C2C" w:rsidRPr="0080354D" w:rsidRDefault="000A2C2C" w:rsidP="00AA1A1C">
            <w:pPr>
              <w:keepNext/>
              <w:spacing w:before="0"/>
              <w:jc w:val="center"/>
              <w:rPr>
                <w:lang w:val="en-CA" w:eastAsia="de-DE"/>
              </w:rPr>
            </w:pPr>
            <w:r w:rsidRPr="0080354D">
              <w:rPr>
                <w:lang w:val="en-CA" w:eastAsia="de-DE"/>
              </w:rPr>
              <w:t>152%</w:t>
            </w:r>
          </w:p>
        </w:tc>
        <w:tc>
          <w:tcPr>
            <w:tcW w:w="1139" w:type="dxa"/>
            <w:tcBorders>
              <w:top w:val="nil"/>
              <w:left w:val="nil"/>
              <w:bottom w:val="nil"/>
              <w:right w:val="nil"/>
            </w:tcBorders>
            <w:noWrap/>
            <w:vAlign w:val="center"/>
            <w:hideMark/>
          </w:tcPr>
          <w:p w14:paraId="3137688A" w14:textId="77777777" w:rsidR="000A2C2C" w:rsidRPr="0080354D" w:rsidRDefault="000A2C2C" w:rsidP="00AA1A1C">
            <w:pPr>
              <w:keepNext/>
              <w:spacing w:before="0"/>
              <w:jc w:val="center"/>
              <w:rPr>
                <w:lang w:val="en-CA" w:eastAsia="de-DE"/>
              </w:rPr>
            </w:pPr>
            <w:r w:rsidRPr="0080354D">
              <w:rPr>
                <w:lang w:val="en-CA" w:eastAsia="de-DE"/>
              </w:rPr>
              <w:t>1824%</w:t>
            </w:r>
          </w:p>
        </w:tc>
      </w:tr>
      <w:tr w:rsidR="000A2C2C" w:rsidRPr="00774964" w14:paraId="5B3B73E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245F111"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80354D" w:rsidRDefault="000A2C2C" w:rsidP="00AA1A1C">
            <w:pPr>
              <w:keepNext/>
              <w:spacing w:before="0"/>
              <w:jc w:val="center"/>
              <w:rPr>
                <w:lang w:val="en-CA" w:eastAsia="de-DE"/>
              </w:rPr>
            </w:pPr>
            <w:r w:rsidRPr="0080354D">
              <w:rPr>
                <w:lang w:val="en-CA"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80354D" w:rsidRDefault="000A2C2C" w:rsidP="00AA1A1C">
            <w:pPr>
              <w:keepNext/>
              <w:spacing w:before="0"/>
              <w:jc w:val="cente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80354D" w:rsidRDefault="000A2C2C" w:rsidP="00AA1A1C">
            <w:pPr>
              <w:keepNext/>
              <w:spacing w:before="0"/>
              <w:jc w:val="center"/>
              <w:rPr>
                <w:lang w:val="en-CA" w:eastAsia="de-DE"/>
              </w:rPr>
            </w:pPr>
            <w:r w:rsidRPr="0080354D">
              <w:rPr>
                <w:lang w:val="en-CA"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80354D" w:rsidRDefault="000A2C2C" w:rsidP="00AA1A1C">
            <w:pPr>
              <w:keepNext/>
              <w:spacing w:before="0"/>
              <w:jc w:val="center"/>
              <w:rPr>
                <w:lang w:val="en-CA" w:eastAsia="de-DE"/>
              </w:rPr>
            </w:pPr>
            <w:r w:rsidRPr="0080354D">
              <w:rPr>
                <w:lang w:val="en-CA"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80354D" w:rsidRDefault="000A2C2C" w:rsidP="00AA1A1C">
            <w:pPr>
              <w:keepNext/>
              <w:spacing w:before="0"/>
              <w:jc w:val="center"/>
              <w:rPr>
                <w:lang w:val="en-CA" w:eastAsia="de-DE"/>
              </w:rPr>
            </w:pPr>
            <w:r w:rsidRPr="0080354D">
              <w:rPr>
                <w:lang w:val="en-CA"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80354D" w:rsidRDefault="000A2C2C" w:rsidP="00AA1A1C">
            <w:pPr>
              <w:keepNext/>
              <w:spacing w:before="0"/>
              <w:jc w:val="center"/>
              <w:rPr>
                <w:lang w:val="en-CA" w:eastAsia="de-DE"/>
              </w:rPr>
            </w:pPr>
            <w:r w:rsidRPr="0080354D">
              <w:rPr>
                <w:lang w:val="en-CA" w:eastAsia="de-DE"/>
              </w:rPr>
              <w:t>-19.77%</w:t>
            </w:r>
          </w:p>
        </w:tc>
        <w:tc>
          <w:tcPr>
            <w:tcW w:w="807" w:type="dxa"/>
            <w:tcBorders>
              <w:top w:val="nil"/>
              <w:left w:val="nil"/>
              <w:bottom w:val="nil"/>
              <w:right w:val="nil"/>
            </w:tcBorders>
            <w:noWrap/>
            <w:vAlign w:val="center"/>
            <w:hideMark/>
          </w:tcPr>
          <w:p w14:paraId="7E6AFDC8" w14:textId="77777777" w:rsidR="000A2C2C" w:rsidRPr="0080354D" w:rsidRDefault="000A2C2C" w:rsidP="00AA1A1C">
            <w:pPr>
              <w:keepNext/>
              <w:spacing w:before="0"/>
              <w:jc w:val="center"/>
              <w:rPr>
                <w:lang w:val="en-CA" w:eastAsia="de-DE"/>
              </w:rPr>
            </w:pPr>
            <w:r w:rsidRPr="0080354D">
              <w:rPr>
                <w:lang w:val="en-CA" w:eastAsia="de-DE"/>
              </w:rPr>
              <w:t>159%</w:t>
            </w:r>
          </w:p>
        </w:tc>
        <w:tc>
          <w:tcPr>
            <w:tcW w:w="1139" w:type="dxa"/>
            <w:tcBorders>
              <w:top w:val="nil"/>
              <w:left w:val="nil"/>
              <w:bottom w:val="nil"/>
              <w:right w:val="nil"/>
            </w:tcBorders>
            <w:noWrap/>
            <w:vAlign w:val="center"/>
            <w:hideMark/>
          </w:tcPr>
          <w:p w14:paraId="6996DA24" w14:textId="77777777" w:rsidR="000A2C2C" w:rsidRPr="0080354D" w:rsidRDefault="000A2C2C" w:rsidP="00AA1A1C">
            <w:pPr>
              <w:keepNext/>
              <w:spacing w:before="0"/>
              <w:jc w:val="center"/>
              <w:rPr>
                <w:lang w:val="en-CA" w:eastAsia="de-DE"/>
              </w:rPr>
            </w:pPr>
            <w:r w:rsidRPr="0080354D">
              <w:rPr>
                <w:lang w:val="en-CA" w:eastAsia="de-DE"/>
              </w:rPr>
              <w:t>2681%</w:t>
            </w:r>
          </w:p>
        </w:tc>
      </w:tr>
      <w:tr w:rsidR="000A2C2C" w:rsidRPr="00774964" w14:paraId="5CC1A00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2DAB3DF" w14:textId="77777777" w:rsidR="000A2C2C" w:rsidRPr="0080354D" w:rsidRDefault="000A2C2C" w:rsidP="00AA1A1C">
            <w:pPr>
              <w:spacing w:before="0"/>
              <w:rPr>
                <w:b/>
                <w:bCs/>
                <w:lang w:val="en-CA" w:eastAsia="de-DE"/>
              </w:rPr>
            </w:pPr>
            <w:r w:rsidRPr="0080354D">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80354D" w:rsidRDefault="000A2C2C" w:rsidP="00AA1A1C">
            <w:pPr>
              <w:spacing w:before="0"/>
              <w:jc w:val="center"/>
              <w:rPr>
                <w:lang w:val="en-CA" w:eastAsia="de-DE"/>
              </w:rPr>
            </w:pPr>
            <w:r w:rsidRPr="0080354D">
              <w:rPr>
                <w:lang w:val="en-CA"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80354D" w:rsidRDefault="000A2C2C" w:rsidP="00AA1A1C">
            <w:pPr>
              <w:spacing w:before="0"/>
              <w:jc w:val="center"/>
              <w:rPr>
                <w:lang w:val="en-CA" w:eastAsia="de-DE"/>
              </w:rPr>
            </w:pPr>
            <w:r w:rsidRPr="0080354D">
              <w:rPr>
                <w:lang w:val="en-CA"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80354D" w:rsidRDefault="000A2C2C" w:rsidP="00AA1A1C">
            <w:pPr>
              <w:spacing w:before="0"/>
              <w:jc w:val="center"/>
              <w:rPr>
                <w:lang w:val="en-CA" w:eastAsia="de-DE"/>
              </w:rPr>
            </w:pPr>
            <w:r w:rsidRPr="0080354D">
              <w:rPr>
                <w:lang w:val="en-CA"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80354D" w:rsidRDefault="000A2C2C" w:rsidP="00AA1A1C">
            <w:pPr>
              <w:spacing w:before="0"/>
              <w:jc w:val="center"/>
              <w:rPr>
                <w:lang w:val="en-CA" w:eastAsia="de-DE"/>
              </w:rPr>
            </w:pPr>
            <w:r w:rsidRPr="0080354D">
              <w:rPr>
                <w:lang w:val="en-CA"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80354D" w:rsidRDefault="000A2C2C" w:rsidP="00AA1A1C">
            <w:pPr>
              <w:spacing w:before="0"/>
              <w:jc w:val="center"/>
              <w:rPr>
                <w:lang w:val="en-CA" w:eastAsia="de-DE"/>
              </w:rPr>
            </w:pPr>
            <w:r w:rsidRPr="0080354D">
              <w:rPr>
                <w:lang w:val="en-CA"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80354D" w:rsidRDefault="000A2C2C" w:rsidP="00AA1A1C">
            <w:pPr>
              <w:spacing w:before="0"/>
              <w:jc w:val="center"/>
              <w:rPr>
                <w:lang w:val="en-CA" w:eastAsia="de-DE"/>
              </w:rPr>
            </w:pPr>
            <w:r w:rsidRPr="0080354D">
              <w:rPr>
                <w:lang w:val="en-CA"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80354D" w:rsidRDefault="000A2C2C" w:rsidP="00AA1A1C">
            <w:pPr>
              <w:spacing w:before="0"/>
              <w:jc w:val="center"/>
              <w:rPr>
                <w:lang w:val="en-CA" w:eastAsia="de-DE"/>
              </w:rPr>
            </w:pPr>
            <w:r w:rsidRPr="0080354D">
              <w:rPr>
                <w:lang w:val="en-CA"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80354D" w:rsidRDefault="000A2C2C" w:rsidP="00AA1A1C">
            <w:pPr>
              <w:spacing w:before="0"/>
              <w:jc w:val="center"/>
              <w:rPr>
                <w:lang w:val="en-CA" w:eastAsia="de-DE"/>
              </w:rPr>
            </w:pPr>
            <w:r w:rsidRPr="0080354D">
              <w:rPr>
                <w:lang w:val="en-CA" w:eastAsia="de-DE"/>
              </w:rPr>
              <w:t>2393%</w:t>
            </w:r>
          </w:p>
        </w:tc>
      </w:tr>
      <w:tr w:rsidR="000A2C2C" w:rsidRPr="00774964" w14:paraId="0C351CA7"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0B24472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80354D" w:rsidRDefault="000A2C2C" w:rsidP="00AA1A1C">
            <w:pPr>
              <w:spacing w:before="0"/>
              <w:jc w:val="center"/>
              <w:rPr>
                <w:lang w:val="en-CA" w:eastAsia="de-DE"/>
              </w:rPr>
            </w:pPr>
            <w:r w:rsidRPr="0080354D">
              <w:rPr>
                <w:lang w:val="en-CA"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80354D" w:rsidRDefault="000A2C2C" w:rsidP="00AA1A1C">
            <w:pPr>
              <w:spacing w:before="0"/>
              <w:jc w:val="center"/>
              <w:rPr>
                <w:lang w:val="en-CA" w:eastAsia="de-DE"/>
              </w:rPr>
            </w:pPr>
            <w:r w:rsidRPr="0080354D">
              <w:rPr>
                <w:lang w:val="en-CA"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80354D" w:rsidRDefault="000A2C2C" w:rsidP="00AA1A1C">
            <w:pPr>
              <w:spacing w:before="0"/>
              <w:jc w:val="center"/>
              <w:rPr>
                <w:lang w:val="en-CA" w:eastAsia="de-DE"/>
              </w:rPr>
            </w:pPr>
            <w:r w:rsidRPr="0080354D">
              <w:rPr>
                <w:lang w:val="en-CA"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80354D" w:rsidRDefault="000A2C2C" w:rsidP="00AA1A1C">
            <w:pPr>
              <w:spacing w:before="0"/>
              <w:jc w:val="center"/>
              <w:rPr>
                <w:lang w:val="en-CA" w:eastAsia="de-DE"/>
              </w:rPr>
            </w:pPr>
            <w:r w:rsidRPr="0080354D">
              <w:rPr>
                <w:lang w:val="en-CA"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80354D" w:rsidRDefault="000A2C2C" w:rsidP="00AA1A1C">
            <w:pPr>
              <w:spacing w:before="0"/>
              <w:jc w:val="center"/>
              <w:rPr>
                <w:lang w:val="en-CA" w:eastAsia="de-DE"/>
              </w:rPr>
            </w:pPr>
            <w:r w:rsidRPr="0080354D">
              <w:rPr>
                <w:lang w:val="en-CA"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80354D" w:rsidRDefault="000A2C2C" w:rsidP="00AA1A1C">
            <w:pPr>
              <w:spacing w:before="0"/>
              <w:jc w:val="center"/>
              <w:rPr>
                <w:lang w:val="en-CA" w:eastAsia="de-DE"/>
              </w:rPr>
            </w:pPr>
            <w:r w:rsidRPr="0080354D">
              <w:rPr>
                <w:lang w:val="en-CA"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80354D" w:rsidRDefault="000A2C2C" w:rsidP="00AA1A1C">
            <w:pPr>
              <w:spacing w:before="0"/>
              <w:jc w:val="center"/>
              <w:rPr>
                <w:lang w:val="en-CA" w:eastAsia="de-DE"/>
              </w:rPr>
            </w:pPr>
            <w:r w:rsidRPr="0080354D">
              <w:rPr>
                <w:lang w:val="en-CA"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80354D" w:rsidRDefault="000A2C2C" w:rsidP="00AA1A1C">
            <w:pPr>
              <w:spacing w:before="0"/>
              <w:jc w:val="center"/>
              <w:rPr>
                <w:lang w:val="en-CA" w:eastAsia="de-DE"/>
              </w:rPr>
            </w:pPr>
            <w:r w:rsidRPr="0080354D">
              <w:rPr>
                <w:lang w:val="en-CA" w:eastAsia="de-DE"/>
              </w:rPr>
              <w:t>1641%</w:t>
            </w:r>
          </w:p>
        </w:tc>
      </w:tr>
      <w:tr w:rsidR="000A2C2C" w:rsidRPr="00774964" w14:paraId="3FA4E83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C98EA43"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80354D" w:rsidRDefault="000A2C2C" w:rsidP="00AA1A1C">
            <w:pPr>
              <w:spacing w:before="0"/>
              <w:jc w:val="center"/>
              <w:rPr>
                <w:lang w:val="en-CA" w:eastAsia="de-DE"/>
              </w:rPr>
            </w:pPr>
            <w:r w:rsidRPr="0080354D">
              <w:rPr>
                <w:lang w:val="en-CA"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80354D" w:rsidRDefault="000A2C2C" w:rsidP="00AA1A1C">
            <w:pPr>
              <w:spacing w:before="0"/>
              <w:jc w:val="center"/>
              <w:rPr>
                <w:lang w:val="en-CA" w:eastAsia="de-DE"/>
              </w:rPr>
            </w:pPr>
            <w:r w:rsidRPr="0080354D">
              <w:rPr>
                <w:lang w:val="en-CA"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80354D" w:rsidRDefault="000A2C2C" w:rsidP="00AA1A1C">
            <w:pPr>
              <w:spacing w:before="0"/>
              <w:jc w:val="center"/>
              <w:rPr>
                <w:lang w:val="en-CA" w:eastAsia="de-DE"/>
              </w:rPr>
            </w:pPr>
            <w:r w:rsidRPr="0080354D">
              <w:rPr>
                <w:lang w:val="en-CA"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80354D" w:rsidRDefault="000A2C2C" w:rsidP="00AA1A1C">
            <w:pPr>
              <w:spacing w:before="0"/>
              <w:jc w:val="center"/>
              <w:rPr>
                <w:lang w:val="en-CA" w:eastAsia="de-DE"/>
              </w:rPr>
            </w:pPr>
            <w:r w:rsidRPr="0080354D">
              <w:rPr>
                <w:lang w:val="en-CA"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80354D" w:rsidRDefault="000A2C2C" w:rsidP="00AA1A1C">
            <w:pPr>
              <w:spacing w:before="0"/>
              <w:jc w:val="center"/>
              <w:rPr>
                <w:lang w:val="en-CA" w:eastAsia="de-DE"/>
              </w:rPr>
            </w:pPr>
            <w:r w:rsidRPr="0080354D">
              <w:rPr>
                <w:lang w:val="en-CA"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80354D" w:rsidRDefault="000A2C2C" w:rsidP="00AA1A1C">
            <w:pPr>
              <w:spacing w:before="0"/>
              <w:jc w:val="center"/>
              <w:rPr>
                <w:lang w:val="en-CA" w:eastAsia="de-DE"/>
              </w:rPr>
            </w:pPr>
            <w:r w:rsidRPr="0080354D">
              <w:rPr>
                <w:lang w:val="en-CA" w:eastAsia="de-DE"/>
              </w:rPr>
              <w:t>-12.64%</w:t>
            </w:r>
          </w:p>
        </w:tc>
        <w:tc>
          <w:tcPr>
            <w:tcW w:w="807" w:type="dxa"/>
            <w:tcBorders>
              <w:top w:val="nil"/>
              <w:left w:val="nil"/>
              <w:bottom w:val="nil"/>
              <w:right w:val="nil"/>
            </w:tcBorders>
            <w:noWrap/>
            <w:vAlign w:val="center"/>
            <w:hideMark/>
          </w:tcPr>
          <w:p w14:paraId="59CAA2DC" w14:textId="77777777" w:rsidR="000A2C2C" w:rsidRPr="0080354D" w:rsidRDefault="000A2C2C" w:rsidP="00AA1A1C">
            <w:pPr>
              <w:spacing w:before="0"/>
              <w:jc w:val="center"/>
              <w:rPr>
                <w:lang w:val="en-CA" w:eastAsia="de-DE"/>
              </w:rPr>
            </w:pPr>
            <w:r w:rsidRPr="0080354D">
              <w:rPr>
                <w:lang w:val="en-CA" w:eastAsia="de-DE"/>
              </w:rPr>
              <w:t>134%</w:t>
            </w:r>
          </w:p>
        </w:tc>
        <w:tc>
          <w:tcPr>
            <w:tcW w:w="1139" w:type="dxa"/>
            <w:tcBorders>
              <w:top w:val="nil"/>
              <w:left w:val="nil"/>
              <w:bottom w:val="nil"/>
              <w:right w:val="nil"/>
            </w:tcBorders>
            <w:noWrap/>
            <w:vAlign w:val="center"/>
            <w:hideMark/>
          </w:tcPr>
          <w:p w14:paraId="4DD6AC82" w14:textId="77777777" w:rsidR="000A2C2C" w:rsidRPr="0080354D" w:rsidRDefault="000A2C2C" w:rsidP="00AA1A1C">
            <w:pPr>
              <w:spacing w:before="0"/>
              <w:jc w:val="center"/>
              <w:rPr>
                <w:lang w:val="en-CA" w:eastAsia="de-DE"/>
              </w:rPr>
            </w:pPr>
            <w:r w:rsidRPr="0080354D">
              <w:rPr>
                <w:lang w:val="en-CA" w:eastAsia="de-DE"/>
              </w:rPr>
              <w:t>1993%</w:t>
            </w:r>
          </w:p>
        </w:tc>
      </w:tr>
    </w:tbl>
    <w:p w14:paraId="346D82E3" w14:textId="77777777" w:rsidR="000A2C2C" w:rsidRPr="0080354D" w:rsidRDefault="000A2C2C" w:rsidP="000A2C2C">
      <w:pPr>
        <w:rPr>
          <w:lang w:val="en-CA" w:eastAsia="de-DE"/>
        </w:rPr>
      </w:pPr>
    </w:p>
    <w:p w14:paraId="6843106F" w14:textId="77777777" w:rsidR="000A2C2C" w:rsidRPr="0080354D" w:rsidRDefault="000A2C2C" w:rsidP="000A2C2C">
      <w:pPr>
        <w:rPr>
          <w:lang w:val="en-CA" w:eastAsia="de-DE"/>
        </w:rPr>
      </w:pPr>
    </w:p>
    <w:p w14:paraId="6FDA6796" w14:textId="248F69AA" w:rsidR="000A2C2C" w:rsidRPr="0080354D" w:rsidRDefault="000A2C2C" w:rsidP="000A2C2C">
      <w:pPr>
        <w:rPr>
          <w:lang w:val="en-CA" w:eastAsia="de-DE"/>
        </w:rPr>
      </w:pPr>
      <w:r w:rsidRPr="0080354D">
        <w:rPr>
          <w:lang w:val="en-CA" w:eastAsia="de-DE"/>
        </w:rPr>
        <w:t xml:space="preserve">Note: Results from </w:t>
      </w:r>
      <w:r w:rsidR="00893A65">
        <w:rPr>
          <w:lang w:val="en-CA" w:eastAsia="de-DE"/>
        </w:rPr>
        <w:t>InterDigital</w:t>
      </w:r>
      <w:r w:rsidRPr="0080354D">
        <w:rPr>
          <w:lang w:val="en-CA" w:eastAsia="de-DE"/>
        </w:rPr>
        <w:t>, crosschecked by xxx.</w:t>
      </w:r>
    </w:p>
    <w:p w14:paraId="28C4C999"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HOP.5</w:t>
      </w:r>
    </w:p>
    <w:p w14:paraId="2076BFD6" w14:textId="77777777" w:rsidR="000A2C2C" w:rsidRPr="0080354D" w:rsidRDefault="000A2C2C" w:rsidP="000A2C2C">
      <w:pPr>
        <w:rPr>
          <w:lang w:val="en-CA" w:eastAsia="de-DE"/>
        </w:rPr>
      </w:pPr>
      <w:r w:rsidRPr="0080354D">
        <w:rPr>
          <w:lang w:val="en-CA" w:eastAsia="de-DE"/>
        </w:rPr>
        <w:t>Same results as NNVC-14.0.</w:t>
      </w:r>
    </w:p>
    <w:p w14:paraId="06AA32A3"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VLOP</w:t>
      </w:r>
    </w:p>
    <w:p w14:paraId="4A654C0A" w14:textId="77777777" w:rsidR="000A2C2C" w:rsidRPr="0080354D" w:rsidRDefault="000A2C2C" w:rsidP="000A2C2C">
      <w:pPr>
        <w:rPr>
          <w:lang w:val="en-CA" w:eastAsia="de-DE"/>
        </w:rPr>
      </w:pPr>
      <w:r w:rsidRPr="0080354D">
        <w:rPr>
          <w:lang w:val="en-CA" w:eastAsia="de-DE"/>
        </w:rPr>
        <w:t>Same results as NNVC-14.0.</w:t>
      </w:r>
    </w:p>
    <w:p w14:paraId="2B22F7A5" w14:textId="77777777" w:rsidR="000A2C2C" w:rsidRPr="0080354D" w:rsidRDefault="000A2C2C" w:rsidP="000A2C2C">
      <w:pPr>
        <w:rPr>
          <w:lang w:val="en-CA" w:eastAsia="de-DE"/>
        </w:rPr>
      </w:pPr>
    </w:p>
    <w:p w14:paraId="778350E0" w14:textId="77777777" w:rsidR="000A2C2C" w:rsidRPr="0080354D" w:rsidRDefault="000A2C2C" w:rsidP="00AA1A1C">
      <w:pPr>
        <w:keepNext/>
        <w:numPr>
          <w:ilvl w:val="2"/>
          <w:numId w:val="48"/>
        </w:numPr>
        <w:rPr>
          <w:b/>
          <w:bCs/>
          <w:lang w:val="en-CA" w:eastAsia="de-DE"/>
        </w:rPr>
      </w:pPr>
      <w:r w:rsidRPr="0080354D">
        <w:rPr>
          <w:b/>
          <w:bCs/>
          <w:lang w:val="en-CA" w:eastAsia="de-DE"/>
        </w:rPr>
        <w:lastRenderedPageBreak/>
        <w:t>NNVC-15.0 VTM mode vs NNVC-15.0 CALOP</w:t>
      </w:r>
    </w:p>
    <w:tbl>
      <w:tblPr>
        <w:tblW w:w="9157" w:type="dxa"/>
        <w:tblLayout w:type="fixed"/>
        <w:tblCellMar>
          <w:left w:w="29" w:type="dxa"/>
          <w:right w:w="29" w:type="dxa"/>
        </w:tblCellMar>
        <w:tblLook w:val="04A0" w:firstRow="1" w:lastRow="0" w:firstColumn="1" w:lastColumn="0" w:noHBand="0" w:noVBand="1"/>
      </w:tblPr>
      <w:tblGrid>
        <w:gridCol w:w="1296"/>
        <w:gridCol w:w="978"/>
        <w:gridCol w:w="978"/>
        <w:gridCol w:w="978"/>
        <w:gridCol w:w="1022"/>
        <w:gridCol w:w="1022"/>
        <w:gridCol w:w="1022"/>
        <w:gridCol w:w="655"/>
        <w:gridCol w:w="1206"/>
      </w:tblGrid>
      <w:tr w:rsidR="000A2C2C" w:rsidRPr="00774964" w14:paraId="6C808AEC" w14:textId="77777777" w:rsidTr="00AA1A1C">
        <w:trPr>
          <w:trHeight w:val="255"/>
        </w:trPr>
        <w:tc>
          <w:tcPr>
            <w:tcW w:w="1296"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80354D" w:rsidRDefault="000A2C2C" w:rsidP="00AA1A1C">
            <w:pPr>
              <w:keepNext/>
              <w:spacing w:before="0"/>
              <w:rPr>
                <w:lang w:val="en-CA" w:eastAsia="de-DE"/>
              </w:rPr>
            </w:pPr>
          </w:p>
        </w:tc>
        <w:tc>
          <w:tcPr>
            <w:tcW w:w="7861"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0910AC1E"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919CCB6" w14:textId="77777777" w:rsidTr="00AA1A1C">
        <w:trPr>
          <w:trHeight w:val="255"/>
        </w:trPr>
        <w:tc>
          <w:tcPr>
            <w:tcW w:w="1296" w:type="dxa"/>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80354D" w:rsidRDefault="000A2C2C" w:rsidP="00AA1A1C">
            <w:pPr>
              <w:keepNext/>
              <w:spacing w:before="0"/>
              <w:rPr>
                <w:b/>
                <w:bCs/>
                <w:lang w:val="en-CA" w:eastAsia="de-DE"/>
              </w:rPr>
            </w:pPr>
          </w:p>
        </w:tc>
        <w:tc>
          <w:tcPr>
            <w:tcW w:w="7861" w:type="dxa"/>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80354D" w:rsidRDefault="000A2C2C" w:rsidP="00AA1A1C">
            <w:pPr>
              <w:keepNext/>
              <w:spacing w:before="0"/>
              <w:jc w:val="center"/>
              <w:rPr>
                <w:b/>
                <w:bCs/>
                <w:lang w:val="en-CA" w:eastAsia="de-DE"/>
              </w:rPr>
            </w:pPr>
            <w:r w:rsidRPr="0080354D">
              <w:rPr>
                <w:b/>
                <w:bCs/>
                <w:lang w:val="en-CA" w:eastAsia="de-DE"/>
              </w:rPr>
              <w:t>BD-rate Over NNVC-v15 VTM</w:t>
            </w:r>
          </w:p>
        </w:tc>
      </w:tr>
      <w:tr w:rsidR="000A2C2C" w:rsidRPr="00774964" w14:paraId="7CA0C977" w14:textId="77777777" w:rsidTr="00AA1A1C">
        <w:trPr>
          <w:trHeight w:val="261"/>
        </w:trPr>
        <w:tc>
          <w:tcPr>
            <w:tcW w:w="1296" w:type="dxa"/>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80354D" w:rsidRDefault="000A2C2C" w:rsidP="00AA1A1C">
            <w:pPr>
              <w:keepNext/>
              <w:spacing w:before="0"/>
              <w:rPr>
                <w:b/>
                <w:bCs/>
                <w:lang w:val="en-CA" w:eastAsia="de-DE"/>
              </w:rPr>
            </w:pPr>
          </w:p>
        </w:tc>
        <w:tc>
          <w:tcPr>
            <w:tcW w:w="978"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80354D" w:rsidRDefault="000A2C2C" w:rsidP="00AA1A1C">
            <w:pPr>
              <w:keepNext/>
              <w:spacing w:before="0"/>
              <w:jc w:val="center"/>
              <w:rPr>
                <w:lang w:val="en-CA" w:eastAsia="de-DE"/>
              </w:rPr>
            </w:pPr>
            <w:r w:rsidRPr="0080354D">
              <w:rPr>
                <w:lang w:val="en-CA" w:eastAsia="de-DE"/>
              </w:rPr>
              <w:t>Y-PSNR</w:t>
            </w:r>
          </w:p>
        </w:tc>
        <w:tc>
          <w:tcPr>
            <w:tcW w:w="978" w:type="dxa"/>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80354D" w:rsidRDefault="000A2C2C" w:rsidP="00AA1A1C">
            <w:pPr>
              <w:keepNext/>
              <w:spacing w:before="0"/>
              <w:jc w:val="center"/>
              <w:rPr>
                <w:lang w:val="en-CA" w:eastAsia="de-DE"/>
              </w:rPr>
            </w:pPr>
            <w:r w:rsidRPr="0080354D">
              <w:rPr>
                <w:lang w:val="en-CA" w:eastAsia="de-DE"/>
              </w:rPr>
              <w:t>U-PSNR</w:t>
            </w:r>
          </w:p>
        </w:tc>
        <w:tc>
          <w:tcPr>
            <w:tcW w:w="978"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80354D" w:rsidRDefault="000A2C2C" w:rsidP="00AA1A1C">
            <w:pPr>
              <w:keepNext/>
              <w:spacing w:before="0"/>
              <w:jc w:val="center"/>
              <w:rPr>
                <w:lang w:val="en-CA" w:eastAsia="de-DE"/>
              </w:rPr>
            </w:pPr>
            <w:r w:rsidRPr="0080354D">
              <w:rPr>
                <w:lang w:val="en-CA" w:eastAsia="de-DE"/>
              </w:rPr>
              <w:t>V-PSNR</w:t>
            </w:r>
          </w:p>
        </w:tc>
        <w:tc>
          <w:tcPr>
            <w:tcW w:w="1022"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80354D" w:rsidRDefault="000A2C2C" w:rsidP="00AA1A1C">
            <w:pPr>
              <w:keepNext/>
              <w:spacing w:before="0"/>
              <w:jc w:val="center"/>
              <w:rPr>
                <w:lang w:val="en-CA" w:eastAsia="de-DE"/>
              </w:rPr>
            </w:pPr>
            <w:r w:rsidRPr="0080354D">
              <w:rPr>
                <w:lang w:val="en-CA" w:eastAsia="de-DE"/>
              </w:rPr>
              <w:t>Y-MSIM</w:t>
            </w:r>
          </w:p>
        </w:tc>
        <w:tc>
          <w:tcPr>
            <w:tcW w:w="1022" w:type="dxa"/>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80354D" w:rsidRDefault="000A2C2C" w:rsidP="00AA1A1C">
            <w:pPr>
              <w:keepNext/>
              <w:spacing w:before="0"/>
              <w:jc w:val="center"/>
              <w:rPr>
                <w:lang w:val="en-CA" w:eastAsia="de-DE"/>
              </w:rPr>
            </w:pPr>
            <w:r w:rsidRPr="0080354D">
              <w:rPr>
                <w:lang w:val="en-CA" w:eastAsia="de-DE"/>
              </w:rPr>
              <w:t>U-MSIM</w:t>
            </w:r>
          </w:p>
        </w:tc>
        <w:tc>
          <w:tcPr>
            <w:tcW w:w="1022"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80354D" w:rsidRDefault="000A2C2C" w:rsidP="00AA1A1C">
            <w:pPr>
              <w:keepNext/>
              <w:spacing w:before="0"/>
              <w:jc w:val="center"/>
              <w:rPr>
                <w:lang w:val="en-CA" w:eastAsia="de-DE"/>
              </w:rPr>
            </w:pPr>
            <w:r w:rsidRPr="0080354D">
              <w:rPr>
                <w:lang w:val="en-CA" w:eastAsia="de-DE"/>
              </w:rPr>
              <w:t>V-MSIM</w:t>
            </w:r>
          </w:p>
        </w:tc>
        <w:tc>
          <w:tcPr>
            <w:tcW w:w="655" w:type="dxa"/>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80354D" w:rsidRDefault="000A2C2C" w:rsidP="00AA1A1C">
            <w:pPr>
              <w:keepNext/>
              <w:spacing w:before="0"/>
              <w:jc w:val="center"/>
              <w:rPr>
                <w:lang w:val="en-CA" w:eastAsia="de-DE"/>
              </w:rPr>
            </w:pPr>
            <w:r w:rsidRPr="0080354D">
              <w:rPr>
                <w:lang w:val="en-CA" w:eastAsia="de-DE"/>
              </w:rPr>
              <w:t>EncT</w:t>
            </w:r>
          </w:p>
        </w:tc>
        <w:tc>
          <w:tcPr>
            <w:tcW w:w="1206" w:type="dxa"/>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80354D" w:rsidRDefault="000A2C2C" w:rsidP="00AA1A1C">
            <w:pPr>
              <w:keepNext/>
              <w:spacing w:before="0"/>
              <w:jc w:val="center"/>
              <w:rPr>
                <w:lang w:val="en-CA" w:eastAsia="de-DE"/>
              </w:rPr>
            </w:pPr>
            <w:r w:rsidRPr="0080354D">
              <w:rPr>
                <w:lang w:val="en-CA" w:eastAsia="de-DE"/>
              </w:rPr>
              <w:t>DecT CPU</w:t>
            </w:r>
          </w:p>
        </w:tc>
      </w:tr>
      <w:tr w:rsidR="00AA1A1C" w:rsidRPr="00774964" w14:paraId="4C6E886B" w14:textId="77777777" w:rsidTr="00AA1A1C">
        <w:trPr>
          <w:trHeight w:val="255"/>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80354D" w:rsidRDefault="000A2C2C" w:rsidP="00AA1A1C">
            <w:pPr>
              <w:keepNext/>
              <w:spacing w:before="0"/>
              <w:rPr>
                <w:lang w:val="en-CA" w:eastAsia="de-DE"/>
              </w:rPr>
            </w:pPr>
            <w:r w:rsidRPr="0080354D">
              <w:rPr>
                <w:lang w:val="en-CA" w:eastAsia="de-DE"/>
              </w:rPr>
              <w:t>Class A1</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80354D" w:rsidRDefault="000A2C2C" w:rsidP="00AA1A1C">
            <w:pPr>
              <w:keepNext/>
              <w:spacing w:before="0"/>
              <w:jc w:val="center"/>
              <w:rPr>
                <w:lang w:val="en-CA" w:eastAsia="de-DE"/>
              </w:rPr>
            </w:pPr>
            <w:r w:rsidRPr="0080354D">
              <w:rPr>
                <w:lang w:val="en-CA" w:eastAsia="de-DE"/>
              </w:rPr>
              <w:t>-11.26%</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80354D" w:rsidRDefault="000A2C2C" w:rsidP="00AA1A1C">
            <w:pPr>
              <w:keepNext/>
              <w:spacing w:before="0"/>
              <w:jc w:val="center"/>
              <w:rPr>
                <w:lang w:val="en-CA" w:eastAsia="de-DE"/>
              </w:rPr>
            </w:pPr>
            <w:r w:rsidRPr="0080354D">
              <w:rPr>
                <w:lang w:val="en-CA" w:eastAsia="de-DE"/>
              </w:rPr>
              <w:t>-16.21%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80354D" w:rsidRDefault="000A2C2C" w:rsidP="00AA1A1C">
            <w:pPr>
              <w:keepNext/>
              <w:spacing w:before="0"/>
              <w:jc w:val="center"/>
              <w:rPr>
                <w:lang w:val="en-CA" w:eastAsia="de-DE"/>
              </w:rPr>
            </w:pPr>
            <w:r w:rsidRPr="0080354D">
              <w:rPr>
                <w:lang w:val="en-CA" w:eastAsia="de-DE"/>
              </w:rPr>
              <w:t>-21.41%</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80354D" w:rsidRDefault="000A2C2C" w:rsidP="00AA1A1C">
            <w:pPr>
              <w:keepNext/>
              <w:spacing w:before="0"/>
              <w:jc w:val="center"/>
              <w:rPr>
                <w:lang w:val="en-CA" w:eastAsia="de-DE"/>
              </w:rPr>
            </w:pPr>
            <w:r w:rsidRPr="0080354D">
              <w:rPr>
                <w:lang w:val="en-CA" w:eastAsia="de-DE"/>
              </w:rPr>
              <w:t>-13.16%</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80354D" w:rsidRDefault="000A2C2C" w:rsidP="00AA1A1C">
            <w:pPr>
              <w:keepNext/>
              <w:spacing w:before="0"/>
              <w:jc w:val="center"/>
              <w:rPr>
                <w:lang w:val="en-CA" w:eastAsia="de-DE"/>
              </w:rPr>
            </w:pPr>
            <w:r w:rsidRPr="0080354D">
              <w:rPr>
                <w:lang w:val="en-CA" w:eastAsia="de-DE"/>
              </w:rPr>
              <w:t>-19.85%</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80354D" w:rsidRDefault="000A2C2C" w:rsidP="00AA1A1C">
            <w:pPr>
              <w:keepNext/>
              <w:spacing w:before="0"/>
              <w:jc w:val="center"/>
              <w:rPr>
                <w:lang w:val="en-CA" w:eastAsia="de-DE"/>
              </w:rPr>
            </w:pPr>
            <w:r w:rsidRPr="0080354D">
              <w:rPr>
                <w:lang w:val="en-CA" w:eastAsia="de-DE"/>
              </w:rPr>
              <w:t>-23.14%</w:t>
            </w:r>
          </w:p>
        </w:tc>
        <w:tc>
          <w:tcPr>
            <w:tcW w:w="655" w:type="dxa"/>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80354D" w:rsidRDefault="000A2C2C" w:rsidP="00AA1A1C">
            <w:pPr>
              <w:keepNext/>
              <w:spacing w:before="0"/>
              <w:jc w:val="center"/>
              <w:rPr>
                <w:lang w:val="en-CA" w:eastAsia="de-DE"/>
              </w:rPr>
            </w:pPr>
            <w:r w:rsidRPr="0080354D">
              <w:rPr>
                <w:lang w:val="en-CA" w:eastAsia="de-DE"/>
              </w:rPr>
              <w:t>238%</w:t>
            </w:r>
          </w:p>
        </w:tc>
        <w:tc>
          <w:tcPr>
            <w:tcW w:w="1206" w:type="dxa"/>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80354D" w:rsidRDefault="000A2C2C" w:rsidP="00AA1A1C">
            <w:pPr>
              <w:keepNext/>
              <w:spacing w:before="0"/>
              <w:jc w:val="center"/>
              <w:rPr>
                <w:lang w:val="en-CA" w:eastAsia="de-DE"/>
              </w:rPr>
            </w:pPr>
            <w:r w:rsidRPr="0080354D">
              <w:rPr>
                <w:lang w:val="en-CA" w:eastAsia="de-DE"/>
              </w:rPr>
              <w:t>3999%</w:t>
            </w:r>
          </w:p>
        </w:tc>
      </w:tr>
      <w:tr w:rsidR="00AA1A1C" w:rsidRPr="00774964" w14:paraId="2DC3C60E"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80354D" w:rsidRDefault="000A2C2C" w:rsidP="00AA1A1C">
            <w:pPr>
              <w:keepNext/>
              <w:spacing w:before="0"/>
              <w:rPr>
                <w:lang w:val="en-CA" w:eastAsia="de-DE"/>
              </w:rPr>
            </w:pPr>
            <w:r w:rsidRPr="0080354D">
              <w:rPr>
                <w:lang w:val="en-CA" w:eastAsia="de-DE"/>
              </w:rPr>
              <w:t>Class A2</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80354D" w:rsidRDefault="000A2C2C" w:rsidP="00AA1A1C">
            <w:pPr>
              <w:keepNext/>
              <w:spacing w:before="0"/>
              <w:jc w:val="center"/>
              <w:rPr>
                <w:lang w:val="en-CA" w:eastAsia="de-DE"/>
              </w:rPr>
            </w:pPr>
            <w:r w:rsidRPr="0080354D">
              <w:rPr>
                <w:lang w:val="en-CA" w:eastAsia="de-DE"/>
              </w:rPr>
              <w:t>-8.48%</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80354D" w:rsidRDefault="000A2C2C" w:rsidP="00AA1A1C">
            <w:pPr>
              <w:keepNext/>
              <w:spacing w:before="0"/>
              <w:jc w:val="center"/>
              <w:rPr>
                <w:lang w:val="en-CA" w:eastAsia="de-DE"/>
              </w:rPr>
            </w:pPr>
            <w:r w:rsidRPr="0080354D">
              <w:rPr>
                <w:lang w:val="en-CA" w:eastAsia="de-DE"/>
              </w:rPr>
              <w:t>-17.96%</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80354D" w:rsidRDefault="000A2C2C" w:rsidP="00AA1A1C">
            <w:pPr>
              <w:keepNext/>
              <w:spacing w:before="0"/>
              <w:jc w:val="center"/>
              <w:rPr>
                <w:lang w:val="en-CA" w:eastAsia="de-DE"/>
              </w:rPr>
            </w:pPr>
            <w:r w:rsidRPr="0080354D">
              <w:rPr>
                <w:lang w:val="en-CA" w:eastAsia="de-DE"/>
              </w:rPr>
              <w:t>-15.21%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80354D" w:rsidRDefault="000A2C2C" w:rsidP="00AA1A1C">
            <w:pPr>
              <w:keepNext/>
              <w:spacing w:before="0"/>
              <w:jc w:val="center"/>
              <w:rPr>
                <w:lang w:val="en-CA" w:eastAsia="de-DE"/>
              </w:rPr>
            </w:pPr>
            <w:r w:rsidRPr="0080354D">
              <w:rPr>
                <w:lang w:val="en-CA" w:eastAsia="de-DE"/>
              </w:rPr>
              <w:t>-8.01%</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80354D" w:rsidRDefault="000A2C2C" w:rsidP="00AA1A1C">
            <w:pPr>
              <w:keepNext/>
              <w:spacing w:before="0"/>
              <w:jc w:val="center"/>
              <w:rPr>
                <w:lang w:val="en-CA" w:eastAsia="de-DE"/>
              </w:rPr>
            </w:pPr>
            <w:r w:rsidRPr="0080354D">
              <w:rPr>
                <w:lang w:val="en-CA" w:eastAsia="de-DE"/>
              </w:rPr>
              <w:t>-19.34%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80354D" w:rsidRDefault="000A2C2C" w:rsidP="00AA1A1C">
            <w:pPr>
              <w:keepNext/>
              <w:spacing w:before="0"/>
              <w:jc w:val="center"/>
              <w:rPr>
                <w:lang w:val="en-CA" w:eastAsia="de-DE"/>
              </w:rPr>
            </w:pPr>
            <w:r w:rsidRPr="0080354D">
              <w:rPr>
                <w:lang w:val="en-CA" w:eastAsia="de-DE"/>
              </w:rPr>
              <w:t>-15.74%</w:t>
            </w:r>
          </w:p>
        </w:tc>
        <w:tc>
          <w:tcPr>
            <w:tcW w:w="655" w:type="dxa"/>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80354D" w:rsidRDefault="000A2C2C" w:rsidP="00AA1A1C">
            <w:pPr>
              <w:keepNext/>
              <w:spacing w:before="0"/>
              <w:jc w:val="center"/>
              <w:rPr>
                <w:lang w:val="en-CA" w:eastAsia="de-DE"/>
              </w:rPr>
            </w:pPr>
            <w:r w:rsidRPr="0080354D">
              <w:rPr>
                <w:lang w:val="en-CA" w:eastAsia="de-DE"/>
              </w:rPr>
              <w:t>229%</w:t>
            </w:r>
          </w:p>
        </w:tc>
        <w:tc>
          <w:tcPr>
            <w:tcW w:w="1206" w:type="dxa"/>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80354D" w:rsidRDefault="000A2C2C" w:rsidP="00AA1A1C">
            <w:pPr>
              <w:keepNext/>
              <w:spacing w:before="0"/>
              <w:jc w:val="center"/>
              <w:rPr>
                <w:lang w:val="en-CA" w:eastAsia="de-DE"/>
              </w:rPr>
            </w:pPr>
            <w:r w:rsidRPr="0080354D">
              <w:rPr>
                <w:lang w:val="en-CA" w:eastAsia="de-DE"/>
              </w:rPr>
              <w:t>3843%</w:t>
            </w:r>
          </w:p>
        </w:tc>
      </w:tr>
      <w:tr w:rsidR="00AA1A1C" w:rsidRPr="00774964" w14:paraId="4B829C66"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80354D" w:rsidRDefault="000A2C2C" w:rsidP="00AA1A1C">
            <w:pPr>
              <w:keepNext/>
              <w:spacing w:before="0"/>
              <w:rPr>
                <w:lang w:val="en-CA" w:eastAsia="de-DE"/>
              </w:rPr>
            </w:pPr>
            <w:r w:rsidRPr="0080354D">
              <w:rPr>
                <w:lang w:val="en-CA" w:eastAsia="de-DE"/>
              </w:rPr>
              <w:t>Class B</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80354D" w:rsidRDefault="000A2C2C" w:rsidP="00AA1A1C">
            <w:pPr>
              <w:keepNext/>
              <w:spacing w:before="0"/>
              <w:jc w:val="center"/>
              <w:rPr>
                <w:lang w:val="en-CA" w:eastAsia="de-DE"/>
              </w:rPr>
            </w:pPr>
            <w:r w:rsidRPr="0080354D">
              <w:rPr>
                <w:lang w:val="en-CA" w:eastAsia="de-DE"/>
              </w:rPr>
              <w:t>-8.04%</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80354D" w:rsidRDefault="000A2C2C" w:rsidP="00AA1A1C">
            <w:pPr>
              <w:keepNext/>
              <w:spacing w:before="0"/>
              <w:jc w:val="center"/>
              <w:rPr>
                <w:lang w:val="en-CA" w:eastAsia="de-DE"/>
              </w:rPr>
            </w:pPr>
            <w:r w:rsidRPr="0080354D">
              <w:rPr>
                <w:lang w:val="en-CA" w:eastAsia="de-DE"/>
              </w:rPr>
              <w:t>-21.88%</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80354D" w:rsidRDefault="000A2C2C" w:rsidP="00AA1A1C">
            <w:pPr>
              <w:keepNext/>
              <w:spacing w:before="0"/>
              <w:jc w:val="center"/>
              <w:rPr>
                <w:lang w:val="en-CA" w:eastAsia="de-DE"/>
              </w:rPr>
            </w:pPr>
            <w:r w:rsidRPr="0080354D">
              <w:rPr>
                <w:lang w:val="en-CA" w:eastAsia="de-DE"/>
              </w:rPr>
              <w:t>-19.38%</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80354D" w:rsidRDefault="000A2C2C" w:rsidP="00AA1A1C">
            <w:pPr>
              <w:keepNext/>
              <w:spacing w:before="0"/>
              <w:jc w:val="center"/>
              <w:rPr>
                <w:lang w:val="en-CA" w:eastAsia="de-DE"/>
              </w:rPr>
            </w:pPr>
            <w:r w:rsidRPr="0080354D">
              <w:rPr>
                <w:lang w:val="en-CA" w:eastAsia="de-DE"/>
              </w:rPr>
              <w:t>-6.68%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80354D" w:rsidRDefault="000A2C2C" w:rsidP="00AA1A1C">
            <w:pPr>
              <w:keepNext/>
              <w:spacing w:before="0"/>
              <w:jc w:val="center"/>
              <w:rPr>
                <w:lang w:val="en-CA" w:eastAsia="de-DE"/>
              </w:rPr>
            </w:pPr>
            <w:r w:rsidRPr="0080354D">
              <w:rPr>
                <w:lang w:val="en-CA" w:eastAsia="de-DE"/>
              </w:rPr>
              <w:t>-24.12%</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80354D" w:rsidRDefault="000A2C2C" w:rsidP="00AA1A1C">
            <w:pPr>
              <w:keepNext/>
              <w:spacing w:before="0"/>
              <w:jc w:val="center"/>
              <w:rPr>
                <w:lang w:val="en-CA" w:eastAsia="de-DE"/>
              </w:rPr>
            </w:pPr>
            <w:r w:rsidRPr="0080354D">
              <w:rPr>
                <w:lang w:val="en-CA" w:eastAsia="de-DE"/>
              </w:rPr>
              <w:t>-21.60%</w:t>
            </w:r>
          </w:p>
        </w:tc>
        <w:tc>
          <w:tcPr>
            <w:tcW w:w="655" w:type="dxa"/>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80354D" w:rsidRDefault="000A2C2C" w:rsidP="00AA1A1C">
            <w:pPr>
              <w:keepNext/>
              <w:spacing w:before="0"/>
              <w:jc w:val="center"/>
              <w:rPr>
                <w:lang w:val="en-CA" w:eastAsia="de-DE"/>
              </w:rPr>
            </w:pPr>
            <w:r w:rsidRPr="0080354D">
              <w:rPr>
                <w:lang w:val="en-CA" w:eastAsia="de-DE"/>
              </w:rPr>
              <w:t>239%</w:t>
            </w:r>
          </w:p>
        </w:tc>
        <w:tc>
          <w:tcPr>
            <w:tcW w:w="1206" w:type="dxa"/>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80354D" w:rsidRDefault="000A2C2C" w:rsidP="00AA1A1C">
            <w:pPr>
              <w:keepNext/>
              <w:spacing w:before="0"/>
              <w:jc w:val="center"/>
              <w:rPr>
                <w:lang w:val="en-CA" w:eastAsia="de-DE"/>
              </w:rPr>
            </w:pPr>
            <w:r w:rsidRPr="0080354D">
              <w:rPr>
                <w:lang w:val="en-CA" w:eastAsia="de-DE"/>
              </w:rPr>
              <w:t>3851%</w:t>
            </w:r>
          </w:p>
        </w:tc>
      </w:tr>
      <w:tr w:rsidR="00AA1A1C" w:rsidRPr="00774964" w14:paraId="37A208BE"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80354D" w:rsidRDefault="000A2C2C" w:rsidP="00AA1A1C">
            <w:pPr>
              <w:keepNext/>
              <w:spacing w:before="0"/>
              <w:rPr>
                <w:lang w:val="en-CA" w:eastAsia="de-DE"/>
              </w:rPr>
            </w:pPr>
            <w:r w:rsidRPr="0080354D">
              <w:rPr>
                <w:lang w:val="en-CA" w:eastAsia="de-DE"/>
              </w:rPr>
              <w:t>Class C</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80354D" w:rsidRDefault="000A2C2C" w:rsidP="00AA1A1C">
            <w:pPr>
              <w:keepNext/>
              <w:spacing w:before="0"/>
              <w:jc w:val="center"/>
              <w:rPr>
                <w:lang w:val="en-CA" w:eastAsia="de-DE"/>
              </w:rPr>
            </w:pPr>
            <w:r w:rsidRPr="0080354D">
              <w:rPr>
                <w:lang w:val="en-CA" w:eastAsia="de-DE"/>
              </w:rPr>
              <w:t>-6.92%</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80354D" w:rsidRDefault="000A2C2C" w:rsidP="00AA1A1C">
            <w:pPr>
              <w:keepNext/>
              <w:spacing w:before="0"/>
              <w:jc w:val="center"/>
              <w:rPr>
                <w:lang w:val="en-CA" w:eastAsia="de-DE"/>
              </w:rPr>
            </w:pPr>
            <w:r w:rsidRPr="0080354D">
              <w:rPr>
                <w:lang w:val="en-CA" w:eastAsia="de-DE"/>
              </w:rPr>
              <w:t>-14.54%</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80354D" w:rsidRDefault="000A2C2C" w:rsidP="00AA1A1C">
            <w:pPr>
              <w:keepNext/>
              <w:spacing w:before="0"/>
              <w:jc w:val="center"/>
              <w:rPr>
                <w:lang w:val="en-CA" w:eastAsia="de-DE"/>
              </w:rPr>
            </w:pPr>
            <w:r w:rsidRPr="0080354D">
              <w:rPr>
                <w:lang w:val="en-CA" w:eastAsia="de-DE"/>
              </w:rPr>
              <w:t>-14.11%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80354D" w:rsidRDefault="000A2C2C" w:rsidP="00AA1A1C">
            <w:pPr>
              <w:keepNext/>
              <w:spacing w:before="0"/>
              <w:jc w:val="center"/>
              <w:rPr>
                <w:lang w:val="en-CA" w:eastAsia="de-DE"/>
              </w:rPr>
            </w:pPr>
            <w:r w:rsidRPr="0080354D">
              <w:rPr>
                <w:lang w:val="en-CA" w:eastAsia="de-DE"/>
              </w:rPr>
              <w:t>-7.08%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80354D" w:rsidRDefault="000A2C2C" w:rsidP="00AA1A1C">
            <w:pPr>
              <w:keepNext/>
              <w:spacing w:before="0"/>
              <w:jc w:val="center"/>
              <w:rPr>
                <w:lang w:val="en-CA" w:eastAsia="de-DE"/>
              </w:rPr>
            </w:pPr>
            <w:r w:rsidRPr="0080354D">
              <w:rPr>
                <w:lang w:val="en-CA" w:eastAsia="de-DE"/>
              </w:rPr>
              <w:t>-16.74%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80354D" w:rsidRDefault="000A2C2C" w:rsidP="00AA1A1C">
            <w:pPr>
              <w:keepNext/>
              <w:spacing w:before="0"/>
              <w:jc w:val="center"/>
              <w:rPr>
                <w:lang w:val="en-CA" w:eastAsia="de-DE"/>
              </w:rPr>
            </w:pPr>
            <w:r w:rsidRPr="0080354D">
              <w:rPr>
                <w:lang w:val="en-CA" w:eastAsia="de-DE"/>
              </w:rPr>
              <w:t>-16.42%</w:t>
            </w:r>
          </w:p>
        </w:tc>
        <w:tc>
          <w:tcPr>
            <w:tcW w:w="655" w:type="dxa"/>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80354D" w:rsidRDefault="000A2C2C" w:rsidP="00AA1A1C">
            <w:pPr>
              <w:keepNext/>
              <w:spacing w:before="0"/>
              <w:jc w:val="center"/>
              <w:rPr>
                <w:lang w:val="en-CA" w:eastAsia="de-DE"/>
              </w:rPr>
            </w:pPr>
            <w:r w:rsidRPr="0080354D">
              <w:rPr>
                <w:lang w:val="en-CA" w:eastAsia="de-DE"/>
              </w:rPr>
              <w:t>235%</w:t>
            </w:r>
          </w:p>
        </w:tc>
        <w:tc>
          <w:tcPr>
            <w:tcW w:w="1206" w:type="dxa"/>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80354D" w:rsidRDefault="000A2C2C" w:rsidP="00AA1A1C">
            <w:pPr>
              <w:keepNext/>
              <w:spacing w:before="0"/>
              <w:jc w:val="center"/>
              <w:rPr>
                <w:lang w:val="en-CA" w:eastAsia="de-DE"/>
              </w:rPr>
            </w:pPr>
            <w:r w:rsidRPr="0080354D">
              <w:rPr>
                <w:lang w:val="en-CA" w:eastAsia="de-DE"/>
              </w:rPr>
              <w:t>3479%</w:t>
            </w:r>
          </w:p>
        </w:tc>
      </w:tr>
      <w:tr w:rsidR="000A2C2C" w:rsidRPr="00774964" w14:paraId="669D7D4A"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80354D" w:rsidRDefault="000A2C2C" w:rsidP="00AA1A1C">
            <w:pPr>
              <w:keepNext/>
              <w:spacing w:before="0"/>
              <w:rPr>
                <w:lang w:val="en-CA" w:eastAsia="de-DE"/>
              </w:rPr>
            </w:pPr>
            <w:r w:rsidRPr="0080354D">
              <w:rPr>
                <w:lang w:val="en-CA" w:eastAsia="de-DE"/>
              </w:rPr>
              <w:t>Class E</w:t>
            </w:r>
          </w:p>
        </w:tc>
        <w:tc>
          <w:tcPr>
            <w:tcW w:w="978" w:type="dxa"/>
            <w:tcBorders>
              <w:top w:val="nil"/>
              <w:left w:val="nil"/>
              <w:bottom w:val="nil"/>
              <w:right w:val="nil"/>
            </w:tcBorders>
            <w:noWrap/>
            <w:tcMar>
              <w:top w:w="15" w:type="dxa"/>
              <w:left w:w="15" w:type="dxa"/>
              <w:bottom w:w="0" w:type="dxa"/>
              <w:right w:w="15" w:type="dxa"/>
            </w:tcMar>
            <w:vAlign w:val="center"/>
            <w:hideMark/>
          </w:tcPr>
          <w:p w14:paraId="630F6FD9" w14:textId="1E783624" w:rsidR="000A2C2C" w:rsidRPr="0080354D" w:rsidRDefault="000A2C2C" w:rsidP="00AA1A1C">
            <w:pPr>
              <w:keepNext/>
              <w:spacing w:before="0"/>
              <w:jc w:val="center"/>
              <w:rPr>
                <w:lang w:val="en-CA" w:eastAsia="de-DE"/>
              </w:rPr>
            </w:pPr>
          </w:p>
        </w:tc>
        <w:tc>
          <w:tcPr>
            <w:tcW w:w="978" w:type="dxa"/>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80354D" w:rsidRDefault="000A2C2C" w:rsidP="00AA1A1C">
            <w:pPr>
              <w:keepNext/>
              <w:spacing w:before="0"/>
              <w:jc w:val="center"/>
              <w:rPr>
                <w:lang w:val="en-CA" w:eastAsia="de-DE"/>
              </w:rPr>
            </w:pPr>
          </w:p>
        </w:tc>
        <w:tc>
          <w:tcPr>
            <w:tcW w:w="978" w:type="dxa"/>
            <w:tcBorders>
              <w:top w:val="nil"/>
              <w:left w:val="nil"/>
              <w:bottom w:val="nil"/>
              <w:right w:val="single" w:sz="4" w:space="0" w:color="auto"/>
            </w:tcBorders>
            <w:noWrap/>
            <w:tcMar>
              <w:top w:w="15" w:type="dxa"/>
              <w:left w:w="15" w:type="dxa"/>
              <w:bottom w:w="0" w:type="dxa"/>
              <w:right w:w="15" w:type="dxa"/>
            </w:tcMar>
            <w:vAlign w:val="center"/>
            <w:hideMark/>
          </w:tcPr>
          <w:p w14:paraId="391BE64E" w14:textId="04C1D2F5" w:rsidR="000A2C2C" w:rsidRPr="0080354D" w:rsidRDefault="000A2C2C" w:rsidP="00AA1A1C">
            <w:pPr>
              <w:keepNext/>
              <w:spacing w:before="0"/>
              <w:jc w:val="center"/>
              <w:rPr>
                <w:lang w:val="en-CA" w:eastAsia="de-DE"/>
              </w:rPr>
            </w:pPr>
          </w:p>
        </w:tc>
        <w:tc>
          <w:tcPr>
            <w:tcW w:w="1022" w:type="dxa"/>
            <w:tcBorders>
              <w:top w:val="nil"/>
              <w:left w:val="single" w:sz="8" w:space="0" w:color="auto"/>
              <w:bottom w:val="nil"/>
              <w:right w:val="nil"/>
            </w:tcBorders>
            <w:noWrap/>
            <w:tcMar>
              <w:top w:w="15" w:type="dxa"/>
              <w:left w:w="15" w:type="dxa"/>
              <w:bottom w:w="0" w:type="dxa"/>
              <w:right w:w="15" w:type="dxa"/>
            </w:tcMar>
            <w:vAlign w:val="center"/>
            <w:hideMark/>
          </w:tcPr>
          <w:p w14:paraId="7E5F0FC8" w14:textId="1AC6A63F" w:rsidR="000A2C2C" w:rsidRPr="0080354D" w:rsidRDefault="000A2C2C" w:rsidP="00AA1A1C">
            <w:pPr>
              <w:keepNext/>
              <w:spacing w:before="0"/>
              <w:jc w:val="center"/>
              <w:rPr>
                <w:lang w:val="en-CA" w:eastAsia="de-DE"/>
              </w:rPr>
            </w:pPr>
          </w:p>
        </w:tc>
        <w:tc>
          <w:tcPr>
            <w:tcW w:w="1022" w:type="dxa"/>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80354D" w:rsidRDefault="000A2C2C" w:rsidP="00AA1A1C">
            <w:pPr>
              <w:keepNext/>
              <w:spacing w:before="0"/>
              <w:jc w:val="center"/>
              <w:rPr>
                <w:lang w:val="en-CA" w:eastAsia="de-DE"/>
              </w:rPr>
            </w:pPr>
          </w:p>
        </w:tc>
        <w:tc>
          <w:tcPr>
            <w:tcW w:w="1022" w:type="dxa"/>
            <w:tcBorders>
              <w:top w:val="nil"/>
              <w:left w:val="nil"/>
              <w:bottom w:val="nil"/>
              <w:right w:val="single" w:sz="4" w:space="0" w:color="auto"/>
            </w:tcBorders>
            <w:noWrap/>
            <w:tcMar>
              <w:top w:w="15" w:type="dxa"/>
              <w:left w:w="15" w:type="dxa"/>
              <w:bottom w:w="0" w:type="dxa"/>
              <w:right w:w="15" w:type="dxa"/>
            </w:tcMar>
            <w:vAlign w:val="center"/>
            <w:hideMark/>
          </w:tcPr>
          <w:p w14:paraId="6F1C6D99" w14:textId="51E47CED" w:rsidR="000A2C2C" w:rsidRPr="0080354D" w:rsidRDefault="000A2C2C" w:rsidP="00AA1A1C">
            <w:pPr>
              <w:keepNext/>
              <w:spacing w:before="0"/>
              <w:jc w:val="center"/>
              <w:rPr>
                <w:lang w:val="en-CA" w:eastAsia="de-DE"/>
              </w:rPr>
            </w:pPr>
          </w:p>
        </w:tc>
        <w:tc>
          <w:tcPr>
            <w:tcW w:w="655" w:type="dxa"/>
            <w:tcBorders>
              <w:top w:val="nil"/>
              <w:left w:val="nil"/>
              <w:bottom w:val="nil"/>
              <w:right w:val="nil"/>
            </w:tcBorders>
            <w:noWrap/>
            <w:tcMar>
              <w:top w:w="15" w:type="dxa"/>
              <w:left w:w="15" w:type="dxa"/>
              <w:bottom w:w="0" w:type="dxa"/>
              <w:right w:w="15" w:type="dxa"/>
            </w:tcMar>
            <w:vAlign w:val="center"/>
            <w:hideMark/>
          </w:tcPr>
          <w:p w14:paraId="30A58583" w14:textId="45997939" w:rsidR="000A2C2C" w:rsidRPr="0080354D" w:rsidRDefault="000A2C2C" w:rsidP="00AA1A1C">
            <w:pPr>
              <w:keepNext/>
              <w:spacing w:before="0"/>
              <w:jc w:val="center"/>
              <w:rPr>
                <w:lang w:val="en-CA" w:eastAsia="de-DE"/>
              </w:rPr>
            </w:pPr>
          </w:p>
        </w:tc>
        <w:tc>
          <w:tcPr>
            <w:tcW w:w="1206" w:type="dxa"/>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80354D" w:rsidRDefault="000A2C2C" w:rsidP="00AA1A1C">
            <w:pPr>
              <w:keepNext/>
              <w:spacing w:before="0"/>
              <w:jc w:val="center"/>
              <w:rPr>
                <w:lang w:val="en-CA" w:eastAsia="de-DE"/>
              </w:rPr>
            </w:pPr>
          </w:p>
        </w:tc>
      </w:tr>
      <w:tr w:rsidR="00AA1A1C" w:rsidRPr="00774964" w14:paraId="2A0287F5" w14:textId="77777777" w:rsidTr="00AA1A1C">
        <w:trPr>
          <w:trHeight w:val="255"/>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80354D" w:rsidRDefault="000A2C2C" w:rsidP="00AA1A1C">
            <w:pPr>
              <w:spacing w:before="0"/>
              <w:rPr>
                <w:b/>
                <w:bCs/>
                <w:lang w:val="en-CA" w:eastAsia="de-DE"/>
              </w:rPr>
            </w:pPr>
            <w:r w:rsidRPr="0080354D">
              <w:rPr>
                <w:b/>
                <w:bCs/>
                <w:lang w:val="en-CA" w:eastAsia="de-DE"/>
              </w:rPr>
              <w:t>Overall</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80354D" w:rsidRDefault="000A2C2C" w:rsidP="00AA1A1C">
            <w:pPr>
              <w:spacing w:before="0"/>
              <w:jc w:val="center"/>
              <w:rPr>
                <w:lang w:val="en-CA" w:eastAsia="de-DE"/>
              </w:rPr>
            </w:pPr>
            <w:r w:rsidRPr="0080354D">
              <w:rPr>
                <w:lang w:val="en-CA" w:eastAsia="de-DE"/>
              </w:rPr>
              <w:t>-8.47%</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80354D" w:rsidRDefault="000A2C2C" w:rsidP="00AA1A1C">
            <w:pPr>
              <w:spacing w:before="0"/>
              <w:jc w:val="center"/>
              <w:rPr>
                <w:lang w:val="en-CA" w:eastAsia="de-DE"/>
              </w:rPr>
            </w:pPr>
            <w:r w:rsidRPr="0080354D">
              <w:rPr>
                <w:lang w:val="en-CA" w:eastAsia="de-DE"/>
              </w:rPr>
              <w:t>-18.01%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80354D" w:rsidRDefault="000A2C2C" w:rsidP="00AA1A1C">
            <w:pPr>
              <w:spacing w:before="0"/>
              <w:jc w:val="center"/>
              <w:rPr>
                <w:lang w:val="en-CA" w:eastAsia="de-DE"/>
              </w:rPr>
            </w:pPr>
            <w:r w:rsidRPr="0080354D">
              <w:rPr>
                <w:lang w:val="en-CA" w:eastAsia="de-DE"/>
              </w:rPr>
              <w:t>-17.55%</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80354D" w:rsidRDefault="000A2C2C" w:rsidP="00AA1A1C">
            <w:pPr>
              <w:spacing w:before="0"/>
              <w:jc w:val="center"/>
              <w:rPr>
                <w:lang w:val="en-CA" w:eastAsia="de-DE"/>
              </w:rPr>
            </w:pPr>
            <w:r w:rsidRPr="0080354D">
              <w:rPr>
                <w:lang w:val="en-CA" w:eastAsia="de-DE"/>
              </w:rPr>
              <w:t>-8.35%</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80354D" w:rsidRDefault="000A2C2C" w:rsidP="00AA1A1C">
            <w:pPr>
              <w:spacing w:before="0"/>
              <w:jc w:val="center"/>
              <w:rPr>
                <w:lang w:val="en-CA" w:eastAsia="de-DE"/>
              </w:rPr>
            </w:pPr>
            <w:r w:rsidRPr="0080354D">
              <w:rPr>
                <w:lang w:val="en-CA" w:eastAsia="de-DE"/>
              </w:rPr>
              <w:t>-20.34%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80354D" w:rsidRDefault="000A2C2C" w:rsidP="00AA1A1C">
            <w:pPr>
              <w:spacing w:before="0"/>
              <w:jc w:val="center"/>
              <w:rPr>
                <w:lang w:val="en-CA" w:eastAsia="de-DE"/>
              </w:rPr>
            </w:pPr>
            <w:r w:rsidRPr="0080354D">
              <w:rPr>
                <w:lang w:val="en-CA" w:eastAsia="de-DE"/>
              </w:rPr>
              <w:t>-19.35%</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80354D" w:rsidRDefault="000A2C2C" w:rsidP="00AA1A1C">
            <w:pPr>
              <w:spacing w:before="0"/>
              <w:jc w:val="center"/>
              <w:rPr>
                <w:lang w:val="en-CA" w:eastAsia="de-DE"/>
              </w:rPr>
            </w:pPr>
            <w:r w:rsidRPr="0080354D">
              <w:rPr>
                <w:lang w:val="en-CA" w:eastAsia="de-DE"/>
              </w:rPr>
              <w:t>236%</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80354D" w:rsidRDefault="000A2C2C" w:rsidP="00AA1A1C">
            <w:pPr>
              <w:spacing w:before="0"/>
              <w:jc w:val="center"/>
              <w:rPr>
                <w:lang w:val="en-CA" w:eastAsia="de-DE"/>
              </w:rPr>
            </w:pPr>
            <w:r w:rsidRPr="0080354D">
              <w:rPr>
                <w:lang w:val="en-CA" w:eastAsia="de-DE"/>
              </w:rPr>
              <w:t>3775%</w:t>
            </w:r>
          </w:p>
        </w:tc>
      </w:tr>
      <w:tr w:rsidR="000A2C2C" w:rsidRPr="00774964" w14:paraId="0CA1BC2A" w14:textId="77777777" w:rsidTr="00AA1A1C">
        <w:trPr>
          <w:trHeight w:val="255"/>
        </w:trPr>
        <w:tc>
          <w:tcPr>
            <w:tcW w:w="1296" w:type="dxa"/>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80354D" w:rsidRDefault="000A2C2C" w:rsidP="00AA1A1C">
            <w:pPr>
              <w:spacing w:before="0"/>
              <w:rPr>
                <w:lang w:val="en-CA" w:eastAsia="de-DE"/>
              </w:rPr>
            </w:pPr>
            <w:r w:rsidRPr="0080354D">
              <w:rPr>
                <w:lang w:val="en-CA" w:eastAsia="de-DE"/>
              </w:rPr>
              <w:t>Class D</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80354D" w:rsidRDefault="000A2C2C" w:rsidP="00AA1A1C">
            <w:pPr>
              <w:spacing w:before="0"/>
              <w:jc w:val="center"/>
              <w:rPr>
                <w:lang w:val="en-CA" w:eastAsia="de-DE"/>
              </w:rPr>
            </w:pPr>
            <w:r w:rsidRPr="0080354D">
              <w:rPr>
                <w:lang w:val="en-CA" w:eastAsia="de-DE"/>
              </w:rPr>
              <w:t>-6.92%</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80354D" w:rsidRDefault="000A2C2C" w:rsidP="00AA1A1C">
            <w:pPr>
              <w:spacing w:before="0"/>
              <w:jc w:val="center"/>
              <w:rPr>
                <w:lang w:val="en-CA" w:eastAsia="de-DE"/>
              </w:rPr>
            </w:pPr>
            <w:r w:rsidRPr="0080354D">
              <w:rPr>
                <w:lang w:val="en-CA" w:eastAsia="de-DE"/>
              </w:rPr>
              <w:t>-13.18%</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80354D" w:rsidRDefault="000A2C2C" w:rsidP="00AA1A1C">
            <w:pPr>
              <w:spacing w:before="0"/>
              <w:jc w:val="center"/>
              <w:rPr>
                <w:lang w:val="en-CA" w:eastAsia="de-DE"/>
              </w:rPr>
            </w:pPr>
            <w:r w:rsidRPr="0080354D">
              <w:rPr>
                <w:lang w:val="en-CA" w:eastAsia="de-DE"/>
              </w:rPr>
              <w:t>-12.39%</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80354D" w:rsidRDefault="000A2C2C" w:rsidP="00AA1A1C">
            <w:pPr>
              <w:spacing w:before="0"/>
              <w:jc w:val="center"/>
              <w:rPr>
                <w:lang w:val="en-CA" w:eastAsia="de-DE"/>
              </w:rPr>
            </w:pPr>
            <w:r w:rsidRPr="0080354D">
              <w:rPr>
                <w:lang w:val="en-CA" w:eastAsia="de-DE"/>
              </w:rPr>
              <w:t>-6.64%</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80354D" w:rsidRDefault="000A2C2C" w:rsidP="00AA1A1C">
            <w:pPr>
              <w:spacing w:before="0"/>
              <w:jc w:val="center"/>
              <w:rPr>
                <w:lang w:val="en-CA" w:eastAsia="de-DE"/>
              </w:rPr>
            </w:pPr>
            <w:r w:rsidRPr="0080354D">
              <w:rPr>
                <w:lang w:val="en-CA" w:eastAsia="de-DE"/>
              </w:rPr>
              <w:t>-14.74%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80354D" w:rsidRDefault="000A2C2C" w:rsidP="00AA1A1C">
            <w:pPr>
              <w:spacing w:before="0"/>
              <w:jc w:val="center"/>
              <w:rPr>
                <w:lang w:val="en-CA" w:eastAsia="de-DE"/>
              </w:rPr>
            </w:pPr>
            <w:r w:rsidRPr="0080354D">
              <w:rPr>
                <w:lang w:val="en-CA" w:eastAsia="de-DE"/>
              </w:rPr>
              <w:t>-14.09%</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80354D" w:rsidRDefault="000A2C2C" w:rsidP="00AA1A1C">
            <w:pPr>
              <w:spacing w:before="0"/>
              <w:jc w:val="center"/>
              <w:rPr>
                <w:lang w:val="en-CA" w:eastAsia="de-DE"/>
              </w:rPr>
            </w:pPr>
            <w:r w:rsidRPr="0080354D">
              <w:rPr>
                <w:lang w:val="en-CA" w:eastAsia="de-DE"/>
              </w:rPr>
              <w:t>227%</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80354D" w:rsidRDefault="000A2C2C" w:rsidP="00AA1A1C">
            <w:pPr>
              <w:spacing w:before="0"/>
              <w:jc w:val="center"/>
              <w:rPr>
                <w:lang w:val="en-CA" w:eastAsia="de-DE"/>
              </w:rPr>
            </w:pPr>
            <w:r w:rsidRPr="0080354D">
              <w:rPr>
                <w:lang w:val="en-CA" w:eastAsia="de-DE"/>
              </w:rPr>
              <w:t>2810%</w:t>
            </w:r>
          </w:p>
        </w:tc>
      </w:tr>
      <w:tr w:rsidR="00AA1A1C" w:rsidRPr="00774964" w14:paraId="7FC68089"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80354D" w:rsidRDefault="000A2C2C" w:rsidP="00AA1A1C">
            <w:pPr>
              <w:spacing w:before="0"/>
              <w:rPr>
                <w:lang w:val="en-CA" w:eastAsia="de-DE"/>
              </w:rPr>
            </w:pPr>
            <w:r w:rsidRPr="0080354D">
              <w:rPr>
                <w:lang w:val="en-CA" w:eastAsia="de-DE"/>
              </w:rPr>
              <w:t>Class F</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80354D" w:rsidRDefault="000A2C2C" w:rsidP="00AA1A1C">
            <w:pPr>
              <w:spacing w:before="0"/>
              <w:jc w:val="center"/>
              <w:rPr>
                <w:lang w:val="en-CA" w:eastAsia="de-DE"/>
              </w:rPr>
            </w:pPr>
            <w:r w:rsidRPr="0080354D">
              <w:rPr>
                <w:lang w:val="en-CA" w:eastAsia="de-DE"/>
              </w:rPr>
              <w:t>-4.07%</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80354D" w:rsidRDefault="000A2C2C" w:rsidP="00AA1A1C">
            <w:pPr>
              <w:spacing w:before="0"/>
              <w:jc w:val="center"/>
              <w:rPr>
                <w:lang w:val="en-CA" w:eastAsia="de-DE"/>
              </w:rPr>
            </w:pPr>
            <w:r w:rsidRPr="0080354D">
              <w:rPr>
                <w:lang w:val="en-CA" w:eastAsia="de-DE"/>
              </w:rPr>
              <w:t>-9.47%</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80354D" w:rsidRDefault="000A2C2C" w:rsidP="00AA1A1C">
            <w:pPr>
              <w:spacing w:before="0"/>
              <w:jc w:val="center"/>
              <w:rPr>
                <w:lang w:val="en-CA" w:eastAsia="de-DE"/>
              </w:rPr>
            </w:pPr>
            <w:r w:rsidRPr="0080354D">
              <w:rPr>
                <w:lang w:val="en-CA" w:eastAsia="de-DE"/>
              </w:rPr>
              <w:t>-8.71%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80354D" w:rsidRDefault="000A2C2C" w:rsidP="00AA1A1C">
            <w:pPr>
              <w:spacing w:before="0"/>
              <w:jc w:val="center"/>
              <w:rPr>
                <w:lang w:val="en-CA" w:eastAsia="de-DE"/>
              </w:rPr>
            </w:pPr>
            <w:r w:rsidRPr="0080354D">
              <w:rPr>
                <w:lang w:val="en-CA" w:eastAsia="de-DE"/>
              </w:rPr>
              <w:t>-4.90%</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80354D" w:rsidRDefault="000A2C2C" w:rsidP="00AA1A1C">
            <w:pPr>
              <w:spacing w:before="0"/>
              <w:jc w:val="center"/>
              <w:rPr>
                <w:lang w:val="en-CA" w:eastAsia="de-DE"/>
              </w:rPr>
            </w:pPr>
            <w:r w:rsidRPr="0080354D">
              <w:rPr>
                <w:lang w:val="en-CA" w:eastAsia="de-DE"/>
              </w:rPr>
              <w:t>-11.80%</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80354D" w:rsidRDefault="000A2C2C" w:rsidP="00AA1A1C">
            <w:pPr>
              <w:spacing w:before="0"/>
              <w:jc w:val="center"/>
              <w:rPr>
                <w:lang w:val="en-CA" w:eastAsia="de-DE"/>
              </w:rPr>
            </w:pPr>
            <w:r w:rsidRPr="0080354D">
              <w:rPr>
                <w:lang w:val="en-CA" w:eastAsia="de-DE"/>
              </w:rPr>
              <w:t>-12.52%</w:t>
            </w:r>
          </w:p>
        </w:tc>
        <w:tc>
          <w:tcPr>
            <w:tcW w:w="655" w:type="dxa"/>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80354D" w:rsidRDefault="000A2C2C" w:rsidP="00AA1A1C">
            <w:pPr>
              <w:spacing w:before="0"/>
              <w:jc w:val="center"/>
              <w:rPr>
                <w:lang w:val="en-CA" w:eastAsia="de-DE"/>
              </w:rPr>
            </w:pPr>
            <w:r w:rsidRPr="0080354D">
              <w:rPr>
                <w:lang w:val="en-CA" w:eastAsia="de-DE"/>
              </w:rPr>
              <w:t>248%</w:t>
            </w:r>
          </w:p>
        </w:tc>
        <w:tc>
          <w:tcPr>
            <w:tcW w:w="1206" w:type="dxa"/>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80354D" w:rsidRDefault="000A2C2C" w:rsidP="00AA1A1C">
            <w:pPr>
              <w:spacing w:before="0"/>
              <w:jc w:val="center"/>
              <w:rPr>
                <w:lang w:val="en-CA" w:eastAsia="de-DE"/>
              </w:rPr>
            </w:pPr>
            <w:r w:rsidRPr="0080354D">
              <w:rPr>
                <w:lang w:val="en-CA" w:eastAsia="de-DE"/>
              </w:rPr>
              <w:t>2080%</w:t>
            </w:r>
          </w:p>
        </w:tc>
      </w:tr>
    </w:tbl>
    <w:p w14:paraId="7D3E0FB0" w14:textId="77777777" w:rsidR="000A2C2C" w:rsidRPr="0080354D" w:rsidRDefault="000A2C2C" w:rsidP="000A2C2C">
      <w:pPr>
        <w:rPr>
          <w:lang w:val="en-CA" w:eastAsia="de-DE"/>
        </w:rPr>
      </w:pPr>
      <w:r w:rsidRPr="0080354D">
        <w:rPr>
          <w:lang w:val="en-CA" w:eastAsia="de-DE"/>
        </w:rPr>
        <w:t>Note: Results from Nokia, crosschecked by xxx.</w:t>
      </w:r>
    </w:p>
    <w:p w14:paraId="50ECBFF5" w14:textId="77777777" w:rsidR="000A2C2C" w:rsidRPr="0080354D" w:rsidRDefault="000A2C2C" w:rsidP="000A2C2C">
      <w:pPr>
        <w:rPr>
          <w:lang w:val="en-CA" w:eastAsia="de-DE"/>
        </w:rPr>
      </w:pPr>
    </w:p>
    <w:p w14:paraId="258CFEEF"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CAVLOP</w:t>
      </w:r>
    </w:p>
    <w:tbl>
      <w:tblPr>
        <w:tblW w:w="9156" w:type="dxa"/>
        <w:tblLayout w:type="fixed"/>
        <w:tblCellMar>
          <w:left w:w="29" w:type="dxa"/>
          <w:right w:w="29" w:type="dxa"/>
        </w:tblCellMar>
        <w:tblLook w:val="04A0" w:firstRow="1" w:lastRow="0" w:firstColumn="1" w:lastColumn="0" w:noHBand="0" w:noVBand="1"/>
      </w:tblPr>
      <w:tblGrid>
        <w:gridCol w:w="1296"/>
        <w:gridCol w:w="993"/>
        <w:gridCol w:w="1007"/>
        <w:gridCol w:w="993"/>
        <w:gridCol w:w="979"/>
        <w:gridCol w:w="979"/>
        <w:gridCol w:w="979"/>
        <w:gridCol w:w="686"/>
        <w:gridCol w:w="1244"/>
      </w:tblGrid>
      <w:tr w:rsidR="000A2C2C" w:rsidRPr="00774964" w14:paraId="33951CD4" w14:textId="77777777" w:rsidTr="00AA1A1C">
        <w:trPr>
          <w:trHeight w:val="255"/>
        </w:trPr>
        <w:tc>
          <w:tcPr>
            <w:tcW w:w="1296" w:type="dxa"/>
            <w:tcBorders>
              <w:top w:val="nil"/>
              <w:left w:val="nil"/>
              <w:bottom w:val="nil"/>
              <w:right w:val="nil"/>
            </w:tcBorders>
            <w:noWrap/>
            <w:vAlign w:val="center"/>
            <w:hideMark/>
          </w:tcPr>
          <w:p w14:paraId="2D1CE400" w14:textId="77777777" w:rsidR="000A2C2C" w:rsidRPr="0080354D" w:rsidRDefault="000A2C2C" w:rsidP="00AA1A1C">
            <w:pPr>
              <w:spacing w:before="0"/>
              <w:rPr>
                <w:lang w:val="en-CA" w:eastAsia="de-DE"/>
              </w:rPr>
            </w:pPr>
          </w:p>
        </w:tc>
        <w:tc>
          <w:tcPr>
            <w:tcW w:w="7860" w:type="dxa"/>
            <w:gridSpan w:val="8"/>
            <w:tcBorders>
              <w:top w:val="nil"/>
              <w:left w:val="nil"/>
              <w:bottom w:val="single" w:sz="8" w:space="0" w:color="auto"/>
              <w:right w:val="nil"/>
            </w:tcBorders>
            <w:noWrap/>
            <w:vAlign w:val="center"/>
            <w:hideMark/>
          </w:tcPr>
          <w:p w14:paraId="4863B149" w14:textId="5FA79F9D" w:rsidR="000A2C2C" w:rsidRPr="0080354D" w:rsidRDefault="000A2C2C" w:rsidP="00AA1A1C">
            <w:pPr>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3ED6F59" w14:textId="77777777" w:rsidTr="00AA1A1C">
        <w:trPr>
          <w:trHeight w:val="255"/>
        </w:trPr>
        <w:tc>
          <w:tcPr>
            <w:tcW w:w="1296" w:type="dxa"/>
            <w:tcBorders>
              <w:top w:val="nil"/>
              <w:left w:val="nil"/>
              <w:bottom w:val="nil"/>
              <w:right w:val="nil"/>
            </w:tcBorders>
            <w:noWrap/>
            <w:vAlign w:val="center"/>
            <w:hideMark/>
          </w:tcPr>
          <w:p w14:paraId="7A7FCCA6" w14:textId="77777777" w:rsidR="000A2C2C" w:rsidRPr="0080354D" w:rsidRDefault="000A2C2C" w:rsidP="00AA1A1C">
            <w:pPr>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80354D" w:rsidRDefault="000A2C2C" w:rsidP="00AA1A1C">
            <w:pPr>
              <w:spacing w:before="0"/>
              <w:jc w:val="center"/>
              <w:rPr>
                <w:b/>
                <w:bCs/>
                <w:lang w:val="en-CA" w:eastAsia="de-DE"/>
              </w:rPr>
            </w:pPr>
            <w:r w:rsidRPr="0080354D">
              <w:rPr>
                <w:b/>
                <w:bCs/>
                <w:lang w:val="en-CA" w:eastAsia="de-DE"/>
              </w:rPr>
              <w:t>BD-rate Over NNVC-15 VTM</w:t>
            </w:r>
          </w:p>
        </w:tc>
      </w:tr>
      <w:tr w:rsidR="000A2C2C" w:rsidRPr="00774964" w14:paraId="615EDBA1" w14:textId="77777777" w:rsidTr="00AA1A1C">
        <w:trPr>
          <w:trHeight w:val="255"/>
        </w:trPr>
        <w:tc>
          <w:tcPr>
            <w:tcW w:w="1296" w:type="dxa"/>
            <w:tcBorders>
              <w:top w:val="nil"/>
              <w:left w:val="nil"/>
              <w:bottom w:val="nil"/>
              <w:right w:val="nil"/>
            </w:tcBorders>
            <w:noWrap/>
            <w:vAlign w:val="center"/>
            <w:hideMark/>
          </w:tcPr>
          <w:p w14:paraId="56D58E7C" w14:textId="77777777" w:rsidR="000A2C2C" w:rsidRPr="0080354D" w:rsidRDefault="000A2C2C" w:rsidP="00AA1A1C">
            <w:pPr>
              <w:spacing w:before="0"/>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80354D" w:rsidRDefault="000A2C2C" w:rsidP="00AA1A1C">
            <w:pPr>
              <w:spacing w:before="0"/>
              <w:jc w:val="center"/>
              <w:rPr>
                <w:lang w:val="en-CA" w:eastAsia="de-DE"/>
              </w:rPr>
            </w:pPr>
            <w:r w:rsidRPr="0080354D">
              <w:rPr>
                <w:lang w:val="en-CA"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80354D" w:rsidRDefault="000A2C2C" w:rsidP="00AA1A1C">
            <w:pPr>
              <w:spacing w:before="0"/>
              <w:jc w:val="center"/>
              <w:rPr>
                <w:lang w:val="en-CA" w:eastAsia="de-DE"/>
              </w:rPr>
            </w:pPr>
            <w:r w:rsidRPr="0080354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80354D" w:rsidRDefault="000A2C2C" w:rsidP="00AA1A1C">
            <w:pPr>
              <w:spacing w:before="0"/>
              <w:jc w:val="center"/>
              <w:rPr>
                <w:lang w:val="en-CA" w:eastAsia="de-DE"/>
              </w:rPr>
            </w:pPr>
            <w:r w:rsidRPr="0080354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80354D" w:rsidRDefault="000A2C2C" w:rsidP="00AA1A1C">
            <w:pPr>
              <w:spacing w:before="0"/>
              <w:jc w:val="center"/>
              <w:rPr>
                <w:lang w:val="en-CA" w:eastAsia="de-DE"/>
              </w:rPr>
            </w:pPr>
            <w:r w:rsidRPr="0080354D">
              <w:rPr>
                <w:lang w:val="en-CA"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80354D" w:rsidRDefault="000A2C2C" w:rsidP="00AA1A1C">
            <w:pPr>
              <w:spacing w:before="0"/>
              <w:jc w:val="center"/>
              <w:rPr>
                <w:lang w:val="en-CA" w:eastAsia="de-DE"/>
              </w:rPr>
            </w:pPr>
            <w:r w:rsidRPr="0080354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80354D" w:rsidRDefault="000A2C2C" w:rsidP="00AA1A1C">
            <w:pPr>
              <w:spacing w:before="0"/>
              <w:jc w:val="center"/>
              <w:rPr>
                <w:lang w:val="en-CA" w:eastAsia="de-DE"/>
              </w:rPr>
            </w:pPr>
            <w:r w:rsidRPr="0080354D">
              <w:rPr>
                <w:lang w:val="en-CA"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80354D" w:rsidRDefault="000A2C2C" w:rsidP="00AA1A1C">
            <w:pPr>
              <w:spacing w:before="0"/>
              <w:jc w:val="center"/>
              <w:rPr>
                <w:lang w:val="en-CA" w:eastAsia="de-DE"/>
              </w:rPr>
            </w:pPr>
            <w:r w:rsidRPr="0080354D">
              <w:rPr>
                <w:lang w:val="en-CA" w:eastAsia="de-DE"/>
              </w:rPr>
              <w:t>EncT</w:t>
            </w:r>
          </w:p>
        </w:tc>
        <w:tc>
          <w:tcPr>
            <w:tcW w:w="1244" w:type="dxa"/>
            <w:tcBorders>
              <w:top w:val="nil"/>
              <w:left w:val="nil"/>
              <w:bottom w:val="single" w:sz="8" w:space="0" w:color="auto"/>
              <w:right w:val="nil"/>
            </w:tcBorders>
            <w:noWrap/>
            <w:vAlign w:val="center"/>
            <w:hideMark/>
          </w:tcPr>
          <w:p w14:paraId="72F5F903" w14:textId="77777777" w:rsidR="000A2C2C" w:rsidRPr="0080354D" w:rsidRDefault="000A2C2C" w:rsidP="00AA1A1C">
            <w:pPr>
              <w:spacing w:before="0"/>
              <w:jc w:val="center"/>
              <w:rPr>
                <w:lang w:val="en-CA" w:eastAsia="de-DE"/>
              </w:rPr>
            </w:pPr>
            <w:r w:rsidRPr="0080354D">
              <w:rPr>
                <w:lang w:val="en-CA" w:eastAsia="de-DE"/>
              </w:rPr>
              <w:t>DecT CPU</w:t>
            </w:r>
          </w:p>
        </w:tc>
      </w:tr>
      <w:tr w:rsidR="000A2C2C" w:rsidRPr="00774964" w14:paraId="53699983"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F1C8CED" w14:textId="77777777" w:rsidR="000A2C2C" w:rsidRPr="0080354D" w:rsidRDefault="000A2C2C" w:rsidP="00AA1A1C">
            <w:pPr>
              <w:spacing w:before="0"/>
              <w:rPr>
                <w:lang w:val="en-CA" w:eastAsia="de-DE"/>
              </w:rPr>
            </w:pPr>
            <w:r w:rsidRPr="0080354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80354D" w:rsidRDefault="000A2C2C" w:rsidP="00AA1A1C">
            <w:pPr>
              <w:spacing w:before="0"/>
              <w:jc w:val="center"/>
              <w:rPr>
                <w:lang w:val="en-CA" w:eastAsia="de-DE"/>
              </w:rPr>
            </w:pPr>
            <w:r w:rsidRPr="0080354D">
              <w:rPr>
                <w:lang w:val="en-CA"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80354D" w:rsidRDefault="000A2C2C" w:rsidP="00AA1A1C">
            <w:pPr>
              <w:spacing w:before="0"/>
              <w:jc w:val="center"/>
              <w:rPr>
                <w:lang w:val="en-CA" w:eastAsia="de-DE"/>
              </w:rPr>
            </w:pPr>
            <w:r w:rsidRPr="0080354D">
              <w:rPr>
                <w:lang w:val="en-CA"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80354D" w:rsidRDefault="000A2C2C" w:rsidP="00AA1A1C">
            <w:pPr>
              <w:spacing w:before="0"/>
              <w:jc w:val="center"/>
              <w:rPr>
                <w:lang w:val="en-CA" w:eastAsia="de-DE"/>
              </w:rPr>
            </w:pPr>
            <w:r w:rsidRPr="0080354D">
              <w:rPr>
                <w:lang w:val="en-CA"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80354D" w:rsidRDefault="000A2C2C" w:rsidP="00AA1A1C">
            <w:pPr>
              <w:spacing w:before="0"/>
              <w:jc w:val="center"/>
              <w:rPr>
                <w:lang w:val="en-CA" w:eastAsia="de-DE"/>
              </w:rPr>
            </w:pPr>
            <w:r w:rsidRPr="0080354D">
              <w:rPr>
                <w:lang w:val="en-CA"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80354D" w:rsidRDefault="000A2C2C" w:rsidP="00AA1A1C">
            <w:pPr>
              <w:spacing w:before="0"/>
              <w:jc w:val="center"/>
              <w:rPr>
                <w:lang w:val="en-CA" w:eastAsia="de-DE"/>
              </w:rPr>
            </w:pPr>
            <w:r w:rsidRPr="0080354D">
              <w:rPr>
                <w:lang w:val="en-CA"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80354D" w:rsidRDefault="000A2C2C" w:rsidP="00AA1A1C">
            <w:pPr>
              <w:spacing w:before="0"/>
              <w:jc w:val="center"/>
              <w:rPr>
                <w:lang w:val="en-CA" w:eastAsia="de-DE"/>
              </w:rPr>
            </w:pPr>
            <w:r w:rsidRPr="0080354D">
              <w:rPr>
                <w:lang w:val="en-CA" w:eastAsia="de-DE"/>
              </w:rPr>
              <w:t>-10.52%</w:t>
            </w:r>
          </w:p>
        </w:tc>
        <w:tc>
          <w:tcPr>
            <w:tcW w:w="686" w:type="dxa"/>
            <w:tcBorders>
              <w:top w:val="nil"/>
              <w:left w:val="nil"/>
              <w:bottom w:val="nil"/>
              <w:right w:val="nil"/>
            </w:tcBorders>
            <w:noWrap/>
            <w:vAlign w:val="center"/>
            <w:hideMark/>
          </w:tcPr>
          <w:p w14:paraId="1698C99C" w14:textId="77777777" w:rsidR="000A2C2C" w:rsidRPr="0080354D" w:rsidRDefault="000A2C2C" w:rsidP="00AA1A1C">
            <w:pPr>
              <w:spacing w:before="0"/>
              <w:jc w:val="center"/>
              <w:rPr>
                <w:lang w:val="en-CA" w:eastAsia="de-DE"/>
              </w:rPr>
            </w:pPr>
            <w:r w:rsidRPr="0080354D">
              <w:rPr>
                <w:lang w:val="en-CA" w:eastAsia="de-DE"/>
              </w:rPr>
              <w:t>232%</w:t>
            </w:r>
          </w:p>
        </w:tc>
        <w:tc>
          <w:tcPr>
            <w:tcW w:w="1244" w:type="dxa"/>
            <w:tcBorders>
              <w:top w:val="nil"/>
              <w:left w:val="nil"/>
              <w:bottom w:val="nil"/>
              <w:right w:val="nil"/>
            </w:tcBorders>
            <w:noWrap/>
            <w:vAlign w:val="center"/>
            <w:hideMark/>
          </w:tcPr>
          <w:p w14:paraId="7E7B188B" w14:textId="77777777" w:rsidR="000A2C2C" w:rsidRPr="0080354D" w:rsidRDefault="000A2C2C" w:rsidP="00AA1A1C">
            <w:pPr>
              <w:spacing w:before="0"/>
              <w:jc w:val="center"/>
              <w:rPr>
                <w:lang w:val="en-CA" w:eastAsia="de-DE"/>
              </w:rPr>
            </w:pPr>
            <w:r w:rsidRPr="0080354D">
              <w:rPr>
                <w:lang w:val="en-CA" w:eastAsia="de-DE"/>
              </w:rPr>
              <w:t>1846%</w:t>
            </w:r>
          </w:p>
        </w:tc>
      </w:tr>
      <w:tr w:rsidR="000A2C2C" w:rsidRPr="00774964" w14:paraId="39C7F64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5330ABD" w14:textId="77777777" w:rsidR="000A2C2C" w:rsidRPr="0080354D" w:rsidRDefault="000A2C2C" w:rsidP="00AA1A1C">
            <w:pPr>
              <w:spacing w:before="0"/>
              <w:rPr>
                <w:lang w:val="en-CA" w:eastAsia="de-DE"/>
              </w:rPr>
            </w:pPr>
            <w:r w:rsidRPr="0080354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80354D" w:rsidRDefault="000A2C2C" w:rsidP="00AA1A1C">
            <w:pPr>
              <w:spacing w:before="0"/>
              <w:jc w:val="center"/>
              <w:rPr>
                <w:lang w:val="en-CA" w:eastAsia="de-DE"/>
              </w:rPr>
            </w:pPr>
            <w:r w:rsidRPr="0080354D">
              <w:rPr>
                <w:lang w:val="en-CA"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80354D" w:rsidRDefault="000A2C2C" w:rsidP="00AA1A1C">
            <w:pPr>
              <w:spacing w:before="0"/>
              <w:jc w:val="center"/>
              <w:rPr>
                <w:lang w:val="en-CA" w:eastAsia="de-DE"/>
              </w:rPr>
            </w:pPr>
            <w:r w:rsidRPr="0080354D">
              <w:rPr>
                <w:lang w:val="en-CA"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80354D" w:rsidRDefault="000A2C2C" w:rsidP="00AA1A1C">
            <w:pPr>
              <w:spacing w:before="0"/>
              <w:jc w:val="center"/>
              <w:rPr>
                <w:lang w:val="en-CA" w:eastAsia="de-DE"/>
              </w:rPr>
            </w:pPr>
            <w:r w:rsidRPr="0080354D">
              <w:rPr>
                <w:lang w:val="en-CA"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80354D" w:rsidRDefault="000A2C2C" w:rsidP="00AA1A1C">
            <w:pPr>
              <w:spacing w:before="0"/>
              <w:jc w:val="center"/>
              <w:rPr>
                <w:lang w:val="en-CA" w:eastAsia="de-DE"/>
              </w:rPr>
            </w:pPr>
            <w:r w:rsidRPr="0080354D">
              <w:rPr>
                <w:lang w:val="en-CA"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80354D" w:rsidRDefault="000A2C2C" w:rsidP="00AA1A1C">
            <w:pPr>
              <w:spacing w:before="0"/>
              <w:jc w:val="center"/>
              <w:rPr>
                <w:lang w:val="en-CA" w:eastAsia="de-DE"/>
              </w:rPr>
            </w:pPr>
            <w:r w:rsidRPr="0080354D">
              <w:rPr>
                <w:lang w:val="en-CA"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80354D" w:rsidRDefault="000A2C2C" w:rsidP="00AA1A1C">
            <w:pPr>
              <w:spacing w:before="0"/>
              <w:jc w:val="center"/>
              <w:rPr>
                <w:lang w:val="en-CA" w:eastAsia="de-DE"/>
              </w:rPr>
            </w:pPr>
            <w:r w:rsidRPr="0080354D">
              <w:rPr>
                <w:lang w:val="en-CA" w:eastAsia="de-DE"/>
              </w:rPr>
              <w:t>-6.30%</w:t>
            </w:r>
          </w:p>
        </w:tc>
        <w:tc>
          <w:tcPr>
            <w:tcW w:w="686" w:type="dxa"/>
            <w:tcBorders>
              <w:top w:val="nil"/>
              <w:left w:val="nil"/>
              <w:bottom w:val="nil"/>
              <w:right w:val="nil"/>
            </w:tcBorders>
            <w:noWrap/>
            <w:vAlign w:val="center"/>
            <w:hideMark/>
          </w:tcPr>
          <w:p w14:paraId="658B2245" w14:textId="77777777" w:rsidR="000A2C2C" w:rsidRPr="0080354D" w:rsidRDefault="000A2C2C" w:rsidP="00AA1A1C">
            <w:pPr>
              <w:spacing w:before="0"/>
              <w:jc w:val="center"/>
              <w:rPr>
                <w:lang w:val="en-CA" w:eastAsia="de-DE"/>
              </w:rPr>
            </w:pPr>
            <w:r w:rsidRPr="0080354D">
              <w:rPr>
                <w:lang w:val="en-CA" w:eastAsia="de-DE"/>
              </w:rPr>
              <w:t>225%</w:t>
            </w:r>
          </w:p>
        </w:tc>
        <w:tc>
          <w:tcPr>
            <w:tcW w:w="1244" w:type="dxa"/>
            <w:tcBorders>
              <w:top w:val="nil"/>
              <w:left w:val="nil"/>
              <w:bottom w:val="nil"/>
              <w:right w:val="nil"/>
            </w:tcBorders>
            <w:noWrap/>
            <w:vAlign w:val="center"/>
            <w:hideMark/>
          </w:tcPr>
          <w:p w14:paraId="25AEB0F9" w14:textId="77777777" w:rsidR="000A2C2C" w:rsidRPr="0080354D" w:rsidRDefault="000A2C2C" w:rsidP="00AA1A1C">
            <w:pPr>
              <w:spacing w:before="0"/>
              <w:jc w:val="center"/>
              <w:rPr>
                <w:lang w:val="en-CA" w:eastAsia="de-DE"/>
              </w:rPr>
            </w:pPr>
            <w:r w:rsidRPr="0080354D">
              <w:rPr>
                <w:lang w:val="en-CA" w:eastAsia="de-DE"/>
              </w:rPr>
              <w:t>1779%</w:t>
            </w:r>
          </w:p>
        </w:tc>
      </w:tr>
      <w:tr w:rsidR="000A2C2C" w:rsidRPr="00774964" w14:paraId="4A51FC0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73F057D" w14:textId="77777777" w:rsidR="000A2C2C" w:rsidRPr="0080354D" w:rsidRDefault="000A2C2C" w:rsidP="00AA1A1C">
            <w:pPr>
              <w:spacing w:before="0"/>
              <w:rPr>
                <w:lang w:val="en-CA" w:eastAsia="de-DE"/>
              </w:rPr>
            </w:pPr>
            <w:r w:rsidRPr="0080354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80354D" w:rsidRDefault="000A2C2C" w:rsidP="00AA1A1C">
            <w:pPr>
              <w:spacing w:before="0"/>
              <w:jc w:val="center"/>
              <w:rPr>
                <w:lang w:val="en-CA" w:eastAsia="de-DE"/>
              </w:rPr>
            </w:pPr>
            <w:r w:rsidRPr="0080354D">
              <w:rPr>
                <w:lang w:val="en-CA"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80354D" w:rsidRDefault="000A2C2C" w:rsidP="00AA1A1C">
            <w:pPr>
              <w:spacing w:before="0"/>
              <w:jc w:val="center"/>
              <w:rPr>
                <w:lang w:val="en-CA" w:eastAsia="de-DE"/>
              </w:rPr>
            </w:pPr>
            <w:r w:rsidRPr="0080354D">
              <w:rPr>
                <w:lang w:val="en-CA"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80354D" w:rsidRDefault="000A2C2C" w:rsidP="00AA1A1C">
            <w:pPr>
              <w:spacing w:before="0"/>
              <w:jc w:val="center"/>
              <w:rPr>
                <w:lang w:val="en-CA" w:eastAsia="de-DE"/>
              </w:rPr>
            </w:pPr>
            <w:r w:rsidRPr="0080354D">
              <w:rPr>
                <w:lang w:val="en-CA"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80354D" w:rsidRDefault="000A2C2C" w:rsidP="00AA1A1C">
            <w:pPr>
              <w:spacing w:before="0"/>
              <w:jc w:val="center"/>
              <w:rPr>
                <w:lang w:val="en-CA" w:eastAsia="de-DE"/>
              </w:rPr>
            </w:pPr>
            <w:r w:rsidRPr="0080354D">
              <w:rPr>
                <w:lang w:val="en-CA"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80354D" w:rsidRDefault="000A2C2C" w:rsidP="00AA1A1C">
            <w:pPr>
              <w:spacing w:before="0"/>
              <w:jc w:val="center"/>
              <w:rPr>
                <w:lang w:val="en-CA" w:eastAsia="de-DE"/>
              </w:rPr>
            </w:pPr>
            <w:r w:rsidRPr="0080354D">
              <w:rPr>
                <w:lang w:val="en-CA"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80354D" w:rsidRDefault="000A2C2C" w:rsidP="00AA1A1C">
            <w:pPr>
              <w:spacing w:before="0"/>
              <w:jc w:val="center"/>
              <w:rPr>
                <w:lang w:val="en-CA" w:eastAsia="de-DE"/>
              </w:rPr>
            </w:pPr>
            <w:r w:rsidRPr="0080354D">
              <w:rPr>
                <w:lang w:val="en-CA" w:eastAsia="de-DE"/>
              </w:rPr>
              <w:t>-9.50%</w:t>
            </w:r>
          </w:p>
        </w:tc>
        <w:tc>
          <w:tcPr>
            <w:tcW w:w="686" w:type="dxa"/>
            <w:tcBorders>
              <w:top w:val="nil"/>
              <w:left w:val="nil"/>
              <w:bottom w:val="nil"/>
              <w:right w:val="nil"/>
            </w:tcBorders>
            <w:noWrap/>
            <w:vAlign w:val="center"/>
            <w:hideMark/>
          </w:tcPr>
          <w:p w14:paraId="2CF3A978" w14:textId="77777777" w:rsidR="000A2C2C" w:rsidRPr="0080354D" w:rsidRDefault="000A2C2C" w:rsidP="00AA1A1C">
            <w:pPr>
              <w:spacing w:before="0"/>
              <w:jc w:val="center"/>
              <w:rPr>
                <w:lang w:val="en-CA" w:eastAsia="de-DE"/>
              </w:rPr>
            </w:pPr>
            <w:r w:rsidRPr="0080354D">
              <w:rPr>
                <w:lang w:val="en-CA" w:eastAsia="de-DE"/>
              </w:rPr>
              <w:t>234%</w:t>
            </w:r>
          </w:p>
        </w:tc>
        <w:tc>
          <w:tcPr>
            <w:tcW w:w="1244" w:type="dxa"/>
            <w:tcBorders>
              <w:top w:val="nil"/>
              <w:left w:val="nil"/>
              <w:bottom w:val="nil"/>
              <w:right w:val="nil"/>
            </w:tcBorders>
            <w:noWrap/>
            <w:vAlign w:val="center"/>
            <w:hideMark/>
          </w:tcPr>
          <w:p w14:paraId="1AB91B1E" w14:textId="77777777" w:rsidR="000A2C2C" w:rsidRPr="0080354D" w:rsidRDefault="000A2C2C" w:rsidP="00AA1A1C">
            <w:pPr>
              <w:spacing w:before="0"/>
              <w:jc w:val="center"/>
              <w:rPr>
                <w:lang w:val="en-CA" w:eastAsia="de-DE"/>
              </w:rPr>
            </w:pPr>
            <w:r w:rsidRPr="0080354D">
              <w:rPr>
                <w:lang w:val="en-CA" w:eastAsia="de-DE"/>
              </w:rPr>
              <w:t>1793%</w:t>
            </w:r>
          </w:p>
        </w:tc>
      </w:tr>
      <w:tr w:rsidR="000A2C2C" w:rsidRPr="00774964" w14:paraId="41564BC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63F7ABB" w14:textId="77777777" w:rsidR="000A2C2C" w:rsidRPr="0080354D" w:rsidRDefault="000A2C2C" w:rsidP="00AA1A1C">
            <w:pPr>
              <w:spacing w:before="0"/>
              <w:rPr>
                <w:lang w:val="en-CA" w:eastAsia="de-DE"/>
              </w:rPr>
            </w:pPr>
            <w:r w:rsidRPr="0080354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80354D" w:rsidRDefault="000A2C2C" w:rsidP="00AA1A1C">
            <w:pPr>
              <w:spacing w:before="0"/>
              <w:jc w:val="center"/>
              <w:rPr>
                <w:lang w:val="en-CA" w:eastAsia="de-DE"/>
              </w:rPr>
            </w:pPr>
            <w:r w:rsidRPr="0080354D">
              <w:rPr>
                <w:lang w:val="en-CA"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80354D" w:rsidRDefault="000A2C2C" w:rsidP="00AA1A1C">
            <w:pPr>
              <w:spacing w:before="0"/>
              <w:jc w:val="center"/>
              <w:rPr>
                <w:lang w:val="en-CA" w:eastAsia="de-DE"/>
              </w:rPr>
            </w:pPr>
            <w:r w:rsidRPr="0080354D">
              <w:rPr>
                <w:lang w:val="en-CA"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80354D" w:rsidRDefault="000A2C2C" w:rsidP="00AA1A1C">
            <w:pPr>
              <w:spacing w:before="0"/>
              <w:jc w:val="center"/>
              <w:rPr>
                <w:lang w:val="en-CA" w:eastAsia="de-DE"/>
              </w:rPr>
            </w:pPr>
            <w:r w:rsidRPr="0080354D">
              <w:rPr>
                <w:lang w:val="en-CA"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80354D" w:rsidRDefault="000A2C2C" w:rsidP="00AA1A1C">
            <w:pPr>
              <w:spacing w:before="0"/>
              <w:jc w:val="center"/>
              <w:rPr>
                <w:lang w:val="en-CA" w:eastAsia="de-DE"/>
              </w:rPr>
            </w:pPr>
            <w:r w:rsidRPr="0080354D">
              <w:rPr>
                <w:lang w:val="en-CA"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80354D" w:rsidRDefault="000A2C2C" w:rsidP="00AA1A1C">
            <w:pPr>
              <w:spacing w:before="0"/>
              <w:jc w:val="center"/>
              <w:rPr>
                <w:lang w:val="en-CA" w:eastAsia="de-DE"/>
              </w:rPr>
            </w:pPr>
            <w:r w:rsidRPr="0080354D">
              <w:rPr>
                <w:lang w:val="en-CA"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80354D" w:rsidRDefault="000A2C2C" w:rsidP="00AA1A1C">
            <w:pPr>
              <w:spacing w:before="0"/>
              <w:jc w:val="center"/>
              <w:rPr>
                <w:lang w:val="en-CA" w:eastAsia="de-DE"/>
              </w:rPr>
            </w:pPr>
            <w:r w:rsidRPr="0080354D">
              <w:rPr>
                <w:lang w:val="en-CA" w:eastAsia="de-DE"/>
              </w:rPr>
              <w:t>-7.64%</w:t>
            </w:r>
          </w:p>
        </w:tc>
        <w:tc>
          <w:tcPr>
            <w:tcW w:w="686" w:type="dxa"/>
            <w:tcBorders>
              <w:top w:val="nil"/>
              <w:left w:val="nil"/>
              <w:bottom w:val="nil"/>
              <w:right w:val="nil"/>
            </w:tcBorders>
            <w:noWrap/>
            <w:vAlign w:val="center"/>
            <w:hideMark/>
          </w:tcPr>
          <w:p w14:paraId="3562E628" w14:textId="77777777" w:rsidR="000A2C2C" w:rsidRPr="0080354D" w:rsidRDefault="000A2C2C" w:rsidP="00AA1A1C">
            <w:pPr>
              <w:spacing w:before="0"/>
              <w:jc w:val="center"/>
              <w:rPr>
                <w:lang w:val="en-CA" w:eastAsia="de-DE"/>
              </w:rPr>
            </w:pPr>
            <w:r w:rsidRPr="0080354D">
              <w:rPr>
                <w:lang w:val="en-CA" w:eastAsia="de-DE"/>
              </w:rPr>
              <w:t>233%</w:t>
            </w:r>
          </w:p>
        </w:tc>
        <w:tc>
          <w:tcPr>
            <w:tcW w:w="1244" w:type="dxa"/>
            <w:tcBorders>
              <w:top w:val="nil"/>
              <w:left w:val="nil"/>
              <w:bottom w:val="nil"/>
              <w:right w:val="nil"/>
            </w:tcBorders>
            <w:noWrap/>
            <w:vAlign w:val="center"/>
            <w:hideMark/>
          </w:tcPr>
          <w:p w14:paraId="2E244ACC" w14:textId="77777777" w:rsidR="000A2C2C" w:rsidRPr="0080354D" w:rsidRDefault="000A2C2C" w:rsidP="00AA1A1C">
            <w:pPr>
              <w:spacing w:before="0"/>
              <w:jc w:val="center"/>
              <w:rPr>
                <w:lang w:val="en-CA" w:eastAsia="de-DE"/>
              </w:rPr>
            </w:pPr>
            <w:r w:rsidRPr="0080354D">
              <w:rPr>
                <w:lang w:val="en-CA" w:eastAsia="de-DE"/>
              </w:rPr>
              <w:t>1716%</w:t>
            </w:r>
          </w:p>
        </w:tc>
      </w:tr>
      <w:tr w:rsidR="000A2C2C" w:rsidRPr="00774964" w14:paraId="281EAEB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6A5D8B4" w14:textId="77777777" w:rsidR="000A2C2C" w:rsidRPr="0080354D" w:rsidRDefault="000A2C2C" w:rsidP="00AA1A1C">
            <w:pPr>
              <w:spacing w:before="0"/>
              <w:rPr>
                <w:lang w:val="en-CA" w:eastAsia="de-DE"/>
              </w:rPr>
            </w:pPr>
            <w:r w:rsidRPr="0080354D">
              <w:rPr>
                <w:lang w:val="en-CA" w:eastAsia="de-DE"/>
              </w:rPr>
              <w:t>Class E</w:t>
            </w:r>
          </w:p>
        </w:tc>
        <w:tc>
          <w:tcPr>
            <w:tcW w:w="993" w:type="dxa"/>
            <w:tcBorders>
              <w:top w:val="nil"/>
              <w:left w:val="nil"/>
              <w:bottom w:val="nil"/>
              <w:right w:val="nil"/>
            </w:tcBorders>
            <w:noWrap/>
            <w:vAlign w:val="center"/>
            <w:hideMark/>
          </w:tcPr>
          <w:p w14:paraId="437728D6" w14:textId="4C838D53" w:rsidR="000A2C2C" w:rsidRPr="0080354D" w:rsidRDefault="000A2C2C" w:rsidP="00AA1A1C">
            <w:pPr>
              <w:spacing w:before="0"/>
              <w:jc w:val="center"/>
              <w:rPr>
                <w:lang w:val="en-CA" w:eastAsia="de-DE"/>
              </w:rPr>
            </w:pPr>
          </w:p>
        </w:tc>
        <w:tc>
          <w:tcPr>
            <w:tcW w:w="1007" w:type="dxa"/>
            <w:tcBorders>
              <w:top w:val="nil"/>
              <w:left w:val="nil"/>
              <w:bottom w:val="nil"/>
              <w:right w:val="nil"/>
            </w:tcBorders>
            <w:noWrap/>
            <w:vAlign w:val="center"/>
            <w:hideMark/>
          </w:tcPr>
          <w:p w14:paraId="4D668377" w14:textId="77777777" w:rsidR="000A2C2C" w:rsidRPr="0080354D" w:rsidRDefault="000A2C2C" w:rsidP="00AA1A1C">
            <w:pPr>
              <w:spacing w:before="0"/>
              <w:jc w:val="center"/>
              <w:rPr>
                <w:lang w:val="en-CA" w:eastAsia="de-DE"/>
              </w:rPr>
            </w:pPr>
          </w:p>
        </w:tc>
        <w:tc>
          <w:tcPr>
            <w:tcW w:w="993" w:type="dxa"/>
            <w:tcBorders>
              <w:top w:val="nil"/>
              <w:left w:val="nil"/>
              <w:bottom w:val="nil"/>
              <w:right w:val="single" w:sz="4" w:space="0" w:color="auto"/>
            </w:tcBorders>
            <w:noWrap/>
            <w:vAlign w:val="center"/>
            <w:hideMark/>
          </w:tcPr>
          <w:p w14:paraId="70CE5162" w14:textId="6DD18816" w:rsidR="000A2C2C" w:rsidRPr="0080354D" w:rsidRDefault="000A2C2C" w:rsidP="00AA1A1C">
            <w:pPr>
              <w:spacing w:before="0"/>
              <w:jc w:val="center"/>
              <w:rPr>
                <w:lang w:val="en-CA" w:eastAsia="de-DE"/>
              </w:rPr>
            </w:pPr>
          </w:p>
        </w:tc>
        <w:tc>
          <w:tcPr>
            <w:tcW w:w="979" w:type="dxa"/>
            <w:tcBorders>
              <w:top w:val="nil"/>
              <w:left w:val="single" w:sz="8" w:space="0" w:color="auto"/>
              <w:bottom w:val="nil"/>
              <w:right w:val="nil"/>
            </w:tcBorders>
            <w:noWrap/>
            <w:vAlign w:val="center"/>
            <w:hideMark/>
          </w:tcPr>
          <w:p w14:paraId="3614FEAF" w14:textId="1A5E9327" w:rsidR="000A2C2C" w:rsidRPr="0080354D" w:rsidRDefault="000A2C2C" w:rsidP="00AA1A1C">
            <w:pPr>
              <w:spacing w:before="0"/>
              <w:jc w:val="center"/>
              <w:rPr>
                <w:lang w:val="en-CA" w:eastAsia="de-DE"/>
              </w:rPr>
            </w:pPr>
          </w:p>
        </w:tc>
        <w:tc>
          <w:tcPr>
            <w:tcW w:w="979" w:type="dxa"/>
            <w:tcBorders>
              <w:top w:val="nil"/>
              <w:left w:val="nil"/>
              <w:bottom w:val="nil"/>
              <w:right w:val="nil"/>
            </w:tcBorders>
            <w:noWrap/>
            <w:vAlign w:val="center"/>
            <w:hideMark/>
          </w:tcPr>
          <w:p w14:paraId="5E7B5092" w14:textId="77777777" w:rsidR="000A2C2C" w:rsidRPr="0080354D" w:rsidRDefault="000A2C2C" w:rsidP="00AA1A1C">
            <w:pPr>
              <w:spacing w:before="0"/>
              <w:jc w:val="center"/>
              <w:rPr>
                <w:lang w:val="en-CA" w:eastAsia="de-DE"/>
              </w:rPr>
            </w:pPr>
          </w:p>
        </w:tc>
        <w:tc>
          <w:tcPr>
            <w:tcW w:w="979" w:type="dxa"/>
            <w:tcBorders>
              <w:top w:val="nil"/>
              <w:left w:val="nil"/>
              <w:bottom w:val="nil"/>
              <w:right w:val="single" w:sz="4" w:space="0" w:color="auto"/>
            </w:tcBorders>
            <w:noWrap/>
            <w:vAlign w:val="center"/>
            <w:hideMark/>
          </w:tcPr>
          <w:p w14:paraId="3BCED871" w14:textId="39400D05" w:rsidR="000A2C2C" w:rsidRPr="0080354D" w:rsidRDefault="000A2C2C" w:rsidP="00AA1A1C">
            <w:pPr>
              <w:spacing w:before="0"/>
              <w:jc w:val="center"/>
              <w:rPr>
                <w:lang w:val="en-CA" w:eastAsia="de-DE"/>
              </w:rPr>
            </w:pPr>
          </w:p>
        </w:tc>
        <w:tc>
          <w:tcPr>
            <w:tcW w:w="686" w:type="dxa"/>
            <w:tcBorders>
              <w:top w:val="nil"/>
              <w:left w:val="nil"/>
              <w:bottom w:val="nil"/>
              <w:right w:val="nil"/>
            </w:tcBorders>
            <w:noWrap/>
            <w:vAlign w:val="center"/>
            <w:hideMark/>
          </w:tcPr>
          <w:p w14:paraId="09523401" w14:textId="69404817" w:rsidR="000A2C2C" w:rsidRPr="0080354D" w:rsidRDefault="000A2C2C" w:rsidP="00AA1A1C">
            <w:pPr>
              <w:spacing w:before="0"/>
              <w:jc w:val="center"/>
              <w:rPr>
                <w:lang w:val="en-CA" w:eastAsia="de-DE"/>
              </w:rPr>
            </w:pPr>
          </w:p>
        </w:tc>
        <w:tc>
          <w:tcPr>
            <w:tcW w:w="1244" w:type="dxa"/>
            <w:tcBorders>
              <w:top w:val="nil"/>
              <w:left w:val="nil"/>
              <w:bottom w:val="nil"/>
              <w:right w:val="nil"/>
            </w:tcBorders>
            <w:noWrap/>
            <w:vAlign w:val="center"/>
            <w:hideMark/>
          </w:tcPr>
          <w:p w14:paraId="31A1D2BF" w14:textId="77777777" w:rsidR="000A2C2C" w:rsidRPr="0080354D" w:rsidRDefault="000A2C2C" w:rsidP="00AA1A1C">
            <w:pPr>
              <w:spacing w:before="0"/>
              <w:jc w:val="center"/>
              <w:rPr>
                <w:lang w:val="en-CA" w:eastAsia="de-DE"/>
              </w:rPr>
            </w:pPr>
          </w:p>
        </w:tc>
      </w:tr>
      <w:tr w:rsidR="000A2C2C" w:rsidRPr="00774964" w14:paraId="4C98FBE0"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C20BD2E" w14:textId="77777777" w:rsidR="000A2C2C" w:rsidRPr="0080354D" w:rsidRDefault="000A2C2C" w:rsidP="00AA1A1C">
            <w:pPr>
              <w:spacing w:before="0"/>
              <w:rPr>
                <w:b/>
                <w:bCs/>
                <w:lang w:val="en-CA" w:eastAsia="de-DE"/>
              </w:rPr>
            </w:pPr>
            <w:r w:rsidRPr="0080354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80354D" w:rsidRDefault="000A2C2C" w:rsidP="00AA1A1C">
            <w:pPr>
              <w:spacing w:before="0"/>
              <w:jc w:val="center"/>
              <w:rPr>
                <w:lang w:val="en-CA" w:eastAsia="de-DE"/>
              </w:rPr>
            </w:pPr>
            <w:r w:rsidRPr="0080354D">
              <w:rPr>
                <w:lang w:val="en-CA"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80354D" w:rsidRDefault="000A2C2C" w:rsidP="00AA1A1C">
            <w:pPr>
              <w:spacing w:before="0"/>
              <w:jc w:val="center"/>
              <w:rPr>
                <w:lang w:val="en-CA" w:eastAsia="de-DE"/>
              </w:rPr>
            </w:pPr>
            <w:r w:rsidRPr="0080354D">
              <w:rPr>
                <w:lang w:val="en-CA"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80354D" w:rsidRDefault="000A2C2C" w:rsidP="00AA1A1C">
            <w:pPr>
              <w:spacing w:before="0"/>
              <w:jc w:val="center"/>
              <w:rPr>
                <w:lang w:val="en-CA" w:eastAsia="de-DE"/>
              </w:rPr>
            </w:pPr>
            <w:r w:rsidRPr="0080354D">
              <w:rPr>
                <w:lang w:val="en-CA"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80354D" w:rsidRDefault="000A2C2C" w:rsidP="00AA1A1C">
            <w:pPr>
              <w:spacing w:before="0"/>
              <w:jc w:val="center"/>
              <w:rPr>
                <w:lang w:val="en-CA" w:eastAsia="de-DE"/>
              </w:rPr>
            </w:pPr>
            <w:r w:rsidRPr="0080354D">
              <w:rPr>
                <w:lang w:val="en-CA"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80354D" w:rsidRDefault="000A2C2C" w:rsidP="00AA1A1C">
            <w:pPr>
              <w:spacing w:before="0"/>
              <w:jc w:val="center"/>
              <w:rPr>
                <w:lang w:val="en-CA" w:eastAsia="de-DE"/>
              </w:rPr>
            </w:pPr>
            <w:r w:rsidRPr="0080354D">
              <w:rPr>
                <w:lang w:val="en-CA"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80354D" w:rsidRDefault="000A2C2C" w:rsidP="00AA1A1C">
            <w:pPr>
              <w:spacing w:before="0"/>
              <w:jc w:val="center"/>
              <w:rPr>
                <w:lang w:val="en-CA" w:eastAsia="de-DE"/>
              </w:rPr>
            </w:pPr>
            <w:r w:rsidRPr="0080354D">
              <w:rPr>
                <w:lang w:val="en-CA"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80354D" w:rsidRDefault="000A2C2C" w:rsidP="00AA1A1C">
            <w:pPr>
              <w:spacing w:before="0"/>
              <w:jc w:val="center"/>
              <w:rPr>
                <w:lang w:val="en-CA" w:eastAsia="de-DE"/>
              </w:rPr>
            </w:pPr>
            <w:r w:rsidRPr="0080354D">
              <w:rPr>
                <w:lang w:val="en-CA"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80354D" w:rsidRDefault="000A2C2C" w:rsidP="00AA1A1C">
            <w:pPr>
              <w:spacing w:before="0"/>
              <w:jc w:val="center"/>
              <w:rPr>
                <w:lang w:val="en-CA" w:eastAsia="de-DE"/>
              </w:rPr>
            </w:pPr>
            <w:r w:rsidRPr="0080354D">
              <w:rPr>
                <w:lang w:val="en-CA" w:eastAsia="de-DE"/>
              </w:rPr>
              <w:t>1780%</w:t>
            </w:r>
          </w:p>
        </w:tc>
      </w:tr>
      <w:tr w:rsidR="000A2C2C" w:rsidRPr="00774964" w14:paraId="42BA2C9A"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24038FF3" w14:textId="77777777" w:rsidR="000A2C2C" w:rsidRPr="0080354D" w:rsidRDefault="000A2C2C" w:rsidP="00AA1A1C">
            <w:pPr>
              <w:spacing w:before="0"/>
              <w:rPr>
                <w:lang w:val="en-CA" w:eastAsia="de-DE"/>
              </w:rPr>
            </w:pPr>
            <w:r w:rsidRPr="0080354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80354D" w:rsidRDefault="000A2C2C" w:rsidP="00AA1A1C">
            <w:pPr>
              <w:spacing w:before="0"/>
              <w:jc w:val="center"/>
              <w:rPr>
                <w:lang w:val="en-CA" w:eastAsia="de-DE"/>
              </w:rPr>
            </w:pPr>
            <w:r w:rsidRPr="0080354D">
              <w:rPr>
                <w:lang w:val="en-CA"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80354D" w:rsidRDefault="000A2C2C" w:rsidP="00AA1A1C">
            <w:pPr>
              <w:spacing w:before="0"/>
              <w:jc w:val="center"/>
              <w:rPr>
                <w:lang w:val="en-CA" w:eastAsia="de-DE"/>
              </w:rPr>
            </w:pPr>
            <w:r w:rsidRPr="0080354D">
              <w:rPr>
                <w:lang w:val="en-CA"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80354D" w:rsidRDefault="000A2C2C" w:rsidP="00AA1A1C">
            <w:pPr>
              <w:spacing w:before="0"/>
              <w:jc w:val="center"/>
              <w:rPr>
                <w:lang w:val="en-CA" w:eastAsia="de-DE"/>
              </w:rPr>
            </w:pPr>
            <w:r w:rsidRPr="0080354D">
              <w:rPr>
                <w:lang w:val="en-CA"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80354D" w:rsidRDefault="000A2C2C" w:rsidP="00AA1A1C">
            <w:pPr>
              <w:spacing w:before="0"/>
              <w:jc w:val="center"/>
              <w:rPr>
                <w:lang w:val="en-CA" w:eastAsia="de-DE"/>
              </w:rPr>
            </w:pPr>
            <w:r w:rsidRPr="0080354D">
              <w:rPr>
                <w:lang w:val="en-CA"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80354D" w:rsidRDefault="000A2C2C" w:rsidP="00AA1A1C">
            <w:pPr>
              <w:spacing w:before="0"/>
              <w:jc w:val="center"/>
              <w:rPr>
                <w:lang w:val="en-CA" w:eastAsia="de-DE"/>
              </w:rPr>
            </w:pPr>
            <w:r w:rsidRPr="0080354D">
              <w:rPr>
                <w:lang w:val="en-CA"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80354D" w:rsidRDefault="000A2C2C" w:rsidP="00AA1A1C">
            <w:pPr>
              <w:spacing w:before="0"/>
              <w:jc w:val="center"/>
              <w:rPr>
                <w:lang w:val="en-CA" w:eastAsia="de-DE"/>
              </w:rPr>
            </w:pPr>
            <w:r w:rsidRPr="0080354D">
              <w:rPr>
                <w:lang w:val="en-CA"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80354D" w:rsidRDefault="000A2C2C" w:rsidP="00AA1A1C">
            <w:pPr>
              <w:spacing w:before="0"/>
              <w:jc w:val="center"/>
              <w:rPr>
                <w:lang w:val="en-CA" w:eastAsia="de-DE"/>
              </w:rPr>
            </w:pPr>
            <w:r w:rsidRPr="0080354D">
              <w:rPr>
                <w:lang w:val="en-CA"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80354D" w:rsidRDefault="000A2C2C" w:rsidP="00AA1A1C">
            <w:pPr>
              <w:spacing w:before="0"/>
              <w:jc w:val="center"/>
              <w:rPr>
                <w:lang w:val="en-CA" w:eastAsia="de-DE"/>
              </w:rPr>
            </w:pPr>
            <w:r w:rsidRPr="0080354D">
              <w:rPr>
                <w:lang w:val="en-CA" w:eastAsia="de-DE"/>
              </w:rPr>
              <w:t>1442%</w:t>
            </w:r>
          </w:p>
        </w:tc>
      </w:tr>
      <w:tr w:rsidR="000A2C2C" w:rsidRPr="00774964" w14:paraId="7587F8FD"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B4DF5EB" w14:textId="77777777" w:rsidR="000A2C2C" w:rsidRPr="0080354D" w:rsidRDefault="000A2C2C" w:rsidP="00AA1A1C">
            <w:pPr>
              <w:spacing w:before="0"/>
              <w:rPr>
                <w:lang w:val="en-CA" w:eastAsia="de-DE"/>
              </w:rPr>
            </w:pPr>
            <w:r w:rsidRPr="0080354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80354D" w:rsidRDefault="000A2C2C" w:rsidP="00AA1A1C">
            <w:pPr>
              <w:spacing w:before="0"/>
              <w:jc w:val="center"/>
              <w:rPr>
                <w:lang w:val="en-CA" w:eastAsia="de-DE"/>
              </w:rPr>
            </w:pPr>
            <w:r w:rsidRPr="0080354D">
              <w:rPr>
                <w:lang w:val="en-CA"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80354D" w:rsidRDefault="000A2C2C" w:rsidP="00AA1A1C">
            <w:pPr>
              <w:spacing w:before="0"/>
              <w:jc w:val="center"/>
              <w:rPr>
                <w:lang w:val="en-CA" w:eastAsia="de-DE"/>
              </w:rPr>
            </w:pPr>
            <w:r w:rsidRPr="0080354D">
              <w:rPr>
                <w:lang w:val="en-CA"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80354D" w:rsidRDefault="000A2C2C" w:rsidP="00AA1A1C">
            <w:pPr>
              <w:spacing w:before="0"/>
              <w:jc w:val="center"/>
              <w:rPr>
                <w:lang w:val="en-CA" w:eastAsia="de-DE"/>
              </w:rPr>
            </w:pPr>
            <w:r w:rsidRPr="0080354D">
              <w:rPr>
                <w:lang w:val="en-CA"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80354D" w:rsidRDefault="000A2C2C" w:rsidP="00AA1A1C">
            <w:pPr>
              <w:spacing w:before="0"/>
              <w:jc w:val="center"/>
              <w:rPr>
                <w:lang w:val="en-CA" w:eastAsia="de-DE"/>
              </w:rPr>
            </w:pPr>
            <w:r w:rsidRPr="0080354D">
              <w:rPr>
                <w:lang w:val="en-CA"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80354D" w:rsidRDefault="000A2C2C" w:rsidP="00AA1A1C">
            <w:pPr>
              <w:spacing w:before="0"/>
              <w:jc w:val="center"/>
              <w:rPr>
                <w:lang w:val="en-CA" w:eastAsia="de-DE"/>
              </w:rPr>
            </w:pPr>
            <w:r w:rsidRPr="0080354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80354D" w:rsidRDefault="000A2C2C" w:rsidP="00AA1A1C">
            <w:pPr>
              <w:spacing w:before="0"/>
              <w:jc w:val="center"/>
              <w:rPr>
                <w:lang w:val="en-CA" w:eastAsia="de-DE"/>
              </w:rPr>
            </w:pPr>
            <w:r w:rsidRPr="0080354D">
              <w:rPr>
                <w:lang w:val="en-CA" w:eastAsia="de-DE"/>
              </w:rPr>
              <w:t>-5.73%</w:t>
            </w:r>
          </w:p>
        </w:tc>
        <w:tc>
          <w:tcPr>
            <w:tcW w:w="686" w:type="dxa"/>
            <w:tcBorders>
              <w:top w:val="nil"/>
              <w:left w:val="nil"/>
              <w:bottom w:val="nil"/>
              <w:right w:val="nil"/>
            </w:tcBorders>
            <w:noWrap/>
            <w:vAlign w:val="center"/>
            <w:hideMark/>
          </w:tcPr>
          <w:p w14:paraId="1E85A6CF" w14:textId="77777777" w:rsidR="000A2C2C" w:rsidRPr="0080354D" w:rsidRDefault="000A2C2C" w:rsidP="00AA1A1C">
            <w:pPr>
              <w:spacing w:before="0"/>
              <w:jc w:val="center"/>
              <w:rPr>
                <w:lang w:val="en-CA" w:eastAsia="de-DE"/>
              </w:rPr>
            </w:pPr>
            <w:r w:rsidRPr="0080354D">
              <w:rPr>
                <w:lang w:val="en-CA" w:eastAsia="de-DE"/>
              </w:rPr>
              <w:t>241%</w:t>
            </w:r>
          </w:p>
        </w:tc>
        <w:tc>
          <w:tcPr>
            <w:tcW w:w="1244" w:type="dxa"/>
            <w:tcBorders>
              <w:top w:val="nil"/>
              <w:left w:val="nil"/>
              <w:bottom w:val="nil"/>
              <w:right w:val="nil"/>
            </w:tcBorders>
            <w:noWrap/>
            <w:vAlign w:val="center"/>
            <w:hideMark/>
          </w:tcPr>
          <w:p w14:paraId="085D11FE" w14:textId="77777777" w:rsidR="000A2C2C" w:rsidRPr="0080354D" w:rsidRDefault="000A2C2C" w:rsidP="00AA1A1C">
            <w:pPr>
              <w:spacing w:before="0"/>
              <w:jc w:val="center"/>
              <w:rPr>
                <w:lang w:val="en-CA" w:eastAsia="de-DE"/>
              </w:rPr>
            </w:pPr>
            <w:r w:rsidRPr="0080354D">
              <w:rPr>
                <w:lang w:val="en-CA" w:eastAsia="de-DE"/>
              </w:rPr>
              <w:t>1033%</w:t>
            </w:r>
          </w:p>
        </w:tc>
      </w:tr>
    </w:tbl>
    <w:p w14:paraId="7C67F931" w14:textId="77777777" w:rsidR="000A2C2C" w:rsidRPr="0080354D" w:rsidRDefault="000A2C2C" w:rsidP="000A2C2C">
      <w:pPr>
        <w:rPr>
          <w:lang w:val="en-CA" w:eastAsia="de-DE"/>
        </w:rPr>
      </w:pPr>
      <w:r w:rsidRPr="0080354D">
        <w:rPr>
          <w:lang w:val="en-CA" w:eastAsia="de-DE"/>
        </w:rPr>
        <w:t>Note: Results from Nokia, crosschecked by xxx.</w:t>
      </w:r>
    </w:p>
    <w:p w14:paraId="3BCFD399"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NNVC-15 anchor</w:t>
      </w:r>
    </w:p>
    <w:p w14:paraId="2EF565BB" w14:textId="77777777" w:rsidR="000A2C2C" w:rsidRPr="0080354D" w:rsidRDefault="000A2C2C" w:rsidP="000A2C2C">
      <w:pPr>
        <w:numPr>
          <w:ilvl w:val="2"/>
          <w:numId w:val="48"/>
        </w:numPr>
        <w:rPr>
          <w:b/>
          <w:bCs/>
          <w:lang w:val="en-CA" w:eastAsia="de-DE"/>
        </w:rPr>
      </w:pPr>
      <w:r w:rsidRPr="0080354D">
        <w:rPr>
          <w:b/>
          <w:bCs/>
          <w:lang w:val="en-CA" w:eastAsia="de-DE"/>
        </w:rPr>
        <w:t>NNVC-14 anchor vs NNVC-15.0 anchor</w:t>
      </w:r>
    </w:p>
    <w:p w14:paraId="174C85E9" w14:textId="77777777" w:rsidR="000A2C2C" w:rsidRPr="0080354D" w:rsidRDefault="000A2C2C" w:rsidP="000A2C2C">
      <w:pPr>
        <w:rPr>
          <w:lang w:val="en-CA" w:eastAsia="de-DE"/>
        </w:rPr>
      </w:pPr>
      <w:r w:rsidRPr="0080354D">
        <w:rPr>
          <w:lang w:val="en-CA" w:eastAsia="de-DE"/>
        </w:rPr>
        <w:t>Identical results.</w:t>
      </w:r>
    </w:p>
    <w:p w14:paraId="6DBA005A" w14:textId="77777777" w:rsidR="000A2C2C" w:rsidRPr="0080354D" w:rsidRDefault="000A2C2C" w:rsidP="000A2C2C">
      <w:pPr>
        <w:numPr>
          <w:ilvl w:val="2"/>
          <w:numId w:val="48"/>
        </w:numPr>
        <w:rPr>
          <w:b/>
          <w:bCs/>
          <w:lang w:val="en-CA" w:eastAsia="de-DE"/>
        </w:rPr>
      </w:pPr>
      <w:r w:rsidRPr="0080354D">
        <w:rPr>
          <w:b/>
          <w:bCs/>
          <w:lang w:val="en-CA" w:eastAsia="de-DE"/>
        </w:rPr>
        <w:t>NNVC-15 anchor vs NNVC-15.0 VLOP</w:t>
      </w:r>
    </w:p>
    <w:p w14:paraId="13AC6C31" w14:textId="77777777" w:rsidR="000A2C2C" w:rsidRPr="0080354D" w:rsidRDefault="000A2C2C" w:rsidP="000A2C2C">
      <w:pPr>
        <w:rPr>
          <w:lang w:val="en-CA" w:eastAsia="de-DE"/>
        </w:rPr>
      </w:pPr>
      <w:r w:rsidRPr="0080354D">
        <w:rPr>
          <w:lang w:val="en-CA" w:eastAsia="de-DE"/>
        </w:rPr>
        <w:t>Same as NNVC-14.0.</w:t>
      </w:r>
    </w:p>
    <w:p w14:paraId="58BF5211" w14:textId="77777777" w:rsidR="000A2C2C" w:rsidRPr="0080354D" w:rsidRDefault="000A2C2C" w:rsidP="000A2C2C">
      <w:pPr>
        <w:numPr>
          <w:ilvl w:val="2"/>
          <w:numId w:val="48"/>
        </w:numPr>
        <w:rPr>
          <w:b/>
          <w:bCs/>
          <w:lang w:val="en-CA" w:eastAsia="de-DE"/>
        </w:rPr>
      </w:pPr>
      <w:r w:rsidRPr="0080354D">
        <w:rPr>
          <w:b/>
          <w:bCs/>
          <w:lang w:val="en-CA" w:eastAsia="de-DE"/>
        </w:rPr>
        <w:t>NNVC-15 anchor vs NNVC-15.0 HOP</w:t>
      </w:r>
    </w:p>
    <w:p w14:paraId="3EBC2DD8" w14:textId="77777777" w:rsidR="000A2C2C" w:rsidRPr="0080354D" w:rsidRDefault="000A2C2C" w:rsidP="000A2C2C">
      <w:pPr>
        <w:rPr>
          <w:lang w:val="en-CA" w:eastAsia="de-DE"/>
        </w:rPr>
      </w:pPr>
      <w:r w:rsidRPr="0080354D">
        <w:rPr>
          <w:lang w:val="en-CA" w:eastAsia="de-DE"/>
        </w:rPr>
        <w:t>Same as NNVC-14.0.</w:t>
      </w:r>
    </w:p>
    <w:p w14:paraId="54377EE0" w14:textId="77777777" w:rsidR="000A2C2C" w:rsidRPr="0080354D" w:rsidRDefault="000A2C2C" w:rsidP="000A2C2C">
      <w:pPr>
        <w:numPr>
          <w:ilvl w:val="2"/>
          <w:numId w:val="48"/>
        </w:numPr>
        <w:rPr>
          <w:b/>
          <w:bCs/>
          <w:lang w:val="en-CA" w:eastAsia="de-DE"/>
        </w:rPr>
      </w:pPr>
      <w:r w:rsidRPr="0080354D">
        <w:rPr>
          <w:b/>
          <w:bCs/>
          <w:lang w:val="en-CA" w:eastAsia="de-DE"/>
        </w:rPr>
        <w:t>NNVC-15.0 vs NNVC-15.0 RPR</w:t>
      </w:r>
    </w:p>
    <w:p w14:paraId="700B352F" w14:textId="77777777" w:rsidR="000A2C2C" w:rsidRPr="0080354D" w:rsidRDefault="000A2C2C" w:rsidP="000A2C2C">
      <w:pPr>
        <w:rPr>
          <w:lang w:val="en-CA" w:eastAsia="de-DE"/>
        </w:rPr>
      </w:pPr>
      <w:r w:rsidRPr="0080354D">
        <w:rPr>
          <w:lang w:val="en-CA" w:eastAsia="de-DE"/>
        </w:rPr>
        <w:t>Same as NNVC-14.0.</w:t>
      </w:r>
    </w:p>
    <w:p w14:paraId="790435CB" w14:textId="77777777" w:rsidR="000A2C2C" w:rsidRPr="0080354D" w:rsidRDefault="000A2C2C" w:rsidP="000A2C2C">
      <w:pPr>
        <w:numPr>
          <w:ilvl w:val="2"/>
          <w:numId w:val="48"/>
        </w:numPr>
        <w:rPr>
          <w:b/>
          <w:bCs/>
          <w:lang w:val="en-CA" w:eastAsia="de-DE"/>
        </w:rPr>
      </w:pPr>
      <w:r w:rsidRPr="0080354D">
        <w:rPr>
          <w:b/>
          <w:bCs/>
          <w:lang w:val="en-CA" w:eastAsia="de-DE"/>
        </w:rPr>
        <w:t>NNVC-15 RPR anchor vs NNVC-15.0 NNSR</w:t>
      </w:r>
    </w:p>
    <w:p w14:paraId="3190B857" w14:textId="77777777" w:rsidR="000A2C2C" w:rsidRPr="0080354D" w:rsidRDefault="000A2C2C" w:rsidP="000A2C2C">
      <w:pPr>
        <w:rPr>
          <w:lang w:val="en-CA" w:eastAsia="de-DE"/>
        </w:rPr>
      </w:pPr>
      <w:r w:rsidRPr="0080354D">
        <w:rPr>
          <w:lang w:val="en-CA" w:eastAsia="de-DE"/>
        </w:rPr>
        <w:t>Same as NNVC-14.0.</w:t>
      </w:r>
    </w:p>
    <w:p w14:paraId="17FCA45F" w14:textId="77777777" w:rsidR="000A2C2C" w:rsidRPr="0080354D" w:rsidRDefault="000A2C2C" w:rsidP="000A2C2C">
      <w:pPr>
        <w:numPr>
          <w:ilvl w:val="2"/>
          <w:numId w:val="48"/>
        </w:numPr>
        <w:rPr>
          <w:b/>
          <w:bCs/>
          <w:lang w:val="en-CA" w:eastAsia="de-DE"/>
        </w:rPr>
      </w:pPr>
      <w:r w:rsidRPr="0080354D">
        <w:rPr>
          <w:b/>
          <w:bCs/>
          <w:lang w:val="en-CA" w:eastAsia="de-DE"/>
        </w:rPr>
        <w:t>NNVC-15 anchor vs NNVC-15.0 DRF</w:t>
      </w:r>
    </w:p>
    <w:p w14:paraId="523A7DEB"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NNLF LOP6 + NNIP</w:t>
      </w:r>
    </w:p>
    <w:p w14:paraId="28FD7D0F" w14:textId="77777777" w:rsidR="000A2C2C" w:rsidRPr="0080354D" w:rsidRDefault="000A2C2C" w:rsidP="00AA1A1C">
      <w:pPr>
        <w:keepNext/>
        <w:rPr>
          <w:lang w:val="en-CA" w:eastAsia="de-DE"/>
        </w:rPr>
      </w:pPr>
      <w:r w:rsidRPr="0080354D">
        <w:rPr>
          <w:b/>
          <w:bCs/>
          <w:lang w:val="en-CA" w:eastAsia="de-DE"/>
        </w:rPr>
        <w:lastRenderedPageBreak/>
        <w:t>Test</w:t>
      </w:r>
      <w:r w:rsidRPr="0080354D">
        <w:rPr>
          <w:lang w:val="en-CA" w:eastAsia="de-DE"/>
        </w:rPr>
        <w:t>: NNLF LOP6 + NNIP + DRF</w:t>
      </w:r>
    </w:p>
    <w:p w14:paraId="1FB37660" w14:textId="77777777" w:rsidR="000A2C2C" w:rsidRPr="0080354D" w:rsidRDefault="000A2C2C" w:rsidP="00AA1A1C">
      <w:pPr>
        <w:keepNext/>
        <w:rPr>
          <w:lang w:val="en-CA" w:eastAsia="de-DE"/>
        </w:rPr>
      </w:pPr>
    </w:p>
    <w:tbl>
      <w:tblPr>
        <w:tblW w:w="9156" w:type="dxa"/>
        <w:tblLayout w:type="fixed"/>
        <w:tblCellMar>
          <w:left w:w="29" w:type="dxa"/>
          <w:right w:w="29" w:type="dxa"/>
        </w:tblCellMar>
        <w:tblLook w:val="04A0" w:firstRow="1" w:lastRow="0" w:firstColumn="1" w:lastColumn="0" w:noHBand="0" w:noVBand="1"/>
      </w:tblPr>
      <w:tblGrid>
        <w:gridCol w:w="1296"/>
        <w:gridCol w:w="1002"/>
        <w:gridCol w:w="1017"/>
        <w:gridCol w:w="1002"/>
        <w:gridCol w:w="959"/>
        <w:gridCol w:w="973"/>
        <w:gridCol w:w="959"/>
        <w:gridCol w:w="692"/>
        <w:gridCol w:w="1256"/>
      </w:tblGrid>
      <w:tr w:rsidR="000A2C2C" w:rsidRPr="00774964" w14:paraId="0110C6CF" w14:textId="77777777" w:rsidTr="00AA1A1C">
        <w:trPr>
          <w:trHeight w:val="255"/>
        </w:trPr>
        <w:tc>
          <w:tcPr>
            <w:tcW w:w="1296" w:type="dxa"/>
            <w:tcBorders>
              <w:top w:val="nil"/>
              <w:left w:val="nil"/>
              <w:bottom w:val="nil"/>
              <w:right w:val="nil"/>
            </w:tcBorders>
            <w:noWrap/>
            <w:vAlign w:val="center"/>
            <w:hideMark/>
          </w:tcPr>
          <w:p w14:paraId="42D1171E" w14:textId="77777777" w:rsidR="000A2C2C" w:rsidRPr="0080354D" w:rsidRDefault="000A2C2C" w:rsidP="00AA1A1C">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6A70B65C" w14:textId="3CA32F87"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4C59487" w14:textId="77777777" w:rsidTr="00AA1A1C">
        <w:trPr>
          <w:trHeight w:val="255"/>
        </w:trPr>
        <w:tc>
          <w:tcPr>
            <w:tcW w:w="1296" w:type="dxa"/>
            <w:tcBorders>
              <w:top w:val="nil"/>
              <w:left w:val="nil"/>
              <w:bottom w:val="nil"/>
              <w:right w:val="nil"/>
            </w:tcBorders>
            <w:noWrap/>
            <w:vAlign w:val="center"/>
            <w:hideMark/>
          </w:tcPr>
          <w:p w14:paraId="7BA7AF70" w14:textId="77777777" w:rsidR="000A2C2C" w:rsidRPr="0080354D" w:rsidRDefault="000A2C2C" w:rsidP="00AA1A1C">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80354D" w:rsidRDefault="000A2C2C" w:rsidP="00AA1A1C">
            <w:pPr>
              <w:keepNext/>
              <w:spacing w:before="0"/>
              <w:jc w:val="center"/>
              <w:rPr>
                <w:b/>
                <w:bCs/>
                <w:lang w:val="en-CA" w:eastAsia="de-DE"/>
              </w:rPr>
            </w:pPr>
            <w:r w:rsidRPr="0080354D">
              <w:rPr>
                <w:b/>
                <w:bCs/>
                <w:lang w:val="en-CA" w:eastAsia="de-DE"/>
              </w:rPr>
              <w:t>BD-rate Over NNVC-15</w:t>
            </w:r>
          </w:p>
        </w:tc>
      </w:tr>
      <w:tr w:rsidR="000A2C2C" w:rsidRPr="00774964" w14:paraId="49F63BF8" w14:textId="77777777" w:rsidTr="00AA1A1C">
        <w:trPr>
          <w:trHeight w:val="255"/>
        </w:trPr>
        <w:tc>
          <w:tcPr>
            <w:tcW w:w="1296" w:type="dxa"/>
            <w:tcBorders>
              <w:top w:val="nil"/>
              <w:left w:val="nil"/>
              <w:bottom w:val="nil"/>
              <w:right w:val="nil"/>
            </w:tcBorders>
            <w:noWrap/>
            <w:vAlign w:val="center"/>
            <w:hideMark/>
          </w:tcPr>
          <w:p w14:paraId="3ADFD8BC" w14:textId="77777777" w:rsidR="000A2C2C" w:rsidRPr="0080354D" w:rsidRDefault="000A2C2C" w:rsidP="00AA1A1C">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80354D" w:rsidRDefault="000A2C2C" w:rsidP="00AA1A1C">
            <w:pPr>
              <w:keepNext/>
              <w:spacing w:before="0"/>
              <w:jc w:val="center"/>
              <w:rPr>
                <w:lang w:val="en-CA" w:eastAsia="de-DE"/>
              </w:rPr>
            </w:pPr>
            <w:r w:rsidRPr="0080354D">
              <w:rPr>
                <w:lang w:val="en-CA"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80354D" w:rsidRDefault="000A2C2C" w:rsidP="00AA1A1C">
            <w:pPr>
              <w:keepNext/>
              <w:spacing w:before="0"/>
              <w:jc w:val="center"/>
              <w:rPr>
                <w:lang w:val="en-CA" w:eastAsia="de-DE"/>
              </w:rPr>
            </w:pPr>
            <w:r w:rsidRPr="0080354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80354D" w:rsidRDefault="000A2C2C" w:rsidP="00AA1A1C">
            <w:pPr>
              <w:keepNext/>
              <w:spacing w:before="0"/>
              <w:jc w:val="center"/>
              <w:rPr>
                <w:lang w:val="en-CA" w:eastAsia="de-DE"/>
              </w:rPr>
            </w:pPr>
            <w:r w:rsidRPr="0080354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80354D" w:rsidRDefault="000A2C2C" w:rsidP="00AA1A1C">
            <w:pPr>
              <w:keepNext/>
              <w:spacing w:before="0"/>
              <w:jc w:val="center"/>
              <w:rPr>
                <w:lang w:val="en-CA" w:eastAsia="de-DE"/>
              </w:rPr>
            </w:pPr>
            <w:r w:rsidRPr="0080354D">
              <w:rPr>
                <w:lang w:val="en-CA"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80354D" w:rsidRDefault="000A2C2C" w:rsidP="00AA1A1C">
            <w:pPr>
              <w:keepNext/>
              <w:spacing w:before="0"/>
              <w:jc w:val="center"/>
              <w:rPr>
                <w:lang w:val="en-CA" w:eastAsia="de-DE"/>
              </w:rPr>
            </w:pPr>
            <w:r w:rsidRPr="0080354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80354D" w:rsidRDefault="000A2C2C" w:rsidP="00AA1A1C">
            <w:pPr>
              <w:keepNext/>
              <w:spacing w:before="0"/>
              <w:jc w:val="center"/>
              <w:rPr>
                <w:lang w:val="en-CA" w:eastAsia="de-DE"/>
              </w:rPr>
            </w:pPr>
            <w:r w:rsidRPr="0080354D">
              <w:rPr>
                <w:lang w:val="en-CA"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80354D" w:rsidRDefault="000A2C2C" w:rsidP="00AA1A1C">
            <w:pPr>
              <w:keepNext/>
              <w:spacing w:before="0"/>
              <w:jc w:val="center"/>
              <w:rPr>
                <w:lang w:val="en-CA" w:eastAsia="de-DE"/>
              </w:rPr>
            </w:pPr>
            <w:r w:rsidRPr="0080354D">
              <w:rPr>
                <w:lang w:val="en-CA" w:eastAsia="de-DE"/>
              </w:rPr>
              <w:t>EncT</w:t>
            </w:r>
          </w:p>
        </w:tc>
        <w:tc>
          <w:tcPr>
            <w:tcW w:w="1256" w:type="dxa"/>
            <w:tcBorders>
              <w:top w:val="nil"/>
              <w:left w:val="nil"/>
              <w:bottom w:val="single" w:sz="8" w:space="0" w:color="auto"/>
              <w:right w:val="nil"/>
            </w:tcBorders>
            <w:noWrap/>
            <w:vAlign w:val="center"/>
            <w:hideMark/>
          </w:tcPr>
          <w:p w14:paraId="67ABEED4"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2965871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66763BA" w14:textId="77777777" w:rsidR="000A2C2C" w:rsidRPr="0080354D" w:rsidRDefault="000A2C2C" w:rsidP="00AA1A1C">
            <w:pPr>
              <w:keepNext/>
              <w:spacing w:before="0"/>
              <w:rPr>
                <w:lang w:val="en-CA" w:eastAsia="de-DE"/>
              </w:rPr>
            </w:pPr>
            <w:r w:rsidRPr="0080354D">
              <w:rPr>
                <w:lang w:val="en-CA" w:eastAsia="de-DE"/>
              </w:rPr>
              <w:t>Class A1</w:t>
            </w:r>
          </w:p>
        </w:tc>
        <w:tc>
          <w:tcPr>
            <w:tcW w:w="1002" w:type="dxa"/>
            <w:tcBorders>
              <w:top w:val="nil"/>
              <w:left w:val="nil"/>
              <w:bottom w:val="nil"/>
              <w:right w:val="nil"/>
            </w:tcBorders>
            <w:noWrap/>
            <w:vAlign w:val="center"/>
            <w:hideMark/>
          </w:tcPr>
          <w:p w14:paraId="476986C0" w14:textId="77777777" w:rsidR="000A2C2C" w:rsidRPr="0080354D" w:rsidRDefault="000A2C2C" w:rsidP="00AA1A1C">
            <w:pPr>
              <w:keepNext/>
              <w:spacing w:before="0"/>
              <w:jc w:val="center"/>
              <w:rPr>
                <w:lang w:val="en-CA" w:eastAsia="de-DE"/>
              </w:rPr>
            </w:pPr>
            <w:r w:rsidRPr="0080354D">
              <w:rPr>
                <w:lang w:val="en-CA" w:eastAsia="de-DE"/>
              </w:rPr>
              <w:t>-1.40%</w:t>
            </w:r>
          </w:p>
        </w:tc>
        <w:tc>
          <w:tcPr>
            <w:tcW w:w="1017" w:type="dxa"/>
            <w:tcBorders>
              <w:top w:val="nil"/>
              <w:left w:val="nil"/>
              <w:bottom w:val="nil"/>
              <w:right w:val="nil"/>
            </w:tcBorders>
            <w:noWrap/>
            <w:vAlign w:val="center"/>
            <w:hideMark/>
          </w:tcPr>
          <w:p w14:paraId="366345B9" w14:textId="77777777" w:rsidR="000A2C2C" w:rsidRPr="0080354D" w:rsidRDefault="000A2C2C" w:rsidP="00AA1A1C">
            <w:pPr>
              <w:keepNext/>
              <w:spacing w:before="0"/>
              <w:jc w:val="center"/>
              <w:rPr>
                <w:lang w:val="en-CA" w:eastAsia="de-DE"/>
              </w:rPr>
            </w:pPr>
            <w:r w:rsidRPr="0080354D">
              <w:rPr>
                <w:lang w:val="en-CA"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80354D" w:rsidRDefault="000A2C2C" w:rsidP="00AA1A1C">
            <w:pPr>
              <w:keepNext/>
              <w:spacing w:before="0"/>
              <w:jc w:val="center"/>
              <w:rPr>
                <w:lang w:val="en-CA" w:eastAsia="de-DE"/>
              </w:rPr>
            </w:pPr>
            <w:r w:rsidRPr="0080354D">
              <w:rPr>
                <w:lang w:val="en-CA"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80354D" w:rsidRDefault="000A2C2C" w:rsidP="00AA1A1C">
            <w:pPr>
              <w:keepNext/>
              <w:spacing w:before="0"/>
              <w:jc w:val="center"/>
              <w:rPr>
                <w:lang w:val="en-CA" w:eastAsia="de-DE"/>
              </w:rPr>
            </w:pPr>
            <w:r w:rsidRPr="0080354D">
              <w:rPr>
                <w:lang w:val="en-CA" w:eastAsia="de-DE"/>
              </w:rPr>
              <w:t>-1.65%</w:t>
            </w:r>
          </w:p>
        </w:tc>
        <w:tc>
          <w:tcPr>
            <w:tcW w:w="973" w:type="dxa"/>
            <w:tcBorders>
              <w:top w:val="nil"/>
              <w:left w:val="nil"/>
              <w:bottom w:val="nil"/>
              <w:right w:val="nil"/>
            </w:tcBorders>
            <w:noWrap/>
            <w:vAlign w:val="center"/>
            <w:hideMark/>
          </w:tcPr>
          <w:p w14:paraId="27E3D243" w14:textId="77777777" w:rsidR="000A2C2C" w:rsidRPr="0080354D" w:rsidRDefault="000A2C2C" w:rsidP="00AA1A1C">
            <w:pPr>
              <w:keepNext/>
              <w:spacing w:before="0"/>
              <w:jc w:val="center"/>
              <w:rPr>
                <w:lang w:val="en-CA" w:eastAsia="de-DE"/>
              </w:rPr>
            </w:pPr>
            <w:r w:rsidRPr="0080354D">
              <w:rPr>
                <w:lang w:val="en-CA"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80354D" w:rsidRDefault="000A2C2C" w:rsidP="00AA1A1C">
            <w:pPr>
              <w:keepNext/>
              <w:spacing w:before="0"/>
              <w:jc w:val="center"/>
              <w:rPr>
                <w:lang w:val="en-CA" w:eastAsia="de-DE"/>
              </w:rPr>
            </w:pPr>
            <w:r w:rsidRPr="0080354D">
              <w:rPr>
                <w:lang w:val="en-CA" w:eastAsia="de-DE"/>
              </w:rPr>
              <w:t>-2.26%</w:t>
            </w:r>
          </w:p>
        </w:tc>
        <w:tc>
          <w:tcPr>
            <w:tcW w:w="692" w:type="dxa"/>
            <w:tcBorders>
              <w:top w:val="nil"/>
              <w:left w:val="nil"/>
              <w:bottom w:val="nil"/>
              <w:right w:val="nil"/>
            </w:tcBorders>
            <w:noWrap/>
            <w:vAlign w:val="center"/>
            <w:hideMark/>
          </w:tcPr>
          <w:p w14:paraId="05F91C7F" w14:textId="77777777" w:rsidR="000A2C2C" w:rsidRPr="0080354D" w:rsidRDefault="000A2C2C" w:rsidP="00AA1A1C">
            <w:pPr>
              <w:keepNext/>
              <w:spacing w:before="0"/>
              <w:jc w:val="center"/>
              <w:rPr>
                <w:lang w:val="en-CA" w:eastAsia="de-DE"/>
              </w:rPr>
            </w:pPr>
            <w:r w:rsidRPr="0080354D">
              <w:rPr>
                <w:lang w:val="en-CA" w:eastAsia="de-DE"/>
              </w:rPr>
              <w:t>152%</w:t>
            </w:r>
          </w:p>
        </w:tc>
        <w:tc>
          <w:tcPr>
            <w:tcW w:w="1256" w:type="dxa"/>
            <w:tcBorders>
              <w:top w:val="nil"/>
              <w:left w:val="nil"/>
              <w:bottom w:val="nil"/>
              <w:right w:val="nil"/>
            </w:tcBorders>
            <w:noWrap/>
            <w:vAlign w:val="center"/>
            <w:hideMark/>
          </w:tcPr>
          <w:p w14:paraId="40C6E5AA" w14:textId="77777777" w:rsidR="000A2C2C" w:rsidRPr="0080354D" w:rsidRDefault="000A2C2C" w:rsidP="00AA1A1C">
            <w:pPr>
              <w:keepNext/>
              <w:spacing w:before="0"/>
              <w:jc w:val="center"/>
              <w:rPr>
                <w:lang w:val="en-CA" w:eastAsia="de-DE"/>
              </w:rPr>
            </w:pPr>
            <w:r w:rsidRPr="0080354D">
              <w:rPr>
                <w:lang w:val="en-CA" w:eastAsia="de-DE"/>
              </w:rPr>
              <w:t>2261%</w:t>
            </w:r>
          </w:p>
        </w:tc>
      </w:tr>
      <w:tr w:rsidR="000A2C2C" w:rsidRPr="00774964" w14:paraId="56AF21F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6FB8EFD" w14:textId="77777777" w:rsidR="000A2C2C" w:rsidRPr="0080354D" w:rsidRDefault="000A2C2C" w:rsidP="00AA1A1C">
            <w:pPr>
              <w:keepNext/>
              <w:spacing w:before="0"/>
              <w:rPr>
                <w:lang w:val="en-CA" w:eastAsia="de-DE"/>
              </w:rPr>
            </w:pPr>
            <w:r w:rsidRPr="0080354D">
              <w:rPr>
                <w:lang w:val="en-CA" w:eastAsia="de-DE"/>
              </w:rPr>
              <w:t>Class A2</w:t>
            </w:r>
          </w:p>
        </w:tc>
        <w:tc>
          <w:tcPr>
            <w:tcW w:w="1002" w:type="dxa"/>
            <w:tcBorders>
              <w:top w:val="nil"/>
              <w:left w:val="nil"/>
              <w:bottom w:val="nil"/>
              <w:right w:val="nil"/>
            </w:tcBorders>
            <w:noWrap/>
            <w:vAlign w:val="center"/>
            <w:hideMark/>
          </w:tcPr>
          <w:p w14:paraId="6BA94464" w14:textId="77777777" w:rsidR="000A2C2C" w:rsidRPr="0080354D" w:rsidRDefault="000A2C2C" w:rsidP="00AA1A1C">
            <w:pPr>
              <w:keepNext/>
              <w:spacing w:before="0"/>
              <w:jc w:val="center"/>
              <w:rPr>
                <w:lang w:val="en-CA" w:eastAsia="de-DE"/>
              </w:rPr>
            </w:pPr>
            <w:r w:rsidRPr="0080354D">
              <w:rPr>
                <w:lang w:val="en-CA" w:eastAsia="de-DE"/>
              </w:rPr>
              <w:t>-2.48%</w:t>
            </w:r>
          </w:p>
        </w:tc>
        <w:tc>
          <w:tcPr>
            <w:tcW w:w="1017" w:type="dxa"/>
            <w:tcBorders>
              <w:top w:val="nil"/>
              <w:left w:val="nil"/>
              <w:bottom w:val="nil"/>
              <w:right w:val="nil"/>
            </w:tcBorders>
            <w:noWrap/>
            <w:vAlign w:val="center"/>
            <w:hideMark/>
          </w:tcPr>
          <w:p w14:paraId="57B1B147" w14:textId="77777777" w:rsidR="000A2C2C" w:rsidRPr="0080354D" w:rsidRDefault="000A2C2C" w:rsidP="00AA1A1C">
            <w:pPr>
              <w:keepNext/>
              <w:spacing w:before="0"/>
              <w:jc w:val="center"/>
              <w:rPr>
                <w:lang w:val="en-CA" w:eastAsia="de-DE"/>
              </w:rPr>
            </w:pPr>
            <w:r w:rsidRPr="0080354D">
              <w:rPr>
                <w:lang w:val="en-CA"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80354D" w:rsidRDefault="000A2C2C" w:rsidP="00AA1A1C">
            <w:pPr>
              <w:keepNext/>
              <w:spacing w:before="0"/>
              <w:jc w:val="center"/>
              <w:rPr>
                <w:lang w:val="en-CA" w:eastAsia="de-DE"/>
              </w:rPr>
            </w:pPr>
            <w:r w:rsidRPr="0080354D">
              <w:rPr>
                <w:lang w:val="en-CA"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80354D" w:rsidRDefault="000A2C2C" w:rsidP="00AA1A1C">
            <w:pPr>
              <w:keepNext/>
              <w:spacing w:before="0"/>
              <w:jc w:val="center"/>
              <w:rPr>
                <w:lang w:val="en-CA" w:eastAsia="de-DE"/>
              </w:rPr>
            </w:pPr>
            <w:r w:rsidRPr="0080354D">
              <w:rPr>
                <w:lang w:val="en-CA" w:eastAsia="de-DE"/>
              </w:rPr>
              <w:t>-3.05%</w:t>
            </w:r>
          </w:p>
        </w:tc>
        <w:tc>
          <w:tcPr>
            <w:tcW w:w="973" w:type="dxa"/>
            <w:tcBorders>
              <w:top w:val="nil"/>
              <w:left w:val="nil"/>
              <w:bottom w:val="nil"/>
              <w:right w:val="nil"/>
            </w:tcBorders>
            <w:noWrap/>
            <w:vAlign w:val="center"/>
            <w:hideMark/>
          </w:tcPr>
          <w:p w14:paraId="4DE97A2D" w14:textId="77777777" w:rsidR="000A2C2C" w:rsidRPr="0080354D" w:rsidRDefault="000A2C2C" w:rsidP="00AA1A1C">
            <w:pPr>
              <w:keepNext/>
              <w:spacing w:before="0"/>
              <w:jc w:val="center"/>
              <w:rPr>
                <w:lang w:val="en-CA" w:eastAsia="de-DE"/>
              </w:rPr>
            </w:pPr>
            <w:r w:rsidRPr="0080354D">
              <w:rPr>
                <w:lang w:val="en-CA"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80354D" w:rsidRDefault="000A2C2C" w:rsidP="00AA1A1C">
            <w:pPr>
              <w:keepNext/>
              <w:spacing w:before="0"/>
              <w:jc w:val="center"/>
              <w:rPr>
                <w:lang w:val="en-CA" w:eastAsia="de-DE"/>
              </w:rPr>
            </w:pPr>
            <w:r w:rsidRPr="0080354D">
              <w:rPr>
                <w:lang w:val="en-CA" w:eastAsia="de-DE"/>
              </w:rPr>
              <w:t>-2.99%</w:t>
            </w:r>
          </w:p>
        </w:tc>
        <w:tc>
          <w:tcPr>
            <w:tcW w:w="692" w:type="dxa"/>
            <w:tcBorders>
              <w:top w:val="nil"/>
              <w:left w:val="nil"/>
              <w:bottom w:val="nil"/>
              <w:right w:val="nil"/>
            </w:tcBorders>
            <w:noWrap/>
            <w:vAlign w:val="center"/>
            <w:hideMark/>
          </w:tcPr>
          <w:p w14:paraId="698FB758" w14:textId="77777777" w:rsidR="000A2C2C" w:rsidRPr="0080354D" w:rsidRDefault="000A2C2C" w:rsidP="00AA1A1C">
            <w:pPr>
              <w:keepNext/>
              <w:spacing w:before="0"/>
              <w:jc w:val="center"/>
              <w:rPr>
                <w:lang w:val="en-CA" w:eastAsia="de-DE"/>
              </w:rPr>
            </w:pPr>
            <w:r w:rsidRPr="0080354D">
              <w:rPr>
                <w:lang w:val="en-CA" w:eastAsia="de-DE"/>
              </w:rPr>
              <w:t>142%</w:t>
            </w:r>
          </w:p>
        </w:tc>
        <w:tc>
          <w:tcPr>
            <w:tcW w:w="1256" w:type="dxa"/>
            <w:tcBorders>
              <w:top w:val="nil"/>
              <w:left w:val="nil"/>
              <w:bottom w:val="nil"/>
              <w:right w:val="nil"/>
            </w:tcBorders>
            <w:noWrap/>
            <w:vAlign w:val="center"/>
            <w:hideMark/>
          </w:tcPr>
          <w:p w14:paraId="497989FA" w14:textId="77777777" w:rsidR="000A2C2C" w:rsidRPr="0080354D" w:rsidRDefault="000A2C2C" w:rsidP="00AA1A1C">
            <w:pPr>
              <w:keepNext/>
              <w:spacing w:before="0"/>
              <w:jc w:val="center"/>
              <w:rPr>
                <w:lang w:val="en-CA" w:eastAsia="de-DE"/>
              </w:rPr>
            </w:pPr>
            <w:r w:rsidRPr="0080354D">
              <w:rPr>
                <w:lang w:val="en-CA" w:eastAsia="de-DE"/>
              </w:rPr>
              <w:t>2094%</w:t>
            </w:r>
          </w:p>
        </w:tc>
      </w:tr>
      <w:tr w:rsidR="000A2C2C" w:rsidRPr="00774964" w14:paraId="71842BC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7B630DC" w14:textId="77777777" w:rsidR="000A2C2C" w:rsidRPr="0080354D" w:rsidRDefault="000A2C2C" w:rsidP="00AA1A1C">
            <w:pPr>
              <w:keepNext/>
              <w:spacing w:before="0"/>
              <w:rPr>
                <w:lang w:val="en-CA" w:eastAsia="de-DE"/>
              </w:rPr>
            </w:pPr>
            <w:r w:rsidRPr="0080354D">
              <w:rPr>
                <w:lang w:val="en-CA" w:eastAsia="de-DE"/>
              </w:rPr>
              <w:t>Class B</w:t>
            </w:r>
          </w:p>
        </w:tc>
        <w:tc>
          <w:tcPr>
            <w:tcW w:w="1002" w:type="dxa"/>
            <w:tcBorders>
              <w:top w:val="nil"/>
              <w:left w:val="nil"/>
              <w:bottom w:val="nil"/>
              <w:right w:val="nil"/>
            </w:tcBorders>
            <w:noWrap/>
            <w:vAlign w:val="center"/>
            <w:hideMark/>
          </w:tcPr>
          <w:p w14:paraId="437D29A2" w14:textId="77777777" w:rsidR="000A2C2C" w:rsidRPr="0080354D" w:rsidRDefault="000A2C2C" w:rsidP="00AA1A1C">
            <w:pPr>
              <w:keepNext/>
              <w:spacing w:before="0"/>
              <w:jc w:val="center"/>
              <w:rPr>
                <w:lang w:val="en-CA" w:eastAsia="de-DE"/>
              </w:rPr>
            </w:pPr>
            <w:r w:rsidRPr="0080354D">
              <w:rPr>
                <w:lang w:val="en-CA" w:eastAsia="de-DE"/>
              </w:rPr>
              <w:t>-1.79%</w:t>
            </w:r>
          </w:p>
        </w:tc>
        <w:tc>
          <w:tcPr>
            <w:tcW w:w="1017" w:type="dxa"/>
            <w:tcBorders>
              <w:top w:val="nil"/>
              <w:left w:val="nil"/>
              <w:bottom w:val="nil"/>
              <w:right w:val="nil"/>
            </w:tcBorders>
            <w:noWrap/>
            <w:vAlign w:val="center"/>
            <w:hideMark/>
          </w:tcPr>
          <w:p w14:paraId="33B31128" w14:textId="77777777" w:rsidR="000A2C2C" w:rsidRPr="0080354D" w:rsidRDefault="000A2C2C" w:rsidP="00AA1A1C">
            <w:pPr>
              <w:keepNext/>
              <w:spacing w:before="0"/>
              <w:jc w:val="center"/>
              <w:rPr>
                <w:lang w:val="en-CA" w:eastAsia="de-DE"/>
              </w:rPr>
            </w:pPr>
            <w:r w:rsidRPr="0080354D">
              <w:rPr>
                <w:lang w:val="en-CA"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80354D" w:rsidRDefault="000A2C2C" w:rsidP="00AA1A1C">
            <w:pPr>
              <w:keepNext/>
              <w:spacing w:before="0"/>
              <w:jc w:val="center"/>
              <w:rPr>
                <w:lang w:val="en-CA" w:eastAsia="de-DE"/>
              </w:rPr>
            </w:pPr>
            <w:r w:rsidRPr="0080354D">
              <w:rPr>
                <w:lang w:val="en-CA"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80354D" w:rsidRDefault="000A2C2C" w:rsidP="00AA1A1C">
            <w:pPr>
              <w:keepNext/>
              <w:spacing w:before="0"/>
              <w:jc w:val="center"/>
              <w:rPr>
                <w:lang w:val="en-CA" w:eastAsia="de-DE"/>
              </w:rPr>
            </w:pPr>
            <w:r w:rsidRPr="0080354D">
              <w:rPr>
                <w:lang w:val="en-CA" w:eastAsia="de-DE"/>
              </w:rPr>
              <w:t>-2.29%</w:t>
            </w:r>
          </w:p>
        </w:tc>
        <w:tc>
          <w:tcPr>
            <w:tcW w:w="973" w:type="dxa"/>
            <w:tcBorders>
              <w:top w:val="nil"/>
              <w:left w:val="nil"/>
              <w:bottom w:val="nil"/>
              <w:right w:val="nil"/>
            </w:tcBorders>
            <w:noWrap/>
            <w:vAlign w:val="center"/>
            <w:hideMark/>
          </w:tcPr>
          <w:p w14:paraId="2A9D8F3B" w14:textId="77777777" w:rsidR="000A2C2C" w:rsidRPr="0080354D" w:rsidRDefault="000A2C2C" w:rsidP="00AA1A1C">
            <w:pPr>
              <w:keepNext/>
              <w:spacing w:before="0"/>
              <w:jc w:val="center"/>
              <w:rPr>
                <w:lang w:val="en-CA" w:eastAsia="de-DE"/>
              </w:rPr>
            </w:pPr>
            <w:r w:rsidRPr="0080354D">
              <w:rPr>
                <w:lang w:val="en-CA"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80354D" w:rsidRDefault="000A2C2C" w:rsidP="00AA1A1C">
            <w:pPr>
              <w:keepNext/>
              <w:spacing w:before="0"/>
              <w:jc w:val="center"/>
              <w:rPr>
                <w:lang w:val="en-CA" w:eastAsia="de-DE"/>
              </w:rPr>
            </w:pPr>
            <w:r w:rsidRPr="0080354D">
              <w:rPr>
                <w:lang w:val="en-CA" w:eastAsia="de-DE"/>
              </w:rPr>
              <w:t>-2.35%</w:t>
            </w:r>
          </w:p>
        </w:tc>
        <w:tc>
          <w:tcPr>
            <w:tcW w:w="692" w:type="dxa"/>
            <w:tcBorders>
              <w:top w:val="nil"/>
              <w:left w:val="nil"/>
              <w:bottom w:val="nil"/>
              <w:right w:val="nil"/>
            </w:tcBorders>
            <w:noWrap/>
            <w:vAlign w:val="center"/>
            <w:hideMark/>
          </w:tcPr>
          <w:p w14:paraId="233F0656" w14:textId="77777777" w:rsidR="000A2C2C" w:rsidRPr="0080354D" w:rsidRDefault="000A2C2C" w:rsidP="00AA1A1C">
            <w:pPr>
              <w:keepNext/>
              <w:spacing w:before="0"/>
              <w:jc w:val="center"/>
              <w:rPr>
                <w:lang w:val="en-CA" w:eastAsia="de-DE"/>
              </w:rPr>
            </w:pPr>
            <w:r w:rsidRPr="0080354D">
              <w:rPr>
                <w:lang w:val="en-CA" w:eastAsia="de-DE"/>
              </w:rPr>
              <w:t>148%</w:t>
            </w:r>
          </w:p>
        </w:tc>
        <w:tc>
          <w:tcPr>
            <w:tcW w:w="1256" w:type="dxa"/>
            <w:tcBorders>
              <w:top w:val="nil"/>
              <w:left w:val="nil"/>
              <w:bottom w:val="nil"/>
              <w:right w:val="nil"/>
            </w:tcBorders>
            <w:noWrap/>
            <w:vAlign w:val="center"/>
            <w:hideMark/>
          </w:tcPr>
          <w:p w14:paraId="43E2DEA5" w14:textId="77777777" w:rsidR="000A2C2C" w:rsidRPr="0080354D" w:rsidRDefault="000A2C2C" w:rsidP="00AA1A1C">
            <w:pPr>
              <w:keepNext/>
              <w:spacing w:before="0"/>
              <w:jc w:val="center"/>
              <w:rPr>
                <w:lang w:val="en-CA" w:eastAsia="de-DE"/>
              </w:rPr>
            </w:pPr>
            <w:r w:rsidRPr="0080354D">
              <w:rPr>
                <w:lang w:val="en-CA" w:eastAsia="de-DE"/>
              </w:rPr>
              <w:t>2374%</w:t>
            </w:r>
          </w:p>
        </w:tc>
      </w:tr>
      <w:tr w:rsidR="000A2C2C" w:rsidRPr="00774964" w14:paraId="0DCFC1A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68FF782" w14:textId="77777777" w:rsidR="000A2C2C" w:rsidRPr="0080354D" w:rsidRDefault="000A2C2C" w:rsidP="00AA1A1C">
            <w:pPr>
              <w:keepNext/>
              <w:spacing w:before="0"/>
              <w:rPr>
                <w:lang w:val="en-CA" w:eastAsia="de-DE"/>
              </w:rPr>
            </w:pPr>
            <w:r w:rsidRPr="0080354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80354D" w:rsidRDefault="000A2C2C" w:rsidP="00AA1A1C">
            <w:pPr>
              <w:keepNext/>
              <w:spacing w:before="0"/>
              <w:jc w:val="center"/>
              <w:rPr>
                <w:lang w:val="en-CA" w:eastAsia="de-DE"/>
              </w:rPr>
            </w:pPr>
            <w:r w:rsidRPr="0080354D">
              <w:rPr>
                <w:lang w:val="en-CA" w:eastAsia="de-DE"/>
              </w:rPr>
              <w:t>-3.05%</w:t>
            </w:r>
          </w:p>
        </w:tc>
        <w:tc>
          <w:tcPr>
            <w:tcW w:w="1017" w:type="dxa"/>
            <w:tcBorders>
              <w:top w:val="nil"/>
              <w:left w:val="nil"/>
              <w:bottom w:val="nil"/>
              <w:right w:val="nil"/>
            </w:tcBorders>
            <w:noWrap/>
            <w:vAlign w:val="center"/>
            <w:hideMark/>
          </w:tcPr>
          <w:p w14:paraId="7202E688" w14:textId="77777777" w:rsidR="000A2C2C" w:rsidRPr="0080354D" w:rsidRDefault="000A2C2C" w:rsidP="00AA1A1C">
            <w:pPr>
              <w:keepNext/>
              <w:spacing w:before="0"/>
              <w:jc w:val="center"/>
              <w:rPr>
                <w:lang w:val="en-CA" w:eastAsia="de-DE"/>
              </w:rPr>
            </w:pPr>
            <w:r w:rsidRPr="0080354D">
              <w:rPr>
                <w:lang w:val="en-CA"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80354D" w:rsidRDefault="000A2C2C" w:rsidP="00AA1A1C">
            <w:pPr>
              <w:keepNext/>
              <w:spacing w:before="0"/>
              <w:jc w:val="center"/>
              <w:rPr>
                <w:lang w:val="en-CA" w:eastAsia="de-DE"/>
              </w:rPr>
            </w:pPr>
            <w:r w:rsidRPr="0080354D">
              <w:rPr>
                <w:lang w:val="en-CA"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80354D" w:rsidRDefault="000A2C2C" w:rsidP="00AA1A1C">
            <w:pPr>
              <w:keepNext/>
              <w:spacing w:before="0"/>
              <w:jc w:val="center"/>
              <w:rPr>
                <w:lang w:val="en-CA" w:eastAsia="de-DE"/>
              </w:rPr>
            </w:pPr>
            <w:r w:rsidRPr="0080354D">
              <w:rPr>
                <w:lang w:val="en-CA"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80354D" w:rsidRDefault="000A2C2C" w:rsidP="00AA1A1C">
            <w:pPr>
              <w:keepNext/>
              <w:spacing w:before="0"/>
              <w:jc w:val="center"/>
              <w:rPr>
                <w:lang w:val="en-CA" w:eastAsia="de-DE"/>
              </w:rPr>
            </w:pPr>
            <w:r w:rsidRPr="0080354D">
              <w:rPr>
                <w:lang w:val="en-CA"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80354D" w:rsidRDefault="000A2C2C" w:rsidP="00AA1A1C">
            <w:pPr>
              <w:keepNext/>
              <w:spacing w:before="0"/>
              <w:jc w:val="center"/>
              <w:rPr>
                <w:lang w:val="en-CA" w:eastAsia="de-DE"/>
              </w:rPr>
            </w:pPr>
            <w:r w:rsidRPr="0080354D">
              <w:rPr>
                <w:lang w:val="en-CA" w:eastAsia="de-DE"/>
              </w:rPr>
              <w:t>-4.59%</w:t>
            </w:r>
          </w:p>
        </w:tc>
        <w:tc>
          <w:tcPr>
            <w:tcW w:w="692" w:type="dxa"/>
            <w:tcBorders>
              <w:top w:val="nil"/>
              <w:left w:val="nil"/>
              <w:bottom w:val="nil"/>
              <w:right w:val="nil"/>
            </w:tcBorders>
            <w:noWrap/>
            <w:vAlign w:val="center"/>
            <w:hideMark/>
          </w:tcPr>
          <w:p w14:paraId="1DFA0C5F" w14:textId="77777777" w:rsidR="000A2C2C" w:rsidRPr="0080354D" w:rsidRDefault="000A2C2C" w:rsidP="00AA1A1C">
            <w:pPr>
              <w:keepNext/>
              <w:spacing w:before="0"/>
              <w:jc w:val="center"/>
              <w:rPr>
                <w:lang w:val="en-CA" w:eastAsia="de-DE"/>
              </w:rPr>
            </w:pPr>
            <w:r w:rsidRPr="0080354D">
              <w:rPr>
                <w:lang w:val="en-CA" w:eastAsia="de-DE"/>
              </w:rPr>
              <w:t>131%</w:t>
            </w:r>
          </w:p>
        </w:tc>
        <w:tc>
          <w:tcPr>
            <w:tcW w:w="1256" w:type="dxa"/>
            <w:tcBorders>
              <w:top w:val="nil"/>
              <w:left w:val="nil"/>
              <w:bottom w:val="nil"/>
              <w:right w:val="nil"/>
            </w:tcBorders>
            <w:noWrap/>
            <w:vAlign w:val="center"/>
            <w:hideMark/>
          </w:tcPr>
          <w:p w14:paraId="1CB95A73" w14:textId="77777777" w:rsidR="000A2C2C" w:rsidRPr="0080354D" w:rsidRDefault="000A2C2C" w:rsidP="00AA1A1C">
            <w:pPr>
              <w:keepNext/>
              <w:spacing w:before="0"/>
              <w:jc w:val="center"/>
              <w:rPr>
                <w:lang w:val="en-CA" w:eastAsia="de-DE"/>
              </w:rPr>
            </w:pPr>
            <w:r w:rsidRPr="0080354D">
              <w:rPr>
                <w:lang w:val="en-CA" w:eastAsia="de-DE"/>
              </w:rPr>
              <w:t>2141%</w:t>
            </w:r>
          </w:p>
        </w:tc>
      </w:tr>
      <w:tr w:rsidR="000A2C2C" w:rsidRPr="00774964" w14:paraId="3E7EBC4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643D46A" w14:textId="77777777" w:rsidR="000A2C2C" w:rsidRPr="0080354D" w:rsidRDefault="000A2C2C" w:rsidP="00AA1A1C">
            <w:pPr>
              <w:keepNext/>
              <w:spacing w:before="0"/>
              <w:rPr>
                <w:lang w:val="en-CA" w:eastAsia="de-DE"/>
              </w:rPr>
            </w:pPr>
            <w:r w:rsidRPr="0080354D">
              <w:rPr>
                <w:lang w:val="en-CA" w:eastAsia="de-DE"/>
              </w:rPr>
              <w:t>Class E</w:t>
            </w:r>
          </w:p>
        </w:tc>
        <w:tc>
          <w:tcPr>
            <w:tcW w:w="1002" w:type="dxa"/>
            <w:tcBorders>
              <w:top w:val="nil"/>
              <w:left w:val="nil"/>
              <w:bottom w:val="nil"/>
              <w:right w:val="nil"/>
            </w:tcBorders>
            <w:noWrap/>
            <w:vAlign w:val="center"/>
            <w:hideMark/>
          </w:tcPr>
          <w:p w14:paraId="2338D6AD" w14:textId="64F71050" w:rsidR="000A2C2C" w:rsidRPr="0080354D" w:rsidRDefault="000A2C2C" w:rsidP="00AA1A1C">
            <w:pPr>
              <w:keepNext/>
              <w:spacing w:before="0"/>
              <w:jc w:val="center"/>
              <w:rPr>
                <w:lang w:val="en-CA" w:eastAsia="de-DE"/>
              </w:rPr>
            </w:pPr>
          </w:p>
        </w:tc>
        <w:tc>
          <w:tcPr>
            <w:tcW w:w="1017" w:type="dxa"/>
            <w:tcBorders>
              <w:top w:val="nil"/>
              <w:left w:val="nil"/>
              <w:bottom w:val="nil"/>
              <w:right w:val="nil"/>
            </w:tcBorders>
            <w:noWrap/>
            <w:vAlign w:val="center"/>
            <w:hideMark/>
          </w:tcPr>
          <w:p w14:paraId="5690818A" w14:textId="77777777" w:rsidR="000A2C2C" w:rsidRPr="0080354D" w:rsidRDefault="000A2C2C" w:rsidP="00AA1A1C">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00C66B0C" w14:textId="7539C864" w:rsidR="000A2C2C" w:rsidRPr="0080354D" w:rsidRDefault="000A2C2C" w:rsidP="00AA1A1C">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57054BA7" w14:textId="44C9A3C8" w:rsidR="000A2C2C" w:rsidRPr="0080354D" w:rsidRDefault="000A2C2C" w:rsidP="00AA1A1C">
            <w:pPr>
              <w:keepNext/>
              <w:spacing w:before="0"/>
              <w:jc w:val="center"/>
              <w:rPr>
                <w:lang w:val="en-CA" w:eastAsia="de-DE"/>
              </w:rPr>
            </w:pPr>
          </w:p>
        </w:tc>
        <w:tc>
          <w:tcPr>
            <w:tcW w:w="973" w:type="dxa"/>
            <w:tcBorders>
              <w:top w:val="nil"/>
              <w:left w:val="nil"/>
              <w:bottom w:val="nil"/>
              <w:right w:val="nil"/>
            </w:tcBorders>
            <w:noWrap/>
            <w:vAlign w:val="center"/>
            <w:hideMark/>
          </w:tcPr>
          <w:p w14:paraId="01342A87" w14:textId="77777777" w:rsidR="000A2C2C" w:rsidRPr="0080354D" w:rsidRDefault="000A2C2C" w:rsidP="00AA1A1C">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4950285A" w14:textId="069D0873" w:rsidR="000A2C2C" w:rsidRPr="0080354D" w:rsidRDefault="000A2C2C" w:rsidP="00AA1A1C">
            <w:pPr>
              <w:keepNext/>
              <w:spacing w:before="0"/>
              <w:jc w:val="center"/>
              <w:rPr>
                <w:lang w:val="en-CA" w:eastAsia="de-DE"/>
              </w:rPr>
            </w:pPr>
          </w:p>
        </w:tc>
        <w:tc>
          <w:tcPr>
            <w:tcW w:w="692" w:type="dxa"/>
            <w:tcBorders>
              <w:top w:val="nil"/>
              <w:left w:val="nil"/>
              <w:bottom w:val="nil"/>
              <w:right w:val="nil"/>
            </w:tcBorders>
            <w:noWrap/>
            <w:vAlign w:val="center"/>
            <w:hideMark/>
          </w:tcPr>
          <w:p w14:paraId="2328DE17" w14:textId="5159E09E" w:rsidR="000A2C2C" w:rsidRPr="0080354D" w:rsidRDefault="000A2C2C" w:rsidP="00AA1A1C">
            <w:pPr>
              <w:keepNext/>
              <w:spacing w:before="0"/>
              <w:jc w:val="center"/>
              <w:rPr>
                <w:lang w:val="en-CA" w:eastAsia="de-DE"/>
              </w:rPr>
            </w:pPr>
          </w:p>
        </w:tc>
        <w:tc>
          <w:tcPr>
            <w:tcW w:w="1256" w:type="dxa"/>
            <w:tcBorders>
              <w:top w:val="nil"/>
              <w:left w:val="nil"/>
              <w:bottom w:val="nil"/>
              <w:right w:val="nil"/>
            </w:tcBorders>
            <w:noWrap/>
            <w:vAlign w:val="center"/>
            <w:hideMark/>
          </w:tcPr>
          <w:p w14:paraId="71DCCBAE" w14:textId="77777777" w:rsidR="000A2C2C" w:rsidRPr="0080354D" w:rsidRDefault="000A2C2C" w:rsidP="00AA1A1C">
            <w:pPr>
              <w:keepNext/>
              <w:spacing w:before="0"/>
              <w:jc w:val="center"/>
              <w:rPr>
                <w:lang w:val="en-CA" w:eastAsia="de-DE"/>
              </w:rPr>
            </w:pPr>
          </w:p>
        </w:tc>
      </w:tr>
      <w:tr w:rsidR="000A2C2C" w:rsidRPr="00774964" w14:paraId="6FC77CDE"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F0B0455" w14:textId="77777777" w:rsidR="000A2C2C" w:rsidRPr="0080354D" w:rsidRDefault="000A2C2C" w:rsidP="00AA1A1C">
            <w:pPr>
              <w:spacing w:before="0"/>
              <w:rPr>
                <w:b/>
                <w:bCs/>
                <w:lang w:val="en-CA" w:eastAsia="de-DE"/>
              </w:rPr>
            </w:pPr>
            <w:r w:rsidRPr="0080354D">
              <w:rPr>
                <w:b/>
                <w:bCs/>
                <w:lang w:val="en-CA"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80354D" w:rsidRDefault="000A2C2C" w:rsidP="00AA1A1C">
            <w:pPr>
              <w:spacing w:before="0"/>
              <w:jc w:val="center"/>
              <w:rPr>
                <w:lang w:val="en-CA" w:eastAsia="de-DE"/>
              </w:rPr>
            </w:pPr>
            <w:r w:rsidRPr="0080354D">
              <w:rPr>
                <w:lang w:val="en-CA"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80354D" w:rsidRDefault="000A2C2C" w:rsidP="00AA1A1C">
            <w:pPr>
              <w:spacing w:before="0"/>
              <w:jc w:val="center"/>
              <w:rPr>
                <w:lang w:val="en-CA" w:eastAsia="de-DE"/>
              </w:rPr>
            </w:pPr>
            <w:r w:rsidRPr="0080354D">
              <w:rPr>
                <w:lang w:val="en-CA"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80354D" w:rsidRDefault="000A2C2C" w:rsidP="00AA1A1C">
            <w:pPr>
              <w:spacing w:before="0"/>
              <w:jc w:val="center"/>
              <w:rPr>
                <w:lang w:val="en-CA" w:eastAsia="de-DE"/>
              </w:rPr>
            </w:pPr>
            <w:r w:rsidRPr="0080354D">
              <w:rPr>
                <w:lang w:val="en-CA"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80354D" w:rsidRDefault="000A2C2C" w:rsidP="00AA1A1C">
            <w:pPr>
              <w:spacing w:before="0"/>
              <w:jc w:val="center"/>
              <w:rPr>
                <w:lang w:val="en-CA" w:eastAsia="de-DE"/>
              </w:rPr>
            </w:pPr>
            <w:r w:rsidRPr="0080354D">
              <w:rPr>
                <w:lang w:val="en-CA"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80354D" w:rsidRDefault="000A2C2C" w:rsidP="00AA1A1C">
            <w:pPr>
              <w:spacing w:before="0"/>
              <w:jc w:val="center"/>
              <w:rPr>
                <w:lang w:val="en-CA" w:eastAsia="de-DE"/>
              </w:rPr>
            </w:pPr>
            <w:r w:rsidRPr="0080354D">
              <w:rPr>
                <w:lang w:val="en-CA"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80354D" w:rsidRDefault="000A2C2C" w:rsidP="00AA1A1C">
            <w:pPr>
              <w:spacing w:before="0"/>
              <w:jc w:val="center"/>
              <w:rPr>
                <w:lang w:val="en-CA" w:eastAsia="de-DE"/>
              </w:rPr>
            </w:pPr>
            <w:r w:rsidRPr="0080354D">
              <w:rPr>
                <w:lang w:val="en-CA"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80354D" w:rsidRDefault="000A2C2C" w:rsidP="00AA1A1C">
            <w:pPr>
              <w:spacing w:before="0"/>
              <w:jc w:val="center"/>
              <w:rPr>
                <w:lang w:val="en-CA" w:eastAsia="de-DE"/>
              </w:rPr>
            </w:pPr>
            <w:r w:rsidRPr="0080354D">
              <w:rPr>
                <w:lang w:val="en-CA"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80354D" w:rsidRDefault="000A2C2C" w:rsidP="00AA1A1C">
            <w:pPr>
              <w:spacing w:before="0"/>
              <w:jc w:val="center"/>
              <w:rPr>
                <w:lang w:val="en-CA" w:eastAsia="de-DE"/>
              </w:rPr>
            </w:pPr>
            <w:r w:rsidRPr="0080354D">
              <w:rPr>
                <w:lang w:val="en-CA" w:eastAsia="de-DE"/>
              </w:rPr>
              <w:t>2231%</w:t>
            </w:r>
          </w:p>
        </w:tc>
      </w:tr>
      <w:tr w:rsidR="000A2C2C" w:rsidRPr="00774964" w14:paraId="0D0B580D"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530E48FC" w14:textId="77777777" w:rsidR="000A2C2C" w:rsidRPr="0080354D" w:rsidRDefault="000A2C2C" w:rsidP="00AA1A1C">
            <w:pPr>
              <w:spacing w:before="0"/>
              <w:rPr>
                <w:lang w:val="en-CA" w:eastAsia="de-DE"/>
              </w:rPr>
            </w:pPr>
            <w:r w:rsidRPr="0080354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80354D" w:rsidRDefault="000A2C2C" w:rsidP="00AA1A1C">
            <w:pPr>
              <w:spacing w:before="0"/>
              <w:jc w:val="center"/>
              <w:rPr>
                <w:lang w:val="en-CA" w:eastAsia="de-DE"/>
              </w:rPr>
            </w:pPr>
            <w:r w:rsidRPr="0080354D">
              <w:rPr>
                <w:lang w:val="en-CA"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80354D" w:rsidRDefault="000A2C2C" w:rsidP="00AA1A1C">
            <w:pPr>
              <w:spacing w:before="0"/>
              <w:jc w:val="center"/>
              <w:rPr>
                <w:lang w:val="en-CA" w:eastAsia="de-DE"/>
              </w:rPr>
            </w:pPr>
            <w:r w:rsidRPr="0080354D">
              <w:rPr>
                <w:lang w:val="en-CA"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80354D" w:rsidRDefault="000A2C2C" w:rsidP="00AA1A1C">
            <w:pPr>
              <w:spacing w:before="0"/>
              <w:jc w:val="center"/>
              <w:rPr>
                <w:lang w:val="en-CA" w:eastAsia="de-DE"/>
              </w:rPr>
            </w:pPr>
            <w:r w:rsidRPr="0080354D">
              <w:rPr>
                <w:lang w:val="en-CA"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80354D" w:rsidRDefault="000A2C2C" w:rsidP="00AA1A1C">
            <w:pPr>
              <w:spacing w:before="0"/>
              <w:jc w:val="center"/>
              <w:rPr>
                <w:lang w:val="en-CA" w:eastAsia="de-DE"/>
              </w:rPr>
            </w:pPr>
            <w:r w:rsidRPr="0080354D">
              <w:rPr>
                <w:lang w:val="en-CA"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80354D" w:rsidRDefault="000A2C2C" w:rsidP="00AA1A1C">
            <w:pPr>
              <w:spacing w:before="0"/>
              <w:jc w:val="center"/>
              <w:rPr>
                <w:lang w:val="en-CA" w:eastAsia="de-DE"/>
              </w:rPr>
            </w:pPr>
            <w:r w:rsidRPr="0080354D">
              <w:rPr>
                <w:lang w:val="en-CA"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80354D" w:rsidRDefault="000A2C2C" w:rsidP="00AA1A1C">
            <w:pPr>
              <w:spacing w:before="0"/>
              <w:jc w:val="center"/>
              <w:rPr>
                <w:lang w:val="en-CA" w:eastAsia="de-DE"/>
              </w:rPr>
            </w:pPr>
            <w:r w:rsidRPr="0080354D">
              <w:rPr>
                <w:lang w:val="en-CA"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80354D" w:rsidRDefault="000A2C2C" w:rsidP="00AA1A1C">
            <w:pPr>
              <w:spacing w:before="0"/>
              <w:jc w:val="center"/>
              <w:rPr>
                <w:lang w:val="en-CA" w:eastAsia="de-DE"/>
              </w:rPr>
            </w:pPr>
            <w:r w:rsidRPr="0080354D">
              <w:rPr>
                <w:lang w:val="en-CA"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80354D" w:rsidRDefault="000A2C2C" w:rsidP="00AA1A1C">
            <w:pPr>
              <w:spacing w:before="0"/>
              <w:jc w:val="center"/>
              <w:rPr>
                <w:lang w:val="en-CA" w:eastAsia="de-DE"/>
              </w:rPr>
            </w:pPr>
            <w:r w:rsidRPr="0080354D">
              <w:rPr>
                <w:lang w:val="en-CA" w:eastAsia="de-DE"/>
              </w:rPr>
              <w:t>2030%</w:t>
            </w:r>
          </w:p>
        </w:tc>
      </w:tr>
      <w:tr w:rsidR="000A2C2C" w:rsidRPr="00774964" w14:paraId="116AE14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73DA791" w14:textId="77777777" w:rsidR="000A2C2C" w:rsidRPr="0080354D" w:rsidRDefault="000A2C2C" w:rsidP="00AA1A1C">
            <w:pPr>
              <w:spacing w:before="0"/>
              <w:rPr>
                <w:lang w:val="en-CA" w:eastAsia="de-DE"/>
              </w:rPr>
            </w:pPr>
            <w:r w:rsidRPr="0080354D">
              <w:rPr>
                <w:lang w:val="en-CA" w:eastAsia="de-DE"/>
              </w:rPr>
              <w:t>Class F</w:t>
            </w:r>
          </w:p>
        </w:tc>
        <w:tc>
          <w:tcPr>
            <w:tcW w:w="1002" w:type="dxa"/>
            <w:tcBorders>
              <w:top w:val="nil"/>
              <w:left w:val="nil"/>
              <w:bottom w:val="nil"/>
              <w:right w:val="nil"/>
            </w:tcBorders>
            <w:noWrap/>
            <w:vAlign w:val="center"/>
            <w:hideMark/>
          </w:tcPr>
          <w:p w14:paraId="63522C08" w14:textId="77777777" w:rsidR="000A2C2C" w:rsidRPr="0080354D" w:rsidRDefault="000A2C2C" w:rsidP="00AA1A1C">
            <w:pPr>
              <w:spacing w:before="0"/>
              <w:jc w:val="center"/>
              <w:rPr>
                <w:lang w:val="en-CA" w:eastAsia="de-DE"/>
              </w:rPr>
            </w:pPr>
            <w:r w:rsidRPr="0080354D">
              <w:rPr>
                <w:lang w:val="en-CA" w:eastAsia="de-DE"/>
              </w:rPr>
              <w:t>-0.99%</w:t>
            </w:r>
          </w:p>
        </w:tc>
        <w:tc>
          <w:tcPr>
            <w:tcW w:w="1017" w:type="dxa"/>
            <w:tcBorders>
              <w:top w:val="nil"/>
              <w:left w:val="nil"/>
              <w:bottom w:val="nil"/>
              <w:right w:val="nil"/>
            </w:tcBorders>
            <w:noWrap/>
            <w:vAlign w:val="center"/>
            <w:hideMark/>
          </w:tcPr>
          <w:p w14:paraId="62701E3F" w14:textId="77777777" w:rsidR="000A2C2C" w:rsidRPr="0080354D" w:rsidRDefault="000A2C2C" w:rsidP="00AA1A1C">
            <w:pPr>
              <w:spacing w:before="0"/>
              <w:jc w:val="center"/>
              <w:rPr>
                <w:lang w:val="en-CA" w:eastAsia="de-DE"/>
              </w:rPr>
            </w:pPr>
            <w:r w:rsidRPr="0080354D">
              <w:rPr>
                <w:lang w:val="en-CA"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80354D" w:rsidRDefault="000A2C2C" w:rsidP="00AA1A1C">
            <w:pPr>
              <w:spacing w:before="0"/>
              <w:jc w:val="center"/>
              <w:rPr>
                <w:lang w:val="en-CA" w:eastAsia="de-DE"/>
              </w:rPr>
            </w:pPr>
            <w:r w:rsidRPr="0080354D">
              <w:rPr>
                <w:lang w:val="en-CA"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80354D" w:rsidRDefault="000A2C2C" w:rsidP="00AA1A1C">
            <w:pPr>
              <w:spacing w:before="0"/>
              <w:jc w:val="center"/>
              <w:rPr>
                <w:lang w:val="en-CA" w:eastAsia="de-DE"/>
              </w:rPr>
            </w:pPr>
            <w:r w:rsidRPr="0080354D">
              <w:rPr>
                <w:lang w:val="en-CA" w:eastAsia="de-DE"/>
              </w:rPr>
              <w:t>-1.56%</w:t>
            </w:r>
          </w:p>
        </w:tc>
        <w:tc>
          <w:tcPr>
            <w:tcW w:w="973" w:type="dxa"/>
            <w:tcBorders>
              <w:top w:val="nil"/>
              <w:left w:val="nil"/>
              <w:bottom w:val="nil"/>
              <w:right w:val="nil"/>
            </w:tcBorders>
            <w:noWrap/>
            <w:vAlign w:val="center"/>
            <w:hideMark/>
          </w:tcPr>
          <w:p w14:paraId="252D8987" w14:textId="77777777" w:rsidR="000A2C2C" w:rsidRPr="0080354D" w:rsidRDefault="000A2C2C" w:rsidP="00AA1A1C">
            <w:pPr>
              <w:spacing w:before="0"/>
              <w:jc w:val="center"/>
              <w:rPr>
                <w:lang w:val="en-CA" w:eastAsia="de-DE"/>
              </w:rPr>
            </w:pPr>
            <w:r w:rsidRPr="0080354D">
              <w:rPr>
                <w:lang w:val="en-CA"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80354D" w:rsidRDefault="000A2C2C" w:rsidP="00AA1A1C">
            <w:pPr>
              <w:spacing w:before="0"/>
              <w:jc w:val="center"/>
              <w:rPr>
                <w:lang w:val="en-CA" w:eastAsia="de-DE"/>
              </w:rPr>
            </w:pPr>
            <w:r w:rsidRPr="0080354D">
              <w:rPr>
                <w:lang w:val="en-CA" w:eastAsia="de-DE"/>
              </w:rPr>
              <w:t>-1.27%</w:t>
            </w:r>
          </w:p>
        </w:tc>
        <w:tc>
          <w:tcPr>
            <w:tcW w:w="692" w:type="dxa"/>
            <w:tcBorders>
              <w:top w:val="nil"/>
              <w:left w:val="nil"/>
              <w:bottom w:val="nil"/>
              <w:right w:val="nil"/>
            </w:tcBorders>
            <w:noWrap/>
            <w:vAlign w:val="center"/>
            <w:hideMark/>
          </w:tcPr>
          <w:p w14:paraId="6469CC46" w14:textId="77777777" w:rsidR="000A2C2C" w:rsidRPr="0080354D" w:rsidRDefault="000A2C2C" w:rsidP="00AA1A1C">
            <w:pPr>
              <w:spacing w:before="0"/>
              <w:jc w:val="center"/>
              <w:rPr>
                <w:lang w:val="en-CA" w:eastAsia="de-DE"/>
              </w:rPr>
            </w:pPr>
            <w:r w:rsidRPr="0080354D">
              <w:rPr>
                <w:lang w:val="en-CA" w:eastAsia="de-DE"/>
              </w:rPr>
              <w:t>179%</w:t>
            </w:r>
          </w:p>
        </w:tc>
        <w:tc>
          <w:tcPr>
            <w:tcW w:w="1256" w:type="dxa"/>
            <w:tcBorders>
              <w:top w:val="nil"/>
              <w:left w:val="nil"/>
              <w:bottom w:val="nil"/>
              <w:right w:val="nil"/>
            </w:tcBorders>
            <w:noWrap/>
            <w:vAlign w:val="center"/>
            <w:hideMark/>
          </w:tcPr>
          <w:p w14:paraId="49CE7BA9" w14:textId="77777777" w:rsidR="000A2C2C" w:rsidRPr="0080354D" w:rsidRDefault="000A2C2C" w:rsidP="00AA1A1C">
            <w:pPr>
              <w:spacing w:before="0"/>
              <w:jc w:val="center"/>
              <w:rPr>
                <w:lang w:val="en-CA" w:eastAsia="de-DE"/>
              </w:rPr>
            </w:pPr>
            <w:r w:rsidRPr="0080354D">
              <w:rPr>
                <w:lang w:val="en-CA" w:eastAsia="de-DE"/>
              </w:rPr>
              <w:t>6365%</w:t>
            </w:r>
          </w:p>
        </w:tc>
      </w:tr>
    </w:tbl>
    <w:p w14:paraId="4C5052CE" w14:textId="77777777" w:rsidR="000A2C2C" w:rsidRPr="0080354D" w:rsidRDefault="000A2C2C" w:rsidP="000A2C2C">
      <w:pPr>
        <w:rPr>
          <w:lang w:val="en-CA" w:eastAsia="de-DE"/>
        </w:rPr>
      </w:pPr>
    </w:p>
    <w:p w14:paraId="40857AA8" w14:textId="77777777" w:rsidR="000A2C2C" w:rsidRPr="0080354D" w:rsidRDefault="000A2C2C" w:rsidP="000A2C2C">
      <w:pPr>
        <w:rPr>
          <w:lang w:val="en-CA" w:eastAsia="de-DE"/>
        </w:rPr>
      </w:pPr>
      <w:r w:rsidRPr="0080354D">
        <w:rPr>
          <w:lang w:val="en-CA" w:eastAsia="de-DE"/>
        </w:rPr>
        <w:t>Note: Results from InterDigital, crosschecked by xxx.</w:t>
      </w:r>
    </w:p>
    <w:p w14:paraId="5BBF665B" w14:textId="77777777" w:rsidR="000A2C2C" w:rsidRPr="0080354D" w:rsidRDefault="000A2C2C" w:rsidP="000A2C2C">
      <w:pPr>
        <w:rPr>
          <w:lang w:val="en-CA" w:eastAsia="de-DE"/>
        </w:rPr>
      </w:pPr>
    </w:p>
    <w:p w14:paraId="58C69D67" w14:textId="77777777" w:rsidR="000A2C2C" w:rsidRPr="0080354D" w:rsidRDefault="000A2C2C" w:rsidP="000A2C2C">
      <w:pPr>
        <w:numPr>
          <w:ilvl w:val="0"/>
          <w:numId w:val="48"/>
        </w:numPr>
        <w:rPr>
          <w:b/>
          <w:bCs/>
          <w:lang w:val="en-CA" w:eastAsia="de-DE"/>
        </w:rPr>
      </w:pPr>
      <w:r w:rsidRPr="0080354D">
        <w:rPr>
          <w:b/>
          <w:bCs/>
          <w:lang w:val="en-CA" w:eastAsia="de-DE"/>
        </w:rPr>
        <w:t>Contributions</w:t>
      </w:r>
    </w:p>
    <w:p w14:paraId="56916B48" w14:textId="5B6315F9" w:rsidR="000A2C2C" w:rsidRPr="0080354D" w:rsidRDefault="004D4276" w:rsidP="000A2C2C">
      <w:pPr>
        <w:rPr>
          <w:lang w:val="en-CA" w:eastAsia="de-DE"/>
        </w:rPr>
      </w:pPr>
      <w:r>
        <w:rPr>
          <w:lang w:val="en-CA" w:eastAsia="de-DE"/>
        </w:rPr>
        <w:t>There were</w:t>
      </w:r>
      <w:r w:rsidR="000A2C2C" w:rsidRPr="0080354D">
        <w:rPr>
          <w:lang w:val="en-CA" w:eastAsia="de-DE"/>
        </w:rPr>
        <w:t xml:space="preserve"> 9 contributions </w:t>
      </w:r>
      <w:r>
        <w:rPr>
          <w:lang w:val="en-CA" w:eastAsia="de-DE"/>
        </w:rPr>
        <w:t xml:space="preserve">identified </w:t>
      </w:r>
      <w:r w:rsidR="000A2C2C" w:rsidRPr="0080354D">
        <w:rPr>
          <w:lang w:val="en-CA" w:eastAsia="de-DE"/>
        </w:rPr>
        <w:t>for AhG14 and 1 telco report.</w:t>
      </w:r>
    </w:p>
    <w:tbl>
      <w:tblPr>
        <w:tblW w:w="9216" w:type="dxa"/>
        <w:tblLayout w:type="fixed"/>
        <w:tblCellMar>
          <w:left w:w="29" w:type="dxa"/>
          <w:right w:w="29" w:type="dxa"/>
        </w:tblCellMar>
        <w:tblLook w:val="04A0" w:firstRow="1" w:lastRow="0" w:firstColumn="1" w:lastColumn="0" w:noHBand="0" w:noVBand="1"/>
      </w:tblPr>
      <w:tblGrid>
        <w:gridCol w:w="1440"/>
        <w:gridCol w:w="3600"/>
        <w:gridCol w:w="4176"/>
      </w:tblGrid>
      <w:tr w:rsidR="00E5104A" w:rsidRPr="00774964" w14:paraId="042A01D4" w14:textId="77777777" w:rsidTr="00AA1A1C">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80354D" w:rsidRDefault="000A2C2C" w:rsidP="00AA1A1C">
            <w:pPr>
              <w:spacing w:before="0"/>
              <w:rPr>
                <w:u w:val="single"/>
                <w:lang w:val="en-CA" w:eastAsia="de-DE"/>
              </w:rPr>
            </w:pPr>
            <w:hyperlink r:id="rId385" w:history="1">
              <w:r w:rsidRPr="0080354D">
                <w:rPr>
                  <w:rStyle w:val="Hyperlink"/>
                  <w:lang w:val="en-CA" w:eastAsia="de-DE"/>
                </w:rPr>
                <w:t>JVET-AO0041</w:t>
              </w:r>
            </w:hyperlink>
          </w:p>
        </w:tc>
        <w:tc>
          <w:tcPr>
            <w:tcW w:w="3600"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80354D" w:rsidRDefault="000A2C2C" w:rsidP="00AA1A1C">
            <w:pPr>
              <w:spacing w:before="0"/>
              <w:jc w:val="left"/>
              <w:rPr>
                <w:lang w:val="en-CA" w:eastAsia="de-DE"/>
              </w:rPr>
            </w:pPr>
            <w:r w:rsidRPr="0080354D">
              <w:rPr>
                <w:lang w:val="en-CA" w:eastAsia="de-DE"/>
              </w:rPr>
              <w:t>[AHG11] [AHG14] Teleconference on NNVC</w:t>
            </w:r>
          </w:p>
        </w:tc>
        <w:tc>
          <w:tcPr>
            <w:tcW w:w="4176"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80354D" w:rsidRDefault="000A2C2C" w:rsidP="00AA1A1C">
            <w:pPr>
              <w:spacing w:before="0"/>
              <w:jc w:val="left"/>
              <w:rPr>
                <w:lang w:val="en-CA" w:eastAsia="de-DE"/>
              </w:rPr>
            </w:pPr>
            <w:r w:rsidRPr="0080354D">
              <w:rPr>
                <w:lang w:val="en-CA" w:eastAsia="de-DE"/>
              </w:rPr>
              <w:t>E. Alshina, F. Galpin</w:t>
            </w:r>
          </w:p>
        </w:tc>
      </w:tr>
      <w:tr w:rsidR="00E5104A" w:rsidRPr="00774964" w14:paraId="5CFD006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80354D" w:rsidRDefault="000A2C2C" w:rsidP="00AA1A1C">
            <w:pPr>
              <w:spacing w:before="0"/>
              <w:rPr>
                <w:u w:val="single"/>
                <w:lang w:val="en-CA" w:eastAsia="de-DE"/>
              </w:rPr>
            </w:pPr>
            <w:hyperlink r:id="rId386" w:history="1">
              <w:r w:rsidRPr="0080354D">
                <w:rPr>
                  <w:rStyle w:val="Hyperlink"/>
                  <w:lang w:val="en-CA" w:eastAsia="de-DE"/>
                </w:rPr>
                <w:t>JVET-AO0055</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80354D" w:rsidRDefault="000A2C2C" w:rsidP="00AA1A1C">
            <w:pPr>
              <w:spacing w:before="0"/>
              <w:jc w:val="left"/>
              <w:rPr>
                <w:lang w:val="en-CA" w:eastAsia="de-DE"/>
              </w:rPr>
            </w:pPr>
            <w:r w:rsidRPr="0080354D">
              <w:rPr>
                <w:lang w:val="en-CA" w:eastAsia="de-DE"/>
              </w:rPr>
              <w:t>AHG14: Dynamic convolution for LOP6 neural in-loop filtering</w:t>
            </w:r>
          </w:p>
        </w:tc>
        <w:tc>
          <w:tcPr>
            <w:tcW w:w="4176"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4CFB526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80354D" w:rsidRDefault="000A2C2C" w:rsidP="00AA1A1C">
            <w:pPr>
              <w:spacing w:before="0"/>
              <w:rPr>
                <w:u w:val="single"/>
                <w:lang w:val="en-CA" w:eastAsia="de-DE"/>
              </w:rPr>
            </w:pPr>
            <w:hyperlink r:id="rId387" w:history="1">
              <w:r w:rsidRPr="0080354D">
                <w:rPr>
                  <w:rStyle w:val="Hyperlink"/>
                  <w:lang w:val="en-CA" w:eastAsia="de-DE"/>
                </w:rPr>
                <w:t>JVET-AO0056</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80354D" w:rsidRDefault="000A2C2C" w:rsidP="00AA1A1C">
            <w:pPr>
              <w:spacing w:before="0"/>
              <w:jc w:val="left"/>
              <w:rPr>
                <w:lang w:val="en-CA" w:eastAsia="de-DE"/>
              </w:rPr>
            </w:pPr>
            <w:r w:rsidRPr="0080354D">
              <w:rPr>
                <w:lang w:val="en-CA" w:eastAsia="de-DE"/>
              </w:rPr>
              <w:t>AHG14: GlobalAveragePool layer for SADL</w:t>
            </w:r>
          </w:p>
        </w:tc>
        <w:tc>
          <w:tcPr>
            <w:tcW w:w="4176"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24FAA184"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80354D" w:rsidRDefault="000A2C2C" w:rsidP="00AA1A1C">
            <w:pPr>
              <w:spacing w:before="0"/>
              <w:rPr>
                <w:u w:val="single"/>
                <w:lang w:val="en-CA" w:eastAsia="de-DE"/>
              </w:rPr>
            </w:pPr>
            <w:hyperlink r:id="rId388" w:history="1">
              <w:r w:rsidRPr="0080354D">
                <w:rPr>
                  <w:rStyle w:val="Hyperlink"/>
                  <w:lang w:val="en-CA" w:eastAsia="de-DE"/>
                </w:rPr>
                <w:t>JVET-AO0057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80354D" w:rsidRDefault="000A2C2C" w:rsidP="00AA1A1C">
            <w:pPr>
              <w:spacing w:before="0"/>
              <w:jc w:val="left"/>
              <w:rPr>
                <w:lang w:val="en-CA" w:eastAsia="de-DE"/>
              </w:rPr>
            </w:pPr>
            <w:r w:rsidRPr="0080354D">
              <w:rPr>
                <w:lang w:val="en-CA" w:eastAsia="de-DE"/>
              </w:rPr>
              <w:t>AHG14: SADL viewer module using Netron</w:t>
            </w:r>
          </w:p>
        </w:tc>
        <w:tc>
          <w:tcPr>
            <w:tcW w:w="4176"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33764425"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80354D" w:rsidRDefault="000A2C2C" w:rsidP="00AA1A1C">
            <w:pPr>
              <w:spacing w:before="0"/>
              <w:rPr>
                <w:u w:val="single"/>
                <w:lang w:val="en-CA" w:eastAsia="de-DE"/>
              </w:rPr>
            </w:pPr>
            <w:hyperlink r:id="rId389" w:history="1">
              <w:r w:rsidRPr="0080354D">
                <w:rPr>
                  <w:rStyle w:val="Hyperlink"/>
                  <w:lang w:val="en-CA" w:eastAsia="de-DE"/>
                </w:rPr>
                <w:t>JVET-AO0058</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80354D" w:rsidRDefault="000A2C2C" w:rsidP="00AA1A1C">
            <w:pPr>
              <w:spacing w:before="0"/>
              <w:jc w:val="left"/>
              <w:rPr>
                <w:lang w:val="en-CA" w:eastAsia="de-DE"/>
              </w:rPr>
            </w:pPr>
            <w:r w:rsidRPr="0080354D">
              <w:rPr>
                <w:lang w:val="en-CA" w:eastAsia="de-DE"/>
              </w:rPr>
              <w:t>AHG14: Bug fix for Conv2D sampling grid misalignment in SADL</w:t>
            </w:r>
          </w:p>
        </w:tc>
        <w:tc>
          <w:tcPr>
            <w:tcW w:w="4176"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728175F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80354D" w:rsidRDefault="000A2C2C" w:rsidP="00AA1A1C">
            <w:pPr>
              <w:spacing w:before="0"/>
              <w:rPr>
                <w:u w:val="single"/>
                <w:lang w:val="en-CA" w:eastAsia="de-DE"/>
              </w:rPr>
            </w:pPr>
            <w:hyperlink r:id="rId390" w:history="1">
              <w:r w:rsidRPr="0080354D">
                <w:rPr>
                  <w:rStyle w:val="Hyperlink"/>
                  <w:lang w:val="en-CA" w:eastAsia="de-DE"/>
                </w:rPr>
                <w:t>JVET-AO0073</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80354D" w:rsidRDefault="000A2C2C" w:rsidP="00AA1A1C">
            <w:pPr>
              <w:spacing w:before="0"/>
              <w:jc w:val="left"/>
              <w:rPr>
                <w:lang w:val="en-CA" w:eastAsia="de-DE"/>
              </w:rPr>
            </w:pPr>
            <w:r w:rsidRPr="0080354D">
              <w:rPr>
                <w:lang w:val="en-CA" w:eastAsia="de-DE"/>
              </w:rPr>
              <w:t>AHG14: Decoding time reduction in SADL using SIMD acceleration</w:t>
            </w:r>
          </w:p>
        </w:tc>
        <w:tc>
          <w:tcPr>
            <w:tcW w:w="4176"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80354D" w:rsidRDefault="000A2C2C" w:rsidP="00AA1A1C">
            <w:pPr>
              <w:spacing w:before="0"/>
              <w:jc w:val="left"/>
              <w:rPr>
                <w:lang w:val="en-CA" w:eastAsia="de-DE"/>
              </w:rPr>
            </w:pPr>
            <w:r w:rsidRPr="0080354D">
              <w:rPr>
                <w:lang w:val="en-CA" w:eastAsia="de-DE"/>
              </w:rPr>
              <w:t>J. Han, C. Jung, Q. Qin (Xidian Univ.)</w:t>
            </w:r>
          </w:p>
        </w:tc>
      </w:tr>
      <w:tr w:rsidR="00E5104A" w:rsidRPr="00774964" w14:paraId="596FE5CF"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80354D" w:rsidRDefault="000A2C2C" w:rsidP="00AA1A1C">
            <w:pPr>
              <w:spacing w:before="0"/>
              <w:rPr>
                <w:u w:val="single"/>
                <w:lang w:val="en-CA" w:eastAsia="de-DE"/>
              </w:rPr>
            </w:pPr>
            <w:hyperlink r:id="rId391" w:history="1">
              <w:r w:rsidRPr="0080354D">
                <w:rPr>
                  <w:rStyle w:val="Hyperlink"/>
                  <w:lang w:val="en-CA" w:eastAsia="de-DE"/>
                </w:rPr>
                <w:t>JVET-AO0100</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80354D" w:rsidRDefault="000A2C2C" w:rsidP="00AA1A1C">
            <w:pPr>
              <w:spacing w:before="0"/>
              <w:jc w:val="left"/>
              <w:rPr>
                <w:lang w:val="en-CA" w:eastAsia="de-DE"/>
              </w:rPr>
            </w:pPr>
            <w:r w:rsidRPr="0080354D">
              <w:rPr>
                <w:lang w:val="en-CA" w:eastAsia="de-DE"/>
              </w:rPr>
              <w:t>AhG14: SIMD Improvements of Operators in SADL Library</w:t>
            </w:r>
          </w:p>
        </w:tc>
        <w:tc>
          <w:tcPr>
            <w:tcW w:w="4176"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80354D" w:rsidRDefault="000A2C2C" w:rsidP="00AA1A1C">
            <w:pPr>
              <w:spacing w:before="0"/>
              <w:jc w:val="left"/>
              <w:rPr>
                <w:lang w:val="en-CA"/>
              </w:rPr>
            </w:pPr>
            <w:r w:rsidRPr="0080354D">
              <w:rPr>
                <w:lang w:val="en-CA"/>
              </w:rPr>
              <w:t>L. Qin, N. Fu, Z. Chen (Wuhan Univ.)</w:t>
            </w:r>
          </w:p>
        </w:tc>
      </w:tr>
      <w:tr w:rsidR="00E5104A" w:rsidRPr="00774964" w14:paraId="0C91AB2C" w14:textId="77777777" w:rsidTr="00AA1A1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80354D" w:rsidRDefault="000A2C2C" w:rsidP="00AA1A1C">
            <w:pPr>
              <w:spacing w:before="0"/>
              <w:rPr>
                <w:u w:val="single"/>
                <w:lang w:val="en-CA" w:eastAsia="de-DE"/>
              </w:rPr>
            </w:pPr>
            <w:hyperlink r:id="rId392" w:history="1">
              <w:r w:rsidRPr="0080354D">
                <w:rPr>
                  <w:rStyle w:val="Hyperlink"/>
                  <w:lang w:val="en-CA" w:eastAsia="de-DE"/>
                </w:rPr>
                <w:t>JVET-AO0127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80354D" w:rsidRDefault="000A2C2C" w:rsidP="00AA1A1C">
            <w:pPr>
              <w:spacing w:before="0"/>
              <w:jc w:val="left"/>
              <w:rPr>
                <w:lang w:val="en-CA" w:eastAsia="de-DE"/>
              </w:rPr>
            </w:pPr>
            <w:r w:rsidRPr="0080354D">
              <w:rPr>
                <w:lang w:val="en-CA" w:eastAsia="de-DE"/>
              </w:rPr>
              <w:t>AHG11/AHG14: Improving Training Reproducibility in NNVC</w:t>
            </w:r>
          </w:p>
        </w:tc>
        <w:tc>
          <w:tcPr>
            <w:tcW w:w="4176"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80354D" w:rsidRDefault="000A2C2C" w:rsidP="00AA1A1C">
            <w:pPr>
              <w:spacing w:before="0"/>
              <w:jc w:val="left"/>
              <w:rPr>
                <w:lang w:val="en-CA" w:eastAsia="de-DE"/>
              </w:rPr>
            </w:pPr>
            <w:r w:rsidRPr="0080354D">
              <w:rPr>
                <w:lang w:val="en-CA" w:eastAsia="de-DE"/>
              </w:rPr>
              <w:t>H. Cho, S. Bahk, H. Y. Kim (KHU), D. Kim, S.-C. Lim (ETRI), T. Yang, W.-X. He, Q. Liu (HUST), J. Chi, Ce Zhu (UESTC), L. Luo (CQUPT)</w:t>
            </w:r>
          </w:p>
        </w:tc>
      </w:tr>
      <w:tr w:rsidR="00E5104A" w:rsidRPr="00774964" w14:paraId="77EF3087" w14:textId="77777777" w:rsidTr="00AA1A1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80354D" w:rsidRDefault="000A2C2C" w:rsidP="00AA1A1C">
            <w:pPr>
              <w:spacing w:before="0"/>
              <w:rPr>
                <w:u w:val="single"/>
                <w:lang w:val="en-CA" w:eastAsia="de-DE"/>
              </w:rPr>
            </w:pPr>
            <w:hyperlink r:id="rId393" w:history="1">
              <w:r w:rsidRPr="0080354D">
                <w:rPr>
                  <w:rStyle w:val="Hyperlink"/>
                  <w:lang w:val="en-CA" w:eastAsia="de-DE"/>
                </w:rPr>
                <w:t>JVET-AO0217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80354D" w:rsidRDefault="000A2C2C" w:rsidP="00AA1A1C">
            <w:pPr>
              <w:spacing w:before="0"/>
              <w:jc w:val="left"/>
              <w:rPr>
                <w:lang w:val="en-CA" w:eastAsia="de-DE"/>
              </w:rPr>
            </w:pPr>
            <w:r w:rsidRPr="0080354D">
              <w:rPr>
                <w:lang w:val="en-CA" w:eastAsia="de-DE"/>
              </w:rPr>
              <w:t>AhG14: Improved SADL implementation</w:t>
            </w:r>
          </w:p>
        </w:tc>
        <w:tc>
          <w:tcPr>
            <w:tcW w:w="4176"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80354D" w:rsidRDefault="000A2C2C" w:rsidP="00AA1A1C">
            <w:pPr>
              <w:spacing w:before="0"/>
              <w:jc w:val="left"/>
              <w:rPr>
                <w:u w:val="single"/>
                <w:lang w:val="en-CA" w:eastAsia="de-DE"/>
              </w:rPr>
            </w:pPr>
            <w:hyperlink r:id="rId394" w:history="1">
              <w:r w:rsidRPr="0080354D">
                <w:rPr>
                  <w:rStyle w:val="Hyperlink"/>
                  <w:lang w:val="en-CA" w:eastAsia="de-DE"/>
                </w:rPr>
                <w:t>D. Rusanovskyy, J. Lainema (Nokia), D. Tolmachov, D. Shevchenko, I. Zaporozhets (Aimprosoft)</w:t>
              </w:r>
            </w:hyperlink>
          </w:p>
        </w:tc>
      </w:tr>
      <w:tr w:rsidR="00E5104A" w:rsidRPr="00774964" w14:paraId="63FF20AB"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80354D" w:rsidRDefault="000A2C2C" w:rsidP="00AA1A1C">
            <w:pPr>
              <w:spacing w:before="0"/>
              <w:rPr>
                <w:u w:val="single"/>
                <w:lang w:val="en-CA" w:eastAsia="de-DE"/>
              </w:rPr>
            </w:pPr>
            <w:hyperlink r:id="rId395" w:history="1">
              <w:r w:rsidRPr="0080354D">
                <w:rPr>
                  <w:rStyle w:val="Hyperlink"/>
                  <w:lang w:val="en-CA" w:eastAsia="de-DE"/>
                </w:rPr>
                <w:t>JVET-AO0260</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80354D" w:rsidRDefault="000A2C2C" w:rsidP="00AA1A1C">
            <w:pPr>
              <w:spacing w:before="0"/>
              <w:jc w:val="left"/>
              <w:rPr>
                <w:lang w:val="en-CA" w:eastAsia="de-DE"/>
              </w:rPr>
            </w:pPr>
            <w:r w:rsidRPr="0080354D">
              <w:rPr>
                <w:lang w:val="en-CA" w:eastAsia="de-DE"/>
              </w:rPr>
              <w:t>AhG14: SADL update</w:t>
            </w:r>
          </w:p>
        </w:tc>
        <w:tc>
          <w:tcPr>
            <w:tcW w:w="4176" w:type="dxa"/>
            <w:tcBorders>
              <w:top w:val="nil"/>
              <w:left w:val="nil"/>
              <w:bottom w:val="single" w:sz="4" w:space="0" w:color="000000"/>
              <w:right w:val="single" w:sz="4" w:space="0" w:color="000000"/>
            </w:tcBorders>
            <w:shd w:val="clear" w:color="000000" w:fill="E6E6FA"/>
            <w:vAlign w:val="center"/>
            <w:hideMark/>
          </w:tcPr>
          <w:p w14:paraId="22B3BA4F" w14:textId="2CD56438" w:rsidR="000A2C2C" w:rsidRPr="0080354D" w:rsidRDefault="000A2C2C" w:rsidP="00AA1A1C">
            <w:pPr>
              <w:spacing w:before="0"/>
              <w:jc w:val="left"/>
              <w:rPr>
                <w:u w:val="single"/>
                <w:lang w:val="en-CA" w:eastAsia="de-DE"/>
              </w:rPr>
            </w:pPr>
            <w:hyperlink r:id="rId396" w:history="1">
              <w:r w:rsidRPr="0080354D">
                <w:rPr>
                  <w:rStyle w:val="Hyperlink"/>
                  <w:lang w:val="en-CA" w:eastAsia="de-DE"/>
                </w:rPr>
                <w:t>F. Galpin (</w:t>
              </w:r>
              <w:r w:rsidR="00893A65">
                <w:rPr>
                  <w:rStyle w:val="Hyperlink"/>
                  <w:lang w:val="en-CA" w:eastAsia="de-DE"/>
                </w:rPr>
                <w:t>InterDigital</w:t>
              </w:r>
              <w:r w:rsidRPr="0080354D">
                <w:rPr>
                  <w:rStyle w:val="Hyperlink"/>
                  <w:lang w:val="en-CA" w:eastAsia="de-DE"/>
                </w:rPr>
                <w:t>)</w:t>
              </w:r>
            </w:hyperlink>
          </w:p>
        </w:tc>
      </w:tr>
    </w:tbl>
    <w:p w14:paraId="3325BCA5" w14:textId="77777777" w:rsidR="000A2C2C" w:rsidRPr="0080354D" w:rsidRDefault="000A2C2C" w:rsidP="000A2C2C">
      <w:pPr>
        <w:rPr>
          <w:lang w:val="en-CA" w:eastAsia="de-DE"/>
        </w:rPr>
      </w:pPr>
    </w:p>
    <w:p w14:paraId="49C2E493" w14:textId="77777777" w:rsidR="000A2C2C" w:rsidRPr="0080354D" w:rsidRDefault="000A2C2C" w:rsidP="000A2C2C">
      <w:pPr>
        <w:numPr>
          <w:ilvl w:val="0"/>
          <w:numId w:val="48"/>
        </w:numPr>
        <w:rPr>
          <w:b/>
          <w:bCs/>
          <w:lang w:val="en-CA" w:eastAsia="de-DE"/>
        </w:rPr>
      </w:pPr>
      <w:r w:rsidRPr="0080354D">
        <w:rPr>
          <w:b/>
          <w:bCs/>
          <w:lang w:val="en-CA" w:eastAsia="de-DE"/>
        </w:rPr>
        <w:t>Configurations</w:t>
      </w:r>
    </w:p>
    <w:p w14:paraId="54C7C50D" w14:textId="77777777" w:rsidR="000A2C2C" w:rsidRPr="0080354D" w:rsidRDefault="000A2C2C" w:rsidP="000A2C2C">
      <w:pPr>
        <w:rPr>
          <w:lang w:val="en-CA" w:eastAsia="de-DE"/>
        </w:rPr>
      </w:pPr>
      <w:r w:rsidRPr="0080354D">
        <w:rPr>
          <w:lang w:val="en-CA" w:eastAsia="de-DE"/>
        </w:rPr>
        <w:t>The following configurations are used to generate the different NNVC results.</w:t>
      </w:r>
    </w:p>
    <w:p w14:paraId="0EDF61E9" w14:textId="77777777" w:rsidR="000A2C2C" w:rsidRPr="0080354D" w:rsidRDefault="000A2C2C" w:rsidP="000A2C2C">
      <w:pPr>
        <w:rPr>
          <w:lang w:val="en-CA" w:eastAsia="de-DE"/>
        </w:rPr>
      </w:pPr>
      <w:r w:rsidRPr="0080354D">
        <w:rPr>
          <w:lang w:val="en-CA" w:eastAsia="de-DE"/>
        </w:rPr>
        <w:t>The column “tested” is read as follow:</w:t>
      </w:r>
    </w:p>
    <w:p w14:paraId="2ABBE77C" w14:textId="77777777" w:rsidR="000A2C2C" w:rsidRPr="0080354D" w:rsidRDefault="000A2C2C" w:rsidP="000A2C2C">
      <w:pPr>
        <w:numPr>
          <w:ilvl w:val="0"/>
          <w:numId w:val="68"/>
        </w:numPr>
        <w:rPr>
          <w:lang w:val="en-CA" w:eastAsia="de-DE"/>
        </w:rPr>
      </w:pPr>
      <w:r w:rsidRPr="0080354D">
        <w:rPr>
          <w:lang w:val="en-CA" w:eastAsia="de-DE"/>
        </w:rPr>
        <w:t>Y: the configuration has been tested using the new NNVC software</w:t>
      </w:r>
    </w:p>
    <w:p w14:paraId="7B71DA6B" w14:textId="2A019EA8" w:rsidR="00DB0C3C" w:rsidRDefault="000A2C2C" w:rsidP="000A2C2C">
      <w:pPr>
        <w:numPr>
          <w:ilvl w:val="0"/>
          <w:numId w:val="68"/>
        </w:numPr>
        <w:rPr>
          <w:lang w:val="en-CA" w:eastAsia="de-DE"/>
        </w:rPr>
      </w:pPr>
      <w:r w:rsidRPr="0080354D">
        <w:rPr>
          <w:lang w:val="en-CA" w:eastAsia="de-DE"/>
        </w:rPr>
        <w:t>P: the results are the ones from previous NNVC software basis</w:t>
      </w:r>
    </w:p>
    <w:p w14:paraId="3E9CBB2C" w14:textId="77777777" w:rsidR="000A2C2C" w:rsidRPr="0080354D" w:rsidRDefault="000A2C2C" w:rsidP="000A2C2C">
      <w:pPr>
        <w:numPr>
          <w:ilvl w:val="0"/>
          <w:numId w:val="68"/>
        </w:numPr>
        <w:rPr>
          <w:lang w:val="en-CA" w:eastAsia="de-DE"/>
        </w:rPr>
      </w:pPr>
      <w:r w:rsidRPr="0080354D">
        <w:rPr>
          <w:lang w:val="en-CA" w:eastAsia="de-DE"/>
        </w:rPr>
        <w:t>N: not tested.</w:t>
      </w:r>
    </w:p>
    <w:p w14:paraId="1DC56CAA" w14:textId="77777777" w:rsidR="000A2C2C" w:rsidRPr="0080354D" w:rsidRDefault="000A2C2C" w:rsidP="000A2C2C">
      <w:pPr>
        <w:rPr>
          <w:lang w:val="en-CA" w:eastAsia="de-DE"/>
        </w:rPr>
      </w:pPr>
      <w:r w:rsidRPr="0080354D">
        <w:rPr>
          <w:lang w:val="en-CA" w:eastAsia="de-DE"/>
        </w:rPr>
        <w:t>The column “xcheck” is read as follow:</w:t>
      </w:r>
    </w:p>
    <w:p w14:paraId="39E67BE4" w14:textId="77777777" w:rsidR="000A2C2C" w:rsidRPr="0080354D" w:rsidRDefault="000A2C2C" w:rsidP="000A2C2C">
      <w:pPr>
        <w:numPr>
          <w:ilvl w:val="0"/>
          <w:numId w:val="68"/>
        </w:numPr>
        <w:rPr>
          <w:lang w:val="en-CA" w:eastAsia="de-DE"/>
        </w:rPr>
      </w:pPr>
      <w:r w:rsidRPr="0080354D">
        <w:rPr>
          <w:lang w:val="en-CA" w:eastAsia="de-DE"/>
        </w:rPr>
        <w:lastRenderedPageBreak/>
        <w:t>Y: the test has been cross-checked</w:t>
      </w:r>
    </w:p>
    <w:p w14:paraId="5A2BB444" w14:textId="77777777" w:rsidR="000A2C2C" w:rsidRPr="0080354D" w:rsidRDefault="000A2C2C" w:rsidP="000A2C2C">
      <w:pPr>
        <w:numPr>
          <w:ilvl w:val="0"/>
          <w:numId w:val="68"/>
        </w:numPr>
        <w:rPr>
          <w:lang w:val="en-CA" w:eastAsia="de-DE"/>
        </w:rPr>
      </w:pPr>
      <w:r w:rsidRPr="0080354D">
        <w:rPr>
          <w:lang w:val="en-CA" w:eastAsia="de-DE"/>
        </w:rPr>
        <w:t>P: no cross-checked performed but results are consistent with previous version on NNVC</w:t>
      </w:r>
    </w:p>
    <w:p w14:paraId="59AF77C2" w14:textId="77777777" w:rsidR="000A2C2C" w:rsidRPr="0080354D" w:rsidRDefault="000A2C2C" w:rsidP="000A2C2C">
      <w:pPr>
        <w:numPr>
          <w:ilvl w:val="0"/>
          <w:numId w:val="68"/>
        </w:numPr>
        <w:rPr>
          <w:lang w:val="en-CA" w:eastAsia="de-DE"/>
        </w:rPr>
      </w:pPr>
      <w:r w:rsidRPr="0080354D">
        <w:rPr>
          <w:lang w:val="en-CA" w:eastAsia="de-DE"/>
        </w:rPr>
        <w:t>N: no cross-check available</w:t>
      </w:r>
    </w:p>
    <w:p w14:paraId="3B922C43" w14:textId="77777777" w:rsidR="000A2C2C" w:rsidRPr="0080354D" w:rsidRDefault="000A2C2C" w:rsidP="000A2C2C">
      <w:pPr>
        <w:rPr>
          <w:lang w:val="en-CA" w:eastAsia="de-DE"/>
        </w:rPr>
      </w:pPr>
    </w:p>
    <w:tbl>
      <w:tblPr>
        <w:tblStyle w:val="TableGrid"/>
        <w:tblW w:w="8905" w:type="dxa"/>
        <w:tblLayout w:type="fixed"/>
        <w:tblCellMar>
          <w:left w:w="29" w:type="dxa"/>
          <w:right w:w="29" w:type="dxa"/>
        </w:tblCellMar>
        <w:tblLook w:val="04A0" w:firstRow="1" w:lastRow="0" w:firstColumn="1" w:lastColumn="0" w:noHBand="0" w:noVBand="1"/>
      </w:tblPr>
      <w:tblGrid>
        <w:gridCol w:w="1620"/>
        <w:gridCol w:w="1984"/>
        <w:gridCol w:w="5301"/>
      </w:tblGrid>
      <w:tr w:rsidR="000A2C2C" w:rsidRPr="00774964" w14:paraId="7092650C" w14:textId="77777777" w:rsidTr="00AA1A1C">
        <w:tc>
          <w:tcPr>
            <w:tcW w:w="1620" w:type="dxa"/>
          </w:tcPr>
          <w:p w14:paraId="71B8D78F" w14:textId="77777777" w:rsidR="000A2C2C" w:rsidRPr="00AA1A1C" w:rsidRDefault="000A2C2C" w:rsidP="00AA1A1C">
            <w:pPr>
              <w:spacing w:before="0"/>
              <w:textAlignment w:val="auto"/>
              <w:rPr>
                <w:b/>
                <w:bCs/>
                <w:lang w:val="en-CA" w:eastAsia="de-DE"/>
              </w:rPr>
            </w:pPr>
            <w:r w:rsidRPr="00AA1A1C">
              <w:rPr>
                <w:b/>
                <w:bCs/>
                <w:lang w:val="en-CA" w:eastAsia="de-DE"/>
              </w:rPr>
              <w:t>Name</w:t>
            </w:r>
          </w:p>
        </w:tc>
        <w:tc>
          <w:tcPr>
            <w:tcW w:w="1984" w:type="dxa"/>
          </w:tcPr>
          <w:p w14:paraId="5B328541" w14:textId="77777777" w:rsidR="000A2C2C" w:rsidRPr="00AA1A1C" w:rsidRDefault="000A2C2C" w:rsidP="00AA1A1C">
            <w:pPr>
              <w:spacing w:before="0"/>
              <w:textAlignment w:val="auto"/>
              <w:rPr>
                <w:b/>
                <w:bCs/>
                <w:lang w:val="en-CA" w:eastAsia="de-DE"/>
              </w:rPr>
            </w:pPr>
            <w:r w:rsidRPr="00AA1A1C">
              <w:rPr>
                <w:b/>
                <w:bCs/>
                <w:lang w:val="en-CA" w:eastAsia="de-DE"/>
              </w:rPr>
              <w:t>Tools</w:t>
            </w:r>
          </w:p>
        </w:tc>
        <w:tc>
          <w:tcPr>
            <w:tcW w:w="5301" w:type="dxa"/>
          </w:tcPr>
          <w:p w14:paraId="3C2EF5A4" w14:textId="77777777" w:rsidR="000A2C2C" w:rsidRPr="00AA1A1C" w:rsidRDefault="000A2C2C" w:rsidP="00AA1A1C">
            <w:pPr>
              <w:spacing w:before="0"/>
              <w:textAlignment w:val="auto"/>
              <w:rPr>
                <w:b/>
                <w:bCs/>
                <w:lang w:val="en-CA" w:eastAsia="de-DE"/>
              </w:rPr>
            </w:pPr>
            <w:r w:rsidRPr="00AA1A1C">
              <w:rPr>
                <w:b/>
                <w:bCs/>
                <w:lang w:val="en-CA" w:eastAsia="de-DE"/>
              </w:rPr>
              <w:t>Configuration</w:t>
            </w:r>
          </w:p>
        </w:tc>
      </w:tr>
      <w:tr w:rsidR="000A2C2C" w:rsidRPr="00774964" w14:paraId="2EEAC1D2" w14:textId="77777777" w:rsidTr="00AA1A1C">
        <w:tc>
          <w:tcPr>
            <w:tcW w:w="1620" w:type="dxa"/>
          </w:tcPr>
          <w:p w14:paraId="3B3B80B6" w14:textId="77777777" w:rsidR="000A2C2C" w:rsidRPr="0080354D" w:rsidRDefault="000A2C2C" w:rsidP="00AA1A1C">
            <w:pPr>
              <w:spacing w:before="0"/>
              <w:textAlignment w:val="auto"/>
              <w:rPr>
                <w:lang w:val="en-CA" w:eastAsia="de-DE"/>
              </w:rPr>
            </w:pPr>
            <w:r w:rsidRPr="0080354D">
              <w:rPr>
                <w:lang w:val="en-CA" w:eastAsia="de-DE"/>
              </w:rPr>
              <w:t>NNVC VTM mode</w:t>
            </w:r>
          </w:p>
        </w:tc>
        <w:tc>
          <w:tcPr>
            <w:tcW w:w="1984" w:type="dxa"/>
          </w:tcPr>
          <w:p w14:paraId="74C589A0" w14:textId="77777777" w:rsidR="000A2C2C" w:rsidRPr="0080354D" w:rsidRDefault="000A2C2C" w:rsidP="00AA1A1C">
            <w:pPr>
              <w:spacing w:before="0"/>
              <w:textAlignment w:val="auto"/>
              <w:rPr>
                <w:lang w:val="en-CA" w:eastAsia="de-DE"/>
              </w:rPr>
            </w:pPr>
            <w:r w:rsidRPr="0080354D">
              <w:rPr>
                <w:lang w:val="en-CA" w:eastAsia="de-DE"/>
              </w:rPr>
              <w:t>None</w:t>
            </w:r>
          </w:p>
        </w:tc>
        <w:tc>
          <w:tcPr>
            <w:tcW w:w="5301" w:type="dxa"/>
          </w:tcPr>
          <w:p w14:paraId="593DB237" w14:textId="77777777" w:rsidR="000A2C2C" w:rsidRPr="0080354D" w:rsidRDefault="000A2C2C" w:rsidP="00AA1A1C">
            <w:pPr>
              <w:spacing w:before="0"/>
              <w:textAlignment w:val="auto"/>
              <w:rPr>
                <w:lang w:val="en-CA" w:eastAsia="de-DE"/>
              </w:rPr>
            </w:pPr>
            <w:r w:rsidRPr="0080354D">
              <w:rPr>
                <w:lang w:val="en-CA" w:eastAsia="de-DE"/>
              </w:rPr>
              <w:t>encoder_xxx_vtm.cfg</w:t>
            </w:r>
          </w:p>
        </w:tc>
      </w:tr>
      <w:tr w:rsidR="000A2C2C" w:rsidRPr="00774964" w14:paraId="353AE904" w14:textId="77777777" w:rsidTr="00AA1A1C">
        <w:tc>
          <w:tcPr>
            <w:tcW w:w="1620" w:type="dxa"/>
          </w:tcPr>
          <w:p w14:paraId="7F1A66F5" w14:textId="77777777" w:rsidR="000A2C2C" w:rsidRPr="0080354D" w:rsidRDefault="000A2C2C" w:rsidP="00AA1A1C">
            <w:pPr>
              <w:spacing w:before="0"/>
              <w:textAlignment w:val="auto"/>
              <w:rPr>
                <w:lang w:val="en-CA" w:eastAsia="de-DE"/>
              </w:rPr>
            </w:pPr>
            <w:r w:rsidRPr="0080354D">
              <w:rPr>
                <w:lang w:val="en-CA" w:eastAsia="de-DE"/>
              </w:rPr>
              <w:t xml:space="preserve">NNVC Anchor/EE1 </w:t>
            </w:r>
          </w:p>
        </w:tc>
        <w:tc>
          <w:tcPr>
            <w:tcW w:w="1984" w:type="dxa"/>
          </w:tcPr>
          <w:p w14:paraId="32ECC4C2" w14:textId="77777777" w:rsidR="000A2C2C" w:rsidRPr="0080354D" w:rsidRDefault="000A2C2C" w:rsidP="00AA1A1C">
            <w:pPr>
              <w:spacing w:before="0"/>
              <w:textAlignment w:val="auto"/>
              <w:rPr>
                <w:lang w:val="en-CA" w:eastAsia="de-DE"/>
              </w:rPr>
            </w:pPr>
            <w:r w:rsidRPr="0080354D">
              <w:rPr>
                <w:lang w:val="en-CA" w:eastAsia="de-DE"/>
              </w:rPr>
              <w:t>Intra Pred + LOP.6</w:t>
            </w:r>
          </w:p>
        </w:tc>
        <w:tc>
          <w:tcPr>
            <w:tcW w:w="5301" w:type="dxa"/>
          </w:tcPr>
          <w:p w14:paraId="404514C7" w14:textId="77777777" w:rsidR="000A2C2C" w:rsidRPr="0080354D" w:rsidRDefault="000A2C2C" w:rsidP="00AA1A1C">
            <w:pPr>
              <w:spacing w:before="0"/>
              <w:textAlignment w:val="auto"/>
              <w:rPr>
                <w:lang w:val="en-CA" w:eastAsia="de-DE"/>
              </w:rPr>
            </w:pPr>
            <w:r w:rsidRPr="0080354D">
              <w:rPr>
                <w:lang w:val="en-CA" w:eastAsia="de-DE"/>
              </w:rPr>
              <w:t>encoder_xxx_nnvc.cfg</w:t>
            </w:r>
          </w:p>
        </w:tc>
      </w:tr>
      <w:tr w:rsidR="000A2C2C" w:rsidRPr="00774964" w14:paraId="1BA01C67" w14:textId="77777777" w:rsidTr="00AA1A1C">
        <w:tc>
          <w:tcPr>
            <w:tcW w:w="1620" w:type="dxa"/>
          </w:tcPr>
          <w:p w14:paraId="300A0650" w14:textId="77777777" w:rsidR="000A2C2C" w:rsidRPr="0080354D" w:rsidRDefault="000A2C2C" w:rsidP="00AA1A1C">
            <w:pPr>
              <w:spacing w:before="0"/>
              <w:textAlignment w:val="auto"/>
              <w:rPr>
                <w:lang w:val="en-CA" w:eastAsia="de-DE"/>
              </w:rPr>
            </w:pPr>
            <w:r w:rsidRPr="0080354D">
              <w:rPr>
                <w:lang w:val="en-CA" w:eastAsia="de-DE"/>
              </w:rPr>
              <w:t>NNVC. HOP</w:t>
            </w:r>
          </w:p>
        </w:tc>
        <w:tc>
          <w:tcPr>
            <w:tcW w:w="1984" w:type="dxa"/>
          </w:tcPr>
          <w:p w14:paraId="0BA0E5F6" w14:textId="77777777" w:rsidR="000A2C2C" w:rsidRPr="0080354D" w:rsidRDefault="000A2C2C" w:rsidP="00AA1A1C">
            <w:pPr>
              <w:spacing w:before="0"/>
              <w:textAlignment w:val="auto"/>
              <w:rPr>
                <w:lang w:val="en-CA" w:eastAsia="de-DE"/>
              </w:rPr>
            </w:pPr>
            <w:r w:rsidRPr="0080354D">
              <w:rPr>
                <w:lang w:val="en-CA" w:eastAsia="de-DE"/>
              </w:rPr>
              <w:t>Intra Pred + HOP.5</w:t>
            </w:r>
          </w:p>
        </w:tc>
        <w:tc>
          <w:tcPr>
            <w:tcW w:w="5301" w:type="dxa"/>
          </w:tcPr>
          <w:p w14:paraId="36A2B901" w14:textId="77777777" w:rsidR="000A2C2C" w:rsidRPr="0080354D" w:rsidRDefault="000A2C2C" w:rsidP="00AA1A1C">
            <w:pPr>
              <w:spacing w:before="0"/>
              <w:textAlignment w:val="auto"/>
              <w:rPr>
                <w:lang w:val="en-CA" w:eastAsia="de-DE"/>
              </w:rPr>
            </w:pPr>
            <w:r w:rsidRPr="0080354D">
              <w:rPr>
                <w:lang w:val="en-CA" w:eastAsia="de-DE"/>
              </w:rPr>
              <w:t>encoder_xxx_nnvc.cfg + nn-based/HOP5.cfg</w:t>
            </w:r>
          </w:p>
        </w:tc>
      </w:tr>
      <w:tr w:rsidR="000A2C2C" w:rsidRPr="00774964" w14:paraId="32113317" w14:textId="77777777" w:rsidTr="00AA1A1C">
        <w:tc>
          <w:tcPr>
            <w:tcW w:w="1620" w:type="dxa"/>
          </w:tcPr>
          <w:p w14:paraId="686E685E" w14:textId="77777777" w:rsidR="000A2C2C" w:rsidRPr="0080354D" w:rsidRDefault="000A2C2C" w:rsidP="00AA1A1C">
            <w:pPr>
              <w:spacing w:before="0"/>
              <w:textAlignment w:val="auto"/>
              <w:rPr>
                <w:lang w:val="en-CA" w:eastAsia="de-DE"/>
              </w:rPr>
            </w:pPr>
            <w:r w:rsidRPr="0080354D">
              <w:rPr>
                <w:lang w:val="en-CA" w:eastAsia="de-DE"/>
              </w:rPr>
              <w:t>NNVC. VLOP</w:t>
            </w:r>
          </w:p>
        </w:tc>
        <w:tc>
          <w:tcPr>
            <w:tcW w:w="1984" w:type="dxa"/>
          </w:tcPr>
          <w:p w14:paraId="6EA6CCE4" w14:textId="77777777" w:rsidR="000A2C2C" w:rsidRPr="0080354D" w:rsidRDefault="000A2C2C" w:rsidP="00AA1A1C">
            <w:pPr>
              <w:spacing w:before="0"/>
              <w:textAlignment w:val="auto"/>
              <w:rPr>
                <w:lang w:val="en-CA" w:eastAsia="de-DE"/>
              </w:rPr>
            </w:pPr>
            <w:r w:rsidRPr="0080354D">
              <w:rPr>
                <w:lang w:val="en-CA" w:eastAsia="de-DE"/>
              </w:rPr>
              <w:t xml:space="preserve">Intra Pred + VLOP.4 </w:t>
            </w:r>
          </w:p>
        </w:tc>
        <w:tc>
          <w:tcPr>
            <w:tcW w:w="5301" w:type="dxa"/>
          </w:tcPr>
          <w:p w14:paraId="100F3281" w14:textId="77777777" w:rsidR="000A2C2C" w:rsidRPr="0080354D" w:rsidRDefault="000A2C2C" w:rsidP="00AA1A1C">
            <w:pPr>
              <w:spacing w:before="0"/>
              <w:textAlignment w:val="auto"/>
              <w:rPr>
                <w:lang w:val="en-CA" w:eastAsia="de-DE"/>
              </w:rPr>
            </w:pPr>
            <w:r w:rsidRPr="0080354D">
              <w:rPr>
                <w:lang w:val="en-CA" w:eastAsia="de-DE"/>
              </w:rPr>
              <w:t>encoder_xxx_vtm.cfg + nn-based/vlop4.cfg</w:t>
            </w:r>
          </w:p>
        </w:tc>
      </w:tr>
      <w:tr w:rsidR="000A2C2C" w:rsidRPr="00774964" w14:paraId="4C47D26A" w14:textId="77777777" w:rsidTr="00AA1A1C">
        <w:tc>
          <w:tcPr>
            <w:tcW w:w="1620" w:type="dxa"/>
          </w:tcPr>
          <w:p w14:paraId="58E1C3FC" w14:textId="77777777" w:rsidR="000A2C2C" w:rsidRPr="0080354D" w:rsidRDefault="000A2C2C" w:rsidP="00AA1A1C">
            <w:pPr>
              <w:spacing w:before="0"/>
              <w:textAlignment w:val="auto"/>
              <w:rPr>
                <w:lang w:val="en-CA" w:eastAsia="de-DE"/>
              </w:rPr>
            </w:pPr>
            <w:bookmarkStart w:id="201" w:name="_Hlk163750409"/>
            <w:r w:rsidRPr="0080354D">
              <w:rPr>
                <w:lang w:val="en-CA" w:eastAsia="de-DE"/>
              </w:rPr>
              <w:t>NNSR</w:t>
            </w:r>
          </w:p>
        </w:tc>
        <w:tc>
          <w:tcPr>
            <w:tcW w:w="1984" w:type="dxa"/>
          </w:tcPr>
          <w:p w14:paraId="68287116" w14:textId="77777777" w:rsidR="000A2C2C" w:rsidRPr="0080354D" w:rsidRDefault="000A2C2C" w:rsidP="00AA1A1C">
            <w:pPr>
              <w:spacing w:before="0"/>
              <w:textAlignment w:val="auto"/>
              <w:rPr>
                <w:lang w:val="en-CA" w:eastAsia="de-DE"/>
              </w:rPr>
            </w:pPr>
            <w:r w:rsidRPr="0080354D">
              <w:rPr>
                <w:lang w:val="en-CA" w:eastAsia="de-DE"/>
              </w:rPr>
              <w:t>Super-resolution</w:t>
            </w:r>
          </w:p>
        </w:tc>
        <w:tc>
          <w:tcPr>
            <w:tcW w:w="5301" w:type="dxa"/>
          </w:tcPr>
          <w:p w14:paraId="72875153" w14:textId="77777777" w:rsidR="000A2C2C" w:rsidRPr="0080354D" w:rsidRDefault="000A2C2C" w:rsidP="00AA1A1C">
            <w:pPr>
              <w:spacing w:before="0"/>
              <w:textAlignment w:val="auto"/>
              <w:rPr>
                <w:lang w:val="en-CA" w:eastAsia="de-DE"/>
              </w:rPr>
            </w:pPr>
            <w:r w:rsidRPr="0080354D">
              <w:rPr>
                <w:lang w:val="en-CA" w:eastAsia="de-DE"/>
              </w:rPr>
              <w:t>nn-based/nnsr.cfg + nn-based/nnsr_classA_multiratio.cfg</w:t>
            </w:r>
          </w:p>
        </w:tc>
      </w:tr>
      <w:tr w:rsidR="000A2C2C" w:rsidRPr="00774964" w14:paraId="6D811F51" w14:textId="77777777" w:rsidTr="00AA1A1C">
        <w:tc>
          <w:tcPr>
            <w:tcW w:w="1620" w:type="dxa"/>
          </w:tcPr>
          <w:p w14:paraId="7A6010AF" w14:textId="77777777" w:rsidR="000A2C2C" w:rsidRPr="0080354D" w:rsidRDefault="000A2C2C" w:rsidP="00AA1A1C">
            <w:pPr>
              <w:spacing w:before="0"/>
              <w:textAlignment w:val="auto"/>
              <w:rPr>
                <w:lang w:val="en-CA" w:eastAsia="de-DE"/>
              </w:rPr>
            </w:pPr>
            <w:r w:rsidRPr="0080354D">
              <w:rPr>
                <w:lang w:val="en-CA" w:eastAsia="de-DE"/>
              </w:rPr>
              <w:t>RPR</w:t>
            </w:r>
          </w:p>
        </w:tc>
        <w:tc>
          <w:tcPr>
            <w:tcW w:w="1984" w:type="dxa"/>
          </w:tcPr>
          <w:p w14:paraId="526D0428" w14:textId="77777777" w:rsidR="000A2C2C" w:rsidRPr="0080354D" w:rsidRDefault="000A2C2C" w:rsidP="00AA1A1C">
            <w:pPr>
              <w:spacing w:before="0"/>
              <w:textAlignment w:val="auto"/>
              <w:rPr>
                <w:lang w:val="en-CA" w:eastAsia="de-DE"/>
              </w:rPr>
            </w:pPr>
            <w:r w:rsidRPr="0080354D">
              <w:rPr>
                <w:lang w:val="en-CA" w:eastAsia="de-DE"/>
              </w:rPr>
              <w:t>Anchor RPR</w:t>
            </w:r>
          </w:p>
        </w:tc>
        <w:tc>
          <w:tcPr>
            <w:tcW w:w="5301" w:type="dxa"/>
          </w:tcPr>
          <w:p w14:paraId="3B4552AA" w14:textId="77777777" w:rsidR="000A2C2C" w:rsidRPr="0080354D" w:rsidRDefault="000A2C2C" w:rsidP="00AA1A1C">
            <w:pPr>
              <w:spacing w:before="0"/>
              <w:textAlignment w:val="auto"/>
              <w:rPr>
                <w:lang w:val="en-CA" w:eastAsia="de-DE"/>
              </w:rPr>
            </w:pPr>
            <w:r w:rsidRPr="0080354D">
              <w:rPr>
                <w:lang w:val="en-CA" w:eastAsia="de-DE"/>
              </w:rPr>
              <w:t>nn-based/rpr.cfg + nn-based/nnsr_classA_multiratio.cfg</w:t>
            </w:r>
          </w:p>
        </w:tc>
      </w:tr>
      <w:tr w:rsidR="000A2C2C" w:rsidRPr="00774964" w14:paraId="57FFCAFC" w14:textId="77777777" w:rsidTr="00AA1A1C">
        <w:tc>
          <w:tcPr>
            <w:tcW w:w="1620" w:type="dxa"/>
          </w:tcPr>
          <w:p w14:paraId="0D9B6548" w14:textId="77777777" w:rsidR="000A2C2C" w:rsidRPr="0080354D" w:rsidRDefault="000A2C2C" w:rsidP="00AA1A1C">
            <w:pPr>
              <w:spacing w:before="0"/>
              <w:textAlignment w:val="auto"/>
              <w:rPr>
                <w:lang w:val="en-CA" w:eastAsia="de-DE"/>
              </w:rPr>
            </w:pPr>
            <w:r w:rsidRPr="0080354D">
              <w:rPr>
                <w:lang w:val="en-CA" w:eastAsia="de-DE"/>
              </w:rPr>
              <w:t>NNPF</w:t>
            </w:r>
          </w:p>
        </w:tc>
        <w:tc>
          <w:tcPr>
            <w:tcW w:w="1984" w:type="dxa"/>
          </w:tcPr>
          <w:p w14:paraId="1D894291" w14:textId="77777777" w:rsidR="000A2C2C" w:rsidRPr="0080354D" w:rsidRDefault="000A2C2C" w:rsidP="00AA1A1C">
            <w:pPr>
              <w:spacing w:before="0"/>
              <w:textAlignment w:val="auto"/>
              <w:rPr>
                <w:lang w:val="en-CA" w:eastAsia="de-DE"/>
              </w:rPr>
            </w:pPr>
            <w:r w:rsidRPr="0080354D">
              <w:rPr>
                <w:lang w:val="en-CA" w:eastAsia="de-DE"/>
              </w:rPr>
              <w:t>Adaptive post-filters</w:t>
            </w:r>
          </w:p>
        </w:tc>
        <w:tc>
          <w:tcPr>
            <w:tcW w:w="5301" w:type="dxa"/>
          </w:tcPr>
          <w:p w14:paraId="35CB6C20" w14:textId="77777777" w:rsidR="000A2C2C" w:rsidRPr="0080354D" w:rsidRDefault="000A2C2C" w:rsidP="00AA1A1C">
            <w:pPr>
              <w:spacing w:before="0"/>
              <w:textAlignment w:val="auto"/>
              <w:rPr>
                <w:lang w:val="en-CA" w:eastAsia="de-DE"/>
              </w:rPr>
            </w:pPr>
            <w:r w:rsidRPr="0080354D">
              <w:rPr>
                <w:lang w:val="en-CA" w:eastAsia="de-DE"/>
              </w:rPr>
              <w:t>nn-based/nnpf/nnpf_xxx.cfg</w:t>
            </w:r>
          </w:p>
        </w:tc>
      </w:tr>
      <w:tr w:rsidR="000A2C2C" w:rsidRPr="00774964" w14:paraId="39D5DF27" w14:textId="77777777" w:rsidTr="00AA1A1C">
        <w:tc>
          <w:tcPr>
            <w:tcW w:w="1620" w:type="dxa"/>
          </w:tcPr>
          <w:p w14:paraId="0B1B0AB4" w14:textId="77777777" w:rsidR="000A2C2C" w:rsidRPr="0080354D" w:rsidRDefault="000A2C2C" w:rsidP="00AA1A1C">
            <w:pPr>
              <w:spacing w:before="0"/>
              <w:textAlignment w:val="auto"/>
              <w:rPr>
                <w:lang w:val="en-CA" w:eastAsia="de-DE"/>
              </w:rPr>
            </w:pPr>
            <w:r w:rsidRPr="0080354D">
              <w:rPr>
                <w:lang w:val="en-CA" w:eastAsia="de-DE"/>
              </w:rPr>
              <w:t>CALOP</w:t>
            </w:r>
          </w:p>
        </w:tc>
        <w:tc>
          <w:tcPr>
            <w:tcW w:w="1984" w:type="dxa"/>
          </w:tcPr>
          <w:p w14:paraId="2776571C" w14:textId="77777777" w:rsidR="000A2C2C" w:rsidRPr="0080354D" w:rsidRDefault="000A2C2C" w:rsidP="00AA1A1C">
            <w:pPr>
              <w:spacing w:before="0"/>
              <w:textAlignment w:val="auto"/>
              <w:rPr>
                <w:lang w:val="en-CA" w:eastAsia="de-DE"/>
              </w:rPr>
            </w:pPr>
            <w:r w:rsidRPr="0080354D">
              <w:rPr>
                <w:lang w:val="en-CA" w:eastAsia="de-DE"/>
              </w:rPr>
              <w:t>Intra pred+adaptive LOP</w:t>
            </w:r>
          </w:p>
        </w:tc>
        <w:tc>
          <w:tcPr>
            <w:tcW w:w="5301" w:type="dxa"/>
          </w:tcPr>
          <w:p w14:paraId="01F89E19" w14:textId="77777777" w:rsidR="000A2C2C" w:rsidRPr="0080354D" w:rsidRDefault="000A2C2C" w:rsidP="00AA1A1C">
            <w:pPr>
              <w:spacing w:before="0"/>
              <w:textAlignment w:val="auto"/>
              <w:rPr>
                <w:lang w:val="en-CA" w:eastAsia="de-DE"/>
              </w:rPr>
            </w:pPr>
            <w:r w:rsidRPr="0080354D">
              <w:rPr>
                <w:lang w:val="en-CA" w:eastAsia="de-DE"/>
              </w:rPr>
              <w:t>encoder_randomaccess_nnvc.cfg+nn-based/intra.cfg+nn-based/calop.cfg</w:t>
            </w:r>
          </w:p>
        </w:tc>
      </w:tr>
      <w:tr w:rsidR="000A2C2C" w:rsidRPr="00774964" w14:paraId="2926A95A" w14:textId="77777777" w:rsidTr="00AA1A1C">
        <w:tc>
          <w:tcPr>
            <w:tcW w:w="1620" w:type="dxa"/>
          </w:tcPr>
          <w:p w14:paraId="5CDEAC3E" w14:textId="77777777" w:rsidR="000A2C2C" w:rsidRPr="0080354D" w:rsidRDefault="000A2C2C" w:rsidP="00AA1A1C">
            <w:pPr>
              <w:spacing w:before="0"/>
              <w:textAlignment w:val="auto"/>
              <w:rPr>
                <w:lang w:val="en-CA" w:eastAsia="de-DE"/>
              </w:rPr>
            </w:pPr>
            <w:r w:rsidRPr="0080354D">
              <w:rPr>
                <w:lang w:val="en-CA" w:eastAsia="de-DE"/>
              </w:rPr>
              <w:t>NNVC DRF</w:t>
            </w:r>
          </w:p>
        </w:tc>
        <w:tc>
          <w:tcPr>
            <w:tcW w:w="1984" w:type="dxa"/>
          </w:tcPr>
          <w:p w14:paraId="6582A588" w14:textId="77777777" w:rsidR="000A2C2C" w:rsidRPr="0080354D" w:rsidRDefault="000A2C2C" w:rsidP="00AA1A1C">
            <w:pPr>
              <w:spacing w:before="0"/>
              <w:textAlignment w:val="auto"/>
              <w:rPr>
                <w:lang w:val="en-CA" w:eastAsia="de-DE"/>
              </w:rPr>
            </w:pPr>
            <w:r w:rsidRPr="0080354D">
              <w:rPr>
                <w:lang w:val="en-CA" w:eastAsia="de-DE"/>
              </w:rPr>
              <w:t>NNVC anchor + DRF</w:t>
            </w:r>
          </w:p>
        </w:tc>
        <w:tc>
          <w:tcPr>
            <w:tcW w:w="5301" w:type="dxa"/>
          </w:tcPr>
          <w:p w14:paraId="60153888" w14:textId="77777777" w:rsidR="000A2C2C" w:rsidRPr="0080354D" w:rsidRDefault="000A2C2C" w:rsidP="00AA1A1C">
            <w:pPr>
              <w:spacing w:before="0"/>
              <w:textAlignment w:val="auto"/>
              <w:rPr>
                <w:lang w:val="en-CA" w:eastAsia="de-DE"/>
              </w:rPr>
            </w:pPr>
            <w:r w:rsidRPr="0080354D">
              <w:rPr>
                <w:lang w:val="en-CA" w:eastAsia="de-DE"/>
              </w:rPr>
              <w:t>encoder_xxx_nnvc.cfg + drf.cfg</w:t>
            </w:r>
          </w:p>
        </w:tc>
      </w:tr>
      <w:bookmarkEnd w:id="201"/>
    </w:tbl>
    <w:p w14:paraId="4B3BA368" w14:textId="77777777" w:rsidR="000A2C2C" w:rsidRPr="0080354D" w:rsidRDefault="000A2C2C" w:rsidP="000A2C2C">
      <w:pPr>
        <w:rPr>
          <w:lang w:val="en-CA" w:eastAsia="de-DE"/>
        </w:rPr>
      </w:pPr>
    </w:p>
    <w:p w14:paraId="49F8B216" w14:textId="77777777" w:rsidR="000A2C2C" w:rsidRPr="0080354D" w:rsidRDefault="000A2C2C" w:rsidP="000A2C2C">
      <w:pPr>
        <w:numPr>
          <w:ilvl w:val="0"/>
          <w:numId w:val="48"/>
        </w:numPr>
        <w:rPr>
          <w:b/>
          <w:bCs/>
          <w:lang w:val="en-CA" w:eastAsia="de-DE"/>
        </w:rPr>
      </w:pPr>
      <w:r w:rsidRPr="0080354D">
        <w:rPr>
          <w:b/>
          <w:bCs/>
          <w:lang w:val="en-CA" w:eastAsia="de-DE"/>
        </w:rPr>
        <w:t>Recommendations</w:t>
      </w:r>
    </w:p>
    <w:p w14:paraId="64D4BFA5" w14:textId="3DACD2E6" w:rsidR="000A2C2C" w:rsidRPr="0080354D" w:rsidRDefault="000A2C2C" w:rsidP="000A2C2C">
      <w:pPr>
        <w:rPr>
          <w:lang w:val="en-CA" w:eastAsia="de-DE"/>
        </w:rPr>
      </w:pPr>
      <w:r w:rsidRPr="0080354D">
        <w:rPr>
          <w:lang w:val="en-CA" w:eastAsia="de-DE"/>
        </w:rPr>
        <w:t>The AHG recommend</w:t>
      </w:r>
      <w:r w:rsidR="008F416A">
        <w:rPr>
          <w:lang w:val="en-CA" w:eastAsia="de-DE"/>
        </w:rPr>
        <w:t>ed to</w:t>
      </w:r>
      <w:r w:rsidRPr="0080354D">
        <w:rPr>
          <w:lang w:val="en-CA" w:eastAsia="de-DE"/>
        </w:rPr>
        <w:t>:</w:t>
      </w:r>
    </w:p>
    <w:p w14:paraId="50C90BFC" w14:textId="77777777" w:rsidR="000A2C2C" w:rsidRPr="0080354D" w:rsidRDefault="000A2C2C" w:rsidP="000A2C2C">
      <w:pPr>
        <w:numPr>
          <w:ilvl w:val="0"/>
          <w:numId w:val="57"/>
        </w:numPr>
        <w:rPr>
          <w:lang w:val="en-CA" w:eastAsia="de-DE"/>
        </w:rPr>
      </w:pPr>
      <w:r w:rsidRPr="0080354D">
        <w:rPr>
          <w:lang w:val="en-CA" w:eastAsia="de-DE"/>
        </w:rPr>
        <w:t>Review all input contributions.</w:t>
      </w:r>
    </w:p>
    <w:p w14:paraId="4BDDA3BA" w14:textId="77777777" w:rsidR="000A2C2C" w:rsidRPr="0080354D" w:rsidRDefault="000A2C2C" w:rsidP="000A2C2C">
      <w:pPr>
        <w:numPr>
          <w:ilvl w:val="0"/>
          <w:numId w:val="57"/>
        </w:numPr>
        <w:rPr>
          <w:lang w:val="en-CA" w:eastAsia="de-DE"/>
        </w:rPr>
      </w:pPr>
      <w:r w:rsidRPr="0080354D">
        <w:rPr>
          <w:lang w:val="en-CA" w:eastAsia="de-DE"/>
        </w:rPr>
        <w:t>Keep synchronized with VTM upstream</w:t>
      </w:r>
    </w:p>
    <w:p w14:paraId="10DF06F7" w14:textId="77777777" w:rsidR="000A2C2C" w:rsidRPr="0080354D" w:rsidRDefault="000A2C2C" w:rsidP="000A2C2C">
      <w:pPr>
        <w:numPr>
          <w:ilvl w:val="0"/>
          <w:numId w:val="57"/>
        </w:numPr>
        <w:rPr>
          <w:lang w:val="en-CA" w:eastAsia="de-DE"/>
        </w:rPr>
      </w:pPr>
      <w:r w:rsidRPr="0080354D">
        <w:rPr>
          <w:lang w:val="en-CA" w:eastAsia="de-DE"/>
        </w:rPr>
        <w:t>Continue to develop NNVC software.</w:t>
      </w:r>
    </w:p>
    <w:p w14:paraId="571AF6E3" w14:textId="77777777" w:rsidR="000A2C2C" w:rsidRPr="0080354D" w:rsidRDefault="000A2C2C" w:rsidP="000A2C2C">
      <w:pPr>
        <w:numPr>
          <w:ilvl w:val="0"/>
          <w:numId w:val="57"/>
        </w:numPr>
        <w:rPr>
          <w:lang w:val="en-CA" w:eastAsia="de-DE"/>
        </w:rPr>
      </w:pPr>
      <w:r w:rsidRPr="0080354D">
        <w:rPr>
          <w:lang w:val="en-CA" w:eastAsia="de-DE"/>
        </w:rPr>
        <w:t>Improve the software documentation.</w:t>
      </w:r>
    </w:p>
    <w:p w14:paraId="407E5568" w14:textId="77777777" w:rsidR="000A2C2C" w:rsidRPr="0080354D" w:rsidRDefault="000A2C2C" w:rsidP="000A2C2C">
      <w:pPr>
        <w:numPr>
          <w:ilvl w:val="0"/>
          <w:numId w:val="57"/>
        </w:numPr>
        <w:rPr>
          <w:lang w:val="en-CA" w:eastAsia="de-DE"/>
        </w:rPr>
      </w:pPr>
      <w:r w:rsidRPr="0080354D">
        <w:rPr>
          <w:lang w:val="en-CA" w:eastAsia="de-DE"/>
        </w:rPr>
        <w:t xml:space="preserve">Encourage people to report all (potential) bugs that they are finding using GitLab Issues functionality </w:t>
      </w:r>
      <w:hyperlink r:id="rId397" w:history="1">
        <w:r w:rsidRPr="0080354D">
          <w:rPr>
            <w:rStyle w:val="Hyperlink"/>
            <w:lang w:val="en-CA" w:eastAsia="de-DE"/>
          </w:rPr>
          <w:t>https://vcgit.hhi.fraunhofer.de/jvet-ahg-nnvc/VVCSoftware_VTM/-/issues</w:t>
        </w:r>
      </w:hyperlink>
    </w:p>
    <w:p w14:paraId="499F42AF" w14:textId="77777777" w:rsidR="000A2C2C" w:rsidRPr="0080354D" w:rsidRDefault="000A2C2C" w:rsidP="000A2C2C">
      <w:pPr>
        <w:rPr>
          <w:lang w:val="en-CA" w:eastAsia="de-DE"/>
        </w:rPr>
      </w:pPr>
      <w:r w:rsidRPr="0080354D">
        <w:rPr>
          <w:lang w:val="en-CA" w:eastAsia="de-DE"/>
        </w:rPr>
        <w:t>Encourage people to submit merge requests fixing identified bugs.</w:t>
      </w:r>
    </w:p>
    <w:p w14:paraId="67F8B49D" w14:textId="77777777" w:rsidR="003F0282" w:rsidRPr="00774964" w:rsidRDefault="003F0282" w:rsidP="003F0282">
      <w:pPr>
        <w:rPr>
          <w:lang w:val="en-CA" w:eastAsia="de-DE"/>
        </w:rPr>
      </w:pPr>
    </w:p>
    <w:p w14:paraId="3153683F" w14:textId="20F63BAB" w:rsidR="00053459" w:rsidRPr="00774964" w:rsidRDefault="00053459" w:rsidP="003C0476">
      <w:pPr>
        <w:pStyle w:val="Heading9"/>
        <w:rPr>
          <w:szCs w:val="24"/>
          <w:lang w:val="en-CA" w:eastAsia="de-DE"/>
        </w:rPr>
      </w:pPr>
      <w:hyperlink r:id="rId398" w:history="1">
        <w:r w:rsidRPr="00774964">
          <w:rPr>
            <w:color w:val="0000FF"/>
            <w:szCs w:val="24"/>
            <w:u w:val="single"/>
            <w:lang w:val="en-CA" w:eastAsia="de-DE"/>
          </w:rPr>
          <w:t>JVET-AO0015</w:t>
        </w:r>
      </w:hyperlink>
      <w:r w:rsidRPr="00774964">
        <w:rPr>
          <w:szCs w:val="24"/>
          <w:lang w:val="en-CA" w:eastAsia="de-DE"/>
        </w:rPr>
        <w:t xml:space="preserve"> JVET AHG report: Gaming content compression (AHG15) [S. Puri, J. Sauer (co-chairs), R. Chernyak, A. Duenas, L. Wang, V. Zakharchenko (vice chairs)]</w:t>
      </w:r>
    </w:p>
    <w:p w14:paraId="42E6271C" w14:textId="77777777" w:rsidR="00594034" w:rsidRPr="00774964" w:rsidRDefault="00594034" w:rsidP="00594034">
      <w:pPr>
        <w:numPr>
          <w:ilvl w:val="0"/>
          <w:numId w:val="48"/>
        </w:numPr>
        <w:rPr>
          <w:b/>
          <w:bCs/>
          <w:lang w:val="en-CA" w:eastAsia="de-DE"/>
        </w:rPr>
      </w:pPr>
      <w:r w:rsidRPr="00774964">
        <w:rPr>
          <w:b/>
          <w:bCs/>
          <w:lang w:val="en-CA" w:eastAsia="de-DE"/>
        </w:rPr>
        <w:t>Software repositories</w:t>
      </w:r>
    </w:p>
    <w:p w14:paraId="12772721" w14:textId="77777777" w:rsidR="00594034" w:rsidRPr="00774964" w:rsidRDefault="00594034" w:rsidP="00594034">
      <w:pPr>
        <w:rPr>
          <w:lang w:val="en-CA" w:eastAsia="de-DE"/>
        </w:rPr>
      </w:pPr>
      <w:r w:rsidRPr="0077496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9" w:history="1">
        <w:r w:rsidRPr="00774964">
          <w:rPr>
            <w:rStyle w:val="Hyperlink"/>
            <w:lang w:val="en-CA" w:eastAsia="de-DE"/>
          </w:rPr>
          <w:t>https://vcgit.hhi.fraunhofer.de/jvet-ahg-gcc</w:t>
        </w:r>
      </w:hyperlink>
      <w:r w:rsidRPr="00774964">
        <w:rPr>
          <w:lang w:val="en-CA" w:eastAsia="de-DE"/>
        </w:rPr>
        <w:t>.</w:t>
      </w:r>
    </w:p>
    <w:p w14:paraId="0024DB2F" w14:textId="77777777" w:rsidR="00594034" w:rsidRPr="00774964" w:rsidRDefault="00594034" w:rsidP="00594034">
      <w:pPr>
        <w:numPr>
          <w:ilvl w:val="0"/>
          <w:numId w:val="48"/>
        </w:numPr>
        <w:rPr>
          <w:b/>
          <w:bCs/>
          <w:lang w:val="en-CA" w:eastAsia="de-DE"/>
        </w:rPr>
      </w:pPr>
      <w:r w:rsidRPr="00774964">
        <w:rPr>
          <w:b/>
          <w:bCs/>
          <w:lang w:val="en-CA" w:eastAsia="de-DE"/>
        </w:rPr>
        <w:t>Very short telco recap</w:t>
      </w:r>
    </w:p>
    <w:p w14:paraId="20F94469" w14:textId="77777777" w:rsidR="00594034" w:rsidRPr="00774964" w:rsidRDefault="00594034" w:rsidP="00594034">
      <w:pPr>
        <w:rPr>
          <w:lang w:val="en-CA" w:eastAsia="de-DE"/>
        </w:rPr>
      </w:pPr>
      <w:r w:rsidRPr="00774964">
        <w:rPr>
          <w:lang w:val="en-CA" w:eastAsia="de-DE"/>
        </w:rPr>
        <w:t>Detailed telco notes can be found in JVET-AO0043.</w:t>
      </w:r>
    </w:p>
    <w:p w14:paraId="15C23BAD" w14:textId="77777777" w:rsidR="00594034" w:rsidRPr="00774964" w:rsidRDefault="00594034" w:rsidP="00594034">
      <w:pPr>
        <w:rPr>
          <w:lang w:val="en-CA" w:eastAsia="de-DE"/>
        </w:rPr>
      </w:pPr>
      <w:r w:rsidRPr="00774964">
        <w:rPr>
          <w:lang w:val="en-CA" w:eastAsia="de-DE"/>
        </w:rPr>
        <w:t>Recommendations from telco:</w:t>
      </w:r>
    </w:p>
    <w:p w14:paraId="5778214E" w14:textId="77777777" w:rsidR="00594034" w:rsidRPr="00774964" w:rsidRDefault="00594034" w:rsidP="00594034">
      <w:pPr>
        <w:numPr>
          <w:ilvl w:val="0"/>
          <w:numId w:val="76"/>
        </w:numPr>
        <w:rPr>
          <w:lang w:val="en-CA" w:eastAsia="de-DE"/>
        </w:rPr>
      </w:pPr>
      <w:r w:rsidRPr="00774964">
        <w:rPr>
          <w:lang w:val="en-CA" w:eastAsia="de-DE"/>
        </w:rPr>
        <w:t>Regarding CfP</w:t>
      </w:r>
    </w:p>
    <w:p w14:paraId="36A295C9" w14:textId="77777777" w:rsidR="00594034" w:rsidRPr="00774964" w:rsidRDefault="00594034" w:rsidP="00594034">
      <w:pPr>
        <w:numPr>
          <w:ilvl w:val="1"/>
          <w:numId w:val="76"/>
        </w:numPr>
        <w:rPr>
          <w:lang w:val="en-CA" w:eastAsia="de-DE"/>
        </w:rPr>
      </w:pPr>
      <w:r w:rsidRPr="0080354D">
        <w:rPr>
          <w:lang w:val="en-CA" w:eastAsia="de-DE"/>
        </w:rPr>
        <w:t>It was recommended to have Wukong 1-3 in low-delay setting for CfP</w:t>
      </w:r>
    </w:p>
    <w:p w14:paraId="165921CE" w14:textId="77777777" w:rsidR="00594034" w:rsidRPr="0080354D" w:rsidRDefault="00594034" w:rsidP="00594034">
      <w:pPr>
        <w:numPr>
          <w:ilvl w:val="1"/>
          <w:numId w:val="76"/>
        </w:numPr>
        <w:rPr>
          <w:lang w:val="en-CA" w:eastAsia="de-DE"/>
        </w:rPr>
      </w:pPr>
      <w:r w:rsidRPr="0080354D">
        <w:rPr>
          <w:lang w:val="en-CA" w:eastAsia="de-DE"/>
        </w:rPr>
        <w:t>It was recommended to have sequences with auxiliary in the CfP test set.</w:t>
      </w:r>
    </w:p>
    <w:p w14:paraId="747290E2" w14:textId="1B25653A" w:rsidR="00594034" w:rsidRPr="0080354D" w:rsidRDefault="00594034" w:rsidP="00594034">
      <w:pPr>
        <w:numPr>
          <w:ilvl w:val="1"/>
          <w:numId w:val="76"/>
        </w:numPr>
        <w:rPr>
          <w:lang w:val="en-CA" w:eastAsia="de-DE"/>
        </w:rPr>
      </w:pPr>
      <w:r w:rsidRPr="0080354D">
        <w:rPr>
          <w:lang w:val="en-CA" w:eastAsia="de-DE"/>
        </w:rPr>
        <w:t>There was interest to have sequences that have interface elements (such as menues, bars, etc.) in the CfP.</w:t>
      </w:r>
    </w:p>
    <w:p w14:paraId="6A2D1F04" w14:textId="77777777" w:rsidR="00594034" w:rsidRPr="0080354D" w:rsidRDefault="00594034" w:rsidP="00594034">
      <w:pPr>
        <w:numPr>
          <w:ilvl w:val="0"/>
          <w:numId w:val="76"/>
        </w:numPr>
        <w:rPr>
          <w:lang w:val="en-CA" w:eastAsia="de-DE"/>
        </w:rPr>
      </w:pPr>
      <w:r w:rsidRPr="0080354D">
        <w:rPr>
          <w:lang w:val="en-CA" w:eastAsia="de-DE"/>
        </w:rPr>
        <w:lastRenderedPageBreak/>
        <w:t>Regarding gaming CTC</w:t>
      </w:r>
    </w:p>
    <w:p w14:paraId="600BD277" w14:textId="77777777" w:rsidR="00594034" w:rsidRPr="00774964" w:rsidRDefault="00594034" w:rsidP="00594034">
      <w:pPr>
        <w:numPr>
          <w:ilvl w:val="1"/>
          <w:numId w:val="76"/>
        </w:numPr>
        <w:rPr>
          <w:lang w:val="en-CA" w:eastAsia="de-DE"/>
        </w:rPr>
      </w:pPr>
      <w:r w:rsidRPr="00774964">
        <w:rPr>
          <w:lang w:val="en-CA" w:eastAsia="de-DE"/>
        </w:rPr>
        <w:t>Results according to gaming CTC should be brought to next meeting (for Wukong). Huawei is running tests, ECM still needs a few days</w:t>
      </w:r>
    </w:p>
    <w:p w14:paraId="4095FC4B" w14:textId="77777777" w:rsidR="00594034" w:rsidRPr="0080354D" w:rsidRDefault="00594034" w:rsidP="00594034">
      <w:pPr>
        <w:numPr>
          <w:ilvl w:val="1"/>
          <w:numId w:val="76"/>
        </w:numPr>
        <w:rPr>
          <w:lang w:val="en-CA" w:eastAsia="de-DE"/>
        </w:rPr>
      </w:pPr>
      <w:r w:rsidRPr="00774964">
        <w:rPr>
          <w:lang w:val="en-CA" w:eastAsia="de-DE"/>
        </w:rPr>
        <w:t>It was suggested to provide reduced runtime setting of VTM for gaming CTC sequences</w:t>
      </w:r>
    </w:p>
    <w:p w14:paraId="54FC93A6" w14:textId="77777777" w:rsidR="00594034" w:rsidRPr="0080354D" w:rsidRDefault="00594034" w:rsidP="00594034">
      <w:pPr>
        <w:numPr>
          <w:ilvl w:val="0"/>
          <w:numId w:val="76"/>
        </w:numPr>
        <w:rPr>
          <w:lang w:val="en-CA" w:eastAsia="de-DE"/>
        </w:rPr>
      </w:pPr>
      <w:r w:rsidRPr="0080354D">
        <w:rPr>
          <w:lang w:val="en-CA" w:eastAsia="de-DE"/>
        </w:rPr>
        <w:t>AhG15 should work on text for a call for 4K new gaming sequences (for improvement of gaming CTC). No work done yet.</w:t>
      </w:r>
    </w:p>
    <w:p w14:paraId="78B92F4D" w14:textId="77777777" w:rsidR="00594034" w:rsidRPr="0080354D" w:rsidRDefault="00594034" w:rsidP="00594034">
      <w:pPr>
        <w:numPr>
          <w:ilvl w:val="0"/>
          <w:numId w:val="76"/>
        </w:numPr>
        <w:rPr>
          <w:lang w:val="en-CA" w:eastAsia="de-DE"/>
        </w:rPr>
      </w:pPr>
      <w:r w:rsidRPr="0080354D">
        <w:rPr>
          <w:lang w:val="en-CA" w:eastAsia="de-DE"/>
        </w:rPr>
        <w:t xml:space="preserve">Work on software for </w:t>
      </w:r>
      <w:r w:rsidRPr="00774964">
        <w:rPr>
          <w:lang w:val="en-CA" w:eastAsia="de-DE"/>
        </w:rPr>
        <w:t>estimating depth maps for other gaming sequences (without auxiliary data) was reported. Software should be added to AhG15 repository.</w:t>
      </w:r>
    </w:p>
    <w:p w14:paraId="7358A1AB" w14:textId="77777777" w:rsidR="00594034" w:rsidRPr="00774964" w:rsidRDefault="00594034" w:rsidP="00594034">
      <w:pPr>
        <w:numPr>
          <w:ilvl w:val="0"/>
          <w:numId w:val="48"/>
        </w:numPr>
        <w:rPr>
          <w:b/>
          <w:bCs/>
          <w:lang w:val="en-CA" w:eastAsia="de-DE"/>
        </w:rPr>
      </w:pPr>
      <w:r w:rsidRPr="00774964">
        <w:rPr>
          <w:b/>
          <w:bCs/>
          <w:lang w:val="en-CA" w:eastAsia="de-DE"/>
        </w:rPr>
        <w:t>Test results</w:t>
      </w:r>
    </w:p>
    <w:p w14:paraId="2A3F1156" w14:textId="77777777" w:rsidR="00594034" w:rsidRPr="00774964" w:rsidRDefault="00594034" w:rsidP="00594034">
      <w:pPr>
        <w:rPr>
          <w:lang w:val="en-CA" w:eastAsia="de-DE"/>
        </w:rPr>
      </w:pPr>
      <w:r w:rsidRPr="00774964">
        <w:rPr>
          <w:lang w:val="en-CA" w:eastAsia="de-DE"/>
        </w:rPr>
        <w:t>Test results were obtained according to JVET-AJ2027.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774964" w14:paraId="02091DBF" w14:textId="77777777" w:rsidTr="00AA1A1C">
        <w:tc>
          <w:tcPr>
            <w:tcW w:w="828" w:type="dxa"/>
          </w:tcPr>
          <w:p w14:paraId="5088DF97" w14:textId="77777777" w:rsidR="00594034" w:rsidRPr="00774964" w:rsidRDefault="00594034" w:rsidP="00AA1A1C">
            <w:pPr>
              <w:spacing w:before="0"/>
              <w:textAlignment w:val="auto"/>
              <w:rPr>
                <w:b/>
                <w:lang w:val="en-CA" w:eastAsia="de-DE"/>
              </w:rPr>
            </w:pPr>
            <w:r w:rsidRPr="00774964">
              <w:rPr>
                <w:b/>
                <w:lang w:val="en-CA" w:eastAsia="de-DE"/>
              </w:rPr>
              <w:t>Class</w:t>
            </w:r>
          </w:p>
        </w:tc>
        <w:tc>
          <w:tcPr>
            <w:tcW w:w="2058" w:type="dxa"/>
          </w:tcPr>
          <w:p w14:paraId="2DF68B68" w14:textId="2A239853" w:rsidR="00594034" w:rsidRPr="00774964" w:rsidRDefault="00594034" w:rsidP="00AA1A1C">
            <w:pPr>
              <w:spacing w:before="0"/>
              <w:textAlignment w:val="auto"/>
              <w:rPr>
                <w:b/>
                <w:lang w:val="en-CA" w:eastAsia="de-DE"/>
              </w:rPr>
            </w:pPr>
            <w:r w:rsidRPr="00774964">
              <w:rPr>
                <w:b/>
                <w:lang w:val="en-CA" w:eastAsia="de-DE"/>
              </w:rPr>
              <w:t>Sequence name</w:t>
            </w:r>
          </w:p>
        </w:tc>
        <w:tc>
          <w:tcPr>
            <w:tcW w:w="1118" w:type="dxa"/>
          </w:tcPr>
          <w:p w14:paraId="664EEFAB" w14:textId="77777777" w:rsidR="00594034" w:rsidRPr="00774964" w:rsidRDefault="00594034" w:rsidP="00AA1A1C">
            <w:pPr>
              <w:spacing w:before="0"/>
              <w:textAlignment w:val="auto"/>
              <w:rPr>
                <w:b/>
                <w:lang w:val="en-CA" w:eastAsia="de-DE"/>
              </w:rPr>
            </w:pPr>
            <w:r w:rsidRPr="00774964">
              <w:rPr>
                <w:b/>
                <w:lang w:val="en-CA" w:eastAsia="de-DE"/>
              </w:rPr>
              <w:t>Frame count</w:t>
            </w:r>
          </w:p>
        </w:tc>
        <w:tc>
          <w:tcPr>
            <w:tcW w:w="871" w:type="dxa"/>
          </w:tcPr>
          <w:p w14:paraId="7D4D599F" w14:textId="77777777" w:rsidR="00594034" w:rsidRPr="00774964" w:rsidRDefault="00594034" w:rsidP="00AA1A1C">
            <w:pPr>
              <w:spacing w:before="0"/>
              <w:textAlignment w:val="auto"/>
              <w:rPr>
                <w:b/>
                <w:lang w:val="en-CA" w:eastAsia="de-DE"/>
              </w:rPr>
            </w:pPr>
            <w:r w:rsidRPr="00774964">
              <w:rPr>
                <w:b/>
                <w:lang w:val="en-CA" w:eastAsia="de-DE"/>
              </w:rPr>
              <w:t>Low delay frame count</w:t>
            </w:r>
          </w:p>
        </w:tc>
        <w:tc>
          <w:tcPr>
            <w:tcW w:w="839" w:type="dxa"/>
          </w:tcPr>
          <w:p w14:paraId="1B74152F" w14:textId="77777777" w:rsidR="00594034" w:rsidRPr="00774964" w:rsidRDefault="00594034" w:rsidP="00AA1A1C">
            <w:pPr>
              <w:spacing w:before="0"/>
              <w:textAlignment w:val="auto"/>
              <w:rPr>
                <w:b/>
                <w:lang w:val="en-CA" w:eastAsia="de-DE"/>
              </w:rPr>
            </w:pPr>
            <w:r w:rsidRPr="00774964">
              <w:rPr>
                <w:b/>
                <w:lang w:val="en-CA" w:eastAsia="de-DE"/>
              </w:rPr>
              <w:t>Frame rate</w:t>
            </w:r>
          </w:p>
        </w:tc>
        <w:tc>
          <w:tcPr>
            <w:tcW w:w="754" w:type="dxa"/>
          </w:tcPr>
          <w:p w14:paraId="4F5D7F9E" w14:textId="77777777" w:rsidR="00594034" w:rsidRPr="00774964" w:rsidRDefault="00594034" w:rsidP="00AA1A1C">
            <w:pPr>
              <w:spacing w:before="0"/>
              <w:textAlignment w:val="auto"/>
              <w:rPr>
                <w:b/>
                <w:lang w:val="en-CA" w:eastAsia="de-DE"/>
              </w:rPr>
            </w:pPr>
            <w:r w:rsidRPr="00774964">
              <w:rPr>
                <w:b/>
                <w:lang w:val="en-CA" w:eastAsia="de-DE"/>
              </w:rPr>
              <w:t>Bit depth</w:t>
            </w:r>
          </w:p>
        </w:tc>
        <w:tc>
          <w:tcPr>
            <w:tcW w:w="705" w:type="dxa"/>
          </w:tcPr>
          <w:p w14:paraId="50F5BE8B" w14:textId="77777777" w:rsidR="00594034" w:rsidRPr="00774964" w:rsidRDefault="00594034" w:rsidP="00AA1A1C">
            <w:pPr>
              <w:spacing w:before="0"/>
              <w:textAlignment w:val="auto"/>
              <w:rPr>
                <w:b/>
                <w:lang w:val="en-CA" w:eastAsia="de-DE"/>
              </w:rPr>
            </w:pPr>
            <w:r w:rsidRPr="00774964">
              <w:rPr>
                <w:b/>
                <w:lang w:val="en-CA" w:eastAsia="de-DE"/>
              </w:rPr>
              <w:t>Intra</w:t>
            </w:r>
          </w:p>
        </w:tc>
        <w:tc>
          <w:tcPr>
            <w:tcW w:w="1023" w:type="dxa"/>
          </w:tcPr>
          <w:p w14:paraId="7E9BB4C8" w14:textId="77777777" w:rsidR="00594034" w:rsidRPr="00774964" w:rsidRDefault="00594034" w:rsidP="00AA1A1C">
            <w:pPr>
              <w:spacing w:before="0"/>
              <w:textAlignment w:val="auto"/>
              <w:rPr>
                <w:b/>
                <w:lang w:val="en-CA" w:eastAsia="de-DE"/>
              </w:rPr>
            </w:pPr>
            <w:r w:rsidRPr="00774964">
              <w:rPr>
                <w:b/>
                <w:lang w:val="en-CA" w:eastAsia="de-DE"/>
              </w:rPr>
              <w:t>Random access</w:t>
            </w:r>
          </w:p>
        </w:tc>
        <w:tc>
          <w:tcPr>
            <w:tcW w:w="1108" w:type="dxa"/>
          </w:tcPr>
          <w:p w14:paraId="36735824" w14:textId="77777777" w:rsidR="00594034" w:rsidRPr="00774964" w:rsidRDefault="00594034" w:rsidP="00AA1A1C">
            <w:pPr>
              <w:spacing w:before="0"/>
              <w:textAlignment w:val="auto"/>
              <w:rPr>
                <w:b/>
                <w:lang w:val="en-CA" w:eastAsia="de-DE"/>
              </w:rPr>
            </w:pPr>
            <w:proofErr w:type="gramStart"/>
            <w:r w:rsidRPr="00774964">
              <w:rPr>
                <w:b/>
                <w:lang w:val="en-CA" w:eastAsia="de-DE"/>
              </w:rPr>
              <w:t>Low-delay</w:t>
            </w:r>
            <w:proofErr w:type="gramEnd"/>
          </w:p>
        </w:tc>
      </w:tr>
      <w:tr w:rsidR="00594034" w:rsidRPr="00774964" w14:paraId="1A7B6F8E" w14:textId="77777777" w:rsidTr="00AA1A1C">
        <w:tc>
          <w:tcPr>
            <w:tcW w:w="828" w:type="dxa"/>
            <w:vMerge w:val="restart"/>
            <w:vAlign w:val="center"/>
          </w:tcPr>
          <w:p w14:paraId="32C6D27F" w14:textId="77777777" w:rsidR="00594034" w:rsidRPr="00774964" w:rsidRDefault="00594034" w:rsidP="00AA1A1C">
            <w:pPr>
              <w:spacing w:before="0"/>
              <w:textAlignment w:val="auto"/>
              <w:rPr>
                <w:lang w:val="en-CA" w:eastAsia="de-DE"/>
              </w:rPr>
            </w:pPr>
            <w:r w:rsidRPr="00774964">
              <w:rPr>
                <w:lang w:val="en-CA" w:eastAsia="de-DE"/>
              </w:rPr>
              <w:t>G1</w:t>
            </w:r>
            <w:r w:rsidRPr="00774964">
              <w:rPr>
                <w:lang w:val="en-CA" w:eastAsia="de-DE"/>
              </w:rPr>
              <w:br/>
              <w:t>(SDR)</w:t>
            </w:r>
          </w:p>
        </w:tc>
        <w:tc>
          <w:tcPr>
            <w:tcW w:w="2058" w:type="dxa"/>
          </w:tcPr>
          <w:p w14:paraId="10862F21" w14:textId="77777777" w:rsidR="00594034" w:rsidRPr="00774964" w:rsidRDefault="00594034" w:rsidP="00AA1A1C">
            <w:pPr>
              <w:spacing w:before="0"/>
              <w:textAlignment w:val="auto"/>
              <w:rPr>
                <w:lang w:val="en-CA" w:eastAsia="de-DE"/>
              </w:rPr>
            </w:pPr>
            <w:r w:rsidRPr="00774964">
              <w:rPr>
                <w:lang w:val="en-CA" w:eastAsia="de-DE"/>
              </w:rPr>
              <w:t>Level1_SDR</w:t>
            </w:r>
          </w:p>
        </w:tc>
        <w:tc>
          <w:tcPr>
            <w:tcW w:w="1118" w:type="dxa"/>
          </w:tcPr>
          <w:p w14:paraId="06CAB911"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2A2A7DDF"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3B2B8C6F"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0B74F8D"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637383C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6194366C"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DF8BD1B"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58ABECBE" w14:textId="77777777" w:rsidTr="00AA1A1C">
        <w:tc>
          <w:tcPr>
            <w:tcW w:w="828" w:type="dxa"/>
            <w:vMerge/>
          </w:tcPr>
          <w:p w14:paraId="0C735DA6" w14:textId="77777777" w:rsidR="00594034" w:rsidRPr="00774964" w:rsidRDefault="00594034" w:rsidP="00AA1A1C">
            <w:pPr>
              <w:spacing w:before="0"/>
              <w:textAlignment w:val="auto"/>
              <w:rPr>
                <w:lang w:val="en-CA" w:eastAsia="de-DE"/>
              </w:rPr>
            </w:pPr>
          </w:p>
        </w:tc>
        <w:tc>
          <w:tcPr>
            <w:tcW w:w="2058" w:type="dxa"/>
          </w:tcPr>
          <w:p w14:paraId="40DC7296" w14:textId="77777777" w:rsidR="00594034" w:rsidRPr="00774964" w:rsidRDefault="00594034" w:rsidP="00AA1A1C">
            <w:pPr>
              <w:spacing w:before="0"/>
              <w:textAlignment w:val="auto"/>
              <w:rPr>
                <w:lang w:val="en-CA" w:eastAsia="de-DE"/>
              </w:rPr>
            </w:pPr>
            <w:r w:rsidRPr="00774964">
              <w:rPr>
                <w:lang w:val="en-CA" w:eastAsia="de-DE"/>
              </w:rPr>
              <w:t>Darktree_SDR</w:t>
            </w:r>
          </w:p>
        </w:tc>
        <w:tc>
          <w:tcPr>
            <w:tcW w:w="1118" w:type="dxa"/>
          </w:tcPr>
          <w:p w14:paraId="6424B0B1"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E9B6C16"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B8E7683"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03655670"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61B1A7CE"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777F6E9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EC362A3"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0B38ED04" w14:textId="77777777" w:rsidTr="00AA1A1C">
        <w:tc>
          <w:tcPr>
            <w:tcW w:w="828" w:type="dxa"/>
            <w:vMerge/>
          </w:tcPr>
          <w:p w14:paraId="56A613A8" w14:textId="77777777" w:rsidR="00594034" w:rsidRPr="0080354D" w:rsidRDefault="00594034" w:rsidP="00AA1A1C">
            <w:pPr>
              <w:spacing w:before="0"/>
              <w:textAlignment w:val="auto"/>
              <w:rPr>
                <w:lang w:val="en-CA" w:eastAsia="de-DE"/>
              </w:rPr>
            </w:pPr>
          </w:p>
        </w:tc>
        <w:tc>
          <w:tcPr>
            <w:tcW w:w="2058" w:type="dxa"/>
          </w:tcPr>
          <w:p w14:paraId="3C4CFDAE" w14:textId="77777777" w:rsidR="00594034" w:rsidRPr="0080354D" w:rsidRDefault="00594034" w:rsidP="00AA1A1C">
            <w:pPr>
              <w:spacing w:before="0"/>
              <w:textAlignment w:val="auto"/>
              <w:rPr>
                <w:lang w:val="en-CA" w:eastAsia="de-DE"/>
              </w:rPr>
            </w:pPr>
            <w:r w:rsidRPr="0080354D">
              <w:rPr>
                <w:lang w:val="en-CA" w:eastAsia="de-DE"/>
              </w:rPr>
              <w:t>ARPG2_SDR</w:t>
            </w:r>
          </w:p>
        </w:tc>
        <w:tc>
          <w:tcPr>
            <w:tcW w:w="1118" w:type="dxa"/>
          </w:tcPr>
          <w:p w14:paraId="70ACDA65"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32433AE5"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583733BD"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8C8BD9D"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281F15B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4B90D39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E13087A"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6204E101" w14:textId="77777777" w:rsidTr="00AA1A1C">
        <w:tc>
          <w:tcPr>
            <w:tcW w:w="828" w:type="dxa"/>
            <w:vMerge/>
          </w:tcPr>
          <w:p w14:paraId="21E96AE0" w14:textId="77777777" w:rsidR="00594034" w:rsidRPr="0080354D" w:rsidRDefault="00594034" w:rsidP="00AA1A1C">
            <w:pPr>
              <w:spacing w:before="0"/>
              <w:textAlignment w:val="auto"/>
              <w:rPr>
                <w:lang w:val="en-CA" w:eastAsia="de-DE"/>
              </w:rPr>
            </w:pPr>
          </w:p>
        </w:tc>
        <w:tc>
          <w:tcPr>
            <w:tcW w:w="2058" w:type="dxa"/>
          </w:tcPr>
          <w:p w14:paraId="12B5E49A" w14:textId="77777777" w:rsidR="00594034" w:rsidRPr="00774964" w:rsidRDefault="00594034" w:rsidP="00AA1A1C">
            <w:pPr>
              <w:spacing w:before="0"/>
              <w:textAlignment w:val="auto"/>
              <w:rPr>
                <w:lang w:val="en-CA" w:eastAsia="de-DE"/>
              </w:rPr>
            </w:pPr>
            <w:r w:rsidRPr="00774964">
              <w:rPr>
                <w:lang w:val="en-CA" w:eastAsia="de-DE"/>
              </w:rPr>
              <w:t>DesertTown3_SDR</w:t>
            </w:r>
          </w:p>
        </w:tc>
        <w:tc>
          <w:tcPr>
            <w:tcW w:w="1118" w:type="dxa"/>
          </w:tcPr>
          <w:p w14:paraId="670F9786"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5C34D6A1"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21ACE5A" w14:textId="77777777" w:rsidR="00594034" w:rsidRPr="00774964" w:rsidRDefault="00594034" w:rsidP="00AA1A1C">
            <w:pPr>
              <w:spacing w:before="0"/>
              <w:jc w:val="center"/>
              <w:textAlignment w:val="auto"/>
              <w:rPr>
                <w:lang w:val="en-CA" w:eastAsia="de-DE"/>
              </w:rPr>
            </w:pPr>
            <w:r w:rsidRPr="0080354D">
              <w:rPr>
                <w:lang w:val="en-CA" w:eastAsia="de-DE"/>
              </w:rPr>
              <w:t>60</w:t>
            </w:r>
          </w:p>
        </w:tc>
        <w:tc>
          <w:tcPr>
            <w:tcW w:w="754" w:type="dxa"/>
          </w:tcPr>
          <w:p w14:paraId="096B5A2B"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766EE6AE"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179490DB"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3985EDE9"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06EC2DFD" w14:textId="77777777" w:rsidTr="00AA1A1C">
        <w:tc>
          <w:tcPr>
            <w:tcW w:w="828" w:type="dxa"/>
            <w:vMerge/>
          </w:tcPr>
          <w:p w14:paraId="7038C9A3" w14:textId="77777777" w:rsidR="00594034" w:rsidRPr="0080354D" w:rsidRDefault="00594034" w:rsidP="00AA1A1C">
            <w:pPr>
              <w:spacing w:before="0"/>
              <w:textAlignment w:val="auto"/>
              <w:rPr>
                <w:lang w:val="en-CA" w:eastAsia="de-DE"/>
              </w:rPr>
            </w:pPr>
          </w:p>
        </w:tc>
        <w:tc>
          <w:tcPr>
            <w:tcW w:w="2058" w:type="dxa"/>
          </w:tcPr>
          <w:p w14:paraId="4D9C7018" w14:textId="77777777" w:rsidR="00594034" w:rsidRPr="0080354D" w:rsidRDefault="00594034" w:rsidP="00AA1A1C">
            <w:pPr>
              <w:spacing w:before="0"/>
              <w:textAlignment w:val="auto"/>
              <w:rPr>
                <w:lang w:val="en-CA" w:eastAsia="de-DE"/>
              </w:rPr>
            </w:pPr>
            <w:r w:rsidRPr="0080354D">
              <w:rPr>
                <w:lang w:val="en-CA" w:eastAsia="de-DE"/>
              </w:rPr>
              <w:t>SunTemple3_SDR</w:t>
            </w:r>
          </w:p>
        </w:tc>
        <w:tc>
          <w:tcPr>
            <w:tcW w:w="1118" w:type="dxa"/>
          </w:tcPr>
          <w:p w14:paraId="0585288E"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0718F46"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F925967"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2C7CB09E"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46905BF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2B24DFE9"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40AEA491"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75F9966C" w14:textId="77777777" w:rsidTr="00AA1A1C">
        <w:tc>
          <w:tcPr>
            <w:tcW w:w="828" w:type="dxa"/>
            <w:vMerge w:val="restart"/>
            <w:vAlign w:val="center"/>
          </w:tcPr>
          <w:p w14:paraId="2DACF830" w14:textId="77777777" w:rsidR="00594034" w:rsidRPr="0080354D" w:rsidRDefault="00594034" w:rsidP="00AA1A1C">
            <w:pPr>
              <w:spacing w:before="0"/>
              <w:textAlignment w:val="auto"/>
              <w:rPr>
                <w:lang w:val="en-CA" w:eastAsia="de-DE"/>
              </w:rPr>
            </w:pPr>
            <w:r w:rsidRPr="00774964">
              <w:rPr>
                <w:lang w:val="en-CA" w:eastAsia="de-DE"/>
              </w:rPr>
              <w:t xml:space="preserve"> G2</w:t>
            </w:r>
          </w:p>
        </w:tc>
        <w:tc>
          <w:tcPr>
            <w:tcW w:w="2058" w:type="dxa"/>
          </w:tcPr>
          <w:p w14:paraId="5FBA0288" w14:textId="77777777" w:rsidR="00594034" w:rsidRPr="0080354D" w:rsidRDefault="00594034" w:rsidP="00AA1A1C">
            <w:pPr>
              <w:spacing w:before="0"/>
              <w:textAlignment w:val="auto"/>
              <w:rPr>
                <w:lang w:val="en-CA" w:eastAsia="de-DE"/>
              </w:rPr>
            </w:pPr>
            <w:r w:rsidRPr="0080354D">
              <w:rPr>
                <w:lang w:val="en-CA" w:eastAsia="de-DE"/>
              </w:rPr>
              <w:t>GTAV</w:t>
            </w:r>
          </w:p>
        </w:tc>
        <w:tc>
          <w:tcPr>
            <w:tcW w:w="1118" w:type="dxa"/>
          </w:tcPr>
          <w:p w14:paraId="7E0004FA"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1CBE866"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669F7B60"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0F4D086A"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19488BA0"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0F2126AF"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5D5CBD6"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105956E3" w14:textId="77777777" w:rsidTr="00AA1A1C">
        <w:tc>
          <w:tcPr>
            <w:tcW w:w="828" w:type="dxa"/>
            <w:vMerge/>
          </w:tcPr>
          <w:p w14:paraId="030CAA98" w14:textId="77777777" w:rsidR="00594034" w:rsidRPr="0080354D" w:rsidRDefault="00594034" w:rsidP="00AA1A1C">
            <w:pPr>
              <w:spacing w:before="0"/>
              <w:textAlignment w:val="auto"/>
              <w:rPr>
                <w:lang w:val="en-CA" w:eastAsia="de-DE"/>
              </w:rPr>
            </w:pPr>
          </w:p>
        </w:tc>
        <w:tc>
          <w:tcPr>
            <w:tcW w:w="2058" w:type="dxa"/>
          </w:tcPr>
          <w:p w14:paraId="17F9385A" w14:textId="77777777" w:rsidR="00594034" w:rsidRPr="0080354D" w:rsidRDefault="00594034" w:rsidP="00AA1A1C">
            <w:pPr>
              <w:spacing w:before="0"/>
              <w:textAlignment w:val="auto"/>
              <w:rPr>
                <w:lang w:val="en-CA" w:eastAsia="de-DE"/>
              </w:rPr>
            </w:pPr>
            <w:r w:rsidRPr="0080354D">
              <w:rPr>
                <w:lang w:val="en-CA" w:eastAsia="de-DE"/>
              </w:rPr>
              <w:t>Minecraft</w:t>
            </w:r>
          </w:p>
        </w:tc>
        <w:tc>
          <w:tcPr>
            <w:tcW w:w="1118" w:type="dxa"/>
          </w:tcPr>
          <w:p w14:paraId="4EF391D7"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712EB7F9"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2854C79D"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77AAB20"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1803C358"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6369BCD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A7E74F2"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7E1DD1EE" w14:textId="77777777" w:rsidTr="00AA1A1C">
        <w:tc>
          <w:tcPr>
            <w:tcW w:w="828" w:type="dxa"/>
            <w:vMerge/>
          </w:tcPr>
          <w:p w14:paraId="4E66F651" w14:textId="77777777" w:rsidR="00594034" w:rsidRPr="0080354D" w:rsidRDefault="00594034" w:rsidP="00AA1A1C">
            <w:pPr>
              <w:spacing w:before="0"/>
              <w:textAlignment w:val="auto"/>
              <w:rPr>
                <w:lang w:val="en-CA" w:eastAsia="de-DE"/>
              </w:rPr>
            </w:pPr>
          </w:p>
        </w:tc>
        <w:tc>
          <w:tcPr>
            <w:tcW w:w="2058" w:type="dxa"/>
          </w:tcPr>
          <w:p w14:paraId="5F044F93" w14:textId="77777777" w:rsidR="00594034" w:rsidRPr="0080354D" w:rsidRDefault="00594034" w:rsidP="00AA1A1C">
            <w:pPr>
              <w:spacing w:before="0"/>
              <w:textAlignment w:val="auto"/>
              <w:rPr>
                <w:lang w:val="en-CA" w:eastAsia="de-DE"/>
              </w:rPr>
            </w:pPr>
            <w:r w:rsidRPr="0080354D">
              <w:rPr>
                <w:lang w:val="en-CA" w:eastAsia="de-DE"/>
              </w:rPr>
              <w:t>JianlingTemple</w:t>
            </w:r>
          </w:p>
        </w:tc>
        <w:tc>
          <w:tcPr>
            <w:tcW w:w="1118" w:type="dxa"/>
          </w:tcPr>
          <w:p w14:paraId="436DA58D"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074E252"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F1B444B"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417EFA6" w14:textId="77777777" w:rsidR="00594034" w:rsidRPr="00774964" w:rsidRDefault="00594034" w:rsidP="00AA1A1C">
            <w:pPr>
              <w:spacing w:before="0"/>
              <w:jc w:val="center"/>
              <w:textAlignment w:val="auto"/>
              <w:rPr>
                <w:lang w:val="en-CA" w:eastAsia="de-DE"/>
              </w:rPr>
            </w:pPr>
            <w:r w:rsidRPr="0080354D">
              <w:rPr>
                <w:lang w:val="en-CA" w:eastAsia="de-DE"/>
              </w:rPr>
              <w:t>8</w:t>
            </w:r>
          </w:p>
        </w:tc>
        <w:tc>
          <w:tcPr>
            <w:tcW w:w="705" w:type="dxa"/>
          </w:tcPr>
          <w:p w14:paraId="35519DA1"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1718F9AA"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342EAFDF"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69B92F90" w14:textId="77777777" w:rsidTr="00AA1A1C">
        <w:tc>
          <w:tcPr>
            <w:tcW w:w="828" w:type="dxa"/>
            <w:vMerge/>
          </w:tcPr>
          <w:p w14:paraId="590B8215" w14:textId="77777777" w:rsidR="00594034" w:rsidRPr="0080354D" w:rsidRDefault="00594034" w:rsidP="00AA1A1C">
            <w:pPr>
              <w:spacing w:before="0"/>
              <w:textAlignment w:val="auto"/>
              <w:rPr>
                <w:lang w:val="en-CA" w:eastAsia="de-DE"/>
              </w:rPr>
            </w:pPr>
          </w:p>
        </w:tc>
        <w:tc>
          <w:tcPr>
            <w:tcW w:w="2058" w:type="dxa"/>
          </w:tcPr>
          <w:p w14:paraId="298A4BC1" w14:textId="77777777" w:rsidR="00594034" w:rsidRPr="0080354D" w:rsidRDefault="00594034" w:rsidP="00AA1A1C">
            <w:pPr>
              <w:spacing w:before="0"/>
              <w:textAlignment w:val="auto"/>
              <w:rPr>
                <w:lang w:val="en-CA" w:eastAsia="de-DE"/>
              </w:rPr>
            </w:pPr>
            <w:r w:rsidRPr="0080354D">
              <w:rPr>
                <w:lang w:val="en-CA" w:eastAsia="de-DE"/>
              </w:rPr>
              <w:t>BaoleiYard</w:t>
            </w:r>
          </w:p>
        </w:tc>
        <w:tc>
          <w:tcPr>
            <w:tcW w:w="1118" w:type="dxa"/>
          </w:tcPr>
          <w:p w14:paraId="3988E2B6"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71" w:type="dxa"/>
          </w:tcPr>
          <w:p w14:paraId="536E316A" w14:textId="77777777" w:rsidR="00594034" w:rsidRPr="0080354D" w:rsidRDefault="00594034" w:rsidP="00AA1A1C">
            <w:pPr>
              <w:spacing w:before="0"/>
              <w:jc w:val="center"/>
              <w:textAlignment w:val="auto"/>
              <w:rPr>
                <w:lang w:val="en-CA" w:eastAsia="de-DE"/>
              </w:rPr>
            </w:pPr>
            <w:r w:rsidRPr="00774964">
              <w:rPr>
                <w:lang w:val="en-CA" w:eastAsia="de-DE"/>
              </w:rPr>
              <w:t>-</w:t>
            </w:r>
          </w:p>
        </w:tc>
        <w:tc>
          <w:tcPr>
            <w:tcW w:w="839" w:type="dxa"/>
          </w:tcPr>
          <w:p w14:paraId="456A8C6B"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2399C7B4"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5D8F0E45"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54234AA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8F3BD7C" w14:textId="77777777" w:rsidR="00594034" w:rsidRPr="00774964" w:rsidRDefault="00594034" w:rsidP="00AA1A1C">
            <w:pPr>
              <w:spacing w:before="0"/>
              <w:jc w:val="center"/>
              <w:textAlignment w:val="auto"/>
              <w:rPr>
                <w:lang w:val="en-CA" w:eastAsia="de-DE"/>
              </w:rPr>
            </w:pPr>
            <w:r w:rsidRPr="00774964">
              <w:rPr>
                <w:lang w:val="en-CA" w:eastAsia="de-DE"/>
              </w:rPr>
              <w:t>-</w:t>
            </w:r>
          </w:p>
        </w:tc>
      </w:tr>
      <w:tr w:rsidR="00594034" w:rsidRPr="00774964" w14:paraId="1540DBD2" w14:textId="77777777" w:rsidTr="00AA1A1C">
        <w:tc>
          <w:tcPr>
            <w:tcW w:w="828" w:type="dxa"/>
            <w:vMerge w:val="restart"/>
          </w:tcPr>
          <w:p w14:paraId="00628846" w14:textId="77777777" w:rsidR="00594034" w:rsidRPr="0080354D" w:rsidRDefault="00594034" w:rsidP="00AA1A1C">
            <w:pPr>
              <w:spacing w:before="0"/>
              <w:textAlignment w:val="auto"/>
              <w:rPr>
                <w:lang w:val="en-CA" w:eastAsia="de-DE"/>
              </w:rPr>
            </w:pPr>
            <w:r w:rsidRPr="0080354D">
              <w:rPr>
                <w:lang w:val="en-CA" w:eastAsia="de-DE"/>
              </w:rPr>
              <w:t xml:space="preserve"> G3</w:t>
            </w:r>
            <w:r w:rsidRPr="0080354D">
              <w:rPr>
                <w:lang w:val="en-CA" w:eastAsia="de-DE"/>
              </w:rPr>
              <w:br/>
              <w:t>(HDR)</w:t>
            </w:r>
          </w:p>
        </w:tc>
        <w:tc>
          <w:tcPr>
            <w:tcW w:w="2058" w:type="dxa"/>
          </w:tcPr>
          <w:p w14:paraId="5F129A8D" w14:textId="77777777" w:rsidR="00594034" w:rsidRPr="0080354D" w:rsidRDefault="00594034" w:rsidP="00AA1A1C">
            <w:pPr>
              <w:spacing w:before="0"/>
              <w:textAlignment w:val="auto"/>
              <w:rPr>
                <w:lang w:val="en-CA" w:eastAsia="de-DE"/>
              </w:rPr>
            </w:pPr>
            <w:r w:rsidRPr="00774964">
              <w:rPr>
                <w:lang w:val="en-CA" w:eastAsia="de-DE"/>
              </w:rPr>
              <w:t>Level1_HDR</w:t>
            </w:r>
          </w:p>
        </w:tc>
        <w:tc>
          <w:tcPr>
            <w:tcW w:w="1118" w:type="dxa"/>
          </w:tcPr>
          <w:p w14:paraId="67C00B1B"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4D770B03"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6AEE43C2" w14:textId="77777777" w:rsidR="00594034" w:rsidRPr="0080354D" w:rsidRDefault="00594034" w:rsidP="00AA1A1C">
            <w:pPr>
              <w:spacing w:before="0"/>
              <w:jc w:val="center"/>
              <w:textAlignment w:val="auto"/>
              <w:rPr>
                <w:lang w:val="en-CA" w:eastAsia="de-DE"/>
              </w:rPr>
            </w:pPr>
            <w:r w:rsidRPr="00774964">
              <w:rPr>
                <w:lang w:val="en-CA" w:eastAsia="de-DE"/>
              </w:rPr>
              <w:t>60</w:t>
            </w:r>
          </w:p>
        </w:tc>
        <w:tc>
          <w:tcPr>
            <w:tcW w:w="754" w:type="dxa"/>
          </w:tcPr>
          <w:p w14:paraId="51AA693B" w14:textId="77777777" w:rsidR="00594034" w:rsidRPr="0080354D" w:rsidRDefault="00594034" w:rsidP="00AA1A1C">
            <w:pPr>
              <w:spacing w:before="0"/>
              <w:jc w:val="center"/>
              <w:textAlignment w:val="auto"/>
              <w:rPr>
                <w:lang w:val="en-CA" w:eastAsia="de-DE"/>
              </w:rPr>
            </w:pPr>
            <w:r w:rsidRPr="00774964">
              <w:rPr>
                <w:lang w:val="en-CA" w:eastAsia="de-DE"/>
              </w:rPr>
              <w:t>10</w:t>
            </w:r>
          </w:p>
        </w:tc>
        <w:tc>
          <w:tcPr>
            <w:tcW w:w="705" w:type="dxa"/>
          </w:tcPr>
          <w:p w14:paraId="1193CABD"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6DD56104"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DF7C4AD"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1A405B93" w14:textId="77777777" w:rsidTr="00AA1A1C">
        <w:tc>
          <w:tcPr>
            <w:tcW w:w="828" w:type="dxa"/>
            <w:vMerge/>
          </w:tcPr>
          <w:p w14:paraId="743DB8E4" w14:textId="77777777" w:rsidR="00594034" w:rsidRPr="0080354D" w:rsidRDefault="00594034" w:rsidP="00AA1A1C">
            <w:pPr>
              <w:spacing w:before="0"/>
              <w:textAlignment w:val="auto"/>
              <w:rPr>
                <w:lang w:val="en-CA" w:eastAsia="de-DE"/>
              </w:rPr>
            </w:pPr>
          </w:p>
        </w:tc>
        <w:tc>
          <w:tcPr>
            <w:tcW w:w="2058" w:type="dxa"/>
          </w:tcPr>
          <w:p w14:paraId="7EEAE61B" w14:textId="77777777" w:rsidR="00594034" w:rsidRPr="0080354D" w:rsidRDefault="00594034" w:rsidP="00AA1A1C">
            <w:pPr>
              <w:spacing w:before="0"/>
              <w:textAlignment w:val="auto"/>
              <w:rPr>
                <w:lang w:val="en-CA" w:eastAsia="de-DE"/>
              </w:rPr>
            </w:pPr>
            <w:r w:rsidRPr="00774964">
              <w:rPr>
                <w:lang w:val="en-CA" w:eastAsia="de-DE"/>
              </w:rPr>
              <w:t>Darktree_HDR</w:t>
            </w:r>
          </w:p>
        </w:tc>
        <w:tc>
          <w:tcPr>
            <w:tcW w:w="1118" w:type="dxa"/>
          </w:tcPr>
          <w:p w14:paraId="148A8D93"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22660C4F"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3FF2E640" w14:textId="77777777" w:rsidR="00594034" w:rsidRPr="0080354D" w:rsidRDefault="00594034" w:rsidP="00AA1A1C">
            <w:pPr>
              <w:spacing w:before="0"/>
              <w:jc w:val="center"/>
              <w:textAlignment w:val="auto"/>
              <w:rPr>
                <w:lang w:val="en-CA" w:eastAsia="de-DE"/>
              </w:rPr>
            </w:pPr>
            <w:r w:rsidRPr="00774964">
              <w:rPr>
                <w:lang w:val="en-CA" w:eastAsia="de-DE"/>
              </w:rPr>
              <w:t>60</w:t>
            </w:r>
          </w:p>
        </w:tc>
        <w:tc>
          <w:tcPr>
            <w:tcW w:w="754" w:type="dxa"/>
          </w:tcPr>
          <w:p w14:paraId="6477FDE3" w14:textId="77777777" w:rsidR="00594034" w:rsidRPr="0080354D" w:rsidRDefault="00594034" w:rsidP="00AA1A1C">
            <w:pPr>
              <w:spacing w:before="0"/>
              <w:jc w:val="center"/>
              <w:textAlignment w:val="auto"/>
              <w:rPr>
                <w:lang w:val="en-CA" w:eastAsia="de-DE"/>
              </w:rPr>
            </w:pPr>
            <w:r w:rsidRPr="00774964">
              <w:rPr>
                <w:lang w:val="en-CA" w:eastAsia="de-DE"/>
              </w:rPr>
              <w:t>10</w:t>
            </w:r>
          </w:p>
        </w:tc>
        <w:tc>
          <w:tcPr>
            <w:tcW w:w="705" w:type="dxa"/>
          </w:tcPr>
          <w:p w14:paraId="6A53E918"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302232AF"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AFF2BCF"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64668C1C" w14:textId="77777777" w:rsidTr="00AA1A1C">
        <w:tc>
          <w:tcPr>
            <w:tcW w:w="828" w:type="dxa"/>
            <w:vMerge/>
          </w:tcPr>
          <w:p w14:paraId="3205D2CC" w14:textId="77777777" w:rsidR="00594034" w:rsidRPr="00774964" w:rsidRDefault="00594034" w:rsidP="00AA1A1C">
            <w:pPr>
              <w:spacing w:before="0"/>
              <w:textAlignment w:val="auto"/>
              <w:rPr>
                <w:lang w:val="en-CA" w:eastAsia="de-DE"/>
              </w:rPr>
            </w:pPr>
          </w:p>
        </w:tc>
        <w:tc>
          <w:tcPr>
            <w:tcW w:w="2058" w:type="dxa"/>
          </w:tcPr>
          <w:p w14:paraId="24749F06" w14:textId="77777777" w:rsidR="00594034" w:rsidRPr="00774964" w:rsidRDefault="00594034" w:rsidP="00AA1A1C">
            <w:pPr>
              <w:spacing w:before="0"/>
              <w:textAlignment w:val="auto"/>
              <w:rPr>
                <w:lang w:val="en-CA" w:eastAsia="de-DE"/>
              </w:rPr>
            </w:pPr>
            <w:r w:rsidRPr="00774964">
              <w:rPr>
                <w:lang w:val="en-CA" w:eastAsia="de-DE"/>
              </w:rPr>
              <w:t>ARPG2_HDR</w:t>
            </w:r>
          </w:p>
        </w:tc>
        <w:tc>
          <w:tcPr>
            <w:tcW w:w="1118" w:type="dxa"/>
          </w:tcPr>
          <w:p w14:paraId="29056486"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4EEE3D20"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24ABC34D"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6C70302B"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26F4E19A"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1B7F8DB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076C64E0"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425669CB" w14:textId="77777777" w:rsidTr="00AA1A1C">
        <w:tc>
          <w:tcPr>
            <w:tcW w:w="828" w:type="dxa"/>
            <w:vMerge/>
          </w:tcPr>
          <w:p w14:paraId="4D1A0ADA" w14:textId="77777777" w:rsidR="00594034" w:rsidRPr="00774964" w:rsidRDefault="00594034" w:rsidP="00AA1A1C">
            <w:pPr>
              <w:spacing w:before="0"/>
              <w:textAlignment w:val="auto"/>
              <w:rPr>
                <w:lang w:val="en-CA" w:eastAsia="de-DE"/>
              </w:rPr>
            </w:pPr>
          </w:p>
        </w:tc>
        <w:tc>
          <w:tcPr>
            <w:tcW w:w="2058" w:type="dxa"/>
          </w:tcPr>
          <w:p w14:paraId="7B1F309F" w14:textId="77777777" w:rsidR="00594034" w:rsidRPr="00774964" w:rsidRDefault="00594034" w:rsidP="00AA1A1C">
            <w:pPr>
              <w:spacing w:before="0"/>
              <w:textAlignment w:val="auto"/>
              <w:rPr>
                <w:lang w:val="en-CA" w:eastAsia="de-DE"/>
              </w:rPr>
            </w:pPr>
            <w:r w:rsidRPr="00774964">
              <w:rPr>
                <w:lang w:val="en-CA" w:eastAsia="de-DE"/>
              </w:rPr>
              <w:t>DesertTown3_HDR</w:t>
            </w:r>
          </w:p>
        </w:tc>
        <w:tc>
          <w:tcPr>
            <w:tcW w:w="1118" w:type="dxa"/>
          </w:tcPr>
          <w:p w14:paraId="76994562"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7107CA18"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2E0E08C"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8132F02"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32FF128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7E76A4B9"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89A4BB0"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46307323" w14:textId="77777777" w:rsidTr="00AA1A1C">
        <w:tc>
          <w:tcPr>
            <w:tcW w:w="828" w:type="dxa"/>
            <w:vMerge/>
          </w:tcPr>
          <w:p w14:paraId="082555D5" w14:textId="77777777" w:rsidR="00594034" w:rsidRPr="00774964" w:rsidRDefault="00594034" w:rsidP="00AA1A1C">
            <w:pPr>
              <w:spacing w:before="0"/>
              <w:textAlignment w:val="auto"/>
              <w:rPr>
                <w:lang w:val="en-CA" w:eastAsia="de-DE"/>
              </w:rPr>
            </w:pPr>
          </w:p>
        </w:tc>
        <w:tc>
          <w:tcPr>
            <w:tcW w:w="2058" w:type="dxa"/>
          </w:tcPr>
          <w:p w14:paraId="1B5A91FD" w14:textId="77777777" w:rsidR="00594034" w:rsidRPr="00774964" w:rsidRDefault="00594034" w:rsidP="00AA1A1C">
            <w:pPr>
              <w:spacing w:before="0"/>
              <w:textAlignment w:val="auto"/>
              <w:rPr>
                <w:lang w:val="en-CA" w:eastAsia="de-DE"/>
              </w:rPr>
            </w:pPr>
            <w:r w:rsidRPr="00774964">
              <w:rPr>
                <w:lang w:val="en-CA" w:eastAsia="de-DE"/>
              </w:rPr>
              <w:t>SunTemple3_HDR</w:t>
            </w:r>
          </w:p>
        </w:tc>
        <w:tc>
          <w:tcPr>
            <w:tcW w:w="1118" w:type="dxa"/>
          </w:tcPr>
          <w:p w14:paraId="7C9F66EE"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0A3CB85E"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679A405"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39644A9"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06D4D001"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2D3C6A3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01C38E23" w14:textId="77777777" w:rsidR="00594034" w:rsidRPr="00774964" w:rsidRDefault="00594034" w:rsidP="00AA1A1C">
            <w:pPr>
              <w:spacing w:before="0"/>
              <w:jc w:val="center"/>
              <w:textAlignment w:val="auto"/>
              <w:rPr>
                <w:lang w:val="en-CA" w:eastAsia="de-DE"/>
              </w:rPr>
            </w:pPr>
            <w:r w:rsidRPr="00774964">
              <w:rPr>
                <w:lang w:val="en-CA" w:eastAsia="de-DE"/>
              </w:rPr>
              <w:t>O</w:t>
            </w:r>
          </w:p>
        </w:tc>
      </w:tr>
    </w:tbl>
    <w:p w14:paraId="4BBDD5D1" w14:textId="77777777" w:rsidR="00594034" w:rsidRPr="00774964" w:rsidRDefault="00594034" w:rsidP="00594034">
      <w:pPr>
        <w:rPr>
          <w:lang w:val="en-CA" w:eastAsia="de-DE"/>
        </w:rPr>
      </w:pPr>
      <w:r w:rsidRPr="00774964">
        <w:rPr>
          <w:lang w:val="en-CA" w:eastAsia="de-DE"/>
        </w:rPr>
        <w:t>For class G3 the HDR versions of Level1 and Darktree are still missing.</w:t>
      </w:r>
    </w:p>
    <w:p w14:paraId="4CC08413" w14:textId="77777777" w:rsidR="00594034" w:rsidRPr="00774964" w:rsidRDefault="00594034" w:rsidP="00594034">
      <w:pPr>
        <w:rPr>
          <w:lang w:val="en-CA" w:eastAsia="de-DE"/>
        </w:rPr>
      </w:pPr>
    </w:p>
    <w:p w14:paraId="10979BE1" w14:textId="77777777" w:rsidR="00594034" w:rsidRPr="00774964" w:rsidRDefault="00594034" w:rsidP="00594034">
      <w:pPr>
        <w:rPr>
          <w:lang w:val="en-CA" w:eastAsia="de-DE"/>
        </w:rPr>
      </w:pPr>
      <w:r w:rsidRPr="0080354D">
        <w:rPr>
          <w:noProof/>
          <w:lang w:val="en-CA"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p w14:paraId="7AE0C3E7" w14:textId="77777777" w:rsidR="00594034" w:rsidRPr="00774964" w:rsidRDefault="00594034" w:rsidP="00594034">
      <w:pPr>
        <w:rPr>
          <w:lang w:val="en-CA" w:eastAsia="de-DE"/>
        </w:rPr>
      </w:pPr>
    </w:p>
    <w:p w14:paraId="1BC87FEA" w14:textId="77777777" w:rsidR="00594034" w:rsidRPr="00774964" w:rsidRDefault="00594034" w:rsidP="00594034">
      <w:pPr>
        <w:rPr>
          <w:lang w:val="en-CA" w:eastAsia="de-DE"/>
        </w:rPr>
      </w:pPr>
      <w:r w:rsidRPr="0080354D">
        <w:rPr>
          <w:noProof/>
          <w:lang w:val="en-CA" w:eastAsia="de-DE"/>
        </w:rPr>
        <w:lastRenderedPageBreak/>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p w14:paraId="452E0DC5" w14:textId="77777777" w:rsidR="00594034" w:rsidRPr="00774964" w:rsidRDefault="00594034" w:rsidP="00594034">
      <w:pPr>
        <w:rPr>
          <w:lang w:val="en-CA" w:eastAsia="de-DE"/>
        </w:rPr>
      </w:pPr>
    </w:p>
    <w:p w14:paraId="082232FD" w14:textId="04776193" w:rsidR="00BA18C0" w:rsidRDefault="00594034" w:rsidP="00594034">
      <w:pPr>
        <w:numPr>
          <w:ilvl w:val="1"/>
          <w:numId w:val="48"/>
        </w:numPr>
        <w:rPr>
          <w:b/>
          <w:bCs/>
          <w:i/>
          <w:iCs/>
          <w:lang w:val="en-CA" w:eastAsia="de-DE"/>
        </w:rPr>
      </w:pPr>
      <w:r w:rsidRPr="00774964">
        <w:rPr>
          <w:b/>
          <w:bCs/>
          <w:i/>
          <w:iCs/>
          <w:lang w:val="en-CA" w:eastAsia="de-DE"/>
        </w:rPr>
        <w:t>VTM-11.0ecm19.0 vs ECM-19.0</w:t>
      </w:r>
    </w:p>
    <w:p w14:paraId="45485761" w14:textId="77777777" w:rsidR="00594034" w:rsidRPr="00774964" w:rsidRDefault="00594034" w:rsidP="00594034">
      <w:pPr>
        <w:numPr>
          <w:ilvl w:val="2"/>
          <w:numId w:val="48"/>
        </w:numPr>
        <w:rPr>
          <w:b/>
          <w:bCs/>
          <w:lang w:val="en-CA" w:eastAsia="de-DE"/>
        </w:rPr>
      </w:pPr>
      <w:r w:rsidRPr="00774964">
        <w:rPr>
          <w:b/>
          <w:bCs/>
          <w:lang w:val="en-CA"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879"/>
        <w:gridCol w:w="990"/>
      </w:tblGrid>
      <w:tr w:rsidR="00594034" w:rsidRPr="00774964" w14:paraId="24417058" w14:textId="77777777" w:rsidTr="00AA1A1C">
        <w:trPr>
          <w:trHeight w:val="255"/>
        </w:trPr>
        <w:tc>
          <w:tcPr>
            <w:tcW w:w="1017" w:type="dxa"/>
            <w:tcBorders>
              <w:top w:val="nil"/>
              <w:left w:val="nil"/>
              <w:bottom w:val="nil"/>
              <w:right w:val="nil"/>
            </w:tcBorders>
            <w:noWrap/>
            <w:vAlign w:val="center"/>
            <w:hideMark/>
          </w:tcPr>
          <w:p w14:paraId="034CF8C3" w14:textId="77777777" w:rsidR="00594034" w:rsidRPr="0080354D" w:rsidRDefault="00594034" w:rsidP="00AA1A1C">
            <w:pPr>
              <w:spacing w:before="0"/>
              <w:rPr>
                <w:lang w:val="en-CA" w:eastAsia="de-DE"/>
              </w:rPr>
            </w:pPr>
          </w:p>
        </w:tc>
        <w:tc>
          <w:tcPr>
            <w:tcW w:w="5283" w:type="dxa"/>
            <w:gridSpan w:val="6"/>
            <w:tcBorders>
              <w:top w:val="single" w:sz="8" w:space="0" w:color="auto"/>
              <w:left w:val="single" w:sz="8" w:space="0" w:color="auto"/>
              <w:bottom w:val="single" w:sz="8" w:space="0" w:color="auto"/>
              <w:right w:val="single" w:sz="8" w:space="0" w:color="auto"/>
            </w:tcBorders>
            <w:noWrap/>
            <w:vAlign w:val="center"/>
            <w:hideMark/>
          </w:tcPr>
          <w:p w14:paraId="3AF0001F" w14:textId="01A62331" w:rsidR="00594034" w:rsidRPr="0080354D" w:rsidRDefault="00594034" w:rsidP="00AA1A1C">
            <w:pPr>
              <w:spacing w:before="0"/>
              <w:jc w:val="center"/>
              <w:rPr>
                <w:b/>
                <w:bCs/>
                <w:lang w:val="en-CA" w:eastAsia="de-DE"/>
              </w:rPr>
            </w:pPr>
            <w:r w:rsidRPr="0080354D">
              <w:rPr>
                <w:b/>
                <w:bCs/>
                <w:lang w:val="en-CA" w:eastAsia="de-DE"/>
              </w:rPr>
              <w:t>All Intra Main 10</w:t>
            </w:r>
          </w:p>
        </w:tc>
      </w:tr>
      <w:tr w:rsidR="00594034" w:rsidRPr="00774964" w14:paraId="65E64BAB" w14:textId="77777777" w:rsidTr="00AA1A1C">
        <w:trPr>
          <w:trHeight w:val="255"/>
        </w:trPr>
        <w:tc>
          <w:tcPr>
            <w:tcW w:w="1017" w:type="dxa"/>
            <w:tcBorders>
              <w:top w:val="nil"/>
              <w:left w:val="nil"/>
              <w:bottom w:val="nil"/>
              <w:right w:val="nil"/>
            </w:tcBorders>
            <w:noWrap/>
            <w:vAlign w:val="center"/>
            <w:hideMark/>
          </w:tcPr>
          <w:p w14:paraId="7D7FAA98" w14:textId="77777777" w:rsidR="00594034" w:rsidRPr="0080354D" w:rsidRDefault="00594034" w:rsidP="00AA1A1C">
            <w:pPr>
              <w:spacing w:before="0"/>
              <w:rPr>
                <w:b/>
                <w:bCs/>
                <w:lang w:val="en-CA" w:eastAsia="de-DE"/>
              </w:rPr>
            </w:pPr>
          </w:p>
        </w:tc>
        <w:tc>
          <w:tcPr>
            <w:tcW w:w="5283" w:type="dxa"/>
            <w:gridSpan w:val="6"/>
            <w:tcBorders>
              <w:top w:val="nil"/>
              <w:left w:val="single" w:sz="8" w:space="0" w:color="auto"/>
              <w:bottom w:val="nil"/>
              <w:right w:val="single" w:sz="8" w:space="0" w:color="auto"/>
            </w:tcBorders>
            <w:noWrap/>
            <w:vAlign w:val="center"/>
            <w:hideMark/>
          </w:tcPr>
          <w:p w14:paraId="25C08620"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61F34F4A" w14:textId="77777777" w:rsidTr="00AA1A1C">
        <w:trPr>
          <w:trHeight w:val="255"/>
        </w:trPr>
        <w:tc>
          <w:tcPr>
            <w:tcW w:w="1017" w:type="dxa"/>
            <w:tcBorders>
              <w:top w:val="nil"/>
              <w:left w:val="nil"/>
              <w:bottom w:val="nil"/>
              <w:right w:val="nil"/>
            </w:tcBorders>
            <w:noWrap/>
            <w:vAlign w:val="center"/>
            <w:hideMark/>
          </w:tcPr>
          <w:p w14:paraId="4EF1DB5A"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2F78EBAE"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nil"/>
              <w:right w:val="nil"/>
            </w:tcBorders>
            <w:noWrap/>
            <w:vAlign w:val="center"/>
            <w:hideMark/>
          </w:tcPr>
          <w:p w14:paraId="4CF63FD6"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nil"/>
              <w:right w:val="single" w:sz="4" w:space="0" w:color="auto"/>
            </w:tcBorders>
            <w:noWrap/>
            <w:vAlign w:val="center"/>
            <w:hideMark/>
          </w:tcPr>
          <w:p w14:paraId="1DFBD57A"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nil"/>
              <w:right w:val="nil"/>
            </w:tcBorders>
            <w:noWrap/>
            <w:vAlign w:val="center"/>
            <w:hideMark/>
          </w:tcPr>
          <w:p w14:paraId="61396FE7" w14:textId="77777777" w:rsidR="00594034" w:rsidRPr="0080354D" w:rsidRDefault="00594034" w:rsidP="00AA1A1C">
            <w:pPr>
              <w:spacing w:before="0"/>
              <w:jc w:val="center"/>
              <w:rPr>
                <w:lang w:val="en-CA" w:eastAsia="de-DE"/>
              </w:rPr>
            </w:pPr>
            <w:r w:rsidRPr="0080354D">
              <w:rPr>
                <w:lang w:val="en-CA" w:eastAsia="de-DE"/>
              </w:rPr>
              <w:t>EncT</w:t>
            </w:r>
          </w:p>
        </w:tc>
        <w:tc>
          <w:tcPr>
            <w:tcW w:w="879" w:type="dxa"/>
            <w:tcBorders>
              <w:top w:val="nil"/>
              <w:left w:val="nil"/>
              <w:bottom w:val="nil"/>
              <w:right w:val="nil"/>
            </w:tcBorders>
            <w:noWrap/>
            <w:vAlign w:val="center"/>
            <w:hideMark/>
          </w:tcPr>
          <w:p w14:paraId="7386CECD" w14:textId="77777777" w:rsidR="00594034" w:rsidRPr="0080354D" w:rsidRDefault="00594034" w:rsidP="00AA1A1C">
            <w:pPr>
              <w:spacing w:before="0"/>
              <w:jc w:val="center"/>
              <w:rPr>
                <w:lang w:val="en-CA" w:eastAsia="de-DE"/>
              </w:rPr>
            </w:pPr>
            <w:r w:rsidRPr="0080354D">
              <w:rPr>
                <w:lang w:val="en-CA" w:eastAsia="de-DE"/>
              </w:rPr>
              <w:t>DecT</w:t>
            </w:r>
          </w:p>
        </w:tc>
        <w:tc>
          <w:tcPr>
            <w:tcW w:w="990" w:type="dxa"/>
            <w:tcBorders>
              <w:top w:val="nil"/>
              <w:left w:val="single" w:sz="4" w:space="0" w:color="auto"/>
              <w:bottom w:val="nil"/>
              <w:right w:val="single" w:sz="8" w:space="0" w:color="auto"/>
            </w:tcBorders>
            <w:noWrap/>
            <w:vAlign w:val="center"/>
            <w:hideMark/>
          </w:tcPr>
          <w:p w14:paraId="15B87F2B"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076760BE"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4E35AC57"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80354D" w:rsidRDefault="00594034" w:rsidP="00AA1A1C">
            <w:pPr>
              <w:spacing w:before="0"/>
              <w:jc w:val="center"/>
              <w:rPr>
                <w:lang w:val="en-CA" w:eastAsia="de-DE"/>
              </w:rPr>
            </w:pPr>
            <w:r w:rsidRPr="0080354D">
              <w:rPr>
                <w:lang w:val="en-CA" w:eastAsia="de-DE"/>
              </w:rPr>
              <w:t>-12.0%</w:t>
            </w:r>
          </w:p>
        </w:tc>
        <w:tc>
          <w:tcPr>
            <w:tcW w:w="858" w:type="dxa"/>
            <w:tcBorders>
              <w:top w:val="single" w:sz="8" w:space="0" w:color="auto"/>
              <w:left w:val="nil"/>
              <w:bottom w:val="nil"/>
              <w:right w:val="nil"/>
            </w:tcBorders>
            <w:shd w:val="clear" w:color="000000" w:fill="CCFFCC"/>
            <w:noWrap/>
            <w:vAlign w:val="center"/>
            <w:hideMark/>
          </w:tcPr>
          <w:p w14:paraId="257A3F8E" w14:textId="77777777" w:rsidR="00594034" w:rsidRPr="0080354D" w:rsidRDefault="00594034" w:rsidP="00AA1A1C">
            <w:pPr>
              <w:spacing w:before="0"/>
              <w:jc w:val="center"/>
              <w:rPr>
                <w:lang w:val="en-CA" w:eastAsia="de-DE"/>
              </w:rPr>
            </w:pPr>
            <w:r w:rsidRPr="0080354D">
              <w:rPr>
                <w:lang w:val="en-CA" w:eastAsia="de-DE"/>
              </w:rPr>
              <w:t>-24.7%</w:t>
            </w:r>
          </w:p>
        </w:tc>
        <w:tc>
          <w:tcPr>
            <w:tcW w:w="858" w:type="dxa"/>
            <w:tcBorders>
              <w:top w:val="single" w:sz="8" w:space="0" w:color="auto"/>
              <w:left w:val="nil"/>
              <w:bottom w:val="nil"/>
              <w:right w:val="nil"/>
            </w:tcBorders>
            <w:shd w:val="clear" w:color="000000" w:fill="CCFFCC"/>
            <w:noWrap/>
            <w:vAlign w:val="center"/>
            <w:hideMark/>
          </w:tcPr>
          <w:p w14:paraId="5DE4FD88" w14:textId="77777777" w:rsidR="00594034" w:rsidRPr="0080354D" w:rsidRDefault="00594034" w:rsidP="00AA1A1C">
            <w:pPr>
              <w:spacing w:before="0"/>
              <w:jc w:val="center"/>
              <w:rPr>
                <w:lang w:val="en-CA" w:eastAsia="de-DE"/>
              </w:rPr>
            </w:pPr>
            <w:r w:rsidRPr="0080354D">
              <w:rPr>
                <w:lang w:val="en-CA" w:eastAsia="de-DE"/>
              </w:rPr>
              <w:t>-19.5%</w:t>
            </w:r>
          </w:p>
        </w:tc>
        <w:tc>
          <w:tcPr>
            <w:tcW w:w="840" w:type="dxa"/>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80354D" w:rsidRDefault="00594034" w:rsidP="00AA1A1C">
            <w:pPr>
              <w:spacing w:before="0"/>
              <w:jc w:val="center"/>
              <w:rPr>
                <w:lang w:val="en-CA" w:eastAsia="de-DE"/>
              </w:rPr>
            </w:pPr>
            <w:r w:rsidRPr="0080354D">
              <w:rPr>
                <w:lang w:val="en-CA" w:eastAsia="de-DE"/>
              </w:rPr>
              <w:t>1007%</w:t>
            </w:r>
          </w:p>
        </w:tc>
        <w:tc>
          <w:tcPr>
            <w:tcW w:w="879" w:type="dxa"/>
            <w:tcBorders>
              <w:top w:val="single" w:sz="8" w:space="0" w:color="auto"/>
              <w:left w:val="nil"/>
              <w:bottom w:val="nil"/>
              <w:right w:val="nil"/>
            </w:tcBorders>
            <w:shd w:val="clear" w:color="000000" w:fill="FFC7CE"/>
            <w:noWrap/>
            <w:vAlign w:val="center"/>
            <w:hideMark/>
          </w:tcPr>
          <w:p w14:paraId="6FEE7183" w14:textId="77777777" w:rsidR="00594034" w:rsidRPr="0080354D" w:rsidRDefault="00594034" w:rsidP="00AA1A1C">
            <w:pPr>
              <w:spacing w:before="0"/>
              <w:jc w:val="center"/>
              <w:rPr>
                <w:lang w:val="en-CA" w:eastAsia="de-DE"/>
              </w:rPr>
            </w:pPr>
            <w:r w:rsidRPr="0080354D">
              <w:rPr>
                <w:lang w:val="en-CA" w:eastAsia="de-DE"/>
              </w:rPr>
              <w:t>649%</w:t>
            </w:r>
          </w:p>
        </w:tc>
        <w:tc>
          <w:tcPr>
            <w:tcW w:w="990" w:type="dxa"/>
            <w:tcBorders>
              <w:top w:val="single" w:sz="8" w:space="0" w:color="auto"/>
              <w:left w:val="single" w:sz="4" w:space="0" w:color="auto"/>
              <w:bottom w:val="nil"/>
              <w:right w:val="single" w:sz="8" w:space="0" w:color="auto"/>
            </w:tcBorders>
            <w:noWrap/>
            <w:vAlign w:val="center"/>
            <w:hideMark/>
          </w:tcPr>
          <w:p w14:paraId="2985A714"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38034108"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23F70E86"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57F4F8AE" w14:textId="77777777" w:rsidR="00594034" w:rsidRPr="0080354D" w:rsidRDefault="00594034" w:rsidP="00AA1A1C">
            <w:pPr>
              <w:spacing w:before="0"/>
              <w:jc w:val="center"/>
              <w:rPr>
                <w:lang w:val="en-CA" w:eastAsia="de-DE"/>
              </w:rPr>
            </w:pPr>
            <w:r w:rsidRPr="0080354D">
              <w:rPr>
                <w:lang w:val="en-CA" w:eastAsia="de-DE"/>
              </w:rPr>
              <w:t>-19.0%</w:t>
            </w:r>
          </w:p>
        </w:tc>
        <w:tc>
          <w:tcPr>
            <w:tcW w:w="858" w:type="dxa"/>
            <w:tcBorders>
              <w:top w:val="nil"/>
              <w:left w:val="nil"/>
              <w:bottom w:val="nil"/>
              <w:right w:val="nil"/>
            </w:tcBorders>
            <w:shd w:val="clear" w:color="000000" w:fill="CCFFCC"/>
            <w:noWrap/>
            <w:vAlign w:val="center"/>
            <w:hideMark/>
          </w:tcPr>
          <w:p w14:paraId="6BF5086B" w14:textId="77777777" w:rsidR="00594034" w:rsidRPr="0080354D" w:rsidRDefault="00594034" w:rsidP="00AA1A1C">
            <w:pPr>
              <w:spacing w:before="0"/>
              <w:jc w:val="center"/>
              <w:rPr>
                <w:lang w:val="en-CA" w:eastAsia="de-DE"/>
              </w:rPr>
            </w:pPr>
            <w:r w:rsidRPr="0080354D">
              <w:rPr>
                <w:lang w:val="en-CA" w:eastAsia="de-DE"/>
              </w:rPr>
              <w:t>-23.6%</w:t>
            </w:r>
          </w:p>
        </w:tc>
        <w:tc>
          <w:tcPr>
            <w:tcW w:w="858" w:type="dxa"/>
            <w:tcBorders>
              <w:top w:val="nil"/>
              <w:left w:val="nil"/>
              <w:bottom w:val="nil"/>
              <w:right w:val="nil"/>
            </w:tcBorders>
            <w:shd w:val="clear" w:color="000000" w:fill="CCFFCC"/>
            <w:noWrap/>
            <w:vAlign w:val="center"/>
            <w:hideMark/>
          </w:tcPr>
          <w:p w14:paraId="3250EF93" w14:textId="77777777" w:rsidR="00594034" w:rsidRPr="0080354D" w:rsidRDefault="00594034" w:rsidP="00AA1A1C">
            <w:pPr>
              <w:spacing w:before="0"/>
              <w:jc w:val="center"/>
              <w:rPr>
                <w:lang w:val="en-CA" w:eastAsia="de-DE"/>
              </w:rPr>
            </w:pPr>
            <w:r w:rsidRPr="0080354D">
              <w:rPr>
                <w:lang w:val="en-CA" w:eastAsia="de-DE"/>
              </w:rPr>
              <w:t>-27.7%</w:t>
            </w:r>
          </w:p>
        </w:tc>
        <w:tc>
          <w:tcPr>
            <w:tcW w:w="840" w:type="dxa"/>
            <w:tcBorders>
              <w:top w:val="nil"/>
              <w:left w:val="single" w:sz="4" w:space="0" w:color="auto"/>
              <w:bottom w:val="nil"/>
              <w:right w:val="nil"/>
            </w:tcBorders>
            <w:shd w:val="clear" w:color="000000" w:fill="FFC7CE"/>
            <w:noWrap/>
            <w:vAlign w:val="center"/>
            <w:hideMark/>
          </w:tcPr>
          <w:p w14:paraId="6603BA3C" w14:textId="77777777" w:rsidR="00594034" w:rsidRPr="0080354D" w:rsidRDefault="00594034" w:rsidP="00AA1A1C">
            <w:pPr>
              <w:spacing w:before="0"/>
              <w:jc w:val="center"/>
              <w:rPr>
                <w:lang w:val="en-CA" w:eastAsia="de-DE"/>
              </w:rPr>
            </w:pPr>
            <w:r w:rsidRPr="0080354D">
              <w:rPr>
                <w:lang w:val="en-CA" w:eastAsia="de-DE"/>
              </w:rPr>
              <w:t>1022%</w:t>
            </w:r>
          </w:p>
        </w:tc>
        <w:tc>
          <w:tcPr>
            <w:tcW w:w="879" w:type="dxa"/>
            <w:tcBorders>
              <w:top w:val="nil"/>
              <w:left w:val="nil"/>
              <w:bottom w:val="nil"/>
              <w:right w:val="nil"/>
            </w:tcBorders>
            <w:shd w:val="clear" w:color="000000" w:fill="FFC7CE"/>
            <w:noWrap/>
            <w:vAlign w:val="center"/>
            <w:hideMark/>
          </w:tcPr>
          <w:p w14:paraId="380C75DA" w14:textId="77777777" w:rsidR="00594034" w:rsidRPr="0080354D" w:rsidRDefault="00594034" w:rsidP="00AA1A1C">
            <w:pPr>
              <w:spacing w:before="0"/>
              <w:jc w:val="center"/>
              <w:rPr>
                <w:lang w:val="en-CA" w:eastAsia="de-DE"/>
              </w:rPr>
            </w:pPr>
            <w:r w:rsidRPr="0080354D">
              <w:rPr>
                <w:lang w:val="en-CA" w:eastAsia="de-DE"/>
              </w:rPr>
              <w:t>736%</w:t>
            </w:r>
          </w:p>
        </w:tc>
        <w:tc>
          <w:tcPr>
            <w:tcW w:w="990" w:type="dxa"/>
            <w:tcBorders>
              <w:top w:val="nil"/>
              <w:left w:val="single" w:sz="4" w:space="0" w:color="auto"/>
              <w:bottom w:val="nil"/>
              <w:right w:val="single" w:sz="8" w:space="0" w:color="auto"/>
            </w:tcBorders>
            <w:noWrap/>
            <w:vAlign w:val="center"/>
            <w:hideMark/>
          </w:tcPr>
          <w:p w14:paraId="5111EECE"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66468981"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80354D" w:rsidRDefault="00594034" w:rsidP="00AA1A1C">
            <w:pPr>
              <w:spacing w:before="0"/>
              <w:jc w:val="center"/>
              <w:rPr>
                <w:lang w:val="en-CA" w:eastAsia="de-DE"/>
              </w:rPr>
            </w:pPr>
            <w:r w:rsidRPr="0080354D">
              <w:rPr>
                <w:lang w:val="en-CA" w:eastAsia="de-DE"/>
              </w:rPr>
              <w:t>-15.1%</w:t>
            </w:r>
          </w:p>
        </w:tc>
        <w:tc>
          <w:tcPr>
            <w:tcW w:w="858" w:type="dxa"/>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80354D" w:rsidRDefault="00594034" w:rsidP="00AA1A1C">
            <w:pPr>
              <w:spacing w:before="0"/>
              <w:jc w:val="center"/>
              <w:rPr>
                <w:lang w:val="en-CA" w:eastAsia="de-DE"/>
              </w:rPr>
            </w:pPr>
            <w:r w:rsidRPr="0080354D">
              <w:rPr>
                <w:lang w:val="en-CA" w:eastAsia="de-DE"/>
              </w:rPr>
              <w:t>-24.2%</w:t>
            </w:r>
          </w:p>
        </w:tc>
        <w:tc>
          <w:tcPr>
            <w:tcW w:w="858" w:type="dxa"/>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80354D" w:rsidRDefault="00594034" w:rsidP="00AA1A1C">
            <w:pPr>
              <w:spacing w:before="0"/>
              <w:jc w:val="center"/>
              <w:rPr>
                <w:lang w:val="en-CA" w:eastAsia="de-DE"/>
              </w:rPr>
            </w:pPr>
            <w:r w:rsidRPr="0080354D">
              <w:rPr>
                <w:lang w:val="en-CA" w:eastAsia="de-DE"/>
              </w:rPr>
              <w:t>-23.1%</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80354D" w:rsidRDefault="00594034" w:rsidP="00AA1A1C">
            <w:pPr>
              <w:spacing w:before="0"/>
              <w:jc w:val="center"/>
              <w:rPr>
                <w:lang w:val="en-CA" w:eastAsia="de-DE"/>
              </w:rPr>
            </w:pPr>
            <w:r w:rsidRPr="0080354D">
              <w:rPr>
                <w:lang w:val="en-CA" w:eastAsia="de-DE"/>
              </w:rPr>
              <w:t>1014%</w:t>
            </w:r>
          </w:p>
        </w:tc>
        <w:tc>
          <w:tcPr>
            <w:tcW w:w="879" w:type="dxa"/>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80354D" w:rsidRDefault="00594034" w:rsidP="00AA1A1C">
            <w:pPr>
              <w:spacing w:before="0"/>
              <w:jc w:val="center"/>
              <w:rPr>
                <w:lang w:val="en-CA" w:eastAsia="de-DE"/>
              </w:rPr>
            </w:pPr>
            <w:r w:rsidRPr="0080354D">
              <w:rPr>
                <w:lang w:val="en-CA" w:eastAsia="de-DE"/>
              </w:rPr>
              <w:t>686%</w:t>
            </w:r>
          </w:p>
        </w:tc>
        <w:tc>
          <w:tcPr>
            <w:tcW w:w="990" w:type="dxa"/>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80354D" w:rsidRDefault="00594034" w:rsidP="00AA1A1C">
            <w:pPr>
              <w:spacing w:before="0"/>
              <w:jc w:val="center"/>
              <w:rPr>
                <w:lang w:val="en-CA" w:eastAsia="de-DE"/>
              </w:rPr>
            </w:pPr>
            <w:r w:rsidRPr="0080354D">
              <w:rPr>
                <w:lang w:val="en-CA" w:eastAsia="de-DE"/>
              </w:rPr>
              <w:t>#DIV/0!</w:t>
            </w:r>
          </w:p>
        </w:tc>
      </w:tr>
    </w:tbl>
    <w:p w14:paraId="3B1607EF"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913"/>
        <w:gridCol w:w="974"/>
      </w:tblGrid>
      <w:tr w:rsidR="00594034" w:rsidRPr="00774964" w14:paraId="6BD834DC" w14:textId="77777777" w:rsidTr="00AA1A1C">
        <w:trPr>
          <w:trHeight w:val="255"/>
        </w:trPr>
        <w:tc>
          <w:tcPr>
            <w:tcW w:w="1017" w:type="dxa"/>
            <w:tcBorders>
              <w:top w:val="nil"/>
              <w:left w:val="nil"/>
              <w:bottom w:val="nil"/>
              <w:right w:val="nil"/>
            </w:tcBorders>
            <w:noWrap/>
            <w:vAlign w:val="center"/>
            <w:hideMark/>
          </w:tcPr>
          <w:p w14:paraId="573B2F25" w14:textId="77777777" w:rsidR="00594034" w:rsidRPr="0080354D" w:rsidRDefault="00594034" w:rsidP="00AA1A1C">
            <w:pPr>
              <w:spacing w:before="0"/>
              <w:rPr>
                <w:lang w:val="en-CA" w:eastAsia="de-DE"/>
              </w:rPr>
            </w:pPr>
          </w:p>
        </w:tc>
        <w:tc>
          <w:tcPr>
            <w:tcW w:w="5301" w:type="dxa"/>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80354D" w:rsidRDefault="00594034" w:rsidP="00AA1A1C">
            <w:pPr>
              <w:spacing w:before="0"/>
              <w:jc w:val="center"/>
              <w:rPr>
                <w:b/>
                <w:bCs/>
                <w:lang w:val="en-CA" w:eastAsia="de-DE"/>
              </w:rPr>
            </w:pPr>
            <w:r w:rsidRPr="0080354D">
              <w:rPr>
                <w:b/>
                <w:bCs/>
                <w:lang w:val="en-CA" w:eastAsia="de-DE"/>
              </w:rPr>
              <w:t>Random Access Main 10</w:t>
            </w:r>
          </w:p>
        </w:tc>
      </w:tr>
      <w:tr w:rsidR="00594034" w:rsidRPr="00774964" w14:paraId="23639E66" w14:textId="77777777" w:rsidTr="00AA1A1C">
        <w:trPr>
          <w:trHeight w:val="255"/>
        </w:trPr>
        <w:tc>
          <w:tcPr>
            <w:tcW w:w="1017" w:type="dxa"/>
            <w:tcBorders>
              <w:top w:val="nil"/>
              <w:left w:val="nil"/>
              <w:bottom w:val="nil"/>
              <w:right w:val="nil"/>
            </w:tcBorders>
            <w:noWrap/>
            <w:vAlign w:val="center"/>
            <w:hideMark/>
          </w:tcPr>
          <w:p w14:paraId="6070D647" w14:textId="77777777" w:rsidR="00594034" w:rsidRPr="0080354D" w:rsidRDefault="00594034" w:rsidP="00AA1A1C">
            <w:pPr>
              <w:spacing w:before="0"/>
              <w:rPr>
                <w:b/>
                <w:bCs/>
                <w:lang w:val="en-CA" w:eastAsia="de-DE"/>
              </w:rPr>
            </w:pPr>
          </w:p>
        </w:tc>
        <w:tc>
          <w:tcPr>
            <w:tcW w:w="5301" w:type="dxa"/>
            <w:gridSpan w:val="6"/>
            <w:tcBorders>
              <w:top w:val="nil"/>
              <w:left w:val="single" w:sz="8" w:space="0" w:color="auto"/>
              <w:bottom w:val="nil"/>
              <w:right w:val="single" w:sz="8" w:space="0" w:color="auto"/>
            </w:tcBorders>
            <w:noWrap/>
            <w:vAlign w:val="center"/>
            <w:hideMark/>
          </w:tcPr>
          <w:p w14:paraId="63D95375"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3F5D0BD9" w14:textId="77777777" w:rsidTr="00AA1A1C">
        <w:trPr>
          <w:trHeight w:val="255"/>
        </w:trPr>
        <w:tc>
          <w:tcPr>
            <w:tcW w:w="1017" w:type="dxa"/>
            <w:tcBorders>
              <w:top w:val="nil"/>
              <w:left w:val="nil"/>
              <w:bottom w:val="nil"/>
              <w:right w:val="nil"/>
            </w:tcBorders>
            <w:noWrap/>
            <w:vAlign w:val="center"/>
            <w:hideMark/>
          </w:tcPr>
          <w:p w14:paraId="3FC0824D"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753963E"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3CB7B34C"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6E663E3A"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36E2C2E" w14:textId="77777777" w:rsidR="00594034" w:rsidRPr="0080354D" w:rsidRDefault="00594034" w:rsidP="00AA1A1C">
            <w:pPr>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14A1DD52"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20B448E4"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2982A551"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6F9C666F"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80354D" w:rsidRDefault="00594034" w:rsidP="00AA1A1C">
            <w:pPr>
              <w:spacing w:before="0"/>
              <w:jc w:val="center"/>
              <w:rPr>
                <w:lang w:val="en-CA" w:eastAsia="de-DE"/>
              </w:rPr>
            </w:pPr>
            <w:r w:rsidRPr="0080354D">
              <w:rPr>
                <w:lang w:val="en-CA" w:eastAsia="de-DE"/>
              </w:rPr>
              <w:t>-28.1%</w:t>
            </w:r>
          </w:p>
        </w:tc>
        <w:tc>
          <w:tcPr>
            <w:tcW w:w="858" w:type="dxa"/>
            <w:tcBorders>
              <w:top w:val="single" w:sz="8" w:space="0" w:color="auto"/>
              <w:left w:val="nil"/>
              <w:bottom w:val="nil"/>
              <w:right w:val="nil"/>
            </w:tcBorders>
            <w:shd w:val="clear" w:color="000000" w:fill="CCFFCC"/>
            <w:noWrap/>
            <w:vAlign w:val="center"/>
            <w:hideMark/>
          </w:tcPr>
          <w:p w14:paraId="0E447A35" w14:textId="77777777" w:rsidR="00594034" w:rsidRPr="0080354D" w:rsidRDefault="00594034" w:rsidP="00AA1A1C">
            <w:pPr>
              <w:spacing w:before="0"/>
              <w:jc w:val="center"/>
              <w:rPr>
                <w:lang w:val="en-CA" w:eastAsia="de-DE"/>
              </w:rPr>
            </w:pPr>
            <w:r w:rsidRPr="0080354D">
              <w:rPr>
                <w:lang w:val="en-CA" w:eastAsia="de-DE"/>
              </w:rPr>
              <w:t>-46.4%</w:t>
            </w:r>
          </w:p>
        </w:tc>
        <w:tc>
          <w:tcPr>
            <w:tcW w:w="858" w:type="dxa"/>
            <w:tcBorders>
              <w:top w:val="single" w:sz="8" w:space="0" w:color="auto"/>
              <w:left w:val="nil"/>
              <w:bottom w:val="nil"/>
              <w:right w:val="nil"/>
            </w:tcBorders>
            <w:shd w:val="clear" w:color="000000" w:fill="CCFFCC"/>
            <w:noWrap/>
            <w:vAlign w:val="center"/>
            <w:hideMark/>
          </w:tcPr>
          <w:p w14:paraId="7410F78D" w14:textId="77777777" w:rsidR="00594034" w:rsidRPr="0080354D" w:rsidRDefault="00594034" w:rsidP="00AA1A1C">
            <w:pPr>
              <w:spacing w:before="0"/>
              <w:jc w:val="center"/>
              <w:rPr>
                <w:lang w:val="en-CA" w:eastAsia="de-DE"/>
              </w:rPr>
            </w:pPr>
            <w:r w:rsidRPr="0080354D">
              <w:rPr>
                <w:lang w:val="en-CA" w:eastAsia="de-DE"/>
              </w:rPr>
              <w:t>-37.6%</w:t>
            </w:r>
          </w:p>
        </w:tc>
        <w:tc>
          <w:tcPr>
            <w:tcW w:w="840" w:type="dxa"/>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80354D" w:rsidRDefault="00594034" w:rsidP="00AA1A1C">
            <w:pPr>
              <w:spacing w:before="0"/>
              <w:jc w:val="center"/>
              <w:rPr>
                <w:lang w:val="en-CA" w:eastAsia="de-DE"/>
              </w:rPr>
            </w:pPr>
            <w:r w:rsidRPr="0080354D">
              <w:rPr>
                <w:lang w:val="en-CA" w:eastAsia="de-DE"/>
              </w:rPr>
              <w:t>918%</w:t>
            </w:r>
          </w:p>
        </w:tc>
        <w:tc>
          <w:tcPr>
            <w:tcW w:w="913" w:type="dxa"/>
            <w:tcBorders>
              <w:top w:val="single" w:sz="8" w:space="0" w:color="auto"/>
              <w:left w:val="nil"/>
              <w:bottom w:val="nil"/>
              <w:right w:val="nil"/>
            </w:tcBorders>
            <w:shd w:val="clear" w:color="000000" w:fill="FFC7CE"/>
            <w:noWrap/>
            <w:vAlign w:val="center"/>
            <w:hideMark/>
          </w:tcPr>
          <w:p w14:paraId="76D9E191" w14:textId="77777777" w:rsidR="00594034" w:rsidRPr="0080354D" w:rsidRDefault="00594034" w:rsidP="00AA1A1C">
            <w:pPr>
              <w:spacing w:before="0"/>
              <w:jc w:val="center"/>
              <w:rPr>
                <w:lang w:val="en-CA" w:eastAsia="de-DE"/>
              </w:rPr>
            </w:pPr>
            <w:r w:rsidRPr="0080354D">
              <w:rPr>
                <w:lang w:val="en-CA" w:eastAsia="de-DE"/>
              </w:rPr>
              <w:t>1858%</w:t>
            </w:r>
          </w:p>
        </w:tc>
        <w:tc>
          <w:tcPr>
            <w:tcW w:w="974" w:type="dxa"/>
            <w:tcBorders>
              <w:top w:val="single" w:sz="8" w:space="0" w:color="auto"/>
              <w:left w:val="single" w:sz="4" w:space="0" w:color="auto"/>
              <w:bottom w:val="nil"/>
              <w:right w:val="single" w:sz="8" w:space="0" w:color="auto"/>
            </w:tcBorders>
            <w:noWrap/>
            <w:vAlign w:val="center"/>
            <w:hideMark/>
          </w:tcPr>
          <w:p w14:paraId="1FAF775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6AE2E6B"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140CE44D"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4D9F2993" w14:textId="77777777" w:rsidR="00594034" w:rsidRPr="0080354D" w:rsidRDefault="00594034" w:rsidP="00AA1A1C">
            <w:pPr>
              <w:spacing w:before="0"/>
              <w:jc w:val="center"/>
              <w:rPr>
                <w:lang w:val="en-CA" w:eastAsia="de-DE"/>
              </w:rPr>
            </w:pPr>
            <w:r w:rsidRPr="0080354D">
              <w:rPr>
                <w:lang w:val="en-CA" w:eastAsia="de-DE"/>
              </w:rPr>
              <w:t>-25.5%</w:t>
            </w:r>
          </w:p>
        </w:tc>
        <w:tc>
          <w:tcPr>
            <w:tcW w:w="858" w:type="dxa"/>
            <w:tcBorders>
              <w:top w:val="nil"/>
              <w:left w:val="nil"/>
              <w:bottom w:val="nil"/>
              <w:right w:val="nil"/>
            </w:tcBorders>
            <w:shd w:val="clear" w:color="000000" w:fill="CCFFCC"/>
            <w:noWrap/>
            <w:vAlign w:val="center"/>
            <w:hideMark/>
          </w:tcPr>
          <w:p w14:paraId="6E0AD0CE" w14:textId="77777777" w:rsidR="00594034" w:rsidRPr="0080354D" w:rsidRDefault="00594034" w:rsidP="00AA1A1C">
            <w:pPr>
              <w:spacing w:before="0"/>
              <w:jc w:val="center"/>
              <w:rPr>
                <w:lang w:val="en-CA" w:eastAsia="de-DE"/>
              </w:rPr>
            </w:pPr>
            <w:r w:rsidRPr="0080354D">
              <w:rPr>
                <w:lang w:val="en-CA" w:eastAsia="de-DE"/>
              </w:rPr>
              <w:t>-37.3%</w:t>
            </w:r>
          </w:p>
        </w:tc>
        <w:tc>
          <w:tcPr>
            <w:tcW w:w="858" w:type="dxa"/>
            <w:tcBorders>
              <w:top w:val="nil"/>
              <w:left w:val="nil"/>
              <w:bottom w:val="nil"/>
              <w:right w:val="nil"/>
            </w:tcBorders>
            <w:shd w:val="clear" w:color="000000" w:fill="CCFFCC"/>
            <w:noWrap/>
            <w:vAlign w:val="center"/>
            <w:hideMark/>
          </w:tcPr>
          <w:p w14:paraId="2FF957F6" w14:textId="77777777" w:rsidR="00594034" w:rsidRPr="0080354D" w:rsidRDefault="00594034" w:rsidP="00AA1A1C">
            <w:pPr>
              <w:spacing w:before="0"/>
              <w:jc w:val="center"/>
              <w:rPr>
                <w:lang w:val="en-CA" w:eastAsia="de-DE"/>
              </w:rPr>
            </w:pPr>
            <w:r w:rsidRPr="0080354D">
              <w:rPr>
                <w:lang w:val="en-CA" w:eastAsia="de-DE"/>
              </w:rPr>
              <w:t>-38.3%</w:t>
            </w:r>
          </w:p>
        </w:tc>
        <w:tc>
          <w:tcPr>
            <w:tcW w:w="840" w:type="dxa"/>
            <w:tcBorders>
              <w:top w:val="nil"/>
              <w:left w:val="single" w:sz="4" w:space="0" w:color="auto"/>
              <w:bottom w:val="nil"/>
              <w:right w:val="nil"/>
            </w:tcBorders>
            <w:shd w:val="clear" w:color="000000" w:fill="FFC7CE"/>
            <w:noWrap/>
            <w:vAlign w:val="center"/>
            <w:hideMark/>
          </w:tcPr>
          <w:p w14:paraId="0BB04C37" w14:textId="77777777" w:rsidR="00594034" w:rsidRPr="0080354D" w:rsidRDefault="00594034" w:rsidP="00AA1A1C">
            <w:pPr>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05689747" w14:textId="77777777" w:rsidR="00594034" w:rsidRPr="0080354D" w:rsidRDefault="00594034" w:rsidP="00AA1A1C">
            <w:pPr>
              <w:spacing w:before="0"/>
              <w:jc w:val="center"/>
              <w:rPr>
                <w:lang w:val="en-CA" w:eastAsia="de-DE"/>
              </w:rPr>
            </w:pPr>
            <w:r w:rsidRPr="0080354D">
              <w:rPr>
                <w:lang w:val="en-CA" w:eastAsia="de-DE"/>
              </w:rPr>
              <w:t>#NUM!</w:t>
            </w:r>
          </w:p>
        </w:tc>
        <w:tc>
          <w:tcPr>
            <w:tcW w:w="974" w:type="dxa"/>
            <w:tcBorders>
              <w:top w:val="nil"/>
              <w:left w:val="single" w:sz="4" w:space="0" w:color="auto"/>
              <w:bottom w:val="nil"/>
              <w:right w:val="single" w:sz="8" w:space="0" w:color="auto"/>
            </w:tcBorders>
            <w:noWrap/>
            <w:vAlign w:val="center"/>
            <w:hideMark/>
          </w:tcPr>
          <w:p w14:paraId="1880223D"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28FAA60"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80354D" w:rsidRDefault="00594034" w:rsidP="00AA1A1C">
            <w:pPr>
              <w:spacing w:before="0"/>
              <w:jc w:val="center"/>
              <w:rPr>
                <w:lang w:val="en-CA" w:eastAsia="de-DE"/>
              </w:rPr>
            </w:pPr>
            <w:r w:rsidRPr="0080354D">
              <w:rPr>
                <w:lang w:val="en-CA" w:eastAsia="de-DE"/>
              </w:rPr>
              <w:t>-26.9%</w:t>
            </w:r>
          </w:p>
        </w:tc>
        <w:tc>
          <w:tcPr>
            <w:tcW w:w="858" w:type="dxa"/>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80354D" w:rsidRDefault="00594034" w:rsidP="00AA1A1C">
            <w:pPr>
              <w:spacing w:before="0"/>
              <w:jc w:val="center"/>
              <w:rPr>
                <w:lang w:val="en-CA" w:eastAsia="de-DE"/>
              </w:rPr>
            </w:pPr>
            <w:r w:rsidRPr="0080354D">
              <w:rPr>
                <w:lang w:val="en-CA" w:eastAsia="de-DE"/>
              </w:rPr>
              <w:t>-42.3%</w:t>
            </w:r>
          </w:p>
        </w:tc>
        <w:tc>
          <w:tcPr>
            <w:tcW w:w="858" w:type="dxa"/>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80354D" w:rsidRDefault="00594034" w:rsidP="00AA1A1C">
            <w:pPr>
              <w:spacing w:before="0"/>
              <w:jc w:val="center"/>
              <w:rPr>
                <w:lang w:val="en-CA" w:eastAsia="de-DE"/>
              </w:rPr>
            </w:pPr>
            <w:r w:rsidRPr="0080354D">
              <w:rPr>
                <w:lang w:val="en-CA" w:eastAsia="de-DE"/>
              </w:rPr>
              <w:t>-37.9%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80354D" w:rsidRDefault="00594034" w:rsidP="00AA1A1C">
            <w:pPr>
              <w:spacing w:before="0"/>
              <w:jc w:val="center"/>
              <w:rPr>
                <w:lang w:val="en-CA" w:eastAsia="de-DE"/>
              </w:rPr>
            </w:pPr>
            <w:r w:rsidRPr="0080354D">
              <w:rPr>
                <w:lang w:val="en-CA" w:eastAsia="de-DE"/>
              </w:rPr>
              <w:t>954%</w:t>
            </w:r>
          </w:p>
        </w:tc>
        <w:tc>
          <w:tcPr>
            <w:tcW w:w="913" w:type="dxa"/>
            <w:tcBorders>
              <w:top w:val="single" w:sz="8" w:space="0" w:color="auto"/>
              <w:left w:val="nil"/>
              <w:bottom w:val="single" w:sz="8" w:space="0" w:color="auto"/>
              <w:right w:val="nil"/>
            </w:tcBorders>
            <w:noWrap/>
            <w:vAlign w:val="center"/>
            <w:hideMark/>
          </w:tcPr>
          <w:p w14:paraId="5C5D0A85" w14:textId="77777777" w:rsidR="00594034" w:rsidRPr="0080354D" w:rsidRDefault="00594034" w:rsidP="00AA1A1C">
            <w:pPr>
              <w:spacing w:before="0"/>
              <w:jc w:val="center"/>
              <w:rPr>
                <w:lang w:val="en-CA" w:eastAsia="de-DE"/>
              </w:rPr>
            </w:pPr>
            <w:r w:rsidRPr="0080354D">
              <w:rPr>
                <w:lang w:val="en-CA" w:eastAsia="de-DE"/>
              </w:rPr>
              <w:t>#NUM!</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80354D" w:rsidRDefault="00594034" w:rsidP="00AA1A1C">
            <w:pPr>
              <w:spacing w:before="0"/>
              <w:jc w:val="center"/>
              <w:rPr>
                <w:lang w:val="en-CA" w:eastAsia="de-DE"/>
              </w:rPr>
            </w:pPr>
            <w:r w:rsidRPr="0080354D">
              <w:rPr>
                <w:lang w:val="en-CA" w:eastAsia="de-DE"/>
              </w:rPr>
              <w:t>#DIV/0!</w:t>
            </w:r>
          </w:p>
        </w:tc>
      </w:tr>
    </w:tbl>
    <w:p w14:paraId="3949226F" w14:textId="39112A8E" w:rsidR="00DB0C3C" w:rsidRDefault="00594034" w:rsidP="00594034">
      <w:pPr>
        <w:rPr>
          <w:lang w:val="en-CA" w:eastAsia="de-DE"/>
        </w:rPr>
      </w:pPr>
      <w:r w:rsidRPr="00774964">
        <w:rPr>
          <w:lang w:val="en-CA" w:eastAsia="de-DE"/>
        </w:rPr>
        <w:t>* ECM decoder crashed for BaoleiYard in RA.</w:t>
      </w:r>
    </w:p>
    <w:p w14:paraId="61F9CC93"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840"/>
        <w:gridCol w:w="974"/>
      </w:tblGrid>
      <w:tr w:rsidR="00594034" w:rsidRPr="00774964" w14:paraId="7BD0C0E5" w14:textId="77777777" w:rsidTr="00AA1A1C">
        <w:trPr>
          <w:trHeight w:val="255"/>
        </w:trPr>
        <w:tc>
          <w:tcPr>
            <w:tcW w:w="1017" w:type="dxa"/>
            <w:tcBorders>
              <w:top w:val="nil"/>
              <w:left w:val="nil"/>
              <w:bottom w:val="nil"/>
              <w:right w:val="nil"/>
            </w:tcBorders>
            <w:noWrap/>
            <w:vAlign w:val="center"/>
            <w:hideMark/>
          </w:tcPr>
          <w:p w14:paraId="472A19CA" w14:textId="77777777" w:rsidR="00594034" w:rsidRPr="0080354D" w:rsidRDefault="00594034" w:rsidP="00AA1A1C">
            <w:pPr>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352C33EC" w14:textId="5D58EF2D" w:rsidR="00594034" w:rsidRPr="0080354D" w:rsidRDefault="00594034" w:rsidP="00AA1A1C">
            <w:pPr>
              <w:spacing w:before="0"/>
              <w:jc w:val="center"/>
              <w:rPr>
                <w:b/>
                <w:bCs/>
                <w:lang w:val="en-CA" w:eastAsia="de-DE"/>
              </w:rPr>
            </w:pPr>
            <w:r w:rsidRPr="0080354D">
              <w:rPr>
                <w:b/>
                <w:bCs/>
                <w:lang w:val="en-CA" w:eastAsia="de-DE"/>
              </w:rPr>
              <w:t>Low delay B Main 10</w:t>
            </w:r>
          </w:p>
        </w:tc>
      </w:tr>
      <w:tr w:rsidR="00594034" w:rsidRPr="00774964" w14:paraId="338D62A1" w14:textId="77777777" w:rsidTr="00AA1A1C">
        <w:trPr>
          <w:trHeight w:val="255"/>
        </w:trPr>
        <w:tc>
          <w:tcPr>
            <w:tcW w:w="1017" w:type="dxa"/>
            <w:tcBorders>
              <w:top w:val="nil"/>
              <w:left w:val="nil"/>
              <w:bottom w:val="nil"/>
              <w:right w:val="nil"/>
            </w:tcBorders>
            <w:noWrap/>
            <w:vAlign w:val="center"/>
            <w:hideMark/>
          </w:tcPr>
          <w:p w14:paraId="1284FB11" w14:textId="77777777" w:rsidR="00594034" w:rsidRPr="0080354D" w:rsidRDefault="00594034" w:rsidP="00AA1A1C">
            <w:pPr>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12A087FB"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57B5A48E" w14:textId="77777777" w:rsidTr="00AA1A1C">
        <w:trPr>
          <w:trHeight w:val="255"/>
        </w:trPr>
        <w:tc>
          <w:tcPr>
            <w:tcW w:w="1017" w:type="dxa"/>
            <w:tcBorders>
              <w:top w:val="nil"/>
              <w:left w:val="nil"/>
              <w:bottom w:val="nil"/>
              <w:right w:val="nil"/>
            </w:tcBorders>
            <w:noWrap/>
            <w:vAlign w:val="center"/>
            <w:hideMark/>
          </w:tcPr>
          <w:p w14:paraId="520D880A"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C28C165"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729030C1"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20AB6010"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9911AB4"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nil"/>
            </w:tcBorders>
            <w:noWrap/>
            <w:vAlign w:val="center"/>
            <w:hideMark/>
          </w:tcPr>
          <w:p w14:paraId="7EBA63DF"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F966536"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709ACD11"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6E76B08D"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
          <w:p w14:paraId="5A6010AD" w14:textId="77777777" w:rsidR="00594034" w:rsidRPr="0080354D" w:rsidRDefault="00594034" w:rsidP="00AA1A1C">
            <w:pPr>
              <w:spacing w:before="0"/>
              <w:jc w:val="center"/>
              <w:rPr>
                <w:lang w:val="en-CA" w:eastAsia="de-DE"/>
              </w:rPr>
            </w:pPr>
            <w:r w:rsidRPr="0080354D">
              <w:rPr>
                <w:lang w:val="en-CA" w:eastAsia="de-DE"/>
              </w:rPr>
              <w:t>-21.3%</w:t>
            </w:r>
          </w:p>
        </w:tc>
        <w:tc>
          <w:tcPr>
            <w:tcW w:w="858" w:type="dxa"/>
            <w:tcBorders>
              <w:top w:val="single" w:sz="8" w:space="0" w:color="auto"/>
              <w:left w:val="nil"/>
              <w:bottom w:val="nil"/>
              <w:right w:val="nil"/>
            </w:tcBorders>
            <w:shd w:val="clear" w:color="000000" w:fill="CCFFCC"/>
            <w:noWrap/>
            <w:vAlign w:val="center"/>
          </w:tcPr>
          <w:p w14:paraId="326C95A4" w14:textId="77777777" w:rsidR="00594034" w:rsidRPr="0080354D" w:rsidRDefault="00594034" w:rsidP="00AA1A1C">
            <w:pPr>
              <w:spacing w:before="0"/>
              <w:jc w:val="center"/>
              <w:rPr>
                <w:lang w:val="en-CA" w:eastAsia="de-DE"/>
              </w:rPr>
            </w:pPr>
            <w:r w:rsidRPr="0080354D">
              <w:rPr>
                <w:lang w:val="en-CA" w:eastAsia="de-DE"/>
              </w:rPr>
              <w:t>-55.4%</w:t>
            </w:r>
          </w:p>
        </w:tc>
        <w:tc>
          <w:tcPr>
            <w:tcW w:w="858" w:type="dxa"/>
            <w:tcBorders>
              <w:top w:val="single" w:sz="8" w:space="0" w:color="auto"/>
              <w:left w:val="nil"/>
              <w:bottom w:val="nil"/>
              <w:right w:val="nil"/>
            </w:tcBorders>
            <w:shd w:val="clear" w:color="000000" w:fill="CCFFCC"/>
            <w:noWrap/>
            <w:vAlign w:val="center"/>
          </w:tcPr>
          <w:p w14:paraId="0AB5716C" w14:textId="77777777" w:rsidR="00594034" w:rsidRPr="0080354D" w:rsidRDefault="00594034" w:rsidP="00AA1A1C">
            <w:pPr>
              <w:spacing w:before="0"/>
              <w:jc w:val="center"/>
              <w:rPr>
                <w:lang w:val="en-CA" w:eastAsia="de-DE"/>
              </w:rPr>
            </w:pPr>
            <w:r w:rsidRPr="0080354D">
              <w:rPr>
                <w:lang w:val="en-CA" w:eastAsia="de-DE"/>
              </w:rPr>
              <w:t>-44.3%</w:t>
            </w:r>
          </w:p>
        </w:tc>
        <w:tc>
          <w:tcPr>
            <w:tcW w:w="840" w:type="dxa"/>
            <w:tcBorders>
              <w:top w:val="single" w:sz="8" w:space="0" w:color="auto"/>
              <w:left w:val="single" w:sz="4" w:space="0" w:color="auto"/>
              <w:bottom w:val="nil"/>
              <w:right w:val="nil"/>
            </w:tcBorders>
            <w:shd w:val="clear" w:color="000000" w:fill="FFC7CE"/>
            <w:noWrap/>
            <w:vAlign w:val="center"/>
          </w:tcPr>
          <w:p w14:paraId="6DCD0297" w14:textId="77777777" w:rsidR="00594034" w:rsidRPr="0080354D" w:rsidRDefault="00594034" w:rsidP="00AA1A1C">
            <w:pPr>
              <w:spacing w:before="0"/>
              <w:jc w:val="center"/>
              <w:rPr>
                <w:lang w:val="en-CA" w:eastAsia="de-DE"/>
              </w:rPr>
            </w:pPr>
            <w:r w:rsidRPr="0080354D">
              <w:rPr>
                <w:lang w:val="en-CA" w:eastAsia="de-DE"/>
              </w:rPr>
              <w:t>958%</w:t>
            </w:r>
          </w:p>
        </w:tc>
        <w:tc>
          <w:tcPr>
            <w:tcW w:w="840" w:type="dxa"/>
            <w:tcBorders>
              <w:top w:val="single" w:sz="8" w:space="0" w:color="auto"/>
              <w:left w:val="nil"/>
              <w:bottom w:val="nil"/>
              <w:right w:val="nil"/>
            </w:tcBorders>
            <w:shd w:val="clear" w:color="000000" w:fill="FFC7CE"/>
            <w:noWrap/>
            <w:vAlign w:val="center"/>
          </w:tcPr>
          <w:p w14:paraId="6CE94A32" w14:textId="77777777" w:rsidR="00594034" w:rsidRPr="0080354D" w:rsidRDefault="00594034" w:rsidP="00AA1A1C">
            <w:pPr>
              <w:spacing w:before="0"/>
              <w:jc w:val="center"/>
              <w:rPr>
                <w:lang w:val="en-CA" w:eastAsia="de-DE"/>
              </w:rPr>
            </w:pPr>
            <w:r w:rsidRPr="0080354D">
              <w:rPr>
                <w:lang w:val="en-CA" w:eastAsia="de-DE"/>
              </w:rPr>
              <w:t>1709%</w:t>
            </w:r>
          </w:p>
        </w:tc>
        <w:tc>
          <w:tcPr>
            <w:tcW w:w="974" w:type="dxa"/>
            <w:tcBorders>
              <w:top w:val="single" w:sz="8" w:space="0" w:color="auto"/>
              <w:left w:val="single" w:sz="4" w:space="0" w:color="auto"/>
              <w:bottom w:val="nil"/>
              <w:right w:val="single" w:sz="8" w:space="0" w:color="auto"/>
            </w:tcBorders>
            <w:noWrap/>
            <w:vAlign w:val="center"/>
          </w:tcPr>
          <w:p w14:paraId="4CD05D5E"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6C7D3255"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7DB9F0EB"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
          <w:p w14:paraId="615C6F5D" w14:textId="77777777" w:rsidR="00594034" w:rsidRPr="0080354D" w:rsidRDefault="00594034" w:rsidP="00AA1A1C">
            <w:pPr>
              <w:spacing w:before="0"/>
              <w:jc w:val="center"/>
              <w:rPr>
                <w:lang w:val="en-CA" w:eastAsia="de-DE"/>
              </w:rPr>
            </w:pPr>
            <w:r w:rsidRPr="0080354D">
              <w:rPr>
                <w:lang w:val="en-CA" w:eastAsia="de-DE"/>
              </w:rPr>
              <w:t>-18.9%</w:t>
            </w:r>
          </w:p>
        </w:tc>
        <w:tc>
          <w:tcPr>
            <w:tcW w:w="858" w:type="dxa"/>
            <w:tcBorders>
              <w:top w:val="nil"/>
              <w:left w:val="nil"/>
              <w:bottom w:val="nil"/>
              <w:right w:val="nil"/>
            </w:tcBorders>
            <w:shd w:val="clear" w:color="000000" w:fill="CCFFCC"/>
            <w:noWrap/>
            <w:vAlign w:val="center"/>
          </w:tcPr>
          <w:p w14:paraId="322936B3" w14:textId="77777777" w:rsidR="00594034" w:rsidRPr="0080354D" w:rsidRDefault="00594034" w:rsidP="00AA1A1C">
            <w:pPr>
              <w:spacing w:before="0"/>
              <w:jc w:val="center"/>
              <w:rPr>
                <w:lang w:val="en-CA" w:eastAsia="de-DE"/>
              </w:rPr>
            </w:pPr>
            <w:r w:rsidRPr="0080354D">
              <w:rPr>
                <w:lang w:val="en-CA" w:eastAsia="de-DE"/>
              </w:rPr>
              <w:t>-50.8%</w:t>
            </w:r>
          </w:p>
        </w:tc>
        <w:tc>
          <w:tcPr>
            <w:tcW w:w="858" w:type="dxa"/>
            <w:tcBorders>
              <w:top w:val="nil"/>
              <w:left w:val="nil"/>
              <w:bottom w:val="nil"/>
              <w:right w:val="nil"/>
            </w:tcBorders>
            <w:shd w:val="clear" w:color="000000" w:fill="CCFFCC"/>
            <w:noWrap/>
            <w:vAlign w:val="center"/>
          </w:tcPr>
          <w:p w14:paraId="72244ACA" w14:textId="77777777" w:rsidR="00594034" w:rsidRPr="0080354D" w:rsidRDefault="00594034" w:rsidP="00AA1A1C">
            <w:pPr>
              <w:spacing w:before="0"/>
              <w:jc w:val="center"/>
              <w:rPr>
                <w:lang w:val="en-CA" w:eastAsia="de-DE"/>
              </w:rPr>
            </w:pPr>
            <w:r w:rsidRPr="0080354D">
              <w:rPr>
                <w:lang w:val="en-CA" w:eastAsia="de-DE"/>
              </w:rPr>
              <w:t>-49.6%</w:t>
            </w:r>
          </w:p>
        </w:tc>
        <w:tc>
          <w:tcPr>
            <w:tcW w:w="840" w:type="dxa"/>
            <w:tcBorders>
              <w:top w:val="nil"/>
              <w:left w:val="single" w:sz="4" w:space="0" w:color="auto"/>
              <w:bottom w:val="nil"/>
              <w:right w:val="nil"/>
            </w:tcBorders>
            <w:shd w:val="clear" w:color="000000" w:fill="FFC7CE"/>
            <w:noWrap/>
            <w:vAlign w:val="center"/>
          </w:tcPr>
          <w:p w14:paraId="75561872" w14:textId="77777777" w:rsidR="00594034" w:rsidRPr="0080354D" w:rsidRDefault="00594034" w:rsidP="00AA1A1C">
            <w:pPr>
              <w:spacing w:before="0"/>
              <w:jc w:val="center"/>
              <w:rPr>
                <w:lang w:val="en-CA" w:eastAsia="de-DE"/>
              </w:rPr>
            </w:pPr>
            <w:r w:rsidRPr="0080354D">
              <w:rPr>
                <w:lang w:val="en-CA" w:eastAsia="de-DE"/>
              </w:rPr>
              <w:t>1049%</w:t>
            </w:r>
          </w:p>
        </w:tc>
        <w:tc>
          <w:tcPr>
            <w:tcW w:w="840" w:type="dxa"/>
            <w:tcBorders>
              <w:top w:val="nil"/>
              <w:left w:val="nil"/>
              <w:bottom w:val="nil"/>
              <w:right w:val="nil"/>
            </w:tcBorders>
            <w:shd w:val="clear" w:color="000000" w:fill="FFC7CE"/>
            <w:noWrap/>
            <w:vAlign w:val="center"/>
          </w:tcPr>
          <w:p w14:paraId="02F4D15E" w14:textId="77777777" w:rsidR="00594034" w:rsidRPr="0080354D" w:rsidRDefault="00594034" w:rsidP="00AA1A1C">
            <w:pPr>
              <w:spacing w:before="0"/>
              <w:jc w:val="center"/>
              <w:rPr>
                <w:lang w:val="en-CA" w:eastAsia="de-DE"/>
              </w:rPr>
            </w:pPr>
            <w:r w:rsidRPr="0080354D">
              <w:rPr>
                <w:lang w:val="en-CA" w:eastAsia="de-DE"/>
              </w:rPr>
              <w:t>1598%</w:t>
            </w:r>
          </w:p>
        </w:tc>
        <w:tc>
          <w:tcPr>
            <w:tcW w:w="974" w:type="dxa"/>
            <w:tcBorders>
              <w:top w:val="nil"/>
              <w:left w:val="single" w:sz="4" w:space="0" w:color="auto"/>
              <w:bottom w:val="nil"/>
              <w:right w:val="single" w:sz="8" w:space="0" w:color="auto"/>
            </w:tcBorders>
            <w:noWrap/>
            <w:vAlign w:val="center"/>
          </w:tcPr>
          <w:p w14:paraId="0510B1AF"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5857EB73"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80354D" w:rsidRDefault="00594034" w:rsidP="00AA1A1C">
            <w:pPr>
              <w:spacing w:before="0"/>
              <w:jc w:val="center"/>
              <w:rPr>
                <w:lang w:val="en-CA" w:eastAsia="de-DE"/>
              </w:rPr>
            </w:pPr>
            <w:r w:rsidRPr="0080354D">
              <w:rPr>
                <w:lang w:val="en-CA" w:eastAsia="de-DE"/>
              </w:rPr>
              <w:t>-20.4%</w:t>
            </w:r>
          </w:p>
        </w:tc>
        <w:tc>
          <w:tcPr>
            <w:tcW w:w="858" w:type="dxa"/>
            <w:tcBorders>
              <w:top w:val="single" w:sz="8" w:space="0" w:color="auto"/>
              <w:left w:val="nil"/>
              <w:bottom w:val="single" w:sz="8" w:space="0" w:color="auto"/>
              <w:right w:val="nil"/>
            </w:tcBorders>
            <w:shd w:val="clear" w:color="000000" w:fill="CCFFCC"/>
            <w:noWrap/>
            <w:vAlign w:val="center"/>
          </w:tcPr>
          <w:p w14:paraId="1BA91BF5" w14:textId="77777777" w:rsidR="00594034" w:rsidRPr="0080354D" w:rsidRDefault="00594034" w:rsidP="00AA1A1C">
            <w:pPr>
              <w:spacing w:before="0"/>
              <w:jc w:val="center"/>
              <w:rPr>
                <w:lang w:val="en-CA" w:eastAsia="de-DE"/>
              </w:rPr>
            </w:pPr>
            <w:r w:rsidRPr="0080354D">
              <w:rPr>
                <w:lang w:val="en-CA" w:eastAsia="de-DE"/>
              </w:rPr>
              <w:t>-53.7%</w:t>
            </w:r>
          </w:p>
        </w:tc>
        <w:tc>
          <w:tcPr>
            <w:tcW w:w="858" w:type="dxa"/>
            <w:tcBorders>
              <w:top w:val="single" w:sz="8" w:space="0" w:color="auto"/>
              <w:left w:val="nil"/>
              <w:bottom w:val="single" w:sz="8" w:space="0" w:color="auto"/>
              <w:right w:val="nil"/>
            </w:tcBorders>
            <w:shd w:val="clear" w:color="000000" w:fill="CCFFCC"/>
            <w:noWrap/>
            <w:vAlign w:val="center"/>
          </w:tcPr>
          <w:p w14:paraId="41A2579A" w14:textId="77777777" w:rsidR="00594034" w:rsidRPr="0080354D" w:rsidRDefault="00594034" w:rsidP="00AA1A1C">
            <w:pPr>
              <w:spacing w:before="0"/>
              <w:jc w:val="center"/>
              <w:rPr>
                <w:lang w:val="en-CA" w:eastAsia="de-DE"/>
              </w:rPr>
            </w:pPr>
            <w:r w:rsidRPr="0080354D">
              <w:rPr>
                <w:lang w:val="en-CA" w:eastAsia="de-DE"/>
              </w:rPr>
              <w:t>-46.3%</w:t>
            </w:r>
          </w:p>
        </w:tc>
        <w:tc>
          <w:tcPr>
            <w:tcW w:w="840" w:type="dxa"/>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80354D" w:rsidRDefault="00594034" w:rsidP="00AA1A1C">
            <w:pPr>
              <w:spacing w:before="0"/>
              <w:jc w:val="center"/>
              <w:rPr>
                <w:lang w:val="en-CA" w:eastAsia="de-DE"/>
              </w:rPr>
            </w:pPr>
            <w:r w:rsidRPr="0080354D">
              <w:rPr>
                <w:lang w:val="en-CA" w:eastAsia="de-DE"/>
              </w:rPr>
              <w:t>991%</w:t>
            </w:r>
          </w:p>
        </w:tc>
        <w:tc>
          <w:tcPr>
            <w:tcW w:w="840" w:type="dxa"/>
            <w:tcBorders>
              <w:top w:val="single" w:sz="8" w:space="0" w:color="auto"/>
              <w:left w:val="nil"/>
              <w:bottom w:val="single" w:sz="8" w:space="0" w:color="auto"/>
              <w:right w:val="nil"/>
            </w:tcBorders>
            <w:shd w:val="clear" w:color="000000" w:fill="FFC7CE"/>
            <w:noWrap/>
            <w:vAlign w:val="center"/>
          </w:tcPr>
          <w:p w14:paraId="16FAC57F" w14:textId="77777777" w:rsidR="00594034" w:rsidRPr="0080354D" w:rsidRDefault="00594034" w:rsidP="00AA1A1C">
            <w:pPr>
              <w:spacing w:before="0"/>
              <w:jc w:val="center"/>
              <w:rPr>
                <w:lang w:val="en-CA" w:eastAsia="de-DE"/>
              </w:rPr>
            </w:pPr>
            <w:r w:rsidRPr="0080354D">
              <w:rPr>
                <w:lang w:val="en-CA" w:eastAsia="de-DE"/>
              </w:rPr>
              <w:t>1667%</w:t>
            </w:r>
          </w:p>
        </w:tc>
        <w:tc>
          <w:tcPr>
            <w:tcW w:w="974" w:type="dxa"/>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80354D" w:rsidRDefault="00594034" w:rsidP="00AA1A1C">
            <w:pPr>
              <w:spacing w:before="0"/>
              <w:jc w:val="center"/>
              <w:rPr>
                <w:lang w:val="en-CA" w:eastAsia="de-DE"/>
              </w:rPr>
            </w:pPr>
            <w:r w:rsidRPr="0080354D">
              <w:rPr>
                <w:lang w:val="en-CA" w:eastAsia="de-DE"/>
              </w:rPr>
              <w:t>#DIV/0!</w:t>
            </w:r>
          </w:p>
        </w:tc>
      </w:tr>
    </w:tbl>
    <w:p w14:paraId="3FF09044"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594034" w:rsidRPr="00774964" w14:paraId="38348D82" w14:textId="77777777" w:rsidTr="00AA1A1C">
        <w:trPr>
          <w:trHeight w:val="255"/>
        </w:trPr>
        <w:tc>
          <w:tcPr>
            <w:tcW w:w="1017" w:type="dxa"/>
            <w:tcBorders>
              <w:top w:val="nil"/>
              <w:left w:val="nil"/>
              <w:bottom w:val="nil"/>
              <w:right w:val="nil"/>
            </w:tcBorders>
            <w:noWrap/>
            <w:vAlign w:val="center"/>
            <w:hideMark/>
          </w:tcPr>
          <w:p w14:paraId="0ADB535A" w14:textId="77777777" w:rsidR="00594034" w:rsidRPr="0080354D" w:rsidRDefault="00594034" w:rsidP="00AA1A1C">
            <w:pPr>
              <w:spacing w:before="0"/>
              <w:rPr>
                <w:lang w:val="en-CA"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1B196496" w14:textId="55DCF89F" w:rsidR="00594034" w:rsidRPr="0080354D" w:rsidRDefault="00594034" w:rsidP="00AA1A1C">
            <w:pPr>
              <w:spacing w:before="0"/>
              <w:jc w:val="center"/>
              <w:rPr>
                <w:b/>
                <w:bCs/>
                <w:lang w:val="en-CA" w:eastAsia="de-DE"/>
              </w:rPr>
            </w:pPr>
            <w:r w:rsidRPr="0080354D">
              <w:rPr>
                <w:b/>
                <w:bCs/>
                <w:lang w:val="en-CA" w:eastAsia="de-DE"/>
              </w:rPr>
              <w:t>Low delay P Main 10</w:t>
            </w:r>
          </w:p>
        </w:tc>
      </w:tr>
      <w:tr w:rsidR="00594034" w:rsidRPr="00774964" w14:paraId="300DC4AC" w14:textId="77777777" w:rsidTr="00AA1A1C">
        <w:trPr>
          <w:trHeight w:val="255"/>
        </w:trPr>
        <w:tc>
          <w:tcPr>
            <w:tcW w:w="1017" w:type="dxa"/>
            <w:tcBorders>
              <w:top w:val="nil"/>
              <w:left w:val="nil"/>
              <w:bottom w:val="nil"/>
              <w:right w:val="nil"/>
            </w:tcBorders>
            <w:noWrap/>
            <w:vAlign w:val="center"/>
            <w:hideMark/>
          </w:tcPr>
          <w:p w14:paraId="532584D9" w14:textId="77777777" w:rsidR="00594034" w:rsidRPr="0080354D" w:rsidRDefault="00594034" w:rsidP="00AA1A1C">
            <w:pPr>
              <w:spacing w:before="0"/>
              <w:rPr>
                <w:b/>
                <w:bCs/>
                <w:lang w:val="en-CA" w:eastAsia="de-DE"/>
              </w:rPr>
            </w:pPr>
          </w:p>
        </w:tc>
        <w:tc>
          <w:tcPr>
            <w:tcW w:w="5118" w:type="dxa"/>
            <w:gridSpan w:val="6"/>
            <w:tcBorders>
              <w:top w:val="nil"/>
              <w:left w:val="single" w:sz="8" w:space="0" w:color="auto"/>
              <w:bottom w:val="nil"/>
              <w:right w:val="single" w:sz="8" w:space="0" w:color="auto"/>
            </w:tcBorders>
            <w:noWrap/>
            <w:vAlign w:val="center"/>
            <w:hideMark/>
          </w:tcPr>
          <w:p w14:paraId="616663C1"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78FAEA2B" w14:textId="77777777" w:rsidTr="00AA1A1C">
        <w:trPr>
          <w:trHeight w:val="255"/>
        </w:trPr>
        <w:tc>
          <w:tcPr>
            <w:tcW w:w="1017" w:type="dxa"/>
            <w:tcBorders>
              <w:top w:val="nil"/>
              <w:left w:val="nil"/>
              <w:bottom w:val="nil"/>
              <w:right w:val="nil"/>
            </w:tcBorders>
            <w:noWrap/>
            <w:vAlign w:val="center"/>
            <w:hideMark/>
          </w:tcPr>
          <w:p w14:paraId="1B3EC0FF"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17EA731"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02E0D141"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05C864E9" w14:textId="77777777" w:rsidR="00594034" w:rsidRPr="0080354D" w:rsidRDefault="00594034" w:rsidP="00AA1A1C">
            <w:pPr>
              <w:spacing w:before="0"/>
              <w:jc w:val="center"/>
              <w:rPr>
                <w:lang w:val="en-CA" w:eastAsia="de-DE"/>
              </w:rPr>
            </w:pPr>
            <w:r w:rsidRPr="0080354D">
              <w:rPr>
                <w:lang w:val="en-CA" w:eastAsia="de-DE"/>
              </w:rPr>
              <w:t>V</w:t>
            </w:r>
          </w:p>
        </w:tc>
        <w:tc>
          <w:tcPr>
            <w:tcW w:w="730" w:type="dxa"/>
            <w:tcBorders>
              <w:top w:val="nil"/>
              <w:left w:val="nil"/>
              <w:bottom w:val="single" w:sz="8" w:space="0" w:color="auto"/>
              <w:right w:val="nil"/>
            </w:tcBorders>
            <w:noWrap/>
            <w:vAlign w:val="center"/>
            <w:hideMark/>
          </w:tcPr>
          <w:p w14:paraId="73D3FE42"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nil"/>
            </w:tcBorders>
            <w:noWrap/>
            <w:vAlign w:val="center"/>
            <w:hideMark/>
          </w:tcPr>
          <w:p w14:paraId="26CE22FA"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D20A8DC"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4FE295F0"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4CF66330"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
          <w:p w14:paraId="2348141D" w14:textId="77777777" w:rsidR="00594034" w:rsidRPr="0080354D" w:rsidRDefault="00594034" w:rsidP="00AA1A1C">
            <w:pPr>
              <w:spacing w:before="0"/>
              <w:jc w:val="center"/>
              <w:rPr>
                <w:lang w:val="en-CA" w:eastAsia="de-DE"/>
              </w:rPr>
            </w:pPr>
            <w:r w:rsidRPr="0080354D">
              <w:rPr>
                <w:lang w:val="en-CA" w:eastAsia="de-DE"/>
              </w:rPr>
              <w:t>-19.7%</w:t>
            </w:r>
          </w:p>
        </w:tc>
        <w:tc>
          <w:tcPr>
            <w:tcW w:w="858" w:type="dxa"/>
            <w:tcBorders>
              <w:top w:val="single" w:sz="8" w:space="0" w:color="auto"/>
              <w:left w:val="nil"/>
              <w:bottom w:val="nil"/>
              <w:right w:val="nil"/>
            </w:tcBorders>
            <w:shd w:val="clear" w:color="000000" w:fill="CCFFCC"/>
            <w:noWrap/>
            <w:vAlign w:val="center"/>
          </w:tcPr>
          <w:p w14:paraId="1F3850B0" w14:textId="77777777" w:rsidR="00594034" w:rsidRPr="0080354D" w:rsidRDefault="00594034" w:rsidP="00AA1A1C">
            <w:pPr>
              <w:spacing w:before="0"/>
              <w:jc w:val="center"/>
              <w:rPr>
                <w:lang w:val="en-CA" w:eastAsia="de-DE"/>
              </w:rPr>
            </w:pPr>
            <w:r w:rsidRPr="0080354D">
              <w:rPr>
                <w:lang w:val="en-CA" w:eastAsia="de-DE"/>
              </w:rPr>
              <w:t>-60.7%</w:t>
            </w:r>
          </w:p>
        </w:tc>
        <w:tc>
          <w:tcPr>
            <w:tcW w:w="858" w:type="dxa"/>
            <w:tcBorders>
              <w:top w:val="single" w:sz="8" w:space="0" w:color="auto"/>
              <w:left w:val="nil"/>
              <w:bottom w:val="nil"/>
              <w:right w:val="nil"/>
            </w:tcBorders>
            <w:shd w:val="clear" w:color="000000" w:fill="CCFFCC"/>
            <w:noWrap/>
            <w:vAlign w:val="center"/>
          </w:tcPr>
          <w:p w14:paraId="4E7C3399" w14:textId="77777777" w:rsidR="00594034" w:rsidRPr="0080354D" w:rsidRDefault="00594034" w:rsidP="00AA1A1C">
            <w:pPr>
              <w:spacing w:before="0"/>
              <w:jc w:val="center"/>
              <w:rPr>
                <w:lang w:val="en-CA" w:eastAsia="de-DE"/>
              </w:rPr>
            </w:pPr>
            <w:r w:rsidRPr="0080354D">
              <w:rPr>
                <w:lang w:val="en-CA" w:eastAsia="de-DE"/>
              </w:rPr>
              <w:t>-51.5%</w:t>
            </w:r>
          </w:p>
        </w:tc>
        <w:tc>
          <w:tcPr>
            <w:tcW w:w="730" w:type="dxa"/>
            <w:tcBorders>
              <w:top w:val="single" w:sz="8" w:space="0" w:color="auto"/>
              <w:left w:val="single" w:sz="4" w:space="0" w:color="auto"/>
              <w:bottom w:val="nil"/>
              <w:right w:val="nil"/>
            </w:tcBorders>
            <w:shd w:val="clear" w:color="000000" w:fill="FFC7CE"/>
            <w:noWrap/>
            <w:vAlign w:val="center"/>
          </w:tcPr>
          <w:p w14:paraId="0DD44F40" w14:textId="77777777" w:rsidR="00594034" w:rsidRPr="0080354D" w:rsidRDefault="00594034" w:rsidP="00AA1A1C">
            <w:pPr>
              <w:spacing w:before="0"/>
              <w:jc w:val="center"/>
              <w:rPr>
                <w:lang w:val="en-CA" w:eastAsia="de-DE"/>
              </w:rPr>
            </w:pPr>
            <w:r w:rsidRPr="0080354D">
              <w:rPr>
                <w:lang w:val="en-CA" w:eastAsia="de-DE"/>
              </w:rPr>
              <w:t>854%</w:t>
            </w:r>
          </w:p>
        </w:tc>
        <w:tc>
          <w:tcPr>
            <w:tcW w:w="840" w:type="dxa"/>
            <w:tcBorders>
              <w:top w:val="single" w:sz="8" w:space="0" w:color="auto"/>
              <w:left w:val="nil"/>
              <w:bottom w:val="nil"/>
              <w:right w:val="nil"/>
            </w:tcBorders>
            <w:shd w:val="clear" w:color="000000" w:fill="FFC7CE"/>
            <w:noWrap/>
            <w:vAlign w:val="center"/>
          </w:tcPr>
          <w:p w14:paraId="24F0F57C" w14:textId="77777777" w:rsidR="00594034" w:rsidRPr="0080354D" w:rsidRDefault="00594034" w:rsidP="00AA1A1C">
            <w:pPr>
              <w:spacing w:before="0"/>
              <w:jc w:val="center"/>
              <w:rPr>
                <w:lang w:val="en-CA" w:eastAsia="de-DE"/>
              </w:rPr>
            </w:pPr>
            <w:r w:rsidRPr="0080354D">
              <w:rPr>
                <w:lang w:val="en-CA" w:eastAsia="de-DE"/>
              </w:rPr>
              <w:t>1447%</w:t>
            </w:r>
          </w:p>
        </w:tc>
        <w:tc>
          <w:tcPr>
            <w:tcW w:w="974" w:type="dxa"/>
            <w:tcBorders>
              <w:top w:val="single" w:sz="8" w:space="0" w:color="auto"/>
              <w:left w:val="single" w:sz="4" w:space="0" w:color="auto"/>
              <w:bottom w:val="nil"/>
              <w:right w:val="single" w:sz="8" w:space="0" w:color="auto"/>
            </w:tcBorders>
            <w:noWrap/>
            <w:vAlign w:val="center"/>
          </w:tcPr>
          <w:p w14:paraId="4B066878"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8B2AB74"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429F09EE"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
          <w:p w14:paraId="6A4CBEF5" w14:textId="77777777" w:rsidR="00594034" w:rsidRPr="0080354D" w:rsidRDefault="00594034" w:rsidP="00AA1A1C">
            <w:pPr>
              <w:spacing w:before="0"/>
              <w:jc w:val="center"/>
              <w:rPr>
                <w:lang w:val="en-CA" w:eastAsia="de-DE"/>
              </w:rPr>
            </w:pPr>
            <w:r w:rsidRPr="0080354D">
              <w:rPr>
                <w:lang w:val="en-CA" w:eastAsia="de-DE"/>
              </w:rPr>
              <w:t>-16.7%</w:t>
            </w:r>
          </w:p>
        </w:tc>
        <w:tc>
          <w:tcPr>
            <w:tcW w:w="858" w:type="dxa"/>
            <w:tcBorders>
              <w:top w:val="nil"/>
              <w:left w:val="nil"/>
              <w:bottom w:val="nil"/>
              <w:right w:val="nil"/>
            </w:tcBorders>
            <w:shd w:val="clear" w:color="000000" w:fill="CCFFCC"/>
            <w:noWrap/>
            <w:vAlign w:val="center"/>
          </w:tcPr>
          <w:p w14:paraId="1D46B27E" w14:textId="77777777" w:rsidR="00594034" w:rsidRPr="0080354D" w:rsidRDefault="00594034" w:rsidP="00AA1A1C">
            <w:pPr>
              <w:spacing w:before="0"/>
              <w:jc w:val="center"/>
              <w:rPr>
                <w:lang w:val="en-CA" w:eastAsia="de-DE"/>
              </w:rPr>
            </w:pPr>
            <w:r w:rsidRPr="0080354D">
              <w:rPr>
                <w:lang w:val="en-CA" w:eastAsia="de-DE"/>
              </w:rPr>
              <w:t>-57.6%</w:t>
            </w:r>
          </w:p>
        </w:tc>
        <w:tc>
          <w:tcPr>
            <w:tcW w:w="858" w:type="dxa"/>
            <w:tcBorders>
              <w:top w:val="nil"/>
              <w:left w:val="nil"/>
              <w:bottom w:val="nil"/>
              <w:right w:val="nil"/>
            </w:tcBorders>
            <w:shd w:val="clear" w:color="000000" w:fill="CCFFCC"/>
            <w:noWrap/>
            <w:vAlign w:val="center"/>
          </w:tcPr>
          <w:p w14:paraId="3C3A5E6B" w14:textId="77777777" w:rsidR="00594034" w:rsidRPr="0080354D" w:rsidRDefault="00594034" w:rsidP="00AA1A1C">
            <w:pPr>
              <w:spacing w:before="0"/>
              <w:jc w:val="center"/>
              <w:rPr>
                <w:lang w:val="en-CA" w:eastAsia="de-DE"/>
              </w:rPr>
            </w:pPr>
            <w:r w:rsidRPr="0080354D">
              <w:rPr>
                <w:lang w:val="en-CA" w:eastAsia="de-DE"/>
              </w:rPr>
              <w:t>-57.0%</w:t>
            </w:r>
          </w:p>
        </w:tc>
        <w:tc>
          <w:tcPr>
            <w:tcW w:w="730" w:type="dxa"/>
            <w:tcBorders>
              <w:top w:val="nil"/>
              <w:left w:val="single" w:sz="4" w:space="0" w:color="auto"/>
              <w:bottom w:val="nil"/>
              <w:right w:val="nil"/>
            </w:tcBorders>
            <w:shd w:val="clear" w:color="000000" w:fill="FFC7CE"/>
            <w:noWrap/>
            <w:vAlign w:val="center"/>
          </w:tcPr>
          <w:p w14:paraId="26451620" w14:textId="77777777" w:rsidR="00594034" w:rsidRPr="0080354D" w:rsidRDefault="00594034" w:rsidP="00AA1A1C">
            <w:pPr>
              <w:spacing w:before="0"/>
              <w:jc w:val="center"/>
              <w:rPr>
                <w:lang w:val="en-CA" w:eastAsia="de-DE"/>
              </w:rPr>
            </w:pPr>
            <w:r w:rsidRPr="0080354D">
              <w:rPr>
                <w:lang w:val="en-CA" w:eastAsia="de-DE"/>
              </w:rPr>
              <w:t>959%</w:t>
            </w:r>
          </w:p>
        </w:tc>
        <w:tc>
          <w:tcPr>
            <w:tcW w:w="840" w:type="dxa"/>
            <w:tcBorders>
              <w:top w:val="nil"/>
              <w:left w:val="nil"/>
              <w:bottom w:val="nil"/>
              <w:right w:val="nil"/>
            </w:tcBorders>
            <w:shd w:val="clear" w:color="000000" w:fill="FFC7CE"/>
            <w:noWrap/>
            <w:vAlign w:val="center"/>
          </w:tcPr>
          <w:p w14:paraId="436E88A4" w14:textId="77777777" w:rsidR="00594034" w:rsidRPr="0080354D" w:rsidRDefault="00594034" w:rsidP="00AA1A1C">
            <w:pPr>
              <w:spacing w:before="0"/>
              <w:jc w:val="center"/>
              <w:rPr>
                <w:lang w:val="en-CA" w:eastAsia="de-DE"/>
              </w:rPr>
            </w:pPr>
            <w:r w:rsidRPr="0080354D">
              <w:rPr>
                <w:lang w:val="en-CA" w:eastAsia="de-DE"/>
              </w:rPr>
              <w:t>1475%</w:t>
            </w:r>
          </w:p>
        </w:tc>
        <w:tc>
          <w:tcPr>
            <w:tcW w:w="974" w:type="dxa"/>
            <w:tcBorders>
              <w:top w:val="nil"/>
              <w:left w:val="single" w:sz="4" w:space="0" w:color="auto"/>
              <w:bottom w:val="nil"/>
              <w:right w:val="single" w:sz="8" w:space="0" w:color="auto"/>
            </w:tcBorders>
            <w:noWrap/>
            <w:vAlign w:val="center"/>
          </w:tcPr>
          <w:p w14:paraId="027CCC34"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15A7BBA6"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80354D" w:rsidRDefault="00594034" w:rsidP="00AA1A1C">
            <w:pPr>
              <w:spacing w:before="0"/>
              <w:jc w:val="center"/>
              <w:rPr>
                <w:lang w:val="en-CA" w:eastAsia="de-DE"/>
              </w:rPr>
            </w:pPr>
            <w:r w:rsidRPr="0080354D">
              <w:rPr>
                <w:lang w:val="en-CA" w:eastAsia="de-DE"/>
              </w:rPr>
              <w:t>-18.6%</w:t>
            </w:r>
          </w:p>
        </w:tc>
        <w:tc>
          <w:tcPr>
            <w:tcW w:w="858" w:type="dxa"/>
            <w:tcBorders>
              <w:top w:val="single" w:sz="8" w:space="0" w:color="auto"/>
              <w:left w:val="nil"/>
              <w:bottom w:val="single" w:sz="8" w:space="0" w:color="auto"/>
              <w:right w:val="nil"/>
            </w:tcBorders>
            <w:shd w:val="clear" w:color="000000" w:fill="CCFFCC"/>
            <w:noWrap/>
            <w:vAlign w:val="center"/>
          </w:tcPr>
          <w:p w14:paraId="212739F4" w14:textId="77777777" w:rsidR="00594034" w:rsidRPr="0080354D" w:rsidRDefault="00594034" w:rsidP="00AA1A1C">
            <w:pPr>
              <w:spacing w:before="0"/>
              <w:jc w:val="center"/>
              <w:rPr>
                <w:lang w:val="en-CA" w:eastAsia="de-DE"/>
              </w:rPr>
            </w:pPr>
            <w:r w:rsidRPr="0080354D">
              <w:rPr>
                <w:lang w:val="en-CA" w:eastAsia="de-DE"/>
              </w:rPr>
              <w:t>-59.6%</w:t>
            </w:r>
          </w:p>
        </w:tc>
        <w:tc>
          <w:tcPr>
            <w:tcW w:w="858" w:type="dxa"/>
            <w:tcBorders>
              <w:top w:val="single" w:sz="8" w:space="0" w:color="auto"/>
              <w:left w:val="nil"/>
              <w:bottom w:val="single" w:sz="8" w:space="0" w:color="auto"/>
              <w:right w:val="nil"/>
            </w:tcBorders>
            <w:shd w:val="clear" w:color="000000" w:fill="CCFFCC"/>
            <w:noWrap/>
            <w:vAlign w:val="center"/>
          </w:tcPr>
          <w:p w14:paraId="78E712D0" w14:textId="77777777" w:rsidR="00594034" w:rsidRPr="0080354D" w:rsidRDefault="00594034" w:rsidP="00AA1A1C">
            <w:pPr>
              <w:spacing w:before="0"/>
              <w:jc w:val="center"/>
              <w:rPr>
                <w:lang w:val="en-CA" w:eastAsia="de-DE"/>
              </w:rPr>
            </w:pPr>
            <w:r w:rsidRPr="0080354D">
              <w:rPr>
                <w:lang w:val="en-CA" w:eastAsia="de-DE"/>
              </w:rPr>
              <w:t>-53.6%</w:t>
            </w:r>
          </w:p>
        </w:tc>
        <w:tc>
          <w:tcPr>
            <w:tcW w:w="730" w:type="dxa"/>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80354D" w:rsidRDefault="00594034" w:rsidP="00AA1A1C">
            <w:pPr>
              <w:spacing w:before="0"/>
              <w:jc w:val="center"/>
              <w:rPr>
                <w:lang w:val="en-CA" w:eastAsia="de-DE"/>
              </w:rPr>
            </w:pPr>
            <w:r w:rsidRPr="0080354D">
              <w:rPr>
                <w:lang w:val="en-CA" w:eastAsia="de-DE"/>
              </w:rPr>
              <w:t>892%</w:t>
            </w:r>
          </w:p>
        </w:tc>
        <w:tc>
          <w:tcPr>
            <w:tcW w:w="840" w:type="dxa"/>
            <w:tcBorders>
              <w:top w:val="single" w:sz="8" w:space="0" w:color="auto"/>
              <w:left w:val="nil"/>
              <w:bottom w:val="single" w:sz="8" w:space="0" w:color="auto"/>
              <w:right w:val="nil"/>
            </w:tcBorders>
            <w:shd w:val="clear" w:color="000000" w:fill="FFC7CE"/>
            <w:noWrap/>
            <w:vAlign w:val="center"/>
          </w:tcPr>
          <w:p w14:paraId="7CD32BFF" w14:textId="77777777" w:rsidR="00594034" w:rsidRPr="0080354D" w:rsidRDefault="00594034" w:rsidP="00AA1A1C">
            <w:pPr>
              <w:spacing w:before="0"/>
              <w:jc w:val="center"/>
              <w:rPr>
                <w:lang w:val="en-CA" w:eastAsia="de-DE"/>
              </w:rPr>
            </w:pPr>
            <w:r w:rsidRPr="0080354D">
              <w:rPr>
                <w:lang w:val="en-CA" w:eastAsia="de-DE"/>
              </w:rPr>
              <w:t>1457%</w:t>
            </w:r>
          </w:p>
        </w:tc>
        <w:tc>
          <w:tcPr>
            <w:tcW w:w="974" w:type="dxa"/>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80354D" w:rsidRDefault="00594034" w:rsidP="00AA1A1C">
            <w:pPr>
              <w:spacing w:before="0"/>
              <w:jc w:val="center"/>
              <w:rPr>
                <w:lang w:val="en-CA" w:eastAsia="de-DE"/>
              </w:rPr>
            </w:pPr>
            <w:r w:rsidRPr="0080354D">
              <w:rPr>
                <w:lang w:val="en-CA" w:eastAsia="de-DE"/>
              </w:rPr>
              <w:t>#DIV/0!</w:t>
            </w:r>
          </w:p>
        </w:tc>
      </w:tr>
    </w:tbl>
    <w:p w14:paraId="5ED692E3" w14:textId="77777777" w:rsidR="00594034" w:rsidRPr="00774964" w:rsidRDefault="00594034" w:rsidP="00594034">
      <w:pPr>
        <w:rPr>
          <w:lang w:val="en-CA" w:eastAsia="de-DE"/>
        </w:rPr>
      </w:pPr>
    </w:p>
    <w:p w14:paraId="68CE0885" w14:textId="0B79FD84" w:rsidR="00594034" w:rsidRPr="00774964" w:rsidRDefault="00594034" w:rsidP="00AA1A1C">
      <w:pPr>
        <w:keepNext/>
        <w:numPr>
          <w:ilvl w:val="2"/>
          <w:numId w:val="48"/>
        </w:numPr>
        <w:rPr>
          <w:b/>
          <w:bCs/>
          <w:lang w:val="en-CA" w:eastAsia="de-DE"/>
        </w:rPr>
      </w:pPr>
      <w:r w:rsidRPr="00774964">
        <w:rPr>
          <w:b/>
          <w:bCs/>
          <w:lang w:val="en-CA" w:eastAsia="de-DE"/>
        </w:rPr>
        <w:lastRenderedPageBreak/>
        <w:t>HDR</w:t>
      </w:r>
      <w:del w:id="202" w:author="Gary Sullivan" w:date="2026-03-13T12:08:00Z" w16du:dateUtc="2026-03-13T19:08:00Z">
        <w:r w:rsidRPr="00774964" w:rsidDel="00512CC5">
          <w:rPr>
            <w:b/>
            <w:bCs/>
            <w:lang w:val="en-CA" w:eastAsia="de-DE"/>
          </w:rPr>
          <w:delText xml:space="preserve"> </w:delText>
        </w:r>
      </w:del>
    </w:p>
    <w:tbl>
      <w:tblPr>
        <w:tblW w:w="0" w:type="auto"/>
        <w:tblLayout w:type="fixed"/>
        <w:tblCellMar>
          <w:left w:w="29" w:type="dxa"/>
          <w:right w:w="29" w:type="dxa"/>
        </w:tblCellMar>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774964" w14:paraId="6A286C50" w14:textId="77777777" w:rsidTr="00AA1A1C">
        <w:trPr>
          <w:trHeight w:val="255"/>
        </w:trPr>
        <w:tc>
          <w:tcPr>
            <w:tcW w:w="1017" w:type="dxa"/>
            <w:tcBorders>
              <w:top w:val="nil"/>
              <w:left w:val="nil"/>
              <w:bottom w:val="nil"/>
              <w:right w:val="nil"/>
            </w:tcBorders>
            <w:noWrap/>
            <w:vAlign w:val="center"/>
            <w:hideMark/>
          </w:tcPr>
          <w:p w14:paraId="4329D266"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80354D" w:rsidRDefault="00594034" w:rsidP="00AA1A1C">
            <w:pPr>
              <w:spacing w:before="0"/>
              <w:jc w:val="center"/>
              <w:rPr>
                <w:b/>
                <w:bCs/>
                <w:lang w:val="en-CA" w:eastAsia="de-DE"/>
              </w:rPr>
            </w:pPr>
            <w:r w:rsidRPr="0080354D">
              <w:rPr>
                <w:b/>
                <w:bCs/>
                <w:lang w:val="en-CA" w:eastAsia="de-DE"/>
              </w:rPr>
              <w:t>All Intra</w:t>
            </w:r>
          </w:p>
        </w:tc>
      </w:tr>
      <w:tr w:rsidR="00594034" w:rsidRPr="00774964" w14:paraId="4A0EDA47" w14:textId="77777777" w:rsidTr="00AA1A1C">
        <w:trPr>
          <w:trHeight w:val="255"/>
        </w:trPr>
        <w:tc>
          <w:tcPr>
            <w:tcW w:w="1017" w:type="dxa"/>
            <w:tcBorders>
              <w:top w:val="nil"/>
              <w:left w:val="nil"/>
              <w:bottom w:val="nil"/>
              <w:right w:val="nil"/>
            </w:tcBorders>
            <w:noWrap/>
            <w:vAlign w:val="center"/>
            <w:hideMark/>
          </w:tcPr>
          <w:p w14:paraId="2BD0190C"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42D3234A" w14:textId="77777777" w:rsidTr="00AA1A1C">
        <w:trPr>
          <w:trHeight w:val="255"/>
        </w:trPr>
        <w:tc>
          <w:tcPr>
            <w:tcW w:w="1017" w:type="dxa"/>
            <w:tcBorders>
              <w:top w:val="nil"/>
              <w:left w:val="nil"/>
              <w:bottom w:val="nil"/>
              <w:right w:val="nil"/>
            </w:tcBorders>
            <w:noWrap/>
            <w:vAlign w:val="center"/>
            <w:hideMark/>
          </w:tcPr>
          <w:p w14:paraId="36D8C2BD"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34B3AA8C" w14:textId="0D43750F"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6BA28730" w14:textId="77777777" w:rsidR="00594034" w:rsidRPr="0080354D" w:rsidRDefault="00594034" w:rsidP="00AA1A1C">
            <w:pPr>
              <w:spacing w:before="0"/>
              <w:jc w:val="center"/>
              <w:rPr>
                <w:b/>
                <w:bCs/>
                <w:lang w:val="en-CA" w:eastAsia="de-DE"/>
              </w:rPr>
            </w:pPr>
          </w:p>
        </w:tc>
        <w:tc>
          <w:tcPr>
            <w:tcW w:w="2666" w:type="dxa"/>
            <w:gridSpan w:val="3"/>
            <w:tcBorders>
              <w:top w:val="nil"/>
              <w:left w:val="single" w:sz="4" w:space="0" w:color="auto"/>
              <w:bottom w:val="nil"/>
              <w:right w:val="single" w:sz="4" w:space="0" w:color="auto"/>
            </w:tcBorders>
            <w:noWrap/>
            <w:vAlign w:val="center"/>
            <w:hideMark/>
          </w:tcPr>
          <w:p w14:paraId="55291D78"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1541" w:type="dxa"/>
            <w:gridSpan w:val="3"/>
            <w:tcBorders>
              <w:top w:val="nil"/>
              <w:left w:val="nil"/>
              <w:bottom w:val="nil"/>
              <w:right w:val="single" w:sz="4" w:space="0" w:color="auto"/>
            </w:tcBorders>
            <w:noWrap/>
            <w:vAlign w:val="center"/>
            <w:hideMark/>
          </w:tcPr>
          <w:p w14:paraId="255C6720"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840" w:type="dxa"/>
            <w:tcBorders>
              <w:top w:val="nil"/>
              <w:left w:val="nil"/>
              <w:bottom w:val="nil"/>
              <w:right w:val="nil"/>
            </w:tcBorders>
            <w:noWrap/>
            <w:vAlign w:val="center"/>
            <w:hideMark/>
          </w:tcPr>
          <w:p w14:paraId="64ED0AFE"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4CBA057" w14:textId="6FEE8827" w:rsidR="00594034" w:rsidRPr="0080354D" w:rsidRDefault="00594034" w:rsidP="00AA1A1C">
            <w:pPr>
              <w:spacing w:before="0"/>
              <w:jc w:val="center"/>
              <w:rPr>
                <w:b/>
                <w:bCs/>
                <w:lang w:val="en-CA" w:eastAsia="de-DE"/>
              </w:rPr>
            </w:pPr>
          </w:p>
        </w:tc>
      </w:tr>
      <w:tr w:rsidR="00594034" w:rsidRPr="00774964" w14:paraId="3B2D9759" w14:textId="77777777" w:rsidTr="00AA1A1C">
        <w:trPr>
          <w:trHeight w:val="255"/>
        </w:trPr>
        <w:tc>
          <w:tcPr>
            <w:tcW w:w="1017" w:type="dxa"/>
            <w:tcBorders>
              <w:top w:val="nil"/>
              <w:left w:val="nil"/>
              <w:bottom w:val="nil"/>
              <w:right w:val="nil"/>
            </w:tcBorders>
            <w:noWrap/>
            <w:vAlign w:val="center"/>
            <w:hideMark/>
          </w:tcPr>
          <w:p w14:paraId="38FDA720"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760136E9"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27A48301"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D4288AA"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2C81D0A7"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0B2E69EB"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0EA20848"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79247690"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06E56C4D"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2A786E5C"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692E9596" w14:textId="77777777" w:rsidR="00594034" w:rsidRPr="0080354D" w:rsidRDefault="00594034" w:rsidP="00AA1A1C">
            <w:pPr>
              <w:spacing w:before="0"/>
              <w:jc w:val="center"/>
              <w:rPr>
                <w:lang w:val="en-CA" w:eastAsia="de-DE"/>
              </w:rPr>
            </w:pPr>
            <w:r w:rsidRPr="0080354D">
              <w:rPr>
                <w:lang w:val="en-CA" w:eastAsia="de-DE"/>
              </w:rPr>
              <w:t>DecT</w:t>
            </w:r>
          </w:p>
        </w:tc>
      </w:tr>
      <w:tr w:rsidR="00AA1A1C" w:rsidRPr="00774964" w14:paraId="11C02EA4" w14:textId="77777777" w:rsidTr="008F416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80354D" w:rsidRDefault="00594034" w:rsidP="00AA1A1C">
            <w:pPr>
              <w:spacing w:before="0"/>
              <w:jc w:val="center"/>
              <w:rPr>
                <w:lang w:val="en-CA" w:eastAsia="de-DE"/>
              </w:rPr>
            </w:pPr>
            <w:r w:rsidRPr="0080354D">
              <w:rPr>
                <w:lang w:val="en-CA" w:eastAsia="de-DE"/>
              </w:rPr>
              <w:t>-36.7%</w:t>
            </w:r>
          </w:p>
        </w:tc>
        <w:tc>
          <w:tcPr>
            <w:tcW w:w="1304" w:type="dxa"/>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80354D" w:rsidRDefault="00594034" w:rsidP="00AA1A1C">
            <w:pPr>
              <w:spacing w:before="0"/>
              <w:jc w:val="center"/>
              <w:rPr>
                <w:lang w:val="en-CA" w:eastAsia="de-DE"/>
              </w:rPr>
            </w:pPr>
            <w:r w:rsidRPr="0080354D">
              <w:rPr>
                <w:lang w:val="en-CA" w:eastAsia="de-DE"/>
              </w:rPr>
              <w:t>-17.3%</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80354D" w:rsidRDefault="00594034" w:rsidP="00AA1A1C">
            <w:pPr>
              <w:spacing w:before="0"/>
              <w:jc w:val="center"/>
              <w:rPr>
                <w:lang w:val="en-CA" w:eastAsia="de-DE"/>
              </w:rPr>
            </w:pPr>
            <w:r w:rsidRPr="0080354D">
              <w:rPr>
                <w:lang w:val="en-CA" w:eastAsia="de-DE"/>
              </w:rPr>
              <w:t>-15.7%</w:t>
            </w:r>
          </w:p>
        </w:tc>
        <w:tc>
          <w:tcPr>
            <w:tcW w:w="858" w:type="dxa"/>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80354D" w:rsidRDefault="00594034" w:rsidP="00AA1A1C">
            <w:pPr>
              <w:spacing w:before="0"/>
              <w:jc w:val="center"/>
              <w:rPr>
                <w:lang w:val="en-CA" w:eastAsia="de-DE"/>
              </w:rPr>
            </w:pPr>
            <w:r w:rsidRPr="0080354D">
              <w:rPr>
                <w:lang w:val="en-CA" w:eastAsia="de-DE"/>
              </w:rPr>
              <w:t>-57.7%</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80354D" w:rsidRDefault="00594034" w:rsidP="00AA1A1C">
            <w:pPr>
              <w:spacing w:before="0"/>
              <w:jc w:val="center"/>
              <w:rPr>
                <w:lang w:val="en-CA" w:eastAsia="de-DE"/>
              </w:rPr>
            </w:pPr>
            <w:r w:rsidRPr="0080354D">
              <w:rPr>
                <w:lang w:val="en-CA" w:eastAsia="de-DE"/>
              </w:rPr>
              <w:t>-55.9%</w:t>
            </w:r>
          </w:p>
        </w:tc>
        <w:tc>
          <w:tcPr>
            <w:tcW w:w="791" w:type="dxa"/>
            <w:tcBorders>
              <w:top w:val="single" w:sz="8" w:space="0" w:color="auto"/>
              <w:left w:val="nil"/>
              <w:bottom w:val="single" w:sz="8" w:space="0" w:color="auto"/>
              <w:right w:val="nil"/>
            </w:tcBorders>
            <w:shd w:val="clear" w:color="000000" w:fill="CCFFCC"/>
            <w:noWrap/>
            <w:vAlign w:val="center"/>
          </w:tcPr>
          <w:p w14:paraId="212CB378" w14:textId="77777777" w:rsidR="00594034" w:rsidRPr="0080354D" w:rsidRDefault="00594034" w:rsidP="00AA1A1C">
            <w:pPr>
              <w:spacing w:before="0"/>
              <w:jc w:val="center"/>
              <w:rPr>
                <w:lang w:val="en-CA" w:eastAsia="de-DE"/>
              </w:rPr>
            </w:pPr>
          </w:p>
        </w:tc>
        <w:tc>
          <w:tcPr>
            <w:tcW w:w="375" w:type="dxa"/>
            <w:tcBorders>
              <w:top w:val="single" w:sz="8" w:space="0" w:color="auto"/>
              <w:left w:val="nil"/>
              <w:bottom w:val="single" w:sz="8" w:space="0" w:color="auto"/>
              <w:right w:val="nil"/>
            </w:tcBorders>
            <w:shd w:val="clear" w:color="000000" w:fill="CCFFCC"/>
            <w:noWrap/>
            <w:vAlign w:val="center"/>
          </w:tcPr>
          <w:p w14:paraId="4AEDCF18" w14:textId="77777777" w:rsidR="00594034" w:rsidRPr="0080354D" w:rsidRDefault="00594034" w:rsidP="00AA1A1C">
            <w:pPr>
              <w:spacing w:before="0"/>
              <w:jc w:val="center"/>
              <w:rPr>
                <w:lang w:val="en-CA" w:eastAsia="de-DE"/>
              </w:rPr>
            </w:pPr>
          </w:p>
        </w:tc>
        <w:tc>
          <w:tcPr>
            <w:tcW w:w="375" w:type="dxa"/>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80354D" w:rsidRDefault="00594034" w:rsidP="00AA1A1C">
            <w:pPr>
              <w:spacing w:before="0"/>
              <w:jc w:val="center"/>
              <w:rPr>
                <w:lang w:val="en-CA" w:eastAsia="de-DE"/>
              </w:rPr>
            </w:pP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80354D" w:rsidRDefault="00594034" w:rsidP="00AA1A1C">
            <w:pPr>
              <w:spacing w:before="0"/>
              <w:jc w:val="center"/>
              <w:rPr>
                <w:lang w:val="en-CA" w:eastAsia="de-DE"/>
              </w:rPr>
            </w:pPr>
            <w:r w:rsidRPr="0080354D">
              <w:rPr>
                <w:lang w:val="en-CA" w:eastAsia="de-DE"/>
              </w:rPr>
              <w:t>1246%</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80354D" w:rsidRDefault="00594034" w:rsidP="00AA1A1C">
            <w:pPr>
              <w:spacing w:before="0"/>
              <w:jc w:val="center"/>
              <w:rPr>
                <w:lang w:val="en-CA" w:eastAsia="de-DE"/>
              </w:rPr>
            </w:pPr>
            <w:r w:rsidRPr="0080354D">
              <w:rPr>
                <w:lang w:val="en-CA" w:eastAsia="de-DE"/>
              </w:rPr>
              <w:t>685%</w:t>
            </w:r>
          </w:p>
        </w:tc>
      </w:tr>
      <w:tr w:rsidR="00594034" w:rsidRPr="00774964" w14:paraId="3E9264E7" w14:textId="77777777" w:rsidTr="00AA1A1C">
        <w:trPr>
          <w:trHeight w:val="255"/>
        </w:trPr>
        <w:tc>
          <w:tcPr>
            <w:tcW w:w="1017" w:type="dxa"/>
            <w:tcBorders>
              <w:top w:val="nil"/>
              <w:left w:val="nil"/>
              <w:bottom w:val="nil"/>
              <w:right w:val="nil"/>
            </w:tcBorders>
            <w:noWrap/>
            <w:vAlign w:val="center"/>
            <w:hideMark/>
          </w:tcPr>
          <w:p w14:paraId="14CA066C"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5652398"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34134733"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629F4638"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1355B241"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59A42E45"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0A8FF1EC"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4F40B0F1"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7FD0EEF4"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0D6C0BF1"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0512D56D" w14:textId="77777777" w:rsidR="00594034" w:rsidRPr="0080354D" w:rsidRDefault="00594034" w:rsidP="00AA1A1C">
            <w:pPr>
              <w:spacing w:before="0"/>
              <w:rPr>
                <w:lang w:val="en-CA" w:eastAsia="de-DE"/>
              </w:rPr>
            </w:pPr>
          </w:p>
        </w:tc>
      </w:tr>
      <w:tr w:rsidR="00594034" w:rsidRPr="00774964" w14:paraId="5FFF87FB" w14:textId="77777777" w:rsidTr="00AA1A1C">
        <w:trPr>
          <w:trHeight w:val="255"/>
        </w:trPr>
        <w:tc>
          <w:tcPr>
            <w:tcW w:w="1017" w:type="dxa"/>
            <w:tcBorders>
              <w:top w:val="nil"/>
              <w:left w:val="nil"/>
              <w:bottom w:val="nil"/>
              <w:right w:val="nil"/>
            </w:tcBorders>
            <w:noWrap/>
            <w:vAlign w:val="center"/>
            <w:hideMark/>
          </w:tcPr>
          <w:p w14:paraId="1135D580"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80354D" w:rsidRDefault="00594034" w:rsidP="00AA1A1C">
            <w:pPr>
              <w:spacing w:before="0"/>
              <w:jc w:val="center"/>
              <w:rPr>
                <w:b/>
                <w:bCs/>
                <w:lang w:val="en-CA" w:eastAsia="de-DE"/>
              </w:rPr>
            </w:pPr>
            <w:r w:rsidRPr="0080354D">
              <w:rPr>
                <w:b/>
                <w:bCs/>
                <w:lang w:val="en-CA" w:eastAsia="de-DE"/>
              </w:rPr>
              <w:t>Random Access</w:t>
            </w:r>
          </w:p>
        </w:tc>
      </w:tr>
      <w:tr w:rsidR="00594034" w:rsidRPr="00774964" w14:paraId="51960971" w14:textId="77777777" w:rsidTr="00AA1A1C">
        <w:trPr>
          <w:trHeight w:val="255"/>
        </w:trPr>
        <w:tc>
          <w:tcPr>
            <w:tcW w:w="1017" w:type="dxa"/>
            <w:tcBorders>
              <w:top w:val="nil"/>
              <w:left w:val="nil"/>
              <w:bottom w:val="nil"/>
              <w:right w:val="nil"/>
            </w:tcBorders>
            <w:noWrap/>
            <w:vAlign w:val="center"/>
            <w:hideMark/>
          </w:tcPr>
          <w:p w14:paraId="691080BF"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605613A3" w14:textId="77777777" w:rsidTr="00AA1A1C">
        <w:trPr>
          <w:trHeight w:val="255"/>
        </w:trPr>
        <w:tc>
          <w:tcPr>
            <w:tcW w:w="1017" w:type="dxa"/>
            <w:tcBorders>
              <w:top w:val="nil"/>
              <w:left w:val="nil"/>
              <w:bottom w:val="nil"/>
              <w:right w:val="nil"/>
            </w:tcBorders>
            <w:noWrap/>
            <w:vAlign w:val="center"/>
            <w:hideMark/>
          </w:tcPr>
          <w:p w14:paraId="03F52246"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6E309252" w14:textId="0D1D55EC"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586A4B26"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00D1D849"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0D631614"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D52C187" w14:textId="3975E6F9"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5AD7293A"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0B557BB7"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6977CAFC" w14:textId="7B2AA6AF"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33B30588"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5E80007" w14:textId="2E498BAD" w:rsidR="00594034" w:rsidRPr="0080354D" w:rsidRDefault="00594034" w:rsidP="00AA1A1C">
            <w:pPr>
              <w:spacing w:before="0"/>
              <w:jc w:val="center"/>
              <w:rPr>
                <w:b/>
                <w:bCs/>
                <w:lang w:val="en-CA" w:eastAsia="de-DE"/>
              </w:rPr>
            </w:pPr>
          </w:p>
        </w:tc>
      </w:tr>
      <w:tr w:rsidR="00594034" w:rsidRPr="00774964" w14:paraId="49D17C68" w14:textId="77777777" w:rsidTr="00AA1A1C">
        <w:trPr>
          <w:trHeight w:val="255"/>
        </w:trPr>
        <w:tc>
          <w:tcPr>
            <w:tcW w:w="1017" w:type="dxa"/>
            <w:tcBorders>
              <w:top w:val="nil"/>
              <w:left w:val="nil"/>
              <w:bottom w:val="nil"/>
              <w:right w:val="nil"/>
            </w:tcBorders>
            <w:noWrap/>
            <w:vAlign w:val="bottom"/>
            <w:hideMark/>
          </w:tcPr>
          <w:p w14:paraId="613C413C"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F9F7FA6"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04F0EFE1"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2A2F45C9"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7294E896"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55ABC803"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3A250F4E"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3AC8F29C"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4A102B41"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9583B9F"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78F428E3"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70FFCE72"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80354D" w:rsidRDefault="00594034" w:rsidP="00AA1A1C">
            <w:pPr>
              <w:spacing w:before="0"/>
              <w:jc w:val="center"/>
              <w:rPr>
                <w:lang w:val="en-CA" w:eastAsia="de-DE"/>
              </w:rPr>
            </w:pPr>
            <w:r w:rsidRPr="0080354D">
              <w:rPr>
                <w:lang w:val="en-CA" w:eastAsia="de-DE"/>
              </w:rPr>
              <w:t>-54.4%</w:t>
            </w:r>
          </w:p>
        </w:tc>
        <w:tc>
          <w:tcPr>
            <w:tcW w:w="1304" w:type="dxa"/>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80354D" w:rsidRDefault="00594034" w:rsidP="00AA1A1C">
            <w:pPr>
              <w:spacing w:before="0"/>
              <w:jc w:val="center"/>
              <w:rPr>
                <w:lang w:val="en-CA" w:eastAsia="de-DE"/>
              </w:rPr>
            </w:pPr>
            <w:r w:rsidRPr="0080354D">
              <w:rPr>
                <w:lang w:val="en-CA" w:eastAsia="de-DE"/>
              </w:rPr>
              <w:t>-33.6%</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80354D" w:rsidRDefault="00594034" w:rsidP="00AA1A1C">
            <w:pPr>
              <w:spacing w:before="0"/>
              <w:jc w:val="center"/>
              <w:rPr>
                <w:lang w:val="en-CA" w:eastAsia="de-DE"/>
              </w:rPr>
            </w:pPr>
            <w:r w:rsidRPr="0080354D">
              <w:rPr>
                <w:lang w:val="en-CA" w:eastAsia="de-DE"/>
              </w:rPr>
              <w:t>-34.4%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80354D" w:rsidRDefault="00594034" w:rsidP="00AA1A1C">
            <w:pPr>
              <w:spacing w:before="0"/>
              <w:jc w:val="center"/>
              <w:rPr>
                <w:lang w:val="en-CA" w:eastAsia="de-DE"/>
              </w:rPr>
            </w:pPr>
            <w:r w:rsidRPr="0080354D">
              <w:rPr>
                <w:lang w:val="en-CA" w:eastAsia="de-DE"/>
              </w:rPr>
              <w:t>-71.9%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80354D" w:rsidRDefault="00594034" w:rsidP="00AA1A1C">
            <w:pPr>
              <w:spacing w:before="0"/>
              <w:jc w:val="center"/>
              <w:rPr>
                <w:lang w:val="en-CA" w:eastAsia="de-DE"/>
              </w:rPr>
            </w:pPr>
            <w:r w:rsidRPr="0080354D">
              <w:rPr>
                <w:lang w:val="en-CA" w:eastAsia="de-DE"/>
              </w:rPr>
              <w:t>-71.0%</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80354D" w:rsidRDefault="00594034" w:rsidP="00AA1A1C">
            <w:pPr>
              <w:spacing w:before="0"/>
              <w:jc w:val="center"/>
              <w:rPr>
                <w:lang w:val="en-CA" w:eastAsia="de-DE"/>
              </w:rPr>
            </w:pPr>
            <w:r w:rsidRPr="0080354D">
              <w:rPr>
                <w:lang w:val="en-CA" w:eastAsia="de-DE"/>
              </w:rPr>
              <w:t>839%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80354D" w:rsidRDefault="00594034" w:rsidP="00AA1A1C">
            <w:pPr>
              <w:spacing w:before="0"/>
              <w:jc w:val="center"/>
              <w:rPr>
                <w:lang w:val="en-CA" w:eastAsia="de-DE"/>
              </w:rPr>
            </w:pPr>
            <w:r w:rsidRPr="0080354D">
              <w:rPr>
                <w:lang w:val="en-CA" w:eastAsia="de-DE"/>
              </w:rPr>
              <w:t>1424%</w:t>
            </w:r>
          </w:p>
        </w:tc>
      </w:tr>
      <w:tr w:rsidR="00594034" w:rsidRPr="00774964" w14:paraId="66418243" w14:textId="77777777" w:rsidTr="00AA1A1C">
        <w:trPr>
          <w:trHeight w:val="255"/>
        </w:trPr>
        <w:tc>
          <w:tcPr>
            <w:tcW w:w="1017" w:type="dxa"/>
            <w:tcBorders>
              <w:top w:val="nil"/>
              <w:left w:val="nil"/>
              <w:bottom w:val="nil"/>
              <w:right w:val="nil"/>
            </w:tcBorders>
            <w:noWrap/>
            <w:vAlign w:val="center"/>
            <w:hideMark/>
          </w:tcPr>
          <w:p w14:paraId="209FCF4C"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DE04F08"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1144B722"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143242EF"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673E8B69"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65772B03"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27B9F333"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23B3AE97"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3F3DA023"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3A352AEB"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24BC48CC" w14:textId="77777777" w:rsidR="00594034" w:rsidRPr="0080354D" w:rsidRDefault="00594034" w:rsidP="00AA1A1C">
            <w:pPr>
              <w:spacing w:before="0"/>
              <w:rPr>
                <w:lang w:val="en-CA" w:eastAsia="de-DE"/>
              </w:rPr>
            </w:pPr>
          </w:p>
        </w:tc>
      </w:tr>
      <w:tr w:rsidR="00594034" w:rsidRPr="00774964" w14:paraId="5BFA0791" w14:textId="77777777" w:rsidTr="00AA1A1C">
        <w:trPr>
          <w:trHeight w:val="255"/>
        </w:trPr>
        <w:tc>
          <w:tcPr>
            <w:tcW w:w="1017" w:type="dxa"/>
            <w:tcBorders>
              <w:top w:val="nil"/>
              <w:left w:val="nil"/>
              <w:bottom w:val="nil"/>
              <w:right w:val="nil"/>
            </w:tcBorders>
            <w:noWrap/>
            <w:vAlign w:val="center"/>
            <w:hideMark/>
          </w:tcPr>
          <w:p w14:paraId="7A2F4178"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80354D" w:rsidRDefault="00594034" w:rsidP="00AA1A1C">
            <w:pPr>
              <w:spacing w:before="0"/>
              <w:jc w:val="center"/>
              <w:rPr>
                <w:b/>
                <w:bCs/>
                <w:lang w:val="en-CA" w:eastAsia="de-DE"/>
              </w:rPr>
            </w:pPr>
            <w:r w:rsidRPr="0080354D">
              <w:rPr>
                <w:b/>
                <w:bCs/>
                <w:lang w:val="en-CA" w:eastAsia="de-DE"/>
              </w:rPr>
              <w:t>Low Delay B</w:t>
            </w:r>
          </w:p>
        </w:tc>
      </w:tr>
      <w:tr w:rsidR="00594034" w:rsidRPr="00774964" w14:paraId="014C8F07" w14:textId="77777777" w:rsidTr="00AA1A1C">
        <w:trPr>
          <w:trHeight w:val="255"/>
        </w:trPr>
        <w:tc>
          <w:tcPr>
            <w:tcW w:w="1017" w:type="dxa"/>
            <w:tcBorders>
              <w:top w:val="nil"/>
              <w:left w:val="nil"/>
              <w:bottom w:val="nil"/>
              <w:right w:val="nil"/>
            </w:tcBorders>
            <w:noWrap/>
            <w:vAlign w:val="center"/>
            <w:hideMark/>
          </w:tcPr>
          <w:p w14:paraId="220131E0"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79E4EAEB" w14:textId="77777777" w:rsidTr="00AA1A1C">
        <w:trPr>
          <w:trHeight w:val="230"/>
        </w:trPr>
        <w:tc>
          <w:tcPr>
            <w:tcW w:w="1017" w:type="dxa"/>
            <w:tcBorders>
              <w:top w:val="nil"/>
              <w:left w:val="nil"/>
              <w:bottom w:val="nil"/>
              <w:right w:val="nil"/>
            </w:tcBorders>
            <w:noWrap/>
            <w:vAlign w:val="center"/>
            <w:hideMark/>
          </w:tcPr>
          <w:p w14:paraId="7117B749"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35DF711E" w14:textId="304F2255"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58036C2E"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165A0A36"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174689DE"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0823D1BC" w14:textId="66E4D6CA"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6131C2BB"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4D086AEE"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56FB14FC" w14:textId="74110142"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7960F04B"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16EF6AE7" w14:textId="4B6A472C" w:rsidR="00594034" w:rsidRPr="0080354D" w:rsidRDefault="00594034" w:rsidP="00AA1A1C">
            <w:pPr>
              <w:spacing w:before="0"/>
              <w:jc w:val="center"/>
              <w:rPr>
                <w:b/>
                <w:bCs/>
                <w:lang w:val="en-CA" w:eastAsia="de-DE"/>
              </w:rPr>
            </w:pPr>
          </w:p>
        </w:tc>
      </w:tr>
      <w:tr w:rsidR="00594034" w:rsidRPr="00774964" w14:paraId="2E2DEA50" w14:textId="77777777" w:rsidTr="00AA1A1C">
        <w:trPr>
          <w:trHeight w:val="240"/>
        </w:trPr>
        <w:tc>
          <w:tcPr>
            <w:tcW w:w="1017" w:type="dxa"/>
            <w:tcBorders>
              <w:top w:val="nil"/>
              <w:left w:val="nil"/>
              <w:bottom w:val="nil"/>
              <w:right w:val="nil"/>
            </w:tcBorders>
            <w:noWrap/>
            <w:vAlign w:val="bottom"/>
            <w:hideMark/>
          </w:tcPr>
          <w:p w14:paraId="5E1532C1"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E48F9D7"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00A5A43F"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D9AB12B"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628BA5DF"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22674CEE"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6FFF1608"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27FD2D5D"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36C21763"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4F07F932"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7FEFD0E5"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68705149" w14:textId="77777777" w:rsidTr="00AA1A1C">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80354D" w:rsidRDefault="00594034" w:rsidP="00AA1A1C">
            <w:pPr>
              <w:spacing w:before="0"/>
              <w:jc w:val="center"/>
              <w:rPr>
                <w:lang w:val="en-CA" w:eastAsia="de-DE"/>
              </w:rPr>
            </w:pPr>
            <w:r w:rsidRPr="0080354D">
              <w:rPr>
                <w:lang w:val="en-CA" w:eastAsia="de-DE"/>
              </w:rPr>
              <w:t>-50.7%</w:t>
            </w:r>
          </w:p>
        </w:tc>
        <w:tc>
          <w:tcPr>
            <w:tcW w:w="1304" w:type="dxa"/>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80354D" w:rsidRDefault="00594034" w:rsidP="00AA1A1C">
            <w:pPr>
              <w:spacing w:before="0"/>
              <w:jc w:val="center"/>
              <w:rPr>
                <w:lang w:val="en-CA" w:eastAsia="de-DE"/>
              </w:rPr>
            </w:pPr>
            <w:r w:rsidRPr="0080354D">
              <w:rPr>
                <w:lang w:val="en-CA" w:eastAsia="de-DE"/>
              </w:rPr>
              <w:t>-27.9%</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80354D" w:rsidRDefault="00594034" w:rsidP="00AA1A1C">
            <w:pPr>
              <w:spacing w:before="0"/>
              <w:jc w:val="center"/>
              <w:rPr>
                <w:lang w:val="en-CA" w:eastAsia="de-DE"/>
              </w:rPr>
            </w:pPr>
            <w:r w:rsidRPr="0080354D">
              <w:rPr>
                <w:lang w:val="en-CA" w:eastAsia="de-DE"/>
              </w:rPr>
              <w:t>-25.9%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80354D" w:rsidRDefault="00594034" w:rsidP="00AA1A1C">
            <w:pPr>
              <w:spacing w:before="0"/>
              <w:jc w:val="center"/>
              <w:rPr>
                <w:lang w:val="en-CA" w:eastAsia="de-DE"/>
              </w:rPr>
            </w:pPr>
            <w:r w:rsidRPr="0080354D">
              <w:rPr>
                <w:lang w:val="en-CA" w:eastAsia="de-DE"/>
              </w:rPr>
              <w:t>-75.2%</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80354D" w:rsidRDefault="00594034" w:rsidP="00AA1A1C">
            <w:pPr>
              <w:spacing w:before="0"/>
              <w:jc w:val="center"/>
              <w:rPr>
                <w:lang w:val="en-CA" w:eastAsia="de-DE"/>
              </w:rPr>
            </w:pPr>
            <w:r w:rsidRPr="0080354D">
              <w:rPr>
                <w:lang w:val="en-CA" w:eastAsia="de-DE"/>
              </w:rPr>
              <w:t>-73.1%</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80354D" w:rsidRDefault="00594034" w:rsidP="00AA1A1C">
            <w:pPr>
              <w:spacing w:before="0"/>
              <w:jc w:val="center"/>
              <w:rPr>
                <w:lang w:val="en-CA" w:eastAsia="de-DE"/>
              </w:rPr>
            </w:pPr>
            <w:r w:rsidRPr="0080354D">
              <w:rPr>
                <w:lang w:val="en-CA" w:eastAsia="de-DE"/>
              </w:rPr>
              <w:t>840%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80354D" w:rsidRDefault="00594034" w:rsidP="00AA1A1C">
            <w:pPr>
              <w:spacing w:before="0"/>
              <w:jc w:val="center"/>
              <w:rPr>
                <w:lang w:val="en-CA" w:eastAsia="de-DE"/>
              </w:rPr>
            </w:pPr>
            <w:r w:rsidRPr="0080354D">
              <w:rPr>
                <w:lang w:val="en-CA" w:eastAsia="de-DE"/>
              </w:rPr>
              <w:t>1645%</w:t>
            </w:r>
          </w:p>
        </w:tc>
      </w:tr>
      <w:tr w:rsidR="00594034" w:rsidRPr="00774964" w14:paraId="278FDBF3" w14:textId="77777777" w:rsidTr="00AA1A1C">
        <w:trPr>
          <w:trHeight w:val="240"/>
        </w:trPr>
        <w:tc>
          <w:tcPr>
            <w:tcW w:w="1017" w:type="dxa"/>
            <w:tcBorders>
              <w:top w:val="nil"/>
              <w:left w:val="nil"/>
              <w:bottom w:val="nil"/>
              <w:right w:val="nil"/>
            </w:tcBorders>
            <w:noWrap/>
            <w:vAlign w:val="center"/>
            <w:hideMark/>
          </w:tcPr>
          <w:p w14:paraId="37EB516F"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599FE916"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66BDE20F"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1D9636F6"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6C74938"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4650B89E"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21C765FC"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79A02D31"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10F296EE"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4594F21E"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7E193193" w14:textId="77777777" w:rsidR="00594034" w:rsidRPr="0080354D" w:rsidRDefault="00594034" w:rsidP="00AA1A1C">
            <w:pPr>
              <w:spacing w:before="0"/>
              <w:rPr>
                <w:lang w:val="en-CA" w:eastAsia="de-DE"/>
              </w:rPr>
            </w:pPr>
          </w:p>
        </w:tc>
      </w:tr>
      <w:tr w:rsidR="00594034" w:rsidRPr="00774964" w14:paraId="2B539864" w14:textId="77777777" w:rsidTr="00AA1A1C">
        <w:trPr>
          <w:trHeight w:val="240"/>
        </w:trPr>
        <w:tc>
          <w:tcPr>
            <w:tcW w:w="1017" w:type="dxa"/>
            <w:tcBorders>
              <w:top w:val="nil"/>
              <w:left w:val="nil"/>
              <w:bottom w:val="nil"/>
              <w:right w:val="nil"/>
            </w:tcBorders>
            <w:noWrap/>
            <w:vAlign w:val="center"/>
            <w:hideMark/>
          </w:tcPr>
          <w:p w14:paraId="54F5C361"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80354D" w:rsidRDefault="00594034" w:rsidP="00AA1A1C">
            <w:pPr>
              <w:spacing w:before="0"/>
              <w:jc w:val="center"/>
              <w:rPr>
                <w:b/>
                <w:bCs/>
                <w:lang w:val="en-CA" w:eastAsia="de-DE"/>
              </w:rPr>
            </w:pPr>
            <w:r w:rsidRPr="0080354D">
              <w:rPr>
                <w:b/>
                <w:bCs/>
                <w:lang w:val="en-CA" w:eastAsia="de-DE"/>
              </w:rPr>
              <w:t>Low Delay P</w:t>
            </w:r>
          </w:p>
        </w:tc>
      </w:tr>
      <w:tr w:rsidR="00594034" w:rsidRPr="00774964" w14:paraId="32C1F751" w14:textId="77777777" w:rsidTr="00AA1A1C">
        <w:trPr>
          <w:trHeight w:val="310"/>
        </w:trPr>
        <w:tc>
          <w:tcPr>
            <w:tcW w:w="1017" w:type="dxa"/>
            <w:tcBorders>
              <w:top w:val="nil"/>
              <w:left w:val="nil"/>
              <w:bottom w:val="nil"/>
              <w:right w:val="nil"/>
            </w:tcBorders>
            <w:noWrap/>
            <w:vAlign w:val="center"/>
            <w:hideMark/>
          </w:tcPr>
          <w:p w14:paraId="410A00AE"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148EB6EC" w14:textId="77777777" w:rsidTr="00AA1A1C">
        <w:trPr>
          <w:trHeight w:val="230"/>
        </w:trPr>
        <w:tc>
          <w:tcPr>
            <w:tcW w:w="1017" w:type="dxa"/>
            <w:tcBorders>
              <w:top w:val="nil"/>
              <w:left w:val="nil"/>
              <w:bottom w:val="nil"/>
              <w:right w:val="nil"/>
            </w:tcBorders>
            <w:noWrap/>
            <w:vAlign w:val="center"/>
            <w:hideMark/>
          </w:tcPr>
          <w:p w14:paraId="5639B5F1"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7F05BE61" w14:textId="08AFD562"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1A659BA8"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47113ECB"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7BA2C583"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E8035A4" w14:textId="5C99BBFC"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0796A295"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38E7E4FA"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33482329" w14:textId="10CD92E8"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7179BBA6"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6620D4C0" w14:textId="39899863" w:rsidR="00594034" w:rsidRPr="0080354D" w:rsidRDefault="00594034" w:rsidP="00AA1A1C">
            <w:pPr>
              <w:spacing w:before="0"/>
              <w:jc w:val="center"/>
              <w:rPr>
                <w:b/>
                <w:bCs/>
                <w:lang w:val="en-CA" w:eastAsia="de-DE"/>
              </w:rPr>
            </w:pPr>
          </w:p>
        </w:tc>
      </w:tr>
      <w:tr w:rsidR="00594034" w:rsidRPr="00774964" w14:paraId="60D6CE0D" w14:textId="77777777" w:rsidTr="00AA1A1C">
        <w:trPr>
          <w:trHeight w:val="240"/>
        </w:trPr>
        <w:tc>
          <w:tcPr>
            <w:tcW w:w="1017" w:type="dxa"/>
            <w:tcBorders>
              <w:top w:val="nil"/>
              <w:left w:val="nil"/>
              <w:bottom w:val="nil"/>
              <w:right w:val="nil"/>
            </w:tcBorders>
            <w:noWrap/>
            <w:vAlign w:val="bottom"/>
            <w:hideMark/>
          </w:tcPr>
          <w:p w14:paraId="420C4829"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C393139"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692239DC"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112AB53"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24437967"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4B952D9F"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3504185C"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792754F7"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74F375DF"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3AFDECD0"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3A72CAB1"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58D78AC6" w14:textId="77777777" w:rsidTr="00AA1A1C">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80354D" w:rsidRDefault="00594034" w:rsidP="00AA1A1C">
            <w:pPr>
              <w:spacing w:before="0"/>
              <w:jc w:val="center"/>
              <w:rPr>
                <w:lang w:val="en-CA" w:eastAsia="de-DE"/>
              </w:rPr>
            </w:pPr>
            <w:r w:rsidRPr="0080354D">
              <w:rPr>
                <w:lang w:val="en-CA" w:eastAsia="de-DE"/>
              </w:rPr>
              <w:t>-50.8%</w:t>
            </w:r>
          </w:p>
        </w:tc>
        <w:tc>
          <w:tcPr>
            <w:tcW w:w="1304" w:type="dxa"/>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80354D" w:rsidRDefault="00594034" w:rsidP="00AA1A1C">
            <w:pPr>
              <w:spacing w:before="0"/>
              <w:jc w:val="center"/>
              <w:rPr>
                <w:lang w:val="en-CA" w:eastAsia="de-DE"/>
              </w:rPr>
            </w:pPr>
            <w:r w:rsidRPr="0080354D">
              <w:rPr>
                <w:lang w:val="en-CA" w:eastAsia="de-DE"/>
              </w:rPr>
              <w:t>-27.0%</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80354D" w:rsidRDefault="00594034" w:rsidP="00AA1A1C">
            <w:pPr>
              <w:spacing w:before="0"/>
              <w:jc w:val="center"/>
              <w:rPr>
                <w:lang w:val="en-CA" w:eastAsia="de-DE"/>
              </w:rPr>
            </w:pPr>
            <w:r w:rsidRPr="0080354D">
              <w:rPr>
                <w:lang w:val="en-CA" w:eastAsia="de-DE"/>
              </w:rPr>
              <w:t>-25.4%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80354D" w:rsidRDefault="00594034" w:rsidP="00AA1A1C">
            <w:pPr>
              <w:spacing w:before="0"/>
              <w:jc w:val="center"/>
              <w:rPr>
                <w:lang w:val="en-CA" w:eastAsia="de-DE"/>
              </w:rPr>
            </w:pPr>
            <w:r w:rsidRPr="0080354D">
              <w:rPr>
                <w:lang w:val="en-CA" w:eastAsia="de-DE"/>
              </w:rPr>
              <w:t>-75.4%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80354D" w:rsidRDefault="00594034" w:rsidP="00AA1A1C">
            <w:pPr>
              <w:spacing w:before="0"/>
              <w:jc w:val="center"/>
              <w:rPr>
                <w:lang w:val="en-CA" w:eastAsia="de-DE"/>
              </w:rPr>
            </w:pPr>
            <w:r w:rsidRPr="0080354D">
              <w:rPr>
                <w:lang w:val="en-CA" w:eastAsia="de-DE"/>
              </w:rPr>
              <w:t>-72.0%</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80354D" w:rsidRDefault="00594034" w:rsidP="00AA1A1C">
            <w:pPr>
              <w:spacing w:before="0"/>
              <w:jc w:val="center"/>
              <w:rPr>
                <w:lang w:val="en-CA" w:eastAsia="de-DE"/>
              </w:rPr>
            </w:pPr>
            <w:r w:rsidRPr="0080354D">
              <w:rPr>
                <w:lang w:val="en-CA" w:eastAsia="de-DE"/>
              </w:rPr>
              <w:t>867%</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80354D" w:rsidRDefault="00594034" w:rsidP="00AA1A1C">
            <w:pPr>
              <w:spacing w:before="0"/>
              <w:jc w:val="center"/>
              <w:rPr>
                <w:lang w:val="en-CA" w:eastAsia="de-DE"/>
              </w:rPr>
            </w:pPr>
            <w:r w:rsidRPr="0080354D">
              <w:rPr>
                <w:lang w:val="en-CA" w:eastAsia="de-DE"/>
              </w:rPr>
              <w:t>1353%</w:t>
            </w:r>
          </w:p>
        </w:tc>
      </w:tr>
    </w:tbl>
    <w:p w14:paraId="60B8CFBE" w14:textId="08D7668A" w:rsidR="00DB0C3C" w:rsidRDefault="00594034" w:rsidP="00594034">
      <w:pPr>
        <w:numPr>
          <w:ilvl w:val="1"/>
          <w:numId w:val="48"/>
        </w:numPr>
        <w:rPr>
          <w:b/>
          <w:bCs/>
          <w:i/>
          <w:iCs/>
          <w:lang w:val="en-CA" w:eastAsia="de-DE"/>
        </w:rPr>
      </w:pPr>
      <w:r w:rsidRPr="00774964">
        <w:rPr>
          <w:b/>
          <w:bCs/>
          <w:i/>
          <w:iCs/>
          <w:lang w:val="en-CA" w:eastAsia="de-DE"/>
        </w:rPr>
        <w:t>Different runtime configurations of VTM</w:t>
      </w:r>
    </w:p>
    <w:p w14:paraId="24CDBBD5" w14:textId="77777777" w:rsidR="00594034" w:rsidRPr="00774964" w:rsidRDefault="00594034" w:rsidP="00594034">
      <w:pPr>
        <w:rPr>
          <w:lang w:val="en-CA" w:eastAsia="de-DE"/>
        </w:rPr>
      </w:pPr>
      <w:r w:rsidRPr="0077496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774964" w:rsidRDefault="00594034" w:rsidP="00594034">
      <w:pPr>
        <w:rPr>
          <w:lang w:val="en-CA" w:eastAsia="de-DE"/>
        </w:rPr>
      </w:pPr>
    </w:p>
    <w:tbl>
      <w:tblPr>
        <w:tblW w:w="5000" w:type="pct"/>
        <w:tblLayout w:type="fixed"/>
        <w:tblCellMar>
          <w:left w:w="29" w:type="dxa"/>
          <w:right w:w="29" w:type="dxa"/>
        </w:tblCellMar>
        <w:tblLook w:val="04A0" w:firstRow="1" w:lastRow="0" w:firstColumn="1" w:lastColumn="0" w:noHBand="0" w:noVBand="1"/>
      </w:tblPr>
      <w:tblGrid>
        <w:gridCol w:w="2679"/>
        <w:gridCol w:w="1096"/>
        <w:gridCol w:w="1096"/>
        <w:gridCol w:w="1096"/>
        <w:gridCol w:w="960"/>
        <w:gridCol w:w="1022"/>
        <w:gridCol w:w="1355"/>
      </w:tblGrid>
      <w:tr w:rsidR="00594034" w:rsidRPr="00774964" w14:paraId="2CAC9199" w14:textId="77777777" w:rsidTr="00AA1A1C">
        <w:trPr>
          <w:trHeight w:val="300"/>
        </w:trPr>
        <w:tc>
          <w:tcPr>
            <w:tcW w:w="1440" w:type="pct"/>
            <w:tcBorders>
              <w:top w:val="nil"/>
              <w:left w:val="nil"/>
              <w:bottom w:val="nil"/>
              <w:right w:val="nil"/>
            </w:tcBorders>
            <w:noWrap/>
            <w:vAlign w:val="bottom"/>
            <w:hideMark/>
          </w:tcPr>
          <w:p w14:paraId="67E976AB"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353E1B46" w:rsidR="00594034" w:rsidRPr="0080354D" w:rsidRDefault="00594034" w:rsidP="00AA1A1C">
            <w:pPr>
              <w:keepNext/>
              <w:spacing w:before="0"/>
              <w:jc w:val="center"/>
              <w:rPr>
                <w:b/>
                <w:bCs/>
                <w:lang w:val="en-CA" w:eastAsia="de-DE"/>
              </w:rPr>
            </w:pPr>
            <w:r w:rsidRPr="0080354D">
              <w:rPr>
                <w:b/>
                <w:bCs/>
                <w:lang w:val="en-CA" w:eastAsia="de-DE"/>
              </w:rPr>
              <w:t>All Intra Main 10</w:t>
            </w:r>
          </w:p>
        </w:tc>
      </w:tr>
      <w:tr w:rsidR="00594034" w:rsidRPr="00774964" w14:paraId="518B9192" w14:textId="77777777" w:rsidTr="00AA1A1C">
        <w:trPr>
          <w:trHeight w:val="290"/>
        </w:trPr>
        <w:tc>
          <w:tcPr>
            <w:tcW w:w="1440" w:type="pct"/>
            <w:tcBorders>
              <w:top w:val="nil"/>
              <w:left w:val="nil"/>
              <w:bottom w:val="nil"/>
              <w:right w:val="nil"/>
            </w:tcBorders>
            <w:noWrap/>
            <w:vAlign w:val="bottom"/>
            <w:hideMark/>
          </w:tcPr>
          <w:p w14:paraId="735A685B"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191F9E3D" w14:textId="77777777" w:rsidTr="00AA1A1C">
        <w:trPr>
          <w:trHeight w:val="300"/>
        </w:trPr>
        <w:tc>
          <w:tcPr>
            <w:tcW w:w="1440" w:type="pct"/>
            <w:tcBorders>
              <w:top w:val="nil"/>
              <w:left w:val="nil"/>
              <w:bottom w:val="nil"/>
              <w:right w:val="nil"/>
            </w:tcBorders>
            <w:noWrap/>
            <w:vAlign w:val="bottom"/>
            <w:hideMark/>
          </w:tcPr>
          <w:p w14:paraId="725C6D92"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5A199957"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3216A4CD"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80354D" w:rsidRDefault="00594034" w:rsidP="00AA1A1C">
            <w:pPr>
              <w:keepNext/>
              <w:spacing w:before="0"/>
              <w:jc w:val="cente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80354D" w:rsidRDefault="00594034" w:rsidP="00AA1A1C">
            <w:pPr>
              <w:keepNext/>
              <w:spacing w:before="0"/>
              <w:jc w:val="cente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80354D" w:rsidRDefault="00594034" w:rsidP="00AA1A1C">
            <w:pPr>
              <w:keepNext/>
              <w:spacing w:before="0"/>
              <w:jc w:val="cente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80354D" w:rsidRDefault="00594034" w:rsidP="00AA1A1C">
            <w:pPr>
              <w:keepNext/>
              <w:spacing w:before="0"/>
              <w:jc w:val="center"/>
              <w:rPr>
                <w:lang w:val="en-CA" w:eastAsia="de-DE"/>
              </w:rPr>
            </w:pPr>
            <w:r w:rsidRPr="0080354D">
              <w:rPr>
                <w:lang w:val="en-CA"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80354D" w:rsidRDefault="00594034" w:rsidP="00AA1A1C">
            <w:pPr>
              <w:keepNext/>
              <w:spacing w:before="0"/>
              <w:jc w:val="center"/>
              <w:rPr>
                <w:lang w:val="en-CA" w:eastAsia="de-DE"/>
              </w:rPr>
            </w:pPr>
            <w:r w:rsidRPr="0080354D">
              <w:rPr>
                <w:lang w:val="en-CA"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6A91D33B"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80354D" w:rsidRDefault="00594034" w:rsidP="00AA1A1C">
            <w:pPr>
              <w:keepNext/>
              <w:spacing w:before="0"/>
              <w:jc w:val="center"/>
              <w:rPr>
                <w:lang w:val="en-CA" w:eastAsia="de-DE"/>
              </w:rPr>
            </w:pPr>
            <w:r w:rsidRPr="0080354D">
              <w:rPr>
                <w:lang w:val="en-CA"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80354D" w:rsidRDefault="00594034" w:rsidP="00AA1A1C">
            <w:pPr>
              <w:keepNext/>
              <w:spacing w:before="0"/>
              <w:jc w:val="center"/>
              <w:rPr>
                <w:lang w:val="en-CA" w:eastAsia="de-DE"/>
              </w:rPr>
            </w:pPr>
            <w:r w:rsidRPr="0080354D">
              <w:rPr>
                <w:lang w:val="en-CA"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80354D" w:rsidRDefault="00594034" w:rsidP="00AA1A1C">
            <w:pPr>
              <w:keepNext/>
              <w:spacing w:before="0"/>
              <w:jc w:val="cente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80354D" w:rsidRDefault="00594034" w:rsidP="00AA1A1C">
            <w:pPr>
              <w:keepNext/>
              <w:spacing w:before="0"/>
              <w:jc w:val="center"/>
              <w:rPr>
                <w:lang w:val="en-CA" w:eastAsia="de-DE"/>
              </w:rPr>
            </w:pPr>
            <w:r w:rsidRPr="0080354D">
              <w:rPr>
                <w:lang w:val="en-CA"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80354D" w:rsidRDefault="00594034" w:rsidP="00AA1A1C">
            <w:pPr>
              <w:keepNext/>
              <w:spacing w:before="0"/>
              <w:jc w:val="center"/>
              <w:rPr>
                <w:lang w:val="en-CA" w:eastAsia="de-DE"/>
              </w:rPr>
            </w:pPr>
            <w:r w:rsidRPr="0080354D">
              <w:rPr>
                <w:lang w:val="en-CA"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73C642AD"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80354D" w:rsidRDefault="00594034" w:rsidP="00AA1A1C">
            <w:pPr>
              <w:spacing w:before="0"/>
              <w:jc w:val="center"/>
              <w:rPr>
                <w:lang w:val="en-CA" w:eastAsia="de-DE"/>
              </w:rPr>
            </w:pPr>
            <w:r w:rsidRPr="0080354D">
              <w:rPr>
                <w:lang w:val="en-CA"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80354D" w:rsidRDefault="00594034" w:rsidP="00AA1A1C">
            <w:pPr>
              <w:spacing w:before="0"/>
              <w:jc w:val="center"/>
              <w:rPr>
                <w:lang w:val="en-CA" w:eastAsia="de-DE"/>
              </w:rPr>
            </w:pPr>
            <w:r w:rsidRPr="0080354D">
              <w:rPr>
                <w:lang w:val="en-CA"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80354D" w:rsidRDefault="00594034" w:rsidP="00AA1A1C">
            <w:pPr>
              <w:spacing w:before="0"/>
              <w:jc w:val="center"/>
              <w:rPr>
                <w:lang w:val="en-CA" w:eastAsia="de-DE"/>
              </w:rPr>
            </w:pPr>
            <w:r w:rsidRPr="0080354D">
              <w:rPr>
                <w:lang w:val="en-CA"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80354D" w:rsidRDefault="00594034" w:rsidP="00AA1A1C">
            <w:pPr>
              <w:spacing w:before="0"/>
              <w:jc w:val="center"/>
              <w:rPr>
                <w:lang w:val="en-CA" w:eastAsia="de-DE"/>
              </w:rPr>
            </w:pPr>
            <w:r w:rsidRPr="0080354D">
              <w:rPr>
                <w:lang w:val="en-CA"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80354D" w:rsidRDefault="00594034" w:rsidP="00AA1A1C">
            <w:pPr>
              <w:spacing w:before="0"/>
              <w:jc w:val="center"/>
              <w:rPr>
                <w:lang w:val="en-CA" w:eastAsia="de-DE"/>
              </w:rPr>
            </w:pPr>
            <w:r w:rsidRPr="0080354D">
              <w:rPr>
                <w:lang w:val="en-CA"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49698A85" w14:textId="77777777" w:rsidTr="00AA1A1C">
        <w:trPr>
          <w:trHeight w:val="300"/>
        </w:trPr>
        <w:tc>
          <w:tcPr>
            <w:tcW w:w="1440" w:type="pct"/>
            <w:tcBorders>
              <w:top w:val="nil"/>
              <w:left w:val="nil"/>
              <w:bottom w:val="nil"/>
              <w:right w:val="nil"/>
            </w:tcBorders>
            <w:noWrap/>
            <w:vAlign w:val="bottom"/>
            <w:hideMark/>
          </w:tcPr>
          <w:p w14:paraId="17F8E0AF"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41D05A8A"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712E261D"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12791967"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4AD0496D"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339DBF9A"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45CC4B17" w14:textId="77777777" w:rsidR="00594034" w:rsidRPr="0080354D" w:rsidRDefault="00594034" w:rsidP="00AA1A1C">
            <w:pPr>
              <w:spacing w:before="0"/>
              <w:jc w:val="center"/>
              <w:rPr>
                <w:lang w:val="en-CA" w:eastAsia="de-DE"/>
              </w:rPr>
            </w:pPr>
          </w:p>
        </w:tc>
      </w:tr>
      <w:tr w:rsidR="00594034" w:rsidRPr="00774964" w14:paraId="2E8331C1" w14:textId="77777777" w:rsidTr="00AA1A1C">
        <w:trPr>
          <w:trHeight w:val="300"/>
        </w:trPr>
        <w:tc>
          <w:tcPr>
            <w:tcW w:w="1440" w:type="pct"/>
            <w:tcBorders>
              <w:top w:val="nil"/>
              <w:left w:val="nil"/>
              <w:bottom w:val="nil"/>
              <w:right w:val="nil"/>
            </w:tcBorders>
            <w:noWrap/>
            <w:vAlign w:val="bottom"/>
            <w:hideMark/>
          </w:tcPr>
          <w:p w14:paraId="70F3EFFF"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80354D" w:rsidRDefault="00594034" w:rsidP="00AA1A1C">
            <w:pPr>
              <w:keepNext/>
              <w:spacing w:before="0"/>
              <w:jc w:val="center"/>
              <w:rPr>
                <w:b/>
                <w:bCs/>
                <w:lang w:val="en-CA" w:eastAsia="de-DE"/>
              </w:rPr>
            </w:pPr>
            <w:r w:rsidRPr="0080354D">
              <w:rPr>
                <w:b/>
                <w:bCs/>
                <w:lang w:val="en-CA" w:eastAsia="de-DE"/>
              </w:rPr>
              <w:t>Random Access Main 10</w:t>
            </w:r>
          </w:p>
        </w:tc>
      </w:tr>
      <w:tr w:rsidR="00594034" w:rsidRPr="00774964" w14:paraId="6D797ED0" w14:textId="77777777" w:rsidTr="00AA1A1C">
        <w:trPr>
          <w:trHeight w:val="290"/>
        </w:trPr>
        <w:tc>
          <w:tcPr>
            <w:tcW w:w="1440" w:type="pct"/>
            <w:tcBorders>
              <w:top w:val="nil"/>
              <w:left w:val="nil"/>
              <w:bottom w:val="nil"/>
              <w:right w:val="nil"/>
            </w:tcBorders>
            <w:noWrap/>
            <w:vAlign w:val="bottom"/>
            <w:hideMark/>
          </w:tcPr>
          <w:p w14:paraId="7A187E32"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222F1437" w14:textId="77777777" w:rsidTr="00AA1A1C">
        <w:trPr>
          <w:trHeight w:val="300"/>
        </w:trPr>
        <w:tc>
          <w:tcPr>
            <w:tcW w:w="1440" w:type="pct"/>
            <w:tcBorders>
              <w:top w:val="nil"/>
              <w:left w:val="nil"/>
              <w:bottom w:val="nil"/>
              <w:right w:val="nil"/>
            </w:tcBorders>
            <w:noWrap/>
            <w:vAlign w:val="bottom"/>
            <w:hideMark/>
          </w:tcPr>
          <w:p w14:paraId="6902D211"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34E409E8"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7EA67C5F"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80354D" w:rsidRDefault="00594034" w:rsidP="00AA1A1C">
            <w:pPr>
              <w:keepNext/>
              <w:spacing w:before="0"/>
              <w:jc w:val="center"/>
              <w:rPr>
                <w:lang w:val="en-CA" w:eastAsia="de-DE"/>
              </w:rPr>
            </w:pPr>
            <w:r w:rsidRPr="0080354D">
              <w:rPr>
                <w:lang w:val="en-CA"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80354D" w:rsidRDefault="00594034" w:rsidP="00AA1A1C">
            <w:pPr>
              <w:keepNext/>
              <w:spacing w:before="0"/>
              <w:jc w:val="center"/>
              <w:rPr>
                <w:lang w:val="en-CA" w:eastAsia="de-DE"/>
              </w:rPr>
            </w:pPr>
            <w:r w:rsidRPr="0080354D">
              <w:rPr>
                <w:lang w:val="en-CA"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80354D" w:rsidRDefault="00594034" w:rsidP="00AA1A1C">
            <w:pPr>
              <w:keepNext/>
              <w:spacing w:before="0"/>
              <w:jc w:val="cente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80354D" w:rsidRDefault="00594034" w:rsidP="00AA1A1C">
            <w:pPr>
              <w:keepNext/>
              <w:spacing w:before="0"/>
              <w:jc w:val="cente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80354D" w:rsidRDefault="00594034" w:rsidP="00AA1A1C">
            <w:pPr>
              <w:keepNext/>
              <w:spacing w:before="0"/>
              <w:jc w:val="center"/>
              <w:rPr>
                <w:lang w:val="en-CA" w:eastAsia="de-DE"/>
              </w:rPr>
            </w:pPr>
            <w:r w:rsidRPr="0080354D">
              <w:rPr>
                <w:lang w:val="en-CA"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092EF1B9"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80354D" w:rsidRDefault="00594034" w:rsidP="00AA1A1C">
            <w:pPr>
              <w:keepNext/>
              <w:spacing w:before="0"/>
              <w:jc w:val="center"/>
              <w:rPr>
                <w:lang w:val="en-CA" w:eastAsia="de-DE"/>
              </w:rPr>
            </w:pPr>
            <w:r w:rsidRPr="0080354D">
              <w:rPr>
                <w:lang w:val="en-CA"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80354D" w:rsidRDefault="00594034" w:rsidP="00AA1A1C">
            <w:pPr>
              <w:keepNext/>
              <w:spacing w:before="0"/>
              <w:jc w:val="center"/>
              <w:rPr>
                <w:lang w:val="en-CA" w:eastAsia="de-DE"/>
              </w:rPr>
            </w:pPr>
            <w:r w:rsidRPr="0080354D">
              <w:rPr>
                <w:lang w:val="en-CA"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80354D" w:rsidRDefault="00594034" w:rsidP="00AA1A1C">
            <w:pPr>
              <w:keepNext/>
              <w:spacing w:before="0"/>
              <w:jc w:val="center"/>
              <w:rPr>
                <w:lang w:val="en-CA" w:eastAsia="de-DE"/>
              </w:rPr>
            </w:pPr>
            <w:r w:rsidRPr="0080354D">
              <w:rPr>
                <w:lang w:val="en-CA"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80354D" w:rsidRDefault="00594034" w:rsidP="00AA1A1C">
            <w:pPr>
              <w:keepNext/>
              <w:spacing w:before="0"/>
              <w:jc w:val="center"/>
              <w:rPr>
                <w:lang w:val="en-CA" w:eastAsia="de-DE"/>
              </w:rPr>
            </w:pPr>
            <w:r w:rsidRPr="0080354D">
              <w:rPr>
                <w:lang w:val="en-CA"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80354D" w:rsidRDefault="00594034" w:rsidP="00AA1A1C">
            <w:pPr>
              <w:keepNext/>
              <w:spacing w:before="0"/>
              <w:jc w:val="center"/>
              <w:rPr>
                <w:lang w:val="en-CA" w:eastAsia="de-DE"/>
              </w:rPr>
            </w:pPr>
            <w:r w:rsidRPr="0080354D">
              <w:rPr>
                <w:lang w:val="en-CA"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3DF93E37"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80354D" w:rsidRDefault="00594034" w:rsidP="00AA1A1C">
            <w:pPr>
              <w:spacing w:before="0"/>
              <w:jc w:val="center"/>
              <w:rPr>
                <w:lang w:val="en-CA" w:eastAsia="de-DE"/>
              </w:rPr>
            </w:pPr>
            <w:r w:rsidRPr="0080354D">
              <w:rPr>
                <w:lang w:val="en-CA"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80354D" w:rsidRDefault="00594034" w:rsidP="00AA1A1C">
            <w:pPr>
              <w:spacing w:before="0"/>
              <w:jc w:val="center"/>
              <w:rPr>
                <w:lang w:val="en-CA" w:eastAsia="de-DE"/>
              </w:rPr>
            </w:pPr>
            <w:r w:rsidRPr="0080354D">
              <w:rPr>
                <w:lang w:val="en-CA"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80354D" w:rsidRDefault="00594034" w:rsidP="00AA1A1C">
            <w:pPr>
              <w:spacing w:before="0"/>
              <w:jc w:val="center"/>
              <w:rPr>
                <w:lang w:val="en-CA" w:eastAsia="de-DE"/>
              </w:rPr>
            </w:pPr>
            <w:r w:rsidRPr="0080354D">
              <w:rPr>
                <w:lang w:val="en-CA"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80354D" w:rsidRDefault="00594034" w:rsidP="00AA1A1C">
            <w:pPr>
              <w:spacing w:before="0"/>
              <w:jc w:val="center"/>
              <w:rPr>
                <w:lang w:val="en-CA" w:eastAsia="de-DE"/>
              </w:rPr>
            </w:pPr>
            <w:r w:rsidRPr="0080354D">
              <w:rPr>
                <w:lang w:val="en-CA"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80354D" w:rsidRDefault="00594034" w:rsidP="00AA1A1C">
            <w:pPr>
              <w:spacing w:before="0"/>
              <w:jc w:val="center"/>
              <w:rPr>
                <w:lang w:val="en-CA" w:eastAsia="de-DE"/>
              </w:rPr>
            </w:pPr>
            <w:r w:rsidRPr="0080354D">
              <w:rPr>
                <w:lang w:val="en-CA"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7B0FC297" w14:textId="77777777" w:rsidTr="00AA1A1C">
        <w:trPr>
          <w:trHeight w:val="300"/>
        </w:trPr>
        <w:tc>
          <w:tcPr>
            <w:tcW w:w="1440" w:type="pct"/>
            <w:tcBorders>
              <w:top w:val="nil"/>
              <w:left w:val="nil"/>
              <w:bottom w:val="nil"/>
              <w:right w:val="nil"/>
            </w:tcBorders>
            <w:noWrap/>
            <w:vAlign w:val="bottom"/>
            <w:hideMark/>
          </w:tcPr>
          <w:p w14:paraId="1DD49175"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7EDD084C"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009440CD"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5286AF3F"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13FDD543"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0BEB3453"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5943047B" w14:textId="77777777" w:rsidR="00594034" w:rsidRPr="0080354D" w:rsidRDefault="00594034" w:rsidP="00AA1A1C">
            <w:pPr>
              <w:spacing w:before="0"/>
              <w:jc w:val="center"/>
              <w:rPr>
                <w:lang w:val="en-CA" w:eastAsia="de-DE"/>
              </w:rPr>
            </w:pPr>
          </w:p>
        </w:tc>
      </w:tr>
      <w:tr w:rsidR="00594034" w:rsidRPr="00774964" w14:paraId="3E5EDA83" w14:textId="77777777" w:rsidTr="00AA1A1C">
        <w:trPr>
          <w:trHeight w:val="300"/>
        </w:trPr>
        <w:tc>
          <w:tcPr>
            <w:tcW w:w="1440" w:type="pct"/>
            <w:tcBorders>
              <w:top w:val="nil"/>
              <w:left w:val="nil"/>
              <w:bottom w:val="nil"/>
              <w:right w:val="nil"/>
            </w:tcBorders>
            <w:noWrap/>
            <w:vAlign w:val="bottom"/>
            <w:hideMark/>
          </w:tcPr>
          <w:p w14:paraId="26A907E1"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2AA90A79" w:rsidR="00594034" w:rsidRPr="0080354D" w:rsidRDefault="00594034" w:rsidP="00AA1A1C">
            <w:pPr>
              <w:keepNext/>
              <w:spacing w:before="0"/>
              <w:jc w:val="center"/>
              <w:rPr>
                <w:b/>
                <w:bCs/>
                <w:lang w:val="en-CA" w:eastAsia="de-DE"/>
              </w:rPr>
            </w:pPr>
            <w:r w:rsidRPr="0080354D">
              <w:rPr>
                <w:b/>
                <w:bCs/>
                <w:lang w:val="en-CA" w:eastAsia="de-DE"/>
              </w:rPr>
              <w:t>Low delay B Main 10</w:t>
            </w:r>
          </w:p>
        </w:tc>
      </w:tr>
      <w:tr w:rsidR="00594034" w:rsidRPr="00774964" w14:paraId="2B58F537" w14:textId="77777777" w:rsidTr="00AA1A1C">
        <w:trPr>
          <w:trHeight w:val="290"/>
        </w:trPr>
        <w:tc>
          <w:tcPr>
            <w:tcW w:w="1440" w:type="pct"/>
            <w:tcBorders>
              <w:top w:val="nil"/>
              <w:left w:val="nil"/>
              <w:bottom w:val="nil"/>
              <w:right w:val="nil"/>
            </w:tcBorders>
            <w:noWrap/>
            <w:vAlign w:val="bottom"/>
            <w:hideMark/>
          </w:tcPr>
          <w:p w14:paraId="57F1B0E0"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7F8B6DF1" w14:textId="77777777" w:rsidTr="00AA1A1C">
        <w:trPr>
          <w:trHeight w:val="300"/>
        </w:trPr>
        <w:tc>
          <w:tcPr>
            <w:tcW w:w="1440" w:type="pct"/>
            <w:tcBorders>
              <w:top w:val="nil"/>
              <w:left w:val="nil"/>
              <w:bottom w:val="nil"/>
              <w:right w:val="nil"/>
            </w:tcBorders>
            <w:noWrap/>
            <w:vAlign w:val="bottom"/>
            <w:hideMark/>
          </w:tcPr>
          <w:p w14:paraId="0EC3F827"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6DB34B35"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77C848A4"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80354D" w:rsidRDefault="00594034" w:rsidP="00AA1A1C">
            <w:pPr>
              <w:keepNext/>
              <w:spacing w:before="0"/>
              <w:jc w:val="cente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80354D" w:rsidRDefault="00594034" w:rsidP="00AA1A1C">
            <w:pPr>
              <w:keepNext/>
              <w:spacing w:before="0"/>
              <w:jc w:val="center"/>
              <w:rPr>
                <w:lang w:val="en-CA" w:eastAsia="de-DE"/>
              </w:rPr>
            </w:pPr>
            <w:r w:rsidRPr="0080354D">
              <w:rPr>
                <w:lang w:val="en-CA"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80354D" w:rsidRDefault="00594034" w:rsidP="00AA1A1C">
            <w:pPr>
              <w:keepNext/>
              <w:spacing w:before="0"/>
              <w:jc w:val="center"/>
              <w:rPr>
                <w:lang w:val="en-CA" w:eastAsia="de-DE"/>
              </w:rPr>
            </w:pPr>
            <w:r w:rsidRPr="0080354D">
              <w:rPr>
                <w:lang w:val="en-CA"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80354D" w:rsidRDefault="00594034" w:rsidP="00AA1A1C">
            <w:pPr>
              <w:keepNext/>
              <w:spacing w:before="0"/>
              <w:jc w:val="center"/>
              <w:rPr>
                <w:lang w:val="en-CA" w:eastAsia="de-DE"/>
              </w:rPr>
            </w:pPr>
            <w:r w:rsidRPr="0080354D">
              <w:rPr>
                <w:lang w:val="en-CA"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80354D" w:rsidRDefault="00594034" w:rsidP="00AA1A1C">
            <w:pPr>
              <w:keepNext/>
              <w:spacing w:before="0"/>
              <w:jc w:val="center"/>
              <w:rPr>
                <w:lang w:val="en-CA" w:eastAsia="de-DE"/>
              </w:rPr>
            </w:pPr>
            <w:r w:rsidRPr="0080354D">
              <w:rPr>
                <w:lang w:val="en-CA"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4B4F93E3"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80354D" w:rsidRDefault="00594034" w:rsidP="00AA1A1C">
            <w:pPr>
              <w:keepNext/>
              <w:spacing w:before="0"/>
              <w:jc w:val="center"/>
              <w:rPr>
                <w:lang w:val="en-CA" w:eastAsia="de-DE"/>
              </w:rPr>
            </w:pPr>
            <w:r w:rsidRPr="0080354D">
              <w:rPr>
                <w:lang w:val="en-CA"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80354D" w:rsidRDefault="00594034" w:rsidP="00AA1A1C">
            <w:pPr>
              <w:keepNext/>
              <w:spacing w:before="0"/>
              <w:jc w:val="center"/>
              <w:rPr>
                <w:lang w:val="en-CA" w:eastAsia="de-DE"/>
              </w:rPr>
            </w:pPr>
            <w:r w:rsidRPr="0080354D">
              <w:rPr>
                <w:lang w:val="en-CA"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80354D" w:rsidRDefault="00594034" w:rsidP="00AA1A1C">
            <w:pPr>
              <w:keepNext/>
              <w:spacing w:before="0"/>
              <w:jc w:val="cente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80354D" w:rsidRDefault="00594034" w:rsidP="00AA1A1C">
            <w:pPr>
              <w:keepNext/>
              <w:spacing w:before="0"/>
              <w:jc w:val="center"/>
              <w:rPr>
                <w:lang w:val="en-CA" w:eastAsia="de-DE"/>
              </w:rPr>
            </w:pPr>
            <w:r w:rsidRPr="0080354D">
              <w:rPr>
                <w:lang w:val="en-CA"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4F643E29"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80354D" w:rsidRDefault="00594034" w:rsidP="00AA1A1C">
            <w:pPr>
              <w:spacing w:before="0"/>
              <w:jc w:val="center"/>
              <w:rPr>
                <w:lang w:val="en-CA" w:eastAsia="de-DE"/>
              </w:rPr>
            </w:pPr>
            <w:r w:rsidRPr="0080354D">
              <w:rPr>
                <w:lang w:val="en-CA"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80354D" w:rsidRDefault="00594034" w:rsidP="00AA1A1C">
            <w:pPr>
              <w:spacing w:before="0"/>
              <w:jc w:val="center"/>
              <w:rPr>
                <w:lang w:val="en-CA" w:eastAsia="de-DE"/>
              </w:rPr>
            </w:pPr>
            <w:r w:rsidRPr="0080354D">
              <w:rPr>
                <w:lang w:val="en-CA"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80354D" w:rsidRDefault="00594034" w:rsidP="00AA1A1C">
            <w:pPr>
              <w:spacing w:before="0"/>
              <w:jc w:val="center"/>
              <w:rPr>
                <w:lang w:val="en-CA" w:eastAsia="de-DE"/>
              </w:rPr>
            </w:pPr>
            <w:r w:rsidRPr="0080354D">
              <w:rPr>
                <w:lang w:val="en-CA"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80354D" w:rsidRDefault="00594034" w:rsidP="00AA1A1C">
            <w:pPr>
              <w:spacing w:before="0"/>
              <w:jc w:val="center"/>
              <w:rPr>
                <w:lang w:val="en-CA" w:eastAsia="de-DE"/>
              </w:rPr>
            </w:pPr>
            <w:r w:rsidRPr="0080354D">
              <w:rPr>
                <w:lang w:val="en-CA"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80354D" w:rsidRDefault="00594034" w:rsidP="00AA1A1C">
            <w:pPr>
              <w:spacing w:before="0"/>
              <w:jc w:val="center"/>
              <w:rPr>
                <w:lang w:val="en-CA" w:eastAsia="de-DE"/>
              </w:rPr>
            </w:pPr>
            <w:r w:rsidRPr="0080354D">
              <w:rPr>
                <w:lang w:val="en-CA"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1DE3A826" w14:textId="77777777" w:rsidTr="00AA1A1C">
        <w:trPr>
          <w:trHeight w:val="300"/>
        </w:trPr>
        <w:tc>
          <w:tcPr>
            <w:tcW w:w="1440" w:type="pct"/>
            <w:tcBorders>
              <w:top w:val="nil"/>
              <w:left w:val="nil"/>
              <w:bottom w:val="nil"/>
              <w:right w:val="nil"/>
            </w:tcBorders>
            <w:noWrap/>
            <w:vAlign w:val="bottom"/>
            <w:hideMark/>
          </w:tcPr>
          <w:p w14:paraId="53B18841"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5CC50BE4"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0E660159"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7A4E6CCC"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2DB0DA87"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74BC2FCD"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7282C59A" w14:textId="77777777" w:rsidR="00594034" w:rsidRPr="0080354D" w:rsidRDefault="00594034" w:rsidP="00AA1A1C">
            <w:pPr>
              <w:spacing w:before="0"/>
              <w:jc w:val="center"/>
              <w:rPr>
                <w:lang w:val="en-CA" w:eastAsia="de-DE"/>
              </w:rPr>
            </w:pPr>
          </w:p>
        </w:tc>
      </w:tr>
      <w:tr w:rsidR="00594034" w:rsidRPr="00774964" w14:paraId="1D2A1759" w14:textId="77777777" w:rsidTr="00AA1A1C">
        <w:trPr>
          <w:trHeight w:val="300"/>
        </w:trPr>
        <w:tc>
          <w:tcPr>
            <w:tcW w:w="1440" w:type="pct"/>
            <w:tcBorders>
              <w:top w:val="nil"/>
              <w:left w:val="nil"/>
              <w:bottom w:val="nil"/>
              <w:right w:val="nil"/>
            </w:tcBorders>
            <w:noWrap/>
            <w:vAlign w:val="bottom"/>
            <w:hideMark/>
          </w:tcPr>
          <w:p w14:paraId="41B66F61"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320386B8" w:rsidR="00594034" w:rsidRPr="0080354D" w:rsidRDefault="00594034" w:rsidP="00AA1A1C">
            <w:pPr>
              <w:keepNext/>
              <w:spacing w:before="0"/>
              <w:jc w:val="center"/>
              <w:rPr>
                <w:b/>
                <w:bCs/>
                <w:lang w:val="en-CA" w:eastAsia="de-DE"/>
              </w:rPr>
            </w:pPr>
            <w:r w:rsidRPr="0080354D">
              <w:rPr>
                <w:b/>
                <w:bCs/>
                <w:lang w:val="en-CA" w:eastAsia="de-DE"/>
              </w:rPr>
              <w:t>Low delay P Main 10</w:t>
            </w:r>
          </w:p>
        </w:tc>
      </w:tr>
      <w:tr w:rsidR="00594034" w:rsidRPr="00774964" w14:paraId="259F521E" w14:textId="77777777" w:rsidTr="00AA1A1C">
        <w:trPr>
          <w:trHeight w:val="290"/>
        </w:trPr>
        <w:tc>
          <w:tcPr>
            <w:tcW w:w="1440" w:type="pct"/>
            <w:tcBorders>
              <w:top w:val="nil"/>
              <w:left w:val="nil"/>
              <w:bottom w:val="nil"/>
              <w:right w:val="nil"/>
            </w:tcBorders>
            <w:noWrap/>
            <w:vAlign w:val="bottom"/>
            <w:hideMark/>
          </w:tcPr>
          <w:p w14:paraId="72CE63AE"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5FB2A296" w14:textId="77777777" w:rsidTr="00AA1A1C">
        <w:trPr>
          <w:trHeight w:val="300"/>
        </w:trPr>
        <w:tc>
          <w:tcPr>
            <w:tcW w:w="1440" w:type="pct"/>
            <w:tcBorders>
              <w:top w:val="nil"/>
              <w:left w:val="nil"/>
              <w:bottom w:val="nil"/>
              <w:right w:val="nil"/>
            </w:tcBorders>
            <w:noWrap/>
            <w:vAlign w:val="bottom"/>
            <w:hideMark/>
          </w:tcPr>
          <w:p w14:paraId="6C1E188B"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4085BED9"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47E421BB"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80354D" w:rsidRDefault="00594034" w:rsidP="00AA1A1C">
            <w:pPr>
              <w:keepNext/>
              <w:spacing w:before="0"/>
              <w:jc w:val="cente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80354D" w:rsidRDefault="00594034" w:rsidP="00AA1A1C">
            <w:pPr>
              <w:keepNext/>
              <w:spacing w:before="0"/>
              <w:jc w:val="center"/>
              <w:rPr>
                <w:lang w:val="en-CA" w:eastAsia="de-DE"/>
              </w:rPr>
            </w:pPr>
            <w:r w:rsidRPr="0080354D">
              <w:rPr>
                <w:lang w:val="en-CA"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80354D" w:rsidRDefault="00594034" w:rsidP="00AA1A1C">
            <w:pPr>
              <w:keepNext/>
              <w:spacing w:before="0"/>
              <w:jc w:val="cente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80354D" w:rsidRDefault="00594034" w:rsidP="00AA1A1C">
            <w:pPr>
              <w:keepNext/>
              <w:spacing w:before="0"/>
              <w:jc w:val="cente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80354D" w:rsidRDefault="00594034" w:rsidP="00AA1A1C">
            <w:pPr>
              <w:keepNext/>
              <w:spacing w:before="0"/>
              <w:jc w:val="center"/>
              <w:rPr>
                <w:lang w:val="en-CA" w:eastAsia="de-DE"/>
              </w:rPr>
            </w:pPr>
            <w:r w:rsidRPr="0080354D">
              <w:rPr>
                <w:lang w:val="en-CA"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6699E930"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80354D" w:rsidRDefault="00594034" w:rsidP="00AA1A1C">
            <w:pPr>
              <w:keepNext/>
              <w:spacing w:before="0"/>
              <w:jc w:val="center"/>
              <w:rPr>
                <w:lang w:val="en-CA" w:eastAsia="de-DE"/>
              </w:rPr>
            </w:pPr>
            <w:r w:rsidRPr="0080354D">
              <w:rPr>
                <w:lang w:val="en-CA"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80354D" w:rsidRDefault="00594034" w:rsidP="00AA1A1C">
            <w:pPr>
              <w:keepNext/>
              <w:spacing w:before="0"/>
              <w:jc w:val="cente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80354D" w:rsidRDefault="00594034" w:rsidP="00AA1A1C">
            <w:pPr>
              <w:keepNext/>
              <w:spacing w:before="0"/>
              <w:jc w:val="center"/>
              <w:rPr>
                <w:lang w:val="en-CA" w:eastAsia="de-DE"/>
              </w:rPr>
            </w:pPr>
            <w:r w:rsidRPr="0080354D">
              <w:rPr>
                <w:lang w:val="en-CA"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0AD6D48F"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80354D" w:rsidRDefault="00594034" w:rsidP="00AA1A1C">
            <w:pPr>
              <w:spacing w:before="0"/>
              <w:jc w:val="center"/>
              <w:rPr>
                <w:lang w:val="en-CA" w:eastAsia="de-DE"/>
              </w:rPr>
            </w:pPr>
            <w:r w:rsidRPr="0080354D">
              <w:rPr>
                <w:lang w:val="en-CA"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80354D" w:rsidRDefault="00594034" w:rsidP="00AA1A1C">
            <w:pPr>
              <w:spacing w:before="0"/>
              <w:jc w:val="center"/>
              <w:rPr>
                <w:lang w:val="en-CA" w:eastAsia="de-DE"/>
              </w:rPr>
            </w:pPr>
            <w:r w:rsidRPr="0080354D">
              <w:rPr>
                <w:lang w:val="en-CA"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80354D" w:rsidRDefault="00594034" w:rsidP="00AA1A1C">
            <w:pPr>
              <w:spacing w:before="0"/>
              <w:jc w:val="center"/>
              <w:rPr>
                <w:lang w:val="en-CA" w:eastAsia="de-DE"/>
              </w:rPr>
            </w:pPr>
            <w:r w:rsidRPr="0080354D">
              <w:rPr>
                <w:lang w:val="en-CA"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80354D" w:rsidRDefault="00594034" w:rsidP="00AA1A1C">
            <w:pPr>
              <w:spacing w:before="0"/>
              <w:jc w:val="center"/>
              <w:rPr>
                <w:lang w:val="en-CA" w:eastAsia="de-DE"/>
              </w:rPr>
            </w:pPr>
            <w:r w:rsidRPr="0080354D">
              <w:rPr>
                <w:lang w:val="en-CA"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80354D" w:rsidRDefault="00594034" w:rsidP="00AA1A1C">
            <w:pPr>
              <w:spacing w:before="0"/>
              <w:jc w:val="center"/>
              <w:rPr>
                <w:lang w:val="en-CA" w:eastAsia="de-DE"/>
              </w:rPr>
            </w:pPr>
            <w:r w:rsidRPr="0080354D">
              <w:rPr>
                <w:lang w:val="en-CA"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80354D" w:rsidRDefault="00594034" w:rsidP="00AA1A1C">
            <w:pPr>
              <w:spacing w:before="0"/>
              <w:jc w:val="center"/>
              <w:rPr>
                <w:lang w:val="en-CA" w:eastAsia="de-DE"/>
              </w:rPr>
            </w:pPr>
            <w:r w:rsidRPr="0080354D">
              <w:rPr>
                <w:lang w:val="en-CA" w:eastAsia="de-DE"/>
              </w:rPr>
              <w:t>#DIV/0!</w:t>
            </w:r>
          </w:p>
        </w:tc>
      </w:tr>
    </w:tbl>
    <w:p w14:paraId="4E72B34D" w14:textId="77777777" w:rsidR="00594034" w:rsidRPr="00774964" w:rsidRDefault="00594034" w:rsidP="00594034">
      <w:pPr>
        <w:rPr>
          <w:lang w:val="en-CA" w:eastAsia="de-DE"/>
        </w:rPr>
      </w:pPr>
    </w:p>
    <w:p w14:paraId="2155675E" w14:textId="77777777" w:rsidR="00594034" w:rsidRPr="00774964" w:rsidRDefault="00594034" w:rsidP="00594034">
      <w:pPr>
        <w:numPr>
          <w:ilvl w:val="0"/>
          <w:numId w:val="48"/>
        </w:numPr>
        <w:rPr>
          <w:b/>
          <w:bCs/>
          <w:lang w:val="en-CA" w:eastAsia="de-DE"/>
        </w:rPr>
      </w:pPr>
      <w:r w:rsidRPr="00774964">
        <w:rPr>
          <w:b/>
          <w:bCs/>
          <w:lang w:val="en-CA" w:eastAsia="de-DE"/>
        </w:rPr>
        <w:t>Input contributions</w:t>
      </w:r>
    </w:p>
    <w:p w14:paraId="646B452E" w14:textId="77777777" w:rsidR="00594034" w:rsidRPr="00774964" w:rsidRDefault="00594034" w:rsidP="00594034">
      <w:pPr>
        <w:rPr>
          <w:lang w:val="en-CA" w:eastAsia="de-DE"/>
        </w:rPr>
      </w:pPr>
      <w:r w:rsidRPr="0080354D">
        <w:rPr>
          <w:lang w:val="en-CA" w:eastAsia="de-DE"/>
        </w:rPr>
        <w:t>Two contributions listed below have been identified relating to the mandates of AHG15.</w:t>
      </w:r>
    </w:p>
    <w:p w14:paraId="0249F338" w14:textId="77777777" w:rsidR="00594034" w:rsidRPr="00774964" w:rsidRDefault="00594034" w:rsidP="00594034">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671"/>
        <w:gridCol w:w="2125"/>
      </w:tblGrid>
      <w:tr w:rsidR="00594034" w:rsidRPr="00774964" w14:paraId="46237F8A" w14:textId="77777777" w:rsidTr="00AA1A1C">
        <w:trPr>
          <w:trHeight w:val="340"/>
        </w:trPr>
        <w:tc>
          <w:tcPr>
            <w:tcW w:w="5000" w:type="pct"/>
            <w:gridSpan w:val="3"/>
            <w:shd w:val="clear" w:color="auto" w:fill="D9E2F3" w:themeFill="accent1" w:themeFillTint="33"/>
            <w:noWrap/>
            <w:vAlign w:val="center"/>
          </w:tcPr>
          <w:p w14:paraId="6A046855" w14:textId="77777777" w:rsidR="00594034" w:rsidRPr="0080354D" w:rsidRDefault="00594034" w:rsidP="00AA1A1C">
            <w:pPr>
              <w:spacing w:before="0"/>
              <w:textAlignment w:val="auto"/>
              <w:rPr>
                <w:b/>
                <w:bCs/>
                <w:lang w:val="en-CA" w:eastAsia="de-DE"/>
              </w:rPr>
            </w:pPr>
            <w:r w:rsidRPr="0080354D">
              <w:rPr>
                <w:b/>
                <w:bCs/>
                <w:lang w:val="en-CA" w:eastAsia="de-DE"/>
              </w:rPr>
              <w:t>Report</w:t>
            </w:r>
          </w:p>
        </w:tc>
      </w:tr>
      <w:tr w:rsidR="00594034" w:rsidRPr="00774964" w14:paraId="5D0554DC" w14:textId="77777777" w:rsidTr="00AA1A1C">
        <w:trPr>
          <w:trHeight w:val="385"/>
        </w:trPr>
        <w:tc>
          <w:tcPr>
            <w:tcW w:w="818" w:type="pct"/>
            <w:noWrap/>
            <w:vAlign w:val="center"/>
          </w:tcPr>
          <w:p w14:paraId="5AE0A8DF" w14:textId="77777777" w:rsidR="00594034" w:rsidRPr="0080354D" w:rsidRDefault="00594034" w:rsidP="00AA1A1C">
            <w:pPr>
              <w:spacing w:before="0"/>
              <w:textAlignment w:val="auto"/>
              <w:rPr>
                <w:lang w:val="en-CA" w:eastAsia="de-DE"/>
              </w:rPr>
            </w:pPr>
            <w:hyperlink r:id="rId402" w:history="1">
              <w:r w:rsidRPr="0080354D">
                <w:rPr>
                  <w:rStyle w:val="Hyperlink"/>
                  <w:lang w:val="en-CA" w:eastAsia="de-DE"/>
                </w:rPr>
                <w:t>JVET-AO0151</w:t>
              </w:r>
            </w:hyperlink>
          </w:p>
        </w:tc>
        <w:tc>
          <w:tcPr>
            <w:tcW w:w="3042" w:type="pct"/>
            <w:noWrap/>
            <w:vAlign w:val="center"/>
          </w:tcPr>
          <w:p w14:paraId="77BB67BF" w14:textId="77777777" w:rsidR="00594034" w:rsidRPr="0080354D" w:rsidRDefault="00594034" w:rsidP="00AA1A1C">
            <w:pPr>
              <w:spacing w:before="0"/>
              <w:jc w:val="left"/>
              <w:textAlignment w:val="auto"/>
              <w:rPr>
                <w:lang w:val="en-CA" w:eastAsia="de-DE"/>
              </w:rPr>
            </w:pPr>
            <w:r w:rsidRPr="0080354D">
              <w:rPr>
                <w:lang w:val="en-CA" w:eastAsia="de-DE"/>
              </w:rPr>
              <w:t>[AhG15] Generated Depth Map Pictures for test sequence in gaming category</w:t>
            </w:r>
          </w:p>
        </w:tc>
        <w:tc>
          <w:tcPr>
            <w:tcW w:w="1140" w:type="pct"/>
            <w:noWrap/>
            <w:vAlign w:val="center"/>
          </w:tcPr>
          <w:p w14:paraId="6B880A70" w14:textId="77777777" w:rsidR="00594034" w:rsidRPr="0080354D" w:rsidRDefault="00594034" w:rsidP="00AA1A1C">
            <w:pPr>
              <w:spacing w:before="0"/>
              <w:jc w:val="left"/>
              <w:rPr>
                <w:lang w:val="en-CA" w:eastAsia="de-DE"/>
              </w:rPr>
            </w:pPr>
            <w:r w:rsidRPr="0080354D">
              <w:rPr>
                <w:lang w:val="en-CA" w:eastAsia="de-DE"/>
              </w:rPr>
              <w:t>V. Zakharchenko (Nokia)</w:t>
            </w:r>
          </w:p>
        </w:tc>
      </w:tr>
      <w:tr w:rsidR="00594034" w:rsidRPr="00774964" w14:paraId="54D748A1" w14:textId="77777777" w:rsidTr="00AA1A1C">
        <w:trPr>
          <w:trHeight w:val="385"/>
        </w:trPr>
        <w:tc>
          <w:tcPr>
            <w:tcW w:w="818" w:type="pct"/>
            <w:noWrap/>
            <w:vAlign w:val="center"/>
          </w:tcPr>
          <w:p w14:paraId="30956499" w14:textId="77777777" w:rsidR="00594034" w:rsidRPr="0080354D" w:rsidRDefault="00594034" w:rsidP="00AA1A1C">
            <w:pPr>
              <w:spacing w:before="0"/>
              <w:textAlignment w:val="auto"/>
              <w:rPr>
                <w:lang w:val="en-CA" w:eastAsia="de-DE"/>
              </w:rPr>
            </w:pPr>
            <w:hyperlink r:id="rId403" w:history="1">
              <w:r w:rsidRPr="0080354D">
                <w:rPr>
                  <w:rStyle w:val="Hyperlink"/>
                  <w:lang w:val="en-CA" w:eastAsia="de-DE"/>
                </w:rPr>
                <w:t>JVET-AO0207</w:t>
              </w:r>
            </w:hyperlink>
          </w:p>
        </w:tc>
        <w:tc>
          <w:tcPr>
            <w:tcW w:w="3042" w:type="pct"/>
            <w:noWrap/>
            <w:vAlign w:val="center"/>
          </w:tcPr>
          <w:p w14:paraId="6E4111E7" w14:textId="77777777" w:rsidR="00594034" w:rsidRPr="0080354D" w:rsidRDefault="00594034" w:rsidP="00AA1A1C">
            <w:pPr>
              <w:spacing w:before="0"/>
              <w:jc w:val="left"/>
              <w:textAlignment w:val="auto"/>
              <w:rPr>
                <w:lang w:val="en-CA" w:eastAsia="de-DE"/>
              </w:rPr>
            </w:pPr>
            <w:r w:rsidRPr="0080354D">
              <w:rPr>
                <w:lang w:val="en-CA" w:eastAsia="de-DE"/>
              </w:rPr>
              <w:t>AHG15: Using Wukong sequences in gaming CTC</w:t>
            </w:r>
          </w:p>
        </w:tc>
        <w:tc>
          <w:tcPr>
            <w:tcW w:w="1140" w:type="pct"/>
            <w:noWrap/>
            <w:vAlign w:val="center"/>
          </w:tcPr>
          <w:p w14:paraId="5158C054" w14:textId="77777777" w:rsidR="00594034" w:rsidRPr="0080354D" w:rsidRDefault="00594034" w:rsidP="00AA1A1C">
            <w:pPr>
              <w:spacing w:before="0"/>
              <w:jc w:val="left"/>
              <w:textAlignment w:val="auto"/>
              <w:rPr>
                <w:lang w:val="en-CA" w:eastAsia="de-DE"/>
              </w:rPr>
            </w:pPr>
            <w:r w:rsidRPr="0080354D">
              <w:rPr>
                <w:lang w:val="en-CA" w:eastAsia="de-DE"/>
              </w:rPr>
              <w:t>J. Sauer, Y. Zhao, Y. Sun, E. Alshina (Huawei)</w:t>
            </w:r>
          </w:p>
        </w:tc>
      </w:tr>
    </w:tbl>
    <w:p w14:paraId="620A3AD4" w14:textId="77777777" w:rsidR="00594034" w:rsidRPr="0080354D" w:rsidRDefault="00594034" w:rsidP="00594034">
      <w:pPr>
        <w:rPr>
          <w:lang w:val="en-CA" w:eastAsia="de-DE"/>
        </w:rPr>
      </w:pPr>
    </w:p>
    <w:p w14:paraId="3D7FB7E6" w14:textId="77777777" w:rsidR="00594034" w:rsidRPr="0080354D" w:rsidRDefault="00594034" w:rsidP="00594034">
      <w:pPr>
        <w:numPr>
          <w:ilvl w:val="0"/>
          <w:numId w:val="48"/>
        </w:numPr>
        <w:rPr>
          <w:b/>
          <w:bCs/>
          <w:lang w:val="en-CA" w:eastAsia="de-DE"/>
        </w:rPr>
      </w:pPr>
      <w:r w:rsidRPr="0080354D">
        <w:rPr>
          <w:b/>
          <w:bCs/>
          <w:lang w:val="en-CA" w:eastAsia="de-DE"/>
        </w:rPr>
        <w:t>Recommendations</w:t>
      </w:r>
    </w:p>
    <w:p w14:paraId="67BEC712" w14:textId="77777777" w:rsidR="00594034" w:rsidRPr="0080354D" w:rsidRDefault="00594034" w:rsidP="00594034">
      <w:pPr>
        <w:rPr>
          <w:lang w:val="en-CA" w:eastAsia="de-DE"/>
        </w:rPr>
      </w:pPr>
      <w:r w:rsidRPr="0080354D">
        <w:rPr>
          <w:lang w:val="en-CA" w:eastAsia="de-DE"/>
        </w:rPr>
        <w:t>The AHG recommends to:</w:t>
      </w:r>
    </w:p>
    <w:p w14:paraId="1CE7F98C" w14:textId="77777777" w:rsidR="00594034" w:rsidRPr="0080354D" w:rsidRDefault="00594034" w:rsidP="00594034">
      <w:pPr>
        <w:numPr>
          <w:ilvl w:val="0"/>
          <w:numId w:val="57"/>
        </w:numPr>
        <w:rPr>
          <w:lang w:val="en-CA" w:eastAsia="de-DE"/>
        </w:rPr>
      </w:pPr>
      <w:r w:rsidRPr="0080354D">
        <w:rPr>
          <w:lang w:val="en-CA" w:eastAsia="de-DE"/>
        </w:rPr>
        <w:t>Review input documents on gaming content compression</w:t>
      </w:r>
    </w:p>
    <w:p w14:paraId="0A5D3AF1" w14:textId="77777777" w:rsidR="00594034" w:rsidRPr="0080354D" w:rsidRDefault="00594034" w:rsidP="00594034">
      <w:pPr>
        <w:numPr>
          <w:ilvl w:val="0"/>
          <w:numId w:val="57"/>
        </w:numPr>
        <w:rPr>
          <w:lang w:val="en-CA" w:eastAsia="de-DE"/>
        </w:rPr>
      </w:pPr>
      <w:r w:rsidRPr="0080354D">
        <w:rPr>
          <w:lang w:val="en-CA" w:eastAsia="de-DE"/>
        </w:rPr>
        <w:t>Identify if/how auxiliary information can be used for coding of gaming content</w:t>
      </w:r>
    </w:p>
    <w:p w14:paraId="35AAE32D" w14:textId="77777777" w:rsidR="00594034" w:rsidRPr="0080354D" w:rsidRDefault="00594034" w:rsidP="00594034">
      <w:pPr>
        <w:rPr>
          <w:lang w:val="en-CA" w:eastAsia="de-DE"/>
        </w:rPr>
      </w:pPr>
    </w:p>
    <w:p w14:paraId="215BE5D1" w14:textId="77777777" w:rsidR="003F0282" w:rsidRPr="00774964" w:rsidRDefault="003F0282" w:rsidP="003F0282">
      <w:pPr>
        <w:rPr>
          <w:lang w:val="en-CA" w:eastAsia="de-DE"/>
        </w:rPr>
      </w:pPr>
    </w:p>
    <w:p w14:paraId="67D2FE0B" w14:textId="04E225BA" w:rsidR="00053459" w:rsidRPr="00774964" w:rsidRDefault="00053459" w:rsidP="003C0476">
      <w:pPr>
        <w:pStyle w:val="Heading9"/>
        <w:rPr>
          <w:szCs w:val="24"/>
          <w:lang w:val="en-CA" w:eastAsia="de-DE"/>
        </w:rPr>
      </w:pPr>
      <w:hyperlink r:id="rId404" w:history="1">
        <w:r w:rsidRPr="00774964">
          <w:rPr>
            <w:color w:val="0000FF"/>
            <w:szCs w:val="24"/>
            <w:u w:val="single"/>
            <w:lang w:val="en-CA" w:eastAsia="de-DE"/>
          </w:rPr>
          <w:t>JVET-AO0016</w:t>
        </w:r>
      </w:hyperlink>
      <w:r w:rsidRPr="00774964">
        <w:rPr>
          <w:szCs w:val="24"/>
          <w:lang w:val="en-CA" w:eastAsia="de-DE"/>
        </w:rPr>
        <w:t xml:space="preserve"> JVET AHG report: Generative face video compression (AHG16) [Y. Ye (chair), H.-B. Teo, Z. Lyu, S. McCarthy, S. Wang (vice chairs)]</w:t>
      </w:r>
    </w:p>
    <w:p w14:paraId="1E7E49EE" w14:textId="77777777" w:rsidR="00594034" w:rsidRPr="00774964" w:rsidRDefault="00594034" w:rsidP="00861637">
      <w:pPr>
        <w:numPr>
          <w:ilvl w:val="0"/>
          <w:numId w:val="48"/>
        </w:numPr>
        <w:rPr>
          <w:b/>
          <w:bCs/>
          <w:lang w:val="en-CA" w:eastAsia="de-DE"/>
        </w:rPr>
      </w:pPr>
      <w:r w:rsidRPr="00774964">
        <w:rPr>
          <w:b/>
          <w:bCs/>
          <w:lang w:val="en-CA" w:eastAsia="de-DE"/>
        </w:rPr>
        <w:t>Activities</w:t>
      </w:r>
    </w:p>
    <w:p w14:paraId="190C1241" w14:textId="3A7FAFCE" w:rsidR="00DB0C3C" w:rsidRDefault="00594034" w:rsidP="00594034">
      <w:pPr>
        <w:rPr>
          <w:lang w:val="en-CA" w:eastAsia="de-DE"/>
        </w:rPr>
      </w:pPr>
      <w:r w:rsidRPr="0080354D">
        <w:rPr>
          <w:lang w:val="en-CA"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5" w:history="1">
        <w:r w:rsidRPr="0080354D">
          <w:rPr>
            <w:rStyle w:val="Hyperlink"/>
            <w:lang w:val="en-CA" w:eastAsia="de-DE"/>
          </w:rPr>
          <w:t>https://vcgit.hhi.fraunhofer.de/jvet-ahg-gfvc</w:t>
        </w:r>
      </w:hyperlink>
      <w:r w:rsidRPr="0080354D">
        <w:rPr>
          <w:lang w:val="en-CA" w:eastAsia="de-DE"/>
        </w:rPr>
        <w:t>. During this AHG period, the colo</w:t>
      </w:r>
      <w:r w:rsidR="00DD12A0">
        <w:rPr>
          <w:lang w:val="en-CA" w:eastAsia="de-DE"/>
        </w:rPr>
        <w:t>u</w:t>
      </w:r>
      <w:r w:rsidRPr="0080354D">
        <w:rPr>
          <w:lang w:val="en-CA" w:eastAsia="de-DE"/>
        </w:rPr>
        <w:t>r calibration post-processing module from JVET-AN0057 has been integrated into the AHG16 software. Merge requests to add support for GFV and GFVE SEI messages to HEVC and AVC (as in JVET-AL0148) were submitted to HM and JM software before the 39</w:t>
      </w:r>
      <w:r w:rsidRPr="0080354D">
        <w:rPr>
          <w:vertAlign w:val="superscript"/>
          <w:lang w:val="en-CA" w:eastAsia="de-DE"/>
        </w:rPr>
        <w:t>th</w:t>
      </w:r>
      <w:r w:rsidRPr="0080354D">
        <w:rPr>
          <w:lang w:val="en-CA" w:eastAsia="de-DE"/>
        </w:rPr>
        <w:t xml:space="preserve"> </w:t>
      </w:r>
      <w:proofErr w:type="gramStart"/>
      <w:r w:rsidRPr="0080354D">
        <w:rPr>
          <w:lang w:val="en-CA" w:eastAsia="de-DE"/>
        </w:rPr>
        <w:t>meeting, and</w:t>
      </w:r>
      <w:proofErr w:type="gramEnd"/>
      <w:r w:rsidRPr="0080354D">
        <w:rPr>
          <w:lang w:val="en-CA" w:eastAsia="de-DE"/>
        </w:rPr>
        <w:t xml:space="preserve"> are currently pending integration.</w:t>
      </w:r>
    </w:p>
    <w:p w14:paraId="510C7B49" w14:textId="77777777" w:rsidR="00594034" w:rsidRPr="0080354D" w:rsidRDefault="00594034" w:rsidP="00594034">
      <w:pPr>
        <w:rPr>
          <w:lang w:val="en-CA" w:eastAsia="de-DE"/>
        </w:rPr>
      </w:pPr>
      <w:r w:rsidRPr="0080354D">
        <w:rPr>
          <w:lang w:val="en-CA"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80354D" w:rsidRDefault="00594034" w:rsidP="00861637">
      <w:pPr>
        <w:numPr>
          <w:ilvl w:val="0"/>
          <w:numId w:val="48"/>
        </w:numPr>
        <w:rPr>
          <w:b/>
          <w:lang w:val="en-CA" w:eastAsia="de-DE"/>
        </w:rPr>
      </w:pPr>
      <w:r w:rsidRPr="00774964">
        <w:rPr>
          <w:b/>
          <w:bCs/>
          <w:lang w:val="en-CA" w:eastAsia="de-DE"/>
        </w:rPr>
        <w:lastRenderedPageBreak/>
        <w:t>Related contributions</w:t>
      </w:r>
    </w:p>
    <w:p w14:paraId="79DB3E9D" w14:textId="40CA9444" w:rsidR="00DB0C3C" w:rsidRDefault="00594034" w:rsidP="00594034">
      <w:pPr>
        <w:rPr>
          <w:lang w:val="en-CA" w:eastAsia="de-DE"/>
        </w:rPr>
      </w:pPr>
      <w:r w:rsidRPr="0080354D">
        <w:rPr>
          <w:lang w:val="en-CA" w:eastAsia="de-DE"/>
        </w:rPr>
        <w:t>The following input contribution to this meeting is related to the activities of AHG16:</w:t>
      </w:r>
    </w:p>
    <w:p w14:paraId="0163938D" w14:textId="77777777" w:rsidR="00594034" w:rsidRPr="0080354D" w:rsidRDefault="00594034" w:rsidP="00594034">
      <w:pPr>
        <w:numPr>
          <w:ilvl w:val="0"/>
          <w:numId w:val="77"/>
        </w:numPr>
        <w:rPr>
          <w:lang w:val="en-CA" w:eastAsia="de-DE"/>
        </w:rPr>
      </w:pPr>
      <w:hyperlink r:id="rId406" w:history="1">
        <w:r w:rsidRPr="0080354D">
          <w:rPr>
            <w:rStyle w:val="Hyperlink"/>
            <w:lang w:val="en-CA" w:eastAsia="de-DE"/>
          </w:rPr>
          <w:t>JVET-AO0051</w:t>
        </w:r>
      </w:hyperlink>
      <w:r w:rsidRPr="0080354D">
        <w:rPr>
          <w:lang w:val="en-CA" w:eastAsia="de-DE"/>
        </w:rPr>
        <w:t>, AHG9/AHG16: Feasibility Study and Showcase on Generative Human Video Coding based on GFV SEI Message [B. Chen, R.-L. Liao, J. Chen, Y. Ye (Alibaba), Z. Zhang, S. Yin, X. Ju, S. Wang (CityUHK)]</w:t>
      </w:r>
    </w:p>
    <w:p w14:paraId="64204690" w14:textId="77777777" w:rsidR="00594034" w:rsidRPr="0080354D" w:rsidRDefault="00594034" w:rsidP="00AA1A1C">
      <w:pPr>
        <w:rPr>
          <w:b/>
          <w:lang w:val="en-CA" w:eastAsia="de-DE"/>
        </w:rPr>
      </w:pPr>
      <w:r w:rsidRPr="00774964">
        <w:rPr>
          <w:b/>
          <w:bCs/>
          <w:lang w:val="en-CA" w:eastAsia="de-DE"/>
        </w:rPr>
        <w:t>Recommendations</w:t>
      </w:r>
    </w:p>
    <w:p w14:paraId="453FE0F3" w14:textId="44C55C85" w:rsidR="00594034" w:rsidRPr="0080354D" w:rsidRDefault="00594034" w:rsidP="00594034">
      <w:pPr>
        <w:rPr>
          <w:lang w:val="en-CA" w:eastAsia="de-DE"/>
        </w:rPr>
      </w:pPr>
      <w:r w:rsidRPr="0080354D">
        <w:rPr>
          <w:lang w:val="en-CA" w:eastAsia="de-DE"/>
        </w:rPr>
        <w:t>The AHG recommend</w:t>
      </w:r>
      <w:r w:rsidR="008E2D5C">
        <w:rPr>
          <w:lang w:val="en-CA" w:eastAsia="de-DE"/>
        </w:rPr>
        <w:t>ed</w:t>
      </w:r>
      <w:r w:rsidRPr="0080354D">
        <w:rPr>
          <w:lang w:val="en-CA" w:eastAsia="de-DE"/>
        </w:rPr>
        <w:t xml:space="preserve"> to:</w:t>
      </w:r>
    </w:p>
    <w:p w14:paraId="3EA59907" w14:textId="77777777" w:rsidR="00594034" w:rsidRPr="0080354D" w:rsidRDefault="00594034" w:rsidP="00594034">
      <w:pPr>
        <w:numPr>
          <w:ilvl w:val="0"/>
          <w:numId w:val="78"/>
        </w:numPr>
        <w:rPr>
          <w:lang w:val="en-CA" w:eastAsia="de-DE"/>
        </w:rPr>
      </w:pPr>
      <w:r w:rsidRPr="0080354D">
        <w:rPr>
          <w:lang w:val="en-CA" w:eastAsia="de-DE"/>
        </w:rPr>
        <w:t>Review the related contribution,</w:t>
      </w:r>
    </w:p>
    <w:p w14:paraId="71EC77B5" w14:textId="292E803B" w:rsidR="00594034" w:rsidRPr="0080354D" w:rsidRDefault="00594034" w:rsidP="00594034">
      <w:pPr>
        <w:numPr>
          <w:ilvl w:val="0"/>
          <w:numId w:val="78"/>
        </w:numPr>
        <w:rPr>
          <w:lang w:val="en-CA" w:eastAsia="de-DE"/>
        </w:rPr>
      </w:pPr>
      <w:r w:rsidRPr="0080354D">
        <w:rPr>
          <w:lang w:val="en-CA" w:eastAsia="de-DE"/>
        </w:rPr>
        <w:t>Discontinue this AHG.</w:t>
      </w:r>
    </w:p>
    <w:p w14:paraId="72CDF0DD" w14:textId="48FB6582" w:rsidR="003F0282" w:rsidRPr="00774964" w:rsidRDefault="003F0282" w:rsidP="003F0282">
      <w:pPr>
        <w:rPr>
          <w:lang w:val="en-CA" w:eastAsia="de-DE"/>
        </w:rPr>
      </w:pPr>
    </w:p>
    <w:p w14:paraId="2468DEF0" w14:textId="5C187AEB" w:rsidR="00053459" w:rsidRPr="00774964" w:rsidRDefault="00053459" w:rsidP="003C0476">
      <w:pPr>
        <w:pStyle w:val="Heading9"/>
        <w:rPr>
          <w:szCs w:val="24"/>
          <w:lang w:val="en-CA" w:eastAsia="de-DE"/>
        </w:rPr>
      </w:pPr>
      <w:hyperlink r:id="rId407" w:history="1">
        <w:r w:rsidRPr="00774964">
          <w:rPr>
            <w:color w:val="0000FF"/>
            <w:szCs w:val="24"/>
            <w:u w:val="single"/>
            <w:lang w:val="en-CA" w:eastAsia="de-DE"/>
          </w:rPr>
          <w:t>JVET-AO0017</w:t>
        </w:r>
      </w:hyperlink>
      <w:r w:rsidRPr="00774964">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550F1CC4" w14:textId="77777777" w:rsidR="00B646F3" w:rsidRPr="00774964" w:rsidRDefault="00B646F3" w:rsidP="00861637">
      <w:pPr>
        <w:numPr>
          <w:ilvl w:val="0"/>
          <w:numId w:val="48"/>
        </w:numPr>
        <w:rPr>
          <w:b/>
          <w:lang w:val="en-CA" w:eastAsia="de-DE"/>
        </w:rPr>
      </w:pPr>
      <w:r w:rsidRPr="00774964">
        <w:rPr>
          <w:b/>
          <w:lang w:val="en-CA" w:eastAsia="de-DE"/>
        </w:rPr>
        <w:t>Activities</w:t>
      </w:r>
    </w:p>
    <w:p w14:paraId="3FCF608C" w14:textId="77777777" w:rsidR="00B646F3" w:rsidRPr="00774964" w:rsidRDefault="00B646F3" w:rsidP="00B646F3">
      <w:pPr>
        <w:rPr>
          <w:lang w:val="en-CA" w:eastAsia="de-DE"/>
        </w:rPr>
      </w:pPr>
      <w:r w:rsidRPr="00774964">
        <w:rPr>
          <w:lang w:val="en-CA" w:eastAsia="de-DE"/>
        </w:rPr>
        <w:t>Two online AHG calls were held on 2025-11-25 and 2025-12-16. The reports of these meetings are available in JVET-AO0041.</w:t>
      </w:r>
    </w:p>
    <w:p w14:paraId="2E04858C" w14:textId="11DEB637" w:rsidR="00DB0C3C" w:rsidRDefault="00B646F3" w:rsidP="00B646F3">
      <w:pPr>
        <w:rPr>
          <w:lang w:val="en-CA" w:eastAsia="de-DE"/>
        </w:rPr>
      </w:pPr>
      <w:r w:rsidRPr="00774964">
        <w:rPr>
          <w:lang w:val="en-CA" w:eastAsia="de-DE"/>
        </w:rPr>
        <w:t>Based on the discussions at these meetings, the proposed draft CfP document JVET-AO0045 was generated as input to the 41</w:t>
      </w:r>
      <w:r w:rsidRPr="00774964">
        <w:rPr>
          <w:vertAlign w:val="superscript"/>
          <w:lang w:val="en-CA" w:eastAsia="de-DE"/>
        </w:rPr>
        <w:t>st</w:t>
      </w:r>
      <w:r w:rsidRPr="00774964">
        <w:rPr>
          <w:lang w:val="en-CA" w:eastAsia="de-DE"/>
        </w:rPr>
        <w:t xml:space="preserve"> meeting, departing from the CfE document by reflecting proposed modifications as discussed during the 40</w:t>
      </w:r>
      <w:r w:rsidRPr="00774964">
        <w:rPr>
          <w:vertAlign w:val="superscript"/>
          <w:lang w:val="en-CA" w:eastAsia="de-DE"/>
        </w:rPr>
        <w:t>th</w:t>
      </w:r>
      <w:r w:rsidRPr="00774964">
        <w:rPr>
          <w:lang w:val="en-CA" w:eastAsia="de-DE"/>
        </w:rPr>
        <w:t xml:space="preserve"> JVET meeting and in the AHG telcos.</w:t>
      </w:r>
    </w:p>
    <w:p w14:paraId="4EF83012" w14:textId="77777777" w:rsidR="00B646F3" w:rsidRPr="00774964" w:rsidRDefault="00B646F3" w:rsidP="00B646F3">
      <w:pPr>
        <w:rPr>
          <w:lang w:val="en-CA" w:eastAsia="de-DE"/>
        </w:rPr>
      </w:pPr>
    </w:p>
    <w:p w14:paraId="225900A7" w14:textId="77777777" w:rsidR="00B646F3" w:rsidRPr="0080354D" w:rsidRDefault="00B646F3" w:rsidP="00861637">
      <w:pPr>
        <w:numPr>
          <w:ilvl w:val="0"/>
          <w:numId w:val="48"/>
        </w:numPr>
        <w:rPr>
          <w:b/>
          <w:lang w:val="en-CA" w:eastAsia="de-DE"/>
        </w:rPr>
      </w:pPr>
      <w:r w:rsidRPr="0080354D">
        <w:rPr>
          <w:b/>
          <w:lang w:val="en-CA"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4770"/>
        <w:gridCol w:w="2628"/>
      </w:tblGrid>
      <w:tr w:rsidR="00B646F3" w:rsidRPr="00774964" w14:paraId="46F554E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80354D" w:rsidRDefault="00B646F3" w:rsidP="00AA1A1C">
            <w:pPr>
              <w:spacing w:before="0"/>
              <w:rPr>
                <w:lang w:val="en-CA" w:eastAsia="de-DE"/>
              </w:rPr>
            </w:pPr>
            <w:r w:rsidRPr="0080354D">
              <w:rPr>
                <w:lang w:val="en-CA" w:eastAsia="de-DE"/>
              </w:rPr>
              <w:t>JVET number</w:t>
            </w:r>
          </w:p>
        </w:tc>
        <w:tc>
          <w:tcPr>
            <w:tcW w:w="4740"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80354D" w:rsidRDefault="00B646F3" w:rsidP="00AA1A1C">
            <w:pPr>
              <w:spacing w:before="0"/>
              <w:jc w:val="left"/>
              <w:rPr>
                <w:lang w:val="en-CA" w:eastAsia="de-DE"/>
              </w:rPr>
            </w:pPr>
            <w:r w:rsidRPr="0080354D">
              <w:rPr>
                <w:lang w:val="en-CA" w:eastAsia="de-DE"/>
              </w:rPr>
              <w:t>Title</w:t>
            </w:r>
          </w:p>
        </w:tc>
        <w:tc>
          <w:tcPr>
            <w:tcW w:w="2583"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80354D" w:rsidRDefault="00B646F3" w:rsidP="00AA1A1C">
            <w:pPr>
              <w:spacing w:before="0"/>
              <w:jc w:val="left"/>
              <w:rPr>
                <w:lang w:val="en-CA" w:eastAsia="de-DE"/>
              </w:rPr>
            </w:pPr>
            <w:r w:rsidRPr="0080354D">
              <w:rPr>
                <w:lang w:val="en-CA" w:eastAsia="de-DE"/>
              </w:rPr>
              <w:t>Source</w:t>
            </w:r>
          </w:p>
        </w:tc>
      </w:tr>
      <w:tr w:rsidR="00B646F3" w:rsidRPr="00774964" w14:paraId="065B7FE9"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80354D" w:rsidRDefault="00B646F3" w:rsidP="00AA1A1C">
            <w:pPr>
              <w:spacing w:before="0"/>
              <w:rPr>
                <w:lang w:val="en-CA" w:eastAsia="de-DE"/>
              </w:rPr>
            </w:pPr>
            <w:hyperlink r:id="rId408" w:history="1">
              <w:r w:rsidRPr="0080354D">
                <w:rPr>
                  <w:rStyle w:val="Hyperlink"/>
                  <w:lang w:val="en-CA" w:eastAsia="de-DE"/>
                </w:rPr>
                <w:t>JVET-AO0017</w:t>
              </w:r>
            </w:hyperlink>
          </w:p>
        </w:tc>
        <w:tc>
          <w:tcPr>
            <w:tcW w:w="4740"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80354D" w:rsidRDefault="00B646F3" w:rsidP="00AA1A1C">
            <w:pPr>
              <w:spacing w:before="0"/>
              <w:jc w:val="left"/>
              <w:rPr>
                <w:lang w:val="en-CA" w:eastAsia="de-DE"/>
              </w:rPr>
            </w:pPr>
            <w:r w:rsidRPr="0080354D">
              <w:rPr>
                <w:lang w:val="en-CA" w:eastAsia="de-DE"/>
              </w:rPr>
              <w:t>JVET AHG report: Preparation of Call for Proposals (AHG17)</w:t>
            </w:r>
          </w:p>
        </w:tc>
        <w:tc>
          <w:tcPr>
            <w:tcW w:w="2583"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80354D" w:rsidRDefault="00B646F3" w:rsidP="00AA1A1C">
            <w:pPr>
              <w:spacing w:before="0"/>
              <w:jc w:val="left"/>
              <w:rPr>
                <w:lang w:val="en-CA" w:eastAsia="de-DE"/>
              </w:rPr>
            </w:pPr>
            <w:r w:rsidRPr="0080354D">
              <w:rPr>
                <w:lang w:val="en-CA" w:eastAsia="de-DE"/>
              </w:rPr>
              <w:t>J.-R. Ohm, M. Wien, F. Bossen (co-chairs), E. Alshina, V. Baroncini, J. Chen, R. Chernyak, Z. Deng, P. de Lagrange, C. Lehmann, L. Li, P. Nikitin, D. Rusanovskyy, G. Verba (vice chairs)</w:t>
            </w:r>
          </w:p>
        </w:tc>
      </w:tr>
      <w:tr w:rsidR="00B646F3" w:rsidRPr="00774964" w14:paraId="2276C849"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80354D" w:rsidRDefault="00B646F3" w:rsidP="00AA1A1C">
            <w:pPr>
              <w:spacing w:before="0"/>
              <w:rPr>
                <w:lang w:val="en-CA" w:eastAsia="de-DE"/>
              </w:rPr>
            </w:pPr>
            <w:hyperlink r:id="rId409" w:history="1">
              <w:r w:rsidRPr="0080354D">
                <w:rPr>
                  <w:rStyle w:val="Hyperlink"/>
                  <w:lang w:val="en-CA" w:eastAsia="de-DE"/>
                </w:rPr>
                <w:t>JVET-AO0044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80354D" w:rsidRDefault="00B646F3" w:rsidP="00AA1A1C">
            <w:pPr>
              <w:spacing w:before="0"/>
              <w:jc w:val="left"/>
              <w:rPr>
                <w:lang w:val="en-CA" w:eastAsia="de-DE"/>
              </w:rPr>
            </w:pPr>
            <w:r w:rsidRPr="0080354D">
              <w:rPr>
                <w:lang w:val="en-CA" w:eastAsia="de-DE"/>
              </w:rPr>
              <w:t>AHG17: AhG meeting notes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80354D" w:rsidRDefault="00B646F3" w:rsidP="00AA1A1C">
            <w:pPr>
              <w:spacing w:before="0"/>
              <w:jc w:val="left"/>
              <w:rPr>
                <w:lang w:val="en-CA" w:eastAsia="de-DE"/>
              </w:rPr>
            </w:pPr>
            <w:hyperlink r:id="rId410" w:history="1">
              <w:r w:rsidRPr="0080354D">
                <w:rPr>
                  <w:rStyle w:val="Hyperlink"/>
                  <w:lang w:val="en-CA" w:eastAsia="de-DE"/>
                </w:rPr>
                <w:t>M. Wien</w:t>
              </w:r>
            </w:hyperlink>
            <w:r w:rsidRPr="0080354D">
              <w:rPr>
                <w:lang w:val="en-CA" w:eastAsia="de-DE"/>
              </w:rPr>
              <w:t xml:space="preserve">, </w:t>
            </w:r>
            <w:hyperlink r:id="rId411" w:history="1">
              <w:r w:rsidRPr="0080354D">
                <w:rPr>
                  <w:rStyle w:val="Hyperlink"/>
                  <w:lang w:val="en-CA" w:eastAsia="de-DE"/>
                </w:rPr>
                <w:t>J. Ohm</w:t>
              </w:r>
            </w:hyperlink>
            <w:r w:rsidRPr="0080354D">
              <w:rPr>
                <w:lang w:val="en-CA" w:eastAsia="de-DE"/>
              </w:rPr>
              <w:t xml:space="preserve">, </w:t>
            </w:r>
            <w:hyperlink r:id="rId412" w:history="1">
              <w:r w:rsidRPr="0080354D">
                <w:rPr>
                  <w:rStyle w:val="Hyperlink"/>
                  <w:lang w:val="en-CA" w:eastAsia="de-DE"/>
                </w:rPr>
                <w:t>F. Bossen</w:t>
              </w:r>
            </w:hyperlink>
          </w:p>
        </w:tc>
      </w:tr>
      <w:tr w:rsidR="00B646F3" w:rsidRPr="00774964" w14:paraId="58F0FE4A"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80354D" w:rsidRDefault="00B646F3" w:rsidP="00AA1A1C">
            <w:pPr>
              <w:spacing w:before="0"/>
              <w:rPr>
                <w:lang w:val="en-CA" w:eastAsia="de-DE"/>
              </w:rPr>
            </w:pPr>
            <w:hyperlink r:id="rId413" w:history="1">
              <w:r w:rsidRPr="0080354D">
                <w:rPr>
                  <w:rStyle w:val="Hyperlink"/>
                  <w:lang w:val="en-CA" w:eastAsia="de-DE"/>
                </w:rPr>
                <w:t>JVET-AO0045</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80354D" w:rsidRDefault="00B646F3" w:rsidP="00AA1A1C">
            <w:pPr>
              <w:spacing w:before="0"/>
              <w:jc w:val="left"/>
              <w:rPr>
                <w:lang w:val="en-CA" w:eastAsia="de-DE"/>
              </w:rPr>
            </w:pPr>
            <w:r w:rsidRPr="0080354D">
              <w:rPr>
                <w:lang w:val="en-CA" w:eastAsia="de-DE"/>
              </w:rPr>
              <w:t>[AHG17] Draft Joint Call for Proposals on video compression with capability beyond VVC (initial text proposal from AHG)</w:t>
            </w:r>
          </w:p>
        </w:tc>
        <w:tc>
          <w:tcPr>
            <w:tcW w:w="2583"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80354D" w:rsidRDefault="00B646F3" w:rsidP="00AA1A1C">
            <w:pPr>
              <w:spacing w:before="0"/>
              <w:jc w:val="left"/>
              <w:rPr>
                <w:lang w:val="en-CA" w:eastAsia="de-DE"/>
              </w:rPr>
            </w:pPr>
            <w:r w:rsidRPr="0080354D">
              <w:rPr>
                <w:lang w:val="en-CA" w:eastAsia="de-DE"/>
              </w:rPr>
              <w:t>J. Ohm, M. Wien, F. Bossen</w:t>
            </w:r>
          </w:p>
        </w:tc>
      </w:tr>
      <w:tr w:rsidR="00B646F3" w:rsidRPr="00774964" w14:paraId="19264E02"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80354D" w:rsidRDefault="00B646F3" w:rsidP="00AA1A1C">
            <w:pPr>
              <w:spacing w:before="0"/>
              <w:rPr>
                <w:lang w:val="en-CA" w:eastAsia="de-DE"/>
              </w:rPr>
            </w:pPr>
            <w:hyperlink r:id="rId414" w:history="1">
              <w:r w:rsidRPr="0080354D">
                <w:rPr>
                  <w:rStyle w:val="Hyperlink"/>
                  <w:lang w:val="en-CA" w:eastAsia="de-DE"/>
                </w:rPr>
                <w:t>JVET-AO0052</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80354D" w:rsidRDefault="00B646F3" w:rsidP="00AA1A1C">
            <w:pPr>
              <w:spacing w:before="0"/>
              <w:jc w:val="left"/>
              <w:rPr>
                <w:lang w:val="en-CA" w:eastAsia="de-DE"/>
              </w:rPr>
            </w:pPr>
            <w:r w:rsidRPr="0080354D">
              <w:rPr>
                <w:lang w:val="en-CA" w:eastAsia="de-DE"/>
              </w:rPr>
              <w:t>AHG17/AHG18: Suggested CfP text for ultra-low latency and packet loss resilience category</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80354D" w:rsidRDefault="00B646F3" w:rsidP="00AA1A1C">
            <w:pPr>
              <w:spacing w:before="0"/>
              <w:jc w:val="left"/>
              <w:rPr>
                <w:lang w:val="en-CA" w:eastAsia="de-DE"/>
              </w:rPr>
            </w:pPr>
            <w:hyperlink r:id="rId415" w:history="1">
              <w:r w:rsidRPr="0080354D">
                <w:rPr>
                  <w:rStyle w:val="Hyperlink"/>
                  <w:lang w:val="en-CA" w:eastAsia="de-DE"/>
                </w:rPr>
                <w:t>S. Ikonin</w:t>
              </w:r>
            </w:hyperlink>
            <w:r w:rsidRPr="0080354D">
              <w:rPr>
                <w:lang w:val="en-CA" w:eastAsia="de-DE"/>
              </w:rPr>
              <w:t xml:space="preserve">, </w:t>
            </w:r>
            <w:hyperlink r:id="rId416" w:history="1">
              <w:r w:rsidRPr="0080354D">
                <w:rPr>
                  <w:rStyle w:val="Hyperlink"/>
                  <w:lang w:val="en-CA" w:eastAsia="de-DE"/>
                </w:rPr>
                <w:t>X. Ma</w:t>
              </w:r>
            </w:hyperlink>
            <w:r w:rsidRPr="0080354D">
              <w:rPr>
                <w:lang w:val="en-CA" w:eastAsia="de-DE"/>
              </w:rPr>
              <w:t xml:space="preserve">, </w:t>
            </w:r>
            <w:hyperlink r:id="rId417" w:history="1">
              <w:r w:rsidRPr="0080354D">
                <w:rPr>
                  <w:rStyle w:val="Hyperlink"/>
                  <w:lang w:val="en-CA" w:eastAsia="de-DE"/>
                </w:rPr>
                <w:t>E. Alshina (Huawei)</w:t>
              </w:r>
            </w:hyperlink>
          </w:p>
        </w:tc>
      </w:tr>
      <w:tr w:rsidR="00B646F3" w:rsidRPr="00774964" w14:paraId="69C80EF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80354D" w:rsidRDefault="00B646F3" w:rsidP="00AA1A1C">
            <w:pPr>
              <w:spacing w:before="0"/>
              <w:rPr>
                <w:lang w:val="en-CA" w:eastAsia="de-DE"/>
              </w:rPr>
            </w:pPr>
            <w:hyperlink r:id="rId418" w:history="1">
              <w:r w:rsidRPr="0080354D">
                <w:rPr>
                  <w:rStyle w:val="Hyperlink"/>
                  <w:lang w:val="en-CA" w:eastAsia="de-DE"/>
                </w:rPr>
                <w:t>JVET-AO0054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80354D" w:rsidRDefault="00B646F3" w:rsidP="00AA1A1C">
            <w:pPr>
              <w:spacing w:before="0"/>
              <w:jc w:val="left"/>
              <w:rPr>
                <w:lang w:val="en-CA" w:eastAsia="de-DE"/>
              </w:rPr>
            </w:pPr>
            <w:r w:rsidRPr="0080354D">
              <w:rPr>
                <w:lang w:val="en-CA" w:eastAsia="de-DE"/>
              </w:rPr>
              <w:t>[AHG17] Proposal of new sequences for the HD-SDR-RA category of the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80354D" w:rsidRDefault="00B646F3" w:rsidP="00AA1A1C">
            <w:pPr>
              <w:spacing w:before="0"/>
              <w:jc w:val="left"/>
              <w:rPr>
                <w:lang w:val="en-CA"/>
              </w:rPr>
            </w:pPr>
            <w:hyperlink r:id="rId419" w:history="1">
              <w:r w:rsidRPr="0080354D">
                <w:rPr>
                  <w:rStyle w:val="Hyperlink"/>
                  <w:lang w:val="en-CA"/>
                </w:rPr>
                <w:t>M. Abdoli</w:t>
              </w:r>
            </w:hyperlink>
            <w:r w:rsidRPr="0080354D">
              <w:rPr>
                <w:lang w:val="en-CA"/>
              </w:rPr>
              <w:t>, A. Tissier, R. G. Youvalari, P. Nikitin, F. Plowman, G. Shuo (Xiaomi)</w:t>
            </w:r>
          </w:p>
        </w:tc>
      </w:tr>
      <w:tr w:rsidR="00B646F3" w:rsidRPr="00774964" w14:paraId="3BC24C0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80354D" w:rsidRDefault="00B646F3" w:rsidP="00AA1A1C">
            <w:pPr>
              <w:spacing w:before="0"/>
              <w:rPr>
                <w:lang w:val="en-CA" w:eastAsia="de-DE"/>
              </w:rPr>
            </w:pPr>
            <w:hyperlink r:id="rId420" w:history="1">
              <w:r w:rsidRPr="0080354D">
                <w:rPr>
                  <w:rStyle w:val="Hyperlink"/>
                  <w:lang w:val="en-CA" w:eastAsia="de-DE"/>
                </w:rPr>
                <w:t>JVET-AO0061</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80354D" w:rsidRDefault="00B646F3" w:rsidP="00AA1A1C">
            <w:pPr>
              <w:spacing w:before="0"/>
              <w:jc w:val="left"/>
              <w:rPr>
                <w:lang w:val="en-CA" w:eastAsia="de-DE"/>
              </w:rPr>
            </w:pPr>
            <w:r w:rsidRPr="0080354D">
              <w:rPr>
                <w:lang w:val="en-CA" w:eastAsia="de-DE"/>
              </w:rPr>
              <w:t>AHG4/AHG17: AIGC test sequences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80354D" w:rsidRDefault="00B646F3" w:rsidP="00AA1A1C">
            <w:pPr>
              <w:spacing w:before="0"/>
              <w:jc w:val="left"/>
              <w:rPr>
                <w:lang w:val="en-CA" w:eastAsia="de-DE"/>
              </w:rPr>
            </w:pPr>
            <w:hyperlink r:id="rId421" w:history="1">
              <w:r w:rsidRPr="0080354D">
                <w:rPr>
                  <w:rStyle w:val="Hyperlink"/>
                  <w:lang w:val="en-CA" w:eastAsia="de-DE"/>
                </w:rPr>
                <w:t>J. Liu</w:t>
              </w:r>
            </w:hyperlink>
            <w:r w:rsidRPr="0080354D">
              <w:rPr>
                <w:lang w:val="en-CA" w:eastAsia="de-DE"/>
              </w:rPr>
              <w:t xml:space="preserve">, </w:t>
            </w:r>
            <w:hyperlink r:id="rId422" w:history="1">
              <w:r w:rsidRPr="0080354D">
                <w:rPr>
                  <w:rStyle w:val="Hyperlink"/>
                  <w:lang w:val="en-CA" w:eastAsia="de-DE"/>
                </w:rPr>
                <w:t>X. Chen</w:t>
              </w:r>
            </w:hyperlink>
            <w:r w:rsidRPr="0080354D">
              <w:rPr>
                <w:lang w:val="en-CA" w:eastAsia="de-DE"/>
              </w:rPr>
              <w:t xml:space="preserve">, </w:t>
            </w:r>
            <w:hyperlink r:id="rId423" w:history="1">
              <w:r w:rsidRPr="0080354D">
                <w:rPr>
                  <w:rStyle w:val="Hyperlink"/>
                  <w:lang w:val="en-CA" w:eastAsia="de-DE"/>
                </w:rPr>
                <w:t>Y. Gao</w:t>
              </w:r>
            </w:hyperlink>
            <w:r w:rsidRPr="0080354D">
              <w:rPr>
                <w:lang w:val="en-CA" w:eastAsia="de-DE"/>
              </w:rPr>
              <w:t xml:space="preserve">, </w:t>
            </w:r>
            <w:hyperlink r:id="rId424" w:history="1">
              <w:r w:rsidRPr="0080354D">
                <w:rPr>
                  <w:rStyle w:val="Hyperlink"/>
                  <w:lang w:val="en-CA" w:eastAsia="de-DE"/>
                </w:rPr>
                <w:t>Z. Chen (Wuhan Univ.)</w:t>
              </w:r>
            </w:hyperlink>
            <w:r w:rsidRPr="0080354D">
              <w:rPr>
                <w:lang w:val="en-CA" w:eastAsia="de-DE"/>
              </w:rPr>
              <w:t xml:space="preserve">, </w:t>
            </w:r>
            <w:hyperlink r:id="rId425" w:history="1">
              <w:r w:rsidRPr="0080354D">
                <w:rPr>
                  <w:rStyle w:val="Hyperlink"/>
                  <w:lang w:val="en-CA" w:eastAsia="de-DE"/>
                </w:rPr>
                <w:t>Y. Pan</w:t>
              </w:r>
            </w:hyperlink>
            <w:r w:rsidRPr="0080354D">
              <w:rPr>
                <w:lang w:val="en-CA" w:eastAsia="de-DE"/>
              </w:rPr>
              <w:t xml:space="preserve">, </w:t>
            </w:r>
            <w:hyperlink r:id="rId426" w:history="1">
              <w:r w:rsidRPr="0080354D">
                <w:rPr>
                  <w:rStyle w:val="Hyperlink"/>
                  <w:lang w:val="en-CA" w:eastAsia="de-DE"/>
                </w:rPr>
                <w:t>T. Yao</w:t>
              </w:r>
            </w:hyperlink>
            <w:r w:rsidRPr="0080354D">
              <w:rPr>
                <w:lang w:val="en-CA" w:eastAsia="de-DE"/>
              </w:rPr>
              <w:t xml:space="preserve">, </w:t>
            </w:r>
            <w:hyperlink r:id="rId427" w:history="1">
              <w:r w:rsidRPr="0080354D">
                <w:rPr>
                  <w:rStyle w:val="Hyperlink"/>
                  <w:lang w:val="en-CA" w:eastAsia="de-DE"/>
                </w:rPr>
                <w:t>T. Mei (HiDream.ai)</w:t>
              </w:r>
            </w:hyperlink>
          </w:p>
        </w:tc>
      </w:tr>
      <w:tr w:rsidR="00B646F3" w:rsidRPr="00774964" w14:paraId="76306F1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80354D" w:rsidRDefault="00B646F3" w:rsidP="00AA1A1C">
            <w:pPr>
              <w:spacing w:before="0"/>
              <w:rPr>
                <w:lang w:val="en-CA" w:eastAsia="de-DE"/>
              </w:rPr>
            </w:pPr>
            <w:hyperlink r:id="rId428" w:history="1">
              <w:r w:rsidRPr="0080354D">
                <w:rPr>
                  <w:rStyle w:val="Hyperlink"/>
                  <w:lang w:val="en-CA" w:eastAsia="de-DE"/>
                </w:rPr>
                <w:t>JVET-AO0072</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80354D" w:rsidRDefault="00B646F3" w:rsidP="00AA1A1C">
            <w:pPr>
              <w:spacing w:before="0"/>
              <w:jc w:val="left"/>
              <w:rPr>
                <w:lang w:val="en-CA" w:eastAsia="de-DE"/>
              </w:rPr>
            </w:pPr>
            <w:r w:rsidRPr="0080354D">
              <w:rPr>
                <w:lang w:val="en-CA" w:eastAsia="de-DE"/>
              </w:rPr>
              <w:t>AHG17/AHG18: On ULL evaluation metrics toward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80354D" w:rsidRDefault="00B646F3" w:rsidP="00AA1A1C">
            <w:pPr>
              <w:spacing w:before="0"/>
              <w:jc w:val="left"/>
              <w:rPr>
                <w:lang w:val="en-CA" w:eastAsia="de-DE"/>
              </w:rPr>
            </w:pPr>
            <w:hyperlink r:id="rId429" w:history="1">
              <w:r w:rsidRPr="0080354D">
                <w:rPr>
                  <w:rStyle w:val="Hyperlink"/>
                  <w:lang w:val="en-CA" w:eastAsia="de-DE"/>
                </w:rPr>
                <w:t>T. Chujoh</w:t>
              </w:r>
            </w:hyperlink>
            <w:r w:rsidRPr="0080354D">
              <w:rPr>
                <w:lang w:val="en-CA" w:eastAsia="de-DE"/>
              </w:rPr>
              <w:t>, Y. Kidani, K. Kawamura (KDDI)</w:t>
            </w:r>
          </w:p>
        </w:tc>
      </w:tr>
      <w:tr w:rsidR="00B646F3" w:rsidRPr="00774964" w14:paraId="4DD19B21"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80354D" w:rsidRDefault="00B646F3" w:rsidP="00AA1A1C">
            <w:pPr>
              <w:spacing w:before="0"/>
              <w:rPr>
                <w:lang w:val="en-CA" w:eastAsia="de-DE"/>
              </w:rPr>
            </w:pPr>
            <w:hyperlink r:id="rId430" w:history="1">
              <w:r w:rsidRPr="0080354D">
                <w:rPr>
                  <w:rStyle w:val="Hyperlink"/>
                  <w:lang w:val="en-CA" w:eastAsia="de-DE"/>
                </w:rPr>
                <w:t>JVET-AO0130</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80354D" w:rsidRDefault="00B646F3" w:rsidP="00AA1A1C">
            <w:pPr>
              <w:spacing w:before="0"/>
              <w:jc w:val="left"/>
              <w:rPr>
                <w:lang w:val="en-CA" w:eastAsia="de-DE"/>
              </w:rPr>
            </w:pPr>
            <w:r w:rsidRPr="0080354D">
              <w:rPr>
                <w:lang w:val="en-CA" w:eastAsia="de-DE"/>
              </w:rPr>
              <w:t>[AHG17] Suggestions on Draft CfP, CTCs and complexity reporting</w:t>
            </w:r>
          </w:p>
        </w:tc>
        <w:tc>
          <w:tcPr>
            <w:tcW w:w="2583"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80354D" w:rsidRDefault="00B646F3" w:rsidP="00AA1A1C">
            <w:pPr>
              <w:spacing w:before="0"/>
              <w:jc w:val="left"/>
              <w:rPr>
                <w:lang w:val="en-CA" w:eastAsia="de-DE"/>
              </w:rPr>
            </w:pPr>
            <w:hyperlink r:id="rId431" w:history="1">
              <w:r w:rsidRPr="0080354D">
                <w:rPr>
                  <w:rStyle w:val="Hyperlink"/>
                  <w:lang w:val="en-CA" w:eastAsia="de-DE"/>
                </w:rPr>
                <w:t>F. Cricri</w:t>
              </w:r>
            </w:hyperlink>
            <w:r w:rsidRPr="0080354D">
              <w:rPr>
                <w:lang w:val="en-CA" w:eastAsia="de-DE"/>
              </w:rPr>
              <w:t>, N. Le, L. Murn, M. Pedzisz, D. Buğdayci Sansli, N. Zou, C. Feldmann, H.R. Tavakoli, M. Santamaria, H. Zhang, J. Lainema, M. M. Hannuksela (Nokia)</w:t>
            </w:r>
          </w:p>
        </w:tc>
      </w:tr>
      <w:tr w:rsidR="00B646F3" w:rsidRPr="00774964" w14:paraId="692F8827"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80354D" w:rsidRDefault="00B646F3" w:rsidP="00AA1A1C">
            <w:pPr>
              <w:spacing w:before="0"/>
              <w:rPr>
                <w:lang w:val="en-CA" w:eastAsia="de-DE"/>
              </w:rPr>
            </w:pPr>
            <w:hyperlink r:id="rId432" w:history="1">
              <w:r w:rsidRPr="0080354D">
                <w:rPr>
                  <w:rStyle w:val="Hyperlink"/>
                  <w:lang w:val="en-CA" w:eastAsia="de-DE"/>
                </w:rPr>
                <w:t>JVET-AO0135</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80354D" w:rsidRDefault="00B646F3" w:rsidP="00AA1A1C">
            <w:pPr>
              <w:spacing w:before="0"/>
              <w:jc w:val="left"/>
              <w:rPr>
                <w:lang w:val="en-CA" w:eastAsia="de-DE"/>
              </w:rPr>
            </w:pPr>
            <w:r w:rsidRPr="0080354D">
              <w:rPr>
                <w:lang w:val="en-CA" w:eastAsia="de-DE"/>
              </w:rPr>
              <w:t>[AHG17] Comments on draft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58A265FD" w14:textId="7E66875E" w:rsidR="00B646F3" w:rsidRPr="0080354D" w:rsidRDefault="00B646F3" w:rsidP="00AA1A1C">
            <w:pPr>
              <w:spacing w:before="0"/>
              <w:jc w:val="left"/>
              <w:rPr>
                <w:lang w:val="en-CA" w:eastAsia="de-DE"/>
              </w:rPr>
            </w:pPr>
            <w:hyperlink r:id="rId433" w:history="1">
              <w:r w:rsidRPr="0080354D">
                <w:rPr>
                  <w:rStyle w:val="Hyperlink"/>
                  <w:lang w:val="en-CA" w:eastAsia="de-DE"/>
                </w:rPr>
                <w:t>E. François</w:t>
              </w:r>
            </w:hyperlink>
            <w:r w:rsidRPr="0080354D">
              <w:rPr>
                <w:lang w:val="en-CA" w:eastAsia="de-DE"/>
              </w:rPr>
              <w:t xml:space="preserve">, </w:t>
            </w:r>
            <w:hyperlink r:id="rId434" w:history="1">
              <w:r w:rsidRPr="0080354D">
                <w:rPr>
                  <w:rStyle w:val="Hyperlink"/>
                  <w:lang w:val="en-CA" w:eastAsia="de-DE"/>
                </w:rPr>
                <w:t>F. Bossen</w:t>
              </w:r>
            </w:hyperlink>
            <w:r w:rsidRPr="0080354D">
              <w:rPr>
                <w:lang w:val="en-CA" w:eastAsia="de-DE"/>
              </w:rPr>
              <w:t xml:space="preserve">, </w:t>
            </w:r>
            <w:hyperlink r:id="rId435" w:history="1">
              <w:r w:rsidRPr="0080354D">
                <w:rPr>
                  <w:rStyle w:val="Hyperlink"/>
                  <w:lang w:val="en-CA" w:eastAsia="de-DE"/>
                </w:rPr>
                <w:t xml:space="preserve">F. Le </w:t>
              </w:r>
              <w:r w:rsidR="00045078" w:rsidRPr="0080354D">
                <w:rPr>
                  <w:rStyle w:val="Hyperlink"/>
                  <w:lang w:val="en-CA" w:eastAsia="de-DE"/>
                </w:rPr>
                <w:t>Léannec</w:t>
              </w:r>
            </w:hyperlink>
            <w:r w:rsidRPr="0080354D">
              <w:rPr>
                <w:lang w:val="en-CA" w:eastAsia="de-DE"/>
              </w:rPr>
              <w:t xml:space="preserve">, </w:t>
            </w:r>
            <w:hyperlink r:id="rId436" w:history="1">
              <w:r w:rsidRPr="0080354D">
                <w:rPr>
                  <w:rStyle w:val="Hyperlink"/>
                  <w:lang w:val="en-CA" w:eastAsia="de-DE"/>
                </w:rPr>
                <w:t>F. Galpin</w:t>
              </w:r>
            </w:hyperlink>
            <w:r w:rsidRPr="0080354D">
              <w:rPr>
                <w:lang w:val="en-CA" w:eastAsia="de-DE"/>
              </w:rPr>
              <w:t xml:space="preserve">, </w:t>
            </w:r>
            <w:hyperlink r:id="rId437" w:history="1">
              <w:r w:rsidRPr="0080354D">
                <w:rPr>
                  <w:rStyle w:val="Hyperlink"/>
                  <w:lang w:val="en-CA" w:eastAsia="de-DE"/>
                </w:rPr>
                <w:t>K. Naser</w:t>
              </w:r>
            </w:hyperlink>
            <w:r w:rsidRPr="0080354D">
              <w:rPr>
                <w:lang w:val="en-CA" w:eastAsia="de-DE"/>
              </w:rPr>
              <w:t xml:space="preserve">, </w:t>
            </w:r>
            <w:hyperlink r:id="rId438" w:history="1">
              <w:r w:rsidRPr="0080354D">
                <w:rPr>
                  <w:rStyle w:val="Hyperlink"/>
                  <w:lang w:val="en-CA" w:eastAsia="de-DE"/>
                </w:rPr>
                <w:t>T. Poirier (InterDigital)</w:t>
              </w:r>
            </w:hyperlink>
          </w:p>
        </w:tc>
      </w:tr>
      <w:tr w:rsidR="00B646F3" w:rsidRPr="00774964" w14:paraId="44C5C405"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80354D" w:rsidRDefault="00B646F3" w:rsidP="00AA1A1C">
            <w:pPr>
              <w:spacing w:before="0"/>
              <w:rPr>
                <w:lang w:val="en-CA" w:eastAsia="de-DE"/>
              </w:rPr>
            </w:pPr>
            <w:hyperlink r:id="rId439" w:history="1">
              <w:r w:rsidRPr="0080354D">
                <w:rPr>
                  <w:rStyle w:val="Hyperlink"/>
                  <w:lang w:val="en-CA" w:eastAsia="de-DE"/>
                </w:rPr>
                <w:t>JVET-AO0184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80354D" w:rsidRDefault="00B646F3" w:rsidP="00AA1A1C">
            <w:pPr>
              <w:spacing w:before="0"/>
              <w:jc w:val="left"/>
              <w:rPr>
                <w:lang w:val="en-CA" w:eastAsia="de-DE"/>
              </w:rPr>
            </w:pPr>
            <w:r w:rsidRPr="0080354D">
              <w:rPr>
                <w:lang w:val="en-CA" w:eastAsia="de-DE"/>
              </w:rPr>
              <w:t>AHG17: Reporting on HDR coding metrics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80354D" w:rsidRDefault="00B646F3" w:rsidP="00AA1A1C">
            <w:pPr>
              <w:spacing w:before="0"/>
              <w:jc w:val="left"/>
              <w:rPr>
                <w:lang w:val="en-CA" w:eastAsia="de-DE"/>
              </w:rPr>
            </w:pPr>
            <w:hyperlink r:id="rId440" w:history="1">
              <w:r w:rsidRPr="0080354D">
                <w:rPr>
                  <w:rStyle w:val="Hyperlink"/>
                  <w:lang w:val="en-CA" w:eastAsia="de-DE"/>
                </w:rPr>
                <w:t>W. Husak</w:t>
              </w:r>
            </w:hyperlink>
            <w:r w:rsidRPr="0080354D">
              <w:rPr>
                <w:lang w:val="en-CA" w:eastAsia="de-DE"/>
              </w:rPr>
              <w:t xml:space="preserve">, </w:t>
            </w:r>
            <w:hyperlink r:id="rId441" w:history="1">
              <w:r w:rsidRPr="0080354D">
                <w:rPr>
                  <w:rStyle w:val="Hyperlink"/>
                  <w:lang w:val="en-CA" w:eastAsia="de-DE"/>
                </w:rPr>
                <w:t>T. Nguyen Canh</w:t>
              </w:r>
            </w:hyperlink>
            <w:r w:rsidRPr="0080354D">
              <w:rPr>
                <w:lang w:val="en-CA" w:eastAsia="de-DE"/>
              </w:rPr>
              <w:t xml:space="preserve">, </w:t>
            </w:r>
            <w:hyperlink r:id="rId442" w:history="1">
              <w:r w:rsidRPr="0080354D">
                <w:rPr>
                  <w:rStyle w:val="Hyperlink"/>
                  <w:lang w:val="en-CA" w:eastAsia="de-DE"/>
                </w:rPr>
                <w:t>P. Yin (Dolby)</w:t>
              </w:r>
            </w:hyperlink>
            <w:r w:rsidRPr="0080354D">
              <w:rPr>
                <w:lang w:val="en-CA" w:eastAsia="de-DE"/>
              </w:rPr>
              <w:t xml:space="preserve">, </w:t>
            </w:r>
            <w:hyperlink r:id="rId443" w:history="1">
              <w:r w:rsidRPr="0080354D">
                <w:rPr>
                  <w:rStyle w:val="Hyperlink"/>
                  <w:lang w:val="en-CA" w:eastAsia="de-DE"/>
                </w:rPr>
                <w:t>D. Rusanovskyy (Nokia)</w:t>
              </w:r>
            </w:hyperlink>
          </w:p>
        </w:tc>
      </w:tr>
      <w:tr w:rsidR="00B646F3" w:rsidRPr="00774964" w14:paraId="1C21AED0"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80354D" w:rsidRDefault="00B646F3" w:rsidP="00AA1A1C">
            <w:pPr>
              <w:spacing w:before="0"/>
              <w:rPr>
                <w:lang w:val="en-CA" w:eastAsia="de-DE"/>
              </w:rPr>
            </w:pPr>
            <w:hyperlink r:id="rId444" w:history="1">
              <w:r w:rsidRPr="0080354D">
                <w:rPr>
                  <w:rStyle w:val="Hyperlink"/>
                  <w:lang w:val="en-CA" w:eastAsia="de-DE"/>
                </w:rPr>
                <w:t>JVET-AO0226</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80354D" w:rsidRDefault="00B646F3" w:rsidP="00AA1A1C">
            <w:pPr>
              <w:spacing w:before="0"/>
              <w:jc w:val="left"/>
              <w:rPr>
                <w:lang w:val="en-CA" w:eastAsia="de-DE"/>
              </w:rPr>
            </w:pPr>
            <w:r w:rsidRPr="0080354D">
              <w:rPr>
                <w:lang w:val="en-CA" w:eastAsia="de-DE"/>
              </w:rPr>
              <w:t>AHG17: Evaluation of CfE Sequences Considering Sequence Characteristics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80354D" w:rsidRDefault="00B646F3" w:rsidP="00AA1A1C">
            <w:pPr>
              <w:spacing w:before="0"/>
              <w:jc w:val="left"/>
              <w:rPr>
                <w:lang w:val="en-CA" w:eastAsia="de-DE"/>
              </w:rPr>
            </w:pPr>
            <w:hyperlink r:id="rId445" w:history="1">
              <w:r w:rsidRPr="0080354D">
                <w:rPr>
                  <w:rStyle w:val="Hyperlink"/>
                  <w:lang w:val="en-CA" w:eastAsia="de-DE"/>
                </w:rPr>
                <w:t>R. Ishimoto</w:t>
              </w:r>
            </w:hyperlink>
            <w:r w:rsidRPr="0080354D">
              <w:rPr>
                <w:lang w:val="en-CA" w:eastAsia="de-DE"/>
              </w:rPr>
              <w:t xml:space="preserve">, </w:t>
            </w:r>
            <w:hyperlink r:id="rId446" w:history="1">
              <w:r w:rsidRPr="0080354D">
                <w:rPr>
                  <w:rStyle w:val="Hyperlink"/>
                  <w:lang w:val="en-CA" w:eastAsia="de-DE"/>
                </w:rPr>
                <w:t>F. Zheming</w:t>
              </w:r>
            </w:hyperlink>
            <w:r w:rsidRPr="0080354D">
              <w:rPr>
                <w:lang w:val="en-CA" w:eastAsia="de-DE"/>
              </w:rPr>
              <w:t xml:space="preserve">, </w:t>
            </w:r>
            <w:hyperlink r:id="rId447" w:history="1">
              <w:r w:rsidRPr="0080354D">
                <w:rPr>
                  <w:rStyle w:val="Hyperlink"/>
                  <w:lang w:val="en-CA" w:eastAsia="de-DE"/>
                </w:rPr>
                <w:t>T. Ikai (Sharp)</w:t>
              </w:r>
            </w:hyperlink>
          </w:p>
        </w:tc>
      </w:tr>
      <w:tr w:rsidR="00B646F3" w:rsidRPr="00774964" w14:paraId="4D676CC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80354D" w:rsidRDefault="00B646F3" w:rsidP="00AA1A1C">
            <w:pPr>
              <w:spacing w:before="0"/>
              <w:rPr>
                <w:lang w:val="en-CA" w:eastAsia="de-DE"/>
              </w:rPr>
            </w:pPr>
            <w:hyperlink r:id="rId448" w:history="1">
              <w:r w:rsidRPr="0080354D">
                <w:rPr>
                  <w:rStyle w:val="Hyperlink"/>
                  <w:lang w:val="en-CA" w:eastAsia="de-DE"/>
                </w:rPr>
                <w:t>JVET-AO0248</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80354D" w:rsidRDefault="00B646F3" w:rsidP="00AA1A1C">
            <w:pPr>
              <w:spacing w:before="0"/>
              <w:jc w:val="left"/>
              <w:rPr>
                <w:lang w:val="en-CA" w:eastAsia="de-DE"/>
              </w:rPr>
            </w:pPr>
            <w:r w:rsidRPr="0080354D">
              <w:rPr>
                <w:lang w:val="en-CA" w:eastAsia="de-DE"/>
              </w:rPr>
              <w:t xml:space="preserve">AHG4/AHG17: Response to the call for new HDR materials for future video coding development </w:t>
            </w:r>
          </w:p>
        </w:tc>
        <w:tc>
          <w:tcPr>
            <w:tcW w:w="2583"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80354D" w:rsidRDefault="00B646F3" w:rsidP="00AA1A1C">
            <w:pPr>
              <w:spacing w:before="0"/>
              <w:jc w:val="left"/>
              <w:rPr>
                <w:lang w:val="en-CA" w:eastAsia="de-DE"/>
              </w:rPr>
            </w:pPr>
            <w:hyperlink r:id="rId449" w:history="1">
              <w:r w:rsidRPr="0080354D">
                <w:rPr>
                  <w:rStyle w:val="Hyperlink"/>
                  <w:lang w:val="en-CA" w:eastAsia="de-DE"/>
                </w:rPr>
                <w:t>J. Wang</w:t>
              </w:r>
            </w:hyperlink>
            <w:r w:rsidRPr="0080354D">
              <w:rPr>
                <w:lang w:val="en-CA" w:eastAsia="de-DE"/>
              </w:rPr>
              <w:t xml:space="preserve">, </w:t>
            </w:r>
            <w:hyperlink r:id="rId450" w:history="1">
              <w:r w:rsidRPr="0080354D">
                <w:rPr>
                  <w:rStyle w:val="Hyperlink"/>
                  <w:lang w:val="en-CA" w:eastAsia="de-DE"/>
                </w:rPr>
                <w:t>J. Zhang</w:t>
              </w:r>
            </w:hyperlink>
            <w:r w:rsidRPr="0080354D">
              <w:rPr>
                <w:lang w:val="en-CA" w:eastAsia="de-DE"/>
              </w:rPr>
              <w:t xml:space="preserve">, </w:t>
            </w:r>
            <w:hyperlink r:id="rId451" w:history="1">
              <w:r w:rsidRPr="0080354D">
                <w:rPr>
                  <w:rStyle w:val="Hyperlink"/>
                  <w:lang w:val="en-CA" w:eastAsia="de-DE"/>
                </w:rPr>
                <w:t>L. Yu</w:t>
              </w:r>
            </w:hyperlink>
          </w:p>
        </w:tc>
      </w:tr>
    </w:tbl>
    <w:p w14:paraId="13C5A002" w14:textId="77777777" w:rsidR="00B646F3" w:rsidRPr="0080354D" w:rsidRDefault="00B646F3" w:rsidP="00B646F3">
      <w:pPr>
        <w:rPr>
          <w:lang w:val="en-CA" w:eastAsia="de-DE"/>
        </w:rPr>
      </w:pPr>
    </w:p>
    <w:p w14:paraId="3A575F7C" w14:textId="622F6330" w:rsidR="00DB0C3C" w:rsidRDefault="00B646F3" w:rsidP="00B646F3">
      <w:pPr>
        <w:rPr>
          <w:lang w:val="en-CA" w:eastAsia="de-DE"/>
        </w:rPr>
      </w:pPr>
      <w:r w:rsidRPr="0080354D">
        <w:rPr>
          <w:lang w:val="en-CA" w:eastAsia="de-DE"/>
        </w:rPr>
        <w:t>It is noted that multiple documents have partial allocation to AHG17 and other AHGs. This includes JVET-AO0045, JVET-AO0052, JVET-AO0061, JVET-AO0072, and JVET-AO0248.</w:t>
      </w:r>
    </w:p>
    <w:p w14:paraId="2D28F942" w14:textId="77777777" w:rsidR="00B646F3" w:rsidRPr="0080354D" w:rsidRDefault="00B646F3" w:rsidP="00AA1A1C">
      <w:pPr>
        <w:rPr>
          <w:b/>
          <w:lang w:val="en-CA" w:eastAsia="de-DE"/>
        </w:rPr>
      </w:pPr>
      <w:r w:rsidRPr="0080354D">
        <w:rPr>
          <w:b/>
          <w:lang w:val="en-CA" w:eastAsia="de-DE"/>
        </w:rPr>
        <w:t>Recommendations</w:t>
      </w:r>
    </w:p>
    <w:p w14:paraId="17EF25DB" w14:textId="627B368D" w:rsidR="00B646F3" w:rsidRPr="0080354D" w:rsidRDefault="00B646F3" w:rsidP="00B646F3">
      <w:pPr>
        <w:rPr>
          <w:lang w:val="en-CA" w:eastAsia="de-DE"/>
        </w:rPr>
      </w:pPr>
      <w:r w:rsidRPr="0080354D">
        <w:rPr>
          <w:lang w:val="en-CA" w:eastAsia="de-DE"/>
        </w:rPr>
        <w:t>The AHG recommend</w:t>
      </w:r>
      <w:r w:rsidR="00E5104A">
        <w:rPr>
          <w:lang w:val="en-CA" w:eastAsia="de-DE"/>
        </w:rPr>
        <w:t>ed</w:t>
      </w:r>
      <w:r w:rsidRPr="0080354D">
        <w:rPr>
          <w:lang w:val="en-CA" w:eastAsia="de-DE"/>
        </w:rPr>
        <w:t>:</w:t>
      </w:r>
    </w:p>
    <w:p w14:paraId="4C8C03F8" w14:textId="77777777" w:rsidR="00B646F3" w:rsidRPr="0080354D" w:rsidRDefault="00B646F3" w:rsidP="00B646F3">
      <w:pPr>
        <w:numPr>
          <w:ilvl w:val="0"/>
          <w:numId w:val="46"/>
        </w:numPr>
        <w:rPr>
          <w:lang w:val="en-CA" w:eastAsia="de-DE"/>
        </w:rPr>
      </w:pPr>
      <w:r w:rsidRPr="0080354D">
        <w:rPr>
          <w:lang w:val="en-CA" w:eastAsia="de-DE"/>
        </w:rPr>
        <w:t>To further progress the development of the draft CfP document.</w:t>
      </w:r>
    </w:p>
    <w:p w14:paraId="328130E3" w14:textId="77777777" w:rsidR="00B646F3" w:rsidRPr="0080354D" w:rsidRDefault="00B646F3" w:rsidP="00B646F3">
      <w:pPr>
        <w:numPr>
          <w:ilvl w:val="0"/>
          <w:numId w:val="46"/>
        </w:numPr>
        <w:rPr>
          <w:lang w:val="en-CA" w:eastAsia="de-DE"/>
        </w:rPr>
      </w:pPr>
      <w:r w:rsidRPr="0080354D">
        <w:rPr>
          <w:lang w:val="en-CA" w:eastAsia="de-DE"/>
        </w:rPr>
        <w:t>To study the proposed new test sequences as potential candidates for inclusion in the CfP.</w:t>
      </w:r>
    </w:p>
    <w:p w14:paraId="213D4E9B" w14:textId="77777777" w:rsidR="00B646F3" w:rsidRPr="0080354D" w:rsidRDefault="00B646F3" w:rsidP="00B646F3">
      <w:pPr>
        <w:numPr>
          <w:ilvl w:val="0"/>
          <w:numId w:val="46"/>
        </w:numPr>
        <w:rPr>
          <w:lang w:val="en-CA" w:eastAsia="de-DE"/>
        </w:rPr>
      </w:pPr>
      <w:r w:rsidRPr="0080354D">
        <w:rPr>
          <w:lang w:val="en-CA" w:eastAsia="de-DE"/>
        </w:rPr>
        <w:t>To review the remaining input contributions related to AHG17 during the meeting.</w:t>
      </w:r>
    </w:p>
    <w:p w14:paraId="47FD577E" w14:textId="77777777" w:rsidR="00B646F3" w:rsidRPr="0080354D" w:rsidRDefault="00B646F3" w:rsidP="00B646F3">
      <w:pPr>
        <w:numPr>
          <w:ilvl w:val="0"/>
          <w:numId w:val="46"/>
        </w:numPr>
        <w:rPr>
          <w:lang w:val="en-CA" w:eastAsia="de-DE"/>
        </w:rPr>
      </w:pPr>
      <w:r w:rsidRPr="0080354D">
        <w:rPr>
          <w:lang w:val="en-CA" w:eastAsia="de-DE"/>
        </w:rPr>
        <w:t>To hold an AHG17 meeting in Aachen, DE, during 25-27 February 2026, for further refinement of the draft CfP, test conditions, and submission procedures.</w:t>
      </w:r>
    </w:p>
    <w:p w14:paraId="32306010" w14:textId="77777777" w:rsidR="003F0282" w:rsidRPr="00774964" w:rsidRDefault="003F0282" w:rsidP="003F0282">
      <w:pPr>
        <w:rPr>
          <w:lang w:val="en-CA" w:eastAsia="de-DE"/>
        </w:rPr>
      </w:pPr>
    </w:p>
    <w:p w14:paraId="663D6916" w14:textId="56E99D11" w:rsidR="00053459" w:rsidRPr="00774964" w:rsidRDefault="00053459" w:rsidP="003C0476">
      <w:pPr>
        <w:pStyle w:val="Heading9"/>
        <w:rPr>
          <w:szCs w:val="24"/>
          <w:lang w:val="en-CA" w:eastAsia="de-DE"/>
        </w:rPr>
      </w:pPr>
      <w:hyperlink r:id="rId452" w:history="1">
        <w:r w:rsidRPr="00774964">
          <w:rPr>
            <w:color w:val="0000FF"/>
            <w:szCs w:val="24"/>
            <w:u w:val="single"/>
            <w:lang w:val="en-CA" w:eastAsia="de-DE"/>
          </w:rPr>
          <w:t>JVET-AO0018</w:t>
        </w:r>
      </w:hyperlink>
      <w:r w:rsidRPr="00774964">
        <w:rPr>
          <w:szCs w:val="24"/>
          <w:lang w:val="en-CA" w:eastAsia="de-DE"/>
        </w:rPr>
        <w:t xml:space="preserve"> JVET AHG report: Ultra-low latency and packet loss resilience (AHG18) [S. Deshpande, S. Ikonin, V. Zakharchenko (co-chairs), S. Fößel, C. Kim, X. Ma, S. Puri, J. Ström, S. Wenger (vice-chairs)]</w:t>
      </w:r>
    </w:p>
    <w:p w14:paraId="250D1EA5" w14:textId="77777777" w:rsidR="00D761C9" w:rsidRPr="00774964" w:rsidRDefault="00D761C9" w:rsidP="00AA1A1C">
      <w:pPr>
        <w:rPr>
          <w:b/>
          <w:bCs/>
          <w:lang w:val="en-CA" w:eastAsia="de-DE"/>
        </w:rPr>
      </w:pPr>
      <w:r w:rsidRPr="00774964">
        <w:rPr>
          <w:b/>
          <w:bCs/>
          <w:lang w:val="en-CA" w:eastAsia="de-DE"/>
        </w:rPr>
        <w:t>Activities</w:t>
      </w:r>
    </w:p>
    <w:p w14:paraId="035D682D" w14:textId="77777777" w:rsidR="00D761C9" w:rsidRPr="0080354D" w:rsidRDefault="00D761C9" w:rsidP="00D761C9">
      <w:pPr>
        <w:rPr>
          <w:lang w:val="en-CA" w:eastAsia="de-DE"/>
        </w:rPr>
      </w:pPr>
      <w:r w:rsidRPr="0080354D">
        <w:rPr>
          <w:lang w:val="en-CA" w:eastAsia="de-DE"/>
        </w:rPr>
        <w:t>The regular JVET e-mail reflector was used for discussions (</w:t>
      </w:r>
      <w:hyperlink r:id="rId453" w:history="1">
        <w:r w:rsidRPr="0080354D">
          <w:rPr>
            <w:rStyle w:val="Hyperlink"/>
            <w:lang w:val="en-CA" w:eastAsia="de-DE"/>
          </w:rPr>
          <w:t>jvet@lists.rwth-aachen.de</w:t>
        </w:r>
      </w:hyperlink>
      <w:r w:rsidRPr="0080354D">
        <w:rPr>
          <w:lang w:val="en-CA" w:eastAsia="de-DE"/>
        </w:rPr>
        <w:t>). Few organizational e-mails were sent to reflector.</w:t>
      </w:r>
    </w:p>
    <w:p w14:paraId="31723DB9" w14:textId="77777777" w:rsidR="00D761C9" w:rsidRPr="00774964" w:rsidRDefault="00D761C9" w:rsidP="00D761C9">
      <w:pPr>
        <w:numPr>
          <w:ilvl w:val="1"/>
          <w:numId w:val="48"/>
        </w:numPr>
        <w:rPr>
          <w:b/>
          <w:bCs/>
          <w:i/>
          <w:iCs/>
          <w:lang w:val="en-CA" w:eastAsia="de-DE"/>
        </w:rPr>
      </w:pPr>
      <w:r w:rsidRPr="00774964">
        <w:rPr>
          <w:b/>
          <w:bCs/>
          <w:i/>
          <w:iCs/>
          <w:lang w:val="en-CA" w:eastAsia="de-DE"/>
        </w:rPr>
        <w:t>Teleconference</w:t>
      </w:r>
    </w:p>
    <w:p w14:paraId="06B69E9A" w14:textId="77777777" w:rsidR="00D761C9" w:rsidRPr="0080354D" w:rsidRDefault="00D761C9" w:rsidP="00D761C9">
      <w:pPr>
        <w:rPr>
          <w:lang w:val="en-CA" w:eastAsia="de-DE"/>
        </w:rPr>
      </w:pPr>
      <w:r w:rsidRPr="0080354D">
        <w:rPr>
          <w:lang w:val="en-CA" w:eastAsia="de-DE"/>
        </w:rPr>
        <w:t>The teleconference was held on December 17</w:t>
      </w:r>
      <w:r w:rsidRPr="0080354D">
        <w:rPr>
          <w:vertAlign w:val="superscript"/>
          <w:lang w:val="en-CA" w:eastAsia="de-DE"/>
        </w:rPr>
        <w:t>th</w:t>
      </w:r>
      <w:r w:rsidRPr="0080354D">
        <w:rPr>
          <w:lang w:val="en-CA" w:eastAsia="de-DE"/>
        </w:rPr>
        <w:t xml:space="preserve"> with 31 participants attending.</w:t>
      </w:r>
    </w:p>
    <w:p w14:paraId="26EF3CDC" w14:textId="77777777" w:rsidR="00D761C9" w:rsidRPr="0080354D" w:rsidRDefault="00D761C9" w:rsidP="00D761C9">
      <w:pPr>
        <w:rPr>
          <w:lang w:val="en-CA" w:eastAsia="de-DE"/>
        </w:rPr>
      </w:pPr>
      <w:r w:rsidRPr="0080354D">
        <w:rPr>
          <w:lang w:val="en-CA" w:eastAsia="de-DE"/>
        </w:rPr>
        <w:t>The following topics were discussed:</w:t>
      </w:r>
    </w:p>
    <w:p w14:paraId="42FE7F44"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CTC software and excel template introduction according to JVET-AN2039 ULL CTC, </w:t>
      </w:r>
      <w:hyperlink r:id="rId454" w:history="1">
        <w:r w:rsidRPr="0080354D">
          <w:rPr>
            <w:rStyle w:val="Hyperlink"/>
            <w:lang w:val="en-CA" w:eastAsia="de-DE"/>
          </w:rPr>
          <w:t>JVET-AO0047</w:t>
        </w:r>
      </w:hyperlink>
    </w:p>
    <w:p w14:paraId="3AF0DC4A" w14:textId="4E516EDC" w:rsidR="00DB0C3C" w:rsidRDefault="00D761C9" w:rsidP="00D761C9">
      <w:pPr>
        <w:numPr>
          <w:ilvl w:val="0"/>
          <w:numId w:val="79"/>
        </w:numPr>
        <w:tabs>
          <w:tab w:val="left" w:pos="720"/>
        </w:tabs>
        <w:rPr>
          <w:lang w:val="en-CA" w:eastAsia="de-DE"/>
        </w:rPr>
      </w:pPr>
      <w:r w:rsidRPr="0080354D">
        <w:rPr>
          <w:lang w:val="en-CA" w:eastAsia="de-DE"/>
        </w:rPr>
        <w:t xml:space="preserve">ULL CfE response software introduction, </w:t>
      </w:r>
      <w:hyperlink r:id="rId455" w:history="1">
        <w:r w:rsidRPr="0080354D">
          <w:rPr>
            <w:rStyle w:val="Hyperlink"/>
            <w:lang w:val="en-CA" w:eastAsia="de-DE"/>
          </w:rPr>
          <w:t>JVET-AO0048</w:t>
        </w:r>
      </w:hyperlink>
    </w:p>
    <w:p w14:paraId="1BC2087B" w14:textId="77777777" w:rsidR="00D761C9" w:rsidRPr="0080354D" w:rsidRDefault="00D761C9" w:rsidP="00D761C9">
      <w:pPr>
        <w:numPr>
          <w:ilvl w:val="0"/>
          <w:numId w:val="79"/>
        </w:numPr>
        <w:tabs>
          <w:tab w:val="left" w:pos="720"/>
        </w:tabs>
        <w:rPr>
          <w:lang w:val="en-CA" w:eastAsia="de-DE"/>
        </w:rPr>
      </w:pPr>
      <w:r w:rsidRPr="0080354D">
        <w:rPr>
          <w:lang w:val="en-CA" w:eastAsia="de-DE"/>
        </w:rPr>
        <w:t>CfP discussion</w:t>
      </w:r>
    </w:p>
    <w:p w14:paraId="7DCC25E1" w14:textId="77777777" w:rsidR="00D761C9" w:rsidRPr="0080354D" w:rsidRDefault="00D761C9" w:rsidP="00D761C9">
      <w:pPr>
        <w:rPr>
          <w:lang w:val="en-CA" w:eastAsia="de-DE"/>
        </w:rPr>
      </w:pPr>
      <w:r w:rsidRPr="0080354D">
        <w:rPr>
          <w:lang w:val="en-CA" w:eastAsia="de-DE"/>
        </w:rPr>
        <w:lastRenderedPageBreak/>
        <w:t xml:space="preserve">The meeting minutes are available in the document </w:t>
      </w:r>
      <w:hyperlink r:id="rId456" w:history="1">
        <w:r w:rsidRPr="0080354D">
          <w:rPr>
            <w:rStyle w:val="Hyperlink"/>
            <w:lang w:val="en-CA" w:eastAsia="de-DE"/>
          </w:rPr>
          <w:t>JVET-AO0049</w:t>
        </w:r>
      </w:hyperlink>
      <w:r w:rsidRPr="0080354D">
        <w:rPr>
          <w:lang w:val="en-CA" w:eastAsia="de-DE"/>
        </w:rPr>
        <w:t>.</w:t>
      </w:r>
    </w:p>
    <w:p w14:paraId="1BD628B8" w14:textId="77777777" w:rsidR="00D761C9" w:rsidRPr="00774964" w:rsidRDefault="00D761C9" w:rsidP="00D761C9">
      <w:pPr>
        <w:numPr>
          <w:ilvl w:val="1"/>
          <w:numId w:val="48"/>
        </w:numPr>
        <w:rPr>
          <w:b/>
          <w:bCs/>
          <w:i/>
          <w:iCs/>
          <w:lang w:val="en-CA" w:eastAsia="de-DE"/>
        </w:rPr>
      </w:pPr>
      <w:r w:rsidRPr="00774964">
        <w:rPr>
          <w:b/>
          <w:bCs/>
          <w:i/>
          <w:iCs/>
          <w:lang w:val="en-CA" w:eastAsia="de-DE"/>
        </w:rPr>
        <w:t>Simulation software</w:t>
      </w:r>
    </w:p>
    <w:p w14:paraId="01E4D79D" w14:textId="77777777" w:rsidR="00D761C9" w:rsidRPr="0080354D" w:rsidRDefault="00D761C9" w:rsidP="00D761C9">
      <w:pPr>
        <w:rPr>
          <w:lang w:val="en-CA" w:eastAsia="de-DE"/>
        </w:rPr>
      </w:pPr>
      <w:r w:rsidRPr="0080354D">
        <w:rPr>
          <w:lang w:val="en-CA" w:eastAsia="de-DE"/>
        </w:rPr>
        <w:t>Adoption of last JVET meeting (JVET-AM0195, GDR fixes) has been merged to ‘</w:t>
      </w:r>
      <w:r w:rsidRPr="0080354D">
        <w:rPr>
          <w:i/>
          <w:iCs/>
          <w:lang w:val="en-CA" w:eastAsia="de-DE"/>
        </w:rPr>
        <w:t>ull-master</w:t>
      </w:r>
      <w:r w:rsidRPr="0080354D">
        <w:rPr>
          <w:lang w:val="en-CA" w:eastAsia="de-DE"/>
        </w:rPr>
        <w:t xml:space="preserve">’ branch: </w:t>
      </w:r>
      <w:hyperlink r:id="rId457" w:history="1">
        <w:r w:rsidRPr="0080354D">
          <w:rPr>
            <w:rStyle w:val="Hyperlink"/>
            <w:lang w:val="en-CA" w:eastAsia="de-DE"/>
          </w:rPr>
          <w:t>https://vcgit.hhi.fraunhofer.de/jvet-ahg-ull/VVCSoftware_VTM/-/tree/ull-master</w:t>
        </w:r>
      </w:hyperlink>
      <w:r w:rsidRPr="0080354D">
        <w:rPr>
          <w:lang w:val="en-CA" w:eastAsia="de-DE"/>
        </w:rPr>
        <w:t>.</w:t>
      </w:r>
    </w:p>
    <w:p w14:paraId="4330616D" w14:textId="77777777" w:rsidR="00D761C9" w:rsidRPr="00774964" w:rsidRDefault="00D761C9" w:rsidP="00AA1A1C">
      <w:pPr>
        <w:rPr>
          <w:b/>
          <w:bCs/>
          <w:lang w:val="en-CA" w:eastAsia="de-DE"/>
        </w:rPr>
      </w:pPr>
      <w:r w:rsidRPr="00774964">
        <w:rPr>
          <w:b/>
          <w:bCs/>
          <w:lang w:val="en-CA" w:eastAsia="de-DE"/>
        </w:rPr>
        <w:t>Related contributions</w:t>
      </w:r>
    </w:p>
    <w:p w14:paraId="32165FB4" w14:textId="77777777" w:rsidR="00D761C9" w:rsidRPr="00774964" w:rsidRDefault="00D761C9" w:rsidP="00D761C9">
      <w:pPr>
        <w:rPr>
          <w:lang w:val="en-CA" w:eastAsia="de-DE"/>
        </w:rPr>
      </w:pPr>
      <w:r w:rsidRPr="0080354D">
        <w:rPr>
          <w:lang w:val="en-CA" w:eastAsia="de-DE"/>
        </w:rPr>
        <w:t xml:space="preserve">A total of 8 contributions </w:t>
      </w:r>
      <w:proofErr w:type="gramStart"/>
      <w:r w:rsidRPr="0080354D">
        <w:rPr>
          <w:lang w:val="en-CA" w:eastAsia="de-DE"/>
        </w:rPr>
        <w:t>are</w:t>
      </w:r>
      <w:proofErr w:type="gramEnd"/>
      <w:r w:rsidRPr="0080354D">
        <w:rPr>
          <w:lang w:val="en-CA" w:eastAsia="de-DE"/>
        </w:rPr>
        <w:t xml:space="preserve"> identified relating to the mandates of AHG18. </w:t>
      </w:r>
      <w:r w:rsidRPr="00774964">
        <w:rPr>
          <w:lang w:val="en-CA" w:eastAsia="de-DE"/>
        </w:rPr>
        <w:t xml:space="preserve">They are listed below. </w:t>
      </w:r>
      <w:r w:rsidRPr="0080354D">
        <w:rPr>
          <w:lang w:val="en-CA" w:eastAsia="de-DE"/>
        </w:rPr>
        <w:t>Some contributions also relate to the work of AHG17.</w:t>
      </w:r>
    </w:p>
    <w:p w14:paraId="1F62435A" w14:textId="77777777" w:rsidR="00D761C9" w:rsidRPr="0080354D" w:rsidRDefault="00D761C9" w:rsidP="00D761C9">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D761C9" w:rsidRPr="00774964" w14:paraId="036893C1" w14:textId="77777777" w:rsidTr="00AA1A1C">
        <w:trPr>
          <w:trHeight w:val="340"/>
        </w:trPr>
        <w:tc>
          <w:tcPr>
            <w:tcW w:w="5000" w:type="pct"/>
            <w:gridSpan w:val="3"/>
            <w:shd w:val="clear" w:color="auto" w:fill="D9E2F3" w:themeFill="accent1" w:themeFillTint="33"/>
            <w:noWrap/>
            <w:vAlign w:val="center"/>
          </w:tcPr>
          <w:p w14:paraId="17BE87B3" w14:textId="77777777" w:rsidR="00D761C9" w:rsidRPr="0080354D" w:rsidRDefault="00D761C9" w:rsidP="00AA1A1C">
            <w:pPr>
              <w:spacing w:before="0"/>
              <w:textAlignment w:val="auto"/>
              <w:rPr>
                <w:b/>
                <w:bCs/>
                <w:lang w:val="en-CA" w:eastAsia="de-DE"/>
              </w:rPr>
            </w:pPr>
            <w:bookmarkStart w:id="203" w:name="_Hlk171160494"/>
            <w:r w:rsidRPr="0080354D">
              <w:rPr>
                <w:b/>
                <w:bCs/>
                <w:lang w:val="en-CA" w:eastAsia="de-DE"/>
              </w:rPr>
              <w:t>Report</w:t>
            </w:r>
          </w:p>
        </w:tc>
      </w:tr>
      <w:tr w:rsidR="00D761C9" w:rsidRPr="00774964" w14:paraId="4AB73D15" w14:textId="77777777" w:rsidTr="00AA1A1C">
        <w:trPr>
          <w:trHeight w:val="385"/>
        </w:trPr>
        <w:tc>
          <w:tcPr>
            <w:tcW w:w="818" w:type="pct"/>
            <w:noWrap/>
            <w:vAlign w:val="center"/>
          </w:tcPr>
          <w:p w14:paraId="5DF90FA7" w14:textId="77777777" w:rsidR="00D761C9" w:rsidRPr="0080354D" w:rsidRDefault="00D761C9" w:rsidP="00AA1A1C">
            <w:pPr>
              <w:spacing w:before="0"/>
              <w:textAlignment w:val="auto"/>
              <w:rPr>
                <w:u w:val="single"/>
                <w:lang w:val="en-CA" w:eastAsia="de-DE"/>
              </w:rPr>
            </w:pPr>
            <w:hyperlink r:id="rId458" w:history="1">
              <w:r w:rsidRPr="0080354D">
                <w:rPr>
                  <w:rStyle w:val="Hyperlink"/>
                  <w:lang w:val="en-CA" w:eastAsia="de-DE"/>
                </w:rPr>
                <w:t>JVET-AO0049</w:t>
              </w:r>
            </w:hyperlink>
          </w:p>
        </w:tc>
        <w:tc>
          <w:tcPr>
            <w:tcW w:w="2800" w:type="pct"/>
            <w:noWrap/>
            <w:vAlign w:val="center"/>
          </w:tcPr>
          <w:p w14:paraId="36DA70E1" w14:textId="77777777" w:rsidR="00D761C9" w:rsidRPr="0080354D" w:rsidRDefault="00D761C9" w:rsidP="00AA1A1C">
            <w:pPr>
              <w:spacing w:before="0"/>
              <w:jc w:val="left"/>
              <w:textAlignment w:val="auto"/>
              <w:rPr>
                <w:lang w:val="en-CA" w:eastAsia="de-DE"/>
              </w:rPr>
            </w:pPr>
            <w:r w:rsidRPr="0080354D">
              <w:rPr>
                <w:lang w:val="en-CA" w:eastAsia="de-DE"/>
              </w:rPr>
              <w:t>AHG18: Teleconference on ultra-low latency and packet loss resilience</w:t>
            </w:r>
          </w:p>
        </w:tc>
        <w:tc>
          <w:tcPr>
            <w:tcW w:w="1382" w:type="pct"/>
            <w:noWrap/>
            <w:vAlign w:val="center"/>
          </w:tcPr>
          <w:p w14:paraId="75294133" w14:textId="4600E729" w:rsidR="00D761C9" w:rsidRPr="0080354D" w:rsidRDefault="00D761C9" w:rsidP="00AA1A1C">
            <w:pPr>
              <w:spacing w:before="0"/>
              <w:jc w:val="left"/>
              <w:textAlignment w:val="auto"/>
              <w:rPr>
                <w:lang w:val="en-CA" w:eastAsia="de-DE"/>
              </w:rPr>
            </w:pPr>
            <w:hyperlink r:id="rId459" w:history="1">
              <w:r w:rsidRPr="0080354D">
                <w:rPr>
                  <w:rStyle w:val="Hyperlink"/>
                  <w:lang w:val="en-CA" w:eastAsia="de-DE"/>
                </w:rPr>
                <w:t>S. Deshpande</w:t>
              </w:r>
            </w:hyperlink>
            <w:r w:rsidR="00E5104A">
              <w:rPr>
                <w:lang w:val="en-CA" w:eastAsia="de-DE"/>
              </w:rPr>
              <w:t xml:space="preserve">, </w:t>
            </w:r>
            <w:hyperlink r:id="rId460" w:history="1">
              <w:r w:rsidRPr="0080354D">
                <w:rPr>
                  <w:rStyle w:val="Hyperlink"/>
                  <w:lang w:val="en-CA" w:eastAsia="de-DE"/>
                </w:rPr>
                <w:t>S. Ikonin</w:t>
              </w:r>
            </w:hyperlink>
            <w:r w:rsidR="00E5104A">
              <w:rPr>
                <w:lang w:val="en-CA" w:eastAsia="de-DE"/>
              </w:rPr>
              <w:t xml:space="preserve">, </w:t>
            </w:r>
            <w:hyperlink r:id="rId461" w:history="1">
              <w:r w:rsidRPr="0080354D">
                <w:rPr>
                  <w:rStyle w:val="Hyperlink"/>
                  <w:lang w:val="en-CA" w:eastAsia="de-DE"/>
                </w:rPr>
                <w:t>V. Zakharchenko</w:t>
              </w:r>
            </w:hyperlink>
            <w:r w:rsidRPr="0080354D">
              <w:rPr>
                <w:lang w:val="en-CA" w:eastAsia="de-DE"/>
              </w:rPr>
              <w:t xml:space="preserve"> (co-chairs), S. Fößel, C. Kim, X. Ma, S. Puri, J. Ström, S. Wenger (vice-chairs)</w:t>
            </w:r>
          </w:p>
        </w:tc>
      </w:tr>
      <w:tr w:rsidR="00D761C9" w:rsidRPr="00774964" w14:paraId="47B87259" w14:textId="77777777" w:rsidTr="00AA1A1C">
        <w:trPr>
          <w:trHeight w:val="340"/>
        </w:trPr>
        <w:tc>
          <w:tcPr>
            <w:tcW w:w="5000" w:type="pct"/>
            <w:gridSpan w:val="3"/>
            <w:shd w:val="clear" w:color="auto" w:fill="D9E2F3" w:themeFill="accent1" w:themeFillTint="33"/>
            <w:noWrap/>
            <w:vAlign w:val="center"/>
          </w:tcPr>
          <w:p w14:paraId="72AF3CB2" w14:textId="77777777" w:rsidR="00D761C9" w:rsidRPr="0080354D" w:rsidRDefault="00D761C9" w:rsidP="00AA1A1C">
            <w:pPr>
              <w:spacing w:before="0"/>
              <w:jc w:val="left"/>
              <w:textAlignment w:val="auto"/>
              <w:rPr>
                <w:b/>
                <w:bCs/>
                <w:lang w:val="en-CA" w:eastAsia="de-DE"/>
              </w:rPr>
            </w:pPr>
            <w:r w:rsidRPr="0080354D">
              <w:rPr>
                <w:b/>
                <w:bCs/>
                <w:lang w:val="en-CA" w:eastAsia="de-DE"/>
              </w:rPr>
              <w:t>Test condition and evaluation methodology proposals</w:t>
            </w:r>
          </w:p>
        </w:tc>
      </w:tr>
      <w:tr w:rsidR="00D761C9" w:rsidRPr="00774964" w14:paraId="00A71CD7" w14:textId="77777777" w:rsidTr="00AA1A1C">
        <w:trPr>
          <w:trHeight w:val="385"/>
        </w:trPr>
        <w:tc>
          <w:tcPr>
            <w:tcW w:w="818" w:type="pct"/>
            <w:noWrap/>
            <w:vAlign w:val="center"/>
          </w:tcPr>
          <w:p w14:paraId="0A079993" w14:textId="77777777" w:rsidR="00D761C9" w:rsidRPr="0080354D" w:rsidRDefault="00D761C9" w:rsidP="00AA1A1C">
            <w:pPr>
              <w:spacing w:before="0"/>
              <w:textAlignment w:val="auto"/>
              <w:rPr>
                <w:u w:val="single"/>
                <w:lang w:val="en-CA" w:eastAsia="de-DE"/>
              </w:rPr>
            </w:pPr>
            <w:hyperlink r:id="rId462" w:history="1">
              <w:r w:rsidRPr="0080354D">
                <w:rPr>
                  <w:rStyle w:val="Hyperlink"/>
                  <w:lang w:val="en-CA" w:eastAsia="de-DE"/>
                </w:rPr>
                <w:t>JVET-AO0047</w:t>
              </w:r>
            </w:hyperlink>
          </w:p>
        </w:tc>
        <w:tc>
          <w:tcPr>
            <w:tcW w:w="2800" w:type="pct"/>
            <w:noWrap/>
            <w:vAlign w:val="center"/>
          </w:tcPr>
          <w:p w14:paraId="609B5CB0" w14:textId="77777777" w:rsidR="00D761C9" w:rsidRPr="0080354D" w:rsidRDefault="00D761C9" w:rsidP="00AA1A1C">
            <w:pPr>
              <w:spacing w:before="0"/>
              <w:jc w:val="left"/>
              <w:textAlignment w:val="auto"/>
              <w:rPr>
                <w:lang w:val="en-CA" w:eastAsia="de-DE"/>
              </w:rPr>
            </w:pPr>
            <w:r w:rsidRPr="0080354D">
              <w:rPr>
                <w:lang w:val="en-CA" w:eastAsia="de-DE"/>
              </w:rPr>
              <w:t>AHG18: Simulation software for ULL CTC JVET-AN2039</w:t>
            </w:r>
          </w:p>
        </w:tc>
        <w:tc>
          <w:tcPr>
            <w:tcW w:w="1382" w:type="pct"/>
            <w:noWrap/>
            <w:vAlign w:val="center"/>
          </w:tcPr>
          <w:p w14:paraId="433FC64C" w14:textId="2A701B6C" w:rsidR="00D761C9" w:rsidRPr="0080354D" w:rsidRDefault="00D761C9" w:rsidP="00AA1A1C">
            <w:pPr>
              <w:spacing w:before="0"/>
              <w:jc w:val="left"/>
              <w:textAlignment w:val="auto"/>
              <w:rPr>
                <w:lang w:val="en-CA" w:eastAsia="de-DE"/>
              </w:rPr>
            </w:pPr>
            <w:hyperlink r:id="rId463" w:history="1">
              <w:r w:rsidRPr="0080354D">
                <w:rPr>
                  <w:rStyle w:val="Hyperlink"/>
                  <w:lang w:val="en-CA" w:eastAsia="de-DE"/>
                </w:rPr>
                <w:t>V. Khamidullin</w:t>
              </w:r>
            </w:hyperlink>
            <w:r w:rsidR="00E5104A">
              <w:rPr>
                <w:lang w:val="en-CA" w:eastAsia="de-DE"/>
              </w:rPr>
              <w:t xml:space="preserve">, </w:t>
            </w:r>
            <w:hyperlink r:id="rId464" w:history="1">
              <w:r w:rsidRPr="0080354D">
                <w:rPr>
                  <w:rStyle w:val="Hyperlink"/>
                  <w:lang w:val="en-CA" w:eastAsia="de-DE"/>
                </w:rPr>
                <w:t>K. Malyshev</w:t>
              </w:r>
            </w:hyperlink>
            <w:r w:rsidR="00E5104A">
              <w:rPr>
                <w:lang w:val="en-CA" w:eastAsia="de-DE"/>
              </w:rPr>
              <w:t xml:space="preserve">, </w:t>
            </w:r>
            <w:hyperlink r:id="rId465" w:history="1">
              <w:r w:rsidRPr="0080354D">
                <w:rPr>
                  <w:rStyle w:val="Hyperlink"/>
                  <w:lang w:val="en-CA" w:eastAsia="de-DE"/>
                </w:rPr>
                <w:t>I. Gribushin</w:t>
              </w:r>
            </w:hyperlink>
            <w:r w:rsidR="00E5104A">
              <w:rPr>
                <w:lang w:val="en-CA" w:eastAsia="de-DE"/>
              </w:rPr>
              <w:t xml:space="preserve">, </w:t>
            </w:r>
            <w:hyperlink r:id="rId466" w:history="1">
              <w:r w:rsidRPr="0080354D">
                <w:rPr>
                  <w:rStyle w:val="Hyperlink"/>
                  <w:lang w:val="en-CA" w:eastAsia="de-DE"/>
                </w:rPr>
                <w:t>M. Sychev</w:t>
              </w:r>
            </w:hyperlink>
            <w:r w:rsidR="00E5104A">
              <w:rPr>
                <w:lang w:val="en-CA" w:eastAsia="de-DE"/>
              </w:rPr>
              <w:t xml:space="preserve">, </w:t>
            </w:r>
            <w:hyperlink r:id="rId467" w:history="1">
              <w:r w:rsidRPr="0080354D">
                <w:rPr>
                  <w:rStyle w:val="Hyperlink"/>
                  <w:lang w:val="en-CA" w:eastAsia="de-DE"/>
                </w:rPr>
                <w:t>S. Ikonin</w:t>
              </w:r>
            </w:hyperlink>
            <w:r w:rsidR="00E5104A">
              <w:rPr>
                <w:lang w:val="en-CA" w:eastAsia="de-DE"/>
              </w:rPr>
              <w:t xml:space="preserve">, </w:t>
            </w:r>
            <w:hyperlink r:id="rId468" w:history="1">
              <w:r w:rsidRPr="0080354D">
                <w:rPr>
                  <w:rStyle w:val="Hyperlink"/>
                  <w:lang w:val="en-CA" w:eastAsia="de-DE"/>
                </w:rPr>
                <w:t>E. Alshina (Huawei)</w:t>
              </w:r>
            </w:hyperlink>
          </w:p>
        </w:tc>
      </w:tr>
      <w:tr w:rsidR="00D761C9" w:rsidRPr="00774964" w14:paraId="505F3BE4" w14:textId="77777777" w:rsidTr="00AA1A1C">
        <w:trPr>
          <w:trHeight w:val="385"/>
        </w:trPr>
        <w:tc>
          <w:tcPr>
            <w:tcW w:w="818" w:type="pct"/>
            <w:noWrap/>
            <w:vAlign w:val="center"/>
          </w:tcPr>
          <w:p w14:paraId="260A25AB" w14:textId="77777777" w:rsidR="00D761C9" w:rsidRPr="0080354D" w:rsidRDefault="00D761C9" w:rsidP="00AA1A1C">
            <w:pPr>
              <w:spacing w:before="0"/>
              <w:textAlignment w:val="auto"/>
              <w:rPr>
                <w:u w:val="single"/>
                <w:lang w:val="en-CA" w:eastAsia="de-DE"/>
              </w:rPr>
            </w:pPr>
            <w:hyperlink r:id="rId469" w:history="1">
              <w:r w:rsidRPr="0080354D">
                <w:rPr>
                  <w:rStyle w:val="Hyperlink"/>
                  <w:lang w:val="en-CA" w:eastAsia="de-DE"/>
                </w:rPr>
                <w:t>JVET-AO0052</w:t>
              </w:r>
            </w:hyperlink>
          </w:p>
        </w:tc>
        <w:tc>
          <w:tcPr>
            <w:tcW w:w="2800" w:type="pct"/>
            <w:noWrap/>
            <w:vAlign w:val="center"/>
          </w:tcPr>
          <w:p w14:paraId="6E53E87C" w14:textId="77777777" w:rsidR="00D761C9" w:rsidRPr="0080354D" w:rsidRDefault="00D761C9" w:rsidP="00AA1A1C">
            <w:pPr>
              <w:spacing w:before="0"/>
              <w:jc w:val="left"/>
              <w:textAlignment w:val="auto"/>
              <w:rPr>
                <w:lang w:val="en-CA" w:eastAsia="de-DE"/>
              </w:rPr>
            </w:pPr>
            <w:r w:rsidRPr="0080354D">
              <w:rPr>
                <w:lang w:val="en-CA" w:eastAsia="de-DE"/>
              </w:rPr>
              <w:t>AHG17/AHG18: Suggested CfP text for ultra-low latency and packet loss resilience category</w:t>
            </w:r>
          </w:p>
        </w:tc>
        <w:tc>
          <w:tcPr>
            <w:tcW w:w="1382" w:type="pct"/>
            <w:noWrap/>
            <w:vAlign w:val="center"/>
          </w:tcPr>
          <w:p w14:paraId="240AE0CF" w14:textId="77777777" w:rsidR="00D761C9" w:rsidRPr="0080354D" w:rsidRDefault="00D761C9" w:rsidP="00AA1A1C">
            <w:pPr>
              <w:spacing w:before="0"/>
              <w:jc w:val="left"/>
              <w:textAlignment w:val="auto"/>
              <w:rPr>
                <w:u w:val="single"/>
                <w:lang w:val="en-CA"/>
              </w:rPr>
            </w:pPr>
            <w:hyperlink r:id="rId470" w:history="1">
              <w:r w:rsidRPr="0080354D">
                <w:rPr>
                  <w:rStyle w:val="Hyperlink"/>
                  <w:lang w:val="en-CA"/>
                </w:rPr>
                <w:t>S. Ikonin</w:t>
              </w:r>
            </w:hyperlink>
            <w:r w:rsidRPr="0080354D">
              <w:rPr>
                <w:lang w:val="en-CA"/>
              </w:rPr>
              <w:t xml:space="preserve">, </w:t>
            </w:r>
            <w:hyperlink r:id="rId471" w:history="1">
              <w:r w:rsidRPr="0080354D">
                <w:rPr>
                  <w:rStyle w:val="Hyperlink"/>
                  <w:lang w:val="en-CA"/>
                </w:rPr>
                <w:t>X. Ma</w:t>
              </w:r>
            </w:hyperlink>
            <w:r w:rsidRPr="0080354D">
              <w:rPr>
                <w:lang w:val="en-CA"/>
              </w:rPr>
              <w:t xml:space="preserve">, </w:t>
            </w:r>
            <w:hyperlink r:id="rId472" w:history="1">
              <w:r w:rsidRPr="0080354D">
                <w:rPr>
                  <w:rStyle w:val="Hyperlink"/>
                  <w:lang w:val="en-CA"/>
                </w:rPr>
                <w:t>E. Alshina (Huawei)</w:t>
              </w:r>
            </w:hyperlink>
          </w:p>
        </w:tc>
      </w:tr>
      <w:tr w:rsidR="00D761C9" w:rsidRPr="00774964" w14:paraId="5053563C" w14:textId="77777777" w:rsidTr="00AA1A1C">
        <w:trPr>
          <w:trHeight w:val="385"/>
        </w:trPr>
        <w:tc>
          <w:tcPr>
            <w:tcW w:w="818" w:type="pct"/>
            <w:tcBorders>
              <w:bottom w:val="single" w:sz="4" w:space="0" w:color="auto"/>
            </w:tcBorders>
            <w:noWrap/>
            <w:vAlign w:val="center"/>
          </w:tcPr>
          <w:p w14:paraId="708979BC" w14:textId="77777777" w:rsidR="00D761C9" w:rsidRPr="0080354D" w:rsidRDefault="00D761C9" w:rsidP="00AA1A1C">
            <w:pPr>
              <w:spacing w:before="0"/>
              <w:textAlignment w:val="auto"/>
              <w:rPr>
                <w:u w:val="single"/>
                <w:lang w:val="en-CA" w:eastAsia="de-DE"/>
              </w:rPr>
            </w:pPr>
            <w:hyperlink r:id="rId473" w:history="1">
              <w:r w:rsidRPr="0080354D">
                <w:rPr>
                  <w:rStyle w:val="Hyperlink"/>
                  <w:lang w:val="en-CA" w:eastAsia="de-DE"/>
                </w:rPr>
                <w:t>JVET-AO0072</w:t>
              </w:r>
            </w:hyperlink>
          </w:p>
        </w:tc>
        <w:tc>
          <w:tcPr>
            <w:tcW w:w="2800" w:type="pct"/>
            <w:tcBorders>
              <w:bottom w:val="single" w:sz="4" w:space="0" w:color="auto"/>
            </w:tcBorders>
            <w:noWrap/>
            <w:vAlign w:val="center"/>
          </w:tcPr>
          <w:p w14:paraId="65100E51" w14:textId="77777777" w:rsidR="00D761C9" w:rsidRPr="0080354D" w:rsidRDefault="00D761C9" w:rsidP="00AA1A1C">
            <w:pPr>
              <w:spacing w:before="0"/>
              <w:jc w:val="left"/>
              <w:textAlignment w:val="auto"/>
              <w:rPr>
                <w:lang w:val="en-CA" w:eastAsia="de-DE"/>
              </w:rPr>
            </w:pPr>
            <w:r w:rsidRPr="0080354D">
              <w:rPr>
                <w:lang w:val="en-CA" w:eastAsia="de-DE"/>
              </w:rPr>
              <w:t>AHG17/AHG18: On ULL evaluation metrics toward CfP</w:t>
            </w:r>
          </w:p>
        </w:tc>
        <w:tc>
          <w:tcPr>
            <w:tcW w:w="1382" w:type="pct"/>
            <w:tcBorders>
              <w:bottom w:val="single" w:sz="4" w:space="0" w:color="auto"/>
            </w:tcBorders>
            <w:noWrap/>
            <w:vAlign w:val="center"/>
          </w:tcPr>
          <w:p w14:paraId="34021E5B" w14:textId="77777777" w:rsidR="00D761C9" w:rsidRPr="0080354D" w:rsidRDefault="00D761C9" w:rsidP="00AA1A1C">
            <w:pPr>
              <w:spacing w:before="0"/>
              <w:jc w:val="left"/>
              <w:textAlignment w:val="auto"/>
              <w:rPr>
                <w:lang w:val="en-CA" w:eastAsia="de-DE"/>
              </w:rPr>
            </w:pPr>
            <w:hyperlink r:id="rId474" w:history="1">
              <w:r w:rsidRPr="0080354D">
                <w:rPr>
                  <w:rStyle w:val="Hyperlink"/>
                  <w:lang w:val="en-CA" w:eastAsia="de-DE"/>
                </w:rPr>
                <w:t>T. Chujoh</w:t>
              </w:r>
            </w:hyperlink>
            <w:r w:rsidRPr="0080354D">
              <w:rPr>
                <w:lang w:val="en-CA" w:eastAsia="de-DE"/>
              </w:rPr>
              <w:t>, Y. Kidani, K. Kawamura (KDDI)</w:t>
            </w:r>
          </w:p>
        </w:tc>
      </w:tr>
      <w:tr w:rsidR="00D761C9" w:rsidRPr="00774964" w14:paraId="726F19EF" w14:textId="77777777" w:rsidTr="00AA1A1C">
        <w:trPr>
          <w:trHeight w:val="340"/>
        </w:trPr>
        <w:tc>
          <w:tcPr>
            <w:tcW w:w="5000" w:type="pct"/>
            <w:gridSpan w:val="3"/>
            <w:shd w:val="clear" w:color="auto" w:fill="D9E2F3" w:themeFill="accent1" w:themeFillTint="33"/>
            <w:noWrap/>
            <w:vAlign w:val="center"/>
          </w:tcPr>
          <w:p w14:paraId="28201916" w14:textId="77777777" w:rsidR="00D761C9" w:rsidRPr="0080354D" w:rsidRDefault="00D761C9" w:rsidP="00AA1A1C">
            <w:pPr>
              <w:spacing w:before="0"/>
              <w:jc w:val="left"/>
              <w:textAlignment w:val="auto"/>
              <w:rPr>
                <w:b/>
                <w:bCs/>
                <w:lang w:val="en-CA" w:eastAsia="de-DE"/>
              </w:rPr>
            </w:pPr>
            <w:r w:rsidRPr="0080354D">
              <w:rPr>
                <w:b/>
                <w:bCs/>
                <w:lang w:val="en-CA" w:eastAsia="de-DE"/>
              </w:rPr>
              <w:t>Other proposals</w:t>
            </w:r>
          </w:p>
        </w:tc>
      </w:tr>
      <w:tr w:rsidR="00D761C9" w:rsidRPr="00774964" w14:paraId="1B64207F" w14:textId="77777777" w:rsidTr="00AA1A1C">
        <w:trPr>
          <w:trHeight w:val="340"/>
        </w:trPr>
        <w:tc>
          <w:tcPr>
            <w:tcW w:w="818" w:type="pct"/>
            <w:noWrap/>
            <w:vAlign w:val="center"/>
          </w:tcPr>
          <w:p w14:paraId="2B42E7D4" w14:textId="77777777" w:rsidR="00D761C9" w:rsidRPr="0080354D" w:rsidRDefault="00D761C9" w:rsidP="00AA1A1C">
            <w:pPr>
              <w:spacing w:before="0"/>
              <w:textAlignment w:val="auto"/>
              <w:rPr>
                <w:u w:val="single"/>
                <w:lang w:val="en-CA" w:eastAsia="de-DE"/>
              </w:rPr>
            </w:pPr>
            <w:hyperlink r:id="rId475" w:history="1">
              <w:r w:rsidRPr="0080354D">
                <w:rPr>
                  <w:rStyle w:val="Hyperlink"/>
                  <w:lang w:val="en-CA" w:eastAsia="de-DE"/>
                </w:rPr>
                <w:t>JVET-AO0048</w:t>
              </w:r>
            </w:hyperlink>
          </w:p>
        </w:tc>
        <w:tc>
          <w:tcPr>
            <w:tcW w:w="2800" w:type="pct"/>
            <w:noWrap/>
            <w:vAlign w:val="center"/>
          </w:tcPr>
          <w:p w14:paraId="40C46930" w14:textId="77777777" w:rsidR="00D761C9" w:rsidRPr="0080354D" w:rsidRDefault="00D761C9" w:rsidP="00AA1A1C">
            <w:pPr>
              <w:spacing w:before="0"/>
              <w:jc w:val="left"/>
              <w:textAlignment w:val="auto"/>
              <w:rPr>
                <w:lang w:val="en-CA" w:eastAsia="de-DE"/>
              </w:rPr>
            </w:pPr>
            <w:r w:rsidRPr="0080354D">
              <w:rPr>
                <w:lang w:val="en-CA" w:eastAsia="de-DE"/>
              </w:rPr>
              <w:t>AHG18: Description of the software related to ULL CfE response JVET-AN0080</w:t>
            </w:r>
          </w:p>
        </w:tc>
        <w:tc>
          <w:tcPr>
            <w:tcW w:w="1382" w:type="pct"/>
            <w:noWrap/>
            <w:vAlign w:val="center"/>
          </w:tcPr>
          <w:p w14:paraId="4A04209E" w14:textId="77777777" w:rsidR="00D761C9" w:rsidRPr="0080354D" w:rsidRDefault="00D761C9" w:rsidP="00AA1A1C">
            <w:pPr>
              <w:spacing w:before="0"/>
              <w:jc w:val="left"/>
              <w:textAlignment w:val="auto"/>
              <w:rPr>
                <w:u w:val="single"/>
                <w:lang w:val="en-CA" w:eastAsia="de-DE"/>
              </w:rPr>
            </w:pPr>
            <w:hyperlink r:id="rId476" w:history="1">
              <w:r w:rsidRPr="0080354D">
                <w:rPr>
                  <w:rStyle w:val="Hyperlink"/>
                  <w:lang w:val="en-CA" w:eastAsia="de-DE"/>
                </w:rPr>
                <w:t>V. Khamidullin</w:t>
              </w:r>
            </w:hyperlink>
            <w:r w:rsidRPr="0080354D">
              <w:rPr>
                <w:lang w:val="en-CA" w:eastAsia="de-DE"/>
              </w:rPr>
              <w:t xml:space="preserve">, </w:t>
            </w:r>
            <w:hyperlink r:id="rId477" w:history="1">
              <w:r w:rsidRPr="0080354D">
                <w:rPr>
                  <w:rStyle w:val="Hyperlink"/>
                  <w:lang w:val="en-CA" w:eastAsia="de-DE"/>
                </w:rPr>
                <w:t>K. Malyshev</w:t>
              </w:r>
            </w:hyperlink>
            <w:r w:rsidRPr="0080354D">
              <w:rPr>
                <w:lang w:val="en-CA" w:eastAsia="de-DE"/>
              </w:rPr>
              <w:t xml:space="preserve">, </w:t>
            </w:r>
            <w:hyperlink r:id="rId478" w:history="1">
              <w:r w:rsidRPr="0080354D">
                <w:rPr>
                  <w:rStyle w:val="Hyperlink"/>
                  <w:lang w:val="en-CA" w:eastAsia="de-DE"/>
                </w:rPr>
                <w:t>A. Dzugaev</w:t>
              </w:r>
            </w:hyperlink>
            <w:r w:rsidRPr="0080354D">
              <w:rPr>
                <w:lang w:val="en-CA" w:eastAsia="de-DE"/>
              </w:rPr>
              <w:t xml:space="preserve">, </w:t>
            </w:r>
            <w:r w:rsidRPr="0080354D">
              <w:rPr>
                <w:lang w:val="en-CA" w:eastAsia="de-DE"/>
              </w:rPr>
              <w:br/>
            </w:r>
            <w:hyperlink r:id="rId479" w:history="1">
              <w:r w:rsidRPr="0080354D">
                <w:rPr>
                  <w:rStyle w:val="Hyperlink"/>
                  <w:lang w:val="en-CA" w:eastAsia="de-DE"/>
                </w:rPr>
                <w:t>I. Gribushin</w:t>
              </w:r>
            </w:hyperlink>
            <w:r w:rsidRPr="0080354D">
              <w:rPr>
                <w:lang w:val="en-CA" w:eastAsia="de-DE"/>
              </w:rPr>
              <w:t xml:space="preserve">, </w:t>
            </w:r>
            <w:hyperlink r:id="rId480" w:history="1">
              <w:r w:rsidRPr="0080354D">
                <w:rPr>
                  <w:rStyle w:val="Hyperlink"/>
                  <w:lang w:val="en-CA" w:eastAsia="de-DE"/>
                </w:rPr>
                <w:t>M. Sychev</w:t>
              </w:r>
            </w:hyperlink>
            <w:r w:rsidRPr="0080354D">
              <w:rPr>
                <w:lang w:val="en-CA" w:eastAsia="de-DE"/>
              </w:rPr>
              <w:t xml:space="preserve">, </w:t>
            </w:r>
            <w:hyperlink r:id="rId481" w:history="1">
              <w:r w:rsidRPr="0080354D">
                <w:rPr>
                  <w:rStyle w:val="Hyperlink"/>
                  <w:lang w:val="en-CA" w:eastAsia="de-DE"/>
                </w:rPr>
                <w:t>X. Ma</w:t>
              </w:r>
            </w:hyperlink>
            <w:r w:rsidRPr="0080354D">
              <w:rPr>
                <w:lang w:val="en-CA" w:eastAsia="de-DE"/>
              </w:rPr>
              <w:t xml:space="preserve">, </w:t>
            </w:r>
            <w:hyperlink r:id="rId482" w:history="1">
              <w:r w:rsidRPr="0080354D">
                <w:rPr>
                  <w:rStyle w:val="Hyperlink"/>
                  <w:lang w:val="en-CA" w:eastAsia="de-DE"/>
                </w:rPr>
                <w:t>S. Ikonin</w:t>
              </w:r>
            </w:hyperlink>
            <w:r w:rsidRPr="0080354D">
              <w:rPr>
                <w:lang w:val="en-CA" w:eastAsia="de-DE"/>
              </w:rPr>
              <w:t xml:space="preserve">, </w:t>
            </w:r>
            <w:r w:rsidRPr="0080354D">
              <w:rPr>
                <w:lang w:val="en-CA" w:eastAsia="de-DE"/>
              </w:rPr>
              <w:br/>
            </w:r>
            <w:hyperlink r:id="rId483" w:history="1">
              <w:r w:rsidRPr="0080354D">
                <w:rPr>
                  <w:rStyle w:val="Hyperlink"/>
                  <w:lang w:val="en-CA" w:eastAsia="de-DE"/>
                </w:rPr>
                <w:t>E. Alshina (Huawei)</w:t>
              </w:r>
            </w:hyperlink>
          </w:p>
        </w:tc>
      </w:tr>
      <w:tr w:rsidR="00D761C9" w:rsidRPr="00774964" w14:paraId="32790B3C" w14:textId="77777777" w:rsidTr="00AA1A1C">
        <w:trPr>
          <w:trHeight w:val="340"/>
        </w:trPr>
        <w:tc>
          <w:tcPr>
            <w:tcW w:w="818" w:type="pct"/>
            <w:noWrap/>
            <w:vAlign w:val="center"/>
          </w:tcPr>
          <w:p w14:paraId="6B3F6C78" w14:textId="77777777" w:rsidR="00D761C9" w:rsidRPr="0080354D" w:rsidRDefault="00D761C9" w:rsidP="00AA1A1C">
            <w:pPr>
              <w:spacing w:before="0"/>
              <w:textAlignment w:val="auto"/>
              <w:rPr>
                <w:u w:val="single"/>
                <w:lang w:val="en-CA" w:eastAsia="de-DE"/>
              </w:rPr>
            </w:pPr>
            <w:hyperlink r:id="rId484" w:history="1">
              <w:r w:rsidRPr="0080354D">
                <w:rPr>
                  <w:rStyle w:val="Hyperlink"/>
                  <w:lang w:val="en-CA" w:eastAsia="de-DE"/>
                </w:rPr>
                <w:t>JVET-AO0123</w:t>
              </w:r>
            </w:hyperlink>
          </w:p>
        </w:tc>
        <w:tc>
          <w:tcPr>
            <w:tcW w:w="2800" w:type="pct"/>
            <w:noWrap/>
            <w:vAlign w:val="center"/>
          </w:tcPr>
          <w:p w14:paraId="7B312A9B" w14:textId="77777777" w:rsidR="00D761C9" w:rsidRPr="0080354D" w:rsidRDefault="00D761C9" w:rsidP="00AA1A1C">
            <w:pPr>
              <w:spacing w:before="0"/>
              <w:jc w:val="left"/>
              <w:textAlignment w:val="auto"/>
              <w:rPr>
                <w:lang w:val="en-CA" w:eastAsia="de-DE"/>
              </w:rPr>
            </w:pPr>
            <w:r w:rsidRPr="0080354D">
              <w:rPr>
                <w:lang w:val="en-CA" w:eastAsia="de-DE"/>
              </w:rPr>
              <w:t>AHG18: Standalone network simulation application on top of ULL software</w:t>
            </w:r>
          </w:p>
        </w:tc>
        <w:tc>
          <w:tcPr>
            <w:tcW w:w="1382" w:type="pct"/>
            <w:noWrap/>
            <w:vAlign w:val="center"/>
          </w:tcPr>
          <w:p w14:paraId="283C759F" w14:textId="77777777" w:rsidR="00D761C9" w:rsidRPr="0080354D" w:rsidRDefault="00D761C9" w:rsidP="00AA1A1C">
            <w:pPr>
              <w:spacing w:before="0"/>
              <w:jc w:val="left"/>
              <w:rPr>
                <w:u w:val="single"/>
                <w:lang w:val="en-CA" w:eastAsia="de-DE"/>
              </w:rPr>
            </w:pPr>
            <w:hyperlink r:id="rId485" w:history="1">
              <w:r w:rsidRPr="0080354D">
                <w:rPr>
                  <w:rStyle w:val="Hyperlink"/>
                  <w:lang w:val="en-CA" w:eastAsia="de-DE"/>
                </w:rPr>
                <w:t>K. Malyshev</w:t>
              </w:r>
            </w:hyperlink>
            <w:r w:rsidRPr="0080354D">
              <w:rPr>
                <w:lang w:val="en-CA" w:eastAsia="de-DE"/>
              </w:rPr>
              <w:t xml:space="preserve">, </w:t>
            </w:r>
            <w:hyperlink r:id="rId486" w:history="1">
              <w:r w:rsidRPr="0080354D">
                <w:rPr>
                  <w:rStyle w:val="Hyperlink"/>
                  <w:lang w:val="en-CA" w:eastAsia="de-DE"/>
                </w:rPr>
                <w:t>I. Gribushin</w:t>
              </w:r>
            </w:hyperlink>
            <w:r w:rsidRPr="0080354D">
              <w:rPr>
                <w:lang w:val="en-CA" w:eastAsia="de-DE"/>
              </w:rPr>
              <w:t xml:space="preserve">, </w:t>
            </w:r>
            <w:hyperlink r:id="rId487" w:history="1">
              <w:r w:rsidRPr="0080354D">
                <w:rPr>
                  <w:rStyle w:val="Hyperlink"/>
                  <w:lang w:val="en-CA" w:eastAsia="de-DE"/>
                </w:rPr>
                <w:t>V. Khamidullin</w:t>
              </w:r>
            </w:hyperlink>
            <w:r w:rsidRPr="0080354D">
              <w:rPr>
                <w:lang w:val="en-CA" w:eastAsia="de-DE"/>
              </w:rPr>
              <w:t xml:space="preserve">, </w:t>
            </w:r>
            <w:r w:rsidRPr="0080354D">
              <w:rPr>
                <w:lang w:val="en-CA" w:eastAsia="de-DE"/>
              </w:rPr>
              <w:br/>
            </w:r>
            <w:hyperlink r:id="rId488" w:history="1">
              <w:r w:rsidRPr="0080354D">
                <w:rPr>
                  <w:rStyle w:val="Hyperlink"/>
                  <w:lang w:val="en-CA" w:eastAsia="de-DE"/>
                </w:rPr>
                <w:t>M. Sychev</w:t>
              </w:r>
            </w:hyperlink>
            <w:r w:rsidRPr="0080354D">
              <w:rPr>
                <w:lang w:val="en-CA" w:eastAsia="de-DE"/>
              </w:rPr>
              <w:t xml:space="preserve">, </w:t>
            </w:r>
            <w:hyperlink r:id="rId489" w:history="1">
              <w:r w:rsidRPr="0080354D">
                <w:rPr>
                  <w:rStyle w:val="Hyperlink"/>
                  <w:lang w:val="en-CA" w:eastAsia="de-DE"/>
                </w:rPr>
                <w:t>S. Ikonin</w:t>
              </w:r>
            </w:hyperlink>
            <w:r w:rsidRPr="0080354D">
              <w:rPr>
                <w:lang w:val="en-CA" w:eastAsia="de-DE"/>
              </w:rPr>
              <w:t xml:space="preserve">, </w:t>
            </w:r>
            <w:hyperlink r:id="rId490" w:history="1">
              <w:r w:rsidRPr="0080354D">
                <w:rPr>
                  <w:rStyle w:val="Hyperlink"/>
                  <w:lang w:val="en-CA" w:eastAsia="de-DE"/>
                </w:rPr>
                <w:t>E. Alshina (Huawei)</w:t>
              </w:r>
            </w:hyperlink>
          </w:p>
        </w:tc>
      </w:tr>
      <w:tr w:rsidR="00D761C9" w:rsidRPr="00774964" w14:paraId="6EB63A42" w14:textId="77777777" w:rsidTr="00AA1A1C">
        <w:trPr>
          <w:trHeight w:val="340"/>
        </w:trPr>
        <w:tc>
          <w:tcPr>
            <w:tcW w:w="818" w:type="pct"/>
            <w:noWrap/>
            <w:vAlign w:val="center"/>
          </w:tcPr>
          <w:p w14:paraId="68B0D8A8" w14:textId="77777777" w:rsidR="00D761C9" w:rsidRPr="0080354D" w:rsidRDefault="00D761C9" w:rsidP="00AA1A1C">
            <w:pPr>
              <w:spacing w:before="0"/>
              <w:textAlignment w:val="auto"/>
              <w:rPr>
                <w:u w:val="single"/>
                <w:lang w:val="en-CA" w:eastAsia="de-DE"/>
              </w:rPr>
            </w:pPr>
            <w:hyperlink r:id="rId491" w:history="1">
              <w:r w:rsidRPr="0080354D">
                <w:rPr>
                  <w:rStyle w:val="Hyperlink"/>
                  <w:lang w:val="en-CA" w:eastAsia="de-DE"/>
                </w:rPr>
                <w:t>JVET-AO0208</w:t>
              </w:r>
            </w:hyperlink>
          </w:p>
        </w:tc>
        <w:tc>
          <w:tcPr>
            <w:tcW w:w="2800" w:type="pct"/>
            <w:noWrap/>
            <w:vAlign w:val="center"/>
          </w:tcPr>
          <w:p w14:paraId="63749965" w14:textId="77777777" w:rsidR="00D761C9" w:rsidRPr="0080354D" w:rsidRDefault="00D761C9" w:rsidP="00AA1A1C">
            <w:pPr>
              <w:spacing w:before="0"/>
              <w:jc w:val="left"/>
              <w:textAlignment w:val="auto"/>
              <w:rPr>
                <w:lang w:val="en-CA" w:eastAsia="de-DE"/>
              </w:rPr>
            </w:pPr>
            <w:r w:rsidRPr="0080354D">
              <w:rPr>
                <w:lang w:val="en-CA" w:eastAsia="de-DE"/>
              </w:rPr>
              <w:t>AHG18: GDR functionality with LowDelay-B configuration</w:t>
            </w:r>
          </w:p>
        </w:tc>
        <w:tc>
          <w:tcPr>
            <w:tcW w:w="1382" w:type="pct"/>
            <w:noWrap/>
            <w:vAlign w:val="center"/>
          </w:tcPr>
          <w:p w14:paraId="0B2D94E8" w14:textId="77777777" w:rsidR="00D761C9" w:rsidRPr="0080354D" w:rsidRDefault="00D761C9" w:rsidP="00AA1A1C">
            <w:pPr>
              <w:spacing w:before="0"/>
              <w:jc w:val="left"/>
              <w:rPr>
                <w:u w:val="single"/>
                <w:lang w:val="en-CA" w:eastAsia="de-DE"/>
              </w:rPr>
            </w:pPr>
            <w:hyperlink r:id="rId492" w:history="1">
              <w:r w:rsidRPr="0080354D">
                <w:rPr>
                  <w:rStyle w:val="Hyperlink"/>
                  <w:lang w:val="en-CA" w:eastAsia="de-DE"/>
                </w:rPr>
                <w:t>A. Dzugaev</w:t>
              </w:r>
            </w:hyperlink>
            <w:r w:rsidRPr="0080354D">
              <w:rPr>
                <w:lang w:val="en-CA" w:eastAsia="de-DE"/>
              </w:rPr>
              <w:t xml:space="preserve">, </w:t>
            </w:r>
            <w:hyperlink r:id="rId493" w:history="1">
              <w:r w:rsidRPr="0080354D">
                <w:rPr>
                  <w:rStyle w:val="Hyperlink"/>
                  <w:lang w:val="en-CA" w:eastAsia="de-DE"/>
                </w:rPr>
                <w:t>M. Sychev</w:t>
              </w:r>
            </w:hyperlink>
            <w:r w:rsidRPr="0080354D">
              <w:rPr>
                <w:lang w:val="en-CA" w:eastAsia="de-DE"/>
              </w:rPr>
              <w:t xml:space="preserve">, </w:t>
            </w:r>
            <w:hyperlink r:id="rId494" w:history="1">
              <w:r w:rsidRPr="0080354D">
                <w:rPr>
                  <w:rStyle w:val="Hyperlink"/>
                  <w:lang w:val="en-CA" w:eastAsia="de-DE"/>
                </w:rPr>
                <w:t>K. Malyshev</w:t>
              </w:r>
            </w:hyperlink>
            <w:r w:rsidRPr="0080354D">
              <w:rPr>
                <w:lang w:val="en-CA" w:eastAsia="de-DE"/>
              </w:rPr>
              <w:t>,</w:t>
            </w:r>
            <w:r w:rsidRPr="0080354D">
              <w:rPr>
                <w:lang w:val="en-CA" w:eastAsia="de-DE"/>
              </w:rPr>
              <w:br/>
            </w:r>
            <w:hyperlink r:id="rId495" w:history="1">
              <w:r w:rsidRPr="0080354D">
                <w:rPr>
                  <w:rStyle w:val="Hyperlink"/>
                  <w:lang w:val="en-CA" w:eastAsia="de-DE"/>
                </w:rPr>
                <w:t>S. Ikonin</w:t>
              </w:r>
            </w:hyperlink>
            <w:r w:rsidRPr="0080354D">
              <w:rPr>
                <w:lang w:val="en-CA" w:eastAsia="de-DE"/>
              </w:rPr>
              <w:t xml:space="preserve">, </w:t>
            </w:r>
            <w:hyperlink r:id="rId496" w:history="1">
              <w:r w:rsidRPr="0080354D">
                <w:rPr>
                  <w:rStyle w:val="Hyperlink"/>
                  <w:lang w:val="en-CA" w:eastAsia="de-DE"/>
                </w:rPr>
                <w:t>E. Alshina (Huawei)</w:t>
              </w:r>
            </w:hyperlink>
          </w:p>
        </w:tc>
      </w:tr>
      <w:tr w:rsidR="00D761C9" w:rsidRPr="00774964" w14:paraId="0F456C89" w14:textId="77777777" w:rsidTr="00AA1A1C">
        <w:trPr>
          <w:trHeight w:val="340"/>
        </w:trPr>
        <w:tc>
          <w:tcPr>
            <w:tcW w:w="5000" w:type="pct"/>
            <w:gridSpan w:val="3"/>
            <w:shd w:val="clear" w:color="auto" w:fill="D9E2F3" w:themeFill="accent1" w:themeFillTint="33"/>
            <w:noWrap/>
            <w:vAlign w:val="center"/>
          </w:tcPr>
          <w:p w14:paraId="5FE5D5BC" w14:textId="77777777" w:rsidR="00D761C9" w:rsidRPr="0080354D" w:rsidRDefault="00D761C9" w:rsidP="00AA1A1C">
            <w:pPr>
              <w:spacing w:before="0"/>
              <w:jc w:val="left"/>
              <w:textAlignment w:val="auto"/>
              <w:rPr>
                <w:b/>
                <w:bCs/>
                <w:lang w:val="en-CA" w:eastAsia="de-DE"/>
              </w:rPr>
            </w:pPr>
            <w:r w:rsidRPr="0080354D">
              <w:rPr>
                <w:b/>
                <w:bCs/>
                <w:lang w:val="en-CA" w:eastAsia="de-DE"/>
              </w:rPr>
              <w:t>Crosscheck</w:t>
            </w:r>
          </w:p>
        </w:tc>
      </w:tr>
      <w:tr w:rsidR="00D761C9" w:rsidRPr="00774964" w14:paraId="1F9C09B6" w14:textId="77777777" w:rsidTr="00AA1A1C">
        <w:trPr>
          <w:trHeight w:val="340"/>
        </w:trPr>
        <w:tc>
          <w:tcPr>
            <w:tcW w:w="818" w:type="pct"/>
            <w:noWrap/>
            <w:vAlign w:val="center"/>
          </w:tcPr>
          <w:p w14:paraId="75617213" w14:textId="77777777" w:rsidR="00D761C9" w:rsidRPr="0080354D" w:rsidRDefault="00D761C9" w:rsidP="00AA1A1C">
            <w:pPr>
              <w:spacing w:before="0"/>
              <w:textAlignment w:val="auto"/>
              <w:rPr>
                <w:u w:val="single"/>
                <w:lang w:val="en-CA" w:eastAsia="de-DE"/>
              </w:rPr>
            </w:pPr>
            <w:hyperlink r:id="rId497" w:history="1">
              <w:r w:rsidRPr="0080354D">
                <w:rPr>
                  <w:rStyle w:val="Hyperlink"/>
                  <w:lang w:val="en-CA" w:eastAsia="de-DE"/>
                </w:rPr>
                <w:t>JVET-AO0205</w:t>
              </w:r>
            </w:hyperlink>
          </w:p>
        </w:tc>
        <w:tc>
          <w:tcPr>
            <w:tcW w:w="2800" w:type="pct"/>
            <w:noWrap/>
            <w:vAlign w:val="center"/>
          </w:tcPr>
          <w:p w14:paraId="3662267C" w14:textId="77777777" w:rsidR="00D761C9" w:rsidRPr="0080354D" w:rsidRDefault="00D761C9" w:rsidP="00AA1A1C">
            <w:pPr>
              <w:spacing w:before="0"/>
              <w:jc w:val="left"/>
              <w:textAlignment w:val="auto"/>
              <w:rPr>
                <w:lang w:val="en-CA" w:eastAsia="de-DE"/>
              </w:rPr>
            </w:pPr>
            <w:r w:rsidRPr="0080354D">
              <w:rPr>
                <w:lang w:val="en-CA" w:eastAsia="de-DE"/>
              </w:rPr>
              <w:t>[AhG18] Crosscheck report for JVET-AO0047</w:t>
            </w:r>
          </w:p>
        </w:tc>
        <w:tc>
          <w:tcPr>
            <w:tcW w:w="1382" w:type="pct"/>
            <w:tcBorders>
              <w:bottom w:val="single" w:sz="4" w:space="0" w:color="auto"/>
            </w:tcBorders>
            <w:noWrap/>
            <w:vAlign w:val="center"/>
          </w:tcPr>
          <w:p w14:paraId="6E6B25F5" w14:textId="77777777" w:rsidR="00D761C9" w:rsidRPr="0080354D" w:rsidRDefault="00D761C9" w:rsidP="00AA1A1C">
            <w:pPr>
              <w:spacing w:before="0"/>
              <w:jc w:val="left"/>
              <w:rPr>
                <w:lang w:val="en-CA" w:eastAsia="de-DE"/>
              </w:rPr>
            </w:pPr>
            <w:hyperlink r:id="rId498" w:history="1">
              <w:r w:rsidRPr="0080354D">
                <w:rPr>
                  <w:rStyle w:val="Hyperlink"/>
                  <w:lang w:val="en-CA" w:eastAsia="de-DE"/>
                </w:rPr>
                <w:t>V. Zakharchenko (Nokia)</w:t>
              </w:r>
            </w:hyperlink>
          </w:p>
        </w:tc>
      </w:tr>
    </w:tbl>
    <w:bookmarkEnd w:id="203"/>
    <w:p w14:paraId="402D5F90" w14:textId="77777777" w:rsidR="00D761C9" w:rsidRPr="00774964" w:rsidRDefault="00D761C9" w:rsidP="00AA1A1C">
      <w:pPr>
        <w:rPr>
          <w:b/>
          <w:bCs/>
          <w:lang w:val="en-CA" w:eastAsia="de-DE"/>
        </w:rPr>
      </w:pPr>
      <w:r w:rsidRPr="00774964">
        <w:rPr>
          <w:b/>
          <w:bCs/>
          <w:lang w:val="en-CA" w:eastAsia="de-DE"/>
        </w:rPr>
        <w:t>Recommendations</w:t>
      </w:r>
    </w:p>
    <w:p w14:paraId="27B7E5FD" w14:textId="1EBC4004" w:rsidR="00D761C9" w:rsidRPr="0080354D" w:rsidRDefault="00D761C9" w:rsidP="00D761C9">
      <w:pPr>
        <w:rPr>
          <w:lang w:val="en-CA" w:eastAsia="de-DE"/>
        </w:rPr>
      </w:pPr>
      <w:r w:rsidRPr="0080354D">
        <w:rPr>
          <w:lang w:val="en-CA" w:eastAsia="de-DE"/>
        </w:rPr>
        <w:t>The AHG recommend</w:t>
      </w:r>
      <w:r w:rsidR="00E5104A">
        <w:rPr>
          <w:lang w:val="en-CA" w:eastAsia="de-DE"/>
        </w:rPr>
        <w:t>ed to</w:t>
      </w:r>
      <w:r w:rsidRPr="0080354D">
        <w:rPr>
          <w:lang w:val="en-CA" w:eastAsia="de-DE"/>
        </w:rPr>
        <w:t>:</w:t>
      </w:r>
    </w:p>
    <w:p w14:paraId="54FEEA1C" w14:textId="77777777" w:rsidR="00D761C9" w:rsidRPr="0080354D" w:rsidRDefault="00D761C9" w:rsidP="00D761C9">
      <w:pPr>
        <w:numPr>
          <w:ilvl w:val="0"/>
          <w:numId w:val="10"/>
        </w:numPr>
        <w:rPr>
          <w:lang w:val="en-CA" w:eastAsia="de-DE"/>
        </w:rPr>
      </w:pPr>
      <w:r w:rsidRPr="0080354D">
        <w:rPr>
          <w:lang w:val="en-CA" w:eastAsia="de-DE"/>
        </w:rPr>
        <w:t>Review all input contributions.</w:t>
      </w:r>
    </w:p>
    <w:p w14:paraId="52680DC9" w14:textId="77777777" w:rsidR="00D761C9" w:rsidRPr="0080354D" w:rsidRDefault="00D761C9" w:rsidP="00D761C9">
      <w:pPr>
        <w:numPr>
          <w:ilvl w:val="0"/>
          <w:numId w:val="10"/>
        </w:numPr>
        <w:rPr>
          <w:lang w:val="en-CA" w:eastAsia="de-DE"/>
        </w:rPr>
      </w:pPr>
      <w:r w:rsidRPr="00774964">
        <w:rPr>
          <w:lang w:val="en-CA" w:eastAsia="de-DE"/>
        </w:rPr>
        <w:t xml:space="preserve">Discuss test conditions and evaluation methodology, including CfP related </w:t>
      </w:r>
      <w:r w:rsidRPr="0080354D">
        <w:rPr>
          <w:lang w:val="en-CA" w:eastAsia="de-DE"/>
        </w:rPr>
        <w:t>suggestions</w:t>
      </w:r>
      <w:r w:rsidRPr="00774964">
        <w:rPr>
          <w:lang w:val="en-CA" w:eastAsia="de-DE"/>
        </w:rPr>
        <w:t>.</w:t>
      </w:r>
    </w:p>
    <w:p w14:paraId="7CE5BB25" w14:textId="77777777" w:rsidR="00D761C9" w:rsidRPr="0080354D" w:rsidRDefault="00D761C9" w:rsidP="00D761C9">
      <w:pPr>
        <w:numPr>
          <w:ilvl w:val="0"/>
          <w:numId w:val="10"/>
        </w:numPr>
        <w:rPr>
          <w:lang w:val="en-CA" w:eastAsia="de-DE"/>
        </w:rPr>
      </w:pPr>
      <w:r w:rsidRPr="00774964">
        <w:rPr>
          <w:lang w:val="en-CA" w:eastAsia="de-DE"/>
        </w:rPr>
        <w:t>Collect test cases and specific requirements.</w:t>
      </w:r>
    </w:p>
    <w:p w14:paraId="1449868F" w14:textId="77777777" w:rsidR="00D761C9" w:rsidRPr="0080354D" w:rsidRDefault="00D761C9" w:rsidP="00D761C9">
      <w:pPr>
        <w:numPr>
          <w:ilvl w:val="0"/>
          <w:numId w:val="10"/>
        </w:numPr>
        <w:rPr>
          <w:lang w:val="en-CA" w:eastAsia="de-DE"/>
        </w:rPr>
      </w:pPr>
      <w:r w:rsidRPr="00774964">
        <w:rPr>
          <w:lang w:val="en-CA" w:eastAsia="de-DE"/>
        </w:rPr>
        <w:t>Continue development of simulation software.</w:t>
      </w:r>
    </w:p>
    <w:p w14:paraId="63BBE933" w14:textId="77777777" w:rsidR="00D761C9" w:rsidRPr="0080354D" w:rsidRDefault="00D761C9" w:rsidP="00D761C9">
      <w:pPr>
        <w:numPr>
          <w:ilvl w:val="0"/>
          <w:numId w:val="10"/>
        </w:numPr>
        <w:rPr>
          <w:lang w:val="en-CA" w:eastAsia="de-DE"/>
        </w:rPr>
      </w:pPr>
      <w:r w:rsidRPr="0080354D">
        <w:rPr>
          <w:lang w:val="en-CA" w:eastAsia="de-DE"/>
        </w:rPr>
        <w:t>Continue the study of ultra-low latency and packet loss resilience technologies in JVET.</w:t>
      </w:r>
    </w:p>
    <w:p w14:paraId="5B3B78FB" w14:textId="77777777" w:rsidR="003F0282" w:rsidRPr="00774964" w:rsidRDefault="003F0282" w:rsidP="003F0282">
      <w:pPr>
        <w:rPr>
          <w:lang w:val="en-CA" w:eastAsia="de-DE"/>
        </w:rPr>
      </w:pPr>
    </w:p>
    <w:p w14:paraId="5CF57145" w14:textId="7AC6EB8C" w:rsidR="00053459" w:rsidRPr="00774964" w:rsidRDefault="00053459" w:rsidP="003C0476">
      <w:pPr>
        <w:pStyle w:val="Heading9"/>
        <w:rPr>
          <w:szCs w:val="24"/>
          <w:lang w:val="en-CA" w:eastAsia="de-DE"/>
        </w:rPr>
      </w:pPr>
      <w:hyperlink r:id="rId499" w:history="1">
        <w:r w:rsidRPr="00774964">
          <w:rPr>
            <w:color w:val="0000FF"/>
            <w:szCs w:val="24"/>
            <w:u w:val="single"/>
            <w:lang w:val="en-CA" w:eastAsia="de-DE"/>
          </w:rPr>
          <w:t>JVET-AO0019</w:t>
        </w:r>
      </w:hyperlink>
      <w:r w:rsidRPr="00774964">
        <w:rPr>
          <w:szCs w:val="24"/>
          <w:lang w:val="en-CA" w:eastAsia="de-DE"/>
        </w:rPr>
        <w:t xml:space="preserve"> JVET AHG report: Hardware implementation complexity (AHG19) [Y. Zhao, J. Park, I. Moccagatta (co-chairs), H. Huang, T. Ikai, X. Li, K. Naser, N. Song, G. Verba (vice chairs)]</w:t>
      </w:r>
    </w:p>
    <w:p w14:paraId="131399BD" w14:textId="77777777" w:rsidR="00793586" w:rsidRPr="00774964" w:rsidRDefault="00793586" w:rsidP="00AA1A1C">
      <w:pPr>
        <w:rPr>
          <w:b/>
          <w:bCs/>
          <w:lang w:val="en-CA" w:eastAsia="de-DE"/>
        </w:rPr>
      </w:pPr>
      <w:r w:rsidRPr="00774964">
        <w:rPr>
          <w:b/>
          <w:bCs/>
          <w:lang w:val="en-CA" w:eastAsia="de-DE"/>
        </w:rPr>
        <w:t>Activities</w:t>
      </w:r>
    </w:p>
    <w:p w14:paraId="71FDB00A" w14:textId="77777777" w:rsidR="00793586" w:rsidRPr="00774964" w:rsidRDefault="00793586" w:rsidP="00793586">
      <w:pPr>
        <w:rPr>
          <w:lang w:val="en-CA" w:eastAsia="de-DE"/>
        </w:rPr>
      </w:pPr>
      <w:r w:rsidRPr="00774964">
        <w:rPr>
          <w:lang w:val="en-CA" w:eastAsia="de-DE"/>
        </w:rPr>
        <w:t>One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80354D" w:rsidRDefault="00793586" w:rsidP="00793586">
      <w:pPr>
        <w:rPr>
          <w:lang w:val="en-CA" w:eastAsia="de-DE"/>
        </w:rPr>
      </w:pPr>
      <w:r w:rsidRPr="00774964">
        <w:rPr>
          <w:lang w:val="en-CA" w:eastAsia="de-DE"/>
        </w:rPr>
        <w:t xml:space="preserve">AHG19 also initialized a questionnaire on </w:t>
      </w:r>
      <w:r w:rsidRPr="0080354D">
        <w:rPr>
          <w:lang w:val="en-CA" w:eastAsia="de-DE"/>
        </w:rPr>
        <w:t xml:space="preserve">VVC hardware encoder implementation challenges. It was posted to the JVET reflector on Dec. 15, 2025, and an updated v2 version was re-posted on Dec. 19, 2025 (also attached in </w:t>
      </w:r>
      <w:r w:rsidRPr="00774964">
        <w:rPr>
          <w:lang w:val="en-CA" w:eastAsia="de-DE"/>
        </w:rPr>
        <w:t>JVET-AO0046)</w:t>
      </w:r>
      <w:r w:rsidRPr="0080354D">
        <w:rPr>
          <w:lang w:val="en-CA" w:eastAsia="de-DE"/>
        </w:rPr>
        <w:t xml:space="preserve">. Responses to this questionnaire are expected at </w:t>
      </w:r>
      <w:proofErr w:type="gramStart"/>
      <w:r w:rsidRPr="0080354D">
        <w:rPr>
          <w:lang w:val="en-CA" w:eastAsia="de-DE"/>
        </w:rPr>
        <w:t>41th</w:t>
      </w:r>
      <w:proofErr w:type="gramEnd"/>
      <w:r w:rsidRPr="0080354D">
        <w:rPr>
          <w:lang w:val="en-CA" w:eastAsia="de-DE"/>
        </w:rPr>
        <w:t xml:space="preserve"> and </w:t>
      </w:r>
      <w:proofErr w:type="gramStart"/>
      <w:r w:rsidRPr="0080354D">
        <w:rPr>
          <w:lang w:val="en-CA" w:eastAsia="de-DE"/>
        </w:rPr>
        <w:t>42th</w:t>
      </w:r>
      <w:proofErr w:type="gramEnd"/>
      <w:r w:rsidRPr="0080354D">
        <w:rPr>
          <w:lang w:val="en-CA" w:eastAsia="de-DE"/>
        </w:rPr>
        <w:t xml:space="preserve"> JVET meetings (deadline Apr. 10, 2026). So far, one response has been received.</w:t>
      </w:r>
    </w:p>
    <w:p w14:paraId="2E5699ED" w14:textId="77777777" w:rsidR="00793586" w:rsidRPr="00774964" w:rsidRDefault="00793586" w:rsidP="00793586">
      <w:pPr>
        <w:rPr>
          <w:lang w:val="en-CA" w:eastAsia="de-DE"/>
        </w:rPr>
      </w:pPr>
    </w:p>
    <w:p w14:paraId="4B5BE3BA" w14:textId="77777777" w:rsidR="00793586" w:rsidRPr="00774964" w:rsidRDefault="00793586" w:rsidP="00AA1A1C">
      <w:pPr>
        <w:rPr>
          <w:b/>
          <w:bCs/>
          <w:lang w:val="en-CA" w:eastAsia="de-DE"/>
        </w:rPr>
      </w:pPr>
      <w:r w:rsidRPr="00774964">
        <w:rPr>
          <w:b/>
          <w:bCs/>
          <w:lang w:val="en-CA" w:eastAsia="de-DE"/>
        </w:rPr>
        <w:t>Input contributions</w:t>
      </w:r>
    </w:p>
    <w:p w14:paraId="1F3C2D1D" w14:textId="77777777" w:rsidR="00793586" w:rsidRPr="0080354D" w:rsidRDefault="00793586" w:rsidP="00793586">
      <w:pPr>
        <w:rPr>
          <w:lang w:val="en-CA" w:eastAsia="de-DE"/>
        </w:rPr>
      </w:pPr>
      <w:r w:rsidRPr="0080354D">
        <w:rPr>
          <w:lang w:val="en-CA" w:eastAsia="de-DE"/>
        </w:rPr>
        <w:t>Contributions listed below have been identified relating to the mandates of AHG19.</w:t>
      </w:r>
    </w:p>
    <w:tbl>
      <w:tblPr>
        <w:tblStyle w:val="TableGrid"/>
        <w:tblW w:w="9350" w:type="dxa"/>
        <w:tblLayout w:type="fixed"/>
        <w:tblCellMar>
          <w:left w:w="29" w:type="dxa"/>
          <w:right w:w="29" w:type="dxa"/>
        </w:tblCellMar>
        <w:tblLook w:val="04A0" w:firstRow="1" w:lastRow="0" w:firstColumn="1" w:lastColumn="0" w:noHBand="0" w:noVBand="1"/>
      </w:tblPr>
      <w:tblGrid>
        <w:gridCol w:w="1555"/>
        <w:gridCol w:w="5190"/>
        <w:gridCol w:w="2605"/>
      </w:tblGrid>
      <w:tr w:rsidR="00793586" w:rsidRPr="00774964" w14:paraId="4DED0F30" w14:textId="77777777" w:rsidTr="00AA1A1C">
        <w:tc>
          <w:tcPr>
            <w:tcW w:w="1555" w:type="dxa"/>
          </w:tcPr>
          <w:p w14:paraId="629B8381" w14:textId="77777777" w:rsidR="00793586" w:rsidRPr="0080354D" w:rsidRDefault="00793586" w:rsidP="00AA1A1C">
            <w:pPr>
              <w:spacing w:before="0"/>
              <w:textAlignment w:val="auto"/>
              <w:rPr>
                <w:u w:val="single"/>
                <w:lang w:val="en-CA" w:eastAsia="de-DE"/>
              </w:rPr>
            </w:pPr>
            <w:hyperlink r:id="rId500" w:history="1">
              <w:r w:rsidRPr="0080354D">
                <w:rPr>
                  <w:rStyle w:val="Hyperlink"/>
                  <w:lang w:val="en-CA" w:eastAsia="de-DE"/>
                </w:rPr>
                <w:t>JVET-AO0046</w:t>
              </w:r>
            </w:hyperlink>
          </w:p>
        </w:tc>
        <w:tc>
          <w:tcPr>
            <w:tcW w:w="5190" w:type="dxa"/>
          </w:tcPr>
          <w:p w14:paraId="0310E121" w14:textId="77777777" w:rsidR="00793586" w:rsidRPr="00774964" w:rsidRDefault="00793586" w:rsidP="00AA1A1C">
            <w:pPr>
              <w:spacing w:before="0"/>
              <w:jc w:val="left"/>
              <w:rPr>
                <w:lang w:val="en-CA" w:eastAsia="de-DE"/>
              </w:rPr>
            </w:pPr>
            <w:r w:rsidRPr="0080354D">
              <w:rPr>
                <w:lang w:val="en-CA" w:eastAsia="de-DE"/>
              </w:rPr>
              <w:t>[AHG19] Teleconference on hardware implementation complexity</w:t>
            </w:r>
          </w:p>
        </w:tc>
        <w:tc>
          <w:tcPr>
            <w:tcW w:w="2605" w:type="dxa"/>
          </w:tcPr>
          <w:p w14:paraId="39996CBB" w14:textId="77777777" w:rsidR="00793586" w:rsidRPr="00774964" w:rsidRDefault="00793586" w:rsidP="00AA1A1C">
            <w:pPr>
              <w:spacing w:before="0"/>
              <w:jc w:val="left"/>
              <w:textAlignment w:val="auto"/>
              <w:rPr>
                <w:lang w:val="en-CA" w:eastAsia="de-DE"/>
              </w:rPr>
            </w:pPr>
            <w:hyperlink r:id="rId501" w:history="1">
              <w:r w:rsidRPr="0080354D">
                <w:rPr>
                  <w:rStyle w:val="Hyperlink"/>
                  <w:lang w:val="en-CA" w:eastAsia="de-DE"/>
                </w:rPr>
                <w:t>Y. Zhao</w:t>
              </w:r>
            </w:hyperlink>
          </w:p>
        </w:tc>
      </w:tr>
      <w:tr w:rsidR="00793586" w:rsidRPr="00774964" w14:paraId="2BCB7D9B" w14:textId="77777777" w:rsidTr="00AA1A1C">
        <w:tc>
          <w:tcPr>
            <w:tcW w:w="1555" w:type="dxa"/>
          </w:tcPr>
          <w:p w14:paraId="1A6C7955" w14:textId="77777777" w:rsidR="00793586" w:rsidRPr="0080354D" w:rsidRDefault="00793586" w:rsidP="00AA1A1C">
            <w:pPr>
              <w:spacing w:before="0"/>
              <w:textAlignment w:val="auto"/>
              <w:rPr>
                <w:u w:val="single"/>
                <w:lang w:val="en-CA" w:eastAsia="de-DE"/>
              </w:rPr>
            </w:pPr>
            <w:hyperlink r:id="rId502" w:history="1">
              <w:r w:rsidRPr="0080354D">
                <w:rPr>
                  <w:rStyle w:val="Hyperlink"/>
                  <w:lang w:val="en-CA" w:eastAsia="de-DE"/>
                </w:rPr>
                <w:t>JVET-AO0053</w:t>
              </w:r>
            </w:hyperlink>
          </w:p>
        </w:tc>
        <w:tc>
          <w:tcPr>
            <w:tcW w:w="5190" w:type="dxa"/>
          </w:tcPr>
          <w:p w14:paraId="4E778400" w14:textId="77777777" w:rsidR="00793586" w:rsidRPr="00774964" w:rsidRDefault="00793586" w:rsidP="00AA1A1C">
            <w:pPr>
              <w:spacing w:before="0"/>
              <w:jc w:val="left"/>
              <w:textAlignment w:val="auto"/>
              <w:rPr>
                <w:lang w:val="en-CA" w:eastAsia="de-DE"/>
              </w:rPr>
            </w:pPr>
            <w:r w:rsidRPr="0080354D">
              <w:rPr>
                <w:lang w:val="en-CA" w:eastAsia="de-DE"/>
              </w:rPr>
              <w:t>[AHG19] Response to the questionnaire on VVC hardware encoder implementation challenges</w:t>
            </w:r>
          </w:p>
        </w:tc>
        <w:tc>
          <w:tcPr>
            <w:tcW w:w="2605" w:type="dxa"/>
          </w:tcPr>
          <w:p w14:paraId="5A0FD0D6" w14:textId="36F0A668" w:rsidR="00793586" w:rsidRPr="00774964" w:rsidRDefault="00793586" w:rsidP="00AA1A1C">
            <w:pPr>
              <w:spacing w:before="0"/>
              <w:jc w:val="left"/>
              <w:textAlignment w:val="auto"/>
              <w:rPr>
                <w:lang w:val="en-CA" w:eastAsia="de-DE"/>
              </w:rPr>
            </w:pPr>
            <w:r w:rsidRPr="0080354D">
              <w:rPr>
                <w:lang w:val="en-CA" w:eastAsia="de-DE"/>
              </w:rPr>
              <w:t>M. Wu, J. Yu (HiSilicon)</w:t>
            </w:r>
            <w:r w:rsidR="00E5104A">
              <w:rPr>
                <w:lang w:val="en-CA" w:eastAsia="de-DE"/>
              </w:rPr>
              <w:t xml:space="preserve">, </w:t>
            </w:r>
            <w:hyperlink r:id="rId503" w:history="1">
              <w:r w:rsidRPr="0080354D">
                <w:rPr>
                  <w:rStyle w:val="Hyperlink"/>
                  <w:lang w:val="en-CA" w:eastAsia="de-DE"/>
                </w:rPr>
                <w:t>Y. Zhao</w:t>
              </w:r>
            </w:hyperlink>
            <w:r w:rsidRPr="0080354D">
              <w:rPr>
                <w:lang w:val="en-CA" w:eastAsia="de-DE"/>
              </w:rPr>
              <w:t>, E. Alshina (Huawei)</w:t>
            </w:r>
          </w:p>
        </w:tc>
      </w:tr>
      <w:tr w:rsidR="00793586" w:rsidRPr="00774964" w14:paraId="2843DD4F" w14:textId="77777777" w:rsidTr="00AA1A1C">
        <w:tc>
          <w:tcPr>
            <w:tcW w:w="1555" w:type="dxa"/>
          </w:tcPr>
          <w:p w14:paraId="389E714F" w14:textId="77777777" w:rsidR="00793586" w:rsidRPr="0080354D" w:rsidRDefault="00793586" w:rsidP="00AA1A1C">
            <w:pPr>
              <w:spacing w:before="0"/>
              <w:textAlignment w:val="auto"/>
              <w:rPr>
                <w:u w:val="single"/>
                <w:lang w:val="en-CA" w:eastAsia="de-DE"/>
              </w:rPr>
            </w:pPr>
            <w:hyperlink r:id="rId504" w:history="1">
              <w:r w:rsidRPr="0080354D">
                <w:rPr>
                  <w:rStyle w:val="Hyperlink"/>
                  <w:lang w:val="en-CA" w:eastAsia="de-DE"/>
                </w:rPr>
                <w:t>JVET-AO0060</w:t>
              </w:r>
            </w:hyperlink>
          </w:p>
        </w:tc>
        <w:tc>
          <w:tcPr>
            <w:tcW w:w="5190" w:type="dxa"/>
          </w:tcPr>
          <w:p w14:paraId="316DC0E9" w14:textId="77777777" w:rsidR="00793586" w:rsidRPr="00774964" w:rsidRDefault="00793586" w:rsidP="00AA1A1C">
            <w:pPr>
              <w:spacing w:before="0"/>
              <w:jc w:val="left"/>
              <w:textAlignment w:val="auto"/>
              <w:rPr>
                <w:lang w:val="en-CA" w:eastAsia="de-DE"/>
              </w:rPr>
            </w:pPr>
            <w:r w:rsidRPr="0080354D">
              <w:rPr>
                <w:lang w:val="en-CA" w:eastAsia="de-DE"/>
              </w:rPr>
              <w:t>AHG19: Introduction to hardware video encoder complexity</w:t>
            </w:r>
          </w:p>
        </w:tc>
        <w:tc>
          <w:tcPr>
            <w:tcW w:w="2605" w:type="dxa"/>
          </w:tcPr>
          <w:p w14:paraId="5A8E82FC" w14:textId="77777777" w:rsidR="00793586" w:rsidRPr="00774964" w:rsidRDefault="00793586" w:rsidP="00AA1A1C">
            <w:pPr>
              <w:spacing w:before="0"/>
              <w:jc w:val="left"/>
              <w:textAlignment w:val="auto"/>
              <w:rPr>
                <w:lang w:val="en-CA" w:eastAsia="de-DE"/>
              </w:rPr>
            </w:pPr>
            <w:hyperlink r:id="rId505" w:history="1">
              <w:r w:rsidRPr="0080354D">
                <w:rPr>
                  <w:rStyle w:val="Hyperlink"/>
                  <w:lang w:val="en-CA" w:eastAsia="de-DE"/>
                </w:rPr>
                <w:t>P. Wetzel (VITEC)</w:t>
              </w:r>
            </w:hyperlink>
          </w:p>
        </w:tc>
      </w:tr>
      <w:tr w:rsidR="00793586" w:rsidRPr="00774964" w14:paraId="3CE271AC" w14:textId="77777777" w:rsidTr="00AA1A1C">
        <w:tc>
          <w:tcPr>
            <w:tcW w:w="1555" w:type="dxa"/>
          </w:tcPr>
          <w:p w14:paraId="4E8DD86B" w14:textId="77777777" w:rsidR="00793586" w:rsidRPr="0080354D" w:rsidRDefault="00793586" w:rsidP="00AA1A1C">
            <w:pPr>
              <w:spacing w:before="0"/>
              <w:textAlignment w:val="auto"/>
              <w:rPr>
                <w:u w:val="single"/>
                <w:lang w:val="en-CA" w:eastAsia="de-DE"/>
              </w:rPr>
            </w:pPr>
            <w:hyperlink r:id="rId506" w:history="1">
              <w:r w:rsidRPr="0080354D">
                <w:rPr>
                  <w:rStyle w:val="Hyperlink"/>
                  <w:lang w:val="en-CA" w:eastAsia="de-DE"/>
                </w:rPr>
                <w:t>JVET-AO0075</w:t>
              </w:r>
            </w:hyperlink>
          </w:p>
        </w:tc>
        <w:tc>
          <w:tcPr>
            <w:tcW w:w="5190" w:type="dxa"/>
          </w:tcPr>
          <w:p w14:paraId="32B46DF8" w14:textId="77777777" w:rsidR="00793586" w:rsidRPr="00774964" w:rsidRDefault="00793586" w:rsidP="00AA1A1C">
            <w:pPr>
              <w:spacing w:before="0"/>
              <w:jc w:val="left"/>
              <w:textAlignment w:val="auto"/>
              <w:rPr>
                <w:lang w:val="en-CA" w:eastAsia="de-DE"/>
              </w:rPr>
            </w:pPr>
            <w:r w:rsidRPr="0080354D">
              <w:rPr>
                <w:lang w:val="en-CA" w:eastAsia="de-DE"/>
              </w:rPr>
              <w:t>[AHG19] Per-CU max RDO number and weighted sum of RDO number</w:t>
            </w:r>
          </w:p>
        </w:tc>
        <w:tc>
          <w:tcPr>
            <w:tcW w:w="2605" w:type="dxa"/>
          </w:tcPr>
          <w:p w14:paraId="4EEB888D" w14:textId="51D58C91" w:rsidR="00793586" w:rsidRPr="00774964" w:rsidRDefault="00793586" w:rsidP="00AA1A1C">
            <w:pPr>
              <w:spacing w:before="0"/>
              <w:jc w:val="left"/>
              <w:rPr>
                <w:lang w:val="en-CA" w:eastAsia="de-DE"/>
              </w:rPr>
            </w:pPr>
            <w:hyperlink r:id="rId507" w:history="1">
              <w:r w:rsidRPr="0080354D">
                <w:rPr>
                  <w:rStyle w:val="Hyperlink"/>
                  <w:lang w:val="en-CA" w:eastAsia="de-DE"/>
                </w:rPr>
                <w:t>Y. Zhao</w:t>
              </w:r>
            </w:hyperlink>
            <w:r w:rsidRPr="0080354D">
              <w:rPr>
                <w:lang w:val="en-CA" w:eastAsia="de-DE"/>
              </w:rPr>
              <w:t>, E. Alshina (Huawei)</w:t>
            </w:r>
            <w:r w:rsidR="00E5104A">
              <w:rPr>
                <w:lang w:val="en-CA" w:eastAsia="de-DE"/>
              </w:rPr>
              <w:t xml:space="preserve">, </w:t>
            </w:r>
            <w:hyperlink r:id="rId508" w:history="1">
              <w:r w:rsidRPr="0080354D">
                <w:rPr>
                  <w:rStyle w:val="Hyperlink"/>
                  <w:lang w:val="en-CA" w:eastAsia="de-DE"/>
                </w:rPr>
                <w:t>K. Naser</w:t>
              </w:r>
            </w:hyperlink>
            <w:r w:rsidRPr="0080354D">
              <w:rPr>
                <w:lang w:val="en-CA" w:eastAsia="de-DE"/>
              </w:rPr>
              <w:t>, F. Le Léannec (InterDigital), Y. Tokumo</w:t>
            </w:r>
            <w:r w:rsidR="00E5104A">
              <w:rPr>
                <w:lang w:val="en-CA" w:eastAsia="de-DE"/>
              </w:rPr>
              <w:t xml:space="preserve">, </w:t>
            </w:r>
            <w:hyperlink r:id="rId509" w:history="1">
              <w:r w:rsidRPr="0080354D">
                <w:rPr>
                  <w:rStyle w:val="Hyperlink"/>
                  <w:lang w:val="en-CA" w:eastAsia="de-DE"/>
                </w:rPr>
                <w:t>T. Ikai (Sharp)</w:t>
              </w:r>
            </w:hyperlink>
          </w:p>
        </w:tc>
      </w:tr>
      <w:tr w:rsidR="00793586" w:rsidRPr="00774964" w14:paraId="6186ABCA" w14:textId="77777777" w:rsidTr="00AA1A1C">
        <w:tc>
          <w:tcPr>
            <w:tcW w:w="1555" w:type="dxa"/>
          </w:tcPr>
          <w:p w14:paraId="562FB544" w14:textId="77777777" w:rsidR="00793586" w:rsidRPr="0080354D" w:rsidRDefault="00793586" w:rsidP="00AA1A1C">
            <w:pPr>
              <w:spacing w:before="0"/>
              <w:textAlignment w:val="auto"/>
              <w:rPr>
                <w:u w:val="single"/>
                <w:lang w:val="en-CA" w:eastAsia="de-DE"/>
              </w:rPr>
            </w:pPr>
            <w:hyperlink r:id="rId510" w:history="1">
              <w:r w:rsidRPr="0080354D">
                <w:rPr>
                  <w:rStyle w:val="Hyperlink"/>
                  <w:lang w:val="en-CA" w:eastAsia="de-DE"/>
                </w:rPr>
                <w:t>JVET-AO0137</w:t>
              </w:r>
            </w:hyperlink>
          </w:p>
        </w:tc>
        <w:tc>
          <w:tcPr>
            <w:tcW w:w="5190" w:type="dxa"/>
          </w:tcPr>
          <w:p w14:paraId="7F49CD1D" w14:textId="77777777" w:rsidR="00793586" w:rsidRPr="00774964" w:rsidRDefault="00793586" w:rsidP="00AA1A1C">
            <w:pPr>
              <w:spacing w:before="0"/>
              <w:jc w:val="left"/>
              <w:textAlignment w:val="auto"/>
              <w:rPr>
                <w:lang w:val="en-CA" w:eastAsia="de-DE"/>
              </w:rPr>
            </w:pPr>
            <w:r w:rsidRPr="0080354D">
              <w:rPr>
                <w:lang w:val="en-CA" w:eastAsia="de-DE"/>
              </w:rPr>
              <w:t>[AHG19] Analysis of the HEVC encoder toolset in commercial hardware applications</w:t>
            </w:r>
          </w:p>
        </w:tc>
        <w:tc>
          <w:tcPr>
            <w:tcW w:w="2605" w:type="dxa"/>
          </w:tcPr>
          <w:p w14:paraId="4D4EC274" w14:textId="7AE83D25" w:rsidR="00793586" w:rsidRPr="0080354D" w:rsidRDefault="00793586" w:rsidP="00AA1A1C">
            <w:pPr>
              <w:spacing w:before="0"/>
              <w:jc w:val="left"/>
              <w:textAlignment w:val="auto"/>
              <w:rPr>
                <w:lang w:val="en-CA"/>
              </w:rPr>
            </w:pPr>
            <w:hyperlink r:id="rId511" w:history="1">
              <w:r w:rsidRPr="0080354D">
                <w:rPr>
                  <w:rStyle w:val="Hyperlink"/>
                  <w:lang w:val="en-CA"/>
                </w:rPr>
                <w:t>M. Porto</w:t>
              </w:r>
            </w:hyperlink>
            <w:r w:rsidR="00E5104A">
              <w:rPr>
                <w:lang w:val="en-CA"/>
              </w:rPr>
              <w:t xml:space="preserve">, </w:t>
            </w:r>
            <w:hyperlink r:id="rId512" w:history="1">
              <w:r w:rsidRPr="0080354D">
                <w:rPr>
                  <w:rStyle w:val="Hyperlink"/>
                  <w:lang w:val="en-CA"/>
                </w:rPr>
                <w:t>D. Palomino</w:t>
              </w:r>
            </w:hyperlink>
            <w:r w:rsidR="00E5104A">
              <w:rPr>
                <w:lang w:val="en-CA"/>
              </w:rPr>
              <w:t xml:space="preserve">, </w:t>
            </w:r>
            <w:hyperlink r:id="rId513" w:history="1">
              <w:r w:rsidRPr="0080354D">
                <w:rPr>
                  <w:rStyle w:val="Hyperlink"/>
                  <w:lang w:val="en-CA"/>
                </w:rPr>
                <w:t>L. Agostini</w:t>
              </w:r>
            </w:hyperlink>
            <w:r w:rsidR="00E5104A">
              <w:rPr>
                <w:lang w:val="en-CA"/>
              </w:rPr>
              <w:t xml:space="preserve">, </w:t>
            </w:r>
            <w:hyperlink r:id="rId514" w:history="1">
              <w:r w:rsidRPr="0080354D">
                <w:rPr>
                  <w:rStyle w:val="Hyperlink"/>
                  <w:lang w:val="en-CA"/>
                </w:rPr>
                <w:t>G. Corrêa</w:t>
              </w:r>
            </w:hyperlink>
            <w:r w:rsidR="00E5104A">
              <w:rPr>
                <w:lang w:val="en-CA"/>
              </w:rPr>
              <w:t xml:space="preserve">, </w:t>
            </w:r>
            <w:hyperlink r:id="rId515" w:history="1">
              <w:r w:rsidRPr="0080354D">
                <w:rPr>
                  <w:rStyle w:val="Hyperlink"/>
                  <w:lang w:val="en-CA"/>
                </w:rPr>
                <w:t>B. Zatt</w:t>
              </w:r>
            </w:hyperlink>
            <w:r w:rsidR="00E5104A">
              <w:rPr>
                <w:lang w:val="en-CA"/>
              </w:rPr>
              <w:t xml:space="preserve">, </w:t>
            </w:r>
            <w:hyperlink r:id="rId516" w:history="1">
              <w:r w:rsidRPr="0080354D">
                <w:rPr>
                  <w:rStyle w:val="Hyperlink"/>
                  <w:lang w:val="en-CA"/>
                </w:rPr>
                <w:t>A. Schuch</w:t>
              </w:r>
            </w:hyperlink>
            <w:r w:rsidR="00E5104A">
              <w:rPr>
                <w:lang w:val="en-CA"/>
              </w:rPr>
              <w:t xml:space="preserve">, </w:t>
            </w:r>
            <w:hyperlink r:id="rId517" w:history="1">
              <w:r w:rsidRPr="0080354D">
                <w:rPr>
                  <w:rStyle w:val="Hyperlink"/>
                  <w:lang w:val="en-CA"/>
                </w:rPr>
                <w:t>V. Costa (ViTech - UFPel)</w:t>
              </w:r>
            </w:hyperlink>
          </w:p>
        </w:tc>
      </w:tr>
      <w:tr w:rsidR="00793586" w:rsidRPr="00774964" w14:paraId="31F4736F" w14:textId="77777777" w:rsidTr="00AA1A1C">
        <w:tc>
          <w:tcPr>
            <w:tcW w:w="1555" w:type="dxa"/>
          </w:tcPr>
          <w:p w14:paraId="06794173" w14:textId="77777777" w:rsidR="00793586" w:rsidRPr="0080354D" w:rsidRDefault="00793586" w:rsidP="00AA1A1C">
            <w:pPr>
              <w:spacing w:before="0"/>
              <w:textAlignment w:val="auto"/>
              <w:rPr>
                <w:u w:val="single"/>
                <w:lang w:val="en-CA" w:eastAsia="de-DE"/>
              </w:rPr>
            </w:pPr>
            <w:hyperlink r:id="rId518" w:history="1">
              <w:r w:rsidRPr="0080354D">
                <w:rPr>
                  <w:rStyle w:val="Hyperlink"/>
                  <w:lang w:val="en-CA" w:eastAsia="de-DE"/>
                </w:rPr>
                <w:t>JVET-AO0249</w:t>
              </w:r>
            </w:hyperlink>
          </w:p>
        </w:tc>
        <w:tc>
          <w:tcPr>
            <w:tcW w:w="5190" w:type="dxa"/>
          </w:tcPr>
          <w:p w14:paraId="74D07CD1" w14:textId="11727A6F" w:rsidR="00793586" w:rsidRPr="00774964" w:rsidRDefault="00793586" w:rsidP="00AA1A1C">
            <w:pPr>
              <w:spacing w:before="0"/>
              <w:jc w:val="left"/>
              <w:textAlignment w:val="auto"/>
              <w:rPr>
                <w:lang w:val="en-CA" w:eastAsia="de-DE"/>
              </w:rPr>
            </w:pPr>
            <w:r w:rsidRPr="0080354D">
              <w:rPr>
                <w:lang w:val="en-CA" w:eastAsia="de-DE"/>
              </w:rPr>
              <w:t xml:space="preserve">AhG19 AhG11 </w:t>
            </w:r>
            <w:r w:rsidR="00893A65">
              <w:rPr>
                <w:lang w:val="en-CA" w:eastAsia="de-DE"/>
              </w:rPr>
              <w:t>InterDigital</w:t>
            </w:r>
            <w:r w:rsidRPr="0080354D">
              <w:rPr>
                <w:lang w:val="en-CA" w:eastAsia="de-DE"/>
              </w:rPr>
              <w:t xml:space="preserve"> response to the MPEG Survey on AI reproducibility and NN model hosting</w:t>
            </w:r>
          </w:p>
        </w:tc>
        <w:tc>
          <w:tcPr>
            <w:tcW w:w="2605" w:type="dxa"/>
          </w:tcPr>
          <w:p w14:paraId="7D5145EC" w14:textId="6FCFAFBD" w:rsidR="00793586" w:rsidRPr="00774964" w:rsidRDefault="00793586" w:rsidP="00AA1A1C">
            <w:pPr>
              <w:spacing w:before="0"/>
              <w:jc w:val="left"/>
              <w:textAlignment w:val="auto"/>
              <w:rPr>
                <w:lang w:val="en-CA" w:eastAsia="de-DE"/>
              </w:rPr>
            </w:pPr>
            <w:hyperlink r:id="rId519" w:history="1">
              <w:r w:rsidRPr="0080354D">
                <w:rPr>
                  <w:rStyle w:val="Hyperlink"/>
                  <w:lang w:val="en-CA" w:eastAsia="de-DE"/>
                </w:rPr>
                <w:t>F. Galpin</w:t>
              </w:r>
            </w:hyperlink>
            <w:r w:rsidRPr="0080354D">
              <w:rPr>
                <w:lang w:val="en-CA" w:eastAsia="de-DE"/>
              </w:rPr>
              <w:t>, R. James, D. Tian (</w:t>
            </w:r>
            <w:r w:rsidR="00893A65">
              <w:rPr>
                <w:lang w:val="en-CA" w:eastAsia="de-DE"/>
              </w:rPr>
              <w:t>InterDigital</w:t>
            </w:r>
            <w:r w:rsidRPr="0080354D">
              <w:rPr>
                <w:lang w:val="en-CA" w:eastAsia="de-DE"/>
              </w:rPr>
              <w:t>)</w:t>
            </w:r>
          </w:p>
        </w:tc>
      </w:tr>
    </w:tbl>
    <w:p w14:paraId="09FD372E" w14:textId="77777777" w:rsidR="00793586" w:rsidRPr="00774964" w:rsidRDefault="00793586" w:rsidP="00793586">
      <w:pPr>
        <w:rPr>
          <w:lang w:val="en-CA" w:eastAsia="de-DE"/>
        </w:rPr>
      </w:pPr>
    </w:p>
    <w:p w14:paraId="523A889F" w14:textId="77777777" w:rsidR="00793586" w:rsidRPr="0080354D" w:rsidRDefault="00793586" w:rsidP="00AA1A1C">
      <w:pPr>
        <w:rPr>
          <w:b/>
          <w:bCs/>
          <w:lang w:val="en-CA" w:eastAsia="de-DE"/>
        </w:rPr>
      </w:pPr>
      <w:r w:rsidRPr="0080354D">
        <w:rPr>
          <w:b/>
          <w:bCs/>
          <w:lang w:val="en-CA" w:eastAsia="de-DE"/>
        </w:rPr>
        <w:t>Recommendations</w:t>
      </w:r>
    </w:p>
    <w:p w14:paraId="2A981C59" w14:textId="3A7EA6EF" w:rsidR="00793586" w:rsidRPr="0080354D" w:rsidRDefault="00793586" w:rsidP="00793586">
      <w:pPr>
        <w:rPr>
          <w:lang w:val="en-CA" w:eastAsia="de-DE"/>
        </w:rPr>
      </w:pPr>
      <w:r w:rsidRPr="0080354D">
        <w:rPr>
          <w:lang w:val="en-CA" w:eastAsia="de-DE"/>
        </w:rPr>
        <w:t>The AHG recommend</w:t>
      </w:r>
      <w:r w:rsidR="00E5104A">
        <w:rPr>
          <w:lang w:val="en-CA" w:eastAsia="de-DE"/>
        </w:rPr>
        <w:t>ed</w:t>
      </w:r>
      <w:r w:rsidRPr="0080354D">
        <w:rPr>
          <w:lang w:val="en-CA" w:eastAsia="de-DE"/>
        </w:rPr>
        <w:t xml:space="preserve"> to:</w:t>
      </w:r>
    </w:p>
    <w:p w14:paraId="28843AFB" w14:textId="77777777" w:rsidR="00793586" w:rsidRPr="0080354D" w:rsidRDefault="00793586" w:rsidP="00793586">
      <w:pPr>
        <w:numPr>
          <w:ilvl w:val="0"/>
          <w:numId w:val="57"/>
        </w:numPr>
        <w:rPr>
          <w:lang w:val="en-CA" w:eastAsia="de-DE"/>
        </w:rPr>
      </w:pPr>
      <w:r w:rsidRPr="0080354D">
        <w:rPr>
          <w:lang w:val="en-CA" w:eastAsia="de-DE"/>
        </w:rPr>
        <w:t>Review related input documents</w:t>
      </w:r>
    </w:p>
    <w:p w14:paraId="3C47642D" w14:textId="77777777" w:rsidR="003F0282" w:rsidRPr="00774964" w:rsidRDefault="003F0282" w:rsidP="003F0282">
      <w:pPr>
        <w:rPr>
          <w:lang w:val="en-CA" w:eastAsia="de-DE"/>
        </w:rPr>
      </w:pPr>
    </w:p>
    <w:p w14:paraId="247A903E" w14:textId="1C052CCE" w:rsidR="00F44BFE" w:rsidRPr="00774964" w:rsidRDefault="007C4D4D" w:rsidP="00CA2E49">
      <w:pPr>
        <w:pStyle w:val="Heading1"/>
        <w:ind w:left="360" w:hanging="360"/>
        <w:rPr>
          <w:lang w:val="en-CA"/>
        </w:rPr>
      </w:pPr>
      <w:bookmarkStart w:id="204" w:name="_Ref383632975"/>
      <w:bookmarkStart w:id="205" w:name="_Ref12827018"/>
      <w:bookmarkStart w:id="206" w:name="_Ref79763414"/>
      <w:r w:rsidRPr="00774964">
        <w:rPr>
          <w:lang w:val="en-CA"/>
        </w:rPr>
        <w:t>P</w:t>
      </w:r>
      <w:r w:rsidR="00F44BFE" w:rsidRPr="00774964">
        <w:rPr>
          <w:lang w:val="en-CA"/>
        </w:rPr>
        <w:t>roject development</w:t>
      </w:r>
      <w:bookmarkEnd w:id="204"/>
      <w:bookmarkEnd w:id="205"/>
      <w:r w:rsidR="00F44BFE" w:rsidRPr="00774964">
        <w:rPr>
          <w:lang w:val="en-CA"/>
        </w:rPr>
        <w:t xml:space="preserve"> (</w:t>
      </w:r>
      <w:r w:rsidR="00944BD2" w:rsidRPr="00774964">
        <w:rPr>
          <w:lang w:val="en-CA"/>
        </w:rPr>
        <w:t>34</w:t>
      </w:r>
      <w:r w:rsidR="00F44BFE" w:rsidRPr="00774964">
        <w:rPr>
          <w:lang w:val="en-CA"/>
        </w:rPr>
        <w:t>)</w:t>
      </w:r>
      <w:bookmarkEnd w:id="206"/>
    </w:p>
    <w:p w14:paraId="1975386A" w14:textId="4A7B5D49" w:rsidR="00DB0C3C" w:rsidRDefault="00F44BFE" w:rsidP="00CA2E49">
      <w:pPr>
        <w:pStyle w:val="Heading2"/>
        <w:rPr>
          <w:lang w:val="en-CA"/>
        </w:rPr>
      </w:pPr>
      <w:bookmarkStart w:id="207" w:name="_Ref61274023"/>
      <w:bookmarkStart w:id="208" w:name="_Ref4665833"/>
      <w:bookmarkStart w:id="209"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Start w:id="210" w:name="_Ref79597337"/>
      <w:bookmarkEnd w:id="207"/>
    </w:p>
    <w:p w14:paraId="1E25299C" w14:textId="4FB40104" w:rsidR="002A411D" w:rsidRPr="00774964" w:rsidRDefault="00B06360" w:rsidP="009A009E">
      <w:pPr>
        <w:rPr>
          <w:lang w:val="en-CA"/>
        </w:rPr>
      </w:pPr>
      <w:r w:rsidRPr="00774964">
        <w:rPr>
          <w:lang w:val="en-CA"/>
        </w:rPr>
        <w:t xml:space="preserve">Contributions in this area were discussed during </w:t>
      </w:r>
      <w:r w:rsidR="005379B2" w:rsidRPr="00774964">
        <w:rPr>
          <w:lang w:val="en-CA"/>
        </w:rPr>
        <w:t>1455</w:t>
      </w:r>
      <w:r w:rsidR="001B6930" w:rsidRPr="00774964">
        <w:rPr>
          <w:lang w:val="en-CA"/>
        </w:rPr>
        <w:t>–</w:t>
      </w:r>
      <w:r w:rsidR="008D2A49" w:rsidRPr="00774964">
        <w:rPr>
          <w:lang w:val="en-CA"/>
        </w:rPr>
        <w:t xml:space="preserve">1510 </w:t>
      </w:r>
      <w:r w:rsidR="001B6930" w:rsidRPr="00774964">
        <w:rPr>
          <w:lang w:val="en-CA"/>
        </w:rPr>
        <w:t xml:space="preserve">UTC on </w:t>
      </w:r>
      <w:r w:rsidR="005379B2" w:rsidRPr="00774964">
        <w:rPr>
          <w:lang w:val="en-CA"/>
        </w:rPr>
        <w:t xml:space="preserve">Monday 19 </w:t>
      </w:r>
      <w:r w:rsidR="001B6930" w:rsidRPr="00774964">
        <w:rPr>
          <w:lang w:val="en-CA"/>
        </w:rPr>
        <w:t xml:space="preserve">Jan. 2026 (chaired by </w:t>
      </w:r>
      <w:r w:rsidR="005379B2" w:rsidRPr="00774964">
        <w:rPr>
          <w:lang w:val="en-CA"/>
        </w:rPr>
        <w:t>JRO</w:t>
      </w:r>
      <w:r w:rsidR="001B6930" w:rsidRPr="00774964">
        <w:rPr>
          <w:lang w:val="en-CA"/>
        </w:rPr>
        <w:t>)</w:t>
      </w:r>
      <w:r w:rsidRPr="00774964">
        <w:rPr>
          <w:lang w:val="en-CA"/>
        </w:rPr>
        <w:t>.</w:t>
      </w:r>
    </w:p>
    <w:p w14:paraId="4CEC36C4" w14:textId="7C048AC5" w:rsidR="00053459" w:rsidRPr="00774964" w:rsidRDefault="00053459" w:rsidP="003C0476">
      <w:pPr>
        <w:pStyle w:val="Heading9"/>
        <w:rPr>
          <w:szCs w:val="24"/>
          <w:lang w:val="en-CA" w:eastAsia="de-DE"/>
        </w:rPr>
      </w:pPr>
      <w:hyperlink r:id="rId520" w:history="1">
        <w:r w:rsidRPr="00774964">
          <w:rPr>
            <w:color w:val="0000FF"/>
            <w:szCs w:val="24"/>
            <w:u w:val="single"/>
            <w:lang w:val="en-CA" w:eastAsia="de-DE"/>
          </w:rPr>
          <w:t>JVET-AO0020</w:t>
        </w:r>
      </w:hyperlink>
      <w:r w:rsidRPr="00774964">
        <w:rPr>
          <w:szCs w:val="24"/>
          <w:lang w:val="en-CA" w:eastAsia="de-DE"/>
        </w:rPr>
        <w:t xml:space="preserve"> Deployment status of the HEVC standard [G. J. Sullivan]</w:t>
      </w:r>
    </w:p>
    <w:p w14:paraId="6B3DD3A7" w14:textId="102E9A79" w:rsidR="005379B2" w:rsidRPr="00774964"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774964">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2025.</w:t>
      </w:r>
    </w:p>
    <w:p w14:paraId="63EE0FC9" w14:textId="52F3DCAD"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lastRenderedPageBreak/>
        <w:t>As of January 7, 2026, the reported support in browsers had further risen to 94% for “all users” (97% for “all tracked”, 96% for “tracked desktop”, and 97% for “tracked mobile”), as further detailed below:</w:t>
      </w:r>
      <w:r w:rsidRPr="0080354D">
        <w:rPr>
          <w:szCs w:val="22"/>
          <w:vertAlign w:val="superscript"/>
          <w:lang w:val="en-CA"/>
        </w:rPr>
        <w:fldChar w:fldCharType="begin"/>
      </w:r>
      <w:r w:rsidRPr="00774964">
        <w:rPr>
          <w:szCs w:val="22"/>
          <w:vertAlign w:val="superscript"/>
          <w:lang w:val="en-CA"/>
        </w:rPr>
        <w:instrText xml:space="preserve"> NOTEREF _Ref218688347 \h  \* MERGEFORMAT </w:instrText>
      </w:r>
      <w:r w:rsidRPr="0080354D">
        <w:rPr>
          <w:szCs w:val="22"/>
          <w:vertAlign w:val="superscript"/>
          <w:lang w:val="en-CA"/>
        </w:rPr>
      </w:r>
      <w:r w:rsidRPr="0080354D">
        <w:rPr>
          <w:szCs w:val="22"/>
          <w:vertAlign w:val="superscript"/>
          <w:lang w:val="en-CA"/>
        </w:rPr>
        <w:fldChar w:fldCharType="separate"/>
      </w:r>
      <w:r w:rsidR="002F20CC">
        <w:rPr>
          <w:b/>
          <w:bCs/>
          <w:szCs w:val="22"/>
          <w:vertAlign w:val="superscript"/>
        </w:rPr>
        <w:t xml:space="preserve">Error! </w:t>
      </w:r>
      <w:proofErr w:type="gramStart"/>
      <w:r w:rsidR="002F20CC">
        <w:rPr>
          <w:b/>
          <w:bCs/>
          <w:szCs w:val="22"/>
          <w:vertAlign w:val="superscript"/>
        </w:rPr>
        <w:t>Bookmark</w:t>
      </w:r>
      <w:proofErr w:type="gramEnd"/>
      <w:r w:rsidR="002F20CC">
        <w:rPr>
          <w:b/>
          <w:bCs/>
          <w:szCs w:val="22"/>
          <w:vertAlign w:val="superscript"/>
        </w:rPr>
        <w:t xml:space="preserve"> not defined.</w:t>
      </w:r>
      <w:r w:rsidRPr="0080354D">
        <w:rPr>
          <w:szCs w:val="22"/>
          <w:vertAlign w:val="superscript"/>
          <w:lang w:val="en-CA"/>
        </w:rPr>
        <w:fldChar w:fldCharType="end"/>
      </w:r>
    </w:p>
    <w:p w14:paraId="3EE07F0A"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94% for “all users”: 15% “Supported”, 79% “Partially Supported”</w:t>
      </w:r>
    </w:p>
    <w:p w14:paraId="4576877C"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for “all tracked”: 16% “Supported”, 81% “Partially Supported”</w:t>
      </w:r>
    </w:p>
    <w:p w14:paraId="6F388C9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96% for “tracked desktop”: 4% “Supported”, 92% “Partially Supported”</w:t>
      </w:r>
    </w:p>
    <w:p w14:paraId="67776AC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“tracked mobile”: 24% “Supported”, 74% “Partially Supported”</w:t>
      </w:r>
    </w:p>
    <w:p w14:paraId="2FC84141" w14:textId="6FEBB5BC"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r w:rsidRPr="00774964">
        <w:rPr>
          <w:lang w:val="en-CA"/>
        </w:rPr>
        <w:t>Bitmovin reported the following statistics in September 2025 from a video developer survey of July 2025 with an undisclosed number of responding “video developers and industry experts” from 59 countries:</w:t>
      </w:r>
    </w:p>
    <w:p w14:paraId="307C37AD" w14:textId="77777777" w:rsidR="005379B2" w:rsidRPr="00774964" w:rsidRDefault="005379B2" w:rsidP="00AA1A1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
      <w:r w:rsidRPr="00774964">
        <w:rPr>
          <w:lang w:val="en-CA"/>
        </w:rPr>
        <w:t>41% of developers “currently using” HEVC in production</w:t>
      </w:r>
    </w:p>
    <w:p w14:paraId="2870B241" w14:textId="77777777" w:rsidR="005379B2" w:rsidRPr="00774964" w:rsidRDefault="005379B2" w:rsidP="00AA1A1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
      <w:r w:rsidRPr="00774964">
        <w:rPr>
          <w:lang w:val="en-CA"/>
        </w:rPr>
        <w:t>15% of developers “planning to implement” HEVC within 12 months</w:t>
      </w:r>
    </w:p>
    <w:p w14:paraId="14E39E87" w14:textId="77777777" w:rsidR="005379B2" w:rsidRPr="00774964" w:rsidRDefault="005379B2" w:rsidP="003F0282">
      <w:pPr>
        <w:rPr>
          <w:lang w:val="en-CA" w:eastAsia="de-DE"/>
        </w:rPr>
      </w:pPr>
    </w:p>
    <w:p w14:paraId="1CFDD2B3" w14:textId="77777777" w:rsidR="00053459" w:rsidRPr="00774964" w:rsidRDefault="00053459" w:rsidP="003C0476">
      <w:pPr>
        <w:pStyle w:val="Heading9"/>
        <w:rPr>
          <w:szCs w:val="24"/>
          <w:lang w:val="en-CA" w:eastAsia="de-DE"/>
        </w:rPr>
      </w:pPr>
      <w:hyperlink r:id="rId521" w:history="1">
        <w:r w:rsidRPr="00774964">
          <w:rPr>
            <w:color w:val="0000FF"/>
            <w:szCs w:val="24"/>
            <w:u w:val="single"/>
            <w:lang w:val="en-CA" w:eastAsia="de-DE"/>
          </w:rPr>
          <w:t>JVET-AO0021</w:t>
        </w:r>
      </w:hyperlink>
      <w:r w:rsidRPr="00774964">
        <w:rPr>
          <w:szCs w:val="24"/>
          <w:lang w:val="en-CA" w:eastAsia="de-DE"/>
        </w:rPr>
        <w:t xml:space="preserve"> Deployment status of the VVC standard [G. J. Sullivan]</w:t>
      </w:r>
    </w:p>
    <w:p w14:paraId="672945E6" w14:textId="77777777" w:rsidR="008D2A49" w:rsidRPr="00774964" w:rsidRDefault="008D2A49" w:rsidP="008D2A49">
      <w:pPr>
        <w:rPr>
          <w:lang w:val="en-CA"/>
        </w:rPr>
      </w:pPr>
      <w:r w:rsidRPr="00774964">
        <w:rPr>
          <w:lang w:val="en-CA"/>
        </w:rPr>
        <w:t>This contribution contains a survey of deployed products and services, publicly available software source code, related tools, and</w:t>
      </w:r>
      <w:r w:rsidRPr="0080354D">
        <w:rPr>
          <w:lang w:val="en-CA"/>
        </w:rPr>
        <w:t xml:space="preserve"> </w:t>
      </w:r>
      <w:r w:rsidRPr="00774964">
        <w:rPr>
          <w:lang w:val="en-CA"/>
        </w:rPr>
        <w:t>formal specifications supporting the VVC standard (Rec. ITU-T H.266 | ISO/IEC 23090-3).</w:t>
      </w:r>
    </w:p>
    <w:p w14:paraId="356B737B" w14:textId="76A91966" w:rsidR="008D2A49" w:rsidRPr="00774964" w:rsidRDefault="008D2A49" w:rsidP="008D2A49">
      <w:pPr>
        <w:rPr>
          <w:lang w:val="en-CA"/>
        </w:rPr>
      </w:pPr>
      <w:r w:rsidRPr="00774964">
        <w:rPr>
          <w:lang w:val="en-CA"/>
        </w:rPr>
        <w:t>Changes relative to JVET-AN0021-v1 of October 2025</w:t>
      </w:r>
      <w:r w:rsidR="00A934BD" w:rsidRPr="00774964">
        <w:rPr>
          <w:lang w:val="en-CA"/>
        </w:rPr>
        <w:t>:</w:t>
      </w:r>
    </w:p>
    <w:p w14:paraId="28B2DF30" w14:textId="5B96414B" w:rsidR="008D2A49" w:rsidRPr="00774964" w:rsidRDefault="008D2A49" w:rsidP="00061D02">
      <w:pPr>
        <w:keepNext/>
        <w:textAlignment w:val="baseline"/>
        <w:rPr>
          <w:lang w:val="en-CA"/>
        </w:rPr>
      </w:pPr>
      <w:r w:rsidRPr="002F20CC">
        <w:rPr>
          <w:b/>
          <w:bCs/>
          <w:lang w:val="en-CA"/>
        </w:rPr>
        <w:t>Bitmovin</w:t>
      </w:r>
      <w:r w:rsidRPr="00774964">
        <w:rPr>
          <w:lang w:val="en-CA"/>
        </w:rPr>
        <w:t xml:space="preserve"> reported the following statistics in September 2025 from a </w:t>
      </w:r>
      <w:r w:rsidRPr="002F20CC">
        <w:rPr>
          <w:b/>
          <w:bCs/>
          <w:lang w:val="en-CA"/>
        </w:rPr>
        <w:t>video developer survey</w:t>
      </w:r>
      <w:r w:rsidRPr="00774964">
        <w:rPr>
          <w:lang w:val="en-CA"/>
        </w:rPr>
        <w:t xml:space="preserve"> of July 2025</w:t>
      </w:r>
      <w:r w:rsidRPr="00774964">
        <w:rPr>
          <w:sz w:val="24"/>
          <w:szCs w:val="24"/>
          <w:lang w:val="en-CA"/>
        </w:rPr>
        <w:t xml:space="preserve"> </w:t>
      </w:r>
      <w:r w:rsidRPr="00774964">
        <w:rPr>
          <w:lang w:val="en-CA"/>
        </w:rPr>
        <w:t>with an undisclosed number of responding “video developers and industry experts” from 59 countries:</w:t>
      </w:r>
    </w:p>
    <w:p w14:paraId="712909DA" w14:textId="77777777" w:rsidR="008D2A49" w:rsidRPr="00774964" w:rsidRDefault="008D2A49" w:rsidP="008D2A49">
      <w:pPr>
        <w:keepNext/>
        <w:numPr>
          <w:ilvl w:val="1"/>
          <w:numId w:val="128"/>
        </w:numPr>
        <w:textAlignment w:val="baseline"/>
        <w:rPr>
          <w:lang w:val="en-CA"/>
        </w:rPr>
      </w:pPr>
      <w:r w:rsidRPr="00774964">
        <w:rPr>
          <w:lang w:val="en-CA"/>
        </w:rPr>
        <w:t>6% of developers “currently using” VVC in production</w:t>
      </w:r>
    </w:p>
    <w:p w14:paraId="4E6BF318" w14:textId="77777777" w:rsidR="008D2A49" w:rsidRPr="00774964" w:rsidRDefault="008D2A49" w:rsidP="008D2A49">
      <w:pPr>
        <w:numPr>
          <w:ilvl w:val="1"/>
          <w:numId w:val="128"/>
        </w:numPr>
        <w:textAlignment w:val="baseline"/>
        <w:rPr>
          <w:lang w:val="en-CA"/>
        </w:rPr>
      </w:pPr>
      <w:r w:rsidRPr="00774964">
        <w:rPr>
          <w:lang w:val="en-CA"/>
        </w:rPr>
        <w:t>8% of developers “planning to implement” VVC within 12 months</w:t>
      </w:r>
    </w:p>
    <w:p w14:paraId="3466BB76" w14:textId="5EF1CBF7" w:rsidR="008D2A49" w:rsidRPr="00774964" w:rsidRDefault="008D2A49" w:rsidP="00061D02">
      <w:pPr>
        <w:textAlignment w:val="baseline"/>
        <w:rPr>
          <w:lang w:val="en-CA"/>
        </w:rPr>
      </w:pPr>
      <w:r w:rsidRPr="002F20CC">
        <w:rPr>
          <w:b/>
          <w:bCs/>
          <w:lang w:val="en-CA"/>
        </w:rPr>
        <w:t>FFmpeg version 8.0 “Huffman”</w:t>
      </w:r>
      <w:r w:rsidRPr="00774964">
        <w:rPr>
          <w:lang w:val="en-CA"/>
        </w:rPr>
        <w:t xml:space="preserve">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p>
    <w:p w14:paraId="49F3B368" w14:textId="6BA4E695" w:rsidR="008D2A49" w:rsidRPr="00774964" w:rsidRDefault="008D2A49" w:rsidP="00061D02">
      <w:pPr>
        <w:textAlignment w:val="baseline"/>
        <w:rPr>
          <w:lang w:val="en-CA"/>
        </w:rPr>
      </w:pPr>
      <w:r w:rsidRPr="00774964">
        <w:rPr>
          <w:b/>
          <w:bCs/>
          <w:lang w:val="en-CA"/>
        </w:rPr>
        <w:t>Felenasoft’s Xeomi</w:t>
      </w:r>
      <w:r w:rsidRPr="00774964">
        <w:rPr>
          <w:lang w:val="en-CA"/>
        </w:rPr>
        <w:t xml:space="preserve"> video surveillance software added support for VVC in version 24.9.24 in September 2024 (unknown whether this is only decoding or also encoding capability).</w:t>
      </w:r>
    </w:p>
    <w:p w14:paraId="085EDE74" w14:textId="5EF681B8" w:rsidR="008D2A49" w:rsidRPr="00774964" w:rsidRDefault="008D2A49" w:rsidP="00061D02">
      <w:pPr>
        <w:textAlignment w:val="baseline"/>
        <w:rPr>
          <w:lang w:val="en-CA"/>
        </w:rPr>
      </w:pPr>
      <w:r w:rsidRPr="00774964">
        <w:rPr>
          <w:b/>
          <w:bCs/>
          <w:lang w:val="en-CA"/>
        </w:rPr>
        <w:t>Huawei</w:t>
      </w:r>
      <w:r w:rsidRPr="00774964">
        <w:rPr>
          <w:lang w:val="en-CA"/>
        </w:rPr>
        <w:t xml:space="preserve"> released its </w:t>
      </w:r>
      <w:r w:rsidRPr="00774964">
        <w:rPr>
          <w:b/>
          <w:bCs/>
          <w:lang w:val="en-CA"/>
        </w:rPr>
        <w:t>Mate 70 Pro HarmonyOS</w:t>
      </w:r>
      <w:r w:rsidRPr="00774964">
        <w:rPr>
          <w:lang w:val="en-CA"/>
        </w:rPr>
        <w:t xml:space="preserve"> phone in October 2025 with VVC hardware decoding capability.</w:t>
      </w:r>
    </w:p>
    <w:p w14:paraId="53E5DE14" w14:textId="43512B4C" w:rsidR="002E48B3" w:rsidRPr="002E48B3" w:rsidRDefault="002E48B3" w:rsidP="002E48B3">
      <w:pPr>
        <w:rPr>
          <w:lang w:val="en-CA"/>
        </w:rPr>
      </w:pPr>
      <w:r w:rsidRPr="002F20CC">
        <w:rPr>
          <w:b/>
          <w:bCs/>
          <w:lang w:val="en-CA"/>
        </w:rPr>
        <w:t>Ali266 encoder</w:t>
      </w:r>
      <w:r w:rsidRPr="002E48B3">
        <w:rPr>
          <w:lang w:val="en-CA"/>
        </w:rPr>
        <w:t xml:space="preserve"> </w:t>
      </w:r>
      <w:r>
        <w:rPr>
          <w:lang w:val="en-CA"/>
        </w:rPr>
        <w:t xml:space="preserve">information </w:t>
      </w:r>
      <w:r w:rsidRPr="002E48B3">
        <w:rPr>
          <w:lang w:val="en-CA"/>
        </w:rPr>
        <w:t xml:space="preserve">was </w:t>
      </w:r>
      <w:r>
        <w:rPr>
          <w:lang w:val="en-CA"/>
        </w:rPr>
        <w:t xml:space="preserve">updated </w:t>
      </w:r>
      <w:r w:rsidRPr="002E48B3">
        <w:rPr>
          <w:lang w:val="en-CA"/>
        </w:rPr>
        <w:t xml:space="preserve">in January 2026, focusing on enabling real-time user-generated content encoding on smartphone CPUs – a common use case for user-generated content. The inclusion of mobile-specific optimizations was reported, including optimized selection of coding tools, ARM instruction-level acceleration, and a suite of fast algorithms. Validation of capabilities was reported using the Apple iPhone 16 Pro (iOS 18.5) and Xiaomi 17 (Andriod 16) phones, which were current-generation flagship smartphone models. Ali266 reportedly achieved average encoding speeds of 60 fps or more, directly on smartphone CPUs. When compared to the built-in hardware HEVC encoder of the iPhone 16 Pro, a bit rate savings averaging 45% was reported for equivalent YUV-PSNR quality, using a set of five well-known “Class B” 1080p source content clips (coded after conversion to a bit depth of 8 bits in the case of the two test sequences that have 10-bit source data). Every video sequence in the 8-bit 720p and 1080p test set had a bit rate savings of at least 36% relative to that HEVC hardware encoder, and every sequence had an encoding frame rate of 60 fps or more on both platforms. (The HEVC hardware encoder of the Xiaomi phone </w:t>
      </w:r>
      <w:proofErr w:type="gramStart"/>
      <w:r w:rsidRPr="002E48B3">
        <w:rPr>
          <w:lang w:val="en-CA"/>
        </w:rPr>
        <w:t>was not able to</w:t>
      </w:r>
      <w:proofErr w:type="gramEnd"/>
      <w:r w:rsidRPr="002E48B3">
        <w:rPr>
          <w:lang w:val="en-CA"/>
        </w:rPr>
        <w:t xml:space="preserve"> be accessed for a similar comparison test on that platform.)</w:t>
      </w:r>
    </w:p>
    <w:p w14:paraId="12A4876E" w14:textId="77777777" w:rsidR="00053459" w:rsidRPr="00774964" w:rsidRDefault="00053459" w:rsidP="009A009E">
      <w:pPr>
        <w:rPr>
          <w:lang w:val="en-CA"/>
        </w:rPr>
      </w:pPr>
    </w:p>
    <w:p w14:paraId="732189A2" w14:textId="559C1C61" w:rsidR="00F44BFE" w:rsidRPr="00774964" w:rsidRDefault="00F44BFE" w:rsidP="00CA2E49">
      <w:pPr>
        <w:pStyle w:val="Heading2"/>
        <w:rPr>
          <w:lang w:val="en-CA"/>
        </w:rPr>
      </w:pPr>
      <w:bookmarkStart w:id="211" w:name="_Ref219721200"/>
      <w:r w:rsidRPr="00774964">
        <w:rPr>
          <w:lang w:val="en-CA"/>
        </w:rPr>
        <w:t>AHG2: Text development and errata reporting (</w:t>
      </w:r>
      <w:r w:rsidR="00E75BDD" w:rsidRPr="00774964">
        <w:rPr>
          <w:lang w:val="en-CA"/>
        </w:rPr>
        <w:t>0</w:t>
      </w:r>
      <w:r w:rsidRPr="00774964">
        <w:rPr>
          <w:lang w:val="en-CA"/>
        </w:rPr>
        <w:t>)</w:t>
      </w:r>
      <w:bookmarkEnd w:id="208"/>
      <w:bookmarkEnd w:id="209"/>
      <w:bookmarkEnd w:id="210"/>
      <w:bookmarkEnd w:id="211"/>
    </w:p>
    <w:p w14:paraId="298B8AAE" w14:textId="77777777" w:rsidR="00E75BDD" w:rsidRPr="00774964" w:rsidRDefault="00E75BDD" w:rsidP="00E75BDD">
      <w:pPr>
        <w:rPr>
          <w:lang w:val="en-CA"/>
        </w:rPr>
      </w:pPr>
      <w:bookmarkStart w:id="212" w:name="_Ref93153656"/>
      <w:bookmarkStart w:id="213" w:name="_Ref43056510"/>
      <w:bookmarkStart w:id="214" w:name="_Ref119780217"/>
      <w:bookmarkStart w:id="215" w:name="_Ref443720177"/>
      <w:r w:rsidRPr="00774964">
        <w:rPr>
          <w:lang w:val="en-CA"/>
        </w:rPr>
        <w:t>This section is kept as a template for future use.</w:t>
      </w:r>
    </w:p>
    <w:p w14:paraId="1E7AD534" w14:textId="371C7E53" w:rsidR="00F44BFE" w:rsidRPr="00774964" w:rsidRDefault="00F44BFE" w:rsidP="00CA2E49">
      <w:pPr>
        <w:pStyle w:val="Heading2"/>
        <w:rPr>
          <w:lang w:val="en-CA"/>
        </w:rPr>
      </w:pPr>
      <w:bookmarkStart w:id="216" w:name="_Ref219721058"/>
      <w:r w:rsidRPr="00774964">
        <w:rPr>
          <w:lang w:val="en-CA"/>
        </w:rPr>
        <w:lastRenderedPageBreak/>
        <w:t>AHG3: Software development (</w:t>
      </w:r>
      <w:r w:rsidR="00E75BDD" w:rsidRPr="00774964">
        <w:rPr>
          <w:lang w:val="en-CA"/>
        </w:rPr>
        <w:t>2</w:t>
      </w:r>
      <w:r w:rsidRPr="00774964">
        <w:rPr>
          <w:lang w:val="en-CA"/>
        </w:rPr>
        <w:t>)</w:t>
      </w:r>
      <w:bookmarkEnd w:id="212"/>
      <w:bookmarkEnd w:id="216"/>
    </w:p>
    <w:p w14:paraId="623B8FB1" w14:textId="5407AF32" w:rsidR="001B6930" w:rsidRPr="00774964" w:rsidRDefault="001B6930" w:rsidP="001B6930">
      <w:pPr>
        <w:rPr>
          <w:lang w:val="en-CA"/>
        </w:rPr>
      </w:pPr>
      <w:bookmarkStart w:id="217" w:name="_Ref133414511"/>
      <w:bookmarkStart w:id="218" w:name="_Ref149818039"/>
      <w:r w:rsidRPr="00774964">
        <w:rPr>
          <w:lang w:val="en-CA"/>
        </w:rPr>
        <w:t xml:space="preserve">Contributions in this area were discussed during </w:t>
      </w:r>
      <w:r w:rsidR="00094B4F" w:rsidRPr="00774964">
        <w:rPr>
          <w:lang w:val="en-CA"/>
        </w:rPr>
        <w:t>1520</w:t>
      </w:r>
      <w:r w:rsidRPr="00774964">
        <w:rPr>
          <w:lang w:val="en-CA"/>
        </w:rPr>
        <w:t>–</w:t>
      </w:r>
      <w:r w:rsidR="00142AD9" w:rsidRPr="00774964">
        <w:rPr>
          <w:lang w:val="en-CA"/>
        </w:rPr>
        <w:t xml:space="preserve">1535 </w:t>
      </w:r>
      <w:r w:rsidRPr="00774964">
        <w:rPr>
          <w:lang w:val="en-CA"/>
        </w:rPr>
        <w:t xml:space="preserve">UTC on </w:t>
      </w:r>
      <w:r w:rsidR="00EC4EC9" w:rsidRPr="00774964">
        <w:rPr>
          <w:lang w:val="en-CA"/>
        </w:rPr>
        <w:t xml:space="preserve">Wednesday 21 </w:t>
      </w:r>
      <w:r w:rsidRPr="00774964">
        <w:rPr>
          <w:lang w:val="en-CA"/>
        </w:rPr>
        <w:t xml:space="preserve">Jan. 2026 </w:t>
      </w:r>
      <w:r w:rsidR="00EF795D" w:rsidRPr="00774964">
        <w:rPr>
          <w:lang w:val="en-CA"/>
        </w:rPr>
        <w:t>and during 0000–</w:t>
      </w:r>
      <w:r w:rsidR="00BB0AAC" w:rsidRPr="00774964">
        <w:rPr>
          <w:lang w:val="en-CA"/>
        </w:rPr>
        <w:t>0030</w:t>
      </w:r>
      <w:r w:rsidR="00EF795D" w:rsidRPr="00774964">
        <w:rPr>
          <w:lang w:val="en-CA"/>
        </w:rPr>
        <w:t xml:space="preserve"> UTC on Thursday 22 Jan. 2026 </w:t>
      </w:r>
      <w:r w:rsidRPr="00774964">
        <w:rPr>
          <w:lang w:val="en-CA"/>
        </w:rPr>
        <w:t xml:space="preserve">(chaired by </w:t>
      </w:r>
      <w:r w:rsidR="00EC4EC9" w:rsidRPr="00774964">
        <w:rPr>
          <w:lang w:val="en-CA"/>
        </w:rPr>
        <w:t>JRO</w:t>
      </w:r>
      <w:r w:rsidRPr="00774964">
        <w:rPr>
          <w:lang w:val="en-CA"/>
        </w:rPr>
        <w:t>).</w:t>
      </w:r>
    </w:p>
    <w:p w14:paraId="1DEC443D" w14:textId="66D2F195" w:rsidR="009243EC" w:rsidRPr="00774964" w:rsidRDefault="009243EC" w:rsidP="003C0476">
      <w:pPr>
        <w:pStyle w:val="Heading9"/>
        <w:rPr>
          <w:szCs w:val="24"/>
          <w:lang w:val="en-CA" w:eastAsia="de-DE"/>
        </w:rPr>
      </w:pPr>
      <w:hyperlink r:id="rId522" w:history="1">
        <w:r w:rsidRPr="00774964">
          <w:rPr>
            <w:color w:val="0000FF"/>
            <w:szCs w:val="24"/>
            <w:u w:val="single"/>
            <w:lang w:val="en-CA" w:eastAsia="de-DE"/>
          </w:rPr>
          <w:t>JVET-AO0136</w:t>
        </w:r>
      </w:hyperlink>
      <w:r w:rsidRPr="00774964">
        <w:rPr>
          <w:szCs w:val="24"/>
          <w:lang w:val="en-CA" w:eastAsia="de-DE"/>
        </w:rPr>
        <w:t xml:space="preserve"> AHG3/AHG10: On the GOP-based-RPR decision source [A. Wieckowski (HHI)]</w:t>
      </w:r>
    </w:p>
    <w:p w14:paraId="5B5FBA3B" w14:textId="4958DF83" w:rsidR="00EC4EC9" w:rsidRPr="0080354D" w:rsidRDefault="00EC4EC9" w:rsidP="00EC4EC9">
      <w:pPr>
        <w:rPr>
          <w:lang w:val="en-CA" w:eastAsia="de-DE"/>
        </w:rPr>
      </w:pPr>
      <w:r w:rsidRPr="00774964">
        <w:rPr>
          <w:lang w:val="en-CA" w:eastAsia="de-DE"/>
        </w:rPr>
        <w:t>VTM contains an encoder algorithm allowing to signal-adaptively change the encoded picture resolution (GOPbasedRPR). The encoding resolution decision is performed once per GOP and is based on the first picture of each GOP. VTM software also contains a temporal pre-filter, which is applied in the default motion compensated configurations. In the original implementation of GOPbasedRPR the resolution decision was based on the temporally pre-filtered version of the first picture of a GOP. One of the changes in VTM</w:t>
      </w:r>
      <w:r w:rsidRPr="0080354D">
        <w:rPr>
          <w:lang w:val="en-CA" w:eastAsia="de-DE"/>
        </w:rPr>
        <w:t>-22.1 was a picture buffer refactoring ported from ECM. A side-effect of that refactoring was a change of the GOPbasedRPR decision source from the temporally pre-filtered to the true original picture. The side effect was deemed unintended and fixed after being noticed. This contribution reports the effects of that change.</w:t>
      </w:r>
    </w:p>
    <w:p w14:paraId="7183828C" w14:textId="77777777" w:rsidR="003136B0" w:rsidRPr="0080354D" w:rsidRDefault="003136B0" w:rsidP="00EC4EC9">
      <w:pPr>
        <w:rPr>
          <w:lang w:val="en-CA" w:eastAsia="de-DE"/>
        </w:rPr>
      </w:pPr>
    </w:p>
    <w:p w14:paraId="0E16BC8D" w14:textId="04A76815" w:rsidR="00EC4EC9" w:rsidRPr="0080354D" w:rsidRDefault="00EC4EC9" w:rsidP="00EC4EC9">
      <w:pPr>
        <w:rPr>
          <w:i/>
          <w:iCs/>
          <w:lang w:val="en-CA" w:eastAsia="de-DE"/>
        </w:rPr>
      </w:pPr>
      <w:r w:rsidRPr="0080354D">
        <w:rPr>
          <w:i/>
          <w:iCs/>
          <w:lang w:val="en-CA" w:eastAsia="de-DE"/>
        </w:rPr>
        <w:t>Effect of the picture buffer refactoring from VTM-22.1 on GOPbasedRPR for the QP range 32-47, random access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0BE17B22" w14:textId="77777777" w:rsidTr="002F20CC">
        <w:trPr>
          <w:trHeight w:val="255"/>
        </w:trPr>
        <w:tc>
          <w:tcPr>
            <w:tcW w:w="1040" w:type="dxa"/>
            <w:tcBorders>
              <w:top w:val="nil"/>
              <w:left w:val="nil"/>
              <w:bottom w:val="nil"/>
              <w:right w:val="nil"/>
            </w:tcBorders>
            <w:noWrap/>
            <w:vAlign w:val="center"/>
            <w:hideMark/>
          </w:tcPr>
          <w:p w14:paraId="194C30A9" w14:textId="77777777" w:rsidR="00EC4EC9" w:rsidRPr="0080354D" w:rsidRDefault="00EC4EC9" w:rsidP="002F20CC">
            <w:pPr>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AF38928" w14:textId="77777777" w:rsidR="00EC4EC9" w:rsidRPr="0080354D" w:rsidRDefault="00EC4EC9" w:rsidP="002F20CC">
            <w:pPr>
              <w:spacing w:before="0"/>
              <w:jc w:val="center"/>
              <w:rPr>
                <w:b/>
                <w:bCs/>
                <w:lang w:val="en-CA" w:eastAsia="de-DE"/>
              </w:rPr>
            </w:pPr>
            <w:r w:rsidRPr="0080354D">
              <w:rPr>
                <w:b/>
                <w:bCs/>
                <w:lang w:val="en-CA" w:eastAsia="de-DE"/>
              </w:rPr>
              <w:t>Random Access Main 10</w:t>
            </w:r>
          </w:p>
        </w:tc>
      </w:tr>
      <w:tr w:rsidR="00EC4EC9" w:rsidRPr="00774964" w14:paraId="1A9959CB" w14:textId="77777777" w:rsidTr="002F20CC">
        <w:trPr>
          <w:trHeight w:val="255"/>
        </w:trPr>
        <w:tc>
          <w:tcPr>
            <w:tcW w:w="1040" w:type="dxa"/>
            <w:tcBorders>
              <w:top w:val="nil"/>
              <w:left w:val="nil"/>
              <w:bottom w:val="nil"/>
              <w:right w:val="nil"/>
            </w:tcBorders>
            <w:noWrap/>
            <w:vAlign w:val="center"/>
            <w:hideMark/>
          </w:tcPr>
          <w:p w14:paraId="643D7249" w14:textId="77777777" w:rsidR="00EC4EC9" w:rsidRPr="0080354D" w:rsidRDefault="00EC4EC9" w:rsidP="002F20CC">
            <w:pPr>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456376F" w14:textId="77777777" w:rsidR="00EC4EC9" w:rsidRPr="0080354D" w:rsidRDefault="00EC4EC9" w:rsidP="002F20CC">
            <w:pPr>
              <w:spacing w:before="0"/>
              <w:jc w:val="center"/>
              <w:rPr>
                <w:b/>
                <w:bCs/>
                <w:lang w:val="en-CA" w:eastAsia="de-DE"/>
              </w:rPr>
            </w:pPr>
            <w:r w:rsidRPr="0080354D">
              <w:rPr>
                <w:b/>
                <w:bCs/>
                <w:lang w:val="en-CA" w:eastAsia="de-DE"/>
              </w:rPr>
              <w:t>Over bfd56244</w:t>
            </w:r>
          </w:p>
        </w:tc>
      </w:tr>
      <w:tr w:rsidR="00EC4EC9" w:rsidRPr="00774964" w14:paraId="27D1C3B7" w14:textId="77777777" w:rsidTr="002F20CC">
        <w:trPr>
          <w:trHeight w:val="255"/>
        </w:trPr>
        <w:tc>
          <w:tcPr>
            <w:tcW w:w="1040" w:type="dxa"/>
            <w:tcBorders>
              <w:top w:val="nil"/>
              <w:left w:val="nil"/>
              <w:bottom w:val="nil"/>
              <w:right w:val="nil"/>
            </w:tcBorders>
            <w:noWrap/>
            <w:vAlign w:val="center"/>
            <w:hideMark/>
          </w:tcPr>
          <w:p w14:paraId="08168AA1" w14:textId="77777777" w:rsidR="00EC4EC9" w:rsidRPr="0080354D" w:rsidRDefault="00EC4EC9" w:rsidP="002F20CC">
            <w:pPr>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63D0F9B5" w14:textId="77777777" w:rsidR="00EC4EC9" w:rsidRPr="0080354D" w:rsidRDefault="00EC4EC9" w:rsidP="002F20CC">
            <w:pPr>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63088FEF" w14:textId="77777777" w:rsidR="00EC4EC9" w:rsidRPr="0080354D" w:rsidRDefault="00EC4EC9" w:rsidP="002F20CC">
            <w:pPr>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A86B557" w14:textId="77777777" w:rsidR="00EC4EC9" w:rsidRPr="0080354D" w:rsidRDefault="00EC4EC9" w:rsidP="002F20CC">
            <w:pPr>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7CE7AB8F" w14:textId="77777777" w:rsidR="00EC4EC9" w:rsidRPr="0080354D" w:rsidRDefault="00EC4EC9" w:rsidP="002F20CC">
            <w:pPr>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5EAD8ECC" w14:textId="77777777" w:rsidR="00EC4EC9" w:rsidRPr="0080354D" w:rsidRDefault="00EC4EC9" w:rsidP="002F20CC">
            <w:pPr>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434C2012" w14:textId="77777777" w:rsidR="00EC4EC9" w:rsidRPr="0080354D" w:rsidRDefault="00EC4EC9" w:rsidP="002F20CC">
            <w:pPr>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A7724F5" w14:textId="77777777" w:rsidR="00EC4EC9" w:rsidRPr="0080354D" w:rsidRDefault="00EC4EC9" w:rsidP="002F20CC">
            <w:pPr>
              <w:spacing w:before="0"/>
              <w:jc w:val="center"/>
              <w:rPr>
                <w:lang w:val="en-CA" w:eastAsia="de-DE"/>
              </w:rPr>
            </w:pPr>
            <w:r w:rsidRPr="0080354D">
              <w:rPr>
                <w:lang w:val="en-CA" w:eastAsia="de-DE"/>
              </w:rPr>
              <w:t>DecVmPeak</w:t>
            </w:r>
          </w:p>
        </w:tc>
      </w:tr>
      <w:tr w:rsidR="00EC4EC9" w:rsidRPr="00774964" w14:paraId="24F9C66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54E0EDC" w14:textId="77777777" w:rsidR="00EC4EC9" w:rsidRPr="0080354D" w:rsidRDefault="00EC4EC9" w:rsidP="002F20CC">
            <w:pPr>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0E9CDD6D" w14:textId="18BD44C8" w:rsidR="00EC4EC9" w:rsidRPr="0080354D" w:rsidRDefault="00EC4EC9" w:rsidP="002F20CC">
            <w:pPr>
              <w:spacing w:before="0"/>
              <w:jc w:val="center"/>
              <w:rPr>
                <w:lang w:val="en-CA" w:eastAsia="de-DE"/>
              </w:rPr>
            </w:pPr>
            <w:r w:rsidRPr="0080354D">
              <w:rPr>
                <w:lang w:val="en-CA" w:eastAsia="de-DE"/>
              </w:rPr>
              <w:t>2</w:t>
            </w:r>
            <w:r w:rsidR="00367376">
              <w:rPr>
                <w:lang w:val="en-CA" w:eastAsia="de-DE"/>
              </w:rPr>
              <w:t>.</w:t>
            </w:r>
            <w:r w:rsidRPr="0080354D">
              <w:rPr>
                <w:lang w:val="en-CA" w:eastAsia="de-DE"/>
              </w:rPr>
              <w:t>31%</w:t>
            </w:r>
          </w:p>
        </w:tc>
        <w:tc>
          <w:tcPr>
            <w:tcW w:w="1043" w:type="dxa"/>
            <w:tcBorders>
              <w:top w:val="nil"/>
              <w:left w:val="nil"/>
              <w:bottom w:val="nil"/>
              <w:right w:val="nil"/>
            </w:tcBorders>
            <w:noWrap/>
            <w:vAlign w:val="center"/>
            <w:hideMark/>
          </w:tcPr>
          <w:p w14:paraId="32E7475C" w14:textId="30046A7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19%</w:t>
            </w:r>
          </w:p>
        </w:tc>
        <w:tc>
          <w:tcPr>
            <w:tcW w:w="1043" w:type="dxa"/>
            <w:tcBorders>
              <w:top w:val="nil"/>
              <w:left w:val="nil"/>
              <w:bottom w:val="nil"/>
              <w:right w:val="single" w:sz="4" w:space="0" w:color="auto"/>
            </w:tcBorders>
            <w:noWrap/>
            <w:vAlign w:val="center"/>
            <w:hideMark/>
          </w:tcPr>
          <w:p w14:paraId="6DA96711" w14:textId="3475782D" w:rsidR="00EC4EC9" w:rsidRPr="0080354D" w:rsidRDefault="00EC4EC9" w:rsidP="002F20CC">
            <w:pPr>
              <w:spacing w:before="0"/>
              <w:jc w:val="center"/>
              <w:rPr>
                <w:lang w:val="en-CA" w:eastAsia="de-DE"/>
              </w:rPr>
            </w:pPr>
            <w:r w:rsidRPr="0080354D">
              <w:rPr>
                <w:lang w:val="en-CA" w:eastAsia="de-DE"/>
              </w:rPr>
              <w:t>1</w:t>
            </w:r>
            <w:r w:rsidR="00367376">
              <w:rPr>
                <w:lang w:val="en-CA" w:eastAsia="de-DE"/>
              </w:rPr>
              <w:t>.</w:t>
            </w:r>
            <w:r w:rsidRPr="0080354D">
              <w:rPr>
                <w:lang w:val="en-CA" w:eastAsia="de-DE"/>
              </w:rPr>
              <w:t>34%</w:t>
            </w:r>
          </w:p>
        </w:tc>
        <w:tc>
          <w:tcPr>
            <w:tcW w:w="1043" w:type="dxa"/>
            <w:tcBorders>
              <w:top w:val="nil"/>
              <w:left w:val="nil"/>
              <w:bottom w:val="nil"/>
              <w:right w:val="nil"/>
            </w:tcBorders>
            <w:noWrap/>
            <w:vAlign w:val="center"/>
            <w:hideMark/>
          </w:tcPr>
          <w:p w14:paraId="16E3DE6E" w14:textId="1990367C" w:rsidR="00EC4EC9" w:rsidRPr="0080354D" w:rsidRDefault="00EC4EC9" w:rsidP="002F20CC">
            <w:pPr>
              <w:spacing w:before="0"/>
              <w:jc w:val="center"/>
              <w:rPr>
                <w:lang w:val="en-CA" w:eastAsia="de-DE"/>
              </w:rPr>
            </w:pPr>
            <w:r w:rsidRPr="0080354D">
              <w:rPr>
                <w:lang w:val="en-CA" w:eastAsia="de-DE"/>
              </w:rPr>
              <w:t>115</w:t>
            </w:r>
            <w:r w:rsidR="00367376">
              <w:rPr>
                <w:lang w:val="en-CA" w:eastAsia="de-DE"/>
              </w:rPr>
              <w:t>.</w:t>
            </w:r>
            <w:r w:rsidRPr="0080354D">
              <w:rPr>
                <w:lang w:val="en-CA" w:eastAsia="de-DE"/>
              </w:rPr>
              <w:t>6%</w:t>
            </w:r>
          </w:p>
        </w:tc>
        <w:tc>
          <w:tcPr>
            <w:tcW w:w="1043" w:type="dxa"/>
            <w:tcBorders>
              <w:top w:val="nil"/>
              <w:left w:val="nil"/>
              <w:bottom w:val="nil"/>
              <w:right w:val="nil"/>
            </w:tcBorders>
            <w:noWrap/>
            <w:vAlign w:val="center"/>
            <w:hideMark/>
          </w:tcPr>
          <w:p w14:paraId="3ED8E120" w14:textId="4C86E83F" w:rsidR="00EC4EC9" w:rsidRPr="0080354D" w:rsidRDefault="00EC4EC9" w:rsidP="002F20CC">
            <w:pPr>
              <w:spacing w:before="0"/>
              <w:jc w:val="center"/>
              <w:rPr>
                <w:lang w:val="en-CA" w:eastAsia="de-DE"/>
              </w:rPr>
            </w:pPr>
            <w:r w:rsidRPr="0080354D">
              <w:rPr>
                <w:lang w:val="en-CA" w:eastAsia="de-DE"/>
              </w:rPr>
              <w:t>138</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21416730" w14:textId="6E889160" w:rsidR="00EC4EC9" w:rsidRPr="0080354D" w:rsidRDefault="00EC4EC9" w:rsidP="002F20CC">
            <w:pPr>
              <w:spacing w:before="0"/>
              <w:jc w:val="center"/>
              <w:rPr>
                <w:lang w:val="en-CA" w:eastAsia="de-DE"/>
              </w:rPr>
            </w:pPr>
            <w:r w:rsidRPr="0080354D">
              <w:rPr>
                <w:lang w:val="en-CA" w:eastAsia="de-DE"/>
              </w:rPr>
              <w:t>74</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652058C1" w14:textId="083DFD93" w:rsidR="00EC4EC9" w:rsidRPr="0080354D" w:rsidRDefault="00EC4EC9" w:rsidP="002F20CC">
            <w:pPr>
              <w:spacing w:before="0"/>
              <w:jc w:val="center"/>
              <w:rPr>
                <w:lang w:val="en-CA" w:eastAsia="de-DE"/>
              </w:rPr>
            </w:pPr>
            <w:r w:rsidRPr="0080354D">
              <w:rPr>
                <w:lang w:val="en-CA" w:eastAsia="de-DE"/>
              </w:rPr>
              <w:t>125</w:t>
            </w:r>
            <w:r w:rsidR="00367376">
              <w:rPr>
                <w:lang w:val="en-CA" w:eastAsia="de-DE"/>
              </w:rPr>
              <w:t>.</w:t>
            </w:r>
            <w:r w:rsidRPr="0080354D">
              <w:rPr>
                <w:lang w:val="en-CA" w:eastAsia="de-DE"/>
              </w:rPr>
              <w:t>6%</w:t>
            </w:r>
          </w:p>
        </w:tc>
      </w:tr>
      <w:tr w:rsidR="00EC4EC9" w:rsidRPr="00774964" w14:paraId="4D5A368A"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D3DDCB3" w14:textId="77777777" w:rsidR="00EC4EC9" w:rsidRPr="0080354D" w:rsidRDefault="00EC4EC9" w:rsidP="002F20CC">
            <w:pPr>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9489318" w14:textId="4D35A0E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78%</w:t>
            </w:r>
          </w:p>
        </w:tc>
        <w:tc>
          <w:tcPr>
            <w:tcW w:w="1043" w:type="dxa"/>
            <w:tcBorders>
              <w:top w:val="nil"/>
              <w:left w:val="nil"/>
              <w:bottom w:val="nil"/>
              <w:right w:val="nil"/>
            </w:tcBorders>
            <w:noWrap/>
            <w:vAlign w:val="center"/>
            <w:hideMark/>
          </w:tcPr>
          <w:p w14:paraId="203FF848" w14:textId="1D69C59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83%</w:t>
            </w:r>
          </w:p>
        </w:tc>
        <w:tc>
          <w:tcPr>
            <w:tcW w:w="1043" w:type="dxa"/>
            <w:tcBorders>
              <w:top w:val="nil"/>
              <w:left w:val="nil"/>
              <w:bottom w:val="nil"/>
              <w:right w:val="single" w:sz="4" w:space="0" w:color="auto"/>
            </w:tcBorders>
            <w:noWrap/>
            <w:vAlign w:val="center"/>
            <w:hideMark/>
          </w:tcPr>
          <w:p w14:paraId="51249F99" w14:textId="7DCDC9E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78%</w:t>
            </w:r>
          </w:p>
        </w:tc>
        <w:tc>
          <w:tcPr>
            <w:tcW w:w="1043" w:type="dxa"/>
            <w:tcBorders>
              <w:top w:val="nil"/>
              <w:left w:val="nil"/>
              <w:bottom w:val="nil"/>
              <w:right w:val="nil"/>
            </w:tcBorders>
            <w:noWrap/>
            <w:vAlign w:val="center"/>
            <w:hideMark/>
          </w:tcPr>
          <w:p w14:paraId="050B8854" w14:textId="5AC7AEE2" w:rsidR="00EC4EC9" w:rsidRPr="0080354D" w:rsidRDefault="00EC4EC9" w:rsidP="002F20CC">
            <w:pPr>
              <w:spacing w:before="0"/>
              <w:jc w:val="center"/>
              <w:rPr>
                <w:lang w:val="en-CA" w:eastAsia="de-DE"/>
              </w:rPr>
            </w:pPr>
            <w:r w:rsidRPr="0080354D">
              <w:rPr>
                <w:lang w:val="en-CA" w:eastAsia="de-DE"/>
              </w:rPr>
              <w:t>110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2679A687" w14:textId="398CF9A1" w:rsidR="00EC4EC9" w:rsidRPr="0080354D" w:rsidRDefault="00EC4EC9" w:rsidP="002F20CC">
            <w:pPr>
              <w:spacing w:before="0"/>
              <w:jc w:val="center"/>
              <w:rPr>
                <w:lang w:val="en-CA" w:eastAsia="de-DE"/>
              </w:rPr>
            </w:pPr>
            <w:r w:rsidRPr="0080354D">
              <w:rPr>
                <w:lang w:val="en-CA" w:eastAsia="de-DE"/>
              </w:rPr>
              <w:t>126</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23F662BC" w14:textId="7051740C" w:rsidR="00EC4EC9" w:rsidRPr="0080354D" w:rsidRDefault="00EC4EC9" w:rsidP="002F20CC">
            <w:pPr>
              <w:spacing w:before="0"/>
              <w:jc w:val="center"/>
              <w:rPr>
                <w:lang w:val="en-CA" w:eastAsia="de-DE"/>
              </w:rPr>
            </w:pPr>
            <w:r w:rsidRPr="0080354D">
              <w:rPr>
                <w:lang w:val="en-CA" w:eastAsia="de-DE"/>
              </w:rPr>
              <w:t>71</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3E368A08" w14:textId="7FDDD309" w:rsidR="00EC4EC9" w:rsidRPr="0080354D" w:rsidRDefault="00EC4EC9" w:rsidP="002F20CC">
            <w:pPr>
              <w:spacing w:before="0"/>
              <w:jc w:val="center"/>
              <w:rPr>
                <w:lang w:val="en-CA" w:eastAsia="de-DE"/>
              </w:rPr>
            </w:pPr>
            <w:r w:rsidRPr="0080354D">
              <w:rPr>
                <w:lang w:val="en-CA" w:eastAsia="de-DE"/>
              </w:rPr>
              <w:t>115</w:t>
            </w:r>
            <w:r w:rsidR="00367376">
              <w:rPr>
                <w:lang w:val="en-CA" w:eastAsia="de-DE"/>
              </w:rPr>
              <w:t>.</w:t>
            </w:r>
            <w:r w:rsidRPr="0080354D">
              <w:rPr>
                <w:lang w:val="en-CA" w:eastAsia="de-DE"/>
              </w:rPr>
              <w:t>0%</w:t>
            </w:r>
          </w:p>
        </w:tc>
      </w:tr>
      <w:tr w:rsidR="00EC4EC9" w:rsidRPr="00774964" w14:paraId="28A8A175"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8EB199D" w14:textId="77777777" w:rsidR="00EC4EC9" w:rsidRPr="0080354D" w:rsidRDefault="00EC4EC9" w:rsidP="002F20CC">
            <w:pPr>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0E424879" w14:textId="7BF6090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nil"/>
              <w:left w:val="nil"/>
              <w:bottom w:val="nil"/>
              <w:right w:val="nil"/>
            </w:tcBorders>
            <w:noWrap/>
            <w:vAlign w:val="center"/>
            <w:hideMark/>
          </w:tcPr>
          <w:p w14:paraId="1FE2F26C" w14:textId="28C4A4F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23%</w:t>
            </w:r>
          </w:p>
        </w:tc>
        <w:tc>
          <w:tcPr>
            <w:tcW w:w="1043" w:type="dxa"/>
            <w:tcBorders>
              <w:top w:val="nil"/>
              <w:left w:val="nil"/>
              <w:bottom w:val="nil"/>
              <w:right w:val="single" w:sz="4" w:space="0" w:color="auto"/>
            </w:tcBorders>
            <w:noWrap/>
            <w:vAlign w:val="center"/>
            <w:hideMark/>
          </w:tcPr>
          <w:p w14:paraId="607AD001" w14:textId="1AF9485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39%</w:t>
            </w:r>
          </w:p>
        </w:tc>
        <w:tc>
          <w:tcPr>
            <w:tcW w:w="1043" w:type="dxa"/>
            <w:tcBorders>
              <w:top w:val="nil"/>
              <w:left w:val="nil"/>
              <w:bottom w:val="nil"/>
              <w:right w:val="nil"/>
            </w:tcBorders>
            <w:noWrap/>
            <w:vAlign w:val="center"/>
            <w:hideMark/>
          </w:tcPr>
          <w:p w14:paraId="628AAE19" w14:textId="6859C6D7" w:rsidR="00EC4EC9" w:rsidRPr="0080354D" w:rsidRDefault="00EC4EC9" w:rsidP="002F20CC">
            <w:pPr>
              <w:spacing w:before="0"/>
              <w:jc w:val="center"/>
              <w:rPr>
                <w:lang w:val="en-CA" w:eastAsia="de-DE"/>
              </w:rPr>
            </w:pPr>
            <w:r w:rsidRPr="0080354D">
              <w:rPr>
                <w:lang w:val="en-CA" w:eastAsia="de-DE"/>
              </w:rPr>
              <w:t>101</w:t>
            </w:r>
            <w:r w:rsidR="00367376">
              <w:rPr>
                <w:lang w:val="en-CA" w:eastAsia="de-DE"/>
              </w:rPr>
              <w:t>.</w:t>
            </w:r>
            <w:r w:rsidRPr="0080354D">
              <w:rPr>
                <w:lang w:val="en-CA" w:eastAsia="de-DE"/>
              </w:rPr>
              <w:t>2%</w:t>
            </w:r>
          </w:p>
        </w:tc>
        <w:tc>
          <w:tcPr>
            <w:tcW w:w="1043" w:type="dxa"/>
            <w:tcBorders>
              <w:top w:val="nil"/>
              <w:left w:val="nil"/>
              <w:bottom w:val="nil"/>
              <w:right w:val="nil"/>
            </w:tcBorders>
            <w:noWrap/>
            <w:vAlign w:val="center"/>
            <w:hideMark/>
          </w:tcPr>
          <w:p w14:paraId="7D45D8F5" w14:textId="572E02A4" w:rsidR="00EC4EC9" w:rsidRPr="0080354D" w:rsidRDefault="00EC4EC9" w:rsidP="002F20CC">
            <w:pPr>
              <w:spacing w:before="0"/>
              <w:jc w:val="center"/>
              <w:rPr>
                <w:lang w:val="en-CA" w:eastAsia="de-DE"/>
              </w:rPr>
            </w:pPr>
            <w:r w:rsidRPr="0080354D">
              <w:rPr>
                <w:lang w:val="en-CA" w:eastAsia="de-DE"/>
              </w:rPr>
              <w:t>105</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7BA13413" w14:textId="1B2833EF" w:rsidR="00EC4EC9" w:rsidRPr="0080354D" w:rsidRDefault="00EC4EC9" w:rsidP="002F20CC">
            <w:pPr>
              <w:spacing w:before="0"/>
              <w:jc w:val="center"/>
              <w:rPr>
                <w:lang w:val="en-CA" w:eastAsia="de-DE"/>
              </w:rPr>
            </w:pPr>
            <w:r w:rsidRPr="0080354D">
              <w:rPr>
                <w:lang w:val="en-CA" w:eastAsia="de-DE"/>
              </w:rPr>
              <w:t>73</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7257AD84" w14:textId="705D0FF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4B0F1FD0"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846CCC2" w14:textId="77777777" w:rsidR="00EC4EC9" w:rsidRPr="0080354D" w:rsidRDefault="00EC4EC9" w:rsidP="002F20CC">
            <w:pPr>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7F2A24B6" w14:textId="3D3992A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ECF4C16" w14:textId="64BAEA8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41A6A61C" w14:textId="71C508AC"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13F49E7" w14:textId="2EEAAC7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nil"/>
              <w:left w:val="nil"/>
              <w:bottom w:val="nil"/>
              <w:right w:val="nil"/>
            </w:tcBorders>
            <w:noWrap/>
            <w:vAlign w:val="center"/>
            <w:hideMark/>
          </w:tcPr>
          <w:p w14:paraId="6402F291" w14:textId="7BE62B90"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602081BC" w14:textId="48221C36" w:rsidR="00EC4EC9" w:rsidRPr="0080354D" w:rsidRDefault="00EC4EC9" w:rsidP="002F20CC">
            <w:pPr>
              <w:spacing w:before="0"/>
              <w:jc w:val="center"/>
              <w:rPr>
                <w:lang w:val="en-CA" w:eastAsia="de-DE"/>
              </w:rPr>
            </w:pPr>
            <w:r w:rsidRPr="0080354D">
              <w:rPr>
                <w:lang w:val="en-CA" w:eastAsia="de-DE"/>
              </w:rPr>
              <w:t>84</w:t>
            </w:r>
            <w:r w:rsidR="00367376">
              <w:rPr>
                <w:lang w:val="en-CA" w:eastAsia="de-DE"/>
              </w:rPr>
              <w:t>.</w:t>
            </w:r>
            <w:r w:rsidRPr="0080354D">
              <w:rPr>
                <w:lang w:val="en-CA" w:eastAsia="de-DE"/>
              </w:rPr>
              <w:t>5%</w:t>
            </w:r>
          </w:p>
        </w:tc>
        <w:tc>
          <w:tcPr>
            <w:tcW w:w="1043" w:type="dxa"/>
            <w:tcBorders>
              <w:top w:val="nil"/>
              <w:left w:val="nil"/>
              <w:bottom w:val="nil"/>
              <w:right w:val="single" w:sz="8" w:space="0" w:color="auto"/>
            </w:tcBorders>
            <w:noWrap/>
            <w:vAlign w:val="center"/>
            <w:hideMark/>
          </w:tcPr>
          <w:p w14:paraId="5A1DFA10" w14:textId="5FA128D8"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EA81112"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E444CE6" w14:textId="77777777" w:rsidR="00EC4EC9" w:rsidRPr="0080354D" w:rsidRDefault="00EC4EC9" w:rsidP="002F20CC">
            <w:pPr>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D46E155" w14:textId="0CD5167B"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633F422F" w14:textId="77777777" w:rsidR="00EC4EC9" w:rsidRPr="0080354D" w:rsidRDefault="00EC4EC9" w:rsidP="002F20CC">
            <w:pPr>
              <w:spacing w:before="0"/>
              <w:jc w:val="center"/>
              <w:rPr>
                <w:lang w:val="en-CA" w:eastAsia="de-DE"/>
              </w:rPr>
            </w:pPr>
          </w:p>
        </w:tc>
        <w:tc>
          <w:tcPr>
            <w:tcW w:w="1043" w:type="dxa"/>
            <w:tcBorders>
              <w:top w:val="nil"/>
              <w:left w:val="nil"/>
              <w:bottom w:val="nil"/>
              <w:right w:val="single" w:sz="4" w:space="0" w:color="auto"/>
            </w:tcBorders>
            <w:noWrap/>
            <w:vAlign w:val="center"/>
            <w:hideMark/>
          </w:tcPr>
          <w:p w14:paraId="0CDAE9C8" w14:textId="65CC2135"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454755ED" w14:textId="6322D4C1" w:rsidR="00EC4EC9" w:rsidRPr="0080354D" w:rsidRDefault="00EC4EC9" w:rsidP="002F20CC">
            <w:pPr>
              <w:spacing w:before="0"/>
              <w:jc w:val="center"/>
              <w:rPr>
                <w:lang w:val="en-CA" w:eastAsia="de-DE"/>
              </w:rPr>
            </w:pPr>
          </w:p>
        </w:tc>
        <w:tc>
          <w:tcPr>
            <w:tcW w:w="1043" w:type="dxa"/>
            <w:tcBorders>
              <w:top w:val="nil"/>
              <w:left w:val="nil"/>
              <w:bottom w:val="nil"/>
              <w:right w:val="nil"/>
            </w:tcBorders>
            <w:noWrap/>
            <w:vAlign w:val="center"/>
            <w:hideMark/>
          </w:tcPr>
          <w:p w14:paraId="5CB84EBF" w14:textId="77777777" w:rsidR="00EC4EC9" w:rsidRPr="0080354D" w:rsidRDefault="00EC4EC9" w:rsidP="002F20CC">
            <w:pPr>
              <w:spacing w:before="0"/>
              <w:jc w:val="center"/>
              <w:rPr>
                <w:lang w:val="en-CA" w:eastAsia="de-DE"/>
              </w:rPr>
            </w:pPr>
          </w:p>
        </w:tc>
        <w:tc>
          <w:tcPr>
            <w:tcW w:w="1043" w:type="dxa"/>
            <w:tcBorders>
              <w:top w:val="nil"/>
              <w:left w:val="single" w:sz="4" w:space="0" w:color="auto"/>
              <w:bottom w:val="nil"/>
              <w:right w:val="nil"/>
            </w:tcBorders>
            <w:noWrap/>
            <w:vAlign w:val="center"/>
            <w:hideMark/>
          </w:tcPr>
          <w:p w14:paraId="25B1D393" w14:textId="4A48DC89" w:rsidR="00EC4EC9" w:rsidRPr="0080354D" w:rsidRDefault="00EC4EC9" w:rsidP="002F20CC">
            <w:pPr>
              <w:spacing w:before="0"/>
              <w:jc w:val="center"/>
              <w:rPr>
                <w:lang w:val="en-CA" w:eastAsia="de-DE"/>
              </w:rPr>
            </w:pPr>
          </w:p>
        </w:tc>
        <w:tc>
          <w:tcPr>
            <w:tcW w:w="1043" w:type="dxa"/>
            <w:tcBorders>
              <w:top w:val="nil"/>
              <w:left w:val="nil"/>
              <w:bottom w:val="nil"/>
              <w:right w:val="single" w:sz="8" w:space="0" w:color="auto"/>
            </w:tcBorders>
            <w:noWrap/>
            <w:vAlign w:val="center"/>
            <w:hideMark/>
          </w:tcPr>
          <w:p w14:paraId="320E6E3E" w14:textId="6841473D" w:rsidR="00EC4EC9" w:rsidRPr="0080354D" w:rsidRDefault="00EC4EC9" w:rsidP="002F20CC">
            <w:pPr>
              <w:spacing w:before="0"/>
              <w:jc w:val="center"/>
              <w:rPr>
                <w:lang w:val="en-CA" w:eastAsia="de-DE"/>
              </w:rPr>
            </w:pPr>
          </w:p>
        </w:tc>
      </w:tr>
      <w:tr w:rsidR="00EC4EC9" w:rsidRPr="00774964" w14:paraId="5A41BAFB"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40A3C37E"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658F9E99" w14:textId="44A8CF8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61%</w:t>
            </w:r>
          </w:p>
        </w:tc>
        <w:tc>
          <w:tcPr>
            <w:tcW w:w="1043" w:type="dxa"/>
            <w:tcBorders>
              <w:top w:val="single" w:sz="8" w:space="0" w:color="auto"/>
              <w:left w:val="nil"/>
              <w:bottom w:val="nil"/>
              <w:right w:val="nil"/>
            </w:tcBorders>
            <w:noWrap/>
            <w:vAlign w:val="center"/>
            <w:hideMark/>
          </w:tcPr>
          <w:p w14:paraId="51C44E04" w14:textId="1B2DEE1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21%</w:t>
            </w:r>
          </w:p>
        </w:tc>
        <w:tc>
          <w:tcPr>
            <w:tcW w:w="1043" w:type="dxa"/>
            <w:tcBorders>
              <w:top w:val="single" w:sz="8" w:space="0" w:color="auto"/>
              <w:left w:val="nil"/>
              <w:bottom w:val="nil"/>
              <w:right w:val="single" w:sz="4" w:space="0" w:color="auto"/>
            </w:tcBorders>
            <w:noWrap/>
            <w:vAlign w:val="center"/>
            <w:hideMark/>
          </w:tcPr>
          <w:p w14:paraId="72F1C1A6" w14:textId="4C14D5B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24%</w:t>
            </w:r>
          </w:p>
        </w:tc>
        <w:tc>
          <w:tcPr>
            <w:tcW w:w="1043" w:type="dxa"/>
            <w:tcBorders>
              <w:top w:val="single" w:sz="8" w:space="0" w:color="auto"/>
              <w:left w:val="nil"/>
              <w:bottom w:val="nil"/>
              <w:right w:val="nil"/>
            </w:tcBorders>
            <w:noWrap/>
            <w:vAlign w:val="center"/>
            <w:hideMark/>
          </w:tcPr>
          <w:p w14:paraId="3F9EE11C" w14:textId="56574E4E" w:rsidR="00EC4EC9" w:rsidRPr="0080354D" w:rsidRDefault="00EC4EC9" w:rsidP="002F20CC">
            <w:pPr>
              <w:spacing w:before="0"/>
              <w:jc w:val="center"/>
              <w:rPr>
                <w:lang w:val="en-CA" w:eastAsia="de-DE"/>
              </w:rPr>
            </w:pPr>
            <w:r w:rsidRPr="0080354D">
              <w:rPr>
                <w:lang w:val="en-CA" w:eastAsia="de-DE"/>
              </w:rPr>
              <w:t>105</w:t>
            </w:r>
            <w:r w:rsidR="00367376">
              <w:rPr>
                <w:lang w:val="en-CA" w:eastAsia="de-DE"/>
              </w:rPr>
              <w:t>.</w:t>
            </w:r>
            <w:r w:rsidRPr="0080354D">
              <w:rPr>
                <w:lang w:val="en-CA" w:eastAsia="de-DE"/>
              </w:rPr>
              <w:t>2%</w:t>
            </w:r>
          </w:p>
        </w:tc>
        <w:tc>
          <w:tcPr>
            <w:tcW w:w="1043" w:type="dxa"/>
            <w:tcBorders>
              <w:top w:val="single" w:sz="8" w:space="0" w:color="auto"/>
              <w:left w:val="nil"/>
              <w:bottom w:val="nil"/>
              <w:right w:val="nil"/>
            </w:tcBorders>
            <w:noWrap/>
            <w:vAlign w:val="center"/>
            <w:hideMark/>
          </w:tcPr>
          <w:p w14:paraId="4D2EC6EA" w14:textId="6E63E019" w:rsidR="00EC4EC9" w:rsidRPr="0080354D" w:rsidRDefault="00EC4EC9" w:rsidP="002F20CC">
            <w:pPr>
              <w:spacing w:before="0"/>
              <w:jc w:val="center"/>
              <w:rPr>
                <w:lang w:val="en-CA" w:eastAsia="de-DE"/>
              </w:rPr>
            </w:pPr>
            <w:r w:rsidRPr="0080354D">
              <w:rPr>
                <w:lang w:val="en-CA" w:eastAsia="de-DE"/>
              </w:rPr>
              <w:t>113</w:t>
            </w:r>
            <w:r w:rsidR="00367376">
              <w:rPr>
                <w:lang w:val="en-CA" w:eastAsia="de-DE"/>
              </w:rPr>
              <w:t>.</w:t>
            </w:r>
            <w:r w:rsidRPr="0080354D">
              <w:rPr>
                <w:lang w:val="en-CA" w:eastAsia="de-DE"/>
              </w:rPr>
              <w:t>6%</w:t>
            </w:r>
          </w:p>
        </w:tc>
        <w:tc>
          <w:tcPr>
            <w:tcW w:w="1043" w:type="dxa"/>
            <w:tcBorders>
              <w:top w:val="single" w:sz="8" w:space="0" w:color="auto"/>
              <w:left w:val="single" w:sz="4" w:space="0" w:color="auto"/>
              <w:bottom w:val="single" w:sz="8" w:space="0" w:color="auto"/>
              <w:right w:val="nil"/>
            </w:tcBorders>
            <w:noWrap/>
            <w:vAlign w:val="center"/>
            <w:hideMark/>
          </w:tcPr>
          <w:p w14:paraId="1691CD63" w14:textId="08991027" w:rsidR="00EC4EC9" w:rsidRPr="0080354D" w:rsidRDefault="00EC4EC9" w:rsidP="002F20CC">
            <w:pPr>
              <w:spacing w:before="0"/>
              <w:jc w:val="center"/>
              <w:rPr>
                <w:lang w:val="en-CA" w:eastAsia="de-DE"/>
              </w:rPr>
            </w:pPr>
            <w:r w:rsidRPr="0080354D">
              <w:rPr>
                <w:lang w:val="en-CA" w:eastAsia="de-DE"/>
              </w:rPr>
              <w:t>76</w:t>
            </w:r>
            <w:r w:rsidR="00367376">
              <w:rPr>
                <w:lang w:val="en-CA" w:eastAsia="de-DE"/>
              </w:rPr>
              <w:t>.</w:t>
            </w:r>
            <w:r w:rsidRPr="0080354D">
              <w:rPr>
                <w:lang w:val="en-CA" w:eastAsia="de-DE"/>
              </w:rPr>
              <w:t>3%</w:t>
            </w:r>
          </w:p>
        </w:tc>
        <w:tc>
          <w:tcPr>
            <w:tcW w:w="1043" w:type="dxa"/>
            <w:tcBorders>
              <w:top w:val="single" w:sz="8" w:space="0" w:color="auto"/>
              <w:left w:val="nil"/>
              <w:bottom w:val="single" w:sz="8" w:space="0" w:color="auto"/>
              <w:right w:val="single" w:sz="8" w:space="0" w:color="auto"/>
            </w:tcBorders>
            <w:noWrap/>
            <w:vAlign w:val="center"/>
            <w:hideMark/>
          </w:tcPr>
          <w:p w14:paraId="7281024A" w14:textId="730D5F63" w:rsidR="00EC4EC9" w:rsidRPr="0080354D" w:rsidRDefault="00EC4EC9" w:rsidP="002F20CC">
            <w:pPr>
              <w:spacing w:before="0"/>
              <w:jc w:val="center"/>
              <w:rPr>
                <w:lang w:val="en-CA" w:eastAsia="de-DE"/>
              </w:rPr>
            </w:pPr>
            <w:r w:rsidRPr="0080354D">
              <w:rPr>
                <w:lang w:val="en-CA" w:eastAsia="de-DE"/>
              </w:rPr>
              <w:t>107</w:t>
            </w:r>
            <w:r w:rsidR="00367376">
              <w:rPr>
                <w:lang w:val="en-CA" w:eastAsia="de-DE"/>
              </w:rPr>
              <w:t>.</w:t>
            </w:r>
            <w:r w:rsidRPr="0080354D">
              <w:rPr>
                <w:lang w:val="en-CA" w:eastAsia="de-DE"/>
              </w:rPr>
              <w:t>3%</w:t>
            </w:r>
          </w:p>
        </w:tc>
      </w:tr>
      <w:tr w:rsidR="00EC4EC9" w:rsidRPr="00774964" w14:paraId="348FDC2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6AF10D1"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2524EF67" w14:textId="6311542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15011537" w14:textId="2AD600F6"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02%</w:t>
            </w:r>
          </w:p>
        </w:tc>
        <w:tc>
          <w:tcPr>
            <w:tcW w:w="1043" w:type="dxa"/>
            <w:tcBorders>
              <w:top w:val="single" w:sz="8" w:space="0" w:color="auto"/>
              <w:left w:val="nil"/>
              <w:bottom w:val="nil"/>
              <w:right w:val="single" w:sz="4" w:space="0" w:color="auto"/>
            </w:tcBorders>
            <w:noWrap/>
            <w:vAlign w:val="center"/>
            <w:hideMark/>
          </w:tcPr>
          <w:p w14:paraId="6597ADCE" w14:textId="6EEF97F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nil"/>
            </w:tcBorders>
            <w:noWrap/>
            <w:vAlign w:val="center"/>
            <w:hideMark/>
          </w:tcPr>
          <w:p w14:paraId="06F394FA" w14:textId="78A593DA"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49A6E5D4" w14:textId="03260A29"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2%</w:t>
            </w:r>
          </w:p>
        </w:tc>
        <w:tc>
          <w:tcPr>
            <w:tcW w:w="1043" w:type="dxa"/>
            <w:tcBorders>
              <w:top w:val="nil"/>
              <w:left w:val="single" w:sz="4" w:space="0" w:color="auto"/>
              <w:bottom w:val="nil"/>
              <w:right w:val="nil"/>
            </w:tcBorders>
            <w:noWrap/>
            <w:vAlign w:val="center"/>
            <w:hideMark/>
          </w:tcPr>
          <w:p w14:paraId="22CBD9E6" w14:textId="65607306" w:rsidR="00EC4EC9" w:rsidRPr="0080354D" w:rsidRDefault="00EC4EC9" w:rsidP="002F20CC">
            <w:pPr>
              <w:spacing w:before="0"/>
              <w:jc w:val="center"/>
              <w:rPr>
                <w:lang w:val="en-CA" w:eastAsia="de-DE"/>
              </w:rPr>
            </w:pPr>
            <w:r w:rsidRPr="0080354D">
              <w:rPr>
                <w:lang w:val="en-CA" w:eastAsia="de-DE"/>
              </w:rPr>
              <w:t>93</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017304E8" w14:textId="4029ACDC"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34B8DC2B"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0DFE5E0D"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26AE46F" w14:textId="19D9522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9CA785E" w14:textId="41329BE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37785796" w14:textId="4D92F98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1EC4DA21" w14:textId="1A7B9460"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nil"/>
              <w:bottom w:val="nil"/>
              <w:right w:val="nil"/>
            </w:tcBorders>
            <w:noWrap/>
            <w:vAlign w:val="center"/>
            <w:hideMark/>
          </w:tcPr>
          <w:p w14:paraId="00F0E627" w14:textId="11F7E2AC"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4%</w:t>
            </w:r>
          </w:p>
        </w:tc>
        <w:tc>
          <w:tcPr>
            <w:tcW w:w="1043" w:type="dxa"/>
            <w:tcBorders>
              <w:top w:val="nil"/>
              <w:left w:val="single" w:sz="4" w:space="0" w:color="auto"/>
              <w:bottom w:val="nil"/>
              <w:right w:val="nil"/>
            </w:tcBorders>
            <w:noWrap/>
            <w:vAlign w:val="center"/>
            <w:hideMark/>
          </w:tcPr>
          <w:p w14:paraId="34BA288E" w14:textId="6DBF9202" w:rsidR="00EC4EC9" w:rsidRPr="0080354D" w:rsidRDefault="00EC4EC9" w:rsidP="002F20CC">
            <w:pPr>
              <w:spacing w:before="0"/>
              <w:jc w:val="center"/>
              <w:rPr>
                <w:lang w:val="en-CA" w:eastAsia="de-DE"/>
              </w:rPr>
            </w:pPr>
            <w:r w:rsidRPr="0080354D">
              <w:rPr>
                <w:lang w:val="en-CA" w:eastAsia="de-DE"/>
              </w:rPr>
              <w:t>91</w:t>
            </w:r>
            <w:r w:rsidR="00367376">
              <w:rPr>
                <w:lang w:val="en-CA" w:eastAsia="de-DE"/>
              </w:rPr>
              <w:t>.</w:t>
            </w:r>
            <w:r w:rsidRPr="0080354D">
              <w:rPr>
                <w:lang w:val="en-CA" w:eastAsia="de-DE"/>
              </w:rPr>
              <w:t>4%</w:t>
            </w:r>
          </w:p>
        </w:tc>
        <w:tc>
          <w:tcPr>
            <w:tcW w:w="1043" w:type="dxa"/>
            <w:tcBorders>
              <w:top w:val="nil"/>
              <w:left w:val="nil"/>
              <w:bottom w:val="nil"/>
              <w:right w:val="single" w:sz="8" w:space="0" w:color="auto"/>
            </w:tcBorders>
            <w:noWrap/>
            <w:vAlign w:val="center"/>
            <w:hideMark/>
          </w:tcPr>
          <w:p w14:paraId="64B2A6E0" w14:textId="6951596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4A60ECC8"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32E33849"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F31A1E" w14:textId="70DF95D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763DC351" w14:textId="4C852A2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3A7AF323" w14:textId="2BAE351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19CE512C" w14:textId="55378BEB"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single" w:sz="8" w:space="0" w:color="auto"/>
              <w:right w:val="nil"/>
            </w:tcBorders>
            <w:noWrap/>
            <w:vAlign w:val="center"/>
            <w:hideMark/>
          </w:tcPr>
          <w:p w14:paraId="1B0CB517" w14:textId="4EFFAB0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single" w:sz="4" w:space="0" w:color="auto"/>
              <w:bottom w:val="single" w:sz="8" w:space="0" w:color="auto"/>
              <w:right w:val="nil"/>
            </w:tcBorders>
            <w:noWrap/>
            <w:vAlign w:val="center"/>
            <w:hideMark/>
          </w:tcPr>
          <w:p w14:paraId="518BFE5C" w14:textId="41514AFE" w:rsidR="00EC4EC9" w:rsidRPr="0080354D" w:rsidRDefault="00EC4EC9" w:rsidP="002F20CC">
            <w:pPr>
              <w:spacing w:before="0"/>
              <w:jc w:val="center"/>
              <w:rPr>
                <w:lang w:val="en-CA" w:eastAsia="de-DE"/>
              </w:rPr>
            </w:pPr>
            <w:r w:rsidRPr="0080354D">
              <w:rPr>
                <w:lang w:val="en-CA" w:eastAsia="de-DE"/>
              </w:rPr>
              <w:t>90</w:t>
            </w:r>
            <w:r w:rsidR="00367376">
              <w:rPr>
                <w:lang w:val="en-CA" w:eastAsia="de-DE"/>
              </w:rPr>
              <w:t>.</w:t>
            </w:r>
            <w:r w:rsidRPr="0080354D">
              <w:rPr>
                <w:lang w:val="en-CA" w:eastAsia="de-DE"/>
              </w:rPr>
              <w:t>5%</w:t>
            </w:r>
          </w:p>
        </w:tc>
        <w:tc>
          <w:tcPr>
            <w:tcW w:w="1043" w:type="dxa"/>
            <w:tcBorders>
              <w:top w:val="nil"/>
              <w:left w:val="nil"/>
              <w:bottom w:val="single" w:sz="8" w:space="0" w:color="auto"/>
              <w:right w:val="single" w:sz="8" w:space="0" w:color="auto"/>
            </w:tcBorders>
            <w:noWrap/>
            <w:vAlign w:val="center"/>
            <w:hideMark/>
          </w:tcPr>
          <w:p w14:paraId="02A9E272" w14:textId="66B6BA21"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bl>
    <w:p w14:paraId="0368856F" w14:textId="77777777" w:rsidR="00EC4EC9" w:rsidRPr="0080354D" w:rsidRDefault="00EC4EC9" w:rsidP="00EC4EC9">
      <w:pPr>
        <w:rPr>
          <w:lang w:val="en-CA" w:eastAsia="de-DE"/>
        </w:rPr>
      </w:pPr>
    </w:p>
    <w:p w14:paraId="5BD3B675" w14:textId="1C012FD4" w:rsidR="00EC4EC9" w:rsidRPr="0080354D" w:rsidRDefault="00EC4EC9" w:rsidP="002F20CC">
      <w:pPr>
        <w:keepNext/>
        <w:rPr>
          <w:i/>
          <w:iCs/>
          <w:lang w:val="en-CA" w:eastAsia="de-DE"/>
        </w:rPr>
      </w:pPr>
      <w:r w:rsidRPr="0080354D">
        <w:rPr>
          <w:i/>
          <w:iCs/>
          <w:lang w:val="en-CA" w:eastAsia="de-DE"/>
        </w:rPr>
        <w:t>Effect of reverting the GOPbasedRPR decision back to being based on the temporally pre-filtered picture for the QP range 32-47, random access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43E41FFB" w14:textId="77777777" w:rsidTr="002F20CC">
        <w:trPr>
          <w:trHeight w:val="255"/>
        </w:trPr>
        <w:tc>
          <w:tcPr>
            <w:tcW w:w="1040" w:type="dxa"/>
            <w:tcBorders>
              <w:top w:val="nil"/>
              <w:left w:val="nil"/>
              <w:bottom w:val="nil"/>
              <w:right w:val="nil"/>
            </w:tcBorders>
            <w:noWrap/>
            <w:vAlign w:val="center"/>
            <w:hideMark/>
          </w:tcPr>
          <w:p w14:paraId="640B9D1D"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2C974FFB" w14:textId="77777777" w:rsidR="00EC4EC9" w:rsidRPr="0080354D" w:rsidRDefault="00EC4EC9" w:rsidP="002F20CC">
            <w:pPr>
              <w:keepNext/>
              <w:spacing w:before="0"/>
              <w:jc w:val="center"/>
              <w:rPr>
                <w:b/>
                <w:bCs/>
                <w:lang w:val="en-CA" w:eastAsia="de-DE"/>
              </w:rPr>
            </w:pPr>
            <w:r w:rsidRPr="0080354D">
              <w:rPr>
                <w:b/>
                <w:bCs/>
                <w:lang w:val="en-CA" w:eastAsia="de-DE"/>
              </w:rPr>
              <w:t>Random Access Main 10</w:t>
            </w:r>
          </w:p>
        </w:tc>
      </w:tr>
      <w:tr w:rsidR="00EC4EC9" w:rsidRPr="00774964" w14:paraId="1B76C28D" w14:textId="77777777" w:rsidTr="002F20CC">
        <w:trPr>
          <w:trHeight w:val="255"/>
        </w:trPr>
        <w:tc>
          <w:tcPr>
            <w:tcW w:w="1040" w:type="dxa"/>
            <w:tcBorders>
              <w:top w:val="nil"/>
              <w:left w:val="nil"/>
              <w:bottom w:val="nil"/>
              <w:right w:val="nil"/>
            </w:tcBorders>
            <w:noWrap/>
            <w:vAlign w:val="center"/>
            <w:hideMark/>
          </w:tcPr>
          <w:p w14:paraId="21ABCB2F"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569E8C3C" w14:textId="77777777" w:rsidR="00EC4EC9" w:rsidRPr="0080354D" w:rsidRDefault="00EC4EC9" w:rsidP="002F20CC">
            <w:pPr>
              <w:keepNext/>
              <w:spacing w:before="0"/>
              <w:jc w:val="center"/>
              <w:rPr>
                <w:b/>
                <w:bCs/>
                <w:lang w:val="en-CA" w:eastAsia="de-DE"/>
              </w:rPr>
            </w:pPr>
            <w:r w:rsidRPr="0080354D">
              <w:rPr>
                <w:b/>
                <w:bCs/>
                <w:lang w:val="en-CA" w:eastAsia="de-DE"/>
              </w:rPr>
              <w:t>Over 7a06fbc3</w:t>
            </w:r>
          </w:p>
        </w:tc>
      </w:tr>
      <w:tr w:rsidR="00EC4EC9" w:rsidRPr="00774964" w14:paraId="774008C7" w14:textId="77777777" w:rsidTr="002F20CC">
        <w:trPr>
          <w:trHeight w:val="255"/>
        </w:trPr>
        <w:tc>
          <w:tcPr>
            <w:tcW w:w="1040" w:type="dxa"/>
            <w:tcBorders>
              <w:top w:val="nil"/>
              <w:left w:val="nil"/>
              <w:bottom w:val="nil"/>
              <w:right w:val="nil"/>
            </w:tcBorders>
            <w:noWrap/>
            <w:vAlign w:val="center"/>
            <w:hideMark/>
          </w:tcPr>
          <w:p w14:paraId="36124C27"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7003F18"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5F816E22"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036AF648"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3976D929" w14:textId="77777777" w:rsidR="00EC4EC9" w:rsidRPr="0080354D" w:rsidRDefault="00EC4EC9" w:rsidP="002F20CC">
            <w:pPr>
              <w:keepNext/>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F75CBCB" w14:textId="77777777" w:rsidR="00EC4EC9" w:rsidRPr="0080354D" w:rsidRDefault="00EC4EC9" w:rsidP="002F20CC">
            <w:pPr>
              <w:keepNext/>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0517F2AE" w14:textId="77777777" w:rsidR="00EC4EC9" w:rsidRPr="0080354D" w:rsidRDefault="00EC4EC9" w:rsidP="002F20CC">
            <w:pPr>
              <w:keepNext/>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02C5BF14" w14:textId="77777777" w:rsidR="00EC4EC9" w:rsidRPr="0080354D" w:rsidRDefault="00EC4EC9" w:rsidP="002F20CC">
            <w:pPr>
              <w:keepNext/>
              <w:spacing w:before="0"/>
              <w:jc w:val="center"/>
              <w:rPr>
                <w:lang w:val="en-CA" w:eastAsia="de-DE"/>
              </w:rPr>
            </w:pPr>
            <w:r w:rsidRPr="0080354D">
              <w:rPr>
                <w:lang w:val="en-CA" w:eastAsia="de-DE"/>
              </w:rPr>
              <w:t>DecVmPeak</w:t>
            </w:r>
          </w:p>
        </w:tc>
      </w:tr>
      <w:tr w:rsidR="00EC4EC9" w:rsidRPr="00774964" w14:paraId="47A003F4"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6E9DA212"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305F6CF9" w14:textId="0B0F6540" w:rsidR="00EC4EC9" w:rsidRPr="0080354D" w:rsidRDefault="00EC4EC9" w:rsidP="002F20CC">
            <w:pPr>
              <w:keepNext/>
              <w:spacing w:before="0"/>
              <w:jc w:val="center"/>
              <w:rPr>
                <w:lang w:val="en-CA" w:eastAsia="de-DE"/>
              </w:rPr>
            </w:pPr>
            <w:r w:rsidRPr="0080354D">
              <w:rPr>
                <w:lang w:val="en-CA" w:eastAsia="de-DE"/>
              </w:rPr>
              <w:t>-2</w:t>
            </w:r>
            <w:r w:rsidR="00367376">
              <w:rPr>
                <w:lang w:val="en-CA" w:eastAsia="de-DE"/>
              </w:rPr>
              <w:t>.</w:t>
            </w:r>
            <w:r w:rsidRPr="0080354D">
              <w:rPr>
                <w:lang w:val="en-CA" w:eastAsia="de-DE"/>
              </w:rPr>
              <w:t>14%</w:t>
            </w:r>
          </w:p>
        </w:tc>
        <w:tc>
          <w:tcPr>
            <w:tcW w:w="1043" w:type="dxa"/>
            <w:tcBorders>
              <w:top w:val="nil"/>
              <w:left w:val="nil"/>
              <w:bottom w:val="nil"/>
              <w:right w:val="nil"/>
            </w:tcBorders>
            <w:noWrap/>
            <w:vAlign w:val="center"/>
            <w:hideMark/>
          </w:tcPr>
          <w:p w14:paraId="57E45D9A" w14:textId="68ABF2E2"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20%</w:t>
            </w:r>
          </w:p>
        </w:tc>
        <w:tc>
          <w:tcPr>
            <w:tcW w:w="1043" w:type="dxa"/>
            <w:tcBorders>
              <w:top w:val="nil"/>
              <w:left w:val="nil"/>
              <w:bottom w:val="nil"/>
              <w:right w:val="single" w:sz="4" w:space="0" w:color="auto"/>
            </w:tcBorders>
            <w:noWrap/>
            <w:vAlign w:val="center"/>
            <w:hideMark/>
          </w:tcPr>
          <w:p w14:paraId="6EE7D248" w14:textId="2791AF81" w:rsidR="00EC4EC9" w:rsidRPr="0080354D" w:rsidRDefault="00EC4EC9" w:rsidP="002F20CC">
            <w:pPr>
              <w:keepNext/>
              <w:spacing w:before="0"/>
              <w:jc w:val="center"/>
              <w:rPr>
                <w:lang w:val="en-CA" w:eastAsia="de-DE"/>
              </w:rPr>
            </w:pPr>
            <w:r w:rsidRPr="0080354D">
              <w:rPr>
                <w:lang w:val="en-CA" w:eastAsia="de-DE"/>
              </w:rPr>
              <w:t>-1</w:t>
            </w:r>
            <w:r w:rsidR="00367376">
              <w:rPr>
                <w:lang w:val="en-CA" w:eastAsia="de-DE"/>
              </w:rPr>
              <w:t>.</w:t>
            </w:r>
            <w:r w:rsidRPr="0080354D">
              <w:rPr>
                <w:lang w:val="en-CA" w:eastAsia="de-DE"/>
              </w:rPr>
              <w:t>18%</w:t>
            </w:r>
          </w:p>
        </w:tc>
        <w:tc>
          <w:tcPr>
            <w:tcW w:w="1043" w:type="dxa"/>
            <w:tcBorders>
              <w:top w:val="nil"/>
              <w:left w:val="nil"/>
              <w:bottom w:val="nil"/>
              <w:right w:val="nil"/>
            </w:tcBorders>
            <w:noWrap/>
            <w:vAlign w:val="center"/>
            <w:hideMark/>
          </w:tcPr>
          <w:p w14:paraId="4E7AFF3A" w14:textId="1B06B4D1" w:rsidR="00EC4EC9" w:rsidRPr="0080354D" w:rsidRDefault="00EC4EC9" w:rsidP="002F20CC">
            <w:pPr>
              <w:keepNext/>
              <w:spacing w:before="0"/>
              <w:jc w:val="center"/>
              <w:rPr>
                <w:lang w:val="en-CA" w:eastAsia="de-DE"/>
              </w:rPr>
            </w:pPr>
            <w:r w:rsidRPr="0080354D">
              <w:rPr>
                <w:lang w:val="en-CA" w:eastAsia="de-DE"/>
              </w:rPr>
              <w:t>87</w:t>
            </w:r>
            <w:r w:rsidR="00367376">
              <w:rPr>
                <w:lang w:val="en-CA" w:eastAsia="de-DE"/>
              </w:rPr>
              <w:t>.</w:t>
            </w:r>
            <w:r w:rsidRPr="0080354D">
              <w:rPr>
                <w:lang w:val="en-CA" w:eastAsia="de-DE"/>
              </w:rPr>
              <w:t>7%</w:t>
            </w:r>
          </w:p>
        </w:tc>
        <w:tc>
          <w:tcPr>
            <w:tcW w:w="1043" w:type="dxa"/>
            <w:tcBorders>
              <w:top w:val="nil"/>
              <w:left w:val="nil"/>
              <w:bottom w:val="nil"/>
              <w:right w:val="nil"/>
            </w:tcBorders>
            <w:noWrap/>
            <w:vAlign w:val="center"/>
            <w:hideMark/>
          </w:tcPr>
          <w:p w14:paraId="5F9E43A3" w14:textId="6B537E4E" w:rsidR="00EC4EC9" w:rsidRPr="0080354D" w:rsidRDefault="00EC4EC9" w:rsidP="002F20CC">
            <w:pPr>
              <w:keepNext/>
              <w:spacing w:before="0"/>
              <w:jc w:val="center"/>
              <w:rPr>
                <w:lang w:val="en-CA" w:eastAsia="de-DE"/>
              </w:rPr>
            </w:pPr>
            <w:r w:rsidRPr="0080354D">
              <w:rPr>
                <w:lang w:val="en-CA" w:eastAsia="de-DE"/>
              </w:rPr>
              <w:t>73</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5595AFD0" w14:textId="7D216201" w:rsidR="00EC4EC9" w:rsidRPr="0080354D" w:rsidRDefault="00EC4EC9" w:rsidP="002F20CC">
            <w:pPr>
              <w:keepNext/>
              <w:spacing w:before="0"/>
              <w:jc w:val="center"/>
              <w:rPr>
                <w:lang w:val="en-CA" w:eastAsia="de-DE"/>
              </w:rPr>
            </w:pPr>
            <w:r w:rsidRPr="0080354D">
              <w:rPr>
                <w:lang w:val="en-CA" w:eastAsia="de-DE"/>
              </w:rPr>
              <w:t>82</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6A86921B" w14:textId="04B9C152" w:rsidR="00EC4EC9" w:rsidRPr="0080354D" w:rsidRDefault="00EC4EC9" w:rsidP="002F20CC">
            <w:pPr>
              <w:keepNext/>
              <w:spacing w:before="0"/>
              <w:jc w:val="center"/>
              <w:rPr>
                <w:lang w:val="en-CA" w:eastAsia="de-DE"/>
              </w:rPr>
            </w:pPr>
            <w:r w:rsidRPr="0080354D">
              <w:rPr>
                <w:lang w:val="en-CA" w:eastAsia="de-DE"/>
              </w:rPr>
              <w:t>74</w:t>
            </w:r>
            <w:r w:rsidR="00367376">
              <w:rPr>
                <w:lang w:val="en-CA" w:eastAsia="de-DE"/>
              </w:rPr>
              <w:t>.</w:t>
            </w:r>
            <w:r w:rsidRPr="0080354D">
              <w:rPr>
                <w:lang w:val="en-CA" w:eastAsia="de-DE"/>
              </w:rPr>
              <w:t>8%</w:t>
            </w:r>
          </w:p>
        </w:tc>
      </w:tr>
      <w:tr w:rsidR="00EC4EC9" w:rsidRPr="00774964" w14:paraId="60D777D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0C481ED"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DB95C94" w14:textId="653A0B2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50%</w:t>
            </w:r>
          </w:p>
        </w:tc>
        <w:tc>
          <w:tcPr>
            <w:tcW w:w="1043" w:type="dxa"/>
            <w:tcBorders>
              <w:top w:val="nil"/>
              <w:left w:val="nil"/>
              <w:bottom w:val="nil"/>
              <w:right w:val="nil"/>
            </w:tcBorders>
            <w:noWrap/>
            <w:vAlign w:val="center"/>
            <w:hideMark/>
          </w:tcPr>
          <w:p w14:paraId="7B2180CA" w14:textId="7EC9CE7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59%</w:t>
            </w:r>
          </w:p>
        </w:tc>
        <w:tc>
          <w:tcPr>
            <w:tcW w:w="1043" w:type="dxa"/>
            <w:tcBorders>
              <w:top w:val="nil"/>
              <w:left w:val="nil"/>
              <w:bottom w:val="nil"/>
              <w:right w:val="single" w:sz="4" w:space="0" w:color="auto"/>
            </w:tcBorders>
            <w:noWrap/>
            <w:vAlign w:val="center"/>
            <w:hideMark/>
          </w:tcPr>
          <w:p w14:paraId="4F56BC4B" w14:textId="1F03D25A"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93%</w:t>
            </w:r>
          </w:p>
        </w:tc>
        <w:tc>
          <w:tcPr>
            <w:tcW w:w="1043" w:type="dxa"/>
            <w:tcBorders>
              <w:top w:val="nil"/>
              <w:left w:val="nil"/>
              <w:bottom w:val="nil"/>
              <w:right w:val="nil"/>
            </w:tcBorders>
            <w:noWrap/>
            <w:vAlign w:val="center"/>
            <w:hideMark/>
          </w:tcPr>
          <w:p w14:paraId="4D826D46" w14:textId="70A9960B" w:rsidR="00EC4EC9" w:rsidRPr="0080354D" w:rsidRDefault="00EC4EC9" w:rsidP="002F20CC">
            <w:pPr>
              <w:keepNext/>
              <w:spacing w:before="0"/>
              <w:jc w:val="center"/>
              <w:rPr>
                <w:lang w:val="en-CA" w:eastAsia="de-DE"/>
              </w:rPr>
            </w:pPr>
            <w:r w:rsidRPr="0080354D">
              <w:rPr>
                <w:lang w:val="en-CA" w:eastAsia="de-DE"/>
              </w:rPr>
              <w:t>91</w:t>
            </w:r>
            <w:r w:rsidR="00367376">
              <w:rPr>
                <w:lang w:val="en-CA" w:eastAsia="de-DE"/>
              </w:rPr>
              <w:t>.</w:t>
            </w:r>
            <w:r w:rsidRPr="0080354D">
              <w:rPr>
                <w:lang w:val="en-CA" w:eastAsia="de-DE"/>
              </w:rPr>
              <w:t>7%</w:t>
            </w:r>
          </w:p>
        </w:tc>
        <w:tc>
          <w:tcPr>
            <w:tcW w:w="1043" w:type="dxa"/>
            <w:tcBorders>
              <w:top w:val="nil"/>
              <w:left w:val="nil"/>
              <w:bottom w:val="nil"/>
              <w:right w:val="nil"/>
            </w:tcBorders>
            <w:noWrap/>
            <w:vAlign w:val="center"/>
            <w:hideMark/>
          </w:tcPr>
          <w:p w14:paraId="1FA70314" w14:textId="34EE0B8C" w:rsidR="00EC4EC9" w:rsidRPr="0080354D" w:rsidRDefault="00EC4EC9" w:rsidP="002F20CC">
            <w:pPr>
              <w:keepNext/>
              <w:spacing w:before="0"/>
              <w:jc w:val="center"/>
              <w:rPr>
                <w:lang w:val="en-CA" w:eastAsia="de-DE"/>
              </w:rPr>
            </w:pPr>
            <w:r w:rsidRPr="0080354D">
              <w:rPr>
                <w:lang w:val="en-CA" w:eastAsia="de-DE"/>
              </w:rPr>
              <w:t>79</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652DD847" w14:textId="2B3DD4E6" w:rsidR="00EC4EC9" w:rsidRPr="0080354D" w:rsidRDefault="00EC4EC9" w:rsidP="002F20CC">
            <w:pPr>
              <w:keepNext/>
              <w:spacing w:before="0"/>
              <w:jc w:val="center"/>
              <w:rPr>
                <w:lang w:val="en-CA" w:eastAsia="de-DE"/>
              </w:rPr>
            </w:pPr>
            <w:r w:rsidRPr="0080354D">
              <w:rPr>
                <w:lang w:val="en-CA" w:eastAsia="de-DE"/>
              </w:rPr>
              <w:t>85</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2ACEF69C" w14:textId="7E1D49A0" w:rsidR="00EC4EC9" w:rsidRPr="0080354D" w:rsidRDefault="00EC4EC9" w:rsidP="002F20CC">
            <w:pPr>
              <w:keepNext/>
              <w:spacing w:before="0"/>
              <w:jc w:val="center"/>
              <w:rPr>
                <w:lang w:val="en-CA" w:eastAsia="de-DE"/>
              </w:rPr>
            </w:pPr>
            <w:r w:rsidRPr="0080354D">
              <w:rPr>
                <w:lang w:val="en-CA" w:eastAsia="de-DE"/>
              </w:rPr>
              <w:t>88</w:t>
            </w:r>
            <w:r w:rsidR="00367376">
              <w:rPr>
                <w:lang w:val="en-CA" w:eastAsia="de-DE"/>
              </w:rPr>
              <w:t>.</w:t>
            </w:r>
            <w:r w:rsidRPr="0080354D">
              <w:rPr>
                <w:lang w:val="en-CA" w:eastAsia="de-DE"/>
              </w:rPr>
              <w:t>1%</w:t>
            </w:r>
          </w:p>
        </w:tc>
      </w:tr>
      <w:tr w:rsidR="00EC4EC9" w:rsidRPr="00774964" w14:paraId="70C0BF40"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451D63A6"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1384AA67" w14:textId="449E89A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04%</w:t>
            </w:r>
          </w:p>
        </w:tc>
        <w:tc>
          <w:tcPr>
            <w:tcW w:w="1043" w:type="dxa"/>
            <w:tcBorders>
              <w:top w:val="nil"/>
              <w:left w:val="nil"/>
              <w:bottom w:val="nil"/>
              <w:right w:val="nil"/>
            </w:tcBorders>
            <w:noWrap/>
            <w:vAlign w:val="center"/>
            <w:hideMark/>
          </w:tcPr>
          <w:p w14:paraId="6389F5C0" w14:textId="1114396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06%</w:t>
            </w:r>
          </w:p>
        </w:tc>
        <w:tc>
          <w:tcPr>
            <w:tcW w:w="1043" w:type="dxa"/>
            <w:tcBorders>
              <w:top w:val="nil"/>
              <w:left w:val="nil"/>
              <w:bottom w:val="nil"/>
              <w:right w:val="single" w:sz="4" w:space="0" w:color="auto"/>
            </w:tcBorders>
            <w:noWrap/>
            <w:vAlign w:val="center"/>
            <w:hideMark/>
          </w:tcPr>
          <w:p w14:paraId="3EA5B9C4" w14:textId="4FEB7E9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38%</w:t>
            </w:r>
          </w:p>
        </w:tc>
        <w:tc>
          <w:tcPr>
            <w:tcW w:w="1043" w:type="dxa"/>
            <w:tcBorders>
              <w:top w:val="nil"/>
              <w:left w:val="nil"/>
              <w:bottom w:val="nil"/>
              <w:right w:val="nil"/>
            </w:tcBorders>
            <w:noWrap/>
            <w:vAlign w:val="center"/>
            <w:hideMark/>
          </w:tcPr>
          <w:p w14:paraId="76D46712" w14:textId="1864FE1E"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9%</w:t>
            </w:r>
          </w:p>
        </w:tc>
        <w:tc>
          <w:tcPr>
            <w:tcW w:w="1043" w:type="dxa"/>
            <w:tcBorders>
              <w:top w:val="nil"/>
              <w:left w:val="nil"/>
              <w:bottom w:val="nil"/>
              <w:right w:val="nil"/>
            </w:tcBorders>
            <w:noWrap/>
            <w:vAlign w:val="center"/>
            <w:hideMark/>
          </w:tcPr>
          <w:p w14:paraId="4D8319B2" w14:textId="75757766"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6%</w:t>
            </w:r>
          </w:p>
        </w:tc>
        <w:tc>
          <w:tcPr>
            <w:tcW w:w="1043" w:type="dxa"/>
            <w:tcBorders>
              <w:top w:val="nil"/>
              <w:left w:val="single" w:sz="4" w:space="0" w:color="auto"/>
              <w:bottom w:val="nil"/>
              <w:right w:val="nil"/>
            </w:tcBorders>
            <w:noWrap/>
            <w:vAlign w:val="center"/>
            <w:hideMark/>
          </w:tcPr>
          <w:p w14:paraId="397D9AC1" w14:textId="36726E3B" w:rsidR="00EC4EC9" w:rsidRPr="0080354D" w:rsidRDefault="00EC4EC9" w:rsidP="002F20CC">
            <w:pPr>
              <w:keepNext/>
              <w:spacing w:before="0"/>
              <w:jc w:val="center"/>
              <w:rPr>
                <w:lang w:val="en-CA" w:eastAsia="de-DE"/>
              </w:rPr>
            </w:pPr>
            <w:r w:rsidRPr="0080354D">
              <w:rPr>
                <w:lang w:val="en-CA" w:eastAsia="de-DE"/>
              </w:rPr>
              <w:t>96</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22A6B6D5" w14:textId="5EFB8FBE"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5%</w:t>
            </w:r>
          </w:p>
        </w:tc>
      </w:tr>
      <w:tr w:rsidR="00EC4EC9" w:rsidRPr="00774964" w14:paraId="4C8BA45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D75EB18"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FC8C07A" w14:textId="73C662B5"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38CCA1B" w14:textId="1CC5AF2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B325A14" w14:textId="66DDD05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55B69D3C" w14:textId="668FBEDA"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59BAFD42" w14:textId="33999214"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8%</w:t>
            </w:r>
          </w:p>
        </w:tc>
        <w:tc>
          <w:tcPr>
            <w:tcW w:w="1043" w:type="dxa"/>
            <w:tcBorders>
              <w:top w:val="nil"/>
              <w:left w:val="single" w:sz="4" w:space="0" w:color="auto"/>
              <w:bottom w:val="nil"/>
              <w:right w:val="nil"/>
            </w:tcBorders>
            <w:noWrap/>
            <w:vAlign w:val="center"/>
            <w:hideMark/>
          </w:tcPr>
          <w:p w14:paraId="7592AD7B" w14:textId="2585DDC9"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17164617" w14:textId="1B9A3DAA"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6%</w:t>
            </w:r>
          </w:p>
        </w:tc>
      </w:tr>
      <w:tr w:rsidR="00EC4EC9" w:rsidRPr="00774964" w14:paraId="69492C9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42B879A"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4FDE00F" w14:textId="31E1DFD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A89735F"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561BC7C5" w14:textId="41557D3F"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2CBBC9E" w14:textId="07B2A591"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5D0FAA07"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3CFAA3F7" w14:textId="6B8670AF"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767107E7" w14:textId="1F9DCE94" w:rsidR="00EC4EC9" w:rsidRPr="0080354D" w:rsidRDefault="00EC4EC9" w:rsidP="002F20CC">
            <w:pPr>
              <w:keepNext/>
              <w:spacing w:before="0"/>
              <w:jc w:val="center"/>
              <w:rPr>
                <w:lang w:val="en-CA" w:eastAsia="de-DE"/>
              </w:rPr>
            </w:pPr>
          </w:p>
        </w:tc>
      </w:tr>
      <w:tr w:rsidR="00EC4EC9" w:rsidRPr="00774964" w14:paraId="7D80F725"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73F960F" w14:textId="77777777" w:rsidR="00EC4EC9" w:rsidRPr="0080354D" w:rsidRDefault="00EC4EC9" w:rsidP="002F20CC">
            <w:pPr>
              <w:keepNext/>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1D6CA00F" w14:textId="073C6DD7"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51%</w:t>
            </w:r>
          </w:p>
        </w:tc>
        <w:tc>
          <w:tcPr>
            <w:tcW w:w="1043" w:type="dxa"/>
            <w:tcBorders>
              <w:top w:val="single" w:sz="8" w:space="0" w:color="auto"/>
              <w:left w:val="nil"/>
              <w:bottom w:val="nil"/>
              <w:right w:val="nil"/>
            </w:tcBorders>
            <w:noWrap/>
            <w:vAlign w:val="center"/>
            <w:hideMark/>
          </w:tcPr>
          <w:p w14:paraId="6B45146C" w14:textId="344E84B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10%</w:t>
            </w:r>
          </w:p>
        </w:tc>
        <w:tc>
          <w:tcPr>
            <w:tcW w:w="1043" w:type="dxa"/>
            <w:tcBorders>
              <w:top w:val="single" w:sz="8" w:space="0" w:color="auto"/>
              <w:left w:val="nil"/>
              <w:bottom w:val="nil"/>
              <w:right w:val="single" w:sz="4" w:space="0" w:color="auto"/>
            </w:tcBorders>
            <w:noWrap/>
            <w:vAlign w:val="center"/>
            <w:hideMark/>
          </w:tcPr>
          <w:p w14:paraId="542D5D2F" w14:textId="4346D98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single" w:sz="8" w:space="0" w:color="auto"/>
              <w:left w:val="nil"/>
              <w:bottom w:val="nil"/>
              <w:right w:val="nil"/>
            </w:tcBorders>
            <w:noWrap/>
            <w:vAlign w:val="center"/>
            <w:hideMark/>
          </w:tcPr>
          <w:p w14:paraId="6B5CA7EB" w14:textId="10147AA6"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5CA2C606" w14:textId="7CB1DAEA" w:rsidR="00EC4EC9" w:rsidRPr="0080354D" w:rsidRDefault="00EC4EC9" w:rsidP="002F20CC">
            <w:pPr>
              <w:keepNext/>
              <w:spacing w:before="0"/>
              <w:jc w:val="center"/>
              <w:rPr>
                <w:lang w:val="en-CA" w:eastAsia="de-DE"/>
              </w:rPr>
            </w:pPr>
            <w:r w:rsidRPr="0080354D">
              <w:rPr>
                <w:lang w:val="en-CA" w:eastAsia="de-DE"/>
              </w:rPr>
              <w:t>88</w:t>
            </w:r>
            <w:r w:rsidR="00367376">
              <w:rPr>
                <w:lang w:val="en-CA" w:eastAsia="de-DE"/>
              </w:rPr>
              <w:t>.</w:t>
            </w:r>
            <w:r w:rsidRPr="0080354D">
              <w:rPr>
                <w:lang w:val="en-CA" w:eastAsia="de-DE"/>
              </w:rPr>
              <w:t>8%</w:t>
            </w:r>
          </w:p>
        </w:tc>
        <w:tc>
          <w:tcPr>
            <w:tcW w:w="1043" w:type="dxa"/>
            <w:tcBorders>
              <w:top w:val="single" w:sz="8" w:space="0" w:color="auto"/>
              <w:left w:val="single" w:sz="4" w:space="0" w:color="auto"/>
              <w:bottom w:val="single" w:sz="8" w:space="0" w:color="auto"/>
              <w:right w:val="nil"/>
            </w:tcBorders>
            <w:noWrap/>
            <w:vAlign w:val="center"/>
            <w:hideMark/>
          </w:tcPr>
          <w:p w14:paraId="6B93C47F" w14:textId="4E282E14" w:rsidR="00EC4EC9" w:rsidRPr="0080354D" w:rsidRDefault="00EC4EC9" w:rsidP="002F20CC">
            <w:pPr>
              <w:keepNext/>
              <w:spacing w:before="0"/>
              <w:jc w:val="center"/>
              <w:rPr>
                <w:lang w:val="en-CA" w:eastAsia="de-DE"/>
              </w:rPr>
            </w:pPr>
            <w:r w:rsidRPr="0080354D">
              <w:rPr>
                <w:lang w:val="en-CA" w:eastAsia="de-DE"/>
              </w:rPr>
              <w:t>91</w:t>
            </w:r>
            <w:r w:rsidR="00367376">
              <w:rPr>
                <w:lang w:val="en-CA" w:eastAsia="de-DE"/>
              </w:rPr>
              <w:t>.</w:t>
            </w:r>
            <w:r w:rsidRPr="0080354D">
              <w:rPr>
                <w:lang w:val="en-CA" w:eastAsia="de-DE"/>
              </w:rPr>
              <w:t>7%</w:t>
            </w:r>
          </w:p>
        </w:tc>
        <w:tc>
          <w:tcPr>
            <w:tcW w:w="1043" w:type="dxa"/>
            <w:tcBorders>
              <w:top w:val="single" w:sz="8" w:space="0" w:color="auto"/>
              <w:left w:val="nil"/>
              <w:bottom w:val="single" w:sz="8" w:space="0" w:color="auto"/>
              <w:right w:val="single" w:sz="8" w:space="0" w:color="auto"/>
            </w:tcBorders>
            <w:noWrap/>
            <w:vAlign w:val="center"/>
            <w:hideMark/>
          </w:tcPr>
          <w:p w14:paraId="1EE620B1" w14:textId="767CA4D5" w:rsidR="00EC4EC9" w:rsidRPr="0080354D" w:rsidRDefault="00EC4EC9" w:rsidP="002F20CC">
            <w:pPr>
              <w:keepNext/>
              <w:spacing w:before="0"/>
              <w:jc w:val="center"/>
              <w:rPr>
                <w:lang w:val="en-CA" w:eastAsia="de-DE"/>
              </w:rPr>
            </w:pPr>
            <w:r w:rsidRPr="0080354D">
              <w:rPr>
                <w:lang w:val="en-CA" w:eastAsia="de-DE"/>
              </w:rPr>
              <w:t>92</w:t>
            </w:r>
            <w:r w:rsidR="00367376">
              <w:rPr>
                <w:lang w:val="en-CA" w:eastAsia="de-DE"/>
              </w:rPr>
              <w:t>.</w:t>
            </w:r>
            <w:r w:rsidRPr="0080354D">
              <w:rPr>
                <w:lang w:val="en-CA" w:eastAsia="de-DE"/>
              </w:rPr>
              <w:t>6%</w:t>
            </w:r>
          </w:p>
        </w:tc>
      </w:tr>
      <w:tr w:rsidR="00EC4EC9" w:rsidRPr="00774964" w14:paraId="75D4470C"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57964645" w14:textId="77777777" w:rsidR="00EC4EC9" w:rsidRPr="0080354D" w:rsidRDefault="00EC4EC9" w:rsidP="002F20CC">
            <w:pPr>
              <w:keepNext/>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3B129A69" w14:textId="26CC6AFA"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53BA83B6" w14:textId="0B30CC5E"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single" w:sz="4" w:space="0" w:color="auto"/>
            </w:tcBorders>
            <w:noWrap/>
            <w:vAlign w:val="center"/>
            <w:hideMark/>
          </w:tcPr>
          <w:p w14:paraId="355BC797" w14:textId="6A1CF9E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1D04C9F8" w14:textId="74ACF9BF"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2%</w:t>
            </w:r>
          </w:p>
        </w:tc>
        <w:tc>
          <w:tcPr>
            <w:tcW w:w="1043" w:type="dxa"/>
            <w:tcBorders>
              <w:top w:val="single" w:sz="8" w:space="0" w:color="auto"/>
              <w:left w:val="nil"/>
              <w:bottom w:val="nil"/>
              <w:right w:val="nil"/>
            </w:tcBorders>
            <w:noWrap/>
            <w:vAlign w:val="center"/>
            <w:hideMark/>
          </w:tcPr>
          <w:p w14:paraId="5BC4E7F7" w14:textId="2AF60FDF"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2C03C367" w14:textId="3CCB9EAD"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276C03A3" w14:textId="6A932352"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r>
      <w:tr w:rsidR="00EC4EC9" w:rsidRPr="00774964" w14:paraId="4AC340E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6BB69875" w14:textId="77777777" w:rsidR="00EC4EC9" w:rsidRPr="0080354D" w:rsidRDefault="00EC4EC9" w:rsidP="002F20CC">
            <w:pPr>
              <w:keepNext/>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5703BF82" w14:textId="29BEDDC7"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45D6B392" w14:textId="1A4EDEB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8B3BD9B" w14:textId="5EC371B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27DCDC9" w14:textId="0AED714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2F4C4FC4" w14:textId="521EE8A3"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1D9CF171" w14:textId="06CF9221"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nil"/>
              <w:right w:val="single" w:sz="8" w:space="0" w:color="auto"/>
            </w:tcBorders>
            <w:noWrap/>
            <w:vAlign w:val="center"/>
            <w:hideMark/>
          </w:tcPr>
          <w:p w14:paraId="28E7415C" w14:textId="6425B87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4%</w:t>
            </w:r>
          </w:p>
        </w:tc>
      </w:tr>
      <w:tr w:rsidR="00EC4EC9" w:rsidRPr="00774964" w14:paraId="4077ADAB"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3F9EFAD9"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0A317F" w14:textId="16222A6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F19A6BD" w14:textId="37C0CF3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661E4CB7" w14:textId="7AD9394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3720131" w14:textId="7A766420"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single" w:sz="8" w:space="0" w:color="auto"/>
              <w:right w:val="nil"/>
            </w:tcBorders>
            <w:noWrap/>
            <w:vAlign w:val="center"/>
            <w:hideMark/>
          </w:tcPr>
          <w:p w14:paraId="37A4802E" w14:textId="2AEC2706" w:rsidR="00EC4EC9" w:rsidRPr="0080354D" w:rsidRDefault="00EC4EC9" w:rsidP="002F20CC">
            <w:pPr>
              <w:spacing w:before="0"/>
              <w:jc w:val="center"/>
              <w:rPr>
                <w:lang w:val="en-CA" w:eastAsia="de-DE"/>
              </w:rPr>
            </w:pPr>
            <w:r w:rsidRPr="0080354D">
              <w:rPr>
                <w:lang w:val="en-CA" w:eastAsia="de-DE"/>
              </w:rPr>
              <w:t>101</w:t>
            </w:r>
            <w:r w:rsidR="00367376">
              <w:rPr>
                <w:lang w:val="en-CA" w:eastAsia="de-DE"/>
              </w:rPr>
              <w:t>.</w:t>
            </w:r>
            <w:r w:rsidRPr="0080354D">
              <w:rPr>
                <w:lang w:val="en-CA" w:eastAsia="de-DE"/>
              </w:rPr>
              <w:t>3%</w:t>
            </w:r>
          </w:p>
        </w:tc>
        <w:tc>
          <w:tcPr>
            <w:tcW w:w="1043" w:type="dxa"/>
            <w:tcBorders>
              <w:top w:val="nil"/>
              <w:left w:val="single" w:sz="4" w:space="0" w:color="auto"/>
              <w:bottom w:val="single" w:sz="8" w:space="0" w:color="auto"/>
              <w:right w:val="nil"/>
            </w:tcBorders>
            <w:noWrap/>
            <w:vAlign w:val="center"/>
            <w:hideMark/>
          </w:tcPr>
          <w:p w14:paraId="3CD63436" w14:textId="40A1CD5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single" w:sz="8" w:space="0" w:color="auto"/>
              <w:right w:val="single" w:sz="8" w:space="0" w:color="auto"/>
            </w:tcBorders>
            <w:noWrap/>
            <w:vAlign w:val="center"/>
            <w:hideMark/>
          </w:tcPr>
          <w:p w14:paraId="009DCABF" w14:textId="1A4FA3B4" w:rsidR="00EC4EC9" w:rsidRPr="0080354D" w:rsidRDefault="00EC4EC9" w:rsidP="002F20CC">
            <w:pPr>
              <w:spacing w:before="0"/>
              <w:jc w:val="center"/>
              <w:rPr>
                <w:lang w:val="en-CA" w:eastAsia="de-DE"/>
              </w:rPr>
            </w:pPr>
            <w:r w:rsidRPr="0080354D">
              <w:rPr>
                <w:lang w:val="en-CA" w:eastAsia="de-DE"/>
              </w:rPr>
              <w:t>102</w:t>
            </w:r>
            <w:r w:rsidR="00367376">
              <w:rPr>
                <w:lang w:val="en-CA" w:eastAsia="de-DE"/>
              </w:rPr>
              <w:t>.</w:t>
            </w:r>
            <w:r w:rsidRPr="0080354D">
              <w:rPr>
                <w:lang w:val="en-CA" w:eastAsia="de-DE"/>
              </w:rPr>
              <w:t>1%</w:t>
            </w:r>
          </w:p>
        </w:tc>
      </w:tr>
    </w:tbl>
    <w:p w14:paraId="4A4E6060" w14:textId="77777777" w:rsidR="00EC4EC9" w:rsidRPr="0080354D" w:rsidRDefault="00EC4EC9" w:rsidP="00EC4EC9">
      <w:pPr>
        <w:rPr>
          <w:lang w:val="en-CA" w:eastAsia="de-DE"/>
        </w:rPr>
      </w:pPr>
    </w:p>
    <w:p w14:paraId="3BD40D5B" w14:textId="7756720C" w:rsidR="00EC4EC9" w:rsidRPr="0080354D" w:rsidRDefault="00EC4EC9" w:rsidP="002F20CC">
      <w:pPr>
        <w:keepNext/>
        <w:rPr>
          <w:i/>
          <w:iCs/>
          <w:lang w:val="en-CA" w:eastAsia="de-DE"/>
        </w:rPr>
      </w:pPr>
      <w:r w:rsidRPr="0080354D">
        <w:rPr>
          <w:i/>
          <w:iCs/>
          <w:lang w:val="en-CA" w:eastAsia="de-DE"/>
        </w:rPr>
        <w:lastRenderedPageBreak/>
        <w:t>Effect of the picture buffer refactoring from VTM-22.1 on GOPbasedRPR for the QP range 32-47, low-delay B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5279899B" w14:textId="77777777" w:rsidTr="002F20CC">
        <w:trPr>
          <w:trHeight w:val="255"/>
        </w:trPr>
        <w:tc>
          <w:tcPr>
            <w:tcW w:w="1040" w:type="dxa"/>
            <w:tcBorders>
              <w:top w:val="nil"/>
              <w:left w:val="nil"/>
              <w:bottom w:val="nil"/>
              <w:right w:val="nil"/>
            </w:tcBorders>
            <w:noWrap/>
            <w:vAlign w:val="center"/>
            <w:hideMark/>
          </w:tcPr>
          <w:p w14:paraId="511124AA"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9B867F9" w14:textId="60A744B8" w:rsidR="00EC4EC9" w:rsidRPr="0080354D" w:rsidRDefault="00EC4EC9" w:rsidP="002F20CC">
            <w:pPr>
              <w:keepNext/>
              <w:spacing w:before="0"/>
              <w:jc w:val="center"/>
              <w:rPr>
                <w:b/>
                <w:bCs/>
                <w:lang w:val="en-CA" w:eastAsia="de-DE"/>
              </w:rPr>
            </w:pPr>
            <w:r w:rsidRPr="0080354D">
              <w:rPr>
                <w:b/>
                <w:bCs/>
                <w:lang w:val="en-CA" w:eastAsia="de-DE"/>
              </w:rPr>
              <w:t>Low delay B Main 10</w:t>
            </w:r>
          </w:p>
        </w:tc>
      </w:tr>
      <w:tr w:rsidR="00EC4EC9" w:rsidRPr="00774964" w14:paraId="0A53A675" w14:textId="77777777" w:rsidTr="002F20CC">
        <w:trPr>
          <w:trHeight w:val="255"/>
        </w:trPr>
        <w:tc>
          <w:tcPr>
            <w:tcW w:w="1040" w:type="dxa"/>
            <w:tcBorders>
              <w:top w:val="nil"/>
              <w:left w:val="nil"/>
              <w:bottom w:val="nil"/>
              <w:right w:val="nil"/>
            </w:tcBorders>
            <w:noWrap/>
            <w:vAlign w:val="center"/>
            <w:hideMark/>
          </w:tcPr>
          <w:p w14:paraId="1BA0EA75"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074F5A9B" w14:textId="77777777" w:rsidR="00EC4EC9" w:rsidRPr="0080354D" w:rsidRDefault="00EC4EC9" w:rsidP="002F20CC">
            <w:pPr>
              <w:keepNext/>
              <w:spacing w:before="0"/>
              <w:jc w:val="center"/>
              <w:rPr>
                <w:b/>
                <w:bCs/>
                <w:lang w:val="en-CA" w:eastAsia="de-DE"/>
              </w:rPr>
            </w:pPr>
            <w:r w:rsidRPr="0080354D">
              <w:rPr>
                <w:b/>
                <w:bCs/>
                <w:lang w:val="en-CA" w:eastAsia="de-DE"/>
              </w:rPr>
              <w:t>Over bfd56244</w:t>
            </w:r>
          </w:p>
        </w:tc>
      </w:tr>
      <w:tr w:rsidR="00EC4EC9" w:rsidRPr="00774964" w14:paraId="4C9FC822" w14:textId="77777777" w:rsidTr="002F20CC">
        <w:trPr>
          <w:trHeight w:val="255"/>
        </w:trPr>
        <w:tc>
          <w:tcPr>
            <w:tcW w:w="1040" w:type="dxa"/>
            <w:tcBorders>
              <w:top w:val="nil"/>
              <w:left w:val="nil"/>
              <w:bottom w:val="nil"/>
              <w:right w:val="nil"/>
            </w:tcBorders>
            <w:noWrap/>
            <w:vAlign w:val="center"/>
            <w:hideMark/>
          </w:tcPr>
          <w:p w14:paraId="4625882E"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28E636F6"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22D74493"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376E80A3"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2549C0C3" w14:textId="77777777" w:rsidR="00EC4EC9" w:rsidRPr="0080354D" w:rsidRDefault="00EC4EC9" w:rsidP="002F20CC">
            <w:pPr>
              <w:keepNext/>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974C0A0" w14:textId="77777777" w:rsidR="00EC4EC9" w:rsidRPr="0080354D" w:rsidRDefault="00EC4EC9" w:rsidP="002F20CC">
            <w:pPr>
              <w:keepNext/>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2F0E6E0D" w14:textId="77777777" w:rsidR="00EC4EC9" w:rsidRPr="0080354D" w:rsidRDefault="00EC4EC9" w:rsidP="002F20CC">
            <w:pPr>
              <w:keepNext/>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7A0BDD7" w14:textId="77777777" w:rsidR="00EC4EC9" w:rsidRPr="0080354D" w:rsidRDefault="00EC4EC9" w:rsidP="002F20CC">
            <w:pPr>
              <w:keepNext/>
              <w:spacing w:before="0"/>
              <w:jc w:val="center"/>
              <w:rPr>
                <w:lang w:val="en-CA" w:eastAsia="de-DE"/>
              </w:rPr>
            </w:pPr>
            <w:r w:rsidRPr="0080354D">
              <w:rPr>
                <w:lang w:val="en-CA" w:eastAsia="de-DE"/>
              </w:rPr>
              <w:t>DecVmPeak</w:t>
            </w:r>
          </w:p>
        </w:tc>
      </w:tr>
      <w:tr w:rsidR="00EC4EC9" w:rsidRPr="00774964" w14:paraId="361EE083"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8CD90D4"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7139CBA3" w14:textId="0C042C00"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51461603" w14:textId="1718B7B8"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08C75D37" w14:textId="2A4CDEC5"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634FBE93" w14:textId="620AE5A2"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54F0511" w14:textId="57186F49"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438213B9" w14:textId="5F7231E3"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703B8309" w14:textId="3AF0C0A9" w:rsidR="00EC4EC9" w:rsidRPr="0080354D" w:rsidRDefault="00EC4EC9" w:rsidP="002F20CC">
            <w:pPr>
              <w:keepNext/>
              <w:spacing w:before="0"/>
              <w:jc w:val="center"/>
              <w:rPr>
                <w:lang w:val="en-CA" w:eastAsia="de-DE"/>
              </w:rPr>
            </w:pPr>
          </w:p>
        </w:tc>
      </w:tr>
      <w:tr w:rsidR="00EC4EC9" w:rsidRPr="00774964" w14:paraId="75CD421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997DF53"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325F55E9" w14:textId="411BDC26"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0E6F8E8F"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68BCBF4A" w14:textId="64D985F4"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2C0374B1" w14:textId="07F4CDE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1BA078FA"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764DDE04" w14:textId="558C4F8A"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244B3F6F" w14:textId="02D4508E" w:rsidR="00EC4EC9" w:rsidRPr="0080354D" w:rsidRDefault="00EC4EC9" w:rsidP="002F20CC">
            <w:pPr>
              <w:keepNext/>
              <w:spacing w:before="0"/>
              <w:jc w:val="center"/>
              <w:rPr>
                <w:lang w:val="en-CA" w:eastAsia="de-DE"/>
              </w:rPr>
            </w:pPr>
          </w:p>
        </w:tc>
      </w:tr>
      <w:tr w:rsidR="00EC4EC9" w:rsidRPr="00774964" w14:paraId="37D5E4E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E6D521B"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22F3C96D" w14:textId="7C47F818"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nil"/>
              <w:left w:val="nil"/>
              <w:bottom w:val="nil"/>
              <w:right w:val="nil"/>
            </w:tcBorders>
            <w:noWrap/>
            <w:vAlign w:val="center"/>
            <w:hideMark/>
          </w:tcPr>
          <w:p w14:paraId="7D83187C" w14:textId="7005AA6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nil"/>
              <w:left w:val="nil"/>
              <w:bottom w:val="nil"/>
              <w:right w:val="single" w:sz="4" w:space="0" w:color="auto"/>
            </w:tcBorders>
            <w:noWrap/>
            <w:vAlign w:val="center"/>
            <w:hideMark/>
          </w:tcPr>
          <w:p w14:paraId="294F4E99" w14:textId="24670AA9"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43%</w:t>
            </w:r>
          </w:p>
        </w:tc>
        <w:tc>
          <w:tcPr>
            <w:tcW w:w="1043" w:type="dxa"/>
            <w:tcBorders>
              <w:top w:val="nil"/>
              <w:left w:val="nil"/>
              <w:bottom w:val="nil"/>
              <w:right w:val="nil"/>
            </w:tcBorders>
            <w:noWrap/>
            <w:vAlign w:val="center"/>
            <w:hideMark/>
          </w:tcPr>
          <w:p w14:paraId="62871FAB" w14:textId="2010B5C3" w:rsidR="00EC4EC9" w:rsidRPr="0080354D" w:rsidRDefault="00EC4EC9" w:rsidP="002F20CC">
            <w:pPr>
              <w:keepNext/>
              <w:spacing w:before="0"/>
              <w:jc w:val="center"/>
              <w:rPr>
                <w:lang w:val="en-CA" w:eastAsia="de-DE"/>
              </w:rPr>
            </w:pPr>
            <w:r w:rsidRPr="0080354D">
              <w:rPr>
                <w:lang w:val="en-CA" w:eastAsia="de-DE"/>
              </w:rPr>
              <w:t>101</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74D6C606" w14:textId="3C19AE71"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6E77CB63" w14:textId="4045EC28" w:rsidR="00EC4EC9" w:rsidRPr="0080354D" w:rsidRDefault="00EC4EC9" w:rsidP="002F20CC">
            <w:pPr>
              <w:keepNext/>
              <w:spacing w:before="0"/>
              <w:jc w:val="center"/>
              <w:rPr>
                <w:lang w:val="en-CA" w:eastAsia="de-DE"/>
              </w:rPr>
            </w:pPr>
            <w:r w:rsidRPr="0080354D">
              <w:rPr>
                <w:lang w:val="en-CA" w:eastAsia="de-DE"/>
              </w:rPr>
              <w:t>118</w:t>
            </w:r>
            <w:r w:rsidR="00367376">
              <w:rPr>
                <w:lang w:val="en-CA" w:eastAsia="de-DE"/>
              </w:rPr>
              <w:t>.</w:t>
            </w:r>
            <w:r w:rsidRPr="0080354D">
              <w:rPr>
                <w:lang w:val="en-CA" w:eastAsia="de-DE"/>
              </w:rPr>
              <w:t>0%</w:t>
            </w:r>
          </w:p>
        </w:tc>
        <w:tc>
          <w:tcPr>
            <w:tcW w:w="1043" w:type="dxa"/>
            <w:tcBorders>
              <w:top w:val="nil"/>
              <w:left w:val="nil"/>
              <w:bottom w:val="nil"/>
              <w:right w:val="single" w:sz="8" w:space="0" w:color="auto"/>
            </w:tcBorders>
            <w:noWrap/>
            <w:vAlign w:val="center"/>
            <w:hideMark/>
          </w:tcPr>
          <w:p w14:paraId="04C294DF" w14:textId="5581A2D5"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r>
      <w:tr w:rsidR="00EC4EC9" w:rsidRPr="00774964" w14:paraId="60418A4B"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23BAA2F2"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4A09E685" w14:textId="69509939"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8DD5687" w14:textId="5413035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E4D6D8E" w14:textId="7874D09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5B70CBCF" w14:textId="34730779"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c>
          <w:tcPr>
            <w:tcW w:w="1043" w:type="dxa"/>
            <w:tcBorders>
              <w:top w:val="nil"/>
              <w:left w:val="nil"/>
              <w:bottom w:val="nil"/>
              <w:right w:val="nil"/>
            </w:tcBorders>
            <w:noWrap/>
            <w:vAlign w:val="center"/>
            <w:hideMark/>
          </w:tcPr>
          <w:p w14:paraId="11479B45" w14:textId="3BF285E6"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031C5C18" w14:textId="62079355" w:rsidR="00EC4EC9" w:rsidRPr="0080354D" w:rsidRDefault="00EC4EC9" w:rsidP="002F20CC">
            <w:pPr>
              <w:keepNext/>
              <w:spacing w:before="0"/>
              <w:jc w:val="center"/>
              <w:rPr>
                <w:lang w:val="en-CA" w:eastAsia="de-DE"/>
              </w:rPr>
            </w:pPr>
            <w:r w:rsidRPr="0080354D">
              <w:rPr>
                <w:lang w:val="en-CA" w:eastAsia="de-DE"/>
              </w:rPr>
              <w:t>131</w:t>
            </w:r>
            <w:r w:rsidR="00367376">
              <w:rPr>
                <w:lang w:val="en-CA" w:eastAsia="de-DE"/>
              </w:rPr>
              <w:t>.</w:t>
            </w:r>
            <w:r w:rsidRPr="0080354D">
              <w:rPr>
                <w:lang w:val="en-CA" w:eastAsia="de-DE"/>
              </w:rPr>
              <w:t>0%</w:t>
            </w:r>
          </w:p>
        </w:tc>
        <w:tc>
          <w:tcPr>
            <w:tcW w:w="1043" w:type="dxa"/>
            <w:tcBorders>
              <w:top w:val="nil"/>
              <w:left w:val="nil"/>
              <w:bottom w:val="nil"/>
              <w:right w:val="single" w:sz="8" w:space="0" w:color="auto"/>
            </w:tcBorders>
            <w:noWrap/>
            <w:vAlign w:val="center"/>
            <w:hideMark/>
          </w:tcPr>
          <w:p w14:paraId="7205B6C5" w14:textId="57AC085B" w:rsidR="00EC4EC9" w:rsidRPr="0080354D" w:rsidRDefault="00EC4EC9" w:rsidP="002F20CC">
            <w:pPr>
              <w:keepNext/>
              <w:spacing w:before="0"/>
              <w:jc w:val="center"/>
              <w:rPr>
                <w:lang w:val="en-CA" w:eastAsia="de-DE"/>
              </w:rPr>
            </w:pPr>
            <w:r w:rsidRPr="0080354D">
              <w:rPr>
                <w:lang w:val="en-CA" w:eastAsia="de-DE"/>
              </w:rPr>
              <w:t>97</w:t>
            </w:r>
            <w:r w:rsidR="00367376">
              <w:rPr>
                <w:lang w:val="en-CA" w:eastAsia="de-DE"/>
              </w:rPr>
              <w:t>.</w:t>
            </w:r>
            <w:r w:rsidRPr="0080354D">
              <w:rPr>
                <w:lang w:val="en-CA" w:eastAsia="de-DE"/>
              </w:rPr>
              <w:t>7%</w:t>
            </w:r>
          </w:p>
        </w:tc>
      </w:tr>
      <w:tr w:rsidR="00EC4EC9" w:rsidRPr="00774964" w14:paraId="41818911"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4D635136"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762F6905" w14:textId="7DC97B26"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13DCCDF2" w14:textId="358656D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18D56A66" w14:textId="7DBD6D0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4E5F8858" w14:textId="670DD02F"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9%</w:t>
            </w:r>
          </w:p>
        </w:tc>
        <w:tc>
          <w:tcPr>
            <w:tcW w:w="1043" w:type="dxa"/>
            <w:tcBorders>
              <w:top w:val="nil"/>
              <w:left w:val="nil"/>
              <w:bottom w:val="nil"/>
              <w:right w:val="nil"/>
            </w:tcBorders>
            <w:noWrap/>
            <w:vAlign w:val="center"/>
            <w:hideMark/>
          </w:tcPr>
          <w:p w14:paraId="41FE8823" w14:textId="17F87F1B" w:rsidR="00EC4EC9" w:rsidRPr="0080354D" w:rsidRDefault="00EC4EC9" w:rsidP="002F20CC">
            <w:pPr>
              <w:keepNext/>
              <w:spacing w:before="0"/>
              <w:jc w:val="center"/>
              <w:rPr>
                <w:lang w:val="en-CA" w:eastAsia="de-DE"/>
              </w:rPr>
            </w:pPr>
            <w:r w:rsidRPr="0080354D">
              <w:rPr>
                <w:lang w:val="en-CA" w:eastAsia="de-DE"/>
              </w:rPr>
              <w:t>95</w:t>
            </w:r>
            <w:r w:rsidR="00367376">
              <w:rPr>
                <w:lang w:val="en-CA" w:eastAsia="de-DE"/>
              </w:rPr>
              <w:t>.</w:t>
            </w:r>
            <w:r w:rsidRPr="0080354D">
              <w:rPr>
                <w:lang w:val="en-CA" w:eastAsia="de-DE"/>
              </w:rPr>
              <w:t>4%</w:t>
            </w:r>
          </w:p>
        </w:tc>
        <w:tc>
          <w:tcPr>
            <w:tcW w:w="1043" w:type="dxa"/>
            <w:tcBorders>
              <w:top w:val="nil"/>
              <w:left w:val="single" w:sz="4" w:space="0" w:color="auto"/>
              <w:bottom w:val="nil"/>
              <w:right w:val="nil"/>
            </w:tcBorders>
            <w:noWrap/>
            <w:vAlign w:val="center"/>
            <w:hideMark/>
          </w:tcPr>
          <w:p w14:paraId="5CB97D55" w14:textId="3330F518" w:rsidR="00EC4EC9" w:rsidRPr="0080354D" w:rsidRDefault="00EC4EC9" w:rsidP="002F20CC">
            <w:pPr>
              <w:keepNext/>
              <w:spacing w:before="0"/>
              <w:jc w:val="center"/>
              <w:rPr>
                <w:lang w:val="en-CA" w:eastAsia="de-DE"/>
              </w:rPr>
            </w:pPr>
            <w:r w:rsidRPr="0080354D">
              <w:rPr>
                <w:lang w:val="en-CA" w:eastAsia="de-DE"/>
              </w:rPr>
              <w:t>85</w:t>
            </w:r>
            <w:r w:rsidR="00367376">
              <w:rPr>
                <w:lang w:val="en-CA" w:eastAsia="de-DE"/>
              </w:rPr>
              <w:t>.</w:t>
            </w:r>
            <w:r w:rsidRPr="0080354D">
              <w:rPr>
                <w:lang w:val="en-CA" w:eastAsia="de-DE"/>
              </w:rPr>
              <w:t>2%</w:t>
            </w:r>
          </w:p>
        </w:tc>
        <w:tc>
          <w:tcPr>
            <w:tcW w:w="1043" w:type="dxa"/>
            <w:tcBorders>
              <w:top w:val="nil"/>
              <w:left w:val="nil"/>
              <w:bottom w:val="nil"/>
              <w:right w:val="single" w:sz="8" w:space="0" w:color="auto"/>
            </w:tcBorders>
            <w:noWrap/>
            <w:vAlign w:val="center"/>
            <w:hideMark/>
          </w:tcPr>
          <w:p w14:paraId="5309FED1" w14:textId="78375BBA"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332EF83"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217435A8"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023B37C4" w14:textId="7EC6EFBE"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single" w:sz="8" w:space="0" w:color="auto"/>
              <w:left w:val="nil"/>
              <w:bottom w:val="nil"/>
              <w:right w:val="nil"/>
            </w:tcBorders>
            <w:noWrap/>
            <w:vAlign w:val="center"/>
            <w:hideMark/>
          </w:tcPr>
          <w:p w14:paraId="34D7037D" w14:textId="30E851EC"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01%</w:t>
            </w:r>
          </w:p>
        </w:tc>
        <w:tc>
          <w:tcPr>
            <w:tcW w:w="1043" w:type="dxa"/>
            <w:tcBorders>
              <w:top w:val="single" w:sz="8" w:space="0" w:color="auto"/>
              <w:left w:val="nil"/>
              <w:bottom w:val="nil"/>
              <w:right w:val="single" w:sz="4" w:space="0" w:color="auto"/>
            </w:tcBorders>
            <w:noWrap/>
            <w:vAlign w:val="center"/>
            <w:hideMark/>
          </w:tcPr>
          <w:p w14:paraId="37ADAF79" w14:textId="5B9B94F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single" w:sz="8" w:space="0" w:color="auto"/>
              <w:left w:val="nil"/>
              <w:bottom w:val="nil"/>
              <w:right w:val="nil"/>
            </w:tcBorders>
            <w:noWrap/>
            <w:vAlign w:val="center"/>
            <w:hideMark/>
          </w:tcPr>
          <w:p w14:paraId="1D31965E" w14:textId="7AAF87F9"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12624CB9" w14:textId="3B004209"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2%</w:t>
            </w:r>
          </w:p>
        </w:tc>
        <w:tc>
          <w:tcPr>
            <w:tcW w:w="1043" w:type="dxa"/>
            <w:tcBorders>
              <w:top w:val="single" w:sz="8" w:space="0" w:color="auto"/>
              <w:left w:val="single" w:sz="4" w:space="0" w:color="auto"/>
              <w:bottom w:val="single" w:sz="8" w:space="0" w:color="auto"/>
              <w:right w:val="nil"/>
            </w:tcBorders>
            <w:noWrap/>
            <w:vAlign w:val="center"/>
            <w:hideMark/>
          </w:tcPr>
          <w:p w14:paraId="60260E00" w14:textId="13F22060" w:rsidR="00EC4EC9" w:rsidRPr="0080354D" w:rsidRDefault="00EC4EC9" w:rsidP="002F20CC">
            <w:pPr>
              <w:spacing w:before="0"/>
              <w:jc w:val="center"/>
              <w:rPr>
                <w:lang w:val="en-CA" w:eastAsia="de-DE"/>
              </w:rPr>
            </w:pPr>
            <w:r w:rsidRPr="0080354D">
              <w:rPr>
                <w:lang w:val="en-CA" w:eastAsia="de-DE"/>
              </w:rPr>
              <w:t>112</w:t>
            </w:r>
            <w:r w:rsidR="00367376">
              <w:rPr>
                <w:lang w:val="en-CA" w:eastAsia="de-DE"/>
              </w:rPr>
              <w:t>.</w:t>
            </w:r>
            <w:r w:rsidRPr="0080354D">
              <w:rPr>
                <w:lang w:val="en-CA" w:eastAsia="de-DE"/>
              </w:rPr>
              <w:t>6%</w:t>
            </w:r>
          </w:p>
        </w:tc>
        <w:tc>
          <w:tcPr>
            <w:tcW w:w="1043" w:type="dxa"/>
            <w:tcBorders>
              <w:top w:val="single" w:sz="8" w:space="0" w:color="auto"/>
              <w:left w:val="nil"/>
              <w:bottom w:val="single" w:sz="8" w:space="0" w:color="auto"/>
              <w:right w:val="single" w:sz="8" w:space="0" w:color="auto"/>
            </w:tcBorders>
            <w:noWrap/>
            <w:vAlign w:val="center"/>
            <w:hideMark/>
          </w:tcPr>
          <w:p w14:paraId="2EF40A11" w14:textId="4AD0B2D4"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5C384F0A"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41B5D6A"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18DB89C5" w14:textId="43695272"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39411160" w14:textId="3A8CBAA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single" w:sz="4" w:space="0" w:color="auto"/>
            </w:tcBorders>
            <w:noWrap/>
            <w:vAlign w:val="center"/>
            <w:hideMark/>
          </w:tcPr>
          <w:p w14:paraId="10445C4E" w14:textId="43E261D4"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2995DA4E" w14:textId="5ECFD9D4"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single" w:sz="8" w:space="0" w:color="auto"/>
              <w:left w:val="nil"/>
              <w:bottom w:val="nil"/>
              <w:right w:val="nil"/>
            </w:tcBorders>
            <w:noWrap/>
            <w:vAlign w:val="center"/>
            <w:hideMark/>
          </w:tcPr>
          <w:p w14:paraId="74E49E20" w14:textId="66E495B8"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5%</w:t>
            </w:r>
          </w:p>
        </w:tc>
        <w:tc>
          <w:tcPr>
            <w:tcW w:w="1043" w:type="dxa"/>
            <w:tcBorders>
              <w:top w:val="nil"/>
              <w:left w:val="single" w:sz="4" w:space="0" w:color="auto"/>
              <w:bottom w:val="nil"/>
              <w:right w:val="nil"/>
            </w:tcBorders>
            <w:noWrap/>
            <w:vAlign w:val="center"/>
            <w:hideMark/>
          </w:tcPr>
          <w:p w14:paraId="01932FE2" w14:textId="6A50AFC6" w:rsidR="00EC4EC9" w:rsidRPr="0080354D" w:rsidRDefault="00EC4EC9" w:rsidP="002F20CC">
            <w:pPr>
              <w:spacing w:before="0"/>
              <w:jc w:val="center"/>
              <w:rPr>
                <w:lang w:val="en-CA" w:eastAsia="de-DE"/>
              </w:rPr>
            </w:pPr>
            <w:r w:rsidRPr="0080354D">
              <w:rPr>
                <w:lang w:val="en-CA" w:eastAsia="de-DE"/>
              </w:rPr>
              <w:t>96</w:t>
            </w:r>
            <w:r w:rsidR="00367376">
              <w:rPr>
                <w:lang w:val="en-CA" w:eastAsia="de-DE"/>
              </w:rPr>
              <w:t>.</w:t>
            </w:r>
            <w:r w:rsidRPr="0080354D">
              <w:rPr>
                <w:lang w:val="en-CA" w:eastAsia="de-DE"/>
              </w:rPr>
              <w:t>8%</w:t>
            </w:r>
          </w:p>
        </w:tc>
        <w:tc>
          <w:tcPr>
            <w:tcW w:w="1043" w:type="dxa"/>
            <w:tcBorders>
              <w:top w:val="nil"/>
              <w:left w:val="nil"/>
              <w:bottom w:val="nil"/>
              <w:right w:val="single" w:sz="8" w:space="0" w:color="auto"/>
            </w:tcBorders>
            <w:noWrap/>
            <w:vAlign w:val="center"/>
            <w:hideMark/>
          </w:tcPr>
          <w:p w14:paraId="06A0A721" w14:textId="34742967"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00594899"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773D24DA"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FBBC790" w14:textId="6765328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61E3CFA1" w14:textId="3050444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BA1381D" w14:textId="12582C7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2F2AE90" w14:textId="5BAE8E72"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631FB83B" w14:textId="529B949D" w:rsidR="00EC4EC9" w:rsidRPr="0080354D" w:rsidRDefault="00EC4EC9" w:rsidP="002F20CC">
            <w:pPr>
              <w:spacing w:before="0"/>
              <w:jc w:val="center"/>
              <w:rPr>
                <w:lang w:val="en-CA" w:eastAsia="de-DE"/>
              </w:rPr>
            </w:pPr>
            <w:r w:rsidRPr="0080354D">
              <w:rPr>
                <w:lang w:val="en-CA" w:eastAsia="de-DE"/>
              </w:rPr>
              <w:t>95</w:t>
            </w:r>
            <w:r w:rsidR="00367376">
              <w:rPr>
                <w:lang w:val="en-CA" w:eastAsia="de-DE"/>
              </w:rPr>
              <w:t>.</w:t>
            </w:r>
            <w:r w:rsidRPr="0080354D">
              <w:rPr>
                <w:lang w:val="en-CA" w:eastAsia="de-DE"/>
              </w:rPr>
              <w:t>9%</w:t>
            </w:r>
          </w:p>
        </w:tc>
        <w:tc>
          <w:tcPr>
            <w:tcW w:w="1043" w:type="dxa"/>
            <w:tcBorders>
              <w:top w:val="nil"/>
              <w:left w:val="single" w:sz="4" w:space="0" w:color="auto"/>
              <w:bottom w:val="nil"/>
              <w:right w:val="nil"/>
            </w:tcBorders>
            <w:noWrap/>
            <w:vAlign w:val="center"/>
            <w:hideMark/>
          </w:tcPr>
          <w:p w14:paraId="52EB9B41" w14:textId="35A125C6" w:rsidR="00EC4EC9" w:rsidRPr="0080354D" w:rsidRDefault="00EC4EC9" w:rsidP="002F20CC">
            <w:pPr>
              <w:spacing w:before="0"/>
              <w:jc w:val="center"/>
              <w:rPr>
                <w:lang w:val="en-CA" w:eastAsia="de-DE"/>
              </w:rPr>
            </w:pPr>
            <w:r w:rsidRPr="0080354D">
              <w:rPr>
                <w:lang w:val="en-CA" w:eastAsia="de-DE"/>
              </w:rPr>
              <w:t>91</w:t>
            </w:r>
            <w:r w:rsidR="00367376">
              <w:rPr>
                <w:lang w:val="en-CA" w:eastAsia="de-DE"/>
              </w:rPr>
              <w:t>.</w:t>
            </w:r>
            <w:r w:rsidRPr="0080354D">
              <w:rPr>
                <w:lang w:val="en-CA" w:eastAsia="de-DE"/>
              </w:rPr>
              <w:t>5%</w:t>
            </w:r>
          </w:p>
        </w:tc>
        <w:tc>
          <w:tcPr>
            <w:tcW w:w="1043" w:type="dxa"/>
            <w:tcBorders>
              <w:top w:val="nil"/>
              <w:left w:val="nil"/>
              <w:bottom w:val="nil"/>
              <w:right w:val="single" w:sz="8" w:space="0" w:color="auto"/>
            </w:tcBorders>
            <w:noWrap/>
            <w:vAlign w:val="center"/>
            <w:hideMark/>
          </w:tcPr>
          <w:p w14:paraId="33AFF510" w14:textId="0232F580"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6F2A966C"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7C42CAA1"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9647369" w14:textId="7800D76F"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DAC3AD2" w14:textId="5355B66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23593C32" w14:textId="1A43B91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166FC98" w14:textId="3320136D" w:rsidR="00EC4EC9" w:rsidRPr="0080354D" w:rsidRDefault="00EC4EC9" w:rsidP="002F20CC">
            <w:pPr>
              <w:spacing w:before="0"/>
              <w:jc w:val="center"/>
              <w:rPr>
                <w:lang w:val="en-CA" w:eastAsia="de-DE"/>
              </w:rPr>
            </w:pPr>
            <w:r w:rsidRPr="0080354D">
              <w:rPr>
                <w:lang w:val="en-CA" w:eastAsia="de-DE"/>
              </w:rPr>
              <w:t>98</w:t>
            </w:r>
            <w:r w:rsidR="00367376">
              <w:rPr>
                <w:lang w:val="en-CA" w:eastAsia="de-DE"/>
              </w:rPr>
              <w:t>.</w:t>
            </w:r>
            <w:r w:rsidRPr="0080354D">
              <w:rPr>
                <w:lang w:val="en-CA" w:eastAsia="de-DE"/>
              </w:rPr>
              <w:t>5%</w:t>
            </w:r>
          </w:p>
        </w:tc>
        <w:tc>
          <w:tcPr>
            <w:tcW w:w="1043" w:type="dxa"/>
            <w:tcBorders>
              <w:top w:val="nil"/>
              <w:left w:val="nil"/>
              <w:bottom w:val="single" w:sz="8" w:space="0" w:color="auto"/>
              <w:right w:val="nil"/>
            </w:tcBorders>
            <w:noWrap/>
            <w:vAlign w:val="center"/>
            <w:hideMark/>
          </w:tcPr>
          <w:p w14:paraId="56F5100F" w14:textId="70960A4C" w:rsidR="00EC4EC9" w:rsidRPr="0080354D" w:rsidRDefault="00EC4EC9" w:rsidP="002F20CC">
            <w:pPr>
              <w:spacing w:before="0"/>
              <w:jc w:val="center"/>
              <w:rPr>
                <w:lang w:val="en-CA" w:eastAsia="de-DE"/>
              </w:rPr>
            </w:pPr>
            <w:r w:rsidRPr="0080354D">
              <w:rPr>
                <w:lang w:val="en-CA" w:eastAsia="de-DE"/>
              </w:rPr>
              <w:t>97</w:t>
            </w:r>
            <w:r w:rsidR="00367376">
              <w:rPr>
                <w:lang w:val="en-CA" w:eastAsia="de-DE"/>
              </w:rPr>
              <w:t>.</w:t>
            </w:r>
            <w:r w:rsidRPr="0080354D">
              <w:rPr>
                <w:lang w:val="en-CA" w:eastAsia="de-DE"/>
              </w:rPr>
              <w:t>5%</w:t>
            </w:r>
          </w:p>
        </w:tc>
        <w:tc>
          <w:tcPr>
            <w:tcW w:w="1043" w:type="dxa"/>
            <w:tcBorders>
              <w:top w:val="nil"/>
              <w:left w:val="single" w:sz="4" w:space="0" w:color="auto"/>
              <w:bottom w:val="single" w:sz="8" w:space="0" w:color="auto"/>
              <w:right w:val="nil"/>
            </w:tcBorders>
            <w:noWrap/>
            <w:vAlign w:val="center"/>
            <w:hideMark/>
          </w:tcPr>
          <w:p w14:paraId="1275FC2C" w14:textId="4715ED4F" w:rsidR="00EC4EC9" w:rsidRPr="0080354D" w:rsidRDefault="00EC4EC9" w:rsidP="002F20CC">
            <w:pPr>
              <w:spacing w:before="0"/>
              <w:jc w:val="center"/>
              <w:rPr>
                <w:lang w:val="en-CA" w:eastAsia="de-DE"/>
              </w:rPr>
            </w:pPr>
            <w:r w:rsidRPr="0080354D">
              <w:rPr>
                <w:lang w:val="en-CA" w:eastAsia="de-DE"/>
              </w:rPr>
              <w:t>70</w:t>
            </w:r>
            <w:r w:rsidR="00367376">
              <w:rPr>
                <w:lang w:val="en-CA" w:eastAsia="de-DE"/>
              </w:rPr>
              <w:t>.</w:t>
            </w:r>
            <w:r w:rsidRPr="0080354D">
              <w:rPr>
                <w:lang w:val="en-CA" w:eastAsia="de-DE"/>
              </w:rPr>
              <w:t>0%</w:t>
            </w:r>
          </w:p>
        </w:tc>
        <w:tc>
          <w:tcPr>
            <w:tcW w:w="1043" w:type="dxa"/>
            <w:tcBorders>
              <w:top w:val="nil"/>
              <w:left w:val="nil"/>
              <w:bottom w:val="single" w:sz="8" w:space="0" w:color="auto"/>
              <w:right w:val="single" w:sz="8" w:space="0" w:color="auto"/>
            </w:tcBorders>
            <w:noWrap/>
            <w:vAlign w:val="center"/>
            <w:hideMark/>
          </w:tcPr>
          <w:p w14:paraId="5357ECF7" w14:textId="2F3DD88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bl>
    <w:p w14:paraId="2ACD22F0" w14:textId="77777777" w:rsidR="00EC4EC9" w:rsidRPr="0080354D" w:rsidRDefault="00EC4EC9" w:rsidP="00EC4EC9">
      <w:pPr>
        <w:rPr>
          <w:lang w:val="en-CA" w:eastAsia="de-DE"/>
        </w:rPr>
      </w:pPr>
    </w:p>
    <w:p w14:paraId="1AC21766" w14:textId="3350C8AC" w:rsidR="00EC4EC9" w:rsidRPr="0080354D" w:rsidRDefault="00EC4EC9" w:rsidP="002F20CC">
      <w:pPr>
        <w:keepNext/>
        <w:rPr>
          <w:i/>
          <w:iCs/>
          <w:lang w:val="en-CA" w:eastAsia="de-DE"/>
        </w:rPr>
      </w:pPr>
      <w:r w:rsidRPr="0080354D">
        <w:rPr>
          <w:i/>
          <w:iCs/>
          <w:lang w:val="en-CA" w:eastAsia="de-DE"/>
        </w:rPr>
        <w:t>Effect of reverting the GOPbasedRPR decision back to being based on the temporally pre-filtered picture for the QP range 32-47, low-delay B conditions.</w:t>
      </w:r>
    </w:p>
    <w:tbl>
      <w:tblPr>
        <w:tblW w:w="8340" w:type="dxa"/>
        <w:tblLayout w:type="fixed"/>
        <w:tblCellMar>
          <w:left w:w="29" w:type="dxa"/>
          <w:right w:w="29"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7840759C" w14:textId="77777777" w:rsidTr="002F20CC">
        <w:trPr>
          <w:trHeight w:val="255"/>
        </w:trPr>
        <w:tc>
          <w:tcPr>
            <w:tcW w:w="1040" w:type="dxa"/>
            <w:tcBorders>
              <w:top w:val="nil"/>
              <w:left w:val="nil"/>
              <w:bottom w:val="nil"/>
              <w:right w:val="nil"/>
            </w:tcBorders>
            <w:noWrap/>
            <w:vAlign w:val="center"/>
            <w:hideMark/>
          </w:tcPr>
          <w:p w14:paraId="23085F1A" w14:textId="77777777" w:rsidR="00EC4EC9" w:rsidRPr="0080354D" w:rsidRDefault="00EC4EC9" w:rsidP="002F20CC">
            <w:pPr>
              <w:keepNext/>
              <w:spacing w:before="0"/>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3352105" w14:textId="208E441C" w:rsidR="00EC4EC9" w:rsidRPr="0080354D" w:rsidRDefault="00EC4EC9" w:rsidP="002F20CC">
            <w:pPr>
              <w:keepNext/>
              <w:spacing w:before="0"/>
              <w:jc w:val="center"/>
              <w:rPr>
                <w:b/>
                <w:bCs/>
                <w:lang w:val="en-CA" w:eastAsia="de-DE"/>
              </w:rPr>
            </w:pPr>
            <w:r w:rsidRPr="0080354D">
              <w:rPr>
                <w:b/>
                <w:bCs/>
                <w:lang w:val="en-CA" w:eastAsia="de-DE"/>
              </w:rPr>
              <w:t>Low delay B Main 10</w:t>
            </w:r>
          </w:p>
        </w:tc>
      </w:tr>
      <w:tr w:rsidR="00EC4EC9" w:rsidRPr="00774964" w14:paraId="03282356" w14:textId="77777777" w:rsidTr="002F20CC">
        <w:trPr>
          <w:trHeight w:val="255"/>
        </w:trPr>
        <w:tc>
          <w:tcPr>
            <w:tcW w:w="1040" w:type="dxa"/>
            <w:tcBorders>
              <w:top w:val="nil"/>
              <w:left w:val="nil"/>
              <w:bottom w:val="nil"/>
              <w:right w:val="nil"/>
            </w:tcBorders>
            <w:noWrap/>
            <w:vAlign w:val="center"/>
            <w:hideMark/>
          </w:tcPr>
          <w:p w14:paraId="5BECD5BC" w14:textId="77777777" w:rsidR="00EC4EC9" w:rsidRPr="0080354D" w:rsidRDefault="00EC4EC9" w:rsidP="002F20CC">
            <w:pPr>
              <w:keepNext/>
              <w:spacing w:before="0"/>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7D07513" w14:textId="77777777" w:rsidR="00EC4EC9" w:rsidRPr="0080354D" w:rsidRDefault="00EC4EC9" w:rsidP="002F20CC">
            <w:pPr>
              <w:keepNext/>
              <w:spacing w:before="0"/>
              <w:jc w:val="center"/>
              <w:rPr>
                <w:b/>
                <w:bCs/>
                <w:lang w:val="en-CA" w:eastAsia="de-DE"/>
              </w:rPr>
            </w:pPr>
            <w:r w:rsidRPr="0080354D">
              <w:rPr>
                <w:b/>
                <w:bCs/>
                <w:lang w:val="en-CA" w:eastAsia="de-DE"/>
              </w:rPr>
              <w:t>Over 7a06fbc3</w:t>
            </w:r>
          </w:p>
        </w:tc>
      </w:tr>
      <w:tr w:rsidR="00EC4EC9" w:rsidRPr="00774964" w14:paraId="59FCEBC0" w14:textId="77777777" w:rsidTr="002F20CC">
        <w:trPr>
          <w:trHeight w:val="255"/>
        </w:trPr>
        <w:tc>
          <w:tcPr>
            <w:tcW w:w="1040" w:type="dxa"/>
            <w:tcBorders>
              <w:top w:val="nil"/>
              <w:left w:val="nil"/>
              <w:bottom w:val="nil"/>
              <w:right w:val="nil"/>
            </w:tcBorders>
            <w:noWrap/>
            <w:vAlign w:val="center"/>
            <w:hideMark/>
          </w:tcPr>
          <w:p w14:paraId="35E04E05" w14:textId="77777777" w:rsidR="00EC4EC9" w:rsidRPr="0080354D" w:rsidRDefault="00EC4EC9" w:rsidP="002F20CC">
            <w:pPr>
              <w:keepNext/>
              <w:spacing w:before="0"/>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91DDCFF" w14:textId="77777777" w:rsidR="00EC4EC9" w:rsidRPr="0080354D" w:rsidRDefault="00EC4EC9" w:rsidP="002F20CC">
            <w:pPr>
              <w:keepNext/>
              <w:spacing w:before="0"/>
              <w:jc w:val="cente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09B428E9" w14:textId="77777777" w:rsidR="00EC4EC9" w:rsidRPr="0080354D" w:rsidRDefault="00EC4EC9" w:rsidP="002F20CC">
            <w:pPr>
              <w:keepNext/>
              <w:spacing w:before="0"/>
              <w:jc w:val="cente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F92394D" w14:textId="77777777" w:rsidR="00EC4EC9" w:rsidRPr="0080354D" w:rsidRDefault="00EC4EC9" w:rsidP="002F20CC">
            <w:pPr>
              <w:keepNext/>
              <w:spacing w:before="0"/>
              <w:jc w:val="cente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07AD23D4" w14:textId="77777777" w:rsidR="00EC4EC9" w:rsidRPr="0080354D" w:rsidRDefault="00EC4EC9" w:rsidP="002F20CC">
            <w:pPr>
              <w:keepNext/>
              <w:spacing w:before="0"/>
              <w:jc w:val="cente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844423A" w14:textId="77777777" w:rsidR="00EC4EC9" w:rsidRPr="0080354D" w:rsidRDefault="00EC4EC9" w:rsidP="002F20CC">
            <w:pPr>
              <w:keepNext/>
              <w:spacing w:before="0"/>
              <w:jc w:val="cente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0DAD661E" w14:textId="77777777" w:rsidR="00EC4EC9" w:rsidRPr="0080354D" w:rsidRDefault="00EC4EC9" w:rsidP="002F20CC">
            <w:pPr>
              <w:keepNext/>
              <w:spacing w:before="0"/>
              <w:jc w:val="cente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0334578" w14:textId="77777777" w:rsidR="00EC4EC9" w:rsidRPr="0080354D" w:rsidRDefault="00EC4EC9" w:rsidP="002F20CC">
            <w:pPr>
              <w:keepNext/>
              <w:spacing w:before="0"/>
              <w:jc w:val="center"/>
              <w:rPr>
                <w:lang w:val="en-CA" w:eastAsia="de-DE"/>
              </w:rPr>
            </w:pPr>
            <w:r w:rsidRPr="0080354D">
              <w:rPr>
                <w:lang w:val="en-CA" w:eastAsia="de-DE"/>
              </w:rPr>
              <w:t>DecVmPeak</w:t>
            </w:r>
          </w:p>
        </w:tc>
      </w:tr>
      <w:tr w:rsidR="00EC4EC9" w:rsidRPr="00774964" w14:paraId="2A6776A1"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56ED18D0" w14:textId="77777777" w:rsidR="00EC4EC9" w:rsidRPr="0080354D" w:rsidRDefault="00EC4EC9" w:rsidP="002F20CC">
            <w:pPr>
              <w:keepNext/>
              <w:spacing w:before="0"/>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60DDCB43" w14:textId="0CD7BAEB"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37CBB22A" w14:textId="4B2A8D8E"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1C7ED385" w14:textId="3A8565AA"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48855C20" w14:textId="2A9A05DF"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3F2C040D" w14:textId="71E0110D"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16A44B0E" w14:textId="3BFB2625"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37E013E1" w14:textId="2CF32E30" w:rsidR="00EC4EC9" w:rsidRPr="0080354D" w:rsidRDefault="00EC4EC9" w:rsidP="002F20CC">
            <w:pPr>
              <w:keepNext/>
              <w:spacing w:before="0"/>
              <w:jc w:val="center"/>
              <w:rPr>
                <w:lang w:val="en-CA" w:eastAsia="de-DE"/>
              </w:rPr>
            </w:pPr>
          </w:p>
        </w:tc>
      </w:tr>
      <w:tr w:rsidR="00EC4EC9" w:rsidRPr="00774964" w14:paraId="49327827"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5E3EDACC" w14:textId="77777777" w:rsidR="00EC4EC9" w:rsidRPr="0080354D" w:rsidRDefault="00EC4EC9" w:rsidP="002F20CC">
            <w:pPr>
              <w:keepNext/>
              <w:spacing w:before="0"/>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2C5CBBEC" w14:textId="083FABA0"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7CA21137" w14:textId="77777777" w:rsidR="00EC4EC9" w:rsidRPr="0080354D" w:rsidRDefault="00EC4EC9" w:rsidP="002F20CC">
            <w:pPr>
              <w:keepNext/>
              <w:spacing w:before="0"/>
              <w:jc w:val="center"/>
              <w:rPr>
                <w:lang w:val="en-CA" w:eastAsia="de-DE"/>
              </w:rPr>
            </w:pPr>
          </w:p>
        </w:tc>
        <w:tc>
          <w:tcPr>
            <w:tcW w:w="1043" w:type="dxa"/>
            <w:tcBorders>
              <w:top w:val="nil"/>
              <w:left w:val="nil"/>
              <w:bottom w:val="nil"/>
              <w:right w:val="single" w:sz="4" w:space="0" w:color="auto"/>
            </w:tcBorders>
            <w:noWrap/>
            <w:vAlign w:val="center"/>
            <w:hideMark/>
          </w:tcPr>
          <w:p w14:paraId="707B6BEE" w14:textId="0DA7D7D8"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49E87A87" w14:textId="7B102E37" w:rsidR="00EC4EC9" w:rsidRPr="0080354D" w:rsidRDefault="00EC4EC9" w:rsidP="002F20CC">
            <w:pPr>
              <w:keepNext/>
              <w:spacing w:before="0"/>
              <w:jc w:val="center"/>
              <w:rPr>
                <w:lang w:val="en-CA" w:eastAsia="de-DE"/>
              </w:rPr>
            </w:pPr>
          </w:p>
        </w:tc>
        <w:tc>
          <w:tcPr>
            <w:tcW w:w="1043" w:type="dxa"/>
            <w:tcBorders>
              <w:top w:val="nil"/>
              <w:left w:val="nil"/>
              <w:bottom w:val="nil"/>
              <w:right w:val="nil"/>
            </w:tcBorders>
            <w:noWrap/>
            <w:vAlign w:val="center"/>
            <w:hideMark/>
          </w:tcPr>
          <w:p w14:paraId="76B16AA0" w14:textId="77777777" w:rsidR="00EC4EC9" w:rsidRPr="0080354D" w:rsidRDefault="00EC4EC9" w:rsidP="002F20CC">
            <w:pPr>
              <w:keepNext/>
              <w:spacing w:before="0"/>
              <w:jc w:val="center"/>
              <w:rPr>
                <w:lang w:val="en-CA" w:eastAsia="de-DE"/>
              </w:rPr>
            </w:pPr>
          </w:p>
        </w:tc>
        <w:tc>
          <w:tcPr>
            <w:tcW w:w="1043" w:type="dxa"/>
            <w:tcBorders>
              <w:top w:val="nil"/>
              <w:left w:val="single" w:sz="4" w:space="0" w:color="auto"/>
              <w:bottom w:val="nil"/>
              <w:right w:val="nil"/>
            </w:tcBorders>
            <w:noWrap/>
            <w:vAlign w:val="center"/>
            <w:hideMark/>
          </w:tcPr>
          <w:p w14:paraId="0F54774F" w14:textId="36C9EF63" w:rsidR="00EC4EC9" w:rsidRPr="0080354D" w:rsidRDefault="00EC4EC9" w:rsidP="002F20CC">
            <w:pPr>
              <w:keepNext/>
              <w:spacing w:before="0"/>
              <w:jc w:val="center"/>
              <w:rPr>
                <w:lang w:val="en-CA" w:eastAsia="de-DE"/>
              </w:rPr>
            </w:pPr>
          </w:p>
        </w:tc>
        <w:tc>
          <w:tcPr>
            <w:tcW w:w="1043" w:type="dxa"/>
            <w:tcBorders>
              <w:top w:val="nil"/>
              <w:left w:val="nil"/>
              <w:bottom w:val="nil"/>
              <w:right w:val="single" w:sz="8" w:space="0" w:color="auto"/>
            </w:tcBorders>
            <w:noWrap/>
            <w:vAlign w:val="center"/>
            <w:hideMark/>
          </w:tcPr>
          <w:p w14:paraId="3671DCDA" w14:textId="7BF18918" w:rsidR="00EC4EC9" w:rsidRPr="0080354D" w:rsidRDefault="00EC4EC9" w:rsidP="002F20CC">
            <w:pPr>
              <w:keepNext/>
              <w:spacing w:before="0"/>
              <w:jc w:val="center"/>
              <w:rPr>
                <w:lang w:val="en-CA" w:eastAsia="de-DE"/>
              </w:rPr>
            </w:pPr>
          </w:p>
        </w:tc>
      </w:tr>
      <w:tr w:rsidR="00EC4EC9" w:rsidRPr="00774964" w14:paraId="1F97D98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30384BA8" w14:textId="77777777" w:rsidR="00EC4EC9" w:rsidRPr="0080354D" w:rsidRDefault="00EC4EC9" w:rsidP="002F20CC">
            <w:pPr>
              <w:keepNext/>
              <w:spacing w:before="0"/>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7ABB3D8D" w14:textId="72A86AF0"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nil"/>
              <w:left w:val="nil"/>
              <w:bottom w:val="nil"/>
              <w:right w:val="nil"/>
            </w:tcBorders>
            <w:noWrap/>
            <w:vAlign w:val="center"/>
            <w:hideMark/>
          </w:tcPr>
          <w:p w14:paraId="7C353C09" w14:textId="421B665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15%</w:t>
            </w:r>
          </w:p>
        </w:tc>
        <w:tc>
          <w:tcPr>
            <w:tcW w:w="1043" w:type="dxa"/>
            <w:tcBorders>
              <w:top w:val="nil"/>
              <w:left w:val="nil"/>
              <w:bottom w:val="nil"/>
              <w:right w:val="single" w:sz="4" w:space="0" w:color="auto"/>
            </w:tcBorders>
            <w:noWrap/>
            <w:vAlign w:val="center"/>
            <w:hideMark/>
          </w:tcPr>
          <w:p w14:paraId="214D222D" w14:textId="3032A3E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18%</w:t>
            </w:r>
          </w:p>
        </w:tc>
        <w:tc>
          <w:tcPr>
            <w:tcW w:w="1043" w:type="dxa"/>
            <w:tcBorders>
              <w:top w:val="nil"/>
              <w:left w:val="nil"/>
              <w:bottom w:val="nil"/>
              <w:right w:val="nil"/>
            </w:tcBorders>
            <w:noWrap/>
            <w:vAlign w:val="center"/>
            <w:hideMark/>
          </w:tcPr>
          <w:p w14:paraId="2724EA65" w14:textId="21C7800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3%</w:t>
            </w:r>
          </w:p>
        </w:tc>
        <w:tc>
          <w:tcPr>
            <w:tcW w:w="1043" w:type="dxa"/>
            <w:tcBorders>
              <w:top w:val="nil"/>
              <w:left w:val="nil"/>
              <w:bottom w:val="nil"/>
              <w:right w:val="nil"/>
            </w:tcBorders>
            <w:noWrap/>
            <w:vAlign w:val="center"/>
            <w:hideMark/>
          </w:tcPr>
          <w:p w14:paraId="4E40FA8F" w14:textId="7D8790F0"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2DD91FEF" w14:textId="54D045D1"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6%</w:t>
            </w:r>
          </w:p>
        </w:tc>
        <w:tc>
          <w:tcPr>
            <w:tcW w:w="1043" w:type="dxa"/>
            <w:tcBorders>
              <w:top w:val="nil"/>
              <w:left w:val="nil"/>
              <w:bottom w:val="nil"/>
              <w:right w:val="single" w:sz="8" w:space="0" w:color="auto"/>
            </w:tcBorders>
            <w:noWrap/>
            <w:vAlign w:val="center"/>
            <w:hideMark/>
          </w:tcPr>
          <w:p w14:paraId="7DAAE172" w14:textId="55133BDD"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8%</w:t>
            </w:r>
          </w:p>
        </w:tc>
      </w:tr>
      <w:tr w:rsidR="00EC4EC9" w:rsidRPr="00774964" w14:paraId="49821103"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F803D40" w14:textId="77777777" w:rsidR="00EC4EC9" w:rsidRPr="0080354D" w:rsidRDefault="00EC4EC9" w:rsidP="002F20CC">
            <w:pPr>
              <w:keepNext/>
              <w:spacing w:before="0"/>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5BA7EBE" w14:textId="5DEC7E6D"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2E9D053C" w14:textId="54BB0013"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58DE89D7" w14:textId="24FEC8FF"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6C5ADC0A" w14:textId="5D71AE4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6%</w:t>
            </w:r>
          </w:p>
        </w:tc>
        <w:tc>
          <w:tcPr>
            <w:tcW w:w="1043" w:type="dxa"/>
            <w:tcBorders>
              <w:top w:val="nil"/>
              <w:left w:val="nil"/>
              <w:bottom w:val="nil"/>
              <w:right w:val="nil"/>
            </w:tcBorders>
            <w:noWrap/>
            <w:vAlign w:val="center"/>
            <w:hideMark/>
          </w:tcPr>
          <w:p w14:paraId="74B84ACA" w14:textId="6D380394"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7%</w:t>
            </w:r>
          </w:p>
        </w:tc>
        <w:tc>
          <w:tcPr>
            <w:tcW w:w="1043" w:type="dxa"/>
            <w:tcBorders>
              <w:top w:val="nil"/>
              <w:left w:val="single" w:sz="4" w:space="0" w:color="auto"/>
              <w:bottom w:val="nil"/>
              <w:right w:val="nil"/>
            </w:tcBorders>
            <w:noWrap/>
            <w:vAlign w:val="center"/>
            <w:hideMark/>
          </w:tcPr>
          <w:p w14:paraId="5D1A1B98" w14:textId="18EE3589"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3%</w:t>
            </w:r>
          </w:p>
        </w:tc>
        <w:tc>
          <w:tcPr>
            <w:tcW w:w="1043" w:type="dxa"/>
            <w:tcBorders>
              <w:top w:val="nil"/>
              <w:left w:val="nil"/>
              <w:bottom w:val="nil"/>
              <w:right w:val="single" w:sz="8" w:space="0" w:color="auto"/>
            </w:tcBorders>
            <w:noWrap/>
            <w:vAlign w:val="center"/>
            <w:hideMark/>
          </w:tcPr>
          <w:p w14:paraId="4DA18BEE" w14:textId="05888A7C"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1B508E5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DD37AFB" w14:textId="77777777" w:rsidR="00EC4EC9" w:rsidRPr="0080354D" w:rsidRDefault="00EC4EC9" w:rsidP="002F20CC">
            <w:pPr>
              <w:keepNext/>
              <w:spacing w:before="0"/>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5521AF52" w14:textId="623575FC"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084FC937" w14:textId="37FC3491"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77E6F016" w14:textId="6179675B" w:rsidR="00EC4EC9" w:rsidRPr="0080354D" w:rsidRDefault="00EC4EC9" w:rsidP="002F20CC">
            <w:pPr>
              <w:keepNext/>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7195632A" w14:textId="097EEF3F" w:rsidR="00EC4EC9" w:rsidRPr="0080354D" w:rsidRDefault="00EC4EC9" w:rsidP="002F20CC">
            <w:pPr>
              <w:keepNext/>
              <w:spacing w:before="0"/>
              <w:jc w:val="center"/>
              <w:rPr>
                <w:lang w:val="en-CA" w:eastAsia="de-DE"/>
              </w:rPr>
            </w:pPr>
            <w:r w:rsidRPr="0080354D">
              <w:rPr>
                <w:lang w:val="en-CA" w:eastAsia="de-DE"/>
              </w:rPr>
              <w:t>99</w:t>
            </w:r>
            <w:r w:rsidR="00367376">
              <w:rPr>
                <w:lang w:val="en-CA" w:eastAsia="de-DE"/>
              </w:rPr>
              <w:t>.</w:t>
            </w:r>
            <w:r w:rsidRPr="0080354D">
              <w:rPr>
                <w:lang w:val="en-CA" w:eastAsia="de-DE"/>
              </w:rPr>
              <w:t>5%</w:t>
            </w:r>
          </w:p>
        </w:tc>
        <w:tc>
          <w:tcPr>
            <w:tcW w:w="1043" w:type="dxa"/>
            <w:tcBorders>
              <w:top w:val="nil"/>
              <w:left w:val="nil"/>
              <w:bottom w:val="nil"/>
              <w:right w:val="nil"/>
            </w:tcBorders>
            <w:noWrap/>
            <w:vAlign w:val="center"/>
            <w:hideMark/>
          </w:tcPr>
          <w:p w14:paraId="0B0A471C" w14:textId="65ACE78D"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nil"/>
              <w:right w:val="nil"/>
            </w:tcBorders>
            <w:noWrap/>
            <w:vAlign w:val="center"/>
            <w:hideMark/>
          </w:tcPr>
          <w:p w14:paraId="2456B299" w14:textId="353BF7BF" w:rsidR="00EC4EC9" w:rsidRPr="0080354D" w:rsidRDefault="00EC4EC9" w:rsidP="002F20CC">
            <w:pPr>
              <w:keepNext/>
              <w:spacing w:before="0"/>
              <w:jc w:val="center"/>
              <w:rPr>
                <w:lang w:val="en-CA" w:eastAsia="de-DE"/>
              </w:rPr>
            </w:pPr>
            <w:r w:rsidRPr="0080354D">
              <w:rPr>
                <w:lang w:val="en-CA" w:eastAsia="de-DE"/>
              </w:rPr>
              <w:t>98</w:t>
            </w:r>
            <w:r w:rsidR="00367376">
              <w:rPr>
                <w:lang w:val="en-CA" w:eastAsia="de-DE"/>
              </w:rPr>
              <w:t>.</w:t>
            </w:r>
            <w:r w:rsidRPr="0080354D">
              <w:rPr>
                <w:lang w:val="en-CA" w:eastAsia="de-DE"/>
              </w:rPr>
              <w:t>9%</w:t>
            </w:r>
          </w:p>
        </w:tc>
        <w:tc>
          <w:tcPr>
            <w:tcW w:w="1043" w:type="dxa"/>
            <w:tcBorders>
              <w:top w:val="nil"/>
              <w:left w:val="nil"/>
              <w:bottom w:val="nil"/>
              <w:right w:val="single" w:sz="8" w:space="0" w:color="auto"/>
            </w:tcBorders>
            <w:noWrap/>
            <w:vAlign w:val="center"/>
            <w:hideMark/>
          </w:tcPr>
          <w:p w14:paraId="2D0E5E9E" w14:textId="589C26F6" w:rsidR="00EC4EC9" w:rsidRPr="0080354D" w:rsidRDefault="00EC4EC9" w:rsidP="002F20CC">
            <w:pPr>
              <w:keepNext/>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r>
      <w:tr w:rsidR="00EC4EC9" w:rsidRPr="00774964" w14:paraId="2518AF9E"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7C72841C" w14:textId="77777777" w:rsidR="00EC4EC9" w:rsidRPr="0080354D" w:rsidRDefault="00EC4EC9" w:rsidP="002F20CC">
            <w:pPr>
              <w:spacing w:before="0"/>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50432FD1" w14:textId="798F9DA1"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03%</w:t>
            </w:r>
          </w:p>
        </w:tc>
        <w:tc>
          <w:tcPr>
            <w:tcW w:w="1043" w:type="dxa"/>
            <w:tcBorders>
              <w:top w:val="single" w:sz="8" w:space="0" w:color="auto"/>
              <w:left w:val="nil"/>
              <w:bottom w:val="nil"/>
              <w:right w:val="nil"/>
            </w:tcBorders>
            <w:noWrap/>
            <w:vAlign w:val="center"/>
            <w:hideMark/>
          </w:tcPr>
          <w:p w14:paraId="3C8E3254" w14:textId="159F29C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06%</w:t>
            </w:r>
          </w:p>
        </w:tc>
        <w:tc>
          <w:tcPr>
            <w:tcW w:w="1043" w:type="dxa"/>
            <w:tcBorders>
              <w:top w:val="single" w:sz="8" w:space="0" w:color="auto"/>
              <w:left w:val="nil"/>
              <w:bottom w:val="nil"/>
              <w:right w:val="single" w:sz="4" w:space="0" w:color="auto"/>
            </w:tcBorders>
            <w:noWrap/>
            <w:vAlign w:val="center"/>
            <w:hideMark/>
          </w:tcPr>
          <w:p w14:paraId="362D8C58" w14:textId="16121CD9"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08%</w:t>
            </w:r>
          </w:p>
        </w:tc>
        <w:tc>
          <w:tcPr>
            <w:tcW w:w="1043" w:type="dxa"/>
            <w:tcBorders>
              <w:top w:val="single" w:sz="8" w:space="0" w:color="auto"/>
              <w:left w:val="nil"/>
              <w:bottom w:val="nil"/>
              <w:right w:val="nil"/>
            </w:tcBorders>
            <w:noWrap/>
            <w:vAlign w:val="center"/>
            <w:hideMark/>
          </w:tcPr>
          <w:p w14:paraId="0C6DDEEB" w14:textId="4FE95FBD"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4%</w:t>
            </w:r>
          </w:p>
        </w:tc>
        <w:tc>
          <w:tcPr>
            <w:tcW w:w="1043" w:type="dxa"/>
            <w:tcBorders>
              <w:top w:val="single" w:sz="8" w:space="0" w:color="auto"/>
              <w:left w:val="nil"/>
              <w:bottom w:val="nil"/>
              <w:right w:val="nil"/>
            </w:tcBorders>
            <w:noWrap/>
            <w:vAlign w:val="center"/>
            <w:hideMark/>
          </w:tcPr>
          <w:p w14:paraId="6E0D93C4" w14:textId="470AA443"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2%</w:t>
            </w:r>
          </w:p>
        </w:tc>
        <w:tc>
          <w:tcPr>
            <w:tcW w:w="1043" w:type="dxa"/>
            <w:tcBorders>
              <w:top w:val="single" w:sz="8" w:space="0" w:color="auto"/>
              <w:left w:val="single" w:sz="4" w:space="0" w:color="auto"/>
              <w:bottom w:val="single" w:sz="8" w:space="0" w:color="auto"/>
              <w:right w:val="nil"/>
            </w:tcBorders>
            <w:noWrap/>
            <w:vAlign w:val="center"/>
            <w:hideMark/>
          </w:tcPr>
          <w:p w14:paraId="19EAC176" w14:textId="7E4C6691"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single" w:sz="8" w:space="0" w:color="auto"/>
              <w:left w:val="nil"/>
              <w:bottom w:val="single" w:sz="8" w:space="0" w:color="auto"/>
              <w:right w:val="single" w:sz="8" w:space="0" w:color="auto"/>
            </w:tcBorders>
            <w:noWrap/>
            <w:vAlign w:val="center"/>
            <w:hideMark/>
          </w:tcPr>
          <w:p w14:paraId="5E0C9E10" w14:textId="5407CCC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0%</w:t>
            </w:r>
          </w:p>
        </w:tc>
      </w:tr>
      <w:tr w:rsidR="00EC4EC9" w:rsidRPr="00774964" w14:paraId="1C6CEAA7" w14:textId="77777777" w:rsidTr="002F20CC">
        <w:trPr>
          <w:trHeight w:val="255"/>
        </w:trPr>
        <w:tc>
          <w:tcPr>
            <w:tcW w:w="1040" w:type="dxa"/>
            <w:tcBorders>
              <w:top w:val="single" w:sz="8" w:space="0" w:color="auto"/>
              <w:left w:val="single" w:sz="8" w:space="0" w:color="auto"/>
              <w:bottom w:val="nil"/>
              <w:right w:val="single" w:sz="8" w:space="0" w:color="auto"/>
            </w:tcBorders>
            <w:noWrap/>
            <w:vAlign w:val="center"/>
            <w:hideMark/>
          </w:tcPr>
          <w:p w14:paraId="3F161824" w14:textId="77777777" w:rsidR="00EC4EC9" w:rsidRPr="0080354D" w:rsidRDefault="00EC4EC9" w:rsidP="002F20CC">
            <w:pPr>
              <w:spacing w:before="0"/>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4DA8EB74" w14:textId="4A47AAC3"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645D9AD4" w14:textId="3A6EC4B8"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single" w:sz="4" w:space="0" w:color="auto"/>
            </w:tcBorders>
            <w:noWrap/>
            <w:vAlign w:val="center"/>
            <w:hideMark/>
          </w:tcPr>
          <w:p w14:paraId="7609A11C" w14:textId="467DA46E"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single" w:sz="8" w:space="0" w:color="auto"/>
              <w:left w:val="nil"/>
              <w:bottom w:val="nil"/>
              <w:right w:val="nil"/>
            </w:tcBorders>
            <w:noWrap/>
            <w:vAlign w:val="center"/>
            <w:hideMark/>
          </w:tcPr>
          <w:p w14:paraId="6A76B72A" w14:textId="5D19E4C7"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single" w:sz="8" w:space="0" w:color="auto"/>
              <w:left w:val="nil"/>
              <w:bottom w:val="nil"/>
              <w:right w:val="nil"/>
            </w:tcBorders>
            <w:noWrap/>
            <w:vAlign w:val="center"/>
            <w:hideMark/>
          </w:tcPr>
          <w:p w14:paraId="675DBA2B" w14:textId="456A97CF" w:rsidR="00EC4EC9" w:rsidRPr="0080354D" w:rsidRDefault="00EC4EC9" w:rsidP="002F20CC">
            <w:pPr>
              <w:spacing w:before="0"/>
              <w:jc w:val="center"/>
              <w:rPr>
                <w:lang w:val="en-CA" w:eastAsia="de-DE"/>
              </w:rPr>
            </w:pPr>
            <w:r w:rsidRPr="0080354D">
              <w:rPr>
                <w:lang w:val="en-CA" w:eastAsia="de-DE"/>
              </w:rPr>
              <w:t>104</w:t>
            </w:r>
            <w:r w:rsidR="00367376">
              <w:rPr>
                <w:lang w:val="en-CA" w:eastAsia="de-DE"/>
              </w:rPr>
              <w:t>.</w:t>
            </w:r>
            <w:r w:rsidRPr="0080354D">
              <w:rPr>
                <w:lang w:val="en-CA" w:eastAsia="de-DE"/>
              </w:rPr>
              <w:t>1%</w:t>
            </w:r>
          </w:p>
        </w:tc>
        <w:tc>
          <w:tcPr>
            <w:tcW w:w="1043" w:type="dxa"/>
            <w:tcBorders>
              <w:top w:val="nil"/>
              <w:left w:val="single" w:sz="4" w:space="0" w:color="auto"/>
              <w:bottom w:val="nil"/>
              <w:right w:val="nil"/>
            </w:tcBorders>
            <w:noWrap/>
            <w:vAlign w:val="center"/>
            <w:hideMark/>
          </w:tcPr>
          <w:p w14:paraId="11BC03C0" w14:textId="254EC129"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7%</w:t>
            </w:r>
          </w:p>
        </w:tc>
        <w:tc>
          <w:tcPr>
            <w:tcW w:w="1043" w:type="dxa"/>
            <w:tcBorders>
              <w:top w:val="nil"/>
              <w:left w:val="nil"/>
              <w:bottom w:val="nil"/>
              <w:right w:val="single" w:sz="8" w:space="0" w:color="auto"/>
            </w:tcBorders>
            <w:noWrap/>
            <w:vAlign w:val="center"/>
            <w:hideMark/>
          </w:tcPr>
          <w:p w14:paraId="74E8A773" w14:textId="5954F704"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0%</w:t>
            </w:r>
          </w:p>
        </w:tc>
      </w:tr>
      <w:tr w:rsidR="00EC4EC9" w:rsidRPr="00774964" w14:paraId="218B53FF" w14:textId="77777777" w:rsidTr="002F20CC">
        <w:trPr>
          <w:trHeight w:val="255"/>
        </w:trPr>
        <w:tc>
          <w:tcPr>
            <w:tcW w:w="1040" w:type="dxa"/>
            <w:tcBorders>
              <w:top w:val="nil"/>
              <w:left w:val="single" w:sz="8" w:space="0" w:color="auto"/>
              <w:bottom w:val="nil"/>
              <w:right w:val="single" w:sz="8" w:space="0" w:color="auto"/>
            </w:tcBorders>
            <w:noWrap/>
            <w:vAlign w:val="center"/>
            <w:hideMark/>
          </w:tcPr>
          <w:p w14:paraId="1972D685" w14:textId="77777777" w:rsidR="00EC4EC9" w:rsidRPr="0080354D" w:rsidRDefault="00EC4EC9" w:rsidP="002F20CC">
            <w:pPr>
              <w:spacing w:before="0"/>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659C7B97" w14:textId="2B954C5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F3E3070" w14:textId="199E7110"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single" w:sz="4" w:space="0" w:color="auto"/>
            </w:tcBorders>
            <w:noWrap/>
            <w:vAlign w:val="center"/>
            <w:hideMark/>
          </w:tcPr>
          <w:p w14:paraId="4FD517B2" w14:textId="6E6422EA"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nil"/>
              <w:right w:val="nil"/>
            </w:tcBorders>
            <w:noWrap/>
            <w:vAlign w:val="center"/>
            <w:hideMark/>
          </w:tcPr>
          <w:p w14:paraId="3CFAEDCB" w14:textId="129C5C61"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nil"/>
            </w:tcBorders>
            <w:noWrap/>
            <w:vAlign w:val="center"/>
            <w:hideMark/>
          </w:tcPr>
          <w:p w14:paraId="01814E54" w14:textId="1390A1F9"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6%</w:t>
            </w:r>
          </w:p>
        </w:tc>
        <w:tc>
          <w:tcPr>
            <w:tcW w:w="1043" w:type="dxa"/>
            <w:tcBorders>
              <w:top w:val="nil"/>
              <w:left w:val="single" w:sz="4" w:space="0" w:color="auto"/>
              <w:bottom w:val="nil"/>
              <w:right w:val="nil"/>
            </w:tcBorders>
            <w:noWrap/>
            <w:vAlign w:val="center"/>
            <w:hideMark/>
          </w:tcPr>
          <w:p w14:paraId="58A6AE3A" w14:textId="2EA291CB"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1%</w:t>
            </w:r>
          </w:p>
        </w:tc>
        <w:tc>
          <w:tcPr>
            <w:tcW w:w="1043" w:type="dxa"/>
            <w:tcBorders>
              <w:top w:val="nil"/>
              <w:left w:val="nil"/>
              <w:bottom w:val="nil"/>
              <w:right w:val="single" w:sz="8" w:space="0" w:color="auto"/>
            </w:tcBorders>
            <w:noWrap/>
            <w:vAlign w:val="center"/>
            <w:hideMark/>
          </w:tcPr>
          <w:p w14:paraId="0D76CC61" w14:textId="2DBFE566" w:rsidR="00EC4EC9" w:rsidRPr="0080354D" w:rsidRDefault="00EC4EC9" w:rsidP="002F20CC">
            <w:pPr>
              <w:spacing w:before="0"/>
              <w:jc w:val="center"/>
              <w:rPr>
                <w:lang w:val="en-CA" w:eastAsia="de-DE"/>
              </w:rPr>
            </w:pPr>
            <w:r w:rsidRPr="0080354D">
              <w:rPr>
                <w:lang w:val="en-CA" w:eastAsia="de-DE"/>
              </w:rPr>
              <w:t>96</w:t>
            </w:r>
            <w:r w:rsidR="00367376">
              <w:rPr>
                <w:lang w:val="en-CA" w:eastAsia="de-DE"/>
              </w:rPr>
              <w:t>.</w:t>
            </w:r>
            <w:r w:rsidRPr="0080354D">
              <w:rPr>
                <w:lang w:val="en-CA" w:eastAsia="de-DE"/>
              </w:rPr>
              <w:t>5%</w:t>
            </w:r>
          </w:p>
        </w:tc>
      </w:tr>
      <w:tr w:rsidR="00EC4EC9" w:rsidRPr="00774964" w14:paraId="07047C65" w14:textId="77777777" w:rsidTr="002F20CC">
        <w:trPr>
          <w:trHeight w:val="255"/>
        </w:trPr>
        <w:tc>
          <w:tcPr>
            <w:tcW w:w="1040" w:type="dxa"/>
            <w:tcBorders>
              <w:top w:val="nil"/>
              <w:left w:val="single" w:sz="8" w:space="0" w:color="auto"/>
              <w:bottom w:val="single" w:sz="8" w:space="0" w:color="auto"/>
              <w:right w:val="single" w:sz="8" w:space="0" w:color="auto"/>
            </w:tcBorders>
            <w:noWrap/>
            <w:vAlign w:val="center"/>
            <w:hideMark/>
          </w:tcPr>
          <w:p w14:paraId="79221E4C" w14:textId="77777777" w:rsidR="00EC4EC9" w:rsidRPr="0080354D" w:rsidRDefault="00EC4EC9" w:rsidP="002F20CC">
            <w:pPr>
              <w:spacing w:before="0"/>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CF14072" w14:textId="35D04CED"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3E42328D" w14:textId="1323F5E5"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
          <w:p w14:paraId="0C9A1C99" w14:textId="659D04D7" w:rsidR="00EC4EC9" w:rsidRPr="0080354D" w:rsidRDefault="00EC4EC9" w:rsidP="002F20CC">
            <w:pPr>
              <w:spacing w:before="0"/>
              <w:jc w:val="center"/>
              <w:rPr>
                <w:lang w:val="en-CA" w:eastAsia="de-DE"/>
              </w:rPr>
            </w:pPr>
            <w:r w:rsidRPr="0080354D">
              <w:rPr>
                <w:lang w:val="en-CA" w:eastAsia="de-DE"/>
              </w:rPr>
              <w:t>0</w:t>
            </w:r>
            <w:r w:rsidR="00367376">
              <w:rPr>
                <w:lang w:val="en-CA" w:eastAsia="de-DE"/>
              </w:rPr>
              <w:t>.</w:t>
            </w:r>
            <w:r w:rsidRPr="0080354D">
              <w:rPr>
                <w:lang w:val="en-CA" w:eastAsia="de-DE"/>
              </w:rPr>
              <w:t>00%</w:t>
            </w:r>
          </w:p>
        </w:tc>
        <w:tc>
          <w:tcPr>
            <w:tcW w:w="1043" w:type="dxa"/>
            <w:tcBorders>
              <w:top w:val="nil"/>
              <w:left w:val="nil"/>
              <w:bottom w:val="single" w:sz="8" w:space="0" w:color="auto"/>
              <w:right w:val="nil"/>
            </w:tcBorders>
            <w:noWrap/>
            <w:vAlign w:val="center"/>
            <w:hideMark/>
          </w:tcPr>
          <w:p w14:paraId="0F47D71A" w14:textId="53CFA437" w:rsidR="00EC4EC9" w:rsidRPr="0080354D" w:rsidRDefault="00EC4EC9" w:rsidP="002F20CC">
            <w:pPr>
              <w:spacing w:before="0"/>
              <w:jc w:val="center"/>
              <w:rPr>
                <w:lang w:val="en-CA" w:eastAsia="de-DE"/>
              </w:rPr>
            </w:pPr>
            <w:r w:rsidRPr="0080354D">
              <w:rPr>
                <w:lang w:val="en-CA" w:eastAsia="de-DE"/>
              </w:rPr>
              <w:t>99</w:t>
            </w:r>
            <w:r w:rsidR="00367376">
              <w:rPr>
                <w:lang w:val="en-CA" w:eastAsia="de-DE"/>
              </w:rPr>
              <w:t>.</w:t>
            </w:r>
            <w:r w:rsidRPr="0080354D">
              <w:rPr>
                <w:lang w:val="en-CA" w:eastAsia="de-DE"/>
              </w:rPr>
              <w:t>6%</w:t>
            </w:r>
          </w:p>
        </w:tc>
        <w:tc>
          <w:tcPr>
            <w:tcW w:w="1043" w:type="dxa"/>
            <w:tcBorders>
              <w:top w:val="nil"/>
              <w:left w:val="nil"/>
              <w:bottom w:val="single" w:sz="8" w:space="0" w:color="auto"/>
              <w:right w:val="nil"/>
            </w:tcBorders>
            <w:noWrap/>
            <w:vAlign w:val="center"/>
            <w:hideMark/>
          </w:tcPr>
          <w:p w14:paraId="5213B8CA" w14:textId="5FDBB256" w:rsidR="00EC4EC9" w:rsidRPr="0080354D" w:rsidRDefault="00EC4EC9" w:rsidP="002F20CC">
            <w:pPr>
              <w:spacing w:before="0"/>
              <w:jc w:val="center"/>
              <w:rPr>
                <w:lang w:val="en-CA" w:eastAsia="de-DE"/>
              </w:rPr>
            </w:pPr>
            <w:r w:rsidRPr="0080354D">
              <w:rPr>
                <w:lang w:val="en-CA" w:eastAsia="de-DE"/>
              </w:rPr>
              <w:t>100</w:t>
            </w:r>
            <w:r w:rsidR="00367376">
              <w:rPr>
                <w:lang w:val="en-CA" w:eastAsia="de-DE"/>
              </w:rPr>
              <w:t>.</w:t>
            </w:r>
            <w:r w:rsidRPr="0080354D">
              <w:rPr>
                <w:lang w:val="en-CA" w:eastAsia="de-DE"/>
              </w:rPr>
              <w:t>3%</w:t>
            </w:r>
          </w:p>
        </w:tc>
        <w:tc>
          <w:tcPr>
            <w:tcW w:w="1043" w:type="dxa"/>
            <w:tcBorders>
              <w:top w:val="nil"/>
              <w:left w:val="single" w:sz="4" w:space="0" w:color="auto"/>
              <w:bottom w:val="single" w:sz="8" w:space="0" w:color="auto"/>
              <w:right w:val="nil"/>
            </w:tcBorders>
            <w:noWrap/>
            <w:vAlign w:val="center"/>
            <w:hideMark/>
          </w:tcPr>
          <w:p w14:paraId="59A50E00" w14:textId="0A557DB7" w:rsidR="00EC4EC9" w:rsidRPr="0080354D" w:rsidRDefault="00EC4EC9" w:rsidP="002F20CC">
            <w:pPr>
              <w:spacing w:before="0"/>
              <w:jc w:val="center"/>
              <w:rPr>
                <w:lang w:val="en-CA" w:eastAsia="de-DE"/>
              </w:rPr>
            </w:pPr>
            <w:r w:rsidRPr="0080354D">
              <w:rPr>
                <w:lang w:val="en-CA" w:eastAsia="de-DE"/>
              </w:rPr>
              <w:t>108</w:t>
            </w:r>
            <w:r w:rsidR="00367376">
              <w:rPr>
                <w:lang w:val="en-CA" w:eastAsia="de-DE"/>
              </w:rPr>
              <w:t>.</w:t>
            </w:r>
            <w:r w:rsidRPr="0080354D">
              <w:rPr>
                <w:lang w:val="en-CA" w:eastAsia="de-DE"/>
              </w:rPr>
              <w:t>3%</w:t>
            </w:r>
          </w:p>
        </w:tc>
        <w:tc>
          <w:tcPr>
            <w:tcW w:w="1043" w:type="dxa"/>
            <w:tcBorders>
              <w:top w:val="nil"/>
              <w:left w:val="nil"/>
              <w:bottom w:val="single" w:sz="8" w:space="0" w:color="auto"/>
              <w:right w:val="single" w:sz="8" w:space="0" w:color="auto"/>
            </w:tcBorders>
            <w:noWrap/>
            <w:vAlign w:val="center"/>
            <w:hideMark/>
          </w:tcPr>
          <w:p w14:paraId="2C16F011" w14:textId="0CC47B3F" w:rsidR="00EC4EC9" w:rsidRPr="0080354D" w:rsidRDefault="00EC4EC9" w:rsidP="002F20CC">
            <w:pPr>
              <w:spacing w:before="0"/>
              <w:jc w:val="center"/>
              <w:rPr>
                <w:lang w:val="en-CA" w:eastAsia="de-DE"/>
              </w:rPr>
            </w:pPr>
            <w:r w:rsidRPr="0080354D">
              <w:rPr>
                <w:lang w:val="en-CA" w:eastAsia="de-DE"/>
              </w:rPr>
              <w:t>97</w:t>
            </w:r>
            <w:r w:rsidR="00367376">
              <w:rPr>
                <w:lang w:val="en-CA" w:eastAsia="de-DE"/>
              </w:rPr>
              <w:t>.</w:t>
            </w:r>
            <w:r w:rsidRPr="0080354D">
              <w:rPr>
                <w:lang w:val="en-CA" w:eastAsia="de-DE"/>
              </w:rPr>
              <w:t>1%</w:t>
            </w:r>
          </w:p>
        </w:tc>
      </w:tr>
    </w:tbl>
    <w:p w14:paraId="458AE1C8" w14:textId="5D342C85" w:rsidR="003F0282" w:rsidRPr="00774964" w:rsidRDefault="003F0282" w:rsidP="003F0282">
      <w:pPr>
        <w:rPr>
          <w:lang w:val="en-CA" w:eastAsia="de-DE"/>
        </w:rPr>
      </w:pPr>
    </w:p>
    <w:p w14:paraId="359CC74E" w14:textId="717510A4" w:rsidR="003136B0" w:rsidRPr="00774964" w:rsidRDefault="000466A6" w:rsidP="003F0282">
      <w:pPr>
        <w:rPr>
          <w:lang w:val="en-CA" w:eastAsia="de-DE"/>
        </w:rPr>
      </w:pPr>
      <w:r w:rsidRPr="00C61C05">
        <w:rPr>
          <w:lang w:val="en-CA" w:eastAsia="de-DE"/>
        </w:rPr>
        <w:t>It was a</w:t>
      </w:r>
      <w:r w:rsidR="003136B0" w:rsidRPr="00C61C05">
        <w:rPr>
          <w:lang w:val="en-CA" w:eastAsia="de-DE"/>
        </w:rPr>
        <w:t>greed</w:t>
      </w:r>
      <w:r w:rsidR="003136B0" w:rsidRPr="00774964">
        <w:rPr>
          <w:lang w:val="en-CA" w:eastAsia="de-DE"/>
        </w:rPr>
        <w:t xml:space="preserve"> that the reversion to the original VTM is desirable, even more as it is planned to generate additional VTM encodings for CfP that are using the RPR tool.</w:t>
      </w:r>
    </w:p>
    <w:p w14:paraId="3036BF46" w14:textId="2801BF52" w:rsidR="003136B0" w:rsidRPr="00774964" w:rsidRDefault="003136B0" w:rsidP="003F0282">
      <w:pPr>
        <w:rPr>
          <w:lang w:val="en-CA" w:eastAsia="de-DE"/>
        </w:rPr>
      </w:pPr>
      <w:r w:rsidRPr="00774964">
        <w:rPr>
          <w:lang w:val="en-CA" w:eastAsia="de-DE"/>
        </w:rPr>
        <w:t>As soon as the NNVC software would be aligned with the newest VTM, this should also be resolved. It might however need to be checked whether the model for NNSR was based on non-filtered pictures, such that it might be suboptimum</w:t>
      </w:r>
      <w:r w:rsidR="00F40173" w:rsidRPr="00774964">
        <w:rPr>
          <w:lang w:val="en-CA" w:eastAsia="de-DE"/>
        </w:rPr>
        <w:t xml:space="preserve"> in comparison against RPR</w:t>
      </w:r>
      <w:r w:rsidRPr="00774964">
        <w:rPr>
          <w:lang w:val="en-CA" w:eastAsia="de-DE"/>
        </w:rPr>
        <w:t>.</w:t>
      </w:r>
    </w:p>
    <w:p w14:paraId="642177B0" w14:textId="77777777" w:rsidR="003136B0" w:rsidRPr="00774964" w:rsidRDefault="003136B0" w:rsidP="003F0282">
      <w:pPr>
        <w:rPr>
          <w:lang w:val="en-CA" w:eastAsia="de-DE"/>
        </w:rPr>
      </w:pPr>
    </w:p>
    <w:p w14:paraId="0C029D06" w14:textId="016A1FFC" w:rsidR="009243EC" w:rsidRPr="00774964" w:rsidRDefault="009243EC" w:rsidP="003C0476">
      <w:pPr>
        <w:pStyle w:val="Heading9"/>
        <w:rPr>
          <w:szCs w:val="24"/>
          <w:lang w:val="en-CA" w:eastAsia="de-DE"/>
        </w:rPr>
      </w:pPr>
      <w:hyperlink r:id="rId523" w:history="1">
        <w:r w:rsidRPr="00774964">
          <w:rPr>
            <w:color w:val="0000FF"/>
            <w:szCs w:val="24"/>
            <w:u w:val="single"/>
            <w:lang w:val="en-CA" w:eastAsia="de-DE"/>
          </w:rPr>
          <w:t>JVET-AO0219</w:t>
        </w:r>
      </w:hyperlink>
      <w:r w:rsidRPr="00774964">
        <w:rPr>
          <w:szCs w:val="24"/>
          <w:lang w:val="en-CA" w:eastAsia="de-DE"/>
        </w:rPr>
        <w:t xml:space="preserve"> Crosscheck of JVET-AO0136 AHG3/AHG10: On the GOP-based-RPR decision source [X. Li (Google)] [late]</w:t>
      </w:r>
    </w:p>
    <w:p w14:paraId="1ECAD826" w14:textId="4B694A35" w:rsidR="003F0282" w:rsidRPr="00774964" w:rsidRDefault="003F0282" w:rsidP="003F0282">
      <w:pPr>
        <w:rPr>
          <w:lang w:val="en-CA" w:eastAsia="de-DE"/>
        </w:rPr>
      </w:pPr>
    </w:p>
    <w:p w14:paraId="2DAE932B" w14:textId="77777777" w:rsidR="00BB68B5" w:rsidRPr="00774964" w:rsidRDefault="00BB68B5" w:rsidP="00BB68B5">
      <w:pPr>
        <w:pStyle w:val="Heading9"/>
        <w:rPr>
          <w:szCs w:val="24"/>
          <w:lang w:val="en-CA" w:eastAsia="de-DE"/>
        </w:rPr>
      </w:pPr>
      <w:hyperlink r:id="rId524" w:history="1">
        <w:r w:rsidRPr="00774964">
          <w:rPr>
            <w:color w:val="0000FF"/>
            <w:szCs w:val="24"/>
            <w:u w:val="single"/>
            <w:lang w:val="en-CA" w:eastAsia="de-DE"/>
          </w:rPr>
          <w:t>JVET-AO0266</w:t>
        </w:r>
      </w:hyperlink>
      <w:r w:rsidRPr="00774964">
        <w:rPr>
          <w:szCs w:val="24"/>
          <w:lang w:val="en-CA" w:eastAsia="de-DE"/>
        </w:rPr>
        <w:t xml:space="preserve"> Cross-check of JVET-AO0136 (AHG3/AHG10: On the GOP-based-RPR decision source) [K. Andersson (Ericsson)] [late]</w:t>
      </w:r>
    </w:p>
    <w:p w14:paraId="2150A3F4" w14:textId="77777777" w:rsidR="00BB68B5" w:rsidRPr="00774964" w:rsidRDefault="00BB68B5" w:rsidP="003F0282">
      <w:pPr>
        <w:rPr>
          <w:lang w:val="en-CA" w:eastAsia="de-DE"/>
        </w:rPr>
      </w:pPr>
    </w:p>
    <w:p w14:paraId="043A1162" w14:textId="59F9EE80" w:rsidR="009243EC" w:rsidRPr="00774964" w:rsidRDefault="009243EC" w:rsidP="003C0476">
      <w:pPr>
        <w:pStyle w:val="Heading9"/>
        <w:rPr>
          <w:szCs w:val="24"/>
          <w:lang w:val="en-CA" w:eastAsia="de-DE"/>
        </w:rPr>
      </w:pPr>
      <w:hyperlink r:id="rId525" w:history="1">
        <w:r w:rsidRPr="00774964">
          <w:rPr>
            <w:color w:val="0000FF"/>
            <w:szCs w:val="24"/>
            <w:u w:val="single"/>
            <w:lang w:val="en-CA" w:eastAsia="de-DE"/>
          </w:rPr>
          <w:t>JVET-AO0227</w:t>
        </w:r>
      </w:hyperlink>
      <w:r w:rsidRPr="00774964">
        <w:rPr>
          <w:szCs w:val="24"/>
          <w:lang w:val="en-CA" w:eastAsia="de-DE"/>
        </w:rPr>
        <w:t xml:space="preserve"> AHG5: Updates on Multiview Reference Software [E. Asbun, S. Choi, S. Paluri, A. M. Tourapis (Apple)] [late]</w:t>
      </w:r>
    </w:p>
    <w:p w14:paraId="79D31A19" w14:textId="0176C9A2" w:rsidR="00DB0C3C" w:rsidRDefault="009852BA" w:rsidP="009852BA">
      <w:pPr>
        <w:rPr>
          <w:lang w:val="en-CA" w:eastAsia="de-DE"/>
        </w:rPr>
      </w:pPr>
      <w:r w:rsidRPr="00774964">
        <w:rPr>
          <w:lang w:val="en-CA" w:eastAsia="de-DE"/>
        </w:rPr>
        <w:t xml:space="preserve">This contribution discusses the </w:t>
      </w:r>
      <w:proofErr w:type="gramStart"/>
      <w:r w:rsidRPr="00774964">
        <w:rPr>
          <w:lang w:val="en-CA" w:eastAsia="de-DE"/>
        </w:rPr>
        <w:t>current status</w:t>
      </w:r>
      <w:proofErr w:type="gramEnd"/>
      <w:r w:rsidRPr="00774964">
        <w:rPr>
          <w:lang w:val="en-CA" w:eastAsia="de-DE"/>
        </w:rPr>
        <w:t xml:space="preserve"> of the reference software implementation for the multiview profiles of the HEVC standard.</w:t>
      </w:r>
    </w:p>
    <w:p w14:paraId="0D605D7D" w14:textId="6952A948" w:rsidR="00DB0C3C" w:rsidRDefault="009852BA" w:rsidP="009852BA">
      <w:pPr>
        <w:rPr>
          <w:lang w:val="en-CA" w:eastAsia="de-DE"/>
        </w:rPr>
      </w:pPr>
      <w:r w:rsidRPr="00774964">
        <w:rPr>
          <w:lang w:val="en-CA" w:eastAsia="de-DE"/>
        </w:rPr>
        <w:t xml:space="preserve">In an earlier contribution presented in the previous meeting, JVET-AN0292, it was reported that the HM reference software was extended to include support for all currently defined multiview profiles, including the multiview monochrome profiles, in both the encoder and the decoder barring limitations in terms of mixing, at the layer level, different chroma formats, bitdepths, and/or resolutions. While extending this software to generate conformance bitstreams required for 3GPP SA4 activities, it was observed that the encoder </w:t>
      </w:r>
      <w:proofErr w:type="gramStart"/>
      <w:r w:rsidRPr="00774964">
        <w:rPr>
          <w:lang w:val="en-CA" w:eastAsia="de-DE"/>
        </w:rPr>
        <w:t>was not able to</w:t>
      </w:r>
      <w:proofErr w:type="gramEnd"/>
      <w:r w:rsidRPr="00774964">
        <w:rPr>
          <w:lang w:val="en-CA" w:eastAsia="de-DE"/>
        </w:rPr>
        <w:t xml:space="preserve"> include VUI information in the VPS of the generated bitstream. This contribution provides a patch on top of the provided software to include such support. Additional minor fixes that were discovered during the generation of such bitstreams are also provided.</w:t>
      </w:r>
    </w:p>
    <w:p w14:paraId="643F87DA" w14:textId="6D43295D" w:rsidR="00EF795D" w:rsidRPr="00774964" w:rsidRDefault="00C15CFA" w:rsidP="00EF795D">
      <w:pPr>
        <w:rPr>
          <w:lang w:val="en-CA" w:eastAsia="de-DE"/>
        </w:rPr>
      </w:pPr>
      <w:r w:rsidRPr="00774964">
        <w:rPr>
          <w:lang w:val="en-CA" w:eastAsia="de-DE"/>
        </w:rPr>
        <w:t>It was suggested to issue another merge request regarding the fixes.</w:t>
      </w:r>
    </w:p>
    <w:p w14:paraId="4496B478" w14:textId="6B69E46B" w:rsidR="00C15CFA" w:rsidRPr="00774964" w:rsidRDefault="00C15CFA" w:rsidP="00EF795D">
      <w:pPr>
        <w:rPr>
          <w:lang w:val="en-CA" w:eastAsia="de-DE"/>
        </w:rPr>
      </w:pPr>
      <w:r w:rsidRPr="00774964">
        <w:rPr>
          <w:lang w:val="en-CA" w:eastAsia="de-DE"/>
        </w:rPr>
        <w:t xml:space="preserve">It was suggested to investigate that CTC conditions of HM, </w:t>
      </w:r>
      <w:proofErr w:type="gramStart"/>
      <w:r w:rsidRPr="00774964">
        <w:rPr>
          <w:lang w:val="en-CA" w:eastAsia="de-DE"/>
        </w:rPr>
        <w:t>in particular also</w:t>
      </w:r>
      <w:proofErr w:type="gramEnd"/>
      <w:r w:rsidRPr="00774964">
        <w:rPr>
          <w:lang w:val="en-CA" w:eastAsia="de-DE"/>
        </w:rPr>
        <w:t xml:space="preserve"> for the range extensions, would still work OK after the merge. Needs to be clarified </w:t>
      </w:r>
      <w:r w:rsidR="00A00B26" w:rsidRPr="00774964">
        <w:rPr>
          <w:lang w:val="en-CA" w:eastAsia="de-DE"/>
        </w:rPr>
        <w:t xml:space="preserve">with K. Sühring which document describes the RExt – is JVET-T2013 already merged conditions for HM and </w:t>
      </w:r>
      <w:proofErr w:type="gramStart"/>
      <w:r w:rsidR="00A00B26" w:rsidRPr="00774964">
        <w:rPr>
          <w:lang w:val="en-CA" w:eastAsia="de-DE"/>
        </w:rPr>
        <w:t>VTM, or</w:t>
      </w:r>
      <w:proofErr w:type="gramEnd"/>
      <w:r w:rsidR="00A00B26" w:rsidRPr="00774964">
        <w:rPr>
          <w:lang w:val="en-CA" w:eastAsia="de-DE"/>
        </w:rPr>
        <w:t xml:space="preserve"> is it an old JCT-VC document not yet in the list of JVET documents. </w:t>
      </w:r>
      <w:r w:rsidR="000E2DAB" w:rsidRPr="00774964">
        <w:rPr>
          <w:lang w:val="en-CA" w:eastAsia="de-DE"/>
        </w:rPr>
        <w:t>(this should have been JCTVC-</w:t>
      </w:r>
      <w:r w:rsidR="00D2514B" w:rsidRPr="00774964">
        <w:rPr>
          <w:lang w:val="en-CA" w:eastAsia="de-DE"/>
        </w:rPr>
        <w:t>P1006</w:t>
      </w:r>
      <w:r w:rsidR="000E2DAB" w:rsidRPr="00774964">
        <w:rPr>
          <w:lang w:val="en-CA" w:eastAsia="de-DE"/>
        </w:rPr>
        <w:t>)</w:t>
      </w:r>
    </w:p>
    <w:p w14:paraId="58BEE4F7" w14:textId="2EC5CCED" w:rsidR="00A00B26" w:rsidRPr="00774964" w:rsidRDefault="00A00B26" w:rsidP="00EF795D">
      <w:pPr>
        <w:rPr>
          <w:lang w:val="en-CA" w:eastAsia="de-DE"/>
        </w:rPr>
      </w:pPr>
      <w:r w:rsidRPr="00774964">
        <w:rPr>
          <w:lang w:val="en-CA" w:eastAsia="de-DE"/>
        </w:rPr>
        <w:t>The merge request should be issued immediately, such that the development of conformance streams could already be started before the software is officially merged into HM (which could take time).</w:t>
      </w:r>
    </w:p>
    <w:p w14:paraId="75536DDF" w14:textId="16F0E3B1" w:rsidR="000E2DAB" w:rsidRPr="00774964" w:rsidRDefault="000E2DAB" w:rsidP="00EF795D">
      <w:pPr>
        <w:rPr>
          <w:lang w:val="en-CA" w:eastAsia="de-DE"/>
        </w:rPr>
      </w:pPr>
      <w:r w:rsidRPr="00774964">
        <w:rPr>
          <w:lang w:val="en-CA" w:eastAsia="de-DE"/>
        </w:rPr>
        <w:t>It was suggested that this could also be first merged into a separate branch of HM.</w:t>
      </w:r>
    </w:p>
    <w:p w14:paraId="325BC828" w14:textId="5FBEEF2C" w:rsidR="00BB0AAC" w:rsidRPr="00774964" w:rsidRDefault="00BB0AAC" w:rsidP="00EF795D">
      <w:pPr>
        <w:rPr>
          <w:lang w:val="en-CA" w:eastAsia="de-DE"/>
        </w:rPr>
      </w:pPr>
      <w:r w:rsidRPr="00774964">
        <w:rPr>
          <w:lang w:val="en-CA" w:eastAsia="de-DE"/>
        </w:rPr>
        <w:t xml:space="preserve">It is also noted that the software also would </w:t>
      </w:r>
      <w:r w:rsidR="006F0CB1" w:rsidRPr="00774964">
        <w:rPr>
          <w:lang w:val="en-CA" w:eastAsia="de-DE"/>
        </w:rPr>
        <w:t>give support for a hypothetical 444 multiview profile.</w:t>
      </w:r>
    </w:p>
    <w:p w14:paraId="70A620CB" w14:textId="4CC4CA8C" w:rsidR="00BB0AAC" w:rsidRPr="00774964" w:rsidRDefault="00BB0AAC" w:rsidP="00EF795D">
      <w:pPr>
        <w:rPr>
          <w:lang w:val="en-CA" w:eastAsia="de-DE"/>
        </w:rPr>
      </w:pPr>
      <w:r w:rsidRPr="00774964">
        <w:rPr>
          <w:lang w:val="en-CA" w:eastAsia="de-DE"/>
        </w:rPr>
        <w:t>It is further expected that merging it into a separate branch would be temporary, as the software supporting the new multiview profiles should become part of the next editions of H.265.2 and ISO/IEC 23008-</w:t>
      </w:r>
      <w:r w:rsidR="006F0CB1" w:rsidRPr="00774964">
        <w:rPr>
          <w:lang w:val="en-CA" w:eastAsia="de-DE"/>
        </w:rPr>
        <w:t>5</w:t>
      </w:r>
      <w:r w:rsidRPr="00774964">
        <w:rPr>
          <w:lang w:val="en-CA" w:eastAsia="de-DE"/>
        </w:rPr>
        <w:t>.</w:t>
      </w:r>
    </w:p>
    <w:p w14:paraId="7335209E" w14:textId="77777777" w:rsidR="000E2DAB" w:rsidRPr="00774964" w:rsidRDefault="000E2DAB" w:rsidP="00501F13">
      <w:pPr>
        <w:rPr>
          <w:lang w:val="en-CA" w:eastAsia="de-DE"/>
        </w:rPr>
      </w:pPr>
    </w:p>
    <w:p w14:paraId="7996F237" w14:textId="2E773C77" w:rsidR="00F44BFE" w:rsidRPr="00774964" w:rsidRDefault="00B71D8F" w:rsidP="00CA2E49">
      <w:pPr>
        <w:pStyle w:val="Heading2"/>
        <w:rPr>
          <w:lang w:val="en-CA"/>
        </w:rPr>
      </w:pPr>
      <w:bookmarkStart w:id="219" w:name="_Ref93310686"/>
      <w:bookmarkStart w:id="220" w:name="_Ref142739795"/>
      <w:bookmarkStart w:id="221" w:name="_Ref164876569"/>
      <w:bookmarkStart w:id="222" w:name="_Ref187426186"/>
      <w:bookmarkEnd w:id="213"/>
      <w:bookmarkEnd w:id="214"/>
      <w:bookmarkEnd w:id="217"/>
      <w:bookmarkEnd w:id="218"/>
      <w:r w:rsidRPr="00774964">
        <w:rPr>
          <w:lang w:val="en-CA"/>
        </w:rPr>
        <w:t xml:space="preserve">AHG3: </w:t>
      </w:r>
      <w:bookmarkStart w:id="223"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223"/>
      <w:r w:rsidR="003B27F8" w:rsidRPr="00774964">
        <w:rPr>
          <w:lang w:val="en-CA"/>
        </w:rPr>
        <w:t xml:space="preserve">and metrics </w:t>
      </w:r>
      <w:r w:rsidR="00F44BFE" w:rsidRPr="00774964">
        <w:rPr>
          <w:lang w:val="en-CA"/>
        </w:rPr>
        <w:t>(</w:t>
      </w:r>
      <w:bookmarkEnd w:id="219"/>
      <w:bookmarkEnd w:id="220"/>
      <w:r w:rsidR="00E75BDD" w:rsidRPr="00774964">
        <w:rPr>
          <w:lang w:val="en-CA"/>
        </w:rPr>
        <w:t>0</w:t>
      </w:r>
      <w:r w:rsidR="00F44BFE" w:rsidRPr="00774964">
        <w:rPr>
          <w:lang w:val="en-CA"/>
        </w:rPr>
        <w:t>)</w:t>
      </w:r>
      <w:bookmarkEnd w:id="221"/>
      <w:bookmarkEnd w:id="222"/>
    </w:p>
    <w:p w14:paraId="6CB65298" w14:textId="7BF3EA00" w:rsidR="00E75BDD" w:rsidRPr="00774964" w:rsidRDefault="00E75BDD" w:rsidP="00E75BDD">
      <w:pPr>
        <w:rPr>
          <w:lang w:val="en-CA"/>
        </w:rPr>
      </w:pPr>
      <w:bookmarkStart w:id="224" w:name="_Ref210656256"/>
      <w:bookmarkStart w:id="225" w:name="_Ref21242672"/>
      <w:bookmarkStart w:id="226" w:name="_Ref119780312"/>
      <w:r w:rsidRPr="00774964">
        <w:rPr>
          <w:lang w:val="en-CA"/>
        </w:rPr>
        <w:t>This section is kept as a template for future use.</w:t>
      </w:r>
    </w:p>
    <w:p w14:paraId="5764FB28" w14:textId="2301728B" w:rsidR="00D67711" w:rsidRPr="00774964" w:rsidRDefault="00D67711" w:rsidP="00E75BDD">
      <w:pPr>
        <w:rPr>
          <w:lang w:val="en-CA"/>
        </w:rPr>
      </w:pPr>
      <w:r w:rsidRPr="00774964">
        <w:rPr>
          <w:lang w:val="en-CA"/>
        </w:rPr>
        <w:t>JVET-AO0184 is related, requesting an update of HDR CTC in terms of metrics.</w:t>
      </w:r>
    </w:p>
    <w:p w14:paraId="35D62ACC" w14:textId="40D2B0CC" w:rsidR="00B71D8F" w:rsidRPr="00774964" w:rsidRDefault="00B71D8F" w:rsidP="00CA2E49">
      <w:pPr>
        <w:pStyle w:val="Heading2"/>
        <w:rPr>
          <w:lang w:val="en-CA"/>
        </w:rPr>
      </w:pPr>
      <w:bookmarkStart w:id="227" w:name="_Ref219721064"/>
      <w:r w:rsidRPr="00774964">
        <w:rPr>
          <w:lang w:val="en-CA"/>
        </w:rPr>
        <w:t>AHG4: Subjective quality testing and verification testing (</w:t>
      </w:r>
      <w:r w:rsidR="00E75BDD" w:rsidRPr="00774964">
        <w:rPr>
          <w:lang w:val="en-CA"/>
        </w:rPr>
        <w:t>1</w:t>
      </w:r>
      <w:r w:rsidRPr="00774964">
        <w:rPr>
          <w:lang w:val="en-CA"/>
        </w:rPr>
        <w:t>)</w:t>
      </w:r>
      <w:bookmarkEnd w:id="224"/>
      <w:bookmarkEnd w:id="227"/>
    </w:p>
    <w:p w14:paraId="0A373E74" w14:textId="17C008C6" w:rsidR="001B6930" w:rsidRPr="00774964" w:rsidRDefault="001B6930" w:rsidP="001B6930">
      <w:pPr>
        <w:rPr>
          <w:lang w:val="en-CA"/>
        </w:rPr>
      </w:pPr>
      <w:r w:rsidRPr="00774964">
        <w:rPr>
          <w:lang w:val="en-CA"/>
        </w:rPr>
        <w:t xml:space="preserve">Contributions in this area were discussed during </w:t>
      </w:r>
      <w:r w:rsidR="002602F7" w:rsidRPr="00774964">
        <w:rPr>
          <w:lang w:val="en-CA"/>
        </w:rPr>
        <w:t>2315</w:t>
      </w:r>
      <w:r w:rsidRPr="00774964">
        <w:rPr>
          <w:lang w:val="en-CA"/>
        </w:rPr>
        <w:t>–</w:t>
      </w:r>
      <w:r w:rsidR="00C86074" w:rsidRPr="00774964">
        <w:rPr>
          <w:lang w:val="en-CA"/>
        </w:rPr>
        <w:t xml:space="preserve">2330 </w:t>
      </w:r>
      <w:r w:rsidRPr="00774964">
        <w:rPr>
          <w:lang w:val="en-CA"/>
        </w:rPr>
        <w:t xml:space="preserve">UTC on </w:t>
      </w:r>
      <w:r w:rsidR="002602F7" w:rsidRPr="00774964">
        <w:rPr>
          <w:lang w:val="en-CA"/>
        </w:rPr>
        <w:t xml:space="preserve">Thursday 22 </w:t>
      </w:r>
      <w:r w:rsidRPr="00774964">
        <w:rPr>
          <w:lang w:val="en-CA"/>
        </w:rPr>
        <w:t xml:space="preserve">Jan. 2026 (chaired by </w:t>
      </w:r>
      <w:r w:rsidR="002602F7" w:rsidRPr="00774964">
        <w:rPr>
          <w:lang w:val="en-CA"/>
        </w:rPr>
        <w:t>JRO</w:t>
      </w:r>
      <w:r w:rsidRPr="00774964">
        <w:rPr>
          <w:lang w:val="en-CA"/>
        </w:rPr>
        <w:t>).</w:t>
      </w:r>
    </w:p>
    <w:p w14:paraId="428214BD" w14:textId="77777777" w:rsidR="009243EC" w:rsidRPr="00774964" w:rsidRDefault="009243EC" w:rsidP="003C0476">
      <w:pPr>
        <w:pStyle w:val="Heading9"/>
        <w:rPr>
          <w:szCs w:val="24"/>
          <w:lang w:val="en-CA" w:eastAsia="de-DE"/>
        </w:rPr>
      </w:pPr>
      <w:hyperlink r:id="rId526" w:history="1">
        <w:r w:rsidRPr="00774964">
          <w:rPr>
            <w:color w:val="0000FF"/>
            <w:szCs w:val="24"/>
            <w:u w:val="single"/>
            <w:lang w:val="en-CA" w:eastAsia="de-DE"/>
          </w:rPr>
          <w:t>JVET-AO0215</w:t>
        </w:r>
      </w:hyperlink>
      <w:r w:rsidRPr="00774964">
        <w:rPr>
          <w:szCs w:val="24"/>
          <w:lang w:val="en-CA" w:eastAsia="de-DE"/>
        </w:rPr>
        <w:t xml:space="preserve"> AHG4: proposed updates for VVC multi-layer verification test plan [O. Chubach (MediaTek), P. de Lagrange (InterDigital), M. Wien (RWTH)]</w:t>
      </w:r>
    </w:p>
    <w:p w14:paraId="2851548D" w14:textId="77777777" w:rsidR="002602F7" w:rsidRPr="00774964" w:rsidRDefault="002602F7" w:rsidP="002602F7">
      <w:pPr>
        <w:rPr>
          <w:lang w:val="en-CA"/>
        </w:rPr>
      </w:pPr>
      <w:r w:rsidRPr="0080354D">
        <w:rPr>
          <w:lang w:val="en-CA"/>
        </w:rPr>
        <w:t>This contribution proposes updates to the verification test plan for VVC multilayer coding (JVET-AN2021), merging the first two categories, but keeping focus on quality ladder use case. About 100 test points are proposed to be tested in total, material has been prepared and made available on the Aachen file repository.</w:t>
      </w:r>
    </w:p>
    <w:p w14:paraId="616E1C9B" w14:textId="77777777" w:rsidR="002602F7" w:rsidRPr="00774964" w:rsidRDefault="002602F7" w:rsidP="002602F7">
      <w:pPr>
        <w:rPr>
          <w:lang w:val="en-CA"/>
        </w:rPr>
      </w:pPr>
      <w:r w:rsidRPr="00774964">
        <w:rPr>
          <w:lang w:val="en-CA"/>
        </w:rPr>
        <w:t>It is proposed to merge the first two test categories relating to spatial scalability, keeping quality ladder as the main use case, with the multi-view (stereo) category dropped or deferred for later work, in lack of input (esp. suitable test sequences). Target EL ratio is harmonized to 25%, matching a typical step in quality ladder, and HEVC/SHVC reference is dropped, in favor of:</w:t>
      </w:r>
    </w:p>
    <w:p w14:paraId="584C44B8" w14:textId="68B8E857" w:rsidR="002602F7" w:rsidRPr="00774964" w:rsidRDefault="002602F7" w:rsidP="002F20CC">
      <w:pPr>
        <w:numPr>
          <w:ilvl w:val="0"/>
          <w:numId w:val="188"/>
        </w:numPr>
        <w:rPr>
          <w:lang w:val="en-CA"/>
        </w:rPr>
      </w:pPr>
      <w:r w:rsidRPr="00774964">
        <w:rPr>
          <w:lang w:val="en-CA"/>
        </w:rPr>
        <w:t xml:space="preserve">Comparing base layer and </w:t>
      </w:r>
      <w:proofErr w:type="gramStart"/>
      <w:r w:rsidRPr="00774964">
        <w:rPr>
          <w:lang w:val="en-CA"/>
        </w:rPr>
        <w:t>dual-layer</w:t>
      </w:r>
      <w:proofErr w:type="gramEnd"/>
      <w:r w:rsidRPr="00774964">
        <w:rPr>
          <w:lang w:val="en-CA"/>
        </w:rPr>
        <w:t>, to assess the contribution of the enhancement layer</w:t>
      </w:r>
    </w:p>
    <w:p w14:paraId="00F51B98" w14:textId="18B64440" w:rsidR="002602F7" w:rsidRPr="00774964" w:rsidRDefault="002602F7" w:rsidP="002F20CC">
      <w:pPr>
        <w:numPr>
          <w:ilvl w:val="0"/>
          <w:numId w:val="188"/>
        </w:numPr>
        <w:rPr>
          <w:lang w:val="en-CA"/>
        </w:rPr>
      </w:pPr>
      <w:r w:rsidRPr="00774964">
        <w:rPr>
          <w:lang w:val="en-CA"/>
        </w:rPr>
        <w:t>Comparing single-layer and dual-layer, to assess simulcast (or “simulstore”) savings</w:t>
      </w:r>
    </w:p>
    <w:p w14:paraId="5630340A" w14:textId="77777777" w:rsidR="002602F7" w:rsidRPr="00774964" w:rsidRDefault="002602F7" w:rsidP="002602F7">
      <w:pPr>
        <w:rPr>
          <w:lang w:val="en-CA"/>
        </w:rPr>
      </w:pPr>
      <w:r w:rsidRPr="00774964">
        <w:rPr>
          <w:lang w:val="en-CA"/>
        </w:rPr>
        <w:t>To address both goals, three variants are tested for each test sequence and rate point: upscaled base layer, dual-layer, and single-layer. How to present results is left for test report discussions.</w:t>
      </w:r>
    </w:p>
    <w:p w14:paraId="124948B7" w14:textId="77777777" w:rsidR="002602F7" w:rsidRPr="00774964" w:rsidRDefault="002602F7" w:rsidP="002602F7">
      <w:pPr>
        <w:rPr>
          <w:lang w:val="en-CA"/>
        </w:rPr>
      </w:pPr>
      <w:r w:rsidRPr="00774964">
        <w:rPr>
          <w:lang w:val="en-CA"/>
        </w:rPr>
        <w:lastRenderedPageBreak/>
        <w:t>The following configurations are selected to be tested:</w:t>
      </w:r>
    </w:p>
    <w:p w14:paraId="207754B2" w14:textId="2364FB48" w:rsidR="002602F7" w:rsidRPr="00774964" w:rsidRDefault="002602F7" w:rsidP="002F20CC">
      <w:pPr>
        <w:numPr>
          <w:ilvl w:val="0"/>
          <w:numId w:val="190"/>
        </w:numPr>
        <w:rPr>
          <w:lang w:val="en-CA"/>
        </w:rPr>
      </w:pPr>
      <w:r w:rsidRPr="00774964">
        <w:rPr>
          <w:lang w:val="en-CA"/>
        </w:rPr>
        <w:t>HD base layer and UHD enhancement layer (2x scaling ratio), using HDR PQ test sequences</w:t>
      </w:r>
    </w:p>
    <w:p w14:paraId="1CF8FDB1" w14:textId="7408BD30" w:rsidR="002602F7" w:rsidRPr="00774964" w:rsidRDefault="002602F7" w:rsidP="002F20CC">
      <w:pPr>
        <w:numPr>
          <w:ilvl w:val="0"/>
          <w:numId w:val="190"/>
        </w:numPr>
        <w:rPr>
          <w:lang w:val="en-CA"/>
        </w:rPr>
      </w:pPr>
      <w:r w:rsidRPr="00774964">
        <w:rPr>
          <w:lang w:val="en-CA"/>
        </w:rPr>
        <w:t>720p base layer and HD enhancement layer (1.5x scaling ratio), using SDR test sequences</w:t>
      </w:r>
    </w:p>
    <w:p w14:paraId="17293EA7" w14:textId="0E4ED7F2" w:rsidR="002602F7" w:rsidRPr="00774964" w:rsidRDefault="002602F7" w:rsidP="002F20CC">
      <w:pPr>
        <w:numPr>
          <w:ilvl w:val="0"/>
          <w:numId w:val="190"/>
        </w:numPr>
        <w:rPr>
          <w:lang w:val="en-CA"/>
        </w:rPr>
      </w:pPr>
      <w:r w:rsidRPr="00774964">
        <w:rPr>
          <w:lang w:val="en-CA"/>
        </w:rPr>
        <w:t>Both configurations using a 25%/75% EL/BL bitrate allocation</w:t>
      </w:r>
    </w:p>
    <w:p w14:paraId="24554DDC" w14:textId="77777777" w:rsidR="002602F7" w:rsidRPr="00774964" w:rsidRDefault="002602F7" w:rsidP="002602F7">
      <w:pPr>
        <w:rPr>
          <w:lang w:val="en-CA"/>
        </w:rPr>
      </w:pPr>
      <w:r w:rsidRPr="00774964">
        <w:rPr>
          <w:lang w:val="en-CA"/>
        </w:rPr>
        <w:t>It is still recommended to report objective results using various EL ratios to show how BD-rate (or dual-layer vs single-layer or simulcast) evolves with EL/BL rate allocation. This can be prepared in parallel with visual testing.</w:t>
      </w:r>
    </w:p>
    <w:p w14:paraId="7798A572" w14:textId="77777777" w:rsidR="002602F7" w:rsidRPr="00774964" w:rsidRDefault="002602F7" w:rsidP="002602F7">
      <w:pPr>
        <w:rPr>
          <w:lang w:val="en-CA"/>
        </w:rPr>
      </w:pPr>
      <w:r w:rsidRPr="00774964">
        <w:rPr>
          <w:lang w:val="en-CA"/>
        </w:rPr>
        <w:t>Software versions and settings, as well as coding conditions, are left unchanged, except for EL ratio.</w:t>
      </w:r>
    </w:p>
    <w:p w14:paraId="16A0C571" w14:textId="1C00B96E" w:rsidR="002602F7" w:rsidRPr="00774964" w:rsidRDefault="002602F7" w:rsidP="002602F7">
      <w:pPr>
        <w:rPr>
          <w:lang w:val="en-CA"/>
        </w:rPr>
      </w:pPr>
      <w:r w:rsidRPr="00774964">
        <w:rPr>
          <w:lang w:val="en-CA"/>
        </w:rPr>
        <w:t>Test sequences and single-layer QPs are kept the same (with additional lower rates).</w:t>
      </w:r>
    </w:p>
    <w:p w14:paraId="1EB686D4" w14:textId="77777777" w:rsidR="002602F7" w:rsidRPr="00774964" w:rsidRDefault="002602F7" w:rsidP="001B6930">
      <w:pPr>
        <w:rPr>
          <w:lang w:val="en-CA"/>
        </w:rPr>
      </w:pPr>
    </w:p>
    <w:p w14:paraId="22054BD8" w14:textId="49DFB5CC" w:rsidR="00B71D8F" w:rsidRPr="00774964" w:rsidRDefault="00B71D8F" w:rsidP="00CA2E49">
      <w:pPr>
        <w:pStyle w:val="Heading2"/>
        <w:rPr>
          <w:lang w:val="en-CA"/>
        </w:rPr>
      </w:pPr>
      <w:bookmarkStart w:id="228" w:name="_Ref189762996"/>
      <w:r w:rsidRPr="00774964">
        <w:rPr>
          <w:lang w:val="en-CA"/>
        </w:rPr>
        <w:t>AHG4: Test and training material (</w:t>
      </w:r>
      <w:r w:rsidR="00E75BDD" w:rsidRPr="00774964">
        <w:rPr>
          <w:lang w:val="en-CA"/>
        </w:rPr>
        <w:t>0</w:t>
      </w:r>
      <w:r w:rsidRPr="00774964">
        <w:rPr>
          <w:lang w:val="en-CA"/>
        </w:rPr>
        <w:t>)</w:t>
      </w:r>
      <w:bookmarkEnd w:id="228"/>
    </w:p>
    <w:p w14:paraId="76278C6D" w14:textId="66432F8D" w:rsidR="00D90261" w:rsidRPr="00774964" w:rsidRDefault="00D90261" w:rsidP="00D90261">
      <w:pPr>
        <w:rPr>
          <w:lang w:val="en-CA"/>
        </w:rPr>
      </w:pPr>
      <w:bookmarkStart w:id="229" w:name="_Ref189762617"/>
      <w:r w:rsidRPr="00774964">
        <w:rPr>
          <w:lang w:val="en-CA"/>
        </w:rPr>
        <w:t>This section is kept as a template for future use.</w:t>
      </w:r>
    </w:p>
    <w:p w14:paraId="3A843207" w14:textId="648D6497" w:rsidR="00D90261" w:rsidRPr="00774964" w:rsidRDefault="00D90261" w:rsidP="00D90261">
      <w:pPr>
        <w:rPr>
          <w:lang w:val="en-CA"/>
        </w:rPr>
      </w:pPr>
      <w:r w:rsidRPr="00774964">
        <w:rPr>
          <w:lang w:val="en-CA"/>
        </w:rPr>
        <w:t>JVET-AO0054, JVET-AO0059, JVET-AO0061</w:t>
      </w:r>
      <w:r w:rsidR="00D56BFD" w:rsidRPr="00774964">
        <w:rPr>
          <w:lang w:val="en-CA"/>
        </w:rPr>
        <w:t>, and JVET-AO0248</w:t>
      </w:r>
      <w:r w:rsidRPr="00774964">
        <w:rPr>
          <w:lang w:val="en-CA"/>
        </w:rPr>
        <w:t xml:space="preserve"> are related.</w:t>
      </w:r>
    </w:p>
    <w:p w14:paraId="0BEEAA46" w14:textId="77777777" w:rsidR="00F44BFE" w:rsidRPr="00774964" w:rsidRDefault="00F44BFE" w:rsidP="00CA2E49">
      <w:pPr>
        <w:pStyle w:val="Heading2"/>
        <w:rPr>
          <w:lang w:val="en-CA"/>
        </w:rPr>
      </w:pPr>
      <w:r w:rsidRPr="00774964">
        <w:rPr>
          <w:lang w:val="en-CA"/>
        </w:rPr>
        <w:t>AHG5: Conformance test development (0)</w:t>
      </w:r>
      <w:bookmarkEnd w:id="225"/>
      <w:bookmarkEnd w:id="226"/>
      <w:bookmarkEnd w:id="229"/>
    </w:p>
    <w:p w14:paraId="5E07021D" w14:textId="11F1A4F1" w:rsidR="00F44BFE" w:rsidRPr="00774964" w:rsidRDefault="00F44BFE" w:rsidP="00F44BFE">
      <w:pPr>
        <w:rPr>
          <w:lang w:val="en-CA"/>
        </w:rPr>
      </w:pPr>
      <w:bookmarkStart w:id="230" w:name="_Hlk133220875"/>
      <w:bookmarkStart w:id="231" w:name="_Ref93154433"/>
      <w:bookmarkStart w:id="232" w:name="_Ref119780328"/>
      <w:bookmarkStart w:id="233" w:name="_Ref148019175"/>
      <w:bookmarkStart w:id="234" w:name="_Ref29265594"/>
      <w:bookmarkStart w:id="235" w:name="_Ref38135579"/>
      <w:bookmarkStart w:id="236" w:name="_Ref475640122"/>
      <w:bookmarkEnd w:id="215"/>
      <w:r w:rsidRPr="00774964">
        <w:rPr>
          <w:lang w:val="en-CA"/>
        </w:rPr>
        <w:t>This section is kept as a template for future use.</w:t>
      </w:r>
    </w:p>
    <w:p w14:paraId="7E515F07" w14:textId="0DDBE9AD" w:rsidR="009243EC" w:rsidRPr="00774964" w:rsidRDefault="009243EC" w:rsidP="00F44BFE">
      <w:pPr>
        <w:rPr>
          <w:lang w:val="en-CA"/>
        </w:rPr>
      </w:pPr>
      <w:r w:rsidRPr="00774964">
        <w:rPr>
          <w:lang w:val="en-CA"/>
        </w:rPr>
        <w:t>JVET-AO0227 is related.</w:t>
      </w:r>
    </w:p>
    <w:p w14:paraId="4DE905B3" w14:textId="1395F1BA" w:rsidR="00F44BFE" w:rsidRPr="00774964" w:rsidRDefault="00F44BFE" w:rsidP="00CA2E49">
      <w:pPr>
        <w:pStyle w:val="Heading2"/>
        <w:rPr>
          <w:lang w:val="en-CA"/>
        </w:rPr>
      </w:pPr>
      <w:bookmarkStart w:id="237" w:name="_Ref166962695"/>
      <w:r w:rsidRPr="00774964">
        <w:rPr>
          <w:lang w:val="en-CA"/>
        </w:rPr>
        <w:t>AHG7: ECM tool assessment</w:t>
      </w:r>
      <w:bookmarkEnd w:id="230"/>
      <w:r w:rsidRPr="00774964">
        <w:rPr>
          <w:lang w:val="en-CA"/>
        </w:rPr>
        <w:t xml:space="preserve"> (</w:t>
      </w:r>
      <w:r w:rsidR="00E86F59" w:rsidRPr="00774964">
        <w:rPr>
          <w:lang w:val="en-CA"/>
        </w:rPr>
        <w:t>3</w:t>
      </w:r>
      <w:r w:rsidRPr="00774964">
        <w:rPr>
          <w:lang w:val="en-CA"/>
        </w:rPr>
        <w:t>)</w:t>
      </w:r>
      <w:bookmarkEnd w:id="231"/>
      <w:bookmarkEnd w:id="232"/>
      <w:bookmarkEnd w:id="233"/>
      <w:bookmarkEnd w:id="237"/>
    </w:p>
    <w:p w14:paraId="4F1B01DF" w14:textId="45D8FBC9" w:rsidR="0017492A" w:rsidRPr="00774964" w:rsidRDefault="0017492A" w:rsidP="0017492A">
      <w:pPr>
        <w:rPr>
          <w:lang w:val="en-CA"/>
        </w:rPr>
      </w:pPr>
      <w:bookmarkStart w:id="238" w:name="_Hlk133220838"/>
      <w:bookmarkStart w:id="239" w:name="_Ref124969941"/>
      <w:bookmarkStart w:id="240" w:name="_Ref149817874"/>
      <w:bookmarkStart w:id="241" w:name="_Ref166962748"/>
      <w:bookmarkStart w:id="242" w:name="_Ref487322369"/>
      <w:bookmarkStart w:id="243" w:name="_Ref534462057"/>
      <w:bookmarkStart w:id="244" w:name="_Ref37795095"/>
      <w:bookmarkStart w:id="245" w:name="_Ref70096523"/>
      <w:bookmarkStart w:id="246" w:name="_Ref95132465"/>
      <w:bookmarkStart w:id="247" w:name="_Ref119780337"/>
      <w:r w:rsidRPr="00774964">
        <w:rPr>
          <w:lang w:val="en-CA"/>
        </w:rPr>
        <w:t xml:space="preserve">Contributions in this area were discussed during </w:t>
      </w:r>
      <w:r w:rsidR="00E86F59" w:rsidRPr="00774964">
        <w:rPr>
          <w:lang w:val="en-CA"/>
        </w:rPr>
        <w:t>1520</w:t>
      </w:r>
      <w:r w:rsidRPr="00774964">
        <w:rPr>
          <w:lang w:val="en-CA"/>
        </w:rPr>
        <w:t>–</w:t>
      </w:r>
      <w:r w:rsidR="00A43B73" w:rsidRPr="00774964">
        <w:rPr>
          <w:lang w:val="en-CA"/>
        </w:rPr>
        <w:t xml:space="preserve">1650 </w:t>
      </w:r>
      <w:r w:rsidRPr="00774964">
        <w:rPr>
          <w:lang w:val="en-CA"/>
        </w:rPr>
        <w:t xml:space="preserve">UTC on XXday X Jan. 2026 (chaired by </w:t>
      </w:r>
      <w:r w:rsidR="00761095" w:rsidRPr="00774964">
        <w:rPr>
          <w:lang w:val="en-CA"/>
        </w:rPr>
        <w:t>JRO</w:t>
      </w:r>
      <w:r w:rsidRPr="00774964">
        <w:rPr>
          <w:lang w:val="en-CA"/>
        </w:rPr>
        <w:t>).</w:t>
      </w:r>
    </w:p>
    <w:p w14:paraId="5DE23FB9" w14:textId="77777777" w:rsidR="003F0282" w:rsidRPr="00774964" w:rsidRDefault="003F0282" w:rsidP="003F0282">
      <w:pPr>
        <w:pStyle w:val="Heading9"/>
        <w:rPr>
          <w:szCs w:val="24"/>
          <w:lang w:val="en-CA" w:eastAsia="de-DE"/>
        </w:rPr>
      </w:pPr>
      <w:hyperlink r:id="rId527" w:history="1">
        <w:r w:rsidRPr="00774964">
          <w:rPr>
            <w:color w:val="0000FF"/>
            <w:szCs w:val="24"/>
            <w:u w:val="single"/>
            <w:lang w:val="en-CA" w:eastAsia="de-DE"/>
          </w:rPr>
          <w:t>JVET-AO0042</w:t>
        </w:r>
      </w:hyperlink>
      <w:r w:rsidRPr="00774964">
        <w:rPr>
          <w:szCs w:val="24"/>
          <w:lang w:val="en-CA" w:eastAsia="de-DE"/>
        </w:rPr>
        <w:t xml:space="preserve"> AHG7: Report of AHG7 conference call on the Refinement of Complexity Reporting Template [X. Li]</w:t>
      </w:r>
    </w:p>
    <w:p w14:paraId="4BB39092" w14:textId="7EDA06B3" w:rsidR="003F0282" w:rsidRPr="00774964" w:rsidRDefault="00E86F59" w:rsidP="003F0282">
      <w:pPr>
        <w:rPr>
          <w:lang w:val="en-CA" w:eastAsia="de-DE"/>
        </w:rPr>
      </w:pPr>
      <w:r w:rsidRPr="00774964">
        <w:rPr>
          <w:lang w:val="en-CA" w:eastAsia="de-DE"/>
        </w:rPr>
        <w:t>No need for presentation – report from AHG telco.</w:t>
      </w:r>
    </w:p>
    <w:p w14:paraId="49BA025B" w14:textId="4F50BD3C" w:rsidR="002C5C36" w:rsidRPr="00774964" w:rsidRDefault="002C5C36" w:rsidP="003C0476">
      <w:pPr>
        <w:pStyle w:val="Heading9"/>
        <w:rPr>
          <w:szCs w:val="24"/>
          <w:lang w:val="en-CA" w:eastAsia="de-DE"/>
        </w:rPr>
      </w:pPr>
      <w:hyperlink r:id="rId528" w:history="1">
        <w:r w:rsidRPr="00774964">
          <w:rPr>
            <w:color w:val="0000FF"/>
            <w:szCs w:val="24"/>
            <w:u w:val="single"/>
            <w:lang w:val="en-CA" w:eastAsia="de-DE"/>
          </w:rPr>
          <w:t>JVET-AO0067</w:t>
        </w:r>
      </w:hyperlink>
      <w:r w:rsidRPr="00774964">
        <w:rPr>
          <w:szCs w:val="24"/>
          <w:lang w:val="en-CA" w:eastAsia="de-DE"/>
        </w:rPr>
        <w:t xml:space="preserve"> Module-Level Complexity Analysis of VVC [X. Li (Google), E. Alshina (Huawei), I. Moccagatta (Intel)]</w:t>
      </w:r>
    </w:p>
    <w:p w14:paraId="3BC094D8" w14:textId="5143F8D6" w:rsidR="00E86F59" w:rsidRPr="00774964" w:rsidRDefault="00E86F59" w:rsidP="00E86F59">
      <w:pPr>
        <w:rPr>
          <w:lang w:val="en-CA"/>
        </w:rPr>
      </w:pPr>
      <w:r w:rsidRPr="00774964">
        <w:rPr>
          <w:lang w:val="en-CA"/>
        </w:rPr>
        <w:t>In this contribution, a module-level complexity analysis of VVC is provided. The analysis is included in the attached Excel sheet.</w:t>
      </w:r>
    </w:p>
    <w:p w14:paraId="6778965D" w14:textId="46502136" w:rsidR="003F0282" w:rsidRPr="00774964" w:rsidRDefault="00273154" w:rsidP="003F0282">
      <w:pPr>
        <w:rPr>
          <w:lang w:val="en-CA" w:eastAsia="de-DE"/>
        </w:rPr>
      </w:pPr>
      <w:r w:rsidRPr="00774964">
        <w:rPr>
          <w:lang w:val="en-CA" w:eastAsia="de-DE"/>
        </w:rPr>
        <w:t>It was commented that entropy coding complexity may need some more detail (worst case number of cycles per bin, dependencies (including dependency from decoded samples), etc.</w:t>
      </w:r>
    </w:p>
    <w:p w14:paraId="0B16FDAC" w14:textId="35CA101D" w:rsidR="00273154" w:rsidRPr="00774964" w:rsidRDefault="00273154" w:rsidP="003F0282">
      <w:pPr>
        <w:rPr>
          <w:lang w:val="en-CA" w:eastAsia="de-DE"/>
        </w:rPr>
      </w:pPr>
      <w:r w:rsidRPr="00774964">
        <w:rPr>
          <w:lang w:val="en-CA" w:eastAsia="de-DE"/>
        </w:rPr>
        <w:t>It was suggested to add question for dependency between inter and intra prediction.</w:t>
      </w:r>
    </w:p>
    <w:p w14:paraId="6137CCB6" w14:textId="772F2CD9" w:rsidR="00273154" w:rsidRPr="00774964" w:rsidRDefault="00273154" w:rsidP="003F0282">
      <w:pPr>
        <w:rPr>
          <w:lang w:val="en-CA" w:eastAsia="de-DE"/>
        </w:rPr>
      </w:pPr>
      <w:r w:rsidRPr="00774964">
        <w:rPr>
          <w:lang w:val="en-CA" w:eastAsia="de-DE"/>
        </w:rPr>
        <w:t>It was agreed that this is a good starting point for the missing annex (analysis for VVC) to be attached to the complexity reporting template JVET-AO2040.</w:t>
      </w:r>
    </w:p>
    <w:p w14:paraId="23D8FF91" w14:textId="5D214A9A" w:rsidR="00273154" w:rsidRPr="00774964" w:rsidRDefault="00273154" w:rsidP="003F0282">
      <w:pPr>
        <w:rPr>
          <w:lang w:val="en-CA" w:eastAsia="de-DE"/>
        </w:rPr>
      </w:pPr>
      <w:r w:rsidRPr="00774964">
        <w:rPr>
          <w:lang w:val="en-CA" w:eastAsia="de-DE"/>
        </w:rPr>
        <w:t>Further discussion in BoG</w:t>
      </w:r>
    </w:p>
    <w:p w14:paraId="1F2A0C64" w14:textId="77777777" w:rsidR="00273154" w:rsidRPr="00774964" w:rsidRDefault="00273154" w:rsidP="003F0282">
      <w:pPr>
        <w:rPr>
          <w:lang w:val="en-CA" w:eastAsia="de-DE"/>
        </w:rPr>
      </w:pPr>
    </w:p>
    <w:p w14:paraId="7FF92762" w14:textId="3AAC9203" w:rsidR="002C5C36" w:rsidRPr="00774964" w:rsidRDefault="002C5C36" w:rsidP="003C0476">
      <w:pPr>
        <w:pStyle w:val="Heading9"/>
        <w:rPr>
          <w:szCs w:val="24"/>
          <w:lang w:val="en-CA" w:eastAsia="de-DE"/>
        </w:rPr>
      </w:pPr>
      <w:hyperlink r:id="rId529" w:history="1">
        <w:r w:rsidRPr="00774964">
          <w:rPr>
            <w:color w:val="0000FF"/>
            <w:szCs w:val="24"/>
            <w:u w:val="single"/>
            <w:lang w:val="en-CA" w:eastAsia="de-DE"/>
          </w:rPr>
          <w:t>JVET-AO0114</w:t>
        </w:r>
      </w:hyperlink>
      <w:r w:rsidRPr="00774964">
        <w:rPr>
          <w:szCs w:val="24"/>
          <w:lang w:val="en-CA" w:eastAsia="de-DE"/>
        </w:rPr>
        <w:t xml:space="preserve"> AHG7: Study on CU size normalized RDO count [Y. Tokumo, S. Hong, T. Ikai (Sharp)]</w:t>
      </w:r>
    </w:p>
    <w:p w14:paraId="3436945E" w14:textId="4DDDF619" w:rsidR="00C210BB" w:rsidRPr="00774964" w:rsidRDefault="00C210BB" w:rsidP="00C210BB">
      <w:pPr>
        <w:rPr>
          <w:lang w:val="en-CA" w:eastAsia="de-DE"/>
        </w:rPr>
      </w:pPr>
      <w:r w:rsidRPr="00774964">
        <w:rPr>
          <w:lang w:val="en-CA" w:eastAsia="de-DE"/>
        </w:rPr>
        <w:t xml:space="preserve">This contribution proposes RDO count metrics based on comparing CU size normalized RDO count and no weighting based RDO count. </w:t>
      </w:r>
      <w:r w:rsidRPr="0080354D">
        <w:rPr>
          <w:lang w:val="en-CA" w:eastAsia="de-DE"/>
        </w:rPr>
        <w:t xml:space="preserve">The experiment confirms that no weighting based RDO count method as in </w:t>
      </w:r>
      <w:r w:rsidRPr="00774964">
        <w:rPr>
          <w:lang w:val="en-CA" w:eastAsia="de-DE"/>
        </w:rPr>
        <w:t>JVET-AN0118 has more linearity between EncT and RDO count than the method w/ normalization by CU size. In terms of source code modification, JVET-AN0118 is more compact. It is recommended to adopt the JVET-AN0118 to the next version of VTM and ECM software.</w:t>
      </w:r>
    </w:p>
    <w:p w14:paraId="2CE6B4AA" w14:textId="77777777" w:rsidR="00C210BB" w:rsidRPr="00774964" w:rsidRDefault="00C210BB" w:rsidP="00C210BB">
      <w:pPr>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413"/>
        <w:gridCol w:w="3239"/>
        <w:gridCol w:w="2326"/>
        <w:gridCol w:w="2326"/>
      </w:tblGrid>
      <w:tr w:rsidR="00C210BB" w:rsidRPr="00367376" w14:paraId="72C3ED57" w14:textId="77777777" w:rsidTr="002F20CC">
        <w:tc>
          <w:tcPr>
            <w:tcW w:w="1413" w:type="dxa"/>
          </w:tcPr>
          <w:p w14:paraId="29ADA16B" w14:textId="77777777" w:rsidR="00C210BB" w:rsidRPr="002F20CC" w:rsidRDefault="00C210BB" w:rsidP="002F20CC">
            <w:pPr>
              <w:keepNext/>
              <w:spacing w:before="0"/>
              <w:textAlignment w:val="auto"/>
              <w:rPr>
                <w:b/>
                <w:bCs/>
                <w:lang w:val="en-CA" w:eastAsia="de-DE"/>
              </w:rPr>
            </w:pPr>
          </w:p>
        </w:tc>
        <w:tc>
          <w:tcPr>
            <w:tcW w:w="3239" w:type="dxa"/>
          </w:tcPr>
          <w:p w14:paraId="0516608A" w14:textId="77777777" w:rsidR="00C210BB" w:rsidRPr="002F20CC" w:rsidRDefault="00C210BB" w:rsidP="002F20CC">
            <w:pPr>
              <w:keepNext/>
              <w:spacing w:before="0"/>
              <w:textAlignment w:val="auto"/>
              <w:rPr>
                <w:b/>
                <w:bCs/>
                <w:lang w:val="en-CA" w:eastAsia="de-DE"/>
              </w:rPr>
            </w:pPr>
            <w:r w:rsidRPr="002F20CC">
              <w:rPr>
                <w:b/>
                <w:bCs/>
                <w:lang w:val="en-CA" w:eastAsia="de-DE"/>
              </w:rPr>
              <w:t>Method</w:t>
            </w:r>
          </w:p>
        </w:tc>
        <w:tc>
          <w:tcPr>
            <w:tcW w:w="2326" w:type="dxa"/>
          </w:tcPr>
          <w:p w14:paraId="4682395E" w14:textId="77777777" w:rsidR="00C210BB" w:rsidRPr="002F20CC" w:rsidRDefault="00C210BB" w:rsidP="002F20CC">
            <w:pPr>
              <w:keepNext/>
              <w:spacing w:before="0"/>
              <w:textAlignment w:val="auto"/>
              <w:rPr>
                <w:b/>
                <w:bCs/>
                <w:lang w:val="en-CA" w:eastAsia="de-DE"/>
              </w:rPr>
            </w:pPr>
            <w:r w:rsidRPr="002F20CC">
              <w:rPr>
                <w:b/>
                <w:bCs/>
                <w:lang w:val="en-CA" w:eastAsia="de-DE"/>
              </w:rPr>
              <w:t>Result</w:t>
            </w:r>
          </w:p>
        </w:tc>
        <w:tc>
          <w:tcPr>
            <w:tcW w:w="2326" w:type="dxa"/>
          </w:tcPr>
          <w:p w14:paraId="0CDF9D93" w14:textId="77777777" w:rsidR="00C210BB" w:rsidRPr="002F20CC" w:rsidRDefault="00C210BB" w:rsidP="002F20CC">
            <w:pPr>
              <w:keepNext/>
              <w:spacing w:before="0"/>
              <w:textAlignment w:val="auto"/>
              <w:rPr>
                <w:b/>
                <w:bCs/>
                <w:lang w:val="en-CA" w:eastAsia="de-DE"/>
              </w:rPr>
            </w:pPr>
            <w:r w:rsidRPr="002F20CC">
              <w:rPr>
                <w:b/>
                <w:bCs/>
                <w:lang w:val="en-CA" w:eastAsia="de-DE"/>
              </w:rPr>
              <w:t>Correlation coefficient</w:t>
            </w:r>
          </w:p>
          <w:p w14:paraId="79ACBC62" w14:textId="77777777" w:rsidR="00C210BB" w:rsidRPr="002F20CC" w:rsidRDefault="00C210BB" w:rsidP="002F20CC">
            <w:pPr>
              <w:keepNext/>
              <w:spacing w:before="0"/>
              <w:textAlignment w:val="auto"/>
              <w:rPr>
                <w:b/>
                <w:bCs/>
                <w:lang w:val="en-CA" w:eastAsia="de-DE"/>
              </w:rPr>
            </w:pPr>
            <w:r w:rsidRPr="002F20CC">
              <w:rPr>
                <w:b/>
                <w:bCs/>
                <w:lang w:val="en-CA" w:eastAsia="de-DE"/>
              </w:rPr>
              <w:t>(ECM CTC)</w:t>
            </w:r>
          </w:p>
        </w:tc>
      </w:tr>
      <w:tr w:rsidR="00C210BB" w:rsidRPr="00774964" w14:paraId="7930E8B6" w14:textId="77777777" w:rsidTr="002F20CC">
        <w:tc>
          <w:tcPr>
            <w:tcW w:w="1413" w:type="dxa"/>
          </w:tcPr>
          <w:p w14:paraId="6175189E" w14:textId="77777777" w:rsidR="00C210BB" w:rsidRPr="00774964" w:rsidRDefault="00C210BB" w:rsidP="002F20CC">
            <w:pPr>
              <w:keepNext/>
              <w:spacing w:before="0"/>
              <w:textAlignment w:val="auto"/>
              <w:rPr>
                <w:lang w:val="en-CA" w:eastAsia="de-DE"/>
              </w:rPr>
            </w:pPr>
            <w:r w:rsidRPr="00774964">
              <w:rPr>
                <w:lang w:val="en-CA" w:eastAsia="de-DE"/>
              </w:rPr>
              <w:t>AN0118</w:t>
            </w:r>
          </w:p>
        </w:tc>
        <w:tc>
          <w:tcPr>
            <w:tcW w:w="3239" w:type="dxa"/>
          </w:tcPr>
          <w:p w14:paraId="643E4288" w14:textId="77777777" w:rsidR="00C210BB" w:rsidRPr="00774964" w:rsidRDefault="00C210BB" w:rsidP="002F20CC">
            <w:pPr>
              <w:keepNext/>
              <w:spacing w:before="0"/>
              <w:textAlignment w:val="auto"/>
              <w:rPr>
                <w:lang w:val="en-CA" w:eastAsia="de-DE"/>
              </w:rPr>
            </w:pPr>
            <w:r w:rsidRPr="00774964">
              <w:rPr>
                <w:lang w:val="en-CA" w:eastAsia="de-DE"/>
              </w:rPr>
              <w:t>No weighting based RDO count</w:t>
            </w:r>
          </w:p>
        </w:tc>
        <w:tc>
          <w:tcPr>
            <w:tcW w:w="2326" w:type="dxa"/>
          </w:tcPr>
          <w:p w14:paraId="438B5324" w14:textId="77777777" w:rsidR="00C210BB" w:rsidRPr="00774964" w:rsidRDefault="00C210BB" w:rsidP="002F20CC">
            <w:pPr>
              <w:keepNext/>
              <w:spacing w:before="0"/>
              <w:textAlignment w:val="auto"/>
              <w:rPr>
                <w:lang w:val="en-CA" w:eastAsia="de-DE"/>
              </w:rPr>
            </w:pPr>
            <w:r w:rsidRPr="00774964">
              <w:rPr>
                <w:lang w:val="en-CA" w:eastAsia="de-DE"/>
              </w:rPr>
              <w:t>Linearly correlated</w:t>
            </w:r>
          </w:p>
        </w:tc>
        <w:tc>
          <w:tcPr>
            <w:tcW w:w="2326" w:type="dxa"/>
          </w:tcPr>
          <w:p w14:paraId="53016FF5" w14:textId="77777777" w:rsidR="00C210BB" w:rsidRPr="00774964" w:rsidRDefault="00C210BB" w:rsidP="002F20CC">
            <w:pPr>
              <w:keepNext/>
              <w:spacing w:before="0"/>
              <w:textAlignment w:val="auto"/>
              <w:rPr>
                <w:lang w:val="en-CA" w:eastAsia="de-DE"/>
              </w:rPr>
            </w:pPr>
            <w:r w:rsidRPr="00774964">
              <w:rPr>
                <w:lang w:val="en-CA" w:eastAsia="de-DE"/>
              </w:rPr>
              <w:t>0.980</w:t>
            </w:r>
          </w:p>
        </w:tc>
      </w:tr>
      <w:tr w:rsidR="00C210BB" w:rsidRPr="00774964" w14:paraId="1104D119" w14:textId="77777777" w:rsidTr="002F20CC">
        <w:tc>
          <w:tcPr>
            <w:tcW w:w="1413" w:type="dxa"/>
          </w:tcPr>
          <w:p w14:paraId="645C7EBC" w14:textId="77777777" w:rsidR="00C210BB" w:rsidRPr="00774964" w:rsidRDefault="00C210BB" w:rsidP="002F20CC">
            <w:pPr>
              <w:spacing w:before="0"/>
              <w:textAlignment w:val="auto"/>
              <w:rPr>
                <w:lang w:val="en-CA" w:eastAsia="de-DE"/>
              </w:rPr>
            </w:pPr>
            <w:r w:rsidRPr="00774964">
              <w:rPr>
                <w:lang w:val="en-CA" w:eastAsia="de-DE"/>
              </w:rPr>
              <w:t>AO0114</w:t>
            </w:r>
          </w:p>
        </w:tc>
        <w:tc>
          <w:tcPr>
            <w:tcW w:w="3239" w:type="dxa"/>
          </w:tcPr>
          <w:p w14:paraId="4B76CC6F" w14:textId="77777777" w:rsidR="00C210BB" w:rsidRPr="00774964" w:rsidRDefault="00C210BB" w:rsidP="002F20CC">
            <w:pPr>
              <w:spacing w:before="0"/>
              <w:textAlignment w:val="auto"/>
              <w:rPr>
                <w:lang w:val="en-CA" w:eastAsia="de-DE"/>
              </w:rPr>
            </w:pPr>
            <w:r w:rsidRPr="00774964">
              <w:rPr>
                <w:lang w:val="en-CA" w:eastAsia="de-DE"/>
              </w:rPr>
              <w:t>CU size normalized RDO count</w:t>
            </w:r>
          </w:p>
        </w:tc>
        <w:tc>
          <w:tcPr>
            <w:tcW w:w="2326" w:type="dxa"/>
          </w:tcPr>
          <w:p w14:paraId="278DABDF" w14:textId="77777777" w:rsidR="00C210BB" w:rsidRPr="00774964" w:rsidRDefault="00C210BB" w:rsidP="002F20CC">
            <w:pPr>
              <w:spacing w:before="0"/>
              <w:textAlignment w:val="auto"/>
              <w:rPr>
                <w:lang w:val="en-CA" w:eastAsia="de-DE"/>
              </w:rPr>
            </w:pPr>
            <w:r w:rsidRPr="00774964">
              <w:rPr>
                <w:lang w:val="en-CA" w:eastAsia="de-DE"/>
              </w:rPr>
              <w:t>Not linearly correlated</w:t>
            </w:r>
          </w:p>
        </w:tc>
        <w:tc>
          <w:tcPr>
            <w:tcW w:w="2326" w:type="dxa"/>
          </w:tcPr>
          <w:p w14:paraId="010752EC" w14:textId="77777777" w:rsidR="00C210BB" w:rsidRPr="00774964" w:rsidRDefault="00C210BB" w:rsidP="002F20CC">
            <w:pPr>
              <w:spacing w:before="0"/>
              <w:textAlignment w:val="auto"/>
              <w:rPr>
                <w:lang w:val="en-CA" w:eastAsia="de-DE"/>
              </w:rPr>
            </w:pPr>
            <w:r w:rsidRPr="00774964">
              <w:rPr>
                <w:lang w:val="en-CA" w:eastAsia="de-DE"/>
              </w:rPr>
              <w:t>0.905</w:t>
            </w:r>
          </w:p>
        </w:tc>
      </w:tr>
    </w:tbl>
    <w:p w14:paraId="3FCA0940" w14:textId="77777777" w:rsidR="00742270" w:rsidRPr="00774964" w:rsidRDefault="00742270" w:rsidP="00C210BB">
      <w:pPr>
        <w:rPr>
          <w:lang w:val="en-CA" w:eastAsia="de-DE"/>
        </w:rPr>
      </w:pPr>
    </w:p>
    <w:p w14:paraId="33F7BBEA" w14:textId="127A2B00" w:rsidR="009034D3" w:rsidRPr="00774964" w:rsidRDefault="009034D3" w:rsidP="00C210BB">
      <w:pPr>
        <w:rPr>
          <w:lang w:val="en-CA" w:eastAsia="de-DE"/>
        </w:rPr>
      </w:pPr>
      <w:r w:rsidRPr="00774964">
        <w:rPr>
          <w:lang w:val="en-CA" w:eastAsia="de-DE"/>
        </w:rPr>
        <w:t>A</w:t>
      </w:r>
      <w:r w:rsidR="00742270" w:rsidRPr="00774964">
        <w:rPr>
          <w:lang w:val="en-CA" w:eastAsia="de-DE"/>
        </w:rPr>
        <w:t xml:space="preserve">ccording to these results, number of RDO has a high influence on encoding time, </w:t>
      </w:r>
      <w:r w:rsidRPr="00774964">
        <w:rPr>
          <w:lang w:val="en-CA" w:eastAsia="de-DE"/>
        </w:rPr>
        <w:t>but using the absolute number with weighting (as per JVET-AN0118) appears better than the normalization by CU size.</w:t>
      </w:r>
    </w:p>
    <w:p w14:paraId="00D669C1" w14:textId="6B2D73C1" w:rsidR="00C210BB" w:rsidRPr="00774964" w:rsidRDefault="00742270" w:rsidP="00C210BB">
      <w:pPr>
        <w:rPr>
          <w:lang w:val="en-CA" w:eastAsia="de-DE"/>
        </w:rPr>
      </w:pPr>
      <w:r w:rsidRPr="00774964">
        <w:rPr>
          <w:lang w:val="en-CA" w:eastAsia="de-DE"/>
        </w:rPr>
        <w:t>It was commented that JVET-AO0075 is related</w:t>
      </w:r>
      <w:r w:rsidR="009034D3" w:rsidRPr="00774964">
        <w:rPr>
          <w:lang w:val="en-CA" w:eastAsia="de-DE"/>
        </w:rPr>
        <w:t>. See further notes there.</w:t>
      </w:r>
    </w:p>
    <w:p w14:paraId="096A5522" w14:textId="77777777" w:rsidR="003F0282" w:rsidRPr="00774964" w:rsidRDefault="003F0282" w:rsidP="003F0282">
      <w:pPr>
        <w:rPr>
          <w:lang w:val="en-CA" w:eastAsia="de-DE"/>
        </w:rPr>
      </w:pPr>
    </w:p>
    <w:p w14:paraId="1468E200" w14:textId="77777777" w:rsidR="002C5C36" w:rsidRPr="00774964" w:rsidRDefault="002C5C36" w:rsidP="003C0476">
      <w:pPr>
        <w:pStyle w:val="Heading9"/>
        <w:rPr>
          <w:szCs w:val="24"/>
          <w:lang w:val="en-CA" w:eastAsia="de-DE"/>
        </w:rPr>
      </w:pPr>
      <w:hyperlink r:id="rId530" w:history="1">
        <w:r w:rsidRPr="00774964">
          <w:rPr>
            <w:color w:val="0000FF"/>
            <w:szCs w:val="24"/>
            <w:u w:val="single"/>
            <w:lang w:val="en-CA" w:eastAsia="de-DE"/>
          </w:rPr>
          <w:t>JVET-AO0131</w:t>
        </w:r>
      </w:hyperlink>
      <w:r w:rsidRPr="00774964">
        <w:rPr>
          <w:szCs w:val="24"/>
          <w:lang w:val="en-CA" w:eastAsia="de-DE"/>
        </w:rPr>
        <w:t xml:space="preserve"> AHG3/7: Reference software extension for instruction counting [J. Sauer, Y. Zhao, Y. Sun, E. Alshina (Huawei)]</w:t>
      </w:r>
    </w:p>
    <w:p w14:paraId="5DA4E08B" w14:textId="01BF1BFC" w:rsidR="009034D3" w:rsidRPr="00774964" w:rsidRDefault="009034D3" w:rsidP="009034D3">
      <w:pPr>
        <w:rPr>
          <w:lang w:val="en-CA"/>
        </w:rPr>
      </w:pPr>
      <w:r w:rsidRPr="00774964">
        <w:rPr>
          <w:lang w:val="en-CA"/>
        </w:rPr>
        <w:t xml:space="preserve">This document reports findings on instruction counting using special CPU hardware registers. Similar results can be obtained as shown in JVET-AN0119 or JVET-AN0157, but without a runtime performance penalty. It is </w:t>
      </w:r>
      <w:proofErr w:type="gramStart"/>
      <w:r w:rsidRPr="00774964">
        <w:rPr>
          <w:lang w:val="en-CA"/>
        </w:rPr>
        <w:t>shown,</w:t>
      </w:r>
      <w:proofErr w:type="gramEnd"/>
      <w:r w:rsidRPr="00774964">
        <w:rPr>
          <w:lang w:val="en-CA"/>
        </w:rPr>
        <w:t xml:space="preserve"> that instruction count is more stable than measuring runtime. </w:t>
      </w:r>
      <w:r w:rsidR="0003695C">
        <w:rPr>
          <w:lang w:val="en-CA"/>
        </w:rPr>
        <w:t>The contribution</w:t>
      </w:r>
      <w:r w:rsidR="0003695C" w:rsidRPr="00774964">
        <w:rPr>
          <w:lang w:val="en-CA"/>
        </w:rPr>
        <w:t xml:space="preserve"> </w:t>
      </w:r>
      <w:r w:rsidRPr="00774964">
        <w:rPr>
          <w:lang w:val="en-CA"/>
        </w:rPr>
        <w:t>propose</w:t>
      </w:r>
      <w:r w:rsidR="0003695C">
        <w:rPr>
          <w:lang w:val="en-CA"/>
        </w:rPr>
        <w:t>s</w:t>
      </w:r>
      <w:r w:rsidRPr="00774964">
        <w:rPr>
          <w:lang w:val="en-CA"/>
        </w:rPr>
        <w:t xml:space="preserv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Pr="00774964" w:rsidRDefault="00157EDA" w:rsidP="009034D3">
      <w:pPr>
        <w:rPr>
          <w:lang w:val="en-CA"/>
        </w:rPr>
      </w:pPr>
      <w:r w:rsidRPr="00774964">
        <w:rPr>
          <w:lang w:val="en-CA"/>
        </w:rPr>
        <w:t>It was claimed that o</w:t>
      </w:r>
      <w:r w:rsidR="009034D3" w:rsidRPr="00774964">
        <w:rPr>
          <w:lang w:val="en-CA"/>
        </w:rPr>
        <w:t xml:space="preserve">ne advantage compared to runtime </w:t>
      </w:r>
      <w:r w:rsidR="00784826" w:rsidRPr="00774964">
        <w:rPr>
          <w:lang w:val="en-CA"/>
        </w:rPr>
        <w:t xml:space="preserve">measurement </w:t>
      </w:r>
      <w:r w:rsidR="009034D3" w:rsidRPr="00774964">
        <w:rPr>
          <w:lang w:val="en-CA"/>
        </w:rPr>
        <w:t xml:space="preserve">might be that the instruction count </w:t>
      </w:r>
      <w:r w:rsidR="00784826" w:rsidRPr="00774964">
        <w:rPr>
          <w:lang w:val="en-CA"/>
        </w:rPr>
        <w:t>is independent of homogeneity of cluster, SIMD availability, etc.</w:t>
      </w:r>
    </w:p>
    <w:p w14:paraId="59296D05" w14:textId="1A83E8FF" w:rsidR="00784826" w:rsidRPr="00774964" w:rsidRDefault="00784826" w:rsidP="009034D3">
      <w:pPr>
        <w:rPr>
          <w:lang w:val="en-CA"/>
        </w:rPr>
      </w:pPr>
      <w:r w:rsidRPr="00774964">
        <w:rPr>
          <w:lang w:val="en-CA"/>
        </w:rPr>
        <w:t>When using virtual machines, it may not be possible to access the hardware registers.</w:t>
      </w:r>
    </w:p>
    <w:p w14:paraId="5C71A175" w14:textId="1C6E844A" w:rsidR="00DB0C3C" w:rsidRDefault="00784826" w:rsidP="009034D3">
      <w:pPr>
        <w:rPr>
          <w:lang w:val="en-CA"/>
        </w:rPr>
      </w:pPr>
      <w:r w:rsidRPr="00774964">
        <w:rPr>
          <w:lang w:val="en-CA"/>
        </w:rPr>
        <w:t>It was also commented that admin privileges might be necessary.</w:t>
      </w:r>
    </w:p>
    <w:p w14:paraId="4A58908D" w14:textId="5601EABB" w:rsidR="00157EDA" w:rsidRPr="00774964" w:rsidRDefault="00157EDA" w:rsidP="009034D3">
      <w:pPr>
        <w:rPr>
          <w:lang w:val="en-CA"/>
        </w:rPr>
      </w:pPr>
      <w:r w:rsidRPr="00774964">
        <w:rPr>
          <w:lang w:val="en-CA"/>
        </w:rPr>
        <w:t xml:space="preserve">Some concern was raised to completely replace runtime by instruction </w:t>
      </w:r>
      <w:proofErr w:type="gramStart"/>
      <w:r w:rsidRPr="00774964">
        <w:rPr>
          <w:lang w:val="en-CA"/>
        </w:rPr>
        <w:t>count, or</w:t>
      </w:r>
      <w:proofErr w:type="gramEnd"/>
      <w:r w:rsidRPr="00774964">
        <w:rPr>
          <w:lang w:val="en-CA"/>
        </w:rPr>
        <w:t xml:space="preserve"> make the choice optional. It might be useful as additional information.</w:t>
      </w:r>
    </w:p>
    <w:p w14:paraId="2296E320" w14:textId="62B058DC" w:rsidR="00157EDA" w:rsidRPr="00774964" w:rsidRDefault="00157EDA" w:rsidP="009034D3">
      <w:pPr>
        <w:rPr>
          <w:lang w:val="en-CA"/>
        </w:rPr>
      </w:pPr>
      <w:r w:rsidRPr="00774964">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Pr="00774964" w:rsidRDefault="00157EDA" w:rsidP="009034D3">
      <w:pPr>
        <w:rPr>
          <w:lang w:val="en-CA"/>
        </w:rPr>
      </w:pPr>
      <w:r w:rsidRPr="00774964">
        <w:rPr>
          <w:lang w:val="en-CA"/>
        </w:rPr>
        <w:t>It was commented that for completely different algorithms, this would not be a good basis for comparison.</w:t>
      </w:r>
    </w:p>
    <w:p w14:paraId="1D05B23B" w14:textId="67467DEC" w:rsidR="00157EDA" w:rsidRPr="00774964" w:rsidRDefault="00157EDA" w:rsidP="009034D3">
      <w:pPr>
        <w:rPr>
          <w:lang w:val="en-CA"/>
        </w:rPr>
      </w:pPr>
      <w:r w:rsidRPr="00774964">
        <w:rPr>
          <w:lang w:val="en-CA"/>
        </w:rPr>
        <w:t>Further study – using additional data might be useful in the context of future standard development.</w:t>
      </w:r>
    </w:p>
    <w:p w14:paraId="1659A572" w14:textId="6D77239F" w:rsidR="00157EDA" w:rsidRPr="00774964" w:rsidRDefault="00157EDA" w:rsidP="009034D3">
      <w:pPr>
        <w:rPr>
          <w:lang w:val="en-CA"/>
        </w:rPr>
      </w:pPr>
      <w:r w:rsidRPr="00774964">
        <w:rPr>
          <w:lang w:val="en-CA"/>
        </w:rPr>
        <w:t xml:space="preserve">Traditional tools for profiling can deliver the same (or even more detailed) </w:t>
      </w:r>
      <w:r w:rsidR="00A43B73" w:rsidRPr="00774964">
        <w:rPr>
          <w:lang w:val="en-CA"/>
        </w:rPr>
        <w:t>information, but those would slow down the runtime.</w:t>
      </w:r>
    </w:p>
    <w:p w14:paraId="0A3C66AC" w14:textId="77777777" w:rsidR="002C5C36" w:rsidRPr="00774964" w:rsidRDefault="002C5C36" w:rsidP="0017492A">
      <w:pPr>
        <w:rPr>
          <w:lang w:val="en-CA"/>
        </w:rPr>
      </w:pPr>
    </w:p>
    <w:p w14:paraId="4CD0D34B" w14:textId="30403A11" w:rsidR="00F44BFE" w:rsidRPr="00774964" w:rsidRDefault="00F44BFE" w:rsidP="00CA2E49">
      <w:pPr>
        <w:pStyle w:val="Heading2"/>
        <w:rPr>
          <w:lang w:val="en-CA"/>
        </w:rPr>
      </w:pPr>
      <w:bookmarkStart w:id="248" w:name="_Ref183085429"/>
      <w:r w:rsidRPr="00774964">
        <w:rPr>
          <w:lang w:val="en-CA"/>
        </w:rPr>
        <w:t xml:space="preserve">AHG8: </w:t>
      </w:r>
      <w:bookmarkStart w:id="249" w:name="_Hlk125041546"/>
      <w:r w:rsidRPr="00774964">
        <w:rPr>
          <w:lang w:val="en-CA"/>
        </w:rPr>
        <w:t>Optimization of encoders and receiving systems for machine analysis of coded video content</w:t>
      </w:r>
      <w:bookmarkEnd w:id="249"/>
      <w:r w:rsidRPr="00774964">
        <w:rPr>
          <w:lang w:val="en-CA"/>
        </w:rPr>
        <w:t xml:space="preserve"> </w:t>
      </w:r>
      <w:bookmarkEnd w:id="238"/>
      <w:r w:rsidRPr="00774964">
        <w:rPr>
          <w:lang w:val="en-CA"/>
        </w:rPr>
        <w:t>(</w:t>
      </w:r>
      <w:r w:rsidR="001005B3" w:rsidRPr="00774964">
        <w:rPr>
          <w:lang w:val="en-CA"/>
        </w:rPr>
        <w:t>1</w:t>
      </w:r>
      <w:r w:rsidRPr="00774964">
        <w:rPr>
          <w:lang w:val="en-CA"/>
        </w:rPr>
        <w:t>)</w:t>
      </w:r>
      <w:bookmarkEnd w:id="239"/>
      <w:bookmarkEnd w:id="240"/>
      <w:bookmarkEnd w:id="241"/>
      <w:bookmarkEnd w:id="248"/>
    </w:p>
    <w:p w14:paraId="7A4CDD39" w14:textId="13CDB5F8" w:rsidR="001005B3" w:rsidRPr="00774964" w:rsidRDefault="001005B3" w:rsidP="001005B3">
      <w:pPr>
        <w:rPr>
          <w:lang w:val="en-CA"/>
        </w:rPr>
      </w:pPr>
      <w:bookmarkStart w:id="250" w:name="_Hlk133220924"/>
      <w:bookmarkStart w:id="251" w:name="_Ref135856946"/>
      <w:bookmarkStart w:id="252" w:name="_Ref181085070"/>
      <w:r w:rsidRPr="00774964">
        <w:rPr>
          <w:lang w:val="en-CA"/>
        </w:rPr>
        <w:t xml:space="preserve">Contributions in this area were discussed during </w:t>
      </w:r>
      <w:r w:rsidR="00F934B6" w:rsidRPr="00774964">
        <w:rPr>
          <w:lang w:val="en-CA"/>
        </w:rPr>
        <w:t>2300</w:t>
      </w:r>
      <w:r w:rsidRPr="00774964">
        <w:rPr>
          <w:lang w:val="en-CA"/>
        </w:rPr>
        <w:t>–</w:t>
      </w:r>
      <w:r w:rsidR="002602F7" w:rsidRPr="00774964">
        <w:rPr>
          <w:lang w:val="en-CA"/>
        </w:rPr>
        <w:t xml:space="preserve">2315 </w:t>
      </w:r>
      <w:r w:rsidRPr="00774964">
        <w:rPr>
          <w:lang w:val="en-CA"/>
        </w:rPr>
        <w:t xml:space="preserve">UTC on </w:t>
      </w:r>
      <w:r w:rsidR="00F934B6" w:rsidRPr="00774964">
        <w:rPr>
          <w:lang w:val="en-CA"/>
        </w:rPr>
        <w:t xml:space="preserve">Thursday 22 </w:t>
      </w:r>
      <w:r w:rsidRPr="00774964">
        <w:rPr>
          <w:lang w:val="en-CA"/>
        </w:rPr>
        <w:t xml:space="preserve">Jan. 2026 (chaired by </w:t>
      </w:r>
      <w:r w:rsidR="00F934B6" w:rsidRPr="00774964">
        <w:rPr>
          <w:lang w:val="en-CA"/>
        </w:rPr>
        <w:t>JRO</w:t>
      </w:r>
      <w:r w:rsidRPr="00774964">
        <w:rPr>
          <w:lang w:val="en-CA"/>
        </w:rPr>
        <w:t>).</w:t>
      </w:r>
    </w:p>
    <w:p w14:paraId="3862D520" w14:textId="4B9BC80A" w:rsidR="001005B3" w:rsidRPr="00774964" w:rsidRDefault="001005B3" w:rsidP="00501F13">
      <w:pPr>
        <w:pStyle w:val="Heading9"/>
        <w:rPr>
          <w:szCs w:val="24"/>
          <w:lang w:val="en-CA" w:eastAsia="de-DE"/>
        </w:rPr>
      </w:pPr>
      <w:hyperlink r:id="rId531" w:history="1">
        <w:r w:rsidRPr="00774964">
          <w:rPr>
            <w:color w:val="0000FF"/>
            <w:szCs w:val="24"/>
            <w:u w:val="single"/>
            <w:lang w:val="en-CA" w:eastAsia="de-DE"/>
          </w:rPr>
          <w:t>JVET-AO0292</w:t>
        </w:r>
      </w:hyperlink>
      <w:r w:rsidRPr="00774964">
        <w:rPr>
          <w:szCs w:val="24"/>
          <w:lang w:val="en-CA" w:eastAsia="de-DE"/>
        </w:rPr>
        <w:t xml:space="preserve"> Suggested changes on Draft ISO/IEC TR 23888-3 [S. Liu, J. Chen, C. Hollmann, J. Ström (Editors)]</w:t>
      </w:r>
    </w:p>
    <w:p w14:paraId="5377DCEA" w14:textId="45D2F3D0" w:rsidR="001005B3" w:rsidRPr="00774964" w:rsidRDefault="00D42C21" w:rsidP="00AE2158">
      <w:pPr>
        <w:rPr>
          <w:lang w:val="en-CA"/>
        </w:rPr>
      </w:pPr>
      <w:r w:rsidRPr="00774964">
        <w:rPr>
          <w:lang w:val="en-CA"/>
        </w:rPr>
        <w:t>was reviewed together with DoCR</w:t>
      </w:r>
    </w:p>
    <w:p w14:paraId="6EF723A9" w14:textId="0D5CAB39" w:rsidR="00F44BFE" w:rsidRPr="00774964" w:rsidRDefault="00F44BFE" w:rsidP="00CA2E49">
      <w:pPr>
        <w:pStyle w:val="Heading2"/>
        <w:rPr>
          <w:lang w:val="en-CA"/>
        </w:rPr>
      </w:pPr>
      <w:r w:rsidRPr="00774964">
        <w:rPr>
          <w:lang w:val="en-CA"/>
        </w:rPr>
        <w:t xml:space="preserve">AHG10: Encoding algorithm optimization </w:t>
      </w:r>
      <w:bookmarkEnd w:id="250"/>
      <w:r w:rsidRPr="00774964">
        <w:rPr>
          <w:lang w:val="en-CA"/>
        </w:rPr>
        <w:t>(</w:t>
      </w:r>
      <w:r w:rsidR="00B03923" w:rsidRPr="00774964">
        <w:rPr>
          <w:lang w:val="en-CA"/>
        </w:rPr>
        <w:t>1</w:t>
      </w:r>
      <w:r w:rsidRPr="00774964">
        <w:rPr>
          <w:lang w:val="en-CA"/>
        </w:rPr>
        <w:t>)</w:t>
      </w:r>
      <w:bookmarkEnd w:id="242"/>
      <w:bookmarkEnd w:id="243"/>
      <w:bookmarkEnd w:id="244"/>
      <w:bookmarkEnd w:id="245"/>
      <w:bookmarkEnd w:id="246"/>
      <w:bookmarkEnd w:id="247"/>
      <w:bookmarkEnd w:id="251"/>
      <w:bookmarkEnd w:id="252"/>
    </w:p>
    <w:p w14:paraId="52C88DF1" w14:textId="4466E58C" w:rsidR="001005B3" w:rsidRPr="00774964" w:rsidRDefault="001005B3" w:rsidP="001005B3">
      <w:pPr>
        <w:rPr>
          <w:lang w:val="en-CA"/>
        </w:rPr>
      </w:pPr>
      <w:bookmarkStart w:id="253" w:name="_Ref108361685"/>
      <w:bookmarkStart w:id="254" w:name="_Ref190969742"/>
      <w:bookmarkStart w:id="255" w:name="_Ref76598231"/>
      <w:bookmarkStart w:id="256" w:name="_Ref104396455"/>
      <w:r w:rsidRPr="00774964">
        <w:rPr>
          <w:lang w:val="en-CA"/>
        </w:rPr>
        <w:t xml:space="preserve">Contributions in this area were discussed during </w:t>
      </w:r>
      <w:r w:rsidR="00142AD9" w:rsidRPr="00774964">
        <w:rPr>
          <w:lang w:val="en-CA"/>
        </w:rPr>
        <w:t>1535</w:t>
      </w:r>
      <w:r w:rsidRPr="00774964">
        <w:rPr>
          <w:lang w:val="en-CA"/>
        </w:rPr>
        <w:t>–</w:t>
      </w:r>
      <w:r w:rsidR="00761095" w:rsidRPr="00774964">
        <w:rPr>
          <w:lang w:val="en-CA"/>
        </w:rPr>
        <w:t>1620</w:t>
      </w:r>
      <w:r w:rsidRPr="00774964">
        <w:rPr>
          <w:lang w:val="en-CA"/>
        </w:rPr>
        <w:t xml:space="preserve"> UTC on </w:t>
      </w:r>
      <w:r w:rsidR="00142AD9" w:rsidRPr="00774964">
        <w:rPr>
          <w:lang w:val="en-CA"/>
        </w:rPr>
        <w:t>Wednes</w:t>
      </w:r>
      <w:r w:rsidRPr="00774964">
        <w:rPr>
          <w:lang w:val="en-CA"/>
        </w:rPr>
        <w:t xml:space="preserve">day </w:t>
      </w:r>
      <w:r w:rsidR="00142AD9" w:rsidRPr="00774964">
        <w:rPr>
          <w:lang w:val="en-CA"/>
        </w:rPr>
        <w:t>21</w:t>
      </w:r>
      <w:r w:rsidRPr="00774964">
        <w:rPr>
          <w:lang w:val="en-CA"/>
        </w:rPr>
        <w:t xml:space="preserve"> Jan. 2026 (chaired by </w:t>
      </w:r>
      <w:r w:rsidR="00142AD9" w:rsidRPr="00774964">
        <w:rPr>
          <w:lang w:val="en-CA"/>
        </w:rPr>
        <w:t>JRO</w:t>
      </w:r>
      <w:r w:rsidRPr="00774964">
        <w:rPr>
          <w:lang w:val="en-CA"/>
        </w:rPr>
        <w:t>).</w:t>
      </w:r>
    </w:p>
    <w:p w14:paraId="6EDB8B50" w14:textId="4CF7EA57" w:rsidR="009243EC" w:rsidRPr="00774964" w:rsidRDefault="009243EC" w:rsidP="0017492A">
      <w:pPr>
        <w:rPr>
          <w:lang w:val="en-CA"/>
        </w:rPr>
      </w:pPr>
      <w:r w:rsidRPr="00774964">
        <w:rPr>
          <w:lang w:val="en-CA"/>
        </w:rPr>
        <w:t>JVET-AO0136 is related.</w:t>
      </w:r>
    </w:p>
    <w:p w14:paraId="78AC23FB" w14:textId="2B405D9D" w:rsidR="00B03923" w:rsidRPr="00774964" w:rsidRDefault="00B03923" w:rsidP="00061D02">
      <w:pPr>
        <w:pStyle w:val="Heading9"/>
        <w:rPr>
          <w:szCs w:val="24"/>
          <w:lang w:val="en-CA" w:eastAsia="de-DE"/>
        </w:rPr>
      </w:pPr>
      <w:hyperlink r:id="rId532" w:history="1">
        <w:r w:rsidRPr="00774964">
          <w:rPr>
            <w:color w:val="0000FF"/>
            <w:szCs w:val="24"/>
            <w:u w:val="single"/>
            <w:lang w:val="en-CA" w:eastAsia="de-DE"/>
          </w:rPr>
          <w:t>JVET-AO0288</w:t>
        </w:r>
      </w:hyperlink>
      <w:r w:rsidRPr="00774964">
        <w:rPr>
          <w:szCs w:val="24"/>
          <w:lang w:val="en-CA" w:eastAsia="de-DE"/>
        </w:rPr>
        <w:t xml:space="preserve"> AHG10: Suggested update of VTM reference software based on JVET-AN0267</w:t>
      </w:r>
      <w:del w:id="257" w:author="Gary Sullivan" w:date="2026-03-13T12:13:00Z" w16du:dateUtc="2026-03-13T19:13:00Z">
        <w:r w:rsidRPr="00774964" w:rsidDel="00512CC5">
          <w:rPr>
            <w:szCs w:val="24"/>
            <w:lang w:val="en-CA" w:eastAsia="de-DE"/>
          </w:rPr>
          <w:delText xml:space="preserve"> </w:delText>
        </w:r>
      </w:del>
      <w:r w:rsidRPr="00774964">
        <w:rPr>
          <w:szCs w:val="24"/>
          <w:lang w:val="en-CA" w:eastAsia="de-DE"/>
        </w:rPr>
        <w:t xml:space="preserve"> </w:t>
      </w:r>
      <w:ins w:id="258" w:author="Gary Sullivan" w:date="2026-03-13T12:13:00Z" w16du:dateUtc="2026-03-13T19:13:00Z">
        <w:r w:rsidR="00512CC5">
          <w:rPr>
            <w:szCs w:val="24"/>
            <w:lang w:val="en-CA" w:eastAsia="de-DE"/>
          </w:rPr>
          <w:t>[</w:t>
        </w:r>
      </w:ins>
      <w:r w:rsidRPr="00774964">
        <w:rPr>
          <w:szCs w:val="24"/>
          <w:lang w:val="en-CA" w:eastAsia="de-DE"/>
        </w:rPr>
        <w:t>K. Andersson, P. Wennersten (Ericsson), X. Li (Google Inc)</w:t>
      </w:r>
      <w:ins w:id="259" w:author="Gary Sullivan" w:date="2026-03-13T12:13:00Z" w16du:dateUtc="2026-03-13T19:13:00Z">
        <w:r w:rsidR="00512CC5">
          <w:rPr>
            <w:szCs w:val="24"/>
            <w:lang w:val="en-CA" w:eastAsia="de-DE"/>
          </w:rPr>
          <w:t>]</w:t>
        </w:r>
      </w:ins>
      <w:r w:rsidRPr="00774964">
        <w:rPr>
          <w:szCs w:val="24"/>
          <w:lang w:val="en-CA" w:eastAsia="de-DE"/>
        </w:rPr>
        <w:t xml:space="preserve"> [late]</w:t>
      </w:r>
    </w:p>
    <w:p w14:paraId="4BB29D10" w14:textId="28EACBFA" w:rsidR="00142AD9" w:rsidRPr="00774964" w:rsidRDefault="00142AD9" w:rsidP="00142AD9">
      <w:pPr>
        <w:rPr>
          <w:lang w:val="en-CA"/>
        </w:rPr>
      </w:pPr>
      <w:r w:rsidRPr="00774964">
        <w:rPr>
          <w:lang w:val="en-CA"/>
        </w:rPr>
        <w:t>This document proposes to update the VVC reference software with modifications related to MCTF and block importance mapping (BIM) from JVET-AN0267. A draft MR related to the changes is available as MR2907.</w:t>
      </w:r>
    </w:p>
    <w:p w14:paraId="1E4045F5" w14:textId="77777777" w:rsidR="00142AD9" w:rsidRPr="00774964" w:rsidRDefault="00142AD9" w:rsidP="00142AD9">
      <w:pPr>
        <w:rPr>
          <w:lang w:val="en-CA"/>
        </w:rPr>
      </w:pPr>
      <w:r w:rsidRPr="00774964">
        <w:rPr>
          <w:lang w:val="en-CA"/>
        </w:rPr>
        <w:t>The BDR results on CTC are as follows:</w:t>
      </w:r>
    </w:p>
    <w:p w14:paraId="22C884FF" w14:textId="77777777" w:rsidR="00142AD9" w:rsidRPr="00774964" w:rsidRDefault="00142AD9" w:rsidP="00142AD9">
      <w:pPr>
        <w:rPr>
          <w:lang w:val="en-CA"/>
        </w:rPr>
      </w:pPr>
      <w:r w:rsidRPr="00774964">
        <w:rPr>
          <w:lang w:val="en-CA"/>
        </w:rPr>
        <w:t>RA (Y/U/V): -2,17%/-2,08%/-2,14%</w:t>
      </w:r>
      <w:r w:rsidRPr="00774964">
        <w:rPr>
          <w:lang w:val="en-CA"/>
        </w:rPr>
        <w:tab/>
        <w:t>EncT: 99,9%, DecT: 99.8%</w:t>
      </w:r>
    </w:p>
    <w:p w14:paraId="5549EC8F" w14:textId="5C781243" w:rsidR="00142AD9" w:rsidRPr="00774964" w:rsidRDefault="00142AD9" w:rsidP="00142AD9">
      <w:pPr>
        <w:rPr>
          <w:lang w:val="en-CA"/>
        </w:rPr>
      </w:pPr>
      <w:r w:rsidRPr="00774964">
        <w:rPr>
          <w:lang w:val="en-CA"/>
        </w:rPr>
        <w:t>LDB (Y/U/V): -2,09%/1,05%/0,38%</w:t>
      </w:r>
      <w:r w:rsidRPr="00774964">
        <w:rPr>
          <w:lang w:val="en-CA"/>
        </w:rPr>
        <w:tab/>
        <w:t>EncT: 100,5%, DecT: 99.7%The current VVC reference software is using a 6-tap filter for MCTF and includes block importance mapping (BIM = 1) that adjust the QP for CTUs based on how likely it is that they are used for reference. During the CfE some modifications were applied to MCTF and BIM in JVET-AN0267 [1] that are tested here and proposed to be included in the VVC reference software. To that end the MCTF is using the default motion compensation interpolation filter instead of a 6-tap filter, MCTF is derived on a block size of 16x16 instead of a block size of 8x8, and a new BIM mode (BIM = 2) is introduced that controls the lambda instead of modifying QP. BIM is further aligned with RPR to get a correspondence between BIM derived on a block in original resolution and the usage of BIM for a corresponding area when encoding in reduced resolution. BIM is furthermore continuous instead of step wise.</w:t>
      </w:r>
    </w:p>
    <w:p w14:paraId="55A75AC3" w14:textId="086B1220" w:rsidR="00C13D36" w:rsidRPr="00774964" w:rsidRDefault="00C13D36" w:rsidP="00142AD9">
      <w:pPr>
        <w:rPr>
          <w:lang w:val="en-CA"/>
        </w:rPr>
      </w:pPr>
      <w:r w:rsidRPr="00774964">
        <w:rPr>
          <w:lang w:val="en-CA"/>
        </w:rPr>
        <w:t>It was requested to update the contribution such that benefit of the different elements (MCTF</w:t>
      </w:r>
      <w:r w:rsidR="00DB17DB" w:rsidRPr="00774964">
        <w:rPr>
          <w:lang w:val="en-CA"/>
        </w:rPr>
        <w:t xml:space="preserve"> filter size, MCTF block size</w:t>
      </w:r>
      <w:r w:rsidRPr="00774964">
        <w:rPr>
          <w:lang w:val="en-CA"/>
        </w:rPr>
        <w:t>, BIM) would become clear.</w:t>
      </w:r>
    </w:p>
    <w:p w14:paraId="58CFF2F4" w14:textId="77777777" w:rsidR="00C13D36" w:rsidRPr="00774964" w:rsidRDefault="00C13D36" w:rsidP="00142AD9">
      <w:pPr>
        <w:rPr>
          <w:lang w:val="en-CA"/>
        </w:rPr>
      </w:pPr>
    </w:p>
    <w:p w14:paraId="51CC86C1" w14:textId="1BA14773" w:rsidR="00142AD9" w:rsidRPr="00774964" w:rsidRDefault="00142AD9" w:rsidP="00142AD9">
      <w:pPr>
        <w:rPr>
          <w:lang w:val="en-CA"/>
        </w:rPr>
      </w:pPr>
      <w:r w:rsidRPr="00C61C05">
        <w:rPr>
          <w:lang w:val="en-CA"/>
        </w:rPr>
        <w:t>Decis</w:t>
      </w:r>
      <w:r w:rsidR="00252B36">
        <w:rPr>
          <w:lang w:val="en-CA"/>
        </w:rPr>
        <w:t>ion (</w:t>
      </w:r>
      <w:r w:rsidRPr="00C61C05">
        <w:rPr>
          <w:lang w:val="en-CA"/>
        </w:rPr>
        <w:t>SW):</w:t>
      </w:r>
      <w:r w:rsidRPr="00774964">
        <w:rPr>
          <w:lang w:val="en-CA"/>
        </w:rPr>
        <w:t xml:space="preserve"> Ado</w:t>
      </w:r>
      <w:r w:rsidR="00C13D36" w:rsidRPr="00774964">
        <w:rPr>
          <w:lang w:val="en-CA"/>
        </w:rPr>
        <w:t xml:space="preserve">pt </w:t>
      </w:r>
      <w:r w:rsidR="00DB17DB" w:rsidRPr="00774964">
        <w:rPr>
          <w:lang w:val="en-CA"/>
        </w:rPr>
        <w:t>JVET-AO0288 (MCTF and BIM</w:t>
      </w:r>
      <w:r w:rsidR="00005AE0" w:rsidRPr="00774964">
        <w:rPr>
          <w:lang w:val="en-CA"/>
        </w:rPr>
        <w:t xml:space="preserve"> changes</w:t>
      </w:r>
      <w:r w:rsidR="00DB17DB" w:rsidRPr="00774964">
        <w:rPr>
          <w:lang w:val="en-CA"/>
        </w:rPr>
        <w:t>), also include in JVET-AO2002.</w:t>
      </w:r>
    </w:p>
    <w:p w14:paraId="0621C9E5" w14:textId="362DDAB7" w:rsidR="00DB0C3C" w:rsidRDefault="00005AE0" w:rsidP="00142AD9">
      <w:pPr>
        <w:rPr>
          <w:lang w:val="en-CA"/>
        </w:rPr>
      </w:pPr>
      <w:r w:rsidRPr="00774964">
        <w:rPr>
          <w:lang w:val="en-CA"/>
        </w:rPr>
        <w:t>CTC configuration would not be changing, BIM stays disabled</w:t>
      </w:r>
    </w:p>
    <w:p w14:paraId="0500D97A" w14:textId="66830CE0" w:rsidR="00005AE0" w:rsidRPr="00774964" w:rsidRDefault="00005AE0" w:rsidP="00142AD9">
      <w:pPr>
        <w:rPr>
          <w:lang w:val="en-CA"/>
        </w:rPr>
      </w:pPr>
      <w:r w:rsidRPr="00774964">
        <w:rPr>
          <w:lang w:val="en-CA"/>
        </w:rPr>
        <w:t>It was commented that enabling BIM is somewhat like hidden QP adaptation that might be undesirable in CTC.</w:t>
      </w:r>
    </w:p>
    <w:p w14:paraId="78AB8640" w14:textId="21AF4AE6" w:rsidR="00DB17DB" w:rsidRPr="00774964" w:rsidRDefault="00DB17DB" w:rsidP="00142AD9">
      <w:pPr>
        <w:rPr>
          <w:lang w:val="en-CA"/>
        </w:rPr>
      </w:pPr>
      <w:r w:rsidRPr="00774964">
        <w:rPr>
          <w:lang w:val="en-CA"/>
        </w:rPr>
        <w:t>It was suggested that also the effect on ECM and HM should be investigated.</w:t>
      </w:r>
    </w:p>
    <w:p w14:paraId="5CD914D2" w14:textId="6F9DE067" w:rsidR="00DB17DB" w:rsidRPr="00774964" w:rsidRDefault="00DB17DB" w:rsidP="00142AD9">
      <w:pPr>
        <w:rPr>
          <w:lang w:val="en-CA"/>
        </w:rPr>
      </w:pPr>
      <w:r w:rsidRPr="00774964">
        <w:rPr>
          <w:lang w:val="en-CA"/>
        </w:rPr>
        <w:t>NNVC will be aligned with the VTM change.</w:t>
      </w:r>
    </w:p>
    <w:p w14:paraId="6ADDBCDA" w14:textId="28AE42D5" w:rsidR="00DB17DB" w:rsidRPr="00774964" w:rsidRDefault="00DB17DB" w:rsidP="00142AD9">
      <w:pPr>
        <w:rPr>
          <w:lang w:val="en-CA"/>
        </w:rPr>
      </w:pPr>
      <w:r w:rsidRPr="00774964">
        <w:rPr>
          <w:lang w:val="en-CA"/>
        </w:rPr>
        <w:t>For CfP, a decision of anchor configuration is to be done at next meeting</w:t>
      </w:r>
      <w:r w:rsidR="00005AE0" w:rsidRPr="00774964">
        <w:rPr>
          <w:lang w:val="en-CA"/>
        </w:rPr>
        <w:t>, and by how far the anchor would deviate from the approach of discouraging preprocessing.</w:t>
      </w:r>
    </w:p>
    <w:p w14:paraId="7BBEE1CB" w14:textId="55CAB8F1" w:rsidR="008E1972" w:rsidRPr="00774964" w:rsidRDefault="008E1972" w:rsidP="00501F13">
      <w:pPr>
        <w:pStyle w:val="Heading9"/>
        <w:rPr>
          <w:szCs w:val="24"/>
          <w:lang w:val="en-CA" w:eastAsia="de-DE"/>
        </w:rPr>
      </w:pPr>
      <w:hyperlink r:id="rId533" w:history="1">
        <w:r w:rsidRPr="00774964">
          <w:rPr>
            <w:color w:val="0000FF"/>
            <w:szCs w:val="24"/>
            <w:u w:val="single"/>
            <w:lang w:val="en-CA" w:eastAsia="de-DE"/>
          </w:rPr>
          <w:t>JVET-AO0294</w:t>
        </w:r>
      </w:hyperlink>
      <w:r w:rsidRPr="00774964">
        <w:rPr>
          <w:szCs w:val="24"/>
          <w:lang w:val="en-CA" w:eastAsia="de-DE"/>
        </w:rPr>
        <w:t xml:space="preserve"> Crosscheck of JVET-AO0288 (AHG10: Suggested update of VTM reference software based on JVET-AN0267) [F. Bossen</w:t>
      </w:r>
      <w:r w:rsidR="00470528" w:rsidRPr="00774964">
        <w:rPr>
          <w:szCs w:val="24"/>
          <w:lang w:val="en-CA" w:eastAsia="de-DE"/>
        </w:rPr>
        <w:t xml:space="preserve"> (Bossen Tech.)</w:t>
      </w:r>
      <w:r w:rsidRPr="00774964">
        <w:rPr>
          <w:szCs w:val="24"/>
          <w:lang w:val="en-CA" w:eastAsia="de-DE"/>
        </w:rPr>
        <w:t>] [late]</w:t>
      </w:r>
    </w:p>
    <w:p w14:paraId="7DB53F07" w14:textId="77777777" w:rsidR="00DB17DB" w:rsidRPr="00774964" w:rsidRDefault="00DB17DB" w:rsidP="00142AD9">
      <w:pPr>
        <w:rPr>
          <w:lang w:val="en-CA"/>
        </w:rPr>
      </w:pPr>
    </w:p>
    <w:p w14:paraId="5A323908" w14:textId="48DE517F" w:rsidR="00F44BFE" w:rsidRPr="00774964" w:rsidRDefault="00F44BFE" w:rsidP="00CA2E49">
      <w:pPr>
        <w:pStyle w:val="Heading2"/>
        <w:rPr>
          <w:lang w:val="en-CA"/>
        </w:rPr>
      </w:pPr>
      <w:r w:rsidRPr="00774964">
        <w:rPr>
          <w:lang w:val="en-CA"/>
        </w:rPr>
        <w:t xml:space="preserve">AHG13: Film grain </w:t>
      </w:r>
      <w:r w:rsidR="006C65BB" w:rsidRPr="00774964">
        <w:rPr>
          <w:lang w:val="en-CA"/>
        </w:rPr>
        <w:t xml:space="preserve">technology </w:t>
      </w:r>
      <w:r w:rsidRPr="00774964">
        <w:rPr>
          <w:lang w:val="en-CA"/>
        </w:rPr>
        <w:t>(</w:t>
      </w:r>
      <w:r w:rsidR="00E75BDD" w:rsidRPr="00774964">
        <w:rPr>
          <w:lang w:val="en-CA"/>
        </w:rPr>
        <w:t>0</w:t>
      </w:r>
      <w:r w:rsidRPr="00774964">
        <w:rPr>
          <w:lang w:val="en-CA"/>
        </w:rPr>
        <w:t>)</w:t>
      </w:r>
      <w:bookmarkEnd w:id="253"/>
      <w:bookmarkEnd w:id="254"/>
    </w:p>
    <w:p w14:paraId="177CCC09" w14:textId="24013758" w:rsidR="009243EC" w:rsidRPr="00774964" w:rsidRDefault="009243EC" w:rsidP="009243EC">
      <w:pPr>
        <w:rPr>
          <w:lang w:val="en-CA"/>
        </w:rPr>
      </w:pPr>
      <w:bookmarkStart w:id="260" w:name="_Ref63928316"/>
      <w:bookmarkStart w:id="261" w:name="_Ref104407526"/>
      <w:bookmarkStart w:id="262" w:name="_Ref117582037"/>
      <w:bookmarkStart w:id="263" w:name="_Ref127376779"/>
      <w:bookmarkStart w:id="264" w:name="_Ref149818245"/>
      <w:r w:rsidRPr="00774964">
        <w:rPr>
          <w:lang w:val="en-CA"/>
        </w:rPr>
        <w:t>This section is kept as a template for future use.</w:t>
      </w:r>
    </w:p>
    <w:p w14:paraId="5DB4EFC0" w14:textId="5D3E64AE" w:rsidR="003C7153" w:rsidRPr="00774964" w:rsidRDefault="003C7153" w:rsidP="009243EC">
      <w:pPr>
        <w:rPr>
          <w:lang w:val="en-CA"/>
        </w:rPr>
      </w:pPr>
      <w:r w:rsidRPr="00774964">
        <w:rPr>
          <w:lang w:val="en-CA"/>
        </w:rPr>
        <w:t xml:space="preserve">JVET-AO0064, </w:t>
      </w:r>
      <w:proofErr w:type="gramStart"/>
      <w:r w:rsidR="001D3B04" w:rsidRPr="00774964">
        <w:rPr>
          <w:lang w:val="en-CA"/>
        </w:rPr>
        <w:t>JVET,AO</w:t>
      </w:r>
      <w:proofErr w:type="gramEnd"/>
      <w:r w:rsidR="001D3B04" w:rsidRPr="00774964">
        <w:rPr>
          <w:lang w:val="en-CA"/>
        </w:rPr>
        <w:t xml:space="preserve">0099, </w:t>
      </w:r>
      <w:r w:rsidRPr="00774964">
        <w:rPr>
          <w:lang w:val="en-CA"/>
        </w:rPr>
        <w:t>JVET-AO0102, JVET-AO0103, JVET-AO0104, and JVET-AO0105 are related.</w:t>
      </w:r>
    </w:p>
    <w:p w14:paraId="73D713CD" w14:textId="77488CD8" w:rsidR="00F44BFE" w:rsidRPr="00774964" w:rsidRDefault="00F44BFE" w:rsidP="00CA2E49">
      <w:pPr>
        <w:pStyle w:val="Heading2"/>
        <w:rPr>
          <w:lang w:val="en-CA"/>
        </w:rPr>
      </w:pPr>
      <w:bookmarkStart w:id="265" w:name="_Ref219721115"/>
      <w:r w:rsidRPr="00774964">
        <w:rPr>
          <w:lang w:val="en-CA"/>
        </w:rPr>
        <w:t>Implementation studies (</w:t>
      </w:r>
      <w:r w:rsidR="00E75BDD" w:rsidRPr="00774964">
        <w:rPr>
          <w:lang w:val="en-CA"/>
        </w:rPr>
        <w:t>1</w:t>
      </w:r>
      <w:r w:rsidRPr="00774964">
        <w:rPr>
          <w:lang w:val="en-CA"/>
        </w:rPr>
        <w:t>)</w:t>
      </w:r>
      <w:bookmarkEnd w:id="260"/>
      <w:bookmarkEnd w:id="261"/>
      <w:bookmarkEnd w:id="262"/>
      <w:bookmarkEnd w:id="263"/>
      <w:bookmarkEnd w:id="264"/>
      <w:bookmarkEnd w:id="265"/>
    </w:p>
    <w:p w14:paraId="403127F3" w14:textId="3E811A3F" w:rsidR="009243EC" w:rsidRPr="00774964" w:rsidRDefault="009243EC" w:rsidP="009243EC">
      <w:pPr>
        <w:rPr>
          <w:lang w:val="en-CA"/>
        </w:rPr>
      </w:pPr>
      <w:bookmarkStart w:id="266" w:name="_Ref147778102"/>
      <w:r w:rsidRPr="00774964">
        <w:rPr>
          <w:lang w:val="en-CA"/>
        </w:rPr>
        <w:t xml:space="preserve">Contributions in this area were discussed during </w:t>
      </w:r>
      <w:r w:rsidR="00761095" w:rsidRPr="00774964">
        <w:rPr>
          <w:lang w:val="en-CA"/>
        </w:rPr>
        <w:t>1625</w:t>
      </w:r>
      <w:r w:rsidRPr="00774964">
        <w:rPr>
          <w:lang w:val="en-CA"/>
        </w:rPr>
        <w:t>–</w:t>
      </w:r>
      <w:r w:rsidR="003423E0" w:rsidRPr="00774964">
        <w:rPr>
          <w:lang w:val="en-CA"/>
        </w:rPr>
        <w:t xml:space="preserve">1655 </w:t>
      </w:r>
      <w:r w:rsidRPr="00774964">
        <w:rPr>
          <w:lang w:val="en-CA"/>
        </w:rPr>
        <w:t xml:space="preserve">UTC on </w:t>
      </w:r>
      <w:r w:rsidR="00761095" w:rsidRPr="00774964">
        <w:rPr>
          <w:lang w:val="en-CA"/>
        </w:rPr>
        <w:t xml:space="preserve">Wednesday 21 </w:t>
      </w:r>
      <w:r w:rsidRPr="00774964">
        <w:rPr>
          <w:lang w:val="en-CA"/>
        </w:rPr>
        <w:t xml:space="preserve">Jan. 2026 (chaired by </w:t>
      </w:r>
      <w:r w:rsidR="00761095" w:rsidRPr="00774964">
        <w:rPr>
          <w:lang w:val="en-CA"/>
        </w:rPr>
        <w:t>JRO</w:t>
      </w:r>
      <w:r w:rsidRPr="00774964">
        <w:rPr>
          <w:lang w:val="en-CA"/>
        </w:rPr>
        <w:t>).</w:t>
      </w:r>
    </w:p>
    <w:p w14:paraId="6F830FE0" w14:textId="49DD2715" w:rsidR="009243EC" w:rsidRPr="00774964" w:rsidRDefault="009243EC" w:rsidP="003C0476">
      <w:pPr>
        <w:pStyle w:val="Heading9"/>
        <w:rPr>
          <w:szCs w:val="24"/>
          <w:lang w:val="en-CA" w:eastAsia="de-DE"/>
        </w:rPr>
      </w:pPr>
      <w:hyperlink r:id="rId534" w:history="1">
        <w:r w:rsidRPr="00774964">
          <w:rPr>
            <w:color w:val="0000FF"/>
            <w:szCs w:val="24"/>
            <w:u w:val="single"/>
            <w:lang w:val="en-CA" w:eastAsia="de-DE"/>
          </w:rPr>
          <w:t>JVET-AO0221</w:t>
        </w:r>
      </w:hyperlink>
      <w:r w:rsidRPr="00774964">
        <w:rPr>
          <w:szCs w:val="24"/>
          <w:lang w:val="en-CA" w:eastAsia="de-DE"/>
        </w:rPr>
        <w:t xml:space="preserve"> Recent optimizations of Ali266 for real-time VVC encoding on smartphones [L. Wang, J. Liang, K. Xie, S. Fang, X. Zhao, J. Li, J. Chen, Y. Ye (Alibaba)] [late]</w:t>
      </w:r>
    </w:p>
    <w:p w14:paraId="58599E93" w14:textId="224BDC0B" w:rsidR="00761095" w:rsidRPr="00774964" w:rsidRDefault="00761095" w:rsidP="00761095">
      <w:pPr>
        <w:rPr>
          <w:lang w:val="en-CA"/>
        </w:rPr>
      </w:pPr>
      <w:r w:rsidRPr="00774964">
        <w:rPr>
          <w:lang w:val="en-CA"/>
        </w:rPr>
        <w:t xml:space="preserve">This contribution presents an optimized Ali266 encoder that enables real-time Versatile Video Coding (VVC) encoding on smartphones. Through mobile-specific optimizations—including optimized selection </w:t>
      </w:r>
      <w:r w:rsidRPr="00774964">
        <w:rPr>
          <w:lang w:val="en-CA"/>
        </w:rPr>
        <w:lastRenderedPageBreak/>
        <w:t xml:space="preserve">of coding tools, ARM instruction-level acceleration, and a suite of fast algorithms—Ali266 achieves efficient VVC encoding directly on smartphone CPUs. </w:t>
      </w:r>
      <w:r w:rsidR="0003695C">
        <w:rPr>
          <w:lang w:val="en-CA"/>
        </w:rPr>
        <w:t>The contribution reported a</w:t>
      </w:r>
      <w:r w:rsidR="0003695C" w:rsidRPr="00774964">
        <w:rPr>
          <w:lang w:val="en-CA"/>
        </w:rPr>
        <w:t xml:space="preserve"> </w:t>
      </w:r>
      <w:r w:rsidRPr="00774964">
        <w:rPr>
          <w:lang w:val="en-CA"/>
        </w:rPr>
        <w:t>validat</w:t>
      </w:r>
      <w:r w:rsidR="0003695C">
        <w:rPr>
          <w:lang w:val="en-CA"/>
        </w:rPr>
        <w:t>ion of</w:t>
      </w:r>
      <w:r w:rsidRPr="00774964">
        <w:rPr>
          <w:lang w:val="en-CA"/>
        </w:rPr>
        <w:t xml:space="preserve"> Ali266’s encoding speed and performance on the iPhone 16 Pro, a flagship smartphone released in 2024 that has since gained a large global user base. This advancement </w:t>
      </w:r>
      <w:r w:rsidR="0003695C">
        <w:rPr>
          <w:lang w:val="en-CA"/>
        </w:rPr>
        <w:t xml:space="preserve">reportedly </w:t>
      </w:r>
      <w:r w:rsidRPr="00774964">
        <w:rPr>
          <w:lang w:val="en-CA"/>
        </w:rPr>
        <w:t xml:space="preserve">demonstrates that high-efficiency video compression can run locally on the modern smartphone platform, significantly expanding the accessibility of VVC technology especially for many user-generated content (UGC) scenarios. </w:t>
      </w:r>
      <w:r w:rsidR="0003695C">
        <w:rPr>
          <w:lang w:val="en-CA"/>
        </w:rPr>
        <w:t>T</w:t>
      </w:r>
      <w:r w:rsidRPr="00774964">
        <w:rPr>
          <w:lang w:val="en-CA"/>
        </w:rPr>
        <w:t xml:space="preserve">his </w:t>
      </w:r>
      <w:r w:rsidR="0003695C">
        <w:rPr>
          <w:lang w:val="en-CA"/>
        </w:rPr>
        <w:t>was suggested to be</w:t>
      </w:r>
      <w:r w:rsidR="0003695C" w:rsidRPr="00774964">
        <w:rPr>
          <w:lang w:val="en-CA"/>
        </w:rPr>
        <w:t xml:space="preserve"> </w:t>
      </w:r>
      <w:r w:rsidRPr="00774964">
        <w:rPr>
          <w:lang w:val="en-CA"/>
        </w:rPr>
        <w:t xml:space="preserve">the first announcement of </w:t>
      </w:r>
      <w:r w:rsidR="0003695C">
        <w:rPr>
          <w:lang w:val="en-CA"/>
        </w:rPr>
        <w:t xml:space="preserve">a </w:t>
      </w:r>
      <w:r w:rsidRPr="00774964">
        <w:rPr>
          <w:lang w:val="en-CA"/>
        </w:rPr>
        <w:t>real-time VVC software encoder on smartphones.</w:t>
      </w:r>
    </w:p>
    <w:p w14:paraId="077E8609" w14:textId="79D8A5DF" w:rsidR="00A50CDD" w:rsidRPr="00774964" w:rsidRDefault="00761095" w:rsidP="00761095">
      <w:pPr>
        <w:rPr>
          <w:lang w:val="en-CA"/>
        </w:rPr>
      </w:pPr>
      <w:r w:rsidRPr="00774964">
        <w:rPr>
          <w:lang w:val="en-CA"/>
        </w:rPr>
        <w:t xml:space="preserve">In v2 of this contribution, information about Ali266’s encoding speed on Xiaomi 17 (Android) was added. The results show that Ali266 also achieves real-time performance on this Android flagship smartphone, further confirming its effectiveness across diverse mobile </w:t>
      </w:r>
      <w:proofErr w:type="gramStart"/>
      <w:r w:rsidRPr="00774964">
        <w:rPr>
          <w:lang w:val="en-CA"/>
        </w:rPr>
        <w:t>platforms.</w:t>
      </w:r>
      <w:r w:rsidR="00BB08E1" w:rsidRPr="00774964">
        <w:rPr>
          <w:lang w:val="en-CA"/>
        </w:rPr>
        <w:t>Realtime</w:t>
      </w:r>
      <w:proofErr w:type="gramEnd"/>
      <w:r w:rsidR="00BB08E1" w:rsidRPr="00774964">
        <w:rPr>
          <w:lang w:val="en-CA"/>
        </w:rPr>
        <w:t xml:space="preserve"> is possible for 1080p60fps, 10bit sequences are converted to 8bit, max bit rate </w:t>
      </w:r>
      <w:r w:rsidR="007819EE" w:rsidRPr="00774964">
        <w:rPr>
          <w:lang w:val="en-CA"/>
        </w:rPr>
        <w:t>was around 3 Mbps fo VVC.</w:t>
      </w:r>
    </w:p>
    <w:p w14:paraId="66F20B13" w14:textId="208EFB13" w:rsidR="00BB08E1" w:rsidRPr="00774964" w:rsidRDefault="00BB08E1" w:rsidP="00761095">
      <w:pPr>
        <w:rPr>
          <w:lang w:val="en-CA"/>
        </w:rPr>
      </w:pPr>
      <w:r w:rsidRPr="00774964">
        <w:rPr>
          <w:lang w:val="en-CA"/>
        </w:rPr>
        <w:t>BD rate gains versus the HEVC hardware encoder of Iphone are reported 44% on average.</w:t>
      </w:r>
    </w:p>
    <w:p w14:paraId="2842D801" w14:textId="4AB95EFF" w:rsidR="007819EE" w:rsidRPr="00774964" w:rsidRDefault="007819EE" w:rsidP="00761095">
      <w:pPr>
        <w:rPr>
          <w:lang w:val="en-CA"/>
        </w:rPr>
      </w:pPr>
      <w:r w:rsidRPr="00774964">
        <w:rPr>
          <w:lang w:val="en-CA"/>
        </w:rPr>
        <w:t>It was commented that the HEVC hardware encoder might not have been optimized for PSNR. It might be good also to study different metrics.</w:t>
      </w:r>
    </w:p>
    <w:p w14:paraId="447E4623" w14:textId="05BD67E2" w:rsidR="007819EE" w:rsidRPr="00774964" w:rsidRDefault="007819EE" w:rsidP="00761095">
      <w:pPr>
        <w:rPr>
          <w:lang w:val="en-CA"/>
        </w:rPr>
      </w:pPr>
      <w:r w:rsidRPr="00774964">
        <w:rPr>
          <w:lang w:val="en-CA"/>
        </w:rPr>
        <w:t>Hardware accelerators were not used.</w:t>
      </w:r>
    </w:p>
    <w:p w14:paraId="4E4706C4" w14:textId="255F9F8E" w:rsidR="007819EE" w:rsidRPr="00774964" w:rsidRDefault="007819EE" w:rsidP="00761095">
      <w:pPr>
        <w:rPr>
          <w:lang w:val="en-CA"/>
        </w:rPr>
      </w:pPr>
      <w:r w:rsidRPr="00774964">
        <w:rPr>
          <w:lang w:val="en-CA"/>
        </w:rPr>
        <w:t>No detailed information was given on VVC tools that were used. Partitioning different from options of HEVC was used.</w:t>
      </w:r>
    </w:p>
    <w:p w14:paraId="6078BE82" w14:textId="30550327" w:rsidR="007819EE" w:rsidRPr="00774964" w:rsidRDefault="007819EE" w:rsidP="00761095">
      <w:pPr>
        <w:rPr>
          <w:lang w:val="en-CA"/>
        </w:rPr>
      </w:pPr>
      <w:r w:rsidRPr="00774964">
        <w:rPr>
          <w:lang w:val="en-CA"/>
        </w:rPr>
        <w:t>It was commented that energy consumption may</w:t>
      </w:r>
      <w:r w:rsidR="001F07C8" w:rsidRPr="00774964">
        <w:rPr>
          <w:lang w:val="en-CA"/>
        </w:rPr>
        <w:t xml:space="preserve"> </w:t>
      </w:r>
      <w:r w:rsidRPr="00774964">
        <w:rPr>
          <w:lang w:val="en-CA"/>
        </w:rPr>
        <w:t>be an issue. Was it possible to run the smartphone for longer, e.g. several minutes?</w:t>
      </w:r>
      <w:r w:rsidR="001F07C8" w:rsidRPr="00774964">
        <w:rPr>
          <w:lang w:val="en-CA"/>
        </w:rPr>
        <w:t xml:space="preserve"> This would be necessary for a real product.</w:t>
      </w:r>
    </w:p>
    <w:p w14:paraId="4866AF02" w14:textId="21C7D82D" w:rsidR="001F07C8" w:rsidRPr="00774964" w:rsidRDefault="001F07C8" w:rsidP="00761095">
      <w:pPr>
        <w:rPr>
          <w:lang w:val="en-CA"/>
        </w:rPr>
      </w:pPr>
      <w:r w:rsidRPr="00774964">
        <w:rPr>
          <w:lang w:val="en-CA"/>
        </w:rPr>
        <w:t xml:space="preserve">It was emphasized that the usage of 8 bit was fundamental to allow this encoder implementation. It was commented that this can be done in the context of a </w:t>
      </w:r>
      <w:proofErr w:type="gramStart"/>
      <w:r w:rsidRPr="00774964">
        <w:rPr>
          <w:lang w:val="en-CA"/>
        </w:rPr>
        <w:t>10 bit</w:t>
      </w:r>
      <w:proofErr w:type="gramEnd"/>
      <w:r w:rsidRPr="00774964">
        <w:rPr>
          <w:lang w:val="en-CA"/>
        </w:rPr>
        <w:t xml:space="preserve"> profile and might not require a se</w:t>
      </w:r>
      <w:r w:rsidR="003423E0" w:rsidRPr="00774964">
        <w:rPr>
          <w:lang w:val="en-CA"/>
        </w:rPr>
        <w:t>p</w:t>
      </w:r>
      <w:r w:rsidRPr="00774964">
        <w:rPr>
          <w:lang w:val="en-CA"/>
        </w:rPr>
        <w:t>arate profile.</w:t>
      </w:r>
    </w:p>
    <w:p w14:paraId="0ABD08FF" w14:textId="77777777" w:rsidR="003423E0" w:rsidRPr="00774964" w:rsidRDefault="003423E0" w:rsidP="00761095">
      <w:pPr>
        <w:rPr>
          <w:lang w:val="en-CA"/>
        </w:rPr>
      </w:pPr>
    </w:p>
    <w:p w14:paraId="6248D57E" w14:textId="61665020" w:rsidR="00F44BFE" w:rsidRPr="00774964" w:rsidRDefault="00F44BFE" w:rsidP="00CA2E49">
      <w:pPr>
        <w:pStyle w:val="Heading2"/>
        <w:rPr>
          <w:lang w:val="en-CA"/>
        </w:rPr>
      </w:pPr>
      <w:r w:rsidRPr="00774964">
        <w:rPr>
          <w:lang w:val="en-CA"/>
        </w:rPr>
        <w:t>Profile/tier/level specification (</w:t>
      </w:r>
      <w:r w:rsidR="00E75BDD" w:rsidRPr="00774964">
        <w:rPr>
          <w:lang w:val="en-CA"/>
        </w:rPr>
        <w:t>0</w:t>
      </w:r>
      <w:r w:rsidRPr="00774964">
        <w:rPr>
          <w:lang w:val="en-CA"/>
        </w:rPr>
        <w:t>)</w:t>
      </w:r>
      <w:bookmarkEnd w:id="234"/>
      <w:bookmarkEnd w:id="235"/>
      <w:bookmarkEnd w:id="255"/>
      <w:bookmarkEnd w:id="256"/>
      <w:bookmarkEnd w:id="266"/>
    </w:p>
    <w:p w14:paraId="2C527B2B" w14:textId="77777777" w:rsidR="009243EC" w:rsidRPr="00774964" w:rsidRDefault="009243EC" w:rsidP="009243EC">
      <w:pPr>
        <w:rPr>
          <w:lang w:val="en-CA"/>
        </w:rPr>
      </w:pPr>
      <w:bookmarkStart w:id="267" w:name="_Ref124969949"/>
      <w:bookmarkStart w:id="268" w:name="_Ref183617295"/>
      <w:r w:rsidRPr="00774964">
        <w:rPr>
          <w:lang w:val="en-CA"/>
        </w:rPr>
        <w:t>This section is kept as a template for future use.</w:t>
      </w:r>
    </w:p>
    <w:p w14:paraId="06DAA4D7" w14:textId="076044B1" w:rsidR="00F44BFE" w:rsidRPr="00774964" w:rsidRDefault="00B71D8F" w:rsidP="00CA2E49">
      <w:pPr>
        <w:pStyle w:val="Heading2"/>
        <w:rPr>
          <w:lang w:val="en-CA"/>
        </w:rPr>
      </w:pPr>
      <w:bookmarkStart w:id="269"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267"/>
      <w:bookmarkEnd w:id="268"/>
      <w:bookmarkEnd w:id="269"/>
    </w:p>
    <w:p w14:paraId="5B469200" w14:textId="52DE7EAB" w:rsidR="0017492A" w:rsidRPr="00774964" w:rsidRDefault="0017492A" w:rsidP="0017492A">
      <w:pPr>
        <w:rPr>
          <w:lang w:val="en-CA"/>
        </w:rPr>
      </w:pPr>
      <w:bookmarkStart w:id="270" w:name="_Ref156921757"/>
      <w:bookmarkStart w:id="271" w:name="_Ref183616927"/>
      <w:bookmarkStart w:id="272" w:name="_Ref443720209"/>
      <w:bookmarkStart w:id="273" w:name="_Ref451632256"/>
      <w:bookmarkStart w:id="274" w:name="_Ref487322293"/>
      <w:bookmarkStart w:id="275" w:name="_Ref518892368"/>
      <w:bookmarkStart w:id="276" w:name="_Ref37795373"/>
      <w:bookmarkStart w:id="277" w:name="_Ref149818318"/>
      <w:bookmarkEnd w:id="236"/>
      <w:r w:rsidRPr="00774964">
        <w:rPr>
          <w:lang w:val="en-CA"/>
        </w:rPr>
        <w:t xml:space="preserve">Contributions in this area were discussed during </w:t>
      </w:r>
      <w:r w:rsidR="003423E0" w:rsidRPr="00774964">
        <w:rPr>
          <w:lang w:val="en-CA"/>
        </w:rPr>
        <w:t>1700</w:t>
      </w:r>
      <w:r w:rsidRPr="00774964">
        <w:rPr>
          <w:lang w:val="en-CA"/>
        </w:rPr>
        <w:t>–</w:t>
      </w:r>
      <w:r w:rsidR="00D9368A" w:rsidRPr="00774964">
        <w:rPr>
          <w:lang w:val="en-CA"/>
        </w:rPr>
        <w:t xml:space="preserve">1745 </w:t>
      </w:r>
      <w:r w:rsidRPr="00774964">
        <w:rPr>
          <w:lang w:val="en-CA"/>
        </w:rPr>
        <w:t xml:space="preserve">UTC on </w:t>
      </w:r>
      <w:r w:rsidR="003423E0" w:rsidRPr="00774964">
        <w:rPr>
          <w:lang w:val="en-CA"/>
        </w:rPr>
        <w:t xml:space="preserve">Wednesday 21 </w:t>
      </w:r>
      <w:r w:rsidRPr="00774964">
        <w:rPr>
          <w:lang w:val="en-CA"/>
        </w:rPr>
        <w:t xml:space="preserve">Jan. 2026 (chaired by </w:t>
      </w:r>
      <w:r w:rsidR="003423E0" w:rsidRPr="00774964">
        <w:rPr>
          <w:lang w:val="en-CA"/>
        </w:rPr>
        <w:t>JRO</w:t>
      </w:r>
      <w:r w:rsidRPr="00774964">
        <w:rPr>
          <w:lang w:val="en-CA"/>
        </w:rPr>
        <w:t>).</w:t>
      </w:r>
    </w:p>
    <w:p w14:paraId="4FE909C1" w14:textId="77777777" w:rsidR="0009276F" w:rsidRPr="00774964" w:rsidRDefault="0009276F" w:rsidP="0009276F">
      <w:pPr>
        <w:pStyle w:val="Heading9"/>
        <w:rPr>
          <w:szCs w:val="24"/>
          <w:lang w:val="en-CA" w:eastAsia="de-DE"/>
        </w:rPr>
      </w:pPr>
      <w:hyperlink r:id="rId535" w:history="1">
        <w:r w:rsidRPr="00774964">
          <w:rPr>
            <w:color w:val="0000FF"/>
            <w:szCs w:val="24"/>
            <w:u w:val="single"/>
            <w:lang w:val="en-CA" w:eastAsia="de-DE"/>
          </w:rPr>
          <w:t>JVET-AO0043</w:t>
        </w:r>
      </w:hyperlink>
      <w:r w:rsidRPr="00774964">
        <w:rPr>
          <w:szCs w:val="24"/>
          <w:lang w:val="en-CA" w:eastAsia="de-DE"/>
        </w:rPr>
        <w:t xml:space="preserve"> AHG15: Telco on gaming content compression [S. Puri. J. Sauer (co-chairs), R. Chernyak, A. Duenas, L. Wang, V. Zakharchenko (vice chairs)]</w:t>
      </w:r>
    </w:p>
    <w:p w14:paraId="3A281871" w14:textId="56D28B8B" w:rsidR="0009276F" w:rsidRPr="00774964" w:rsidRDefault="003423E0" w:rsidP="0009276F">
      <w:pPr>
        <w:rPr>
          <w:lang w:val="en-CA" w:eastAsia="de-DE"/>
        </w:rPr>
      </w:pPr>
      <w:r w:rsidRPr="00774964">
        <w:rPr>
          <w:lang w:val="en-CA" w:eastAsia="de-DE"/>
        </w:rPr>
        <w:t>No need for presentation</w:t>
      </w:r>
    </w:p>
    <w:p w14:paraId="31B3036E" w14:textId="0456150D" w:rsidR="009243EC" w:rsidRPr="00774964" w:rsidRDefault="009243EC" w:rsidP="003C0476">
      <w:pPr>
        <w:pStyle w:val="Heading9"/>
        <w:rPr>
          <w:szCs w:val="24"/>
          <w:lang w:val="en-CA" w:eastAsia="de-DE"/>
        </w:rPr>
      </w:pPr>
      <w:hyperlink r:id="rId536" w:history="1">
        <w:r w:rsidRPr="00774964">
          <w:rPr>
            <w:color w:val="0000FF"/>
            <w:szCs w:val="24"/>
            <w:u w:val="single"/>
            <w:lang w:val="en-CA" w:eastAsia="de-DE"/>
          </w:rPr>
          <w:t>JVET-AO0151</w:t>
        </w:r>
      </w:hyperlink>
      <w:r w:rsidRPr="00774964">
        <w:rPr>
          <w:szCs w:val="24"/>
          <w:lang w:val="en-CA" w:eastAsia="de-DE"/>
        </w:rPr>
        <w:t xml:space="preserve"> [AhG15] Generated Depth Map Pictures for test sequence in gaming category [V. Zakharchenko (Nokia)]</w:t>
      </w:r>
    </w:p>
    <w:p w14:paraId="3E9E7993" w14:textId="77777777" w:rsidR="003423E0" w:rsidRPr="00774964" w:rsidRDefault="003423E0" w:rsidP="003423E0">
      <w:pPr>
        <w:rPr>
          <w:lang w:val="en-CA" w:eastAsia="de-DE"/>
        </w:rPr>
      </w:pPr>
      <w:r w:rsidRPr="00774964">
        <w:rPr>
          <w:lang w:val="en-CA" w:eastAsia="de-DE"/>
        </w:rPr>
        <w:t>In scope of the activities of the AhG 15 in preparation for the Joint Call for Proposals on Video Compression with Capability beyond VVC some new sequences had been introduced for the gaming category evaluation. It has been reflected by several experts that additional information such as depth map pictures may improve functionality of the development of the future video coding technologies.</w:t>
      </w:r>
    </w:p>
    <w:p w14:paraId="60AAC5AE" w14:textId="77777777" w:rsidR="003423E0" w:rsidRPr="00774964" w:rsidRDefault="003423E0" w:rsidP="003423E0">
      <w:pPr>
        <w:rPr>
          <w:lang w:val="en-CA" w:eastAsia="de-DE"/>
        </w:rPr>
      </w:pPr>
      <w:r w:rsidRPr="00774964">
        <w:rPr>
          <w:lang w:val="en-CA" w:eastAsia="de-DE"/>
        </w:rPr>
        <w:t>Some sequences introduced in JVET-AN0053 were mentioned to be useful for the test development, however it has been mentioned the depth map picture information not provided with the content as documented in</w:t>
      </w:r>
      <w:r w:rsidRPr="0080354D">
        <w:rPr>
          <w:lang w:val="en-CA" w:eastAsia="de-DE"/>
        </w:rPr>
        <w:t xml:space="preserve"> </w:t>
      </w:r>
      <w:r w:rsidRPr="00774964">
        <w:rPr>
          <w:lang w:val="en-CA" w:eastAsia="de-DE"/>
        </w:rPr>
        <w:t>JVET-AO0043.</w:t>
      </w:r>
    </w:p>
    <w:p w14:paraId="126E96C8" w14:textId="77777777" w:rsidR="003423E0" w:rsidRPr="00774964" w:rsidRDefault="003423E0" w:rsidP="003423E0">
      <w:pPr>
        <w:rPr>
          <w:lang w:val="en-CA" w:eastAsia="de-DE"/>
        </w:rPr>
      </w:pPr>
      <w:r w:rsidRPr="00774964">
        <w:rPr>
          <w:lang w:val="en-CA" w:eastAsia="de-DE"/>
        </w:rPr>
        <w:t>This document provides description of the method as well as reference to the generated depth map information of the sequences identified in JVET-AO0043 that were identified for testing purposes of the gaming content coding.</w:t>
      </w:r>
    </w:p>
    <w:p w14:paraId="75723D74" w14:textId="247A8495" w:rsidR="003F0282" w:rsidRPr="00774964" w:rsidRDefault="003423E0" w:rsidP="003F0282">
      <w:pPr>
        <w:rPr>
          <w:lang w:val="en-CA" w:eastAsia="de-DE"/>
        </w:rPr>
      </w:pPr>
      <w:r w:rsidRPr="00774964">
        <w:rPr>
          <w:lang w:val="en-CA" w:eastAsia="de-DE"/>
        </w:rPr>
        <w:lastRenderedPageBreak/>
        <w:t>It was reported that depth maps can also be made available for sequences where “true” depth maps exist, such that it could be compared how similar those are, and if the benefit on compression</w:t>
      </w:r>
      <w:r w:rsidR="002559A3" w:rsidRPr="00774964">
        <w:rPr>
          <w:lang w:val="en-CA" w:eastAsia="de-DE"/>
        </w:rPr>
        <w:t xml:space="preserve"> of the video sequence</w:t>
      </w:r>
      <w:r w:rsidRPr="00774964">
        <w:rPr>
          <w:lang w:val="en-CA" w:eastAsia="de-DE"/>
        </w:rPr>
        <w:t xml:space="preserve"> is similar</w:t>
      </w:r>
      <w:r w:rsidR="002559A3" w:rsidRPr="00774964">
        <w:rPr>
          <w:lang w:val="en-CA" w:eastAsia="de-DE"/>
        </w:rPr>
        <w:t xml:space="preserve">, </w:t>
      </w:r>
      <w:proofErr w:type="gramStart"/>
      <w:r w:rsidR="002559A3" w:rsidRPr="00774964">
        <w:rPr>
          <w:lang w:val="en-CA" w:eastAsia="de-DE"/>
        </w:rPr>
        <w:t>and also</w:t>
      </w:r>
      <w:proofErr w:type="gramEnd"/>
      <w:r w:rsidR="002559A3" w:rsidRPr="00774964">
        <w:rPr>
          <w:lang w:val="en-CA" w:eastAsia="de-DE"/>
        </w:rPr>
        <w:t xml:space="preserve"> the impact on compressing the depth map might be interested to study.</w:t>
      </w:r>
    </w:p>
    <w:p w14:paraId="41B452BA" w14:textId="182ADA8B" w:rsidR="003423E0" w:rsidRPr="00774964" w:rsidRDefault="003423E0" w:rsidP="003F0282">
      <w:pPr>
        <w:rPr>
          <w:lang w:val="en-CA" w:eastAsia="de-DE"/>
        </w:rPr>
      </w:pPr>
      <w:r w:rsidRPr="00774964">
        <w:rPr>
          <w:lang w:val="en-CA" w:eastAsia="de-DE"/>
        </w:rPr>
        <w:t>It was commented that it would be desirable to also have camera parameters available.</w:t>
      </w:r>
    </w:p>
    <w:p w14:paraId="3F0ED505" w14:textId="485F61B5" w:rsidR="002559A3" w:rsidRPr="00774964" w:rsidRDefault="002559A3" w:rsidP="003F0282">
      <w:pPr>
        <w:rPr>
          <w:lang w:val="en-CA" w:eastAsia="de-DE"/>
        </w:rPr>
      </w:pPr>
      <w:r w:rsidRPr="00774964">
        <w:rPr>
          <w:lang w:val="en-CA" w:eastAsia="de-DE"/>
        </w:rPr>
        <w:t>It was asked if it would also be possible for camera captured sequences. Further study recommended on this.</w:t>
      </w:r>
    </w:p>
    <w:p w14:paraId="0E344043" w14:textId="405A30A2" w:rsidR="002559A3" w:rsidRPr="00774964" w:rsidRDefault="002559A3" w:rsidP="003F0282">
      <w:pPr>
        <w:rPr>
          <w:lang w:val="en-CA" w:eastAsia="de-DE"/>
        </w:rPr>
      </w:pPr>
      <w:r w:rsidRPr="00774964">
        <w:rPr>
          <w:lang w:val="en-CA" w:eastAsia="de-DE"/>
        </w:rPr>
        <w:t xml:space="preserve">It is not yet clear if the software could be made available. This should be added to the AHG15 software branch once permission </w:t>
      </w:r>
      <w:r w:rsidR="005531CF" w:rsidRPr="00774964">
        <w:rPr>
          <w:lang w:val="en-CA" w:eastAsia="de-DE"/>
        </w:rPr>
        <w:t>would be granted by the owner.</w:t>
      </w:r>
    </w:p>
    <w:p w14:paraId="4CCE35F0" w14:textId="0E19F898" w:rsidR="002559A3" w:rsidRPr="00774964" w:rsidRDefault="002559A3" w:rsidP="003F0282">
      <w:pPr>
        <w:rPr>
          <w:lang w:val="en-CA" w:eastAsia="de-DE"/>
        </w:rPr>
      </w:pPr>
      <w:r w:rsidRPr="00C61C05">
        <w:rPr>
          <w:lang w:val="en-CA" w:eastAsia="de-DE"/>
        </w:rPr>
        <w:t>It was agreed</w:t>
      </w:r>
      <w:r w:rsidRPr="00774964">
        <w:rPr>
          <w:lang w:val="en-CA" w:eastAsia="de-DE"/>
        </w:rPr>
        <w:t xml:space="preserve"> to include the generated depth maps in the repository of the content server, including description of interpretation, camera parameters per frame, also for those sequences where the “true” depth maps from rendering are available.</w:t>
      </w:r>
    </w:p>
    <w:p w14:paraId="3B9767A1" w14:textId="77777777" w:rsidR="009243EC" w:rsidRPr="00774964" w:rsidRDefault="009243EC" w:rsidP="003C0476">
      <w:pPr>
        <w:pStyle w:val="Heading9"/>
        <w:rPr>
          <w:szCs w:val="24"/>
          <w:lang w:val="en-CA" w:eastAsia="de-DE"/>
        </w:rPr>
      </w:pPr>
      <w:hyperlink r:id="rId537" w:history="1">
        <w:r w:rsidRPr="00774964">
          <w:rPr>
            <w:color w:val="0000FF"/>
            <w:szCs w:val="24"/>
            <w:u w:val="single"/>
            <w:lang w:val="en-CA" w:eastAsia="de-DE"/>
          </w:rPr>
          <w:t>JVET-AO0207</w:t>
        </w:r>
      </w:hyperlink>
      <w:r w:rsidRPr="00774964">
        <w:rPr>
          <w:szCs w:val="24"/>
          <w:lang w:val="en-CA" w:eastAsia="de-DE"/>
        </w:rPr>
        <w:t xml:space="preserve"> AHG15: Using Wukong sequences in gaming CTC [J. Sauer, Y. Zhao, Y. Sun, E. Alshina (Huawei)]</w:t>
      </w:r>
    </w:p>
    <w:p w14:paraId="7115F2F9" w14:textId="40698273" w:rsidR="009243EC" w:rsidRPr="00774964" w:rsidRDefault="002D7C71" w:rsidP="0017492A">
      <w:pPr>
        <w:rPr>
          <w:lang w:val="en-CA"/>
        </w:rPr>
      </w:pPr>
      <w:r w:rsidRPr="00774964">
        <w:rPr>
          <w:lang w:val="en-CA"/>
        </w:rPr>
        <w:t xml:space="preserve">In JVET-AN0053, several new 4K gaming sequences have been made available to JVET. After initial expert </w:t>
      </w:r>
      <w:proofErr w:type="gramStart"/>
      <w:r w:rsidRPr="00774964">
        <w:rPr>
          <w:lang w:val="en-CA"/>
        </w:rPr>
        <w:t>viewing</w:t>
      </w:r>
      <w:proofErr w:type="gramEnd"/>
      <w:r w:rsidRPr="00774964">
        <w:rPr>
          <w:lang w:val="en-CA"/>
        </w:rPr>
        <w:t xml:space="preserve"> they have been found to more interesting/challenging than the 4K sequence currently part of the CTC test set. In this contribution results for the new sequences according to the gaming CTC JVET-AJ2027 are provided. It is proposed to include the new sequences into the CTC.</w:t>
      </w:r>
    </w:p>
    <w:p w14:paraId="2ABE46ED" w14:textId="2BB8FAA2" w:rsidR="002D7C71" w:rsidRPr="00774964" w:rsidRDefault="002D7C71" w:rsidP="0017492A">
      <w:pPr>
        <w:rPr>
          <w:lang w:val="en-CA"/>
        </w:rPr>
      </w:pPr>
      <w:r w:rsidRPr="00774964">
        <w:rPr>
          <w:lang w:val="en-CA"/>
        </w:rPr>
        <w:t xml:space="preserve">It was commented that the Wukong sequences have relatively similar </w:t>
      </w:r>
      <w:del w:id="278" w:author="Gary Sullivan" w:date="2026-03-13T12:14:00Z" w16du:dateUtc="2026-03-13T19:14:00Z">
        <w:r w:rsidRPr="00774964" w:rsidDel="00512CC5">
          <w:rPr>
            <w:lang w:val="en-CA"/>
          </w:rPr>
          <w:delText xml:space="preserve"> </w:delText>
        </w:r>
      </w:del>
      <w:r w:rsidRPr="00774964">
        <w:rPr>
          <w:lang w:val="en-CA"/>
        </w:rPr>
        <w:t xml:space="preserve">characteristics, and </w:t>
      </w:r>
      <w:proofErr w:type="gramStart"/>
      <w:r w:rsidRPr="00774964">
        <w:rPr>
          <w:lang w:val="en-CA"/>
        </w:rPr>
        <w:t>in particular for</w:t>
      </w:r>
      <w:proofErr w:type="gramEnd"/>
      <w:r w:rsidRPr="00774964">
        <w:rPr>
          <w:lang w:val="en-CA"/>
        </w:rPr>
        <w:t xml:space="preserve"> CTC (also regarding future </w:t>
      </w:r>
      <w:r w:rsidR="005A6552" w:rsidRPr="00774964">
        <w:rPr>
          <w:lang w:val="en-CA"/>
        </w:rPr>
        <w:t>standardization) the set of sequences should be more diversified.</w:t>
      </w:r>
    </w:p>
    <w:p w14:paraId="7273E31A" w14:textId="2472D549" w:rsidR="005A6552" w:rsidRPr="00774964" w:rsidRDefault="005A6552" w:rsidP="0017492A">
      <w:pPr>
        <w:rPr>
          <w:lang w:val="en-CA"/>
        </w:rPr>
      </w:pPr>
      <w:r w:rsidRPr="00C61C05">
        <w:rPr>
          <w:lang w:val="en-CA"/>
        </w:rPr>
        <w:t>It was agreed</w:t>
      </w:r>
      <w:r w:rsidRPr="00774964">
        <w:rPr>
          <w:lang w:val="en-CA"/>
        </w:rPr>
        <w:t xml:space="preserve"> (as an intermediate solution) to include two of the Wukong sequences into class </w:t>
      </w:r>
      <w:proofErr w:type="gramStart"/>
      <w:r w:rsidRPr="00774964">
        <w:rPr>
          <w:lang w:val="en-CA"/>
        </w:rPr>
        <w:t>G2, and</w:t>
      </w:r>
      <w:proofErr w:type="gramEnd"/>
      <w:r w:rsidRPr="00774964">
        <w:rPr>
          <w:lang w:val="en-CA"/>
        </w:rPr>
        <w:t xml:space="preserve"> keep Baolei yard. This would make that class consist out of 6 sequences (3x HD, 3x 4K) and gives class G2 a larger variety rather than adding a new class with lack of variety. When development of a new standard starts, CTC would need to be updated anyway, and it would be good if more variety of gaming material (in terms of content, rendering, motion </w:t>
      </w:r>
      <w:del w:id="279" w:author="Gary Sullivan" w:date="2026-03-13T12:14:00Z" w16du:dateUtc="2026-03-13T19:14:00Z">
        <w:r w:rsidRPr="00774964" w:rsidDel="00512CC5">
          <w:rPr>
            <w:lang w:val="en-CA"/>
          </w:rPr>
          <w:delText xml:space="preserve"> </w:delText>
        </w:r>
      </w:del>
      <w:r w:rsidRPr="00774964">
        <w:rPr>
          <w:lang w:val="en-CA"/>
        </w:rPr>
        <w:t>char</w:t>
      </w:r>
      <w:r w:rsidR="00D9368A" w:rsidRPr="00774964">
        <w:rPr>
          <w:lang w:val="en-CA"/>
        </w:rPr>
        <w:t>a</w:t>
      </w:r>
      <w:r w:rsidRPr="00774964">
        <w:rPr>
          <w:lang w:val="en-CA"/>
        </w:rPr>
        <w:t>cteristics, etc.) would be available then.</w:t>
      </w:r>
    </w:p>
    <w:p w14:paraId="646D22AA" w14:textId="4F45CA34" w:rsidR="00D9368A" w:rsidRPr="00774964" w:rsidRDefault="00D9368A" w:rsidP="0017492A">
      <w:pPr>
        <w:rPr>
          <w:lang w:val="en-CA"/>
        </w:rPr>
      </w:pPr>
      <w:r w:rsidRPr="00774964">
        <w:rPr>
          <w:lang w:val="en-CA"/>
        </w:rPr>
        <w:t>Based on PSNR graphs in JVET-AO0207, Wukong3 (most challenging one), and Wukong 2 (somewhat medium challenging) were selected.</w:t>
      </w:r>
    </w:p>
    <w:p w14:paraId="4EA22277" w14:textId="22082C49" w:rsidR="00F44BFE" w:rsidRPr="00774964" w:rsidRDefault="00B71D8F" w:rsidP="00CA2E49">
      <w:pPr>
        <w:pStyle w:val="Heading2"/>
        <w:rPr>
          <w:lang w:val="en-CA"/>
        </w:rPr>
      </w:pPr>
      <w:bookmarkStart w:id="280" w:name="_Ref200974992"/>
      <w:r w:rsidRPr="00774964">
        <w:rPr>
          <w:lang w:val="en-CA"/>
        </w:rPr>
        <w:t xml:space="preserve">AHG16: </w:t>
      </w:r>
      <w:r w:rsidR="00F44BFE" w:rsidRPr="00774964">
        <w:rPr>
          <w:lang w:val="en-CA"/>
        </w:rPr>
        <w:t>Generative face video (</w:t>
      </w:r>
      <w:r w:rsidR="00E75BDD" w:rsidRPr="00774964">
        <w:rPr>
          <w:lang w:val="en-CA"/>
        </w:rPr>
        <w:t>0</w:t>
      </w:r>
      <w:r w:rsidR="00F44BFE" w:rsidRPr="00774964">
        <w:rPr>
          <w:lang w:val="en-CA"/>
        </w:rPr>
        <w:t>)</w:t>
      </w:r>
      <w:bookmarkEnd w:id="270"/>
      <w:bookmarkEnd w:id="271"/>
      <w:bookmarkEnd w:id="280"/>
    </w:p>
    <w:p w14:paraId="75689374" w14:textId="77777777" w:rsidR="003C7153" w:rsidRPr="00774964" w:rsidRDefault="003C7153" w:rsidP="003C7153">
      <w:pPr>
        <w:rPr>
          <w:lang w:val="en-CA"/>
        </w:rPr>
      </w:pPr>
      <w:bookmarkStart w:id="281" w:name="_Ref159340042"/>
      <w:r w:rsidRPr="00774964">
        <w:rPr>
          <w:lang w:val="en-CA"/>
        </w:rPr>
        <w:t>This section is kept as a template for future use.</w:t>
      </w:r>
    </w:p>
    <w:p w14:paraId="258BA6DD" w14:textId="07548A43" w:rsidR="003C7153" w:rsidRPr="00774964" w:rsidRDefault="003C7153" w:rsidP="0017492A">
      <w:pPr>
        <w:rPr>
          <w:lang w:val="en-CA"/>
        </w:rPr>
      </w:pPr>
      <w:r w:rsidRPr="00774964">
        <w:rPr>
          <w:lang w:val="en-CA"/>
        </w:rPr>
        <w:t>JVET-AO0051 is related.</w:t>
      </w:r>
    </w:p>
    <w:p w14:paraId="73BD3EA0" w14:textId="273BD940" w:rsidR="00332571" w:rsidRPr="00774964" w:rsidRDefault="001047B2" w:rsidP="00CA2E49">
      <w:pPr>
        <w:pStyle w:val="Heading2"/>
        <w:rPr>
          <w:lang w:val="en-CA"/>
        </w:rPr>
      </w:pPr>
      <w:bookmarkStart w:id="282" w:name="_Hlk188715091"/>
      <w:bookmarkStart w:id="283" w:name="_Ref187426099"/>
      <w:bookmarkStart w:id="284" w:name="_Ref181086474"/>
      <w:r w:rsidRPr="00774964">
        <w:rPr>
          <w:lang w:val="en-CA"/>
        </w:rPr>
        <w:t xml:space="preserve">AHG17: </w:t>
      </w:r>
      <w:r w:rsidR="00B71D8F" w:rsidRPr="00774964">
        <w:rPr>
          <w:lang w:val="en-CA"/>
        </w:rPr>
        <w:t>Cf</w:t>
      </w:r>
      <w:r w:rsidR="0017492A" w:rsidRPr="00774964">
        <w:rPr>
          <w:lang w:val="en-CA"/>
        </w:rPr>
        <w:t>P</w:t>
      </w:r>
      <w:r w:rsidR="00B71D8F" w:rsidRPr="00774964">
        <w:rPr>
          <w:lang w:val="en-CA"/>
        </w:rPr>
        <w:t xml:space="preserve"> </w:t>
      </w:r>
      <w:bookmarkEnd w:id="282"/>
      <w:r w:rsidR="00192E14" w:rsidRPr="00774964">
        <w:rPr>
          <w:lang w:val="en-CA"/>
        </w:rPr>
        <w:t>on video coding technology beyond VVC</w:t>
      </w:r>
      <w:r w:rsidR="00332571" w:rsidRPr="00774964">
        <w:rPr>
          <w:lang w:val="en-CA"/>
        </w:rPr>
        <w:t xml:space="preserve"> (</w:t>
      </w:r>
      <w:r w:rsidR="00E75BDD" w:rsidRPr="00774964">
        <w:rPr>
          <w:lang w:val="en-CA"/>
        </w:rPr>
        <w:t>12</w:t>
      </w:r>
      <w:r w:rsidR="00332571" w:rsidRPr="00774964">
        <w:rPr>
          <w:lang w:val="en-CA"/>
        </w:rPr>
        <w:t>)</w:t>
      </w:r>
      <w:bookmarkEnd w:id="283"/>
    </w:p>
    <w:bookmarkStart w:id="285" w:name="_Ref210237886"/>
    <w:p w14:paraId="0A4876DE" w14:textId="77777777" w:rsidR="0009276F" w:rsidRPr="00774964" w:rsidRDefault="0009276F" w:rsidP="0009276F">
      <w:pPr>
        <w:pStyle w:val="Heading9"/>
        <w:rPr>
          <w:szCs w:val="24"/>
          <w:lang w:val="en-CA" w:eastAsia="de-DE"/>
        </w:rPr>
      </w:pPr>
      <w:r w:rsidRPr="0080354D">
        <w:rPr>
          <w:lang w:val="en-CA"/>
        </w:rPr>
        <w:fldChar w:fldCharType="begin"/>
      </w:r>
      <w:r w:rsidRPr="00774964">
        <w:rPr>
          <w:lang w:val="en-CA"/>
        </w:rPr>
        <w:instrText xml:space="preserve"> HYPERLINK "https://jvet-experts.org/doc_end_user/current_document.php?id=16407" </w:instrText>
      </w:r>
      <w:r w:rsidRPr="0080354D">
        <w:rPr>
          <w:lang w:val="en-CA"/>
        </w:rPr>
      </w:r>
      <w:r w:rsidRPr="0080354D">
        <w:rPr>
          <w:lang w:val="en-CA"/>
        </w:rPr>
        <w:fldChar w:fldCharType="separate"/>
      </w:r>
      <w:r w:rsidRPr="00774964">
        <w:rPr>
          <w:color w:val="0000FF"/>
          <w:szCs w:val="24"/>
          <w:u w:val="single"/>
          <w:lang w:val="en-CA" w:eastAsia="de-DE"/>
        </w:rPr>
        <w:t>JVET-AO0044</w:t>
      </w:r>
      <w:r w:rsidRPr="0080354D">
        <w:rPr>
          <w:color w:val="0000FF"/>
          <w:szCs w:val="24"/>
          <w:u w:val="single"/>
          <w:lang w:val="en-CA" w:eastAsia="de-DE"/>
        </w:rPr>
        <w:fldChar w:fldCharType="end"/>
      </w:r>
      <w:r w:rsidRPr="00774964">
        <w:rPr>
          <w:szCs w:val="24"/>
          <w:lang w:val="en-CA" w:eastAsia="de-DE"/>
        </w:rPr>
        <w:t xml:space="preserve"> AHG17: AhG meeting notes [M. Wien, J. Ohm, F. Bossen]</w:t>
      </w:r>
    </w:p>
    <w:p w14:paraId="1904DA53" w14:textId="5E8A0F13" w:rsidR="0009276F" w:rsidRPr="00774964" w:rsidRDefault="00D24BBF" w:rsidP="0009276F">
      <w:pPr>
        <w:rPr>
          <w:lang w:val="en-CA" w:eastAsia="de-DE"/>
        </w:rPr>
      </w:pPr>
      <w:r w:rsidRPr="00774964">
        <w:rPr>
          <w:lang w:val="en-CA" w:eastAsia="de-DE"/>
        </w:rPr>
        <w:t>No need for presentation (summary of telcos)</w:t>
      </w:r>
    </w:p>
    <w:p w14:paraId="501E1116" w14:textId="0E9BF4DE" w:rsidR="00FE3D8E" w:rsidRPr="00774964" w:rsidRDefault="00945610" w:rsidP="00FE3D8E">
      <w:pPr>
        <w:pStyle w:val="Heading3"/>
        <w:rPr>
          <w:lang w:val="en-CA"/>
        </w:rPr>
      </w:pPr>
      <w:r w:rsidRPr="00774964">
        <w:rPr>
          <w:lang w:val="en-CA"/>
        </w:rPr>
        <w:t>Proposed draft CfP text</w:t>
      </w:r>
      <w:r w:rsidR="00B06360" w:rsidRPr="00774964">
        <w:rPr>
          <w:lang w:val="en-CA"/>
        </w:rPr>
        <w:t xml:space="preserve"> (</w:t>
      </w:r>
      <w:r w:rsidR="00E75BDD" w:rsidRPr="00774964">
        <w:rPr>
          <w:lang w:val="en-CA"/>
        </w:rPr>
        <w:t>5</w:t>
      </w:r>
      <w:r w:rsidR="00B06360" w:rsidRPr="00774964">
        <w:rPr>
          <w:lang w:val="en-CA"/>
        </w:rPr>
        <w:t>)</w:t>
      </w:r>
      <w:bookmarkEnd w:id="285"/>
    </w:p>
    <w:p w14:paraId="0A3A9588" w14:textId="443E06CF" w:rsidR="0017492A" w:rsidRPr="00774964" w:rsidRDefault="0017492A" w:rsidP="0017492A">
      <w:pPr>
        <w:rPr>
          <w:lang w:val="en-CA"/>
        </w:rPr>
      </w:pPr>
      <w:r w:rsidRPr="00774964">
        <w:rPr>
          <w:lang w:val="en-CA"/>
        </w:rPr>
        <w:t xml:space="preserve">Contributions in this area were discussed during </w:t>
      </w:r>
      <w:r w:rsidR="00D24BBF" w:rsidRPr="00774964">
        <w:rPr>
          <w:lang w:val="en-CA"/>
        </w:rPr>
        <w:t>1340</w:t>
      </w:r>
      <w:r w:rsidRPr="00774964">
        <w:rPr>
          <w:lang w:val="en-CA"/>
        </w:rPr>
        <w:t>–</w:t>
      </w:r>
      <w:r w:rsidR="000B39B9" w:rsidRPr="00774964">
        <w:rPr>
          <w:lang w:val="en-CA"/>
        </w:rPr>
        <w:t xml:space="preserve">1705 </w:t>
      </w:r>
      <w:r w:rsidRPr="00774964">
        <w:rPr>
          <w:lang w:val="en-CA"/>
        </w:rPr>
        <w:t xml:space="preserve">UTC </w:t>
      </w:r>
      <w:r w:rsidR="000B39B9" w:rsidRPr="00774964">
        <w:rPr>
          <w:lang w:val="en-CA"/>
        </w:rPr>
        <w:t xml:space="preserve">(with break) </w:t>
      </w:r>
      <w:r w:rsidRPr="00774964">
        <w:rPr>
          <w:lang w:val="en-CA"/>
        </w:rPr>
        <w:t xml:space="preserve">on </w:t>
      </w:r>
      <w:r w:rsidR="000B39B9" w:rsidRPr="00774964">
        <w:rPr>
          <w:lang w:val="en-CA"/>
        </w:rPr>
        <w:t xml:space="preserve">Thursday 15 </w:t>
      </w:r>
      <w:r w:rsidRPr="00774964">
        <w:rPr>
          <w:lang w:val="en-CA"/>
        </w:rPr>
        <w:t xml:space="preserve">Jan. 2026 (chaired by </w:t>
      </w:r>
      <w:r w:rsidR="000B39B9" w:rsidRPr="00774964">
        <w:rPr>
          <w:lang w:val="en-CA"/>
        </w:rPr>
        <w:t>JRO</w:t>
      </w:r>
      <w:r w:rsidRPr="00774964">
        <w:rPr>
          <w:lang w:val="en-CA"/>
        </w:rPr>
        <w:t>).</w:t>
      </w:r>
    </w:p>
    <w:p w14:paraId="251F7FD7" w14:textId="4EF2BD58" w:rsidR="00945610" w:rsidRPr="00774964" w:rsidRDefault="00945610" w:rsidP="003C0476">
      <w:pPr>
        <w:pStyle w:val="Heading9"/>
        <w:rPr>
          <w:szCs w:val="24"/>
          <w:lang w:val="en-CA" w:eastAsia="de-DE"/>
        </w:rPr>
      </w:pPr>
      <w:hyperlink r:id="rId538" w:history="1">
        <w:r w:rsidRPr="00774964">
          <w:rPr>
            <w:color w:val="0000FF"/>
            <w:szCs w:val="24"/>
            <w:u w:val="single"/>
            <w:lang w:val="en-CA" w:eastAsia="de-DE"/>
          </w:rPr>
          <w:t>JVET-AO0045</w:t>
        </w:r>
      </w:hyperlink>
      <w:r w:rsidRPr="00774964">
        <w:rPr>
          <w:szCs w:val="24"/>
          <w:lang w:val="en-CA" w:eastAsia="de-DE"/>
        </w:rPr>
        <w:t xml:space="preserve"> [AHG17] Draft Joint Call for Proposals on video compression with capability beyond VVC (initial text proposal from AHG) [J. Ohm, M. Wien, F. Bossen]</w:t>
      </w:r>
    </w:p>
    <w:p w14:paraId="5156A71E" w14:textId="7DC0D7C3" w:rsidR="003F0282" w:rsidRPr="00774964" w:rsidRDefault="009131A4" w:rsidP="003F0282">
      <w:pPr>
        <w:rPr>
          <w:lang w:val="en-CA" w:eastAsia="de-DE"/>
        </w:rPr>
      </w:pPr>
      <w:r w:rsidRPr="00774964">
        <w:rPr>
          <w:lang w:val="en-CA" w:eastAsia="de-DE"/>
        </w:rPr>
        <w:t>Short presentation for overview was given.</w:t>
      </w:r>
    </w:p>
    <w:p w14:paraId="44781E8A" w14:textId="2FBFFB42" w:rsidR="00945610" w:rsidRPr="00774964" w:rsidRDefault="00945610" w:rsidP="003C0476">
      <w:pPr>
        <w:pStyle w:val="Heading9"/>
        <w:rPr>
          <w:szCs w:val="24"/>
          <w:lang w:val="en-CA" w:eastAsia="de-DE"/>
        </w:rPr>
      </w:pPr>
      <w:hyperlink r:id="rId539" w:history="1">
        <w:r w:rsidRPr="00774964">
          <w:rPr>
            <w:color w:val="0000FF"/>
            <w:szCs w:val="24"/>
            <w:u w:val="single"/>
            <w:lang w:val="en-CA" w:eastAsia="de-DE"/>
          </w:rPr>
          <w:t>JVET-AO0052</w:t>
        </w:r>
      </w:hyperlink>
      <w:r w:rsidRPr="00774964">
        <w:rPr>
          <w:szCs w:val="24"/>
          <w:lang w:val="en-CA" w:eastAsia="de-DE"/>
        </w:rPr>
        <w:t xml:space="preserve"> AHG17/AHG18: Suggested CfP text for ultra-low latency and packet loss resilience category [S. Ikonin, X. Ma, E. Alshina (Huawei)]</w:t>
      </w:r>
    </w:p>
    <w:p w14:paraId="50546213" w14:textId="77777777" w:rsidR="009131A4" w:rsidRPr="00774964" w:rsidRDefault="009131A4" w:rsidP="009131A4">
      <w:pPr>
        <w:rPr>
          <w:u w:val="single"/>
          <w:lang w:val="en-CA" w:eastAsia="de-DE"/>
        </w:rPr>
      </w:pPr>
      <w:r w:rsidRPr="00774964">
        <w:rPr>
          <w:lang w:val="en-CA" w:eastAsia="de-DE"/>
        </w:rPr>
        <w:t xml:space="preserve">This contribution suggests a text for functionality test on ultra-low latency and packet loss resilience as specific category for future Call for Proposals. Based on contribution JVET-AN0204, JVET-AN2039 </w:t>
      </w:r>
      <w:r w:rsidRPr="0080354D">
        <w:rPr>
          <w:lang w:val="en-CA" w:eastAsia="de-DE"/>
        </w:rPr>
        <w:t xml:space="preserve">ULL CTC, </w:t>
      </w:r>
      <w:r w:rsidRPr="00774964">
        <w:rPr>
          <w:lang w:val="en-CA" w:eastAsia="de-DE"/>
        </w:rPr>
        <w:t xml:space="preserve">CfE evaluation discussion, </w:t>
      </w:r>
      <w:del w:id="286" w:author="Gary Sullivan" w:date="2026-03-13T12:14:00Z" w16du:dateUtc="2026-03-13T19:14:00Z">
        <w:r w:rsidRPr="00774964" w:rsidDel="00512CC5">
          <w:rPr>
            <w:lang w:val="en-CA" w:eastAsia="de-DE"/>
          </w:rPr>
          <w:delText xml:space="preserve"> </w:delText>
        </w:r>
      </w:del>
      <w:r w:rsidRPr="00774964">
        <w:rPr>
          <w:lang w:val="en-CA" w:eastAsia="de-DE"/>
        </w:rPr>
        <w:t>and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Pr="00774964" w:rsidRDefault="00B1532E" w:rsidP="003F0282">
      <w:pPr>
        <w:rPr>
          <w:lang w:val="en-CA" w:eastAsia="de-DE"/>
        </w:rPr>
      </w:pPr>
    </w:p>
    <w:p w14:paraId="7316DB94" w14:textId="7EFCED6D" w:rsidR="003F0282" w:rsidRPr="00774964" w:rsidRDefault="00B1532E" w:rsidP="003F0282">
      <w:pPr>
        <w:rPr>
          <w:lang w:val="en-CA" w:eastAsia="de-DE"/>
        </w:rPr>
      </w:pPr>
      <w:r w:rsidRPr="00774964">
        <w:rPr>
          <w:lang w:val="en-CA" w:eastAsia="de-DE"/>
        </w:rPr>
        <w:t>It was commented that it would be desirable to have more close rate matching, like in the other categories. It was argued that this test would be more about seeing differences in network-caused artifacts rather than compression artifacts.</w:t>
      </w:r>
    </w:p>
    <w:p w14:paraId="482D5FD0" w14:textId="2831D8AD" w:rsidR="00B1532E" w:rsidRPr="00774964" w:rsidRDefault="00B1532E" w:rsidP="003F0282">
      <w:pPr>
        <w:rPr>
          <w:lang w:val="en-CA" w:eastAsia="de-DE"/>
        </w:rPr>
      </w:pPr>
      <w:r w:rsidRPr="00774964">
        <w:rPr>
          <w:lang w:val="en-CA" w:eastAsia="de-DE"/>
        </w:rPr>
        <w:t>It was commented that it may be questionable to base the test on specific network conditions (such as WiFi and 5G), as those are quickly changing in the real world.</w:t>
      </w:r>
    </w:p>
    <w:p w14:paraId="39866527" w14:textId="1141DD1D" w:rsidR="00DB0C3C" w:rsidRDefault="00B1532E" w:rsidP="003F0282">
      <w:pPr>
        <w:rPr>
          <w:lang w:val="en-CA" w:eastAsia="de-DE"/>
        </w:rPr>
      </w:pPr>
      <w:r w:rsidRPr="00774964">
        <w:rPr>
          <w:lang w:val="en-CA" w:eastAsia="de-DE"/>
        </w:rPr>
        <w:t>It was asked if it would be possible to use the same anchors as in the other categories?</w:t>
      </w:r>
    </w:p>
    <w:p w14:paraId="3AEA71D9" w14:textId="3D42F094" w:rsidR="00B1532E" w:rsidRPr="00774964" w:rsidRDefault="00B1532E" w:rsidP="003F0282">
      <w:pPr>
        <w:rPr>
          <w:lang w:val="en-CA" w:eastAsia="de-DE"/>
        </w:rPr>
      </w:pPr>
      <w:r w:rsidRPr="00774964">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Pr="00774964" w:rsidRDefault="00657F6D" w:rsidP="003F0282">
      <w:pPr>
        <w:rPr>
          <w:lang w:val="en-CA" w:eastAsia="de-DE"/>
        </w:rPr>
      </w:pPr>
      <w:r w:rsidRPr="00774964">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Pr="00774964" w:rsidRDefault="00657F6D" w:rsidP="003F0282">
      <w:pPr>
        <w:rPr>
          <w:lang w:val="en-CA" w:eastAsia="de-DE"/>
        </w:rPr>
      </w:pPr>
      <w:r w:rsidRPr="00774964">
        <w:rPr>
          <w:lang w:val="en-CA" w:eastAsia="de-DE"/>
        </w:rPr>
        <w:t>It was commented that it might overburden the CfP to include extensive testing on this aspect. It might better be done during standard development.</w:t>
      </w:r>
    </w:p>
    <w:p w14:paraId="4426E351" w14:textId="3F0F4A21" w:rsidR="00657F6D" w:rsidRPr="00774964" w:rsidRDefault="00657F6D" w:rsidP="003F0282">
      <w:pPr>
        <w:rPr>
          <w:lang w:val="en-CA" w:eastAsia="de-DE"/>
        </w:rPr>
      </w:pPr>
      <w:r w:rsidRPr="00774964">
        <w:rPr>
          <w:lang w:val="en-CA" w:eastAsia="de-DE"/>
        </w:rPr>
        <w:t>Other comments were made that this could be a distinguishing feature of a new standard, and from this aspect would be important to be included.</w:t>
      </w:r>
    </w:p>
    <w:p w14:paraId="489B96D3" w14:textId="787BA5E8" w:rsidR="00657F6D" w:rsidRPr="00774964" w:rsidRDefault="00657F6D" w:rsidP="003F0282">
      <w:pPr>
        <w:rPr>
          <w:lang w:val="en-CA" w:eastAsia="de-DE"/>
        </w:rPr>
      </w:pPr>
      <w:r w:rsidRPr="00774964">
        <w:rPr>
          <w:lang w:val="en-CA" w:eastAsia="de-DE"/>
        </w:rPr>
        <w:t xml:space="preserve">A comment was made that under low latency condition, traditional methods such as external channel coding or retransmission fail, such that building error resilience into the </w:t>
      </w:r>
      <w:r w:rsidR="00E15585" w:rsidRPr="00774964">
        <w:rPr>
          <w:lang w:val="en-CA" w:eastAsia="de-DE"/>
        </w:rPr>
        <w:t>source coding appears important.</w:t>
      </w:r>
    </w:p>
    <w:p w14:paraId="3A98BE07" w14:textId="7FAF48A8" w:rsidR="00E15585" w:rsidRPr="00774964" w:rsidRDefault="00E15585" w:rsidP="003F0282">
      <w:pPr>
        <w:rPr>
          <w:lang w:val="en-CA" w:eastAsia="de-DE"/>
        </w:rPr>
      </w:pPr>
      <w:r w:rsidRPr="00774964">
        <w:rPr>
          <w:lang w:val="en-CA" w:eastAsia="de-DE"/>
        </w:rPr>
        <w:t>Visual testing is important in this context, as no reasonable objective criteria are known.</w:t>
      </w:r>
    </w:p>
    <w:p w14:paraId="02834B6C" w14:textId="42711AEF" w:rsidR="00E15585" w:rsidRPr="00774964" w:rsidRDefault="00ED2D6A" w:rsidP="003F0282">
      <w:pPr>
        <w:rPr>
          <w:lang w:val="en-CA" w:eastAsia="de-DE"/>
        </w:rPr>
      </w:pPr>
      <w:r w:rsidRPr="00774964">
        <w:rPr>
          <w:lang w:val="en-CA" w:eastAsia="de-DE"/>
        </w:rPr>
        <w:t xml:space="preserve">Generally, diverging opinions about including it. </w:t>
      </w:r>
      <w:r w:rsidR="00B2619B" w:rsidRPr="00774964">
        <w:rPr>
          <w:lang w:val="en-CA" w:eastAsia="de-DE"/>
        </w:rPr>
        <w:t xml:space="preserve">It was suggested that an option might be to define it </w:t>
      </w:r>
      <w:proofErr w:type="gramStart"/>
      <w:r w:rsidR="00B2619B" w:rsidRPr="00774964">
        <w:rPr>
          <w:lang w:val="en-CA" w:eastAsia="de-DE"/>
        </w:rPr>
        <w:t>initially, and</w:t>
      </w:r>
      <w:proofErr w:type="gramEnd"/>
      <w:r w:rsidR="00B2619B" w:rsidRPr="00774964">
        <w:rPr>
          <w:lang w:val="en-CA" w:eastAsia="de-DE"/>
        </w:rPr>
        <w:t xml:space="preserve"> drop it when not sufficient interest is observed (e.g., will only be considered if at least X submissions are received).</w:t>
      </w:r>
    </w:p>
    <w:p w14:paraId="08232715" w14:textId="0BFD13A7" w:rsidR="00B2619B" w:rsidRPr="00774964" w:rsidRDefault="00B2619B" w:rsidP="003F0282">
      <w:pPr>
        <w:rPr>
          <w:lang w:val="en-CA" w:eastAsia="de-DE"/>
        </w:rPr>
      </w:pPr>
      <w:r w:rsidRPr="00774964">
        <w:rPr>
          <w:lang w:val="en-CA" w:eastAsia="de-DE"/>
        </w:rPr>
        <w:t xml:space="preserve">It was asked to analyze the total number of test points that would need to be submitted per category with the proposed </w:t>
      </w:r>
      <w:proofErr w:type="gramStart"/>
      <w:r w:rsidRPr="00774964">
        <w:rPr>
          <w:lang w:val="en-CA" w:eastAsia="de-DE"/>
        </w:rPr>
        <w:t>setup, and</w:t>
      </w:r>
      <w:proofErr w:type="gramEnd"/>
      <w:r w:rsidRPr="00774964">
        <w:rPr>
          <w:lang w:val="en-CA" w:eastAsia="de-DE"/>
        </w:rPr>
        <w:t xml:space="preserve"> discuss in context of </w:t>
      </w:r>
      <w:r w:rsidRPr="0080354D">
        <w:rPr>
          <w:lang w:val="en-CA" w:eastAsia="de-DE"/>
        </w:rPr>
        <w:fldChar w:fldCharType="begin"/>
      </w:r>
      <w:r w:rsidRPr="00774964">
        <w:rPr>
          <w:lang w:val="en-CA" w:eastAsia="de-DE"/>
        </w:rPr>
        <w:instrText xml:space="preserve"> REF _Ref219384151 \r \h </w:instrText>
      </w:r>
      <w:r w:rsidRPr="0080354D">
        <w:rPr>
          <w:lang w:val="en-CA" w:eastAsia="de-DE"/>
        </w:rPr>
      </w:r>
      <w:r w:rsidRPr="0080354D">
        <w:rPr>
          <w:lang w:val="en-CA" w:eastAsia="de-DE"/>
        </w:rPr>
        <w:fldChar w:fldCharType="separate"/>
      </w:r>
      <w:r w:rsidR="002F20CC">
        <w:rPr>
          <w:lang w:val="en-CA" w:eastAsia="de-DE"/>
        </w:rPr>
        <w:t>4.17</w:t>
      </w:r>
      <w:r w:rsidRPr="0080354D">
        <w:rPr>
          <w:lang w:val="en-CA" w:eastAsia="de-DE"/>
        </w:rPr>
        <w:fldChar w:fldCharType="end"/>
      </w:r>
      <w:r w:rsidRPr="00774964">
        <w:rPr>
          <w:lang w:val="en-CA" w:eastAsia="de-DE"/>
        </w:rPr>
        <w:t xml:space="preserve"> review options to potentially reduce.</w:t>
      </w:r>
    </w:p>
    <w:p w14:paraId="44A5D038" w14:textId="6085BE50" w:rsidR="00B1532E" w:rsidRPr="00774964" w:rsidRDefault="00745891" w:rsidP="003F0282">
      <w:pPr>
        <w:rPr>
          <w:lang w:val="en-CA" w:eastAsia="de-DE"/>
        </w:rPr>
      </w:pPr>
      <w:r w:rsidRPr="00774964">
        <w:rPr>
          <w:lang w:val="en-CA" w:eastAsia="de-DE"/>
        </w:rPr>
        <w:t>Follow-up discussion on Tuesday 20 2230</w:t>
      </w:r>
      <w:r w:rsidR="00E63BAA" w:rsidRPr="00774964">
        <w:rPr>
          <w:lang w:val="en-CA" w:eastAsia="de-DE"/>
        </w:rPr>
        <w:t>-2310</w:t>
      </w:r>
      <w:r w:rsidRPr="00774964">
        <w:rPr>
          <w:lang w:val="en-CA" w:eastAsia="de-DE"/>
        </w:rPr>
        <w:t>:</w:t>
      </w:r>
    </w:p>
    <w:p w14:paraId="0DE223E0" w14:textId="279BB9D0" w:rsidR="00745891" w:rsidRPr="00774964" w:rsidRDefault="00745891" w:rsidP="003F0282">
      <w:pPr>
        <w:rPr>
          <w:lang w:val="en-CA" w:eastAsia="de-DE"/>
        </w:rPr>
      </w:pPr>
      <w:r w:rsidRPr="00774964">
        <w:rPr>
          <w:lang w:val="en-CA" w:eastAsia="de-DE"/>
        </w:rPr>
        <w:t>Questions raised:</w:t>
      </w:r>
    </w:p>
    <w:p w14:paraId="1C3435D5" w14:textId="444FC8B6" w:rsidR="00745891" w:rsidRPr="00774964" w:rsidRDefault="00745891" w:rsidP="00745891">
      <w:pPr>
        <w:pStyle w:val="ListParagraph"/>
        <w:numPr>
          <w:ilvl w:val="0"/>
          <w:numId w:val="57"/>
        </w:numPr>
        <w:rPr>
          <w:lang w:val="en-CA" w:eastAsia="de-DE"/>
        </w:rPr>
      </w:pPr>
      <w:r w:rsidRPr="00774964">
        <w:rPr>
          <w:lang w:val="en-CA" w:eastAsia="de-DE"/>
        </w:rPr>
        <w:t>Testing only non-feedback case (would be simpler)?</w:t>
      </w:r>
      <w:r w:rsidR="00D378B1" w:rsidRPr="00774964">
        <w:rPr>
          <w:lang w:val="en-CA" w:eastAsia="de-DE"/>
        </w:rPr>
        <w:t xml:space="preserve"> Would feedback require different tools?</w:t>
      </w:r>
    </w:p>
    <w:p w14:paraId="35FA5B58" w14:textId="473F3B04" w:rsidR="00745891" w:rsidRPr="00774964" w:rsidRDefault="00745891" w:rsidP="00745891">
      <w:pPr>
        <w:pStyle w:val="ListParagraph"/>
        <w:numPr>
          <w:ilvl w:val="0"/>
          <w:numId w:val="57"/>
        </w:numPr>
        <w:rPr>
          <w:lang w:val="en-CA" w:eastAsia="de-DE"/>
        </w:rPr>
      </w:pPr>
      <w:r w:rsidRPr="00774964">
        <w:rPr>
          <w:lang w:val="en-CA" w:eastAsia="de-DE"/>
        </w:rPr>
        <w:t>Mandatory to use the given network simulator?</w:t>
      </w:r>
      <w:r w:rsidR="00D378B1" w:rsidRPr="00774964">
        <w:rPr>
          <w:lang w:val="en-CA" w:eastAsia="de-DE"/>
        </w:rPr>
        <w:t xml:space="preserve"> Is it representative, and if different ones would be allowed, how would proposals be comparable</w:t>
      </w:r>
    </w:p>
    <w:p w14:paraId="5539CECE" w14:textId="5FC7D33B" w:rsidR="00745891" w:rsidRPr="00774964" w:rsidRDefault="00D378B1" w:rsidP="00745891">
      <w:pPr>
        <w:pStyle w:val="ListParagraph"/>
        <w:numPr>
          <w:ilvl w:val="0"/>
          <w:numId w:val="57"/>
        </w:numPr>
        <w:rPr>
          <w:lang w:val="en-CA" w:eastAsia="de-DE"/>
        </w:rPr>
      </w:pPr>
      <w:r w:rsidRPr="00774964">
        <w:rPr>
          <w:lang w:val="en-CA" w:eastAsia="de-DE"/>
        </w:rPr>
        <w:t>More than one QP point?</w:t>
      </w:r>
    </w:p>
    <w:p w14:paraId="0FFF62EA" w14:textId="3ADD8065" w:rsidR="00D378B1" w:rsidRPr="00774964" w:rsidRDefault="00D378B1" w:rsidP="00745891">
      <w:pPr>
        <w:pStyle w:val="ListParagraph"/>
        <w:numPr>
          <w:ilvl w:val="0"/>
          <w:numId w:val="57"/>
        </w:numPr>
        <w:rPr>
          <w:lang w:val="en-CA" w:eastAsia="de-DE"/>
        </w:rPr>
      </w:pPr>
      <w:r w:rsidRPr="00774964">
        <w:rPr>
          <w:lang w:val="en-CA" w:eastAsia="de-DE"/>
        </w:rPr>
        <w:t>What would be an appropriate anchor?</w:t>
      </w:r>
    </w:p>
    <w:p w14:paraId="5E9388BE" w14:textId="18C3B6B7" w:rsidR="008C6BD7" w:rsidRPr="00774964" w:rsidRDefault="008C6BD7" w:rsidP="00745891">
      <w:pPr>
        <w:pStyle w:val="ListParagraph"/>
        <w:numPr>
          <w:ilvl w:val="0"/>
          <w:numId w:val="57"/>
        </w:numPr>
        <w:rPr>
          <w:lang w:val="en-CA" w:eastAsia="de-DE"/>
        </w:rPr>
      </w:pPr>
      <w:r w:rsidRPr="00774964">
        <w:rPr>
          <w:lang w:val="en-CA" w:eastAsia="de-DE"/>
        </w:rPr>
        <w:t>How would different proposals be compared?</w:t>
      </w:r>
    </w:p>
    <w:p w14:paraId="2EE17138" w14:textId="5E65F440" w:rsidR="00D378B1" w:rsidRPr="00774964" w:rsidRDefault="00D378B1" w:rsidP="00D378B1">
      <w:pPr>
        <w:rPr>
          <w:lang w:val="en-CA" w:eastAsia="de-DE"/>
        </w:rPr>
      </w:pPr>
      <w:r w:rsidRPr="00774964">
        <w:rPr>
          <w:lang w:val="en-CA" w:eastAsia="de-DE"/>
        </w:rPr>
        <w:t>It was commented that it may be difficult to define conditions that would enable us to distinguish the benefit of tools in comparison to other aspects such as encoder optimization, rate control, error concealment, etc.</w:t>
      </w:r>
    </w:p>
    <w:p w14:paraId="085811CC" w14:textId="6EED0BF9" w:rsidR="008C6BD7" w:rsidRPr="00774964" w:rsidRDefault="008C6BD7" w:rsidP="00D378B1">
      <w:pPr>
        <w:rPr>
          <w:lang w:val="en-CA" w:eastAsia="de-DE"/>
        </w:rPr>
      </w:pPr>
      <w:r w:rsidRPr="00774964">
        <w:rPr>
          <w:lang w:val="en-CA" w:eastAsia="de-DE"/>
        </w:rPr>
        <w:t>There was no objection that the topic is important, but various concerns were raised that the state is not mature enough to be included in the CfP.</w:t>
      </w:r>
      <w:r w:rsidR="00E63BAA" w:rsidRPr="00774964">
        <w:rPr>
          <w:lang w:val="en-CA" w:eastAsia="de-DE"/>
        </w:rPr>
        <w:t xml:space="preserve"> Would be a very interesting topic for investigation afterwards, in the collaborative phase, and potentially seeking collaboration with other bodies (network).</w:t>
      </w:r>
    </w:p>
    <w:p w14:paraId="13A16BAD" w14:textId="0745186F" w:rsidR="008C6BD7" w:rsidRPr="00774964" w:rsidRDefault="008C6BD7" w:rsidP="00D378B1">
      <w:pPr>
        <w:rPr>
          <w:lang w:val="en-CA" w:eastAsia="de-DE"/>
        </w:rPr>
      </w:pPr>
      <w:r w:rsidRPr="00774964">
        <w:rPr>
          <w:lang w:val="en-CA" w:eastAsia="de-DE"/>
        </w:rPr>
        <w:lastRenderedPageBreak/>
        <w:t>It was asked whether in the context of low latency error resilience is the most important aspect, or if it is also a matter of tool design.</w:t>
      </w:r>
    </w:p>
    <w:p w14:paraId="00C7130D" w14:textId="75D10656" w:rsidR="00E63BAA" w:rsidRPr="00774964" w:rsidRDefault="00E63BAA" w:rsidP="00D378B1">
      <w:pPr>
        <w:rPr>
          <w:lang w:val="en-CA" w:eastAsia="de-DE"/>
        </w:rPr>
      </w:pPr>
      <w:r w:rsidRPr="00774964">
        <w:rPr>
          <w:lang w:val="en-CA" w:eastAsia="de-DE"/>
        </w:rPr>
        <w:t>No consensus to have this included in CfP.</w:t>
      </w:r>
    </w:p>
    <w:p w14:paraId="0736855F" w14:textId="77777777" w:rsidR="00E63BAA" w:rsidRPr="00774964" w:rsidRDefault="00E63BAA" w:rsidP="00D378B1">
      <w:pPr>
        <w:rPr>
          <w:lang w:val="en-CA" w:eastAsia="de-DE"/>
        </w:rPr>
      </w:pPr>
    </w:p>
    <w:p w14:paraId="33C6FBCA" w14:textId="77777777" w:rsidR="008C6BD7" w:rsidRPr="00774964" w:rsidRDefault="008C6BD7">
      <w:pPr>
        <w:rPr>
          <w:lang w:val="en-CA" w:eastAsia="de-DE"/>
        </w:rPr>
      </w:pPr>
    </w:p>
    <w:p w14:paraId="66928C04" w14:textId="04264071" w:rsidR="00945610" w:rsidRPr="00774964" w:rsidRDefault="00945610" w:rsidP="003C0476">
      <w:pPr>
        <w:pStyle w:val="Heading9"/>
        <w:rPr>
          <w:szCs w:val="24"/>
          <w:lang w:val="en-CA" w:eastAsia="de-DE"/>
        </w:rPr>
      </w:pPr>
      <w:hyperlink r:id="rId540" w:history="1">
        <w:r w:rsidRPr="00774964">
          <w:rPr>
            <w:color w:val="0000FF"/>
            <w:szCs w:val="24"/>
            <w:u w:val="single"/>
            <w:lang w:val="en-CA" w:eastAsia="de-DE"/>
          </w:rPr>
          <w:t>JVET-AO0130</w:t>
        </w:r>
      </w:hyperlink>
      <w:r w:rsidRPr="00774964">
        <w:rPr>
          <w:szCs w:val="24"/>
          <w:lang w:val="en-CA" w:eastAsia="de-DE"/>
        </w:rPr>
        <w:t xml:space="preserve"> [AHG17] Suggestions on Draft CfP, CTCs and complexity reporting [F. Cricri, N. Le, L. Murn, M. Pedzisz, D. Buğdayci Sansli, N. Zou, C. Feldmann, H.</w:t>
      </w:r>
      <w:r w:rsidR="009131A4" w:rsidRPr="00774964">
        <w:rPr>
          <w:szCs w:val="24"/>
          <w:lang w:val="en-CA" w:eastAsia="de-DE"/>
        </w:rPr>
        <w:t xml:space="preserve"> </w:t>
      </w:r>
      <w:r w:rsidRPr="00774964">
        <w:rPr>
          <w:szCs w:val="24"/>
          <w:lang w:val="en-CA" w:eastAsia="de-DE"/>
        </w:rPr>
        <w:t>R. Tavakoli, M. Santamaria, H. Zhang, J. Lainema, M. M. Hannuksela (Nokia)]</w:t>
      </w:r>
    </w:p>
    <w:p w14:paraId="394CA2CB" w14:textId="491AB222" w:rsidR="00DB0C3C" w:rsidRDefault="00B2619B" w:rsidP="00B2619B">
      <w:pPr>
        <w:rPr>
          <w:lang w:val="en-CA" w:eastAsia="de-DE"/>
        </w:rPr>
      </w:pPr>
      <w:r w:rsidRPr="00774964">
        <w:rPr>
          <w:lang w:val="en-CA" w:eastAsia="de-DE"/>
        </w:rPr>
        <w:t>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w:t>
      </w:r>
    </w:p>
    <w:p w14:paraId="02E5FF57" w14:textId="4C816D58" w:rsidR="00115DDA" w:rsidRPr="00774964" w:rsidRDefault="00115DDA" w:rsidP="00B2619B">
      <w:pPr>
        <w:rPr>
          <w:lang w:val="en-CA" w:eastAsia="de-DE"/>
        </w:rPr>
      </w:pPr>
    </w:p>
    <w:p w14:paraId="1C4CA06A" w14:textId="2EC5AD2A" w:rsidR="00115DDA" w:rsidRPr="00774964" w:rsidRDefault="00115DDA" w:rsidP="00B2619B">
      <w:pPr>
        <w:rPr>
          <w:lang w:val="en-CA" w:eastAsia="de-DE"/>
        </w:rPr>
      </w:pPr>
      <w:r w:rsidRPr="00774964">
        <w:rPr>
          <w:lang w:val="en-CA" w:eastAsia="de-DE"/>
        </w:rPr>
        <w:t>Various suggestions for clarifications in the complexity reporting template JVET-AN2040, and on including additional objective perceptual metrics (e.g., VMAF, LPIPS) in the draft CfP, or in subsequent experimental investigation.</w:t>
      </w:r>
    </w:p>
    <w:p w14:paraId="7090E96A" w14:textId="0E7B66D5" w:rsidR="00115DDA" w:rsidRPr="00774964" w:rsidRDefault="00115DDA" w:rsidP="00B2619B">
      <w:pPr>
        <w:rPr>
          <w:lang w:val="en-CA" w:eastAsia="de-DE"/>
        </w:rPr>
      </w:pPr>
      <w:r w:rsidRPr="00774964">
        <w:rPr>
          <w:lang w:val="en-CA" w:eastAsia="de-DE"/>
        </w:rPr>
        <w:t xml:space="preserve">It was asked if a method was also proposed how to deal with </w:t>
      </w:r>
      <w:r w:rsidR="003B0880" w:rsidRPr="00774964">
        <w:rPr>
          <w:lang w:val="en-CA" w:eastAsia="de-DE"/>
        </w:rPr>
        <w:t xml:space="preserve">multiple metrics, </w:t>
      </w:r>
      <w:proofErr w:type="gramStart"/>
      <w:r w:rsidR="003B0880" w:rsidRPr="00774964">
        <w:rPr>
          <w:lang w:val="en-CA" w:eastAsia="de-DE"/>
        </w:rPr>
        <w:t>in particular if</w:t>
      </w:r>
      <w:proofErr w:type="gramEnd"/>
      <w:r w:rsidR="003B0880" w:rsidRPr="00774964">
        <w:rPr>
          <w:lang w:val="en-CA" w:eastAsia="de-DE"/>
        </w:rPr>
        <w:t xml:space="preserve"> they are contradicting?</w:t>
      </w:r>
    </w:p>
    <w:p w14:paraId="080B2188" w14:textId="7E165092" w:rsidR="00DB0C3C" w:rsidRDefault="003B0880" w:rsidP="00B2619B">
      <w:pPr>
        <w:rPr>
          <w:lang w:val="en-CA" w:eastAsia="de-DE"/>
        </w:rPr>
      </w:pPr>
      <w:r w:rsidRPr="00774964">
        <w:rPr>
          <w:lang w:val="en-CA" w:eastAsia="de-DE"/>
        </w:rPr>
        <w:t>Further, ways to use additional “hidden” test sets are suggested, where “option C” would rather be relevant for the collaborative phase. It was commented that the concept of a “neutral entity” might not be practical.</w:t>
      </w:r>
    </w:p>
    <w:p w14:paraId="3E52E81C" w14:textId="0EC78F9C" w:rsidR="003B0880" w:rsidRPr="00774964" w:rsidRDefault="003B0880" w:rsidP="00B2619B">
      <w:pPr>
        <w:rPr>
          <w:lang w:val="en-CA" w:eastAsia="de-DE"/>
        </w:rPr>
      </w:pPr>
      <w:r w:rsidRPr="00774964">
        <w:rPr>
          <w:lang w:val="en-CA" w:eastAsia="de-DE"/>
        </w:rPr>
        <w:t xml:space="preserve">Further the aspect of conducting training verification </w:t>
      </w:r>
      <w:r w:rsidR="00E670EE" w:rsidRPr="00774964">
        <w:rPr>
          <w:lang w:val="en-CA" w:eastAsia="de-DE"/>
        </w:rPr>
        <w:t>during CfP or thereafter is discussed in the contribution.</w:t>
      </w:r>
    </w:p>
    <w:p w14:paraId="18DD0A5F" w14:textId="5AD7892A" w:rsidR="004B2085" w:rsidRPr="00774964" w:rsidRDefault="004B2085" w:rsidP="00B2619B">
      <w:pPr>
        <w:rPr>
          <w:lang w:val="en-CA" w:eastAsia="de-DE"/>
        </w:rPr>
      </w:pPr>
      <w:r w:rsidRPr="00774964">
        <w:rPr>
          <w:lang w:val="en-CA" w:eastAsia="de-DE"/>
        </w:rPr>
        <w:t>It was later clarified that the aspects of adding more perceptual metrics and extended training verification at this moment are not sufficiently clear to be included in the draft CfP.</w:t>
      </w:r>
    </w:p>
    <w:p w14:paraId="1F1265C6" w14:textId="3D1D4A8E" w:rsidR="00945610" w:rsidRPr="0080354D" w:rsidRDefault="00945610" w:rsidP="003C0476">
      <w:pPr>
        <w:pStyle w:val="Heading9"/>
        <w:rPr>
          <w:lang w:val="en-CA"/>
        </w:rPr>
      </w:pPr>
      <w:hyperlink r:id="rId541" w:history="1">
        <w:r w:rsidRPr="0080354D">
          <w:rPr>
            <w:color w:val="0000FF"/>
            <w:u w:val="single"/>
            <w:lang w:val="en-CA"/>
          </w:rPr>
          <w:t>JVET-AO0135</w:t>
        </w:r>
      </w:hyperlink>
      <w:r w:rsidRPr="0080354D">
        <w:rPr>
          <w:lang w:val="en-CA"/>
        </w:rPr>
        <w:t xml:space="preserve"> [AHG17] Comments on draft CfP [E. François, F. Bossen, F. Le </w:t>
      </w:r>
      <w:r w:rsidR="00045078" w:rsidRPr="0080354D">
        <w:rPr>
          <w:lang w:val="en-CA"/>
        </w:rPr>
        <w:t>Léannec</w:t>
      </w:r>
      <w:r w:rsidRPr="0080354D">
        <w:rPr>
          <w:lang w:val="en-CA"/>
        </w:rPr>
        <w:t>, F. Galpin, K. Naser, T. Poirier (InterDigital)]</w:t>
      </w:r>
    </w:p>
    <w:p w14:paraId="76EC79CF" w14:textId="53455608" w:rsidR="00DA04FC" w:rsidRPr="00774964" w:rsidRDefault="00DA04FC" w:rsidP="00DA04FC">
      <w:pPr>
        <w:rPr>
          <w:lang w:val="en-CA" w:eastAsia="de-DE"/>
        </w:rPr>
      </w:pPr>
      <w:r w:rsidRPr="00774964">
        <w:rPr>
          <w:lang w:val="en-CA" w:eastAsia="de-DE"/>
        </w:rPr>
        <w:t>This contribution provides comments related to the draft CfP document (JVET-AO0045). Based on an analysis of the CfE results, sequences and bit</w:t>
      </w:r>
      <w:r w:rsidR="00833133">
        <w:rPr>
          <w:lang w:val="en-CA" w:eastAsia="de-DE"/>
        </w:rPr>
        <w:t xml:space="preserve"> </w:t>
      </w:r>
      <w:r w:rsidRPr="00774964">
        <w:rPr>
          <w:lang w:val="en-CA" w:eastAsia="de-DE"/>
        </w:rPr>
        <w:t>rate changes are suggested. Additionally, the following points are discussed:</w:t>
      </w:r>
    </w:p>
    <w:p w14:paraId="221CCF5C" w14:textId="76034D21" w:rsidR="00DB0C3C" w:rsidRDefault="00DA04FC" w:rsidP="00DA04FC">
      <w:pPr>
        <w:numPr>
          <w:ilvl w:val="0"/>
          <w:numId w:val="107"/>
        </w:numPr>
        <w:rPr>
          <w:lang w:val="en-CA" w:eastAsia="de-DE"/>
        </w:rPr>
      </w:pPr>
      <w:r w:rsidRPr="00774964">
        <w:rPr>
          <w:lang w:val="en-CA" w:eastAsia="de-DE"/>
        </w:rPr>
        <w:t>Proposed refinement to section 4.1 of the draft CfP document related to quantization constraints.</w:t>
      </w:r>
    </w:p>
    <w:p w14:paraId="7C27FCBA" w14:textId="6886EBC5" w:rsidR="00DB0C3C" w:rsidRDefault="00DA04FC" w:rsidP="00DA04FC">
      <w:pPr>
        <w:numPr>
          <w:ilvl w:val="0"/>
          <w:numId w:val="107"/>
        </w:numPr>
        <w:rPr>
          <w:lang w:val="en-CA" w:eastAsia="de-DE"/>
        </w:rPr>
      </w:pPr>
      <w:r w:rsidRPr="00774964">
        <w:rPr>
          <w:lang w:val="en-CA" w:eastAsia="de-DE"/>
        </w:rPr>
        <w:t>Request to keep 3 operation points (x0.2, x1 and x5 VTM encoding runtime) in the constrained category.</w:t>
      </w:r>
    </w:p>
    <w:p w14:paraId="46A750EE" w14:textId="25757E2D" w:rsidR="00DB0C3C" w:rsidRDefault="00DA04FC" w:rsidP="00DA04FC">
      <w:pPr>
        <w:numPr>
          <w:ilvl w:val="0"/>
          <w:numId w:val="107"/>
        </w:numPr>
        <w:rPr>
          <w:lang w:val="en-CA" w:eastAsia="de-DE"/>
        </w:rPr>
      </w:pPr>
      <w:r w:rsidRPr="00774964">
        <w:rPr>
          <w:lang w:val="en-CA" w:eastAsia="de-DE"/>
        </w:rPr>
        <w:t>Request to separately report in a summary table BD-rates with wPSNR for HDR PQ content and PSNR for HDR HLG content.</w:t>
      </w:r>
    </w:p>
    <w:p w14:paraId="03EE457D" w14:textId="77777777" w:rsidR="00DA04FC" w:rsidRPr="00774964" w:rsidRDefault="00DA04FC" w:rsidP="00DA04FC">
      <w:pPr>
        <w:numPr>
          <w:ilvl w:val="0"/>
          <w:numId w:val="107"/>
        </w:numPr>
        <w:rPr>
          <w:lang w:val="en-CA" w:eastAsia="de-DE"/>
        </w:rPr>
      </w:pPr>
      <w:r w:rsidRPr="00774964">
        <w:rPr>
          <w:lang w:val="en-CA" w:eastAsia="de-DE"/>
        </w:rPr>
        <w:t>Recommendation to jointly work on a commonly agreed objective YUV metric that should be reported in the CfP responses.</w:t>
      </w:r>
    </w:p>
    <w:p w14:paraId="66EC78C4" w14:textId="77777777" w:rsidR="00DA04FC" w:rsidRPr="00774964" w:rsidRDefault="00DA04FC" w:rsidP="00DA04FC">
      <w:pPr>
        <w:numPr>
          <w:ilvl w:val="0"/>
          <w:numId w:val="107"/>
        </w:numPr>
        <w:rPr>
          <w:lang w:val="en-CA" w:eastAsia="de-DE"/>
        </w:rPr>
      </w:pPr>
      <w:r w:rsidRPr="00774964">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Pr="00774964" w:rsidRDefault="00EA7B1B" w:rsidP="003F0282">
      <w:pPr>
        <w:rPr>
          <w:lang w:val="en-CA" w:eastAsia="de-DE"/>
        </w:rPr>
      </w:pPr>
      <w:r w:rsidRPr="0080354D">
        <w:rPr>
          <w:noProof/>
          <w:lang w:val="en-CA" w:eastAsia="de-DE"/>
        </w:rPr>
        <w:lastRenderedPageBreak/>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914390" cy="3038475"/>
                    </a:xfrm>
                    <a:prstGeom prst="rect">
                      <a:avLst/>
                    </a:prstGeom>
                  </pic:spPr>
                </pic:pic>
              </a:graphicData>
            </a:graphic>
          </wp:inline>
        </w:drawing>
      </w:r>
    </w:p>
    <w:p w14:paraId="00EDDB54" w14:textId="624908F2" w:rsidR="00EA7B1B" w:rsidRPr="00774964" w:rsidRDefault="00524F2E" w:rsidP="003F0282">
      <w:pPr>
        <w:rPr>
          <w:lang w:val="en-CA" w:eastAsia="de-DE"/>
        </w:rPr>
      </w:pPr>
      <w:r w:rsidRPr="00774964">
        <w:rPr>
          <w:lang w:val="en-CA" w:eastAsia="de-DE"/>
        </w:rPr>
        <w:t>It was commented that Beatriz might also be a candidate for replacement, with relatively low rate and good benefit of RPR. However, the quality at lowest rate point appears appropriate from the CfE.</w:t>
      </w:r>
    </w:p>
    <w:p w14:paraId="26E91CFC" w14:textId="50FDB18F" w:rsidR="00524F2E" w:rsidRPr="00774964" w:rsidRDefault="00524F2E" w:rsidP="003F0282">
      <w:pPr>
        <w:rPr>
          <w:lang w:val="en-CA" w:eastAsia="de-DE"/>
        </w:rPr>
      </w:pPr>
      <w:r w:rsidRPr="00774964">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sidRPr="00774964">
        <w:rPr>
          <w:lang w:val="en-CA" w:eastAsia="de-DE"/>
        </w:rPr>
        <w:t>testing.</w:t>
      </w:r>
    </w:p>
    <w:p w14:paraId="1515B12D" w14:textId="77777777" w:rsidR="00524F2E" w:rsidRPr="00774964" w:rsidRDefault="00524F2E" w:rsidP="003F0282">
      <w:pPr>
        <w:rPr>
          <w:lang w:val="en-CA" w:eastAsia="de-DE"/>
        </w:rPr>
      </w:pPr>
    </w:p>
    <w:p w14:paraId="35719918" w14:textId="51B03B2B" w:rsidR="00524F2E" w:rsidRPr="00774964" w:rsidRDefault="00524F2E" w:rsidP="003F0282">
      <w:pPr>
        <w:rPr>
          <w:lang w:val="en-CA" w:eastAsia="de-DE"/>
        </w:rPr>
      </w:pPr>
      <w:r w:rsidRPr="00774964">
        <w:rPr>
          <w:lang w:val="en-CA" w:eastAsia="de-DE"/>
        </w:rPr>
        <w:t>Comments on Draft CfP:</w:t>
      </w:r>
    </w:p>
    <w:p w14:paraId="319323D4" w14:textId="77777777" w:rsidR="008E1AE0" w:rsidRPr="00774964" w:rsidRDefault="008E1AE0" w:rsidP="008E1AE0">
      <w:pPr>
        <w:rPr>
          <w:b/>
          <w:bCs/>
          <w:lang w:val="en-CA" w:eastAsia="de-DE"/>
        </w:rPr>
      </w:pPr>
      <w:r w:rsidRPr="00774964">
        <w:rPr>
          <w:b/>
          <w:bCs/>
          <w:lang w:val="en-CA" w:eastAsia="de-DE"/>
        </w:rPr>
        <w:t xml:space="preserve">Comment 1 – about </w:t>
      </w:r>
      <w:r w:rsidRPr="0080354D">
        <w:rPr>
          <w:b/>
          <w:bCs/>
          <w:lang w:val="en-CA" w:eastAsia="de-DE"/>
        </w:rPr>
        <w:t>Quantization settings</w:t>
      </w:r>
    </w:p>
    <w:p w14:paraId="74D25028" w14:textId="277658CB" w:rsidR="008E1AE0" w:rsidRPr="00774964" w:rsidRDefault="008E1AE0" w:rsidP="008E1AE0">
      <w:pPr>
        <w:rPr>
          <w:lang w:val="en-CA" w:eastAsia="de-DE"/>
        </w:rPr>
      </w:pPr>
      <w:r w:rsidRPr="00774964">
        <w:rPr>
          <w:lang w:val="en-CA" w:eastAsia="de-DE"/>
        </w:rPr>
        <w:t xml:space="preserve">In </w:t>
      </w:r>
      <w:r w:rsidR="00906A58">
        <w:rPr>
          <w:lang w:val="en-CA" w:eastAsia="de-DE"/>
        </w:rPr>
        <w:t>s</w:t>
      </w:r>
      <w:r w:rsidRPr="00774964">
        <w:rPr>
          <w:lang w:val="en-CA" w:eastAsia="de-DE"/>
        </w:rPr>
        <w:t xml:space="preserve">ection 4.1 of the Draft CfP, </w:t>
      </w:r>
      <w:r w:rsidR="00833133">
        <w:rPr>
          <w:lang w:val="en-CA" w:eastAsia="de-DE"/>
        </w:rPr>
        <w:t xml:space="preserve">the contribution </w:t>
      </w:r>
      <w:r w:rsidRPr="00774964">
        <w:rPr>
          <w:lang w:val="en-CA" w:eastAsia="de-DE"/>
        </w:rPr>
        <w:t>suggest</w:t>
      </w:r>
      <w:r w:rsidR="00833133">
        <w:rPr>
          <w:lang w:val="en-CA" w:eastAsia="de-DE"/>
        </w:rPr>
        <w:t>ed</w:t>
      </w:r>
      <w:r w:rsidRPr="00774964">
        <w:rPr>
          <w:lang w:val="en-CA" w:eastAsia="de-DE"/>
        </w:rPr>
        <w:t xml:space="preserve"> being more specific in the following sentence:</w:t>
      </w:r>
    </w:p>
    <w:p w14:paraId="435A0E0F" w14:textId="4092D7B7" w:rsidR="008E1AE0" w:rsidRPr="0080354D" w:rsidRDefault="00833133" w:rsidP="002F20CC">
      <w:pPr>
        <w:tabs>
          <w:tab w:val="clear" w:pos="720"/>
        </w:tabs>
        <w:ind w:left="720"/>
        <w:rPr>
          <w:lang w:val="en-CA" w:eastAsia="de-DE"/>
        </w:rPr>
      </w:pPr>
      <w:r>
        <w:rPr>
          <w:lang w:val="en-CA" w:eastAsia="de-DE"/>
        </w:rPr>
        <w:t>“</w:t>
      </w:r>
      <w:r w:rsidR="008E1AE0" w:rsidRPr="0080354D">
        <w:rPr>
          <w:lang w:val="en-CA" w:eastAsia="de-DE"/>
        </w:rPr>
        <w:t>Quantization settings should be kept static. When a change of quantization is used it shall be described.</w:t>
      </w:r>
      <w:r>
        <w:rPr>
          <w:lang w:val="en-CA" w:eastAsia="de-DE"/>
        </w:rPr>
        <w:t>”</w:t>
      </w:r>
    </w:p>
    <w:p w14:paraId="540591B2" w14:textId="78A00851" w:rsidR="00DB0C3C" w:rsidRDefault="00833133" w:rsidP="008E1AE0">
      <w:pPr>
        <w:rPr>
          <w:lang w:val="en-CA" w:eastAsia="de-DE"/>
        </w:rPr>
      </w:pPr>
      <w:r>
        <w:rPr>
          <w:lang w:val="en-CA" w:eastAsia="de-DE"/>
        </w:rPr>
        <w:t>The contribution</w:t>
      </w:r>
      <w:r w:rsidRPr="00774964">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asking proponents to describe the </w:t>
      </w:r>
      <w:r>
        <w:rPr>
          <w:lang w:val="en-CA" w:eastAsia="de-DE"/>
        </w:rPr>
        <w:t>q</w:t>
      </w:r>
      <w:r w:rsidR="008E1AE0" w:rsidRPr="0080354D">
        <w:rPr>
          <w:lang w:val="en-CA" w:eastAsia="de-DE"/>
        </w:rPr>
        <w:t>uantization settings within the GOP (e.g. QP deltas per TiD), and within the picture.</w:t>
      </w:r>
    </w:p>
    <w:p w14:paraId="7E3AF135" w14:textId="5AD00345" w:rsidR="008E1AE0" w:rsidRPr="00774964" w:rsidRDefault="00833133" w:rsidP="008E1AE0">
      <w:pPr>
        <w:rPr>
          <w:lang w:val="en-CA" w:eastAsia="de-DE"/>
        </w:rPr>
      </w:pPr>
      <w:r>
        <w:rPr>
          <w:lang w:val="en-CA" w:eastAsia="de-DE"/>
        </w:rPr>
        <w:t>It was also</w:t>
      </w:r>
      <w:r w:rsidR="008E1AE0" w:rsidRPr="0080354D">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w:t>
      </w:r>
      <w:r>
        <w:rPr>
          <w:lang w:val="en-CA" w:eastAsia="de-DE"/>
        </w:rPr>
        <w:t xml:space="preserve">to </w:t>
      </w:r>
      <w:r w:rsidR="008E1AE0" w:rsidRPr="00774964">
        <w:rPr>
          <w:lang w:val="en-CA" w:eastAsia="de-DE"/>
        </w:rPr>
        <w:t xml:space="preserve">ask proponents to describe the way </w:t>
      </w:r>
      <w:r w:rsidR="008E1AE0" w:rsidRPr="0080354D">
        <w:rPr>
          <w:lang w:val="en-CA" w:eastAsia="de-DE"/>
        </w:rPr>
        <w:t>lambda settings are made.</w:t>
      </w:r>
    </w:p>
    <w:p w14:paraId="36446761" w14:textId="77777777" w:rsidR="008E1AE0" w:rsidRPr="00774964" w:rsidRDefault="008E1AE0" w:rsidP="008E1AE0">
      <w:pPr>
        <w:rPr>
          <w:lang w:val="en-CA" w:eastAsia="de-DE"/>
        </w:rPr>
      </w:pPr>
    </w:p>
    <w:p w14:paraId="793EC814" w14:textId="77777777" w:rsidR="008E1AE0" w:rsidRPr="00774964" w:rsidRDefault="008E1AE0" w:rsidP="008E1AE0">
      <w:pPr>
        <w:rPr>
          <w:b/>
          <w:bCs/>
          <w:lang w:val="en-CA" w:eastAsia="de-DE"/>
        </w:rPr>
      </w:pPr>
      <w:r w:rsidRPr="00774964">
        <w:rPr>
          <w:b/>
          <w:bCs/>
          <w:lang w:val="en-CA" w:eastAsia="de-DE"/>
        </w:rPr>
        <w:t>Comment 2 – about runtime-constrained category</w:t>
      </w:r>
    </w:p>
    <w:p w14:paraId="788EB148" w14:textId="782FEE19" w:rsidR="008E1AE0" w:rsidRPr="00774964" w:rsidRDefault="008E1AE0" w:rsidP="008E1AE0">
      <w:pPr>
        <w:rPr>
          <w:lang w:val="en-CA" w:eastAsia="de-DE"/>
        </w:rPr>
      </w:pPr>
      <w:r w:rsidRPr="00774964">
        <w:rPr>
          <w:lang w:val="en-CA" w:eastAsia="de-DE"/>
        </w:rPr>
        <w:t xml:space="preserve">It </w:t>
      </w:r>
      <w:r w:rsidR="00A9433E">
        <w:rPr>
          <w:lang w:val="en-CA" w:eastAsia="de-DE"/>
        </w:rPr>
        <w:t>was suggested to be</w:t>
      </w:r>
      <w:r w:rsidR="00A9433E" w:rsidRPr="00774964">
        <w:rPr>
          <w:lang w:val="en-CA" w:eastAsia="de-DE"/>
        </w:rPr>
        <w:t xml:space="preserve"> </w:t>
      </w:r>
      <w:r w:rsidRPr="00774964">
        <w:rPr>
          <w:lang w:val="en-CA" w:eastAsia="de-DE"/>
        </w:rPr>
        <w:t xml:space="preserve">important to consider more than 2 operation points, as used during the CfE process. This is to have a good understanding of a coding solution’s behaviour across different complexity points. </w:t>
      </w:r>
      <w:r w:rsidR="00A9433E">
        <w:rPr>
          <w:lang w:val="en-CA" w:eastAsia="de-DE"/>
        </w:rPr>
        <w:t>It was suggested that using</w:t>
      </w:r>
      <w:r w:rsidRPr="00774964">
        <w:rPr>
          <w:lang w:val="en-CA" w:eastAsia="de-DE"/>
        </w:rPr>
        <w:t xml:space="preserve"> only 2 operation points would not give enough information. It </w:t>
      </w:r>
      <w:r w:rsidR="00A9433E">
        <w:rPr>
          <w:lang w:val="en-CA" w:eastAsia="de-DE"/>
        </w:rPr>
        <w:t>was</w:t>
      </w:r>
      <w:r w:rsidRPr="00774964">
        <w:rPr>
          <w:lang w:val="en-CA" w:eastAsia="de-DE"/>
        </w:rPr>
        <w:t xml:space="preserve"> also </w:t>
      </w:r>
      <w:r w:rsidR="00A9433E">
        <w:rPr>
          <w:lang w:val="en-CA" w:eastAsia="de-DE"/>
        </w:rPr>
        <w:t xml:space="preserve">asserted to be </w:t>
      </w:r>
      <w:r w:rsidRPr="00774964">
        <w:rPr>
          <w:lang w:val="en-CA" w:eastAsia="de-DE"/>
        </w:rPr>
        <w:t xml:space="preserve">important </w:t>
      </w:r>
      <w:r w:rsidRPr="0080354D">
        <w:rPr>
          <w:lang w:val="en-CA" w:eastAsia="de-DE"/>
        </w:rPr>
        <w:t>to keep the 5x VTM operation point</w:t>
      </w:r>
      <w:r w:rsidR="00A9433E">
        <w:rPr>
          <w:lang w:val="en-CA" w:eastAsia="de-DE"/>
        </w:rPr>
        <w:t>,</w:t>
      </w:r>
      <w:r w:rsidRPr="0080354D">
        <w:rPr>
          <w:lang w:val="en-CA" w:eastAsia="de-DE"/>
        </w:rPr>
        <w:t xml:space="preserve"> as gains are not yet saturating at the 1x VTM operation point. The 5x VTM operation point provides additional information on higher complexity encoder trends.</w:t>
      </w:r>
    </w:p>
    <w:p w14:paraId="1534077A" w14:textId="06B67EE5" w:rsidR="008E1AE0" w:rsidRPr="0080354D" w:rsidRDefault="008E1AE0" w:rsidP="008E1AE0">
      <w:pPr>
        <w:rPr>
          <w:lang w:val="en-CA" w:eastAsia="de-DE"/>
        </w:rPr>
      </w:pPr>
      <w:r w:rsidRPr="00774964">
        <w:rPr>
          <w:lang w:val="en-CA" w:eastAsia="de-DE"/>
        </w:rPr>
        <w:t xml:space="preserve">For practical evaluation, </w:t>
      </w:r>
      <w:r w:rsidR="00A9433E">
        <w:rPr>
          <w:lang w:val="en-CA" w:eastAsia="de-DE"/>
        </w:rPr>
        <w:t>the contribution</w:t>
      </w:r>
      <w:r w:rsidR="00A9433E" w:rsidRPr="00774964">
        <w:rPr>
          <w:lang w:val="en-CA" w:eastAsia="de-DE"/>
        </w:rPr>
        <w:t xml:space="preserve"> </w:t>
      </w:r>
      <w:r w:rsidRPr="00774964">
        <w:rPr>
          <w:lang w:val="en-CA" w:eastAsia="de-DE"/>
        </w:rPr>
        <w:t>suggest</w:t>
      </w:r>
      <w:r w:rsidR="00A9433E">
        <w:rPr>
          <w:lang w:val="en-CA" w:eastAsia="de-DE"/>
        </w:rPr>
        <w:t>ed</w:t>
      </w:r>
      <w:r w:rsidRPr="00774964">
        <w:rPr>
          <w:lang w:val="en-CA" w:eastAsia="de-DE"/>
        </w:rPr>
        <w:t xml:space="preserve"> keeping the </w:t>
      </w:r>
      <w:r w:rsidR="00A9433E">
        <w:rPr>
          <w:lang w:val="en-CA" w:eastAsia="de-DE"/>
        </w:rPr>
        <w:t>three</w:t>
      </w:r>
      <w:r w:rsidRPr="00774964">
        <w:rPr>
          <w:lang w:val="en-CA" w:eastAsia="de-DE"/>
        </w:rPr>
        <w:t xml:space="preserve"> </w:t>
      </w:r>
      <w:r w:rsidRPr="0080354D">
        <w:rPr>
          <w:lang w:val="en-CA" w:eastAsia="de-DE"/>
        </w:rPr>
        <w:t>encoder run</w:t>
      </w:r>
      <w:r w:rsidR="00A9433E">
        <w:rPr>
          <w:lang w:val="en-CA" w:eastAsia="de-DE"/>
        </w:rPr>
        <w:t>-</w:t>
      </w:r>
      <w:r w:rsidRPr="0080354D">
        <w:rPr>
          <w:lang w:val="en-CA" w:eastAsia="de-DE"/>
        </w:rPr>
        <w:t>time targets defined in the CfP draft:</w:t>
      </w:r>
    </w:p>
    <w:p w14:paraId="080F9197" w14:textId="77777777" w:rsidR="008E1AE0" w:rsidRPr="0080354D" w:rsidRDefault="008E1AE0" w:rsidP="008E1AE0">
      <w:pPr>
        <w:numPr>
          <w:ilvl w:val="0"/>
          <w:numId w:val="109"/>
        </w:numPr>
        <w:rPr>
          <w:lang w:val="en-CA" w:eastAsia="de-DE"/>
        </w:rPr>
      </w:pPr>
      <w:r w:rsidRPr="0080354D">
        <w:rPr>
          <w:lang w:val="en-CA" w:eastAsia="de-DE"/>
        </w:rPr>
        <w:t>About 5 times (500%) the encoder run time of the VTM anchor</w:t>
      </w:r>
    </w:p>
    <w:p w14:paraId="3BE58AE8" w14:textId="34AC8F58" w:rsidR="00DB0C3C" w:rsidRDefault="008E1AE0" w:rsidP="008E1AE0">
      <w:pPr>
        <w:numPr>
          <w:ilvl w:val="0"/>
          <w:numId w:val="109"/>
        </w:numPr>
        <w:rPr>
          <w:lang w:val="en-CA" w:eastAsia="de-DE"/>
        </w:rPr>
      </w:pPr>
      <w:r w:rsidRPr="0080354D">
        <w:rPr>
          <w:lang w:val="en-CA" w:eastAsia="de-DE"/>
        </w:rPr>
        <w:t>About same (100%) as the encoder run time of the VTM anchor</w:t>
      </w:r>
    </w:p>
    <w:p w14:paraId="36598F4D" w14:textId="77777777" w:rsidR="008E1AE0" w:rsidRPr="0080354D" w:rsidRDefault="008E1AE0" w:rsidP="008E1AE0">
      <w:pPr>
        <w:numPr>
          <w:ilvl w:val="0"/>
          <w:numId w:val="109"/>
        </w:numPr>
        <w:rPr>
          <w:lang w:val="en-CA" w:eastAsia="de-DE"/>
        </w:rPr>
      </w:pPr>
      <w:r w:rsidRPr="0080354D">
        <w:rPr>
          <w:lang w:val="en-CA" w:eastAsia="de-DE"/>
        </w:rPr>
        <w:t>About 0.2 times (20%) the encoder run time of the VTM anchor</w:t>
      </w:r>
    </w:p>
    <w:p w14:paraId="24DB5AC9" w14:textId="222ED54F" w:rsidR="008E1AE0" w:rsidRPr="00774964" w:rsidRDefault="00A9433E" w:rsidP="008E1AE0">
      <w:pPr>
        <w:rPr>
          <w:lang w:val="en-CA" w:eastAsia="de-DE"/>
        </w:rPr>
      </w:pPr>
      <w:r>
        <w:rPr>
          <w:lang w:val="en-CA" w:eastAsia="de-DE"/>
        </w:rPr>
        <w:t>It was</w:t>
      </w:r>
      <w:r w:rsidRPr="00774964">
        <w:rPr>
          <w:lang w:val="en-CA" w:eastAsia="de-DE"/>
        </w:rPr>
        <w:t xml:space="preserve"> </w:t>
      </w:r>
      <w:r w:rsidR="008E1AE0" w:rsidRPr="00774964">
        <w:rPr>
          <w:lang w:val="en-CA" w:eastAsia="de-DE"/>
        </w:rPr>
        <w:t>also suggest</w:t>
      </w:r>
      <w:r>
        <w:rPr>
          <w:lang w:val="en-CA" w:eastAsia="de-DE"/>
        </w:rPr>
        <w:t>ed</w:t>
      </w:r>
      <w:r w:rsidR="008E1AE0" w:rsidRPr="00774964">
        <w:rPr>
          <w:lang w:val="en-CA" w:eastAsia="de-DE"/>
        </w:rPr>
        <w:t xml:space="preserve"> to not prevent proponents to provide additional / other operation points, even if these points may not be perceptually evaluated.</w:t>
      </w:r>
    </w:p>
    <w:p w14:paraId="0E369462" w14:textId="1A6744EC" w:rsidR="008E1AE0" w:rsidRPr="00774964" w:rsidRDefault="008E1AE0" w:rsidP="008E1AE0">
      <w:pPr>
        <w:rPr>
          <w:lang w:val="en-CA" w:eastAsia="de-DE"/>
        </w:rPr>
      </w:pPr>
    </w:p>
    <w:p w14:paraId="7BC3801F" w14:textId="2DD06A19" w:rsidR="00DB0C3C" w:rsidRDefault="008F4A8A" w:rsidP="008E1AE0">
      <w:pPr>
        <w:rPr>
          <w:lang w:val="en-CA" w:eastAsia="de-DE"/>
        </w:rPr>
      </w:pPr>
      <w:r w:rsidRPr="00774964">
        <w:rPr>
          <w:lang w:val="en-CA" w:eastAsia="de-DE"/>
        </w:rPr>
        <w:t xml:space="preserve">It was clarified that having three points </w:t>
      </w:r>
      <w:r w:rsidR="00A9433E">
        <w:rPr>
          <w:lang w:val="en-CA" w:eastAsia="de-DE"/>
        </w:rPr>
        <w:t>was considered</w:t>
      </w:r>
      <w:r w:rsidR="00A9433E" w:rsidRPr="00774964">
        <w:rPr>
          <w:lang w:val="en-CA" w:eastAsia="de-DE"/>
        </w:rPr>
        <w:t xml:space="preserve"> </w:t>
      </w:r>
      <w:r w:rsidRPr="00774964">
        <w:rPr>
          <w:lang w:val="en-CA" w:eastAsia="de-DE"/>
        </w:rPr>
        <w:t>reasonable to recognize trends.</w:t>
      </w:r>
    </w:p>
    <w:p w14:paraId="71A816B0" w14:textId="69EB8BCA" w:rsidR="008F4A8A" w:rsidRPr="00774964" w:rsidRDefault="008F4A8A" w:rsidP="008E1AE0">
      <w:pPr>
        <w:rPr>
          <w:lang w:val="en-CA" w:eastAsia="de-DE"/>
        </w:rPr>
      </w:pPr>
      <w:r w:rsidRPr="00774964">
        <w:rPr>
          <w:lang w:val="en-CA" w:eastAsia="de-DE"/>
        </w:rPr>
        <w:t xml:space="preserve">A comment was made that the 0.2xVTM runtime point appears too low as a requirement for proposals, which may at the point of CfP not optimized for fast runtime. Other experts </w:t>
      </w:r>
      <w:r w:rsidR="00320495" w:rsidRPr="00774964">
        <w:rPr>
          <w:lang w:val="en-CA" w:eastAsia="de-DE"/>
        </w:rPr>
        <w:t>had the opinion that this point is important</w:t>
      </w:r>
      <w:r w:rsidRPr="00774964">
        <w:rPr>
          <w:lang w:val="en-CA" w:eastAsia="de-DE"/>
        </w:rPr>
        <w:t>. It was argued that this was also defined considering the outcome of the workshop.</w:t>
      </w:r>
    </w:p>
    <w:p w14:paraId="012242BF" w14:textId="77777777" w:rsidR="008F4A8A" w:rsidRPr="00774964" w:rsidRDefault="008F4A8A" w:rsidP="008E1AE0">
      <w:pPr>
        <w:rPr>
          <w:lang w:val="en-CA" w:eastAsia="de-DE"/>
        </w:rPr>
      </w:pPr>
    </w:p>
    <w:p w14:paraId="67AF9F82" w14:textId="2910AF14" w:rsidR="00DB0C3C" w:rsidRDefault="008E1AE0" w:rsidP="008E1AE0">
      <w:pPr>
        <w:rPr>
          <w:b/>
          <w:bCs/>
          <w:lang w:val="en-CA" w:eastAsia="de-DE"/>
        </w:rPr>
      </w:pPr>
      <w:r w:rsidRPr="00774964">
        <w:rPr>
          <w:b/>
          <w:bCs/>
          <w:lang w:val="en-CA" w:eastAsia="de-DE"/>
        </w:rPr>
        <w:t xml:space="preserve">Comment 3 – about reporting </w:t>
      </w:r>
      <w:r w:rsidRPr="0080354D">
        <w:rPr>
          <w:b/>
          <w:bCs/>
          <w:lang w:val="en-CA" w:eastAsia="de-DE"/>
        </w:rPr>
        <w:t>HDR metrics</w:t>
      </w:r>
    </w:p>
    <w:p w14:paraId="66850868" w14:textId="21BF8FDE" w:rsidR="008E1AE0" w:rsidRPr="00774964" w:rsidRDefault="00A9433E" w:rsidP="008E1AE0">
      <w:pPr>
        <w:rPr>
          <w:lang w:val="en-CA" w:eastAsia="de-DE"/>
        </w:rPr>
      </w:pPr>
      <w:r>
        <w:rPr>
          <w:lang w:val="en-CA" w:eastAsia="de-DE"/>
        </w:rPr>
        <w:t>The contribution</w:t>
      </w:r>
      <w:r w:rsidRPr="00774964">
        <w:rPr>
          <w:lang w:val="en-CA" w:eastAsia="de-DE"/>
        </w:rPr>
        <w:t xml:space="preserve"> </w:t>
      </w:r>
      <w:r w:rsidR="008E1AE0" w:rsidRPr="00774964">
        <w:rPr>
          <w:lang w:val="en-CA" w:eastAsia="de-DE"/>
        </w:rPr>
        <w:t>suggest</w:t>
      </w:r>
      <w:r>
        <w:rPr>
          <w:lang w:val="en-CA" w:eastAsia="de-DE"/>
        </w:rPr>
        <w:t>ed</w:t>
      </w:r>
      <w:r w:rsidR="008E1AE0" w:rsidRPr="00774964">
        <w:rPr>
          <w:lang w:val="en-CA" w:eastAsia="de-DE"/>
        </w:rPr>
        <w:t xml:space="preserve"> that wPSNR be reported for HDR PQ content and PSNR be reported for HDR HLG content. The average gain for each of these HDR categories </w:t>
      </w:r>
      <w:r>
        <w:rPr>
          <w:lang w:val="en-CA" w:eastAsia="de-DE"/>
        </w:rPr>
        <w:t>was proposed to</w:t>
      </w:r>
      <w:r w:rsidRPr="00774964">
        <w:rPr>
          <w:lang w:val="en-CA" w:eastAsia="de-DE"/>
        </w:rPr>
        <w:t xml:space="preserve"> </w:t>
      </w:r>
      <w:r w:rsidR="008E1AE0" w:rsidRPr="00774964">
        <w:rPr>
          <w:lang w:val="en-CA" w:eastAsia="de-DE"/>
        </w:rPr>
        <w:t>be separately reported in a summary table.</w:t>
      </w:r>
    </w:p>
    <w:p w14:paraId="18A07512" w14:textId="77777777" w:rsidR="008E1AE0" w:rsidRPr="00774964" w:rsidRDefault="008E1AE0" w:rsidP="008E1AE0">
      <w:pPr>
        <w:rPr>
          <w:lang w:val="en-CA" w:eastAsia="de-DE"/>
        </w:rPr>
      </w:pPr>
    </w:p>
    <w:p w14:paraId="537B0605" w14:textId="3FE551EE" w:rsidR="00DB0C3C" w:rsidRDefault="008E1AE0" w:rsidP="008E1AE0">
      <w:pPr>
        <w:rPr>
          <w:b/>
          <w:bCs/>
          <w:lang w:val="en-CA" w:eastAsia="de-DE"/>
        </w:rPr>
      </w:pPr>
      <w:r w:rsidRPr="00774964">
        <w:rPr>
          <w:b/>
          <w:bCs/>
          <w:lang w:val="en-CA" w:eastAsia="de-DE"/>
        </w:rPr>
        <w:t xml:space="preserve">Comment 4 – about reporting </w:t>
      </w:r>
      <w:r w:rsidRPr="0080354D">
        <w:rPr>
          <w:b/>
          <w:bCs/>
          <w:lang w:val="en-CA" w:eastAsia="de-DE"/>
        </w:rPr>
        <w:t>YUV metrics</w:t>
      </w:r>
    </w:p>
    <w:p w14:paraId="51234ABE" w14:textId="6BB70EF9" w:rsidR="008E1AE0" w:rsidRPr="00774964" w:rsidRDefault="00A9433E" w:rsidP="008E1AE0">
      <w:pPr>
        <w:rPr>
          <w:lang w:val="en-CA" w:eastAsia="de-DE"/>
        </w:rPr>
      </w:pPr>
      <w:r>
        <w:rPr>
          <w:lang w:val="en-CA" w:eastAsia="de-DE"/>
        </w:rPr>
        <w:t>The contribution</w:t>
      </w:r>
      <w:r w:rsidR="008E1AE0" w:rsidRPr="00774964">
        <w:rPr>
          <w:lang w:val="en-CA" w:eastAsia="de-DE"/>
        </w:rPr>
        <w:t xml:space="preserve"> suggest</w:t>
      </w:r>
      <w:r>
        <w:rPr>
          <w:lang w:val="en-CA" w:eastAsia="de-DE"/>
        </w:rPr>
        <w:t>ed</w:t>
      </w:r>
      <w:r w:rsidR="008E1AE0" w:rsidRPr="00774964">
        <w:rPr>
          <w:lang w:val="en-CA" w:eastAsia="de-DE"/>
        </w:rPr>
        <w:t xml:space="preserve"> to jointly work on a commonly agreed objective YUV metric</w:t>
      </w:r>
      <w:r>
        <w:rPr>
          <w:lang w:val="en-CA" w:eastAsia="de-DE"/>
        </w:rPr>
        <w:t xml:space="preserve"> that, if established, would be included</w:t>
      </w:r>
      <w:r w:rsidR="008E1AE0" w:rsidRPr="00774964">
        <w:rPr>
          <w:lang w:val="en-CA" w:eastAsia="de-DE"/>
        </w:rPr>
        <w:t xml:space="preserve"> in CfP submissions.</w:t>
      </w:r>
    </w:p>
    <w:p w14:paraId="51F74964" w14:textId="36D387A0" w:rsidR="008E1AE0" w:rsidRPr="00774964" w:rsidRDefault="00A9433E" w:rsidP="008E1AE0">
      <w:pPr>
        <w:rPr>
          <w:lang w:val="en-CA" w:eastAsia="de-DE"/>
        </w:rPr>
      </w:pPr>
      <w:r>
        <w:rPr>
          <w:lang w:val="en-CA" w:eastAsia="de-DE"/>
        </w:rPr>
        <w:t xml:space="preserve">It was reported that </w:t>
      </w:r>
      <w:r w:rsidR="008E1AE0" w:rsidRPr="00774964">
        <w:rPr>
          <w:lang w:val="en-CA" w:eastAsia="de-DE"/>
        </w:rPr>
        <w:t>YUV metrics are typically obtained by combining Y, U, and V distortion in one of several ways:</w:t>
      </w:r>
    </w:p>
    <w:p w14:paraId="16C77086" w14:textId="77777777" w:rsidR="008E1AE0" w:rsidRPr="00774964" w:rsidRDefault="008E1AE0" w:rsidP="008E1AE0">
      <w:pPr>
        <w:numPr>
          <w:ilvl w:val="0"/>
          <w:numId w:val="110"/>
        </w:numPr>
        <w:rPr>
          <w:lang w:val="en-CA" w:eastAsia="de-DE"/>
        </w:rPr>
      </w:pPr>
      <w:r w:rsidRPr="00774964">
        <w:rPr>
          <w:lang w:val="en-CA" w:eastAsia="de-DE"/>
        </w:rPr>
        <w:t>Weighted average of BD-rate values</w:t>
      </w:r>
    </w:p>
    <w:p w14:paraId="7C348D6F" w14:textId="77777777" w:rsidR="008E1AE0" w:rsidRPr="00774964" w:rsidRDefault="008E1AE0" w:rsidP="008E1AE0">
      <w:pPr>
        <w:numPr>
          <w:ilvl w:val="0"/>
          <w:numId w:val="110"/>
        </w:numPr>
        <w:rPr>
          <w:lang w:val="en-CA" w:eastAsia="de-DE"/>
        </w:rPr>
      </w:pPr>
      <w:r w:rsidRPr="00774964">
        <w:rPr>
          <w:lang w:val="en-CA" w:eastAsia="de-DE"/>
        </w:rPr>
        <w:t>Weighted average of PSNR values</w:t>
      </w:r>
    </w:p>
    <w:p w14:paraId="0722C37A" w14:textId="77777777" w:rsidR="008E1AE0" w:rsidRPr="00774964" w:rsidRDefault="008E1AE0" w:rsidP="008E1AE0">
      <w:pPr>
        <w:numPr>
          <w:ilvl w:val="0"/>
          <w:numId w:val="110"/>
        </w:numPr>
        <w:rPr>
          <w:lang w:val="en-CA" w:eastAsia="de-DE"/>
        </w:rPr>
      </w:pPr>
      <w:r w:rsidRPr="00774964">
        <w:rPr>
          <w:lang w:val="en-CA" w:eastAsia="de-DE"/>
        </w:rPr>
        <w:t>Weighted average of MSE values</w:t>
      </w:r>
    </w:p>
    <w:p w14:paraId="00CC47A0" w14:textId="68C663BC" w:rsidR="00314DF4" w:rsidRPr="00774964" w:rsidRDefault="00A9433E" w:rsidP="003F0282">
      <w:pPr>
        <w:rPr>
          <w:lang w:val="en-CA" w:eastAsia="de-DE"/>
        </w:rPr>
      </w:pPr>
      <w:r>
        <w:rPr>
          <w:lang w:val="en-CA" w:eastAsia="de-DE"/>
        </w:rPr>
        <w:t>It was commented that a w</w:t>
      </w:r>
      <w:r w:rsidR="00314DF4" w:rsidRPr="00774964">
        <w:rPr>
          <w:lang w:val="en-CA" w:eastAsia="de-DE"/>
        </w:rPr>
        <w:t>eighted average of BD rate appears inappropriate.</w:t>
      </w:r>
    </w:p>
    <w:p w14:paraId="350F55E8" w14:textId="1DED181D" w:rsidR="00314DF4" w:rsidRPr="00774964" w:rsidRDefault="00314DF4" w:rsidP="003F0282">
      <w:pPr>
        <w:rPr>
          <w:lang w:val="en-CA" w:eastAsia="de-DE"/>
        </w:rPr>
      </w:pPr>
      <w:r w:rsidRPr="00774964">
        <w:rPr>
          <w:lang w:val="en-CA" w:eastAsia="de-DE"/>
        </w:rPr>
        <w:t xml:space="preserve">It was commented that one problem on weighted averages of PSNR is the sequence dependency. </w:t>
      </w:r>
      <w:r w:rsidR="00A9433E">
        <w:rPr>
          <w:lang w:val="en-CA" w:eastAsia="de-DE"/>
        </w:rPr>
        <w:t>It was suggested the w</w:t>
      </w:r>
      <w:r w:rsidRPr="00774964">
        <w:rPr>
          <w:lang w:val="en-CA" w:eastAsia="de-DE"/>
        </w:rPr>
        <w:t>eighted MSE may be more consistent.</w:t>
      </w:r>
    </w:p>
    <w:p w14:paraId="436CD91E" w14:textId="77777777" w:rsidR="00314DF4" w:rsidRPr="00774964" w:rsidRDefault="00314DF4" w:rsidP="003F0282">
      <w:pPr>
        <w:rPr>
          <w:lang w:val="en-CA" w:eastAsia="de-DE"/>
        </w:rPr>
      </w:pPr>
    </w:p>
    <w:p w14:paraId="4624964C" w14:textId="2254DC8A" w:rsidR="00DB0C3C" w:rsidRDefault="008E1AE0" w:rsidP="008E1AE0">
      <w:pPr>
        <w:rPr>
          <w:b/>
          <w:bCs/>
          <w:lang w:val="en-CA" w:eastAsia="de-DE"/>
        </w:rPr>
      </w:pPr>
      <w:r w:rsidRPr="00774964">
        <w:rPr>
          <w:b/>
          <w:bCs/>
          <w:lang w:val="en-CA" w:eastAsia="de-DE"/>
        </w:rPr>
        <w:t>Comment 5 – about avoiding over-fitting</w:t>
      </w:r>
    </w:p>
    <w:p w14:paraId="68F29D81" w14:textId="628AD6CC" w:rsidR="00DB0C3C" w:rsidRDefault="008E1AE0" w:rsidP="008E1AE0">
      <w:pPr>
        <w:rPr>
          <w:lang w:val="en-CA" w:eastAsia="de-DE"/>
        </w:rPr>
      </w:pPr>
      <w:r w:rsidRPr="00774964">
        <w:rPr>
          <w:lang w:val="en-CA" w:eastAsia="de-DE"/>
        </w:rPr>
        <w:t xml:space="preserve">The </w:t>
      </w:r>
      <w:r w:rsidR="00A9433E">
        <w:rPr>
          <w:lang w:val="en-CA" w:eastAsia="de-DE"/>
        </w:rPr>
        <w:t>approach</w:t>
      </w:r>
      <w:r w:rsidR="00A9433E" w:rsidRPr="00774964">
        <w:rPr>
          <w:lang w:val="en-CA" w:eastAsia="de-DE"/>
        </w:rPr>
        <w:t xml:space="preserve"> </w:t>
      </w:r>
      <w:r w:rsidRPr="00774964">
        <w:rPr>
          <w:lang w:val="en-CA" w:eastAsia="de-DE"/>
        </w:rPr>
        <w:t>of considering a hidden test set made of a set of additional sequences is mentioned in JVET-AO0045 to limit the risk of overfitted solutions.</w:t>
      </w:r>
    </w:p>
    <w:p w14:paraId="0F93646F" w14:textId="6AEC0CFE" w:rsidR="008E1AE0" w:rsidRPr="00774964" w:rsidRDefault="008E1AE0" w:rsidP="008E1AE0">
      <w:pPr>
        <w:rPr>
          <w:lang w:val="en-CA" w:eastAsia="de-DE"/>
        </w:rPr>
      </w:pPr>
      <w:r w:rsidRPr="00774964">
        <w:rPr>
          <w:lang w:val="en-CA" w:eastAsia="de-DE"/>
        </w:rPr>
        <w:t>An alternative approach is to consider a more comprehensive test set, made of a set of full-length sequences to be used for visual evaluation (as currently considered in the draft CfP), augmented by a larger set of shorter sequences (e.g., 1s or 2s long) offering more content variety to reduce possible overfitting. As these shorter sequences may generally not undergo formal visual evaluation, a wider selection may be available a</w:t>
      </w:r>
      <w:r w:rsidR="00A9433E">
        <w:rPr>
          <w:lang w:val="en-CA" w:eastAsia="de-DE"/>
        </w:rPr>
        <w:t>nd suggested that</w:t>
      </w:r>
      <w:r w:rsidRPr="00774964">
        <w:rPr>
          <w:lang w:val="en-CA" w:eastAsia="de-DE"/>
        </w:rPr>
        <w:t xml:space="preserve"> they may not need to be “well behaved” in the context of formal visual evaluation.</w:t>
      </w:r>
    </w:p>
    <w:p w14:paraId="2480A9E0" w14:textId="38B6EA1C" w:rsidR="008E1AE0" w:rsidRPr="00774964" w:rsidRDefault="00A9433E" w:rsidP="008E1AE0">
      <w:pPr>
        <w:rPr>
          <w:lang w:val="en-CA" w:eastAsia="de-DE"/>
        </w:rPr>
      </w:pPr>
      <w:r>
        <w:rPr>
          <w:lang w:val="en-CA" w:eastAsia="de-DE"/>
        </w:rPr>
        <w:t>It was asserted that s</w:t>
      </w:r>
      <w:r w:rsidR="008E1AE0" w:rsidRPr="00774964">
        <w:rPr>
          <w:lang w:val="en-CA" w:eastAsia="de-DE"/>
        </w:rPr>
        <w:t xml:space="preserve">uch an approach may be more practical after the CfP phase when core experiments are established for the standard development phase. </w:t>
      </w:r>
      <w:r>
        <w:rPr>
          <w:lang w:val="en-CA" w:eastAsia="de-DE"/>
        </w:rPr>
        <w:t>It</w:t>
      </w:r>
      <w:r w:rsidR="008E1AE0" w:rsidRPr="00774964">
        <w:rPr>
          <w:lang w:val="en-CA" w:eastAsia="de-DE"/>
        </w:rPr>
        <w:t xml:space="preserve"> </w:t>
      </w:r>
      <w:r>
        <w:rPr>
          <w:lang w:val="en-CA" w:eastAsia="de-DE"/>
        </w:rPr>
        <w:t xml:space="preserve">was further asserted that this approach </w:t>
      </w:r>
      <w:r w:rsidR="008E1AE0" w:rsidRPr="00774964">
        <w:rPr>
          <w:lang w:val="en-CA" w:eastAsia="de-DE"/>
        </w:rPr>
        <w:t>does not require a neutral entity to maintain a separate set of sequences and to conduct cross-checks.</w:t>
      </w:r>
    </w:p>
    <w:p w14:paraId="7701CF03" w14:textId="5C4018CD" w:rsidR="008E1AE0" w:rsidRPr="00774964" w:rsidRDefault="008E1AE0" w:rsidP="008E1AE0">
      <w:pPr>
        <w:rPr>
          <w:lang w:val="en-CA" w:eastAsia="de-DE"/>
        </w:rPr>
      </w:pPr>
      <w:r w:rsidRPr="00774964">
        <w:rPr>
          <w:lang w:val="en-CA" w:eastAsia="de-DE"/>
        </w:rPr>
        <w:t>Note that this approach would not preclude test</w:t>
      </w:r>
      <w:r w:rsidR="00A9433E">
        <w:rPr>
          <w:lang w:val="en-CA" w:eastAsia="de-DE"/>
        </w:rPr>
        <w:t>ing</w:t>
      </w:r>
      <w:r w:rsidRPr="00774964">
        <w:rPr>
          <w:lang w:val="en-CA" w:eastAsia="de-DE"/>
        </w:rPr>
        <w:t xml:space="preserve"> a draft standard on an even wider set of sequences from time of time (e.g., on an annual basis).</w:t>
      </w:r>
    </w:p>
    <w:p w14:paraId="7427E3CC" w14:textId="3B6E8271" w:rsidR="008E1AE0" w:rsidRPr="00774964" w:rsidRDefault="008E1AE0" w:rsidP="003F0282">
      <w:pPr>
        <w:rPr>
          <w:lang w:val="en-CA" w:eastAsia="de-DE"/>
        </w:rPr>
      </w:pPr>
    </w:p>
    <w:p w14:paraId="076C3B73" w14:textId="22044824" w:rsidR="000B39B9" w:rsidRPr="00774964" w:rsidRDefault="000B39B9" w:rsidP="003F0282">
      <w:pPr>
        <w:rPr>
          <w:lang w:val="en-CA" w:eastAsia="de-DE"/>
        </w:rPr>
      </w:pPr>
      <w:r w:rsidRPr="00C61C05">
        <w:rPr>
          <w:lang w:val="en-CA" w:eastAsia="de-DE"/>
        </w:rPr>
        <w:t>It was agreed</w:t>
      </w:r>
      <w:r w:rsidRPr="00774964">
        <w:rPr>
          <w:lang w:val="en-CA" w:eastAsia="de-DE"/>
        </w:rPr>
        <w:t xml:space="preserve"> to leave the range of run time targets in 5.3 of the CfP draft as it </w:t>
      </w:r>
      <w:r w:rsidR="00A9433E">
        <w:rPr>
          <w:lang w:val="en-CA" w:eastAsia="de-DE"/>
        </w:rPr>
        <w:t>wa</w:t>
      </w:r>
      <w:r w:rsidRPr="00774964">
        <w:rPr>
          <w:lang w:val="en-CA" w:eastAsia="de-DE"/>
        </w:rPr>
        <w:t>s, i.e. remove the first yellow highlighted paragraph in that section (right below the bullet list).</w:t>
      </w:r>
    </w:p>
    <w:p w14:paraId="21452EB4" w14:textId="77777777" w:rsidR="000B39B9" w:rsidRPr="00774964" w:rsidRDefault="000B39B9" w:rsidP="003F0282">
      <w:pPr>
        <w:rPr>
          <w:lang w:val="en-CA" w:eastAsia="de-DE"/>
        </w:rPr>
      </w:pPr>
    </w:p>
    <w:p w14:paraId="7BBA5CE4" w14:textId="15578A93" w:rsidR="00945610" w:rsidRPr="00774964" w:rsidRDefault="00945610" w:rsidP="003C0476">
      <w:pPr>
        <w:pStyle w:val="Heading9"/>
        <w:rPr>
          <w:szCs w:val="24"/>
          <w:lang w:val="en-CA" w:eastAsia="de-DE"/>
        </w:rPr>
      </w:pPr>
      <w:hyperlink r:id="rId543" w:history="1">
        <w:r w:rsidRPr="00774964">
          <w:rPr>
            <w:color w:val="0000FF"/>
            <w:szCs w:val="24"/>
            <w:u w:val="single"/>
            <w:lang w:val="en-CA" w:eastAsia="de-DE"/>
          </w:rPr>
          <w:t>JVET-AO0238</w:t>
        </w:r>
      </w:hyperlink>
      <w:r w:rsidRPr="00774964">
        <w:rPr>
          <w:szCs w:val="24"/>
          <w:lang w:val="en-CA" w:eastAsia="de-DE"/>
        </w:rPr>
        <w:t xml:space="preserve"> </w:t>
      </w:r>
      <w:r w:rsidR="00780C98" w:rsidRPr="00774964">
        <w:rPr>
          <w:szCs w:val="24"/>
          <w:lang w:val="en-CA" w:eastAsia="de-DE"/>
        </w:rPr>
        <w:t>Comments on the Draft CfP Document Regarding Potential Significant Variability in Decoding Time</w:t>
      </w:r>
      <w:r w:rsidRPr="00774964">
        <w:rPr>
          <w:szCs w:val="24"/>
          <w:lang w:val="en-CA" w:eastAsia="de-DE"/>
        </w:rPr>
        <w:t xml:space="preserve"> [K.-W. Liang, T. Ikai (Sharp)] [late]</w:t>
      </w:r>
    </w:p>
    <w:p w14:paraId="242750E1" w14:textId="1950547D" w:rsidR="00440DD9" w:rsidRPr="00774964" w:rsidRDefault="00440DD9" w:rsidP="00440DD9">
      <w:pPr>
        <w:rPr>
          <w:lang w:val="en-CA"/>
        </w:rPr>
      </w:pPr>
      <w:r w:rsidRPr="00774964">
        <w:rPr>
          <w:lang w:val="en-CA"/>
        </w:rPr>
        <w:t xml:space="preserve">This contribution proposes to address concerns regarding potential significant variability in decoding time among responses to the Call for Proposals (CfP). </w:t>
      </w:r>
      <w:proofErr w:type="gramStart"/>
      <w:r w:rsidRPr="00774964">
        <w:rPr>
          <w:lang w:val="en-CA"/>
        </w:rPr>
        <w:t>In particular, decoding</w:t>
      </w:r>
      <w:proofErr w:type="gramEnd"/>
      <w:r w:rsidRPr="00774964">
        <w:rPr>
          <w:lang w:val="en-CA"/>
        </w:rPr>
        <w:t xml:space="preserve"> time of certain</w:t>
      </w:r>
      <w:r w:rsidRPr="0080354D">
        <w:rPr>
          <w:lang w:val="en-CA"/>
        </w:rPr>
        <w:t xml:space="preserve"> neural-network-based tools, such as neural-network-based loop filters (e.g., VLOP14 and VLOP11), has been reported to be approximately 14× and 7× that of the VTM anchor, respectively, according to the AHG11 report (JVET-AN0011). Such large differences in decoding complexity may make it difficult to perform fair and meaningful comparisons across different compression technologies.</w:t>
      </w:r>
    </w:p>
    <w:p w14:paraId="597C16AE" w14:textId="4A4E3AAD" w:rsidR="00945610" w:rsidRPr="00774964" w:rsidRDefault="00D40017" w:rsidP="0017492A">
      <w:pPr>
        <w:rPr>
          <w:lang w:val="en-CA"/>
        </w:rPr>
      </w:pPr>
      <w:r w:rsidRPr="00774964">
        <w:rPr>
          <w:lang w:val="en-CA"/>
        </w:rPr>
        <w:t xml:space="preserve">It was commented that currently no constraint is imposed on decoder runtime. </w:t>
      </w:r>
      <w:r w:rsidR="00371567" w:rsidRPr="00774964">
        <w:rPr>
          <w:lang w:val="en-CA"/>
        </w:rPr>
        <w:t xml:space="preserve">Requiring </w:t>
      </w:r>
      <w:proofErr w:type="gramStart"/>
      <w:r w:rsidR="00371567" w:rsidRPr="00774964">
        <w:rPr>
          <w:lang w:val="en-CA"/>
        </w:rPr>
        <w:t>to s</w:t>
      </w:r>
      <w:r w:rsidRPr="00774964">
        <w:rPr>
          <w:lang w:val="en-CA"/>
        </w:rPr>
        <w:t>ubmit</w:t>
      </w:r>
      <w:proofErr w:type="gramEnd"/>
      <w:r w:rsidRPr="00774964">
        <w:rPr>
          <w:lang w:val="en-CA"/>
        </w:rPr>
        <w:t xml:space="preserve"> additional bitstreams for </w:t>
      </w:r>
      <w:r w:rsidR="00371567" w:rsidRPr="00774964">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Pr="00774964" w:rsidRDefault="00371567" w:rsidP="0017492A">
      <w:pPr>
        <w:rPr>
          <w:lang w:val="en-CA"/>
        </w:rPr>
      </w:pPr>
      <w:r w:rsidRPr="00C61C05">
        <w:rPr>
          <w:lang w:val="en-CA"/>
        </w:rPr>
        <w:t>It was agreed</w:t>
      </w:r>
      <w:r w:rsidRPr="00774964">
        <w:rPr>
          <w:lang w:val="en-CA"/>
        </w:rPr>
        <w:t xml:space="preserve"> that in the draft CfP, in section 10 (requirements for submissions), a sentence should be added under C (“optional information”) that any additional information about properties and performance of the algorithm or specific tools is welcome.</w:t>
      </w:r>
    </w:p>
    <w:p w14:paraId="70F0ED72" w14:textId="72BDBD47" w:rsidR="00D67711" w:rsidRPr="00774964" w:rsidRDefault="00D67711" w:rsidP="0017492A">
      <w:pPr>
        <w:rPr>
          <w:lang w:val="en-CA"/>
        </w:rPr>
      </w:pPr>
    </w:p>
    <w:p w14:paraId="74134E7E" w14:textId="035F436E" w:rsidR="00D67711" w:rsidRPr="00774964" w:rsidRDefault="00906A58" w:rsidP="0017492A">
      <w:pPr>
        <w:rPr>
          <w:lang w:val="en-CA"/>
        </w:rPr>
      </w:pPr>
      <w:r>
        <w:rPr>
          <w:lang w:val="en-CA"/>
        </w:rPr>
        <w:t xml:space="preserve">A </w:t>
      </w:r>
      <w:r w:rsidR="00015165" w:rsidRPr="00774964">
        <w:rPr>
          <w:lang w:val="en-CA"/>
        </w:rPr>
        <w:t>BoG (</w:t>
      </w:r>
      <w:r>
        <w:rPr>
          <w:lang w:val="en-CA"/>
        </w:rPr>
        <w:t xml:space="preserve">coordinated by </w:t>
      </w:r>
      <w:r w:rsidR="00015165" w:rsidRPr="00774964">
        <w:rPr>
          <w:lang w:val="en-CA"/>
        </w:rPr>
        <w:t>F. Bossen</w:t>
      </w:r>
      <w:r>
        <w:rPr>
          <w:lang w:val="en-CA"/>
        </w:rPr>
        <w:t xml:space="preserve"> and</w:t>
      </w:r>
      <w:r w:rsidR="00015165" w:rsidRPr="00774964">
        <w:rPr>
          <w:lang w:val="en-CA"/>
        </w:rPr>
        <w:t xml:space="preserve"> M. Wien) </w:t>
      </w:r>
      <w:r>
        <w:rPr>
          <w:lang w:val="en-CA"/>
        </w:rPr>
        <w:t xml:space="preserve">was established </w:t>
      </w:r>
      <w:r w:rsidR="00015165" w:rsidRPr="00774964">
        <w:rPr>
          <w:lang w:val="en-CA"/>
        </w:rPr>
        <w:t xml:space="preserve">for developing </w:t>
      </w:r>
      <w:r>
        <w:rPr>
          <w:lang w:val="en-CA"/>
        </w:rPr>
        <w:t xml:space="preserve">a </w:t>
      </w:r>
      <w:r w:rsidR="00015165" w:rsidRPr="00774964">
        <w:rPr>
          <w:lang w:val="en-CA"/>
        </w:rPr>
        <w:t>draft CfP document from JVET-AO0045</w:t>
      </w:r>
    </w:p>
    <w:p w14:paraId="48F92C1C" w14:textId="1EC53679" w:rsidR="00015165" w:rsidRPr="00774964" w:rsidRDefault="00015165" w:rsidP="00015165">
      <w:pPr>
        <w:pStyle w:val="ListParagraph"/>
        <w:numPr>
          <w:ilvl w:val="0"/>
          <w:numId w:val="107"/>
        </w:numPr>
        <w:rPr>
          <w:lang w:val="en-CA"/>
        </w:rPr>
      </w:pPr>
      <w:r w:rsidRPr="00774964">
        <w:rPr>
          <w:lang w:val="en-CA"/>
        </w:rPr>
        <w:t>Considering the suggestions from JVET-AO0130, JVET-AO0135, JVET-AO0184</w:t>
      </w:r>
      <w:r w:rsidR="004B2085" w:rsidRPr="00774964">
        <w:rPr>
          <w:lang w:val="en-CA"/>
        </w:rPr>
        <w:t>, JVET-AO0072</w:t>
      </w:r>
    </w:p>
    <w:p w14:paraId="308FC602" w14:textId="1E79FD7C" w:rsidR="00015165" w:rsidRPr="00774964" w:rsidRDefault="00015165" w:rsidP="00015165">
      <w:pPr>
        <w:pStyle w:val="ListParagraph"/>
        <w:numPr>
          <w:ilvl w:val="0"/>
          <w:numId w:val="107"/>
        </w:numPr>
        <w:rPr>
          <w:lang w:val="en-CA"/>
        </w:rPr>
      </w:pPr>
      <w:r w:rsidRPr="00774964">
        <w:rPr>
          <w:lang w:val="en-CA"/>
        </w:rPr>
        <w:t>Define additional rate points at the high end</w:t>
      </w:r>
    </w:p>
    <w:p w14:paraId="48FE4CB9" w14:textId="6731E60C" w:rsidR="00015165" w:rsidRPr="00774964" w:rsidRDefault="00015165" w:rsidP="007D18CC">
      <w:pPr>
        <w:pStyle w:val="ListParagraph"/>
        <w:numPr>
          <w:ilvl w:val="0"/>
          <w:numId w:val="107"/>
        </w:numPr>
        <w:rPr>
          <w:lang w:val="en-CA"/>
        </w:rPr>
      </w:pPr>
      <w:r w:rsidRPr="00774964">
        <w:rPr>
          <w:lang w:val="en-CA"/>
        </w:rPr>
        <w:t>General editorial improvements</w:t>
      </w:r>
    </w:p>
    <w:p w14:paraId="49A9C849" w14:textId="77777777" w:rsidR="00D67711" w:rsidRPr="00774964" w:rsidRDefault="00D67711" w:rsidP="0017492A">
      <w:pPr>
        <w:rPr>
          <w:lang w:val="en-CA"/>
        </w:rPr>
      </w:pPr>
    </w:p>
    <w:p w14:paraId="0FADCF1A" w14:textId="73CF78F1" w:rsidR="00FE3D8E" w:rsidRPr="00774964" w:rsidRDefault="00945610" w:rsidP="00FE3D8E">
      <w:pPr>
        <w:pStyle w:val="Heading3"/>
        <w:rPr>
          <w:lang w:val="en-CA"/>
        </w:rPr>
      </w:pPr>
      <w:bookmarkStart w:id="287" w:name="_Ref210237673"/>
      <w:r w:rsidRPr="00774964">
        <w:rPr>
          <w:lang w:val="en-CA"/>
        </w:rPr>
        <w:t>Test sequences and conditions</w:t>
      </w:r>
      <w:r w:rsidR="00B06360" w:rsidRPr="00774964">
        <w:rPr>
          <w:lang w:val="en-CA"/>
        </w:rPr>
        <w:t xml:space="preserve"> (</w:t>
      </w:r>
      <w:r w:rsidR="00E75BDD" w:rsidRPr="00774964">
        <w:rPr>
          <w:lang w:val="en-CA"/>
        </w:rPr>
        <w:t>7</w:t>
      </w:r>
      <w:r w:rsidR="00B06360" w:rsidRPr="00774964">
        <w:rPr>
          <w:lang w:val="en-CA"/>
        </w:rPr>
        <w:t>)</w:t>
      </w:r>
      <w:bookmarkEnd w:id="287"/>
    </w:p>
    <w:p w14:paraId="395A9E66" w14:textId="32B4E641" w:rsidR="0017492A" w:rsidRPr="00774964" w:rsidRDefault="0017492A" w:rsidP="0017492A">
      <w:pPr>
        <w:rPr>
          <w:lang w:val="en-CA"/>
        </w:rPr>
      </w:pPr>
      <w:bookmarkStart w:id="288" w:name="_Ref194705600"/>
      <w:r w:rsidRPr="00774964">
        <w:rPr>
          <w:lang w:val="en-CA"/>
        </w:rPr>
        <w:t xml:space="preserve">Contributions in this area were discussed during </w:t>
      </w:r>
      <w:r w:rsidR="000B39B9" w:rsidRPr="00774964">
        <w:rPr>
          <w:lang w:val="en-CA"/>
        </w:rPr>
        <w:t>1705</w:t>
      </w:r>
      <w:r w:rsidRPr="00774964">
        <w:rPr>
          <w:lang w:val="en-CA"/>
        </w:rPr>
        <w:t>–</w:t>
      </w:r>
      <w:r w:rsidR="00720D4D" w:rsidRPr="00774964">
        <w:rPr>
          <w:lang w:val="en-CA"/>
        </w:rPr>
        <w:t xml:space="preserve">1730 </w:t>
      </w:r>
      <w:r w:rsidRPr="00774964">
        <w:rPr>
          <w:lang w:val="en-CA"/>
        </w:rPr>
        <w:t xml:space="preserve">UTC on </w:t>
      </w:r>
      <w:r w:rsidR="000B39B9" w:rsidRPr="00774964">
        <w:rPr>
          <w:lang w:val="en-CA"/>
        </w:rPr>
        <w:t xml:space="preserve">Thursday 15 </w:t>
      </w:r>
      <w:r w:rsidRPr="00774964">
        <w:rPr>
          <w:lang w:val="en-CA"/>
        </w:rPr>
        <w:t>Jan. 2026</w:t>
      </w:r>
      <w:r w:rsidR="00720D4D" w:rsidRPr="00774964">
        <w:rPr>
          <w:lang w:val="en-CA"/>
        </w:rPr>
        <w:t>, and during 2100–</w:t>
      </w:r>
      <w:r w:rsidR="004B2085" w:rsidRPr="00774964">
        <w:rPr>
          <w:lang w:val="en-CA"/>
        </w:rPr>
        <w:t>2325</w:t>
      </w:r>
      <w:r w:rsidR="00720D4D" w:rsidRPr="00774964">
        <w:rPr>
          <w:lang w:val="en-CA"/>
        </w:rPr>
        <w:t xml:space="preserve"> UTC on Friday 16 Jan. 2026 </w:t>
      </w:r>
      <w:del w:id="289" w:author="Gary Sullivan" w:date="2026-03-13T12:14:00Z" w16du:dateUtc="2026-03-13T19:14:00Z">
        <w:r w:rsidRPr="00774964" w:rsidDel="00512CC5">
          <w:rPr>
            <w:lang w:val="en-CA"/>
          </w:rPr>
          <w:delText xml:space="preserve"> </w:delText>
        </w:r>
      </w:del>
      <w:r w:rsidRPr="00774964">
        <w:rPr>
          <w:lang w:val="en-CA"/>
        </w:rPr>
        <w:t xml:space="preserve">(chaired by </w:t>
      </w:r>
      <w:r w:rsidR="000B39B9" w:rsidRPr="00774964">
        <w:rPr>
          <w:lang w:val="en-CA"/>
        </w:rPr>
        <w:t>JRO</w:t>
      </w:r>
      <w:r w:rsidRPr="00774964">
        <w:rPr>
          <w:lang w:val="en-CA"/>
        </w:rPr>
        <w:t>).</w:t>
      </w:r>
    </w:p>
    <w:p w14:paraId="321B78D9" w14:textId="2A2790AF" w:rsidR="009C5ACB" w:rsidRPr="00774964" w:rsidRDefault="009C5ACB" w:rsidP="0017492A">
      <w:pPr>
        <w:rPr>
          <w:lang w:val="en-CA"/>
        </w:rPr>
      </w:pPr>
      <w:r w:rsidRPr="00774964">
        <w:rPr>
          <w:lang w:val="en-CA"/>
        </w:rPr>
        <w:t>JVET-AO0072 is also related.</w:t>
      </w:r>
    </w:p>
    <w:p w14:paraId="21E543AD" w14:textId="2F33D860" w:rsidR="00945610" w:rsidRPr="00774964" w:rsidRDefault="00945610" w:rsidP="003C0476">
      <w:pPr>
        <w:pStyle w:val="Heading9"/>
        <w:rPr>
          <w:szCs w:val="24"/>
          <w:lang w:val="en-CA" w:eastAsia="de-DE"/>
        </w:rPr>
      </w:pPr>
      <w:hyperlink r:id="rId544" w:history="1">
        <w:r w:rsidRPr="00774964">
          <w:rPr>
            <w:color w:val="0000FF"/>
            <w:szCs w:val="24"/>
            <w:u w:val="single"/>
            <w:lang w:val="en-CA" w:eastAsia="de-DE"/>
          </w:rPr>
          <w:t>JVET-AO0054</w:t>
        </w:r>
      </w:hyperlink>
      <w:r w:rsidRPr="00774964">
        <w:rPr>
          <w:szCs w:val="24"/>
          <w:lang w:val="en-CA" w:eastAsia="de-DE"/>
        </w:rPr>
        <w:t xml:space="preserve"> [AHG17] Proposal of new sequences for the HD-SDR-RA category of the CfP [M. Abdoli (Xiaomi)] [late]</w:t>
      </w:r>
    </w:p>
    <w:p w14:paraId="470FF739" w14:textId="78673C69" w:rsidR="00DB0C3C" w:rsidRDefault="00E76609" w:rsidP="00E76609">
      <w:pPr>
        <w:rPr>
          <w:lang w:val="en-CA" w:eastAsia="de-DE"/>
        </w:rPr>
      </w:pPr>
      <w:r w:rsidRPr="0080354D">
        <w:rPr>
          <w:lang w:val="en-CA" w:eastAsia="de-DE"/>
        </w:rPr>
        <w:t>Four sequences, namely “</w:t>
      </w:r>
      <w:r w:rsidRPr="0080354D">
        <w:rPr>
          <w:b/>
          <w:bCs/>
          <w:lang w:val="en-CA" w:eastAsia="de-DE"/>
        </w:rPr>
        <w:t>DJ</w:t>
      </w:r>
      <w:r w:rsidRPr="0080354D">
        <w:rPr>
          <w:lang w:val="en-CA" w:eastAsia="de-DE"/>
        </w:rPr>
        <w:t>”, “</w:t>
      </w:r>
      <w:r w:rsidRPr="0080354D">
        <w:rPr>
          <w:b/>
          <w:bCs/>
          <w:lang w:val="en-CA" w:eastAsia="de-DE"/>
        </w:rPr>
        <w:t>ILandSound</w:t>
      </w:r>
      <w:r w:rsidRPr="0080354D">
        <w:rPr>
          <w:lang w:val="en-CA" w:eastAsia="de-DE"/>
        </w:rPr>
        <w:t>”, “</w:t>
      </w:r>
      <w:r w:rsidRPr="0080354D">
        <w:rPr>
          <w:b/>
          <w:bCs/>
          <w:lang w:val="en-CA" w:eastAsia="de-DE"/>
        </w:rPr>
        <w:t>Mathilde</w:t>
      </w:r>
      <w:r w:rsidRPr="0080354D">
        <w:rPr>
          <w:lang w:val="en-CA" w:eastAsia="de-DE"/>
        </w:rPr>
        <w:t>”, “</w:t>
      </w:r>
      <w:r w:rsidRPr="0080354D">
        <w:rPr>
          <w:b/>
          <w:bCs/>
          <w:lang w:val="en-CA" w:eastAsia="de-DE"/>
        </w:rPr>
        <w:t>TravellerSwim</w:t>
      </w:r>
      <w:r w:rsidRPr="0080354D">
        <w:rPr>
          <w:lang w:val="en-CA" w:eastAsia="de-DE"/>
        </w:rPr>
        <w:t>” are proposed for inclusion in the SDR-HD-RA category of AHG17 in preparation for the next generation codec CfP.</w:t>
      </w:r>
    </w:p>
    <w:p w14:paraId="70FC3909" w14:textId="77777777" w:rsidR="00E76609" w:rsidRPr="0080354D" w:rsidRDefault="00E76609" w:rsidP="00E76609">
      <w:pPr>
        <w:rPr>
          <w:lang w:val="en-CA" w:eastAsia="de-DE"/>
        </w:rPr>
      </w:pPr>
      <w:r w:rsidRPr="0080354D">
        <w:rPr>
          <w:lang w:val="en-CA"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774964" w14:paraId="1716281E" w14:textId="77777777" w:rsidTr="00987E17">
        <w:trPr>
          <w:cantSplit/>
          <w:trHeight w:hRule="exact" w:val="397"/>
        </w:trPr>
        <w:tc>
          <w:tcPr>
            <w:tcW w:w="2689" w:type="dxa"/>
            <w:vAlign w:val="center"/>
          </w:tcPr>
          <w:p w14:paraId="1724FD17" w14:textId="77777777" w:rsidR="00E76609" w:rsidRPr="00774964" w:rsidRDefault="00E76609" w:rsidP="00E76609">
            <w:pPr>
              <w:numPr>
                <w:ilvl w:val="0"/>
                <w:numId w:val="111"/>
              </w:numPr>
              <w:rPr>
                <w:lang w:val="en-CA" w:eastAsia="de-DE"/>
              </w:rPr>
            </w:pPr>
            <w:r w:rsidRPr="00774964">
              <w:rPr>
                <w:lang w:val="en-CA" w:eastAsia="de-DE"/>
              </w:rPr>
              <w:t>Resolution:</w:t>
            </w:r>
          </w:p>
        </w:tc>
        <w:tc>
          <w:tcPr>
            <w:tcW w:w="6615" w:type="dxa"/>
            <w:vAlign w:val="center"/>
          </w:tcPr>
          <w:p w14:paraId="010E27B6" w14:textId="77777777" w:rsidR="00E76609" w:rsidRPr="00774964" w:rsidRDefault="00E76609" w:rsidP="00E76609">
            <w:pPr>
              <w:rPr>
                <w:lang w:val="en-CA" w:eastAsia="de-DE"/>
              </w:rPr>
            </w:pPr>
            <w:r w:rsidRPr="00774964">
              <w:rPr>
                <w:lang w:val="en-CA" w:eastAsia="de-DE"/>
              </w:rPr>
              <w:t>1920x1080 (HD)</w:t>
            </w:r>
          </w:p>
        </w:tc>
      </w:tr>
      <w:tr w:rsidR="00E76609" w:rsidRPr="00774964" w14:paraId="7C36A835" w14:textId="77777777" w:rsidTr="00987E17">
        <w:trPr>
          <w:cantSplit/>
          <w:trHeight w:hRule="exact" w:val="397"/>
        </w:trPr>
        <w:tc>
          <w:tcPr>
            <w:tcW w:w="2689" w:type="dxa"/>
            <w:vAlign w:val="center"/>
          </w:tcPr>
          <w:p w14:paraId="480DC6D0" w14:textId="77777777" w:rsidR="00E76609" w:rsidRPr="00774964" w:rsidRDefault="00E76609" w:rsidP="00E76609">
            <w:pPr>
              <w:numPr>
                <w:ilvl w:val="0"/>
                <w:numId w:val="111"/>
              </w:numPr>
              <w:rPr>
                <w:lang w:val="en-CA" w:eastAsia="de-DE"/>
              </w:rPr>
            </w:pPr>
            <w:r w:rsidRPr="00774964">
              <w:rPr>
                <w:lang w:val="en-CA" w:eastAsia="de-DE"/>
              </w:rPr>
              <w:t>Bit-depth:</w:t>
            </w:r>
          </w:p>
        </w:tc>
        <w:tc>
          <w:tcPr>
            <w:tcW w:w="6615" w:type="dxa"/>
            <w:vAlign w:val="center"/>
          </w:tcPr>
          <w:p w14:paraId="5390FC94" w14:textId="77777777" w:rsidR="00E76609" w:rsidRPr="00774964" w:rsidRDefault="00E76609" w:rsidP="00E76609">
            <w:pPr>
              <w:rPr>
                <w:lang w:val="en-CA" w:eastAsia="de-DE"/>
              </w:rPr>
            </w:pPr>
            <w:r w:rsidRPr="00774964">
              <w:rPr>
                <w:lang w:val="en-CA" w:eastAsia="de-DE"/>
              </w:rPr>
              <w:t>10-bit</w:t>
            </w:r>
          </w:p>
        </w:tc>
      </w:tr>
      <w:tr w:rsidR="00E76609" w:rsidRPr="00774964" w14:paraId="5E4D3D42" w14:textId="77777777" w:rsidTr="00987E17">
        <w:trPr>
          <w:cantSplit/>
          <w:trHeight w:hRule="exact" w:val="397"/>
        </w:trPr>
        <w:tc>
          <w:tcPr>
            <w:tcW w:w="2689" w:type="dxa"/>
            <w:vAlign w:val="center"/>
          </w:tcPr>
          <w:p w14:paraId="57DFEF6A" w14:textId="3BBFE0F4" w:rsidR="00E76609" w:rsidRPr="00774964" w:rsidRDefault="00E76609" w:rsidP="00E76609">
            <w:pPr>
              <w:numPr>
                <w:ilvl w:val="0"/>
                <w:numId w:val="111"/>
              </w:numPr>
              <w:rPr>
                <w:lang w:val="en-CA" w:eastAsia="de-DE"/>
              </w:rPr>
            </w:pPr>
            <w:r w:rsidRPr="00774964">
              <w:rPr>
                <w:lang w:val="en-CA" w:eastAsia="de-DE"/>
              </w:rPr>
              <w:t>Colo</w:t>
            </w:r>
            <w:r w:rsidR="008E2D5C">
              <w:rPr>
                <w:lang w:val="en-CA" w:eastAsia="de-DE"/>
              </w:rPr>
              <w:t>u</w:t>
            </w:r>
            <w:r w:rsidRPr="00774964">
              <w:rPr>
                <w:lang w:val="en-CA" w:eastAsia="de-DE"/>
              </w:rPr>
              <w:t>r space:</w:t>
            </w:r>
          </w:p>
        </w:tc>
        <w:tc>
          <w:tcPr>
            <w:tcW w:w="6615" w:type="dxa"/>
            <w:vAlign w:val="center"/>
          </w:tcPr>
          <w:p w14:paraId="44F0A095" w14:textId="77777777" w:rsidR="00E76609" w:rsidRPr="00774964" w:rsidRDefault="00E76609" w:rsidP="00E76609">
            <w:pPr>
              <w:rPr>
                <w:lang w:val="en-CA" w:eastAsia="de-DE"/>
              </w:rPr>
            </w:pPr>
            <w:r w:rsidRPr="00774964">
              <w:rPr>
                <w:lang w:val="en-CA" w:eastAsia="de-DE"/>
              </w:rPr>
              <w:t>SDR ITU Rec. BT709</w:t>
            </w:r>
          </w:p>
        </w:tc>
      </w:tr>
      <w:tr w:rsidR="00E76609" w:rsidRPr="00774964" w14:paraId="1687A43B" w14:textId="77777777" w:rsidTr="00987E17">
        <w:trPr>
          <w:cantSplit/>
          <w:trHeight w:hRule="exact" w:val="397"/>
        </w:trPr>
        <w:tc>
          <w:tcPr>
            <w:tcW w:w="2689" w:type="dxa"/>
            <w:vAlign w:val="center"/>
          </w:tcPr>
          <w:p w14:paraId="5433F19B" w14:textId="77777777" w:rsidR="00E76609" w:rsidRPr="00774964" w:rsidRDefault="00E76609" w:rsidP="00E76609">
            <w:pPr>
              <w:numPr>
                <w:ilvl w:val="0"/>
                <w:numId w:val="111"/>
              </w:numPr>
              <w:rPr>
                <w:lang w:val="en-CA" w:eastAsia="de-DE"/>
              </w:rPr>
            </w:pPr>
            <w:r w:rsidRPr="00774964">
              <w:rPr>
                <w:lang w:val="en-CA" w:eastAsia="de-DE"/>
              </w:rPr>
              <w:t>Frame-rate:</w:t>
            </w:r>
          </w:p>
        </w:tc>
        <w:tc>
          <w:tcPr>
            <w:tcW w:w="6615" w:type="dxa"/>
            <w:vAlign w:val="center"/>
          </w:tcPr>
          <w:p w14:paraId="67C89EF9" w14:textId="77777777" w:rsidR="00E76609" w:rsidRPr="00774964" w:rsidRDefault="00E76609" w:rsidP="00E76609">
            <w:pPr>
              <w:rPr>
                <w:lang w:val="en-CA" w:eastAsia="de-DE"/>
              </w:rPr>
            </w:pPr>
            <w:r w:rsidRPr="00774964">
              <w:rPr>
                <w:lang w:val="en-CA" w:eastAsia="de-DE"/>
              </w:rPr>
              <w:t>50Hz (except for Mathilde at 25Hz)</w:t>
            </w:r>
          </w:p>
        </w:tc>
      </w:tr>
      <w:tr w:rsidR="00E76609" w:rsidRPr="00774964" w14:paraId="1B7DC319" w14:textId="77777777" w:rsidTr="00987E17">
        <w:trPr>
          <w:cantSplit/>
          <w:trHeight w:hRule="exact" w:val="397"/>
        </w:trPr>
        <w:tc>
          <w:tcPr>
            <w:tcW w:w="2689" w:type="dxa"/>
            <w:vAlign w:val="center"/>
          </w:tcPr>
          <w:p w14:paraId="6CB422E1" w14:textId="77777777" w:rsidR="00E76609" w:rsidRPr="00774964" w:rsidRDefault="00E76609" w:rsidP="00E76609">
            <w:pPr>
              <w:numPr>
                <w:ilvl w:val="0"/>
                <w:numId w:val="111"/>
              </w:numPr>
              <w:rPr>
                <w:lang w:val="en-CA" w:eastAsia="de-DE"/>
              </w:rPr>
            </w:pPr>
            <w:r w:rsidRPr="00774964">
              <w:rPr>
                <w:lang w:val="en-CA" w:eastAsia="de-DE"/>
              </w:rPr>
              <w:t>Chroma sampling:</w:t>
            </w:r>
          </w:p>
        </w:tc>
        <w:tc>
          <w:tcPr>
            <w:tcW w:w="6615" w:type="dxa"/>
            <w:vAlign w:val="center"/>
          </w:tcPr>
          <w:p w14:paraId="55AAFB76" w14:textId="77777777" w:rsidR="00E76609" w:rsidRPr="00774964" w:rsidRDefault="00E76609" w:rsidP="00E76609">
            <w:pPr>
              <w:rPr>
                <w:lang w:val="en-CA" w:eastAsia="de-DE"/>
              </w:rPr>
            </w:pPr>
            <w:r w:rsidRPr="00774964">
              <w:rPr>
                <w:lang w:val="en-CA" w:eastAsia="de-DE"/>
              </w:rPr>
              <w:t>YUV 4:2:0</w:t>
            </w:r>
          </w:p>
        </w:tc>
      </w:tr>
      <w:tr w:rsidR="00E76609" w:rsidRPr="00774964" w14:paraId="72A5D8F4" w14:textId="77777777" w:rsidTr="00987E17">
        <w:trPr>
          <w:cantSplit/>
          <w:trHeight w:hRule="exact" w:val="397"/>
        </w:trPr>
        <w:tc>
          <w:tcPr>
            <w:tcW w:w="2689" w:type="dxa"/>
            <w:vAlign w:val="center"/>
          </w:tcPr>
          <w:p w14:paraId="42B258C5" w14:textId="77777777" w:rsidR="00E76609" w:rsidRPr="00774964" w:rsidRDefault="00E76609" w:rsidP="00E76609">
            <w:pPr>
              <w:numPr>
                <w:ilvl w:val="0"/>
                <w:numId w:val="111"/>
              </w:numPr>
              <w:rPr>
                <w:lang w:val="en-CA" w:eastAsia="de-DE"/>
              </w:rPr>
            </w:pPr>
            <w:r w:rsidRPr="00774964">
              <w:rPr>
                <w:lang w:val="en-CA" w:eastAsia="de-DE"/>
              </w:rPr>
              <w:t>Duration</w:t>
            </w:r>
          </w:p>
        </w:tc>
        <w:tc>
          <w:tcPr>
            <w:tcW w:w="6615" w:type="dxa"/>
            <w:vAlign w:val="center"/>
          </w:tcPr>
          <w:p w14:paraId="4F044A5E" w14:textId="77777777" w:rsidR="00E76609" w:rsidRPr="00774964" w:rsidRDefault="00E76609" w:rsidP="00E76609">
            <w:pPr>
              <w:rPr>
                <w:lang w:val="en-CA" w:eastAsia="de-DE"/>
              </w:rPr>
            </w:pPr>
            <w:r w:rsidRPr="00774964">
              <w:rPr>
                <w:lang w:val="en-CA" w:eastAsia="de-DE"/>
              </w:rPr>
              <w:t>10 seconds</w:t>
            </w:r>
          </w:p>
        </w:tc>
      </w:tr>
    </w:tbl>
    <w:p w14:paraId="4C30CD94" w14:textId="11F9CAB5" w:rsidR="003F0282" w:rsidRPr="00774964" w:rsidRDefault="003F0282" w:rsidP="003F0282">
      <w:pPr>
        <w:rPr>
          <w:lang w:val="en-CA" w:eastAsia="de-DE"/>
        </w:rPr>
      </w:pPr>
    </w:p>
    <w:p w14:paraId="1A074F6A" w14:textId="6CD20E4E" w:rsidR="00DB0C3C" w:rsidRDefault="00E76609" w:rsidP="003F0282">
      <w:pPr>
        <w:rPr>
          <w:lang w:val="en-CA" w:eastAsia="de-DE"/>
        </w:rPr>
      </w:pPr>
      <w:r w:rsidRPr="00774964">
        <w:rPr>
          <w:lang w:val="en-CA" w:eastAsia="de-DE"/>
        </w:rPr>
        <w:t>It was commented that the sequences have different characteristics than current ones (more dark, noisy). It was commented that they may be less challenging than the current ones.</w:t>
      </w:r>
    </w:p>
    <w:p w14:paraId="6838C160" w14:textId="4771CD26" w:rsidR="00E76609" w:rsidRPr="00774964" w:rsidRDefault="00E76609" w:rsidP="003F0282">
      <w:pPr>
        <w:rPr>
          <w:lang w:val="en-CA" w:eastAsia="de-DE"/>
        </w:rPr>
      </w:pPr>
      <w:r w:rsidRPr="00774964">
        <w:rPr>
          <w:lang w:val="en-CA" w:eastAsia="de-DE"/>
        </w:rPr>
        <w:lastRenderedPageBreak/>
        <w:t xml:space="preserve">It was further commented that the argument of not using “old content” is questionable. The intent of the contribution is </w:t>
      </w:r>
      <w:r w:rsidR="00C94A09" w:rsidRPr="00774964">
        <w:rPr>
          <w:lang w:val="en-CA" w:eastAsia="de-DE"/>
        </w:rPr>
        <w:t>rather to provide a mix in that category.</w:t>
      </w:r>
    </w:p>
    <w:p w14:paraId="311D6304" w14:textId="30346755" w:rsidR="00E76609" w:rsidRPr="00774964" w:rsidRDefault="00E76609" w:rsidP="003F0282">
      <w:pPr>
        <w:rPr>
          <w:lang w:val="en-CA" w:eastAsia="de-DE"/>
        </w:rPr>
      </w:pPr>
      <w:r w:rsidRPr="00774964">
        <w:rPr>
          <w:lang w:val="en-CA" w:eastAsia="de-DE"/>
        </w:rPr>
        <w:t>Sequences are available in the content server.</w:t>
      </w:r>
    </w:p>
    <w:p w14:paraId="554713E1" w14:textId="22DADB3F" w:rsidR="00DB0C3C" w:rsidRDefault="00E76609" w:rsidP="003F0282">
      <w:pPr>
        <w:rPr>
          <w:lang w:val="en-CA" w:eastAsia="de-DE"/>
        </w:rPr>
      </w:pPr>
      <w:r w:rsidRPr="00774964">
        <w:rPr>
          <w:lang w:val="en-CA" w:eastAsia="de-DE"/>
        </w:rPr>
        <w:t xml:space="preserve">It was requested to also </w:t>
      </w:r>
      <w:r w:rsidR="00C94A09" w:rsidRPr="00774964">
        <w:rPr>
          <w:lang w:val="en-CA" w:eastAsia="de-DE"/>
        </w:rPr>
        <w:t>provide the VTM encoded bitstreams (range 17 … 45).</w:t>
      </w:r>
    </w:p>
    <w:p w14:paraId="18576029" w14:textId="08269BFF" w:rsidR="00C94A09" w:rsidRPr="00774964" w:rsidRDefault="00C94A09" w:rsidP="003F0282">
      <w:pPr>
        <w:rPr>
          <w:lang w:val="en-CA" w:eastAsia="de-DE"/>
        </w:rPr>
      </w:pPr>
      <w:r w:rsidRPr="00774964">
        <w:rPr>
          <w:lang w:val="en-CA" w:eastAsia="de-DE"/>
        </w:rPr>
        <w:t>It was suggested to propose a range and potential rate points for visual testing.</w:t>
      </w:r>
    </w:p>
    <w:p w14:paraId="2B359F0B" w14:textId="77777777" w:rsidR="00E76609" w:rsidRPr="00774964" w:rsidRDefault="00E76609" w:rsidP="003F0282">
      <w:pPr>
        <w:rPr>
          <w:lang w:val="en-CA" w:eastAsia="de-DE"/>
        </w:rPr>
      </w:pPr>
    </w:p>
    <w:p w14:paraId="73621032" w14:textId="0E1F8C84" w:rsidR="00945610" w:rsidRPr="00774964" w:rsidRDefault="00945610" w:rsidP="003C0476">
      <w:pPr>
        <w:pStyle w:val="Heading9"/>
        <w:rPr>
          <w:szCs w:val="24"/>
          <w:lang w:val="en-CA" w:eastAsia="de-DE"/>
        </w:rPr>
      </w:pPr>
      <w:hyperlink r:id="rId545" w:history="1">
        <w:r w:rsidRPr="00774964">
          <w:rPr>
            <w:color w:val="0000FF"/>
            <w:szCs w:val="24"/>
            <w:u w:val="single"/>
            <w:lang w:val="en-CA" w:eastAsia="de-DE"/>
          </w:rPr>
          <w:t>JVET-AO0059</w:t>
        </w:r>
      </w:hyperlink>
      <w:r w:rsidRPr="00774964">
        <w:rPr>
          <w:szCs w:val="24"/>
          <w:lang w:val="en-CA" w:eastAsia="de-DE"/>
        </w:rPr>
        <w:t xml:space="preserve"> Liverpool Test Sequences [J. Calic, A. Foster, D. Collado (BBC)]</w:t>
      </w:r>
    </w:p>
    <w:p w14:paraId="549684F3" w14:textId="645998DE" w:rsidR="00720D4D" w:rsidRPr="00774964" w:rsidRDefault="00720D4D" w:rsidP="00720D4D">
      <w:pPr>
        <w:rPr>
          <w:lang w:val="en-CA" w:eastAsia="de-DE"/>
        </w:rPr>
      </w:pPr>
      <w:r w:rsidRPr="00774964">
        <w:rPr>
          <w:lang w:val="en-CA" w:eastAsia="de-DE"/>
        </w:rPr>
        <w:t>A set of new 4k HLG test sequences is proposed to be evaluated for potential use in standardization, e.g.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ProRes RAW. The ProRes RAW video was graded and post-processed to obtain YUV sequences with HLG HDR BT.2020 transfer characteristics and colo</w:t>
      </w:r>
      <w:r w:rsidR="008E2D5C">
        <w:rPr>
          <w:lang w:val="en-CA" w:eastAsia="de-DE"/>
        </w:rPr>
        <w:t>u</w:t>
      </w:r>
      <w:r w:rsidRPr="00774964">
        <w:rPr>
          <w:lang w:val="en-CA" w:eastAsia="de-DE"/>
        </w:rPr>
        <w:t>r gamut using the DaVinci Resolve software. The YUV files were further processed using ffmpeg to convert them into YUV</w:t>
      </w:r>
      <w:ins w:id="290" w:author="Gary Sullivan" w:date="2026-03-13T12:19:00Z" w16du:dateUtc="2026-03-13T19:19:00Z">
        <w:r w:rsidR="00512CC5">
          <w:rPr>
            <w:lang w:val="en-CA" w:eastAsia="de-DE"/>
          </w:rPr>
          <w:t xml:space="preserve"> </w:t>
        </w:r>
      </w:ins>
      <w:r w:rsidRPr="00774964">
        <w:rPr>
          <w:lang w:val="en-CA" w:eastAsia="de-DE"/>
        </w:rPr>
        <w:t>4</w:t>
      </w:r>
      <w:ins w:id="291" w:author="Gary Sullivan" w:date="2026-03-13T12:19:00Z" w16du:dateUtc="2026-03-13T19:19:00Z">
        <w:r w:rsidR="00512CC5">
          <w:rPr>
            <w:lang w:val="en-CA" w:eastAsia="de-DE"/>
          </w:rPr>
          <w:t>:</w:t>
        </w:r>
      </w:ins>
      <w:r w:rsidRPr="00774964">
        <w:rPr>
          <w:lang w:val="en-CA" w:eastAsia="de-DE"/>
        </w:rPr>
        <w:t>2</w:t>
      </w:r>
      <w:ins w:id="292" w:author="Gary Sullivan" w:date="2026-03-13T12:19:00Z" w16du:dateUtc="2026-03-13T19:19:00Z">
        <w:r w:rsidR="00512CC5">
          <w:rPr>
            <w:lang w:val="en-CA" w:eastAsia="de-DE"/>
          </w:rPr>
          <w:t>:</w:t>
        </w:r>
      </w:ins>
      <w:r w:rsidRPr="00774964">
        <w:rPr>
          <w:lang w:val="en-CA" w:eastAsia="de-DE"/>
        </w:rPr>
        <w:t>0 10bit video for encoding with VTM. The UHD 3840x2160 assets were produced by cropping the 4K DCI video. All sequences have been encoded using VTM-23.8.</w:t>
      </w:r>
    </w:p>
    <w:p w14:paraId="6B5E4FB5" w14:textId="69A88225" w:rsidR="003F0282" w:rsidRPr="00774964" w:rsidRDefault="005759DA" w:rsidP="003F0282">
      <w:pPr>
        <w:rPr>
          <w:lang w:val="en-CA" w:eastAsia="de-DE"/>
        </w:rPr>
      </w:pPr>
      <w:r w:rsidRPr="00774964">
        <w:rPr>
          <w:lang w:val="en-CA" w:eastAsia="de-DE"/>
        </w:rPr>
        <w:t>It was suggested to also prepare variants of VTM using RPR.</w:t>
      </w:r>
    </w:p>
    <w:p w14:paraId="7FB53774" w14:textId="74BC74BC" w:rsidR="005759DA" w:rsidRPr="00774964" w:rsidRDefault="005759DA" w:rsidP="003F0282">
      <w:pPr>
        <w:rPr>
          <w:lang w:val="en-CA" w:eastAsia="de-DE"/>
        </w:rPr>
      </w:pPr>
      <w:r w:rsidRPr="00774964">
        <w:rPr>
          <w:lang w:val="en-CA" w:eastAsia="de-DE"/>
        </w:rPr>
        <w:t>It was commented that for some of the sequences the camera seems to be a bit shaky.</w:t>
      </w:r>
    </w:p>
    <w:p w14:paraId="7CD74615" w14:textId="2596E215" w:rsidR="005759DA" w:rsidRPr="00774964" w:rsidRDefault="005759DA" w:rsidP="003F0282">
      <w:pPr>
        <w:rPr>
          <w:lang w:val="en-CA" w:eastAsia="de-DE"/>
        </w:rPr>
      </w:pPr>
      <w:r w:rsidRPr="00774964">
        <w:rPr>
          <w:lang w:val="en-CA" w:eastAsia="de-DE"/>
        </w:rPr>
        <w:t>Several experts found the sequences interesting in terms of properties (some of them demanding in bit rate, high detail, dark, etc.).</w:t>
      </w:r>
    </w:p>
    <w:p w14:paraId="7D00A45A" w14:textId="516428D8" w:rsidR="005759DA" w:rsidRPr="00774964" w:rsidRDefault="005759DA" w:rsidP="003F0282">
      <w:pPr>
        <w:rPr>
          <w:lang w:val="en-CA" w:eastAsia="de-DE"/>
        </w:rPr>
      </w:pPr>
      <w:r w:rsidRPr="00774964">
        <w:rPr>
          <w:lang w:val="en-CA" w:eastAsia="de-DE"/>
        </w:rPr>
        <w:t>It was asked if SDR versions could be made available (e.g., to replace SDR 4K sequences)? This should be possible.</w:t>
      </w:r>
      <w:r w:rsidR="00315046" w:rsidRPr="00774964">
        <w:rPr>
          <w:lang w:val="en-CA" w:eastAsia="de-DE"/>
        </w:rPr>
        <w:t xml:space="preserve"> It was commented that it would be desirable to have those available soon, </w:t>
      </w:r>
      <w:proofErr w:type="gramStart"/>
      <w:r w:rsidR="00315046" w:rsidRPr="00774964">
        <w:rPr>
          <w:lang w:val="en-CA" w:eastAsia="de-DE"/>
        </w:rPr>
        <w:t>in order to</w:t>
      </w:r>
      <w:proofErr w:type="gramEnd"/>
      <w:r w:rsidR="00315046" w:rsidRPr="00774964">
        <w:rPr>
          <w:lang w:val="en-CA" w:eastAsia="de-DE"/>
        </w:rPr>
        <w:t xml:space="preserve"> include them in the viewing in the AHG meeting in February.</w:t>
      </w:r>
    </w:p>
    <w:p w14:paraId="64404E81" w14:textId="3B71476E" w:rsidR="00315046" w:rsidRPr="00774964" w:rsidRDefault="00315046" w:rsidP="00315046">
      <w:pPr>
        <w:rPr>
          <w:lang w:val="en-CA" w:eastAsia="de-DE"/>
        </w:rPr>
      </w:pPr>
      <w:r w:rsidRPr="00774964">
        <w:rPr>
          <w:lang w:val="en-CA" w:eastAsia="de-DE"/>
        </w:rPr>
        <w:t>It was requested to also provide the VTM encoded bitstreams.</w:t>
      </w:r>
    </w:p>
    <w:p w14:paraId="03CE1EDB" w14:textId="4A174D39" w:rsidR="00315046" w:rsidRPr="00774964" w:rsidRDefault="00315046" w:rsidP="00315046">
      <w:pPr>
        <w:rPr>
          <w:lang w:val="en-CA" w:eastAsia="de-DE"/>
        </w:rPr>
      </w:pPr>
      <w:r w:rsidRPr="00774964">
        <w:rPr>
          <w:lang w:val="en-CA" w:eastAsia="de-DE"/>
        </w:rPr>
        <w:t>It was commented that the chroma position alignment may not be correct when ffmpeg was used. This should be checked, and potentially corrected by using HDRtools, for example.</w:t>
      </w:r>
    </w:p>
    <w:p w14:paraId="7BF67EFA" w14:textId="77777777" w:rsidR="005759DA" w:rsidRPr="00774964" w:rsidRDefault="005759DA" w:rsidP="003F0282">
      <w:pPr>
        <w:rPr>
          <w:lang w:val="en-CA" w:eastAsia="de-DE"/>
        </w:rPr>
      </w:pPr>
    </w:p>
    <w:p w14:paraId="141451E4" w14:textId="5EE3D40F" w:rsidR="00945610" w:rsidRPr="00774964" w:rsidRDefault="00945610" w:rsidP="003C0476">
      <w:pPr>
        <w:pStyle w:val="Heading9"/>
        <w:rPr>
          <w:szCs w:val="24"/>
          <w:lang w:val="en-CA" w:eastAsia="de-DE"/>
        </w:rPr>
      </w:pPr>
      <w:hyperlink r:id="rId546" w:history="1">
        <w:r w:rsidRPr="00774964">
          <w:rPr>
            <w:color w:val="0000FF"/>
            <w:szCs w:val="24"/>
            <w:u w:val="single"/>
            <w:lang w:val="en-CA" w:eastAsia="de-DE"/>
          </w:rPr>
          <w:t>JVET-AO0061</w:t>
        </w:r>
      </w:hyperlink>
      <w:r w:rsidRPr="00774964">
        <w:rPr>
          <w:szCs w:val="24"/>
          <w:lang w:val="en-CA" w:eastAsia="de-DE"/>
        </w:rPr>
        <w:t xml:space="preserve"> AHG4/AHG17: AIGC test sequences [J. Liu, X. Chen, Y. Gao, Z. Chen (Wuhan Univ.), Y. Pan, T. Yao, T. Mei (HiDream.ai)]</w:t>
      </w:r>
    </w:p>
    <w:p w14:paraId="29E85AF1" w14:textId="39C5F6DC" w:rsidR="00AC7B2E" w:rsidRPr="00774964" w:rsidRDefault="00AC7B2E" w:rsidP="00AC7B2E">
      <w:pPr>
        <w:rPr>
          <w:lang w:val="en-CA" w:eastAsia="de-DE"/>
        </w:rPr>
      </w:pPr>
      <w:r w:rsidRPr="00774964">
        <w:rPr>
          <w:lang w:val="en-CA" w:eastAsia="de-DE"/>
        </w:rPr>
        <w:t>In this proposal, six 24-fps AIGC sequences</w:t>
      </w:r>
      <w:r w:rsidRPr="0080354D">
        <w:rPr>
          <w:lang w:val="en-CA" w:eastAsia="de-DE"/>
        </w:rPr>
        <w:t xml:space="preserve">, including four 1920×1080 and two 1080×1920 sequences, </w:t>
      </w:r>
      <w:r w:rsidRPr="00774964">
        <w:rPr>
          <w:lang w:val="en-CA" w:eastAsia="de-DE"/>
        </w:rPr>
        <w:t xml:space="preserve">are described and contributed to JVET. </w:t>
      </w:r>
      <w:r w:rsidR="005236B5">
        <w:rPr>
          <w:lang w:val="en-CA" w:eastAsia="de-DE"/>
        </w:rPr>
        <w:t>The contribution</w:t>
      </w:r>
      <w:r w:rsidR="005236B5" w:rsidRPr="00774964">
        <w:rPr>
          <w:lang w:val="en-CA" w:eastAsia="de-DE"/>
        </w:rPr>
        <w:t xml:space="preserve"> </w:t>
      </w:r>
      <w:r w:rsidRPr="00774964">
        <w:rPr>
          <w:lang w:val="en-CA" w:eastAsia="de-DE"/>
        </w:rPr>
        <w:t>recommend</w:t>
      </w:r>
      <w:r w:rsidR="005236B5">
        <w:rPr>
          <w:lang w:val="en-CA" w:eastAsia="de-DE"/>
        </w:rPr>
        <w:t>ed</w:t>
      </w:r>
      <w:r w:rsidRPr="00774964">
        <w:rPr>
          <w:lang w:val="en-CA" w:eastAsia="de-DE"/>
        </w:rPr>
        <w:t xml:space="preserve"> them as candidate test sequences in developing new-generation video coding standard.</w:t>
      </w:r>
    </w:p>
    <w:p w14:paraId="654B2035" w14:textId="3F0ED18E" w:rsidR="003F0282" w:rsidRPr="00774964" w:rsidRDefault="00AC7B2E" w:rsidP="003F0282">
      <w:pPr>
        <w:rPr>
          <w:lang w:val="en-CA" w:eastAsia="de-DE"/>
        </w:rPr>
      </w:pPr>
      <w:r w:rsidRPr="00774964">
        <w:rPr>
          <w:lang w:val="en-CA" w:eastAsia="de-DE"/>
        </w:rPr>
        <w:t>It was asked if the sequences were originally generated in HD resolution? It was confirmed that was the case</w:t>
      </w:r>
      <w:r w:rsidR="005E55DF" w:rsidRPr="00774964">
        <w:rPr>
          <w:lang w:val="en-CA" w:eastAsia="de-DE"/>
        </w:rPr>
        <w:t>, the origin of the generation are images of HD resolution</w:t>
      </w:r>
      <w:r w:rsidRPr="00774964">
        <w:rPr>
          <w:lang w:val="en-CA" w:eastAsia="de-DE"/>
        </w:rPr>
        <w:t>.</w:t>
      </w:r>
    </w:p>
    <w:p w14:paraId="087C10B2" w14:textId="060CF7A3" w:rsidR="00AC7B2E" w:rsidRPr="00774964" w:rsidRDefault="00AC7B2E" w:rsidP="003F0282">
      <w:pPr>
        <w:rPr>
          <w:lang w:val="en-CA" w:eastAsia="de-DE"/>
        </w:rPr>
      </w:pPr>
      <w:r w:rsidRPr="00774964">
        <w:rPr>
          <w:lang w:val="en-CA" w:eastAsia="de-DE"/>
        </w:rPr>
        <w:t xml:space="preserve">It was commented that it would be desirable to have sequences with higher frame rate, </w:t>
      </w:r>
      <w:proofErr w:type="gramStart"/>
      <w:r w:rsidRPr="00774964">
        <w:rPr>
          <w:lang w:val="en-CA" w:eastAsia="de-DE"/>
        </w:rPr>
        <w:t>and also</w:t>
      </w:r>
      <w:proofErr w:type="gramEnd"/>
      <w:r w:rsidRPr="00774964">
        <w:rPr>
          <w:lang w:val="en-CA" w:eastAsia="de-DE"/>
        </w:rPr>
        <w:t xml:space="preserve"> more than 8 </w:t>
      </w:r>
      <w:proofErr w:type="gramStart"/>
      <w:r w:rsidRPr="00774964">
        <w:rPr>
          <w:lang w:val="en-CA" w:eastAsia="de-DE"/>
        </w:rPr>
        <w:t>bit</w:t>
      </w:r>
      <w:proofErr w:type="gramEnd"/>
      <w:r w:rsidRPr="00774964">
        <w:rPr>
          <w:lang w:val="en-CA" w:eastAsia="de-DE"/>
        </w:rPr>
        <w:t xml:space="preserve"> (which might have caused some banding artifacts). The latter (higher bit depth) </w:t>
      </w:r>
      <w:r w:rsidR="005B5DA2" w:rsidRPr="00774964">
        <w:rPr>
          <w:lang w:val="en-CA" w:eastAsia="de-DE"/>
        </w:rPr>
        <w:t>appears more important. With higher bit depth, might it also be possible to generate HDR versions?</w:t>
      </w:r>
    </w:p>
    <w:p w14:paraId="3A84D76C" w14:textId="0CB7949D" w:rsidR="005B5DA2" w:rsidRPr="00774964" w:rsidRDefault="005B5DA2" w:rsidP="003F0282">
      <w:pPr>
        <w:rPr>
          <w:lang w:val="en-CA" w:eastAsia="de-DE"/>
        </w:rPr>
      </w:pPr>
      <w:r w:rsidRPr="00774964">
        <w:rPr>
          <w:lang w:val="en-CA" w:eastAsia="de-DE"/>
        </w:rPr>
        <w:t>The model for generation would not be available.</w:t>
      </w:r>
    </w:p>
    <w:p w14:paraId="79CCFA03" w14:textId="5C7B8DFD" w:rsidR="005B5DA2" w:rsidRPr="00774964" w:rsidRDefault="005B5DA2" w:rsidP="003F0282">
      <w:pPr>
        <w:rPr>
          <w:lang w:val="en-CA" w:eastAsia="de-DE"/>
        </w:rPr>
      </w:pPr>
      <w:r w:rsidRPr="00774964">
        <w:rPr>
          <w:lang w:val="en-CA" w:eastAsia="de-DE"/>
        </w:rPr>
        <w:t>It was asked if the generation was performed in RGB or YUV? They were generated in RGB and converted to YUV.</w:t>
      </w:r>
    </w:p>
    <w:p w14:paraId="0B02FFFA" w14:textId="11B6889B" w:rsidR="005B5DA2" w:rsidRPr="00774964" w:rsidRDefault="005B5DA2" w:rsidP="003F0282">
      <w:pPr>
        <w:rPr>
          <w:lang w:val="en-CA" w:eastAsia="de-DE"/>
        </w:rPr>
      </w:pPr>
      <w:r w:rsidRPr="00774964">
        <w:rPr>
          <w:lang w:val="en-CA" w:eastAsia="de-DE"/>
        </w:rPr>
        <w:t xml:space="preserve">It was commented that the content seems to be less complex than camera captured content. in terms of SI/TI. </w:t>
      </w:r>
      <w:proofErr w:type="gramStart"/>
      <w:r w:rsidRPr="00774964">
        <w:rPr>
          <w:lang w:val="en-CA" w:eastAsia="de-DE"/>
        </w:rPr>
        <w:t>Also</w:t>
      </w:r>
      <w:proofErr w:type="gramEnd"/>
      <w:r w:rsidRPr="00774964">
        <w:rPr>
          <w:lang w:val="en-CA" w:eastAsia="de-DE"/>
        </w:rPr>
        <w:t xml:space="preserve"> from the PSNR-rate graphs, it appears that the sequences are not difficult to code.</w:t>
      </w:r>
    </w:p>
    <w:p w14:paraId="22A3666C" w14:textId="5F88B8D8" w:rsidR="005E55DF" w:rsidRPr="00774964" w:rsidRDefault="005E55DF" w:rsidP="003F0282">
      <w:pPr>
        <w:rPr>
          <w:lang w:val="en-CA" w:eastAsia="de-DE"/>
        </w:rPr>
      </w:pPr>
      <w:r w:rsidRPr="00774964">
        <w:rPr>
          <w:lang w:val="en-CA" w:eastAsia="de-DE"/>
        </w:rPr>
        <w:t>Also, SI/TI is often not correlated with rate demand of sequences.</w:t>
      </w:r>
    </w:p>
    <w:p w14:paraId="07240414" w14:textId="1B282F42" w:rsidR="005B5DA2" w:rsidRPr="00774964" w:rsidRDefault="005B5DA2" w:rsidP="003F0282">
      <w:pPr>
        <w:rPr>
          <w:lang w:val="en-CA" w:eastAsia="de-DE"/>
        </w:rPr>
      </w:pPr>
      <w:r w:rsidRPr="00774964">
        <w:rPr>
          <w:lang w:val="en-CA" w:eastAsia="de-DE"/>
        </w:rPr>
        <w:lastRenderedPageBreak/>
        <w:t>One comment was also made that some sequences also seemed to have some blurred areas.</w:t>
      </w:r>
    </w:p>
    <w:p w14:paraId="6FA9AE6C" w14:textId="08FF23F1" w:rsidR="005E55DF" w:rsidRPr="00774964" w:rsidRDefault="005E55DF" w:rsidP="003F0282">
      <w:pPr>
        <w:rPr>
          <w:lang w:val="en-CA" w:eastAsia="de-DE"/>
        </w:rPr>
      </w:pPr>
      <w:r w:rsidRPr="00774964">
        <w:rPr>
          <w:lang w:val="en-CA" w:eastAsia="de-DE"/>
        </w:rPr>
        <w:t>It was commented that the sequences are not in the “photorealistic” type of AI generated content.</w:t>
      </w:r>
    </w:p>
    <w:p w14:paraId="3F128B53" w14:textId="5C429CCA" w:rsidR="005E55DF" w:rsidRPr="00774964" w:rsidRDefault="005E55DF" w:rsidP="003F0282">
      <w:pPr>
        <w:rPr>
          <w:lang w:val="en-CA" w:eastAsia="de-DE"/>
        </w:rPr>
      </w:pPr>
      <w:r w:rsidRPr="00774964">
        <w:rPr>
          <w:lang w:val="en-CA" w:eastAsia="de-DE"/>
        </w:rPr>
        <w:t>It was commented that it might be desirable to investigate how RPR would perform on this type of sequences.</w:t>
      </w:r>
    </w:p>
    <w:p w14:paraId="0285E5D3" w14:textId="6FB48ED4" w:rsidR="009E2E56" w:rsidRPr="00774964" w:rsidRDefault="009E2E56" w:rsidP="003F0282">
      <w:pPr>
        <w:rPr>
          <w:lang w:val="en-CA" w:eastAsia="de-DE"/>
        </w:rPr>
      </w:pPr>
      <w:r w:rsidRPr="00774964">
        <w:rPr>
          <w:lang w:val="en-CA" w:eastAsia="de-DE"/>
        </w:rPr>
        <w:t xml:space="preserve">It was concluded that in the future, AIGC content will become more important, and various experts found the sequences very interesting. However, for the CfP it may be too early to include those sequences forming a new </w:t>
      </w:r>
      <w:proofErr w:type="gramStart"/>
      <w:r w:rsidRPr="00774964">
        <w:rPr>
          <w:lang w:val="en-CA" w:eastAsia="de-DE"/>
        </w:rPr>
        <w:t>category, or</w:t>
      </w:r>
      <w:proofErr w:type="gramEnd"/>
      <w:r w:rsidRPr="00774964">
        <w:rPr>
          <w:lang w:val="en-CA" w:eastAsia="de-DE"/>
        </w:rPr>
        <w:t xml:space="preserve"> replacing some camera captured sequences. JVET should also get a better understanding about wider variety of AIGC, using different models, variety of characteristics, etc., before going into definition of test cases. It was suggested to organize a</w:t>
      </w:r>
      <w:r w:rsidR="00CB3D7F" w:rsidRPr="00774964">
        <w:rPr>
          <w:lang w:val="en-CA" w:eastAsia="de-DE"/>
        </w:rPr>
        <w:t>n informal</w:t>
      </w:r>
      <w:r w:rsidRPr="00774964">
        <w:rPr>
          <w:lang w:val="en-CA" w:eastAsia="de-DE"/>
        </w:rPr>
        <w:t xml:space="preserve"> viewing session </w:t>
      </w:r>
      <w:r w:rsidR="00CB3D7F" w:rsidRPr="00774964">
        <w:rPr>
          <w:lang w:val="en-CA" w:eastAsia="de-DE"/>
        </w:rPr>
        <w:t>either in the AHG meeting in February or during</w:t>
      </w:r>
      <w:r w:rsidRPr="00774964">
        <w:rPr>
          <w:lang w:val="en-CA" w:eastAsia="de-DE"/>
        </w:rPr>
        <w:t xml:space="preserve"> the </w:t>
      </w:r>
      <w:proofErr w:type="gramStart"/>
      <w:r w:rsidRPr="00774964">
        <w:rPr>
          <w:lang w:val="en-CA" w:eastAsia="de-DE"/>
        </w:rPr>
        <w:t>42th</w:t>
      </w:r>
      <w:proofErr w:type="gramEnd"/>
      <w:r w:rsidRPr="00774964">
        <w:rPr>
          <w:lang w:val="en-CA" w:eastAsia="de-DE"/>
        </w:rPr>
        <w:t xml:space="preserve"> meeting to get an understanding about the compression characteristics of those sequences.</w:t>
      </w:r>
    </w:p>
    <w:p w14:paraId="39504630" w14:textId="01DF5075" w:rsidR="00945610" w:rsidRPr="00774964" w:rsidRDefault="00945610" w:rsidP="003C0476">
      <w:pPr>
        <w:pStyle w:val="Heading9"/>
        <w:rPr>
          <w:szCs w:val="24"/>
          <w:lang w:val="en-CA" w:eastAsia="de-DE"/>
        </w:rPr>
      </w:pPr>
      <w:hyperlink r:id="rId547" w:history="1">
        <w:r w:rsidRPr="00774964">
          <w:rPr>
            <w:color w:val="0000FF"/>
            <w:szCs w:val="24"/>
            <w:u w:val="single"/>
            <w:lang w:val="en-CA" w:eastAsia="de-DE"/>
          </w:rPr>
          <w:t>JVET-AO0184</w:t>
        </w:r>
      </w:hyperlink>
      <w:r w:rsidRPr="00774964">
        <w:rPr>
          <w:szCs w:val="24"/>
          <w:lang w:val="en-CA" w:eastAsia="de-DE"/>
        </w:rPr>
        <w:t xml:space="preserve"> AHG17: Reporting on HDR coding metrics [W. Husak, T. Nguyen Canh, P. Yin (Dolby), D. Rusanovskyy (Nokia)]</w:t>
      </w:r>
    </w:p>
    <w:p w14:paraId="7611496F" w14:textId="77777777" w:rsidR="006A6944" w:rsidRPr="00774964" w:rsidRDefault="006A6944" w:rsidP="006A6944">
      <w:pPr>
        <w:rPr>
          <w:lang w:val="en-CA" w:eastAsia="de-DE"/>
        </w:rPr>
      </w:pPr>
      <w:r w:rsidRPr="00774964">
        <w:rPr>
          <w:lang w:val="en-CA" w:eastAsia="de-DE"/>
        </w:rPr>
        <w:t xml:space="preserve">This contribution proposes clarification that wPSNR shall be used for HDR PQ content and PSNR shall be used for HDR HLG content when reporting objective HDR metrics in responses to the </w:t>
      </w:r>
      <w:r w:rsidRPr="0080354D">
        <w:rPr>
          <w:lang w:val="en-CA" w:eastAsia="de-DE"/>
        </w:rPr>
        <w:t>Call for Proposals on video compression with capability beyond VVC and no average between these metrics to be reported</w:t>
      </w:r>
      <w:r w:rsidRPr="00774964">
        <w:rPr>
          <w:lang w:val="en-CA" w:eastAsia="de-DE"/>
        </w:rPr>
        <w:t>. This proposal is aligned with JVET-AM0287 On HDR coding and metrics and JVET-AC2011 Common Test Conditions for HDR/WCG.</w:t>
      </w:r>
    </w:p>
    <w:p w14:paraId="103B134D" w14:textId="77777777" w:rsidR="006A6944" w:rsidRPr="00774964" w:rsidRDefault="006A6944" w:rsidP="006A6944">
      <w:pPr>
        <w:rPr>
          <w:lang w:val="en-CA" w:eastAsia="de-DE"/>
        </w:rPr>
      </w:pPr>
      <w:r w:rsidRPr="00774964">
        <w:rPr>
          <w:lang w:val="en-CA" w:eastAsia="de-DE"/>
        </w:rPr>
        <w:t>It is also proposed to update the text of the Common Test Conditions for HDR/WCG by removing the requirements for deltaE100 and PSNRL100 metrics reporting of HDR QP content.</w:t>
      </w:r>
    </w:p>
    <w:p w14:paraId="2CADB276" w14:textId="330C6954" w:rsidR="00D67711" w:rsidRPr="00774964" w:rsidRDefault="000466A6" w:rsidP="003F0282">
      <w:pPr>
        <w:rPr>
          <w:lang w:val="en-CA" w:eastAsia="de-DE"/>
        </w:rPr>
      </w:pPr>
      <w:r>
        <w:rPr>
          <w:lang w:val="en-CA" w:eastAsia="de-DE"/>
        </w:rPr>
        <w:t>It was a</w:t>
      </w:r>
      <w:r w:rsidR="00D67711" w:rsidRPr="00C61C05">
        <w:rPr>
          <w:lang w:val="en-CA" w:eastAsia="de-DE"/>
        </w:rPr>
        <w:t>greed</w:t>
      </w:r>
      <w:r w:rsidR="00D67711" w:rsidRPr="00774964">
        <w:rPr>
          <w:lang w:val="en-CA" w:eastAsia="de-DE"/>
        </w:rPr>
        <w:t xml:space="preserve"> that this should be made clearer in the CfP. The best solution would be to put all HLG sequences (</w:t>
      </w:r>
      <w:proofErr w:type="gramStart"/>
      <w:r w:rsidR="00D67711" w:rsidRPr="00774964">
        <w:rPr>
          <w:lang w:val="en-CA" w:eastAsia="de-DE"/>
        </w:rPr>
        <w:t>regardless</w:t>
      </w:r>
      <w:proofErr w:type="gramEnd"/>
      <w:r w:rsidR="00D67711" w:rsidRPr="00774964">
        <w:rPr>
          <w:lang w:val="en-CA" w:eastAsia="de-DE"/>
        </w:rPr>
        <w:t xml:space="preserve"> if they are 4K or cropped 8K) into one category, and all PQ content into another category. This means that also the naming conventions need an update.</w:t>
      </w:r>
    </w:p>
    <w:p w14:paraId="1875D833" w14:textId="77777777" w:rsidR="00D67711" w:rsidRPr="00774964" w:rsidRDefault="00D67711" w:rsidP="003F0282">
      <w:pPr>
        <w:rPr>
          <w:lang w:val="en-CA" w:eastAsia="de-DE"/>
        </w:rPr>
      </w:pPr>
    </w:p>
    <w:p w14:paraId="57A1815E" w14:textId="28BF56BE" w:rsidR="00945610" w:rsidRPr="00774964" w:rsidRDefault="00945610" w:rsidP="003C0476">
      <w:pPr>
        <w:pStyle w:val="Heading9"/>
        <w:rPr>
          <w:szCs w:val="24"/>
          <w:lang w:val="en-CA" w:eastAsia="de-DE"/>
        </w:rPr>
      </w:pPr>
      <w:hyperlink r:id="rId548" w:history="1">
        <w:r w:rsidRPr="00774964">
          <w:rPr>
            <w:color w:val="0000FF"/>
            <w:szCs w:val="24"/>
            <w:u w:val="single"/>
            <w:lang w:val="en-CA" w:eastAsia="de-DE"/>
          </w:rPr>
          <w:t>JVET-AO0226</w:t>
        </w:r>
      </w:hyperlink>
      <w:r w:rsidRPr="00774964">
        <w:rPr>
          <w:szCs w:val="24"/>
          <w:lang w:val="en-CA" w:eastAsia="de-DE"/>
        </w:rPr>
        <w:t xml:space="preserve"> AHG17: Evaluation of CfE Sequences Considering Sequence Characteristics [R. Ishimoto, F. Zheming, T. Ikai (Sharp)]</w:t>
      </w:r>
    </w:p>
    <w:p w14:paraId="64EBA985" w14:textId="77777777" w:rsidR="00E8664D" w:rsidRPr="00774964" w:rsidRDefault="00E8664D" w:rsidP="00E8664D">
      <w:pPr>
        <w:rPr>
          <w:lang w:val="en-CA" w:eastAsia="de-DE"/>
        </w:rPr>
      </w:pPr>
      <w:r w:rsidRPr="00774964">
        <w:rPr>
          <w:lang w:val="en-CA" w:eastAsia="de-DE"/>
        </w:rPr>
        <w:t xml:space="preserve">This contribution reports an evaluation of tool performance using CTC and CfE sequences through a CfE software (JVET-AN0271), which supports most of ECM tools with the same or similar algorithm and reduced encoding time. The experiments are </w:t>
      </w:r>
      <w:r w:rsidRPr="0080354D">
        <w:rPr>
          <w:lang w:val="en-CA" w:eastAsia="de-DE"/>
        </w:rPr>
        <w:t xml:space="preserve">conducted </w:t>
      </w:r>
      <w:r w:rsidRPr="00774964">
        <w:rPr>
          <w:lang w:val="en-CA" w:eastAsia="de-DE"/>
        </w:rPr>
        <w:t>using a 5x encoder configuration. The results indicate that the CfE sequences demonstrate relatively similar gains in terms of average coding efficiency across most tools, while the distributions have some variations that could be useful for potential discussions on the validity of sequences.</w:t>
      </w:r>
    </w:p>
    <w:p w14:paraId="27777B2A" w14:textId="77777777" w:rsidR="00E8664D" w:rsidRPr="00774964" w:rsidRDefault="00E8664D" w:rsidP="00E8664D">
      <w:pPr>
        <w:rPr>
          <w:lang w:val="en-CA" w:eastAsia="de-DE"/>
        </w:rPr>
      </w:pPr>
      <w:r w:rsidRPr="00774964">
        <w:rPr>
          <w:lang w:val="en-CA" w:eastAsia="de-DE"/>
        </w:rPr>
        <w:t>In v2, ALF is added.</w:t>
      </w:r>
    </w:p>
    <w:p w14:paraId="4F6F74C4" w14:textId="088BFAFE" w:rsidR="003F0282" w:rsidRPr="00774964" w:rsidRDefault="006A6944" w:rsidP="003F0282">
      <w:pPr>
        <w:rPr>
          <w:lang w:val="en-CA" w:eastAsia="de-DE"/>
        </w:rPr>
      </w:pPr>
      <w:r w:rsidRPr="00774964">
        <w:rPr>
          <w:lang w:val="en-CA" w:eastAsia="de-DE"/>
        </w:rPr>
        <w:t>It was commented that looking at distribution of gains rather than average appears highly useful.</w:t>
      </w:r>
    </w:p>
    <w:p w14:paraId="44F8C42F" w14:textId="095D79DA" w:rsidR="00170C90" w:rsidRPr="00774964" w:rsidRDefault="00170C90" w:rsidP="003C0476">
      <w:pPr>
        <w:pStyle w:val="Heading9"/>
        <w:rPr>
          <w:szCs w:val="24"/>
          <w:lang w:val="en-CA" w:eastAsia="de-DE"/>
        </w:rPr>
      </w:pPr>
      <w:hyperlink r:id="rId549" w:history="1">
        <w:r w:rsidRPr="00774964">
          <w:rPr>
            <w:color w:val="0000FF"/>
            <w:szCs w:val="24"/>
            <w:u w:val="single"/>
            <w:lang w:val="en-CA" w:eastAsia="de-DE"/>
          </w:rPr>
          <w:t>JVET-AO0248</w:t>
        </w:r>
      </w:hyperlink>
      <w:r w:rsidRPr="00774964">
        <w:rPr>
          <w:szCs w:val="24"/>
          <w:lang w:val="en-CA" w:eastAsia="de-DE"/>
        </w:rPr>
        <w:t xml:space="preserve"> AHG4/AHG17: Response to the call for new HDR materials for future video coding development [J. Wang, J. Zhang, L. Yu</w:t>
      </w:r>
      <w:r w:rsidR="00114B6F" w:rsidRPr="00774964">
        <w:rPr>
          <w:szCs w:val="24"/>
          <w:lang w:val="en-CA" w:eastAsia="de-DE"/>
        </w:rPr>
        <w:t xml:space="preserve"> (ZJU)</w:t>
      </w:r>
      <w:r w:rsidRPr="00774964">
        <w:rPr>
          <w:szCs w:val="24"/>
          <w:lang w:val="en-CA" w:eastAsia="de-DE"/>
        </w:rPr>
        <w:t>] [late]</w:t>
      </w:r>
    </w:p>
    <w:p w14:paraId="5F407E7A" w14:textId="08A1938D" w:rsidR="000B0484" w:rsidRPr="0080354D" w:rsidRDefault="000B0484" w:rsidP="000B0484">
      <w:pPr>
        <w:rPr>
          <w:lang w:val="en-CA"/>
        </w:rPr>
      </w:pPr>
      <w:r w:rsidRPr="0080354D">
        <w:rPr>
          <w:lang w:val="en-CA"/>
        </w:rPr>
        <w:t xml:space="preserve">In JVET-AN0177, six 4K HDR sequences were provided as </w:t>
      </w:r>
      <w:r w:rsidRPr="00774964">
        <w:rPr>
          <w:lang w:val="en-CA"/>
        </w:rPr>
        <w:t>a response to the call for new HDR materials for future video coding development</w:t>
      </w:r>
      <w:r w:rsidRPr="0080354D">
        <w:rPr>
          <w:lang w:val="en-CA"/>
        </w:rPr>
        <w:t>. A joint viewing was conducted for the sequences from JVET-AN0177 and the parallel document m74033 proposed in MPEG AG5. Based on the expert feedback, this contribution includes nine sequences, six of which have been updated through re-editing and colo</w:t>
      </w:r>
      <w:r w:rsidR="008E2D5C">
        <w:rPr>
          <w:lang w:val="en-CA"/>
        </w:rPr>
        <w:t>u</w:t>
      </w:r>
      <w:r w:rsidRPr="0080354D">
        <w:rPr>
          <w:lang w:val="en-CA"/>
        </w:rPr>
        <w:t>r grading, while the remaining sequences remain unchanged.</w:t>
      </w:r>
    </w:p>
    <w:p w14:paraId="06EF3588" w14:textId="30870B31" w:rsidR="00945610" w:rsidRPr="00774964" w:rsidRDefault="005D3A41" w:rsidP="0017492A">
      <w:pPr>
        <w:rPr>
          <w:lang w:val="en-CA"/>
        </w:rPr>
      </w:pPr>
      <w:r w:rsidRPr="00774964">
        <w:rPr>
          <w:lang w:val="en-CA"/>
        </w:rPr>
        <w:t xml:space="preserve">It was commented that the sequences were found to be clipped at approx. 75%, </w:t>
      </w:r>
      <w:proofErr w:type="gramStart"/>
      <w:r w:rsidRPr="00774964">
        <w:rPr>
          <w:lang w:val="en-CA"/>
        </w:rPr>
        <w:t>and also</w:t>
      </w:r>
      <w:proofErr w:type="gramEnd"/>
      <w:r w:rsidRPr="00774964">
        <w:rPr>
          <w:lang w:val="en-CA"/>
        </w:rPr>
        <w:t xml:space="preserve"> do not go into the black level, so they are not fully using the HDR range. It was requested to conduct offline discussion with J. Calic</w:t>
      </w:r>
      <w:r w:rsidR="00E8664D" w:rsidRPr="00774964">
        <w:rPr>
          <w:lang w:val="en-CA"/>
        </w:rPr>
        <w:t xml:space="preserve">, </w:t>
      </w:r>
      <w:proofErr w:type="gramStart"/>
      <w:r w:rsidR="00E8664D" w:rsidRPr="00774964">
        <w:rPr>
          <w:lang w:val="en-CA"/>
        </w:rPr>
        <w:t>A.Wieckowski</w:t>
      </w:r>
      <w:proofErr w:type="gramEnd"/>
      <w:r w:rsidRPr="00774964">
        <w:rPr>
          <w:lang w:val="en-CA"/>
        </w:rPr>
        <w:t xml:space="preserve"> and M. Wien to clarify how the raw material had been process</w:t>
      </w:r>
      <w:r w:rsidR="00250012">
        <w:rPr>
          <w:lang w:val="en-CA"/>
        </w:rPr>
        <w:t>ed</w:t>
      </w:r>
      <w:r w:rsidR="00E8664D" w:rsidRPr="00774964">
        <w:rPr>
          <w:lang w:val="en-CA"/>
        </w:rPr>
        <w:t>.</w:t>
      </w:r>
    </w:p>
    <w:p w14:paraId="405D87A1" w14:textId="1BD76B83" w:rsidR="00E8664D" w:rsidRPr="00774964" w:rsidRDefault="00E8664D" w:rsidP="0017492A">
      <w:pPr>
        <w:rPr>
          <w:lang w:val="en-CA"/>
        </w:rPr>
      </w:pPr>
      <w:r w:rsidRPr="00774964">
        <w:rPr>
          <w:lang w:val="en-CA"/>
        </w:rPr>
        <w:t>As the content otherwise has some interesting characteristics, it should be investigated if re-grading of the raw material would be possible until the AHG meeting in February.</w:t>
      </w:r>
    </w:p>
    <w:p w14:paraId="32442F32" w14:textId="4FD99D15" w:rsidR="00E8664D" w:rsidRPr="00774964" w:rsidRDefault="00F30B8F" w:rsidP="0017492A">
      <w:pPr>
        <w:rPr>
          <w:lang w:val="en-CA"/>
        </w:rPr>
      </w:pPr>
      <w:r w:rsidRPr="00774964">
        <w:rPr>
          <w:lang w:val="en-CA"/>
        </w:rPr>
        <w:lastRenderedPageBreak/>
        <w:t xml:space="preserve">It needs to be clarified </w:t>
      </w:r>
      <w:r w:rsidR="00E8664D" w:rsidRPr="00774964">
        <w:rPr>
          <w:lang w:val="en-CA"/>
        </w:rPr>
        <w:t>what steps would need to be done by proponents of new sequences in preparation of the viewing during the AHG meeting</w:t>
      </w:r>
      <w:r w:rsidRPr="00774964">
        <w:rPr>
          <w:lang w:val="en-CA"/>
        </w:rPr>
        <w:t xml:space="preserve"> in Aachen. Proponents of new sequences were requested to prepare VTM anchor encodings with a set of dense QP (QP steps of 2 at minimum) within a range that is expected to be reasonable for viewing (22 … 52). Based on that, the range between minimum and maximum needs to be determined. This needs to be further discussed in an AHG meeting within the next 2 weeks.</w:t>
      </w:r>
    </w:p>
    <w:p w14:paraId="7A967E08" w14:textId="77777777" w:rsidR="005D3A41" w:rsidRPr="00774964" w:rsidRDefault="005D3A41" w:rsidP="0017492A">
      <w:pPr>
        <w:rPr>
          <w:lang w:val="en-CA"/>
        </w:rPr>
      </w:pPr>
    </w:p>
    <w:p w14:paraId="344770C8" w14:textId="2C2D2E62" w:rsidR="001047B2" w:rsidRPr="00774964" w:rsidRDefault="001047B2" w:rsidP="00CA2E49">
      <w:pPr>
        <w:pStyle w:val="Heading2"/>
        <w:rPr>
          <w:lang w:val="en-CA"/>
        </w:rPr>
      </w:pPr>
      <w:bookmarkStart w:id="293" w:name="_Ref219384151"/>
      <w:r w:rsidRPr="00774964">
        <w:rPr>
          <w:lang w:val="en-CA"/>
        </w:rPr>
        <w:t>AHG18 Ultra-low latency and packet loss resilience (</w:t>
      </w:r>
      <w:r w:rsidR="00E75BDD" w:rsidRPr="00774964">
        <w:rPr>
          <w:lang w:val="en-CA"/>
        </w:rPr>
        <w:t>4</w:t>
      </w:r>
      <w:r w:rsidRPr="00774964">
        <w:rPr>
          <w:lang w:val="en-CA"/>
        </w:rPr>
        <w:t>)</w:t>
      </w:r>
      <w:bookmarkEnd w:id="288"/>
      <w:bookmarkEnd w:id="293"/>
    </w:p>
    <w:p w14:paraId="0D0E43C7" w14:textId="3869310A" w:rsidR="0017492A" w:rsidRPr="00774964" w:rsidRDefault="0017492A" w:rsidP="0017492A">
      <w:pPr>
        <w:rPr>
          <w:lang w:val="en-CA"/>
        </w:rPr>
      </w:pPr>
      <w:r w:rsidRPr="00774964">
        <w:rPr>
          <w:lang w:val="en-CA"/>
        </w:rPr>
        <w:t xml:space="preserve">Contributions in this area were discussed during </w:t>
      </w:r>
      <w:r w:rsidR="00664B3D" w:rsidRPr="00774964">
        <w:rPr>
          <w:lang w:val="en-CA"/>
        </w:rPr>
        <w:t>1300</w:t>
      </w:r>
      <w:r w:rsidRPr="00774964">
        <w:rPr>
          <w:lang w:val="en-CA"/>
        </w:rPr>
        <w:t>–</w:t>
      </w:r>
      <w:r w:rsidR="00F82541" w:rsidRPr="00774964">
        <w:rPr>
          <w:lang w:val="en-CA"/>
        </w:rPr>
        <w:t xml:space="preserve">1500 </w:t>
      </w:r>
      <w:r w:rsidRPr="00774964">
        <w:rPr>
          <w:lang w:val="en-CA"/>
        </w:rPr>
        <w:t xml:space="preserve">UTC on </w:t>
      </w:r>
      <w:r w:rsidR="00664B3D" w:rsidRPr="00774964">
        <w:rPr>
          <w:lang w:val="en-CA"/>
        </w:rPr>
        <w:t xml:space="preserve">Friday 16 </w:t>
      </w:r>
      <w:r w:rsidRPr="00774964">
        <w:rPr>
          <w:lang w:val="en-CA"/>
        </w:rPr>
        <w:t xml:space="preserve">Jan. 2026 (chaired by </w:t>
      </w:r>
      <w:r w:rsidR="00664B3D" w:rsidRPr="00774964">
        <w:rPr>
          <w:lang w:val="en-CA"/>
        </w:rPr>
        <w:t>JRO</w:t>
      </w:r>
      <w:r w:rsidRPr="00774964">
        <w:rPr>
          <w:lang w:val="en-CA"/>
        </w:rPr>
        <w:t>).</w:t>
      </w:r>
    </w:p>
    <w:p w14:paraId="54EBDBBD" w14:textId="368B12B1" w:rsidR="00945610" w:rsidRPr="00774964" w:rsidRDefault="00945610" w:rsidP="0017492A">
      <w:pPr>
        <w:rPr>
          <w:lang w:val="en-CA"/>
        </w:rPr>
      </w:pPr>
      <w:r w:rsidRPr="00774964">
        <w:rPr>
          <w:lang w:val="en-CA"/>
        </w:rPr>
        <w:t xml:space="preserve">JVET-AO0052 </w:t>
      </w:r>
      <w:r w:rsidR="009C5ACB" w:rsidRPr="00774964">
        <w:rPr>
          <w:lang w:val="en-CA"/>
        </w:rPr>
        <w:t xml:space="preserve">is </w:t>
      </w:r>
      <w:r w:rsidRPr="00774964">
        <w:rPr>
          <w:lang w:val="en-CA"/>
        </w:rPr>
        <w:t>also related.</w:t>
      </w:r>
    </w:p>
    <w:p w14:paraId="4F9FF594" w14:textId="77777777" w:rsidR="0009276F" w:rsidRPr="00774964" w:rsidRDefault="0009276F" w:rsidP="0009276F">
      <w:pPr>
        <w:pStyle w:val="Heading9"/>
        <w:rPr>
          <w:szCs w:val="24"/>
          <w:lang w:val="en-CA" w:eastAsia="de-DE"/>
        </w:rPr>
      </w:pPr>
      <w:hyperlink r:id="rId550" w:history="1">
        <w:r w:rsidRPr="00774964">
          <w:rPr>
            <w:color w:val="0000FF"/>
            <w:szCs w:val="24"/>
            <w:u w:val="single"/>
            <w:lang w:val="en-CA" w:eastAsia="de-DE"/>
          </w:rPr>
          <w:t>JVET-AO0049</w:t>
        </w:r>
      </w:hyperlink>
      <w:r w:rsidRPr="00774964">
        <w:rPr>
          <w:szCs w:val="24"/>
          <w:lang w:val="en-CA" w:eastAsia="de-DE"/>
        </w:rPr>
        <w:t xml:space="preserve"> AHG18: Teleconference on ultra-low latency and packet loss resilience [S. Deshpande, S. Ikonin, V. Zakharchenko (co-chairs), S. Fößel, C. Kim, X. Ma, S. Puri, J. Ström, S. Wenger (vice-chairs)]</w:t>
      </w:r>
    </w:p>
    <w:p w14:paraId="469D1B7D" w14:textId="03CD8139" w:rsidR="0009276F" w:rsidRPr="00774964" w:rsidRDefault="00664B3D" w:rsidP="0009276F">
      <w:pPr>
        <w:rPr>
          <w:lang w:val="en-CA" w:eastAsia="de-DE"/>
        </w:rPr>
      </w:pPr>
      <w:r w:rsidRPr="00774964">
        <w:rPr>
          <w:lang w:val="en-CA" w:eastAsia="de-DE"/>
        </w:rPr>
        <w:t>No need for review – report from discussion in telco</w:t>
      </w:r>
    </w:p>
    <w:p w14:paraId="0BD56E8D" w14:textId="40108052" w:rsidR="00945610" w:rsidRPr="00774964" w:rsidRDefault="00945610" w:rsidP="003C0476">
      <w:pPr>
        <w:pStyle w:val="Heading9"/>
        <w:rPr>
          <w:szCs w:val="24"/>
          <w:lang w:val="en-CA" w:eastAsia="de-DE"/>
        </w:rPr>
      </w:pPr>
      <w:hyperlink r:id="rId551" w:history="1">
        <w:r w:rsidRPr="00774964">
          <w:rPr>
            <w:color w:val="0000FF"/>
            <w:szCs w:val="24"/>
            <w:u w:val="single"/>
            <w:lang w:val="en-CA" w:eastAsia="de-DE"/>
          </w:rPr>
          <w:t>JVET-AO0047</w:t>
        </w:r>
      </w:hyperlink>
      <w:r w:rsidRPr="00774964">
        <w:rPr>
          <w:szCs w:val="24"/>
          <w:lang w:val="en-CA" w:eastAsia="de-DE"/>
        </w:rPr>
        <w:t xml:space="preserve"> AHG18: Simulation software for ULL CTC JVET-AN2039 [V. Khamidullin, K. Malyshev, I. Gribushin, M. Sychev, S. Ikonin, E. Alshina (Huawei)]</w:t>
      </w:r>
    </w:p>
    <w:p w14:paraId="182B3A4F" w14:textId="77777777" w:rsidR="00664B3D" w:rsidRPr="00774964" w:rsidRDefault="00664B3D" w:rsidP="00664B3D">
      <w:pPr>
        <w:rPr>
          <w:lang w:val="en-CA" w:eastAsia="de-DE"/>
        </w:rPr>
      </w:pPr>
      <w:r w:rsidRPr="00774964">
        <w:rPr>
          <w:lang w:val="en-CA" w:eastAsia="de-DE"/>
        </w:rPr>
        <w:t xml:space="preserve">This contribution describes the simulation software submitted for AGH18 on ultra-low latency and packet loss resilience based on contribution </w:t>
      </w:r>
      <w:hyperlink r:id="rId552" w:history="1">
        <w:r w:rsidRPr="0080354D">
          <w:rPr>
            <w:rStyle w:val="Hyperlink"/>
            <w:lang w:val="en-CA" w:eastAsia="de-DE"/>
          </w:rPr>
          <w:t>JVET-AN2039</w:t>
        </w:r>
      </w:hyperlink>
      <w:r w:rsidRPr="00774964">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774964">
        <w:rPr>
          <w:vertAlign w:val="superscript"/>
          <w:lang w:val="en-CA" w:eastAsia="de-DE"/>
        </w:rPr>
        <w:t>th</w:t>
      </w:r>
      <w:r w:rsidRPr="00774964">
        <w:rPr>
          <w:lang w:val="en-CA" w:eastAsia="de-DE"/>
        </w:rPr>
        <w:t xml:space="preserve"> JVET meeting. The software is available as a branch at </w:t>
      </w:r>
      <w:hyperlink r:id="rId553" w:history="1">
        <w:r w:rsidRPr="00774964">
          <w:rPr>
            <w:rStyle w:val="Hyperlink"/>
            <w:lang w:val="en-CA" w:eastAsia="de-DE"/>
          </w:rPr>
          <w:t>https://vcgit.hhi.fraunhofer.de/jvet-ahg-ull/VVCSoftware_VTM/-/tree/jvet-an2039</w:t>
        </w:r>
      </w:hyperlink>
      <w:r w:rsidRPr="00774964">
        <w:rPr>
          <w:lang w:val="en-CA" w:eastAsia="de-DE"/>
        </w:rPr>
        <w:t>.</w:t>
      </w:r>
    </w:p>
    <w:p w14:paraId="54179BC2" w14:textId="1117469A" w:rsidR="003F0282" w:rsidRPr="00774964" w:rsidRDefault="00405C80" w:rsidP="003F0282">
      <w:pPr>
        <w:rPr>
          <w:lang w:val="en-CA" w:eastAsia="de-DE"/>
        </w:rPr>
      </w:pPr>
      <w:r w:rsidRPr="00774964">
        <w:rPr>
          <w:lang w:val="en-CA" w:eastAsia="de-DE"/>
        </w:rPr>
        <w:t xml:space="preserve">The software consists of a modified VTM (encoder and decoder). It is using a trace file that is coming from an external network simulator. </w:t>
      </w:r>
      <w:r w:rsidR="008336AD" w:rsidRPr="00774964">
        <w:rPr>
          <w:lang w:val="en-CA" w:eastAsia="de-DE"/>
        </w:rPr>
        <w:t xml:space="preserve">The trace file is used to drop NAL units from the bitstream (currently simulated by jitter buffer in the encoder application). The decoder receives a modified stream where NAL units ar </w:t>
      </w:r>
      <w:proofErr w:type="gramStart"/>
      <w:r w:rsidR="008336AD" w:rsidRPr="00774964">
        <w:rPr>
          <w:lang w:val="en-CA" w:eastAsia="de-DE"/>
        </w:rPr>
        <w:t>missing, but</w:t>
      </w:r>
      <w:proofErr w:type="gramEnd"/>
      <w:r w:rsidR="008336AD" w:rsidRPr="00774964">
        <w:rPr>
          <w:lang w:val="en-CA" w:eastAsia="de-DE"/>
        </w:rPr>
        <w:t xml:space="preserve"> has been modified in a way that it does not crash and conducts a concealment (frame freezing until a full set of reference pictures is available).</w:t>
      </w:r>
    </w:p>
    <w:p w14:paraId="405CAAB8" w14:textId="3FC2ED51" w:rsidR="008336AD" w:rsidRPr="00774964" w:rsidRDefault="008336AD" w:rsidP="003F0282">
      <w:pPr>
        <w:rPr>
          <w:lang w:val="en-CA" w:eastAsia="de-DE"/>
        </w:rPr>
      </w:pPr>
      <w:r w:rsidRPr="00774964">
        <w:rPr>
          <w:lang w:val="en-CA" w:eastAsia="de-DE"/>
        </w:rPr>
        <w:t xml:space="preserve">For the unicast application, feedback is generated from the jitter buffer such that the encoder is aware of lost </w:t>
      </w:r>
      <w:proofErr w:type="gramStart"/>
      <w:r w:rsidRPr="00774964">
        <w:rPr>
          <w:lang w:val="en-CA" w:eastAsia="de-DE"/>
        </w:rPr>
        <w:t>frames, and</w:t>
      </w:r>
      <w:proofErr w:type="gramEnd"/>
      <w:r w:rsidRPr="00774964">
        <w:rPr>
          <w:lang w:val="en-CA" w:eastAsia="de-DE"/>
        </w:rPr>
        <w:t xml:space="preserve"> can update the bitstream accordingly.</w:t>
      </w:r>
    </w:p>
    <w:p w14:paraId="6CF6B82B" w14:textId="0135BDE5" w:rsidR="008336AD" w:rsidRPr="00774964" w:rsidRDefault="008336AD" w:rsidP="003F0282">
      <w:pPr>
        <w:rPr>
          <w:lang w:val="en-CA" w:eastAsia="de-DE"/>
        </w:rPr>
      </w:pPr>
      <w:r w:rsidRPr="00774964">
        <w:rPr>
          <w:lang w:val="en-CA" w:eastAsia="de-DE"/>
        </w:rPr>
        <w:t>For the broadcast application (no feedback), one option is using a scalable stream, where base layer packets get priority in transmission.</w:t>
      </w:r>
    </w:p>
    <w:p w14:paraId="05C299AA" w14:textId="62505952" w:rsidR="008336AD" w:rsidRPr="00774964" w:rsidRDefault="008336AD" w:rsidP="003F0282">
      <w:pPr>
        <w:rPr>
          <w:lang w:val="en-CA" w:eastAsia="de-DE"/>
        </w:rPr>
      </w:pPr>
      <w:r w:rsidRPr="00774964">
        <w:rPr>
          <w:lang w:val="en-CA" w:eastAsia="de-DE"/>
        </w:rPr>
        <w:t>It was asked if FEC has been used? This was not the case.</w:t>
      </w:r>
      <w:r w:rsidR="00B506B6" w:rsidRPr="00774964">
        <w:rPr>
          <w:lang w:val="en-CA" w:eastAsia="de-DE"/>
        </w:rPr>
        <w:t xml:space="preserve"> In principle, this could be implemented, but for that purpose it would be better to decouple network packetization from the encoder.</w:t>
      </w:r>
    </w:p>
    <w:p w14:paraId="3F7F8CA2" w14:textId="4F7AB4C0" w:rsidR="00B506B6" w:rsidRPr="00774964" w:rsidRDefault="00B506B6" w:rsidP="003F0282">
      <w:pPr>
        <w:rPr>
          <w:lang w:val="en-CA" w:eastAsia="de-DE"/>
        </w:rPr>
      </w:pPr>
      <w:r w:rsidRPr="00774964">
        <w:rPr>
          <w:lang w:val="en-CA" w:eastAsia="de-DE"/>
        </w:rPr>
        <w:t>It was also commented that some mechanisms that are currently under discussion in the network community for the benefit of low latency applications, are not yet readily developed.</w:t>
      </w:r>
    </w:p>
    <w:p w14:paraId="74E07ED2" w14:textId="7A9C1947" w:rsidR="008336AD" w:rsidRPr="00774964" w:rsidRDefault="008336AD"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include JVET-AO0047 in AHG18 software</w:t>
      </w:r>
    </w:p>
    <w:p w14:paraId="4FEDED9E" w14:textId="77777777" w:rsidR="00405C80" w:rsidRPr="00774964" w:rsidRDefault="00405C80" w:rsidP="00405C80">
      <w:pPr>
        <w:pStyle w:val="Heading9"/>
        <w:rPr>
          <w:szCs w:val="24"/>
          <w:lang w:val="en-CA" w:eastAsia="de-DE"/>
        </w:rPr>
      </w:pPr>
      <w:hyperlink r:id="rId554" w:history="1">
        <w:r w:rsidRPr="00774964">
          <w:rPr>
            <w:color w:val="0000FF"/>
            <w:szCs w:val="24"/>
            <w:u w:val="single"/>
            <w:lang w:val="en-CA" w:eastAsia="de-DE"/>
          </w:rPr>
          <w:t>JVET-AO0205</w:t>
        </w:r>
      </w:hyperlink>
      <w:r w:rsidRPr="00774964">
        <w:rPr>
          <w:szCs w:val="24"/>
          <w:lang w:val="en-CA" w:eastAsia="de-DE"/>
        </w:rPr>
        <w:t xml:space="preserve"> [AhG18] Crosscheck report for JVET-AO0047 [V. Zakharchenko (Nokia)]</w:t>
      </w:r>
    </w:p>
    <w:p w14:paraId="741AC357" w14:textId="4F60F242" w:rsidR="00DB0C3C" w:rsidRDefault="00405C80" w:rsidP="00405C80">
      <w:pPr>
        <w:rPr>
          <w:lang w:val="en-CA" w:eastAsia="de-DE"/>
        </w:rPr>
      </w:pPr>
      <w:r w:rsidRPr="00774964">
        <w:rPr>
          <w:lang w:val="en-CA" w:eastAsia="de-DE"/>
        </w:rPr>
        <w:t>It was verbally reported that all tests have been completed, and that the software is working appropriately and matches with the description.</w:t>
      </w:r>
    </w:p>
    <w:p w14:paraId="27E56EF5" w14:textId="77777777" w:rsidR="008336AD" w:rsidRPr="00774964" w:rsidRDefault="008336AD" w:rsidP="00405C80">
      <w:pPr>
        <w:rPr>
          <w:lang w:val="en-CA" w:eastAsia="de-DE"/>
        </w:rPr>
      </w:pPr>
    </w:p>
    <w:p w14:paraId="15FEC8D4" w14:textId="15C8C9FA" w:rsidR="00945610" w:rsidRPr="00774964" w:rsidRDefault="00945610" w:rsidP="003C0476">
      <w:pPr>
        <w:pStyle w:val="Heading9"/>
        <w:rPr>
          <w:szCs w:val="24"/>
          <w:lang w:val="en-CA" w:eastAsia="de-DE"/>
        </w:rPr>
      </w:pPr>
      <w:hyperlink r:id="rId555" w:history="1">
        <w:r w:rsidRPr="00774964">
          <w:rPr>
            <w:color w:val="0000FF"/>
            <w:szCs w:val="24"/>
            <w:u w:val="single"/>
            <w:lang w:val="en-CA" w:eastAsia="de-DE"/>
          </w:rPr>
          <w:t>JVET-AO0048</w:t>
        </w:r>
      </w:hyperlink>
      <w:r w:rsidRPr="00774964">
        <w:rPr>
          <w:szCs w:val="24"/>
          <w:lang w:val="en-CA" w:eastAsia="de-DE"/>
        </w:rPr>
        <w:t xml:space="preserve"> AHG18: Description of the software related to ULL CfE response JVET-AN0080 [V. Khamidullin, K. Malyshev, A. Dzugaev, I. Gribushin, M. Sychev, X. Ma, S. Ikonin, E. Alshina (Huawei)]</w:t>
      </w:r>
    </w:p>
    <w:p w14:paraId="3A9317A8" w14:textId="5B8E6762" w:rsidR="00B506B6" w:rsidRPr="00774964" w:rsidRDefault="00B506B6" w:rsidP="00B506B6">
      <w:pPr>
        <w:rPr>
          <w:lang w:val="en-CA" w:eastAsia="de-DE"/>
        </w:rPr>
      </w:pPr>
      <w:r w:rsidRPr="00774964">
        <w:rPr>
          <w:lang w:val="en-CA" w:eastAsia="de-DE"/>
        </w:rPr>
        <w:t>This contribution describes the software related to the document JVET-AN0080 “AHG18: CfE response in additional functionality on ultra-low latency and packet loss resilience” presented and evaluated at 40</w:t>
      </w:r>
      <w:r w:rsidRPr="00774964">
        <w:rPr>
          <w:vertAlign w:val="superscript"/>
          <w:lang w:val="en-CA" w:eastAsia="de-DE"/>
        </w:rPr>
        <w:t>th</w:t>
      </w:r>
      <w:r w:rsidRPr="00774964">
        <w:rPr>
          <w:lang w:val="en-CA" w:eastAsia="de-DE"/>
        </w:rPr>
        <w:t xml:space="preserve"> JVET meeting. The software contains further modifications on top of previously disclosed in contribution JVET-AN0045. The software is available as branch in AhG18 repository, named ‘jvet-an0080’: </w:t>
      </w:r>
      <w:hyperlink r:id="rId556" w:history="1">
        <w:r w:rsidRPr="00774964">
          <w:rPr>
            <w:rStyle w:val="Hyperlink"/>
            <w:lang w:val="en-CA" w:eastAsia="de-DE"/>
          </w:rPr>
          <w:t>https://vcgit.hhi.fraunhofer.de/jvet-ahg-ull/VVCSoftware_VTM/-/tree/jvet-an008</w:t>
        </w:r>
      </w:hyperlink>
      <w:r w:rsidRPr="00774964">
        <w:rPr>
          <w:lang w:val="en-CA" w:eastAsia="de-DE"/>
        </w:rPr>
        <w:t xml:space="preserve">.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w:t>
      </w:r>
      <w:proofErr w:type="gramStart"/>
      <w:r w:rsidRPr="00774964">
        <w:rPr>
          <w:lang w:val="en-CA" w:eastAsia="de-DE"/>
        </w:rPr>
        <w:t>indication, and</w:t>
      </w:r>
      <w:proofErr w:type="gramEnd"/>
      <w:r w:rsidRPr="00774964">
        <w:rPr>
          <w:lang w:val="en-CA" w:eastAsia="de-DE"/>
        </w:rPr>
        <w:t xml:space="preserve">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774964" w:rsidRDefault="009402B5" w:rsidP="00B506B6">
      <w:pPr>
        <w:rPr>
          <w:lang w:val="en-CA" w:eastAsia="de-DE"/>
        </w:rPr>
      </w:pPr>
      <w:r w:rsidRPr="00774964">
        <w:rPr>
          <w:lang w:val="en-CA" w:eastAsia="de-DE"/>
        </w:rPr>
        <w:t>No detailed presentation, as the contribution JVET-AN0080 had been reviewed in the last meeting.</w:t>
      </w:r>
    </w:p>
    <w:p w14:paraId="52F94673" w14:textId="0292FA06" w:rsidR="003F0282" w:rsidRPr="00774964" w:rsidRDefault="009402B5" w:rsidP="003F0282">
      <w:pPr>
        <w:rPr>
          <w:lang w:val="en-CA" w:eastAsia="de-DE"/>
        </w:rPr>
      </w:pPr>
      <w:r w:rsidRPr="00C61C05">
        <w:rPr>
          <w:lang w:val="en-CA" w:eastAsia="de-DE"/>
        </w:rPr>
        <w:t>It was agreed</w:t>
      </w:r>
      <w:r w:rsidRPr="00774964">
        <w:rPr>
          <w:lang w:val="en-CA" w:eastAsia="de-DE"/>
        </w:rPr>
        <w:t xml:space="preserve"> that making the software of JVET-AN0080 available in the AHG18 branch is useful for study by other experts.</w:t>
      </w:r>
    </w:p>
    <w:p w14:paraId="6A6B29EE" w14:textId="3ABE531F" w:rsidR="00945610" w:rsidRPr="00774964" w:rsidRDefault="00945610" w:rsidP="003C0476">
      <w:pPr>
        <w:pStyle w:val="Heading9"/>
        <w:rPr>
          <w:szCs w:val="24"/>
          <w:lang w:val="en-CA" w:eastAsia="de-DE"/>
        </w:rPr>
      </w:pPr>
      <w:hyperlink r:id="rId557" w:history="1">
        <w:r w:rsidRPr="00774964">
          <w:rPr>
            <w:color w:val="0000FF"/>
            <w:szCs w:val="24"/>
            <w:u w:val="single"/>
            <w:lang w:val="en-CA" w:eastAsia="de-DE"/>
          </w:rPr>
          <w:t>JVET-AO0123</w:t>
        </w:r>
      </w:hyperlink>
      <w:r w:rsidRPr="00774964">
        <w:rPr>
          <w:szCs w:val="24"/>
          <w:lang w:val="en-CA" w:eastAsia="de-DE"/>
        </w:rPr>
        <w:t xml:space="preserve"> AHG18: Standalone network simulation application on top of ULL software [K. Malyshev, I. Gribushin, V. Khamidullin, M. Sychev, S. Ikonin, E. Alshina (Huawei)]</w:t>
      </w:r>
    </w:p>
    <w:p w14:paraId="2D87A700" w14:textId="5182C44F" w:rsidR="009402B5" w:rsidRPr="00774964" w:rsidRDefault="009402B5" w:rsidP="009402B5">
      <w:pPr>
        <w:rPr>
          <w:lang w:val="en-CA" w:eastAsia="de-DE"/>
        </w:rPr>
      </w:pPr>
      <w:r w:rsidRPr="0080354D">
        <w:rPr>
          <w:lang w:val="en-CA" w:eastAsia="de-DE"/>
        </w:rPr>
        <w:t xml:space="preserve">This document proposes the software modifications on top of AHG18 simulation software allowing to use network simulation as standalone application separated from encoding and decoding process. </w:t>
      </w:r>
      <w:r w:rsidRPr="00774964">
        <w:rPr>
          <w:lang w:val="en-CA" w:eastAsia="de-DE"/>
        </w:rPr>
        <w:t xml:space="preserve">The standalone application, </w:t>
      </w:r>
      <w:proofErr w:type="gramStart"/>
      <w:r w:rsidRPr="00774964">
        <w:rPr>
          <w:lang w:val="en-CA" w:eastAsia="de-DE"/>
        </w:rPr>
        <w:t>similarly</w:t>
      </w:r>
      <w:proofErr w:type="gramEnd"/>
      <w:r w:rsidRPr="00774964">
        <w:rPr>
          <w:lang w:val="en-CA" w:eastAsia="de-DE"/>
        </w:rPr>
        <w:t xml:space="preserve"> to </w:t>
      </w:r>
      <w:r w:rsidRPr="0080354D">
        <w:rPr>
          <w:lang w:val="en-CA" w:eastAsia="de-DE"/>
        </w:rPr>
        <w:t>JVET-AK0057,</w:t>
      </w:r>
      <w:r w:rsidRPr="00774964">
        <w:rPr>
          <w:lang w:val="en-CA" w:eastAsia="de-DE"/>
        </w:rPr>
        <w:t xml:space="preserve"> parses </w:t>
      </w:r>
      <w:r w:rsidRPr="0080354D">
        <w:rPr>
          <w:lang w:val="en-CA" w:eastAsia="de-DE"/>
        </w:rPr>
        <w:t xml:space="preserve">Annex B format bitstream, and </w:t>
      </w:r>
      <w:r w:rsidRPr="00774964">
        <w:rPr>
          <w:lang w:val="en-CA" w:eastAsia="de-DE"/>
        </w:rPr>
        <w:t xml:space="preserve">provides a flexibility for testing of various video coding solutions under desired network scenario using pre-encoded uncorrupted </w:t>
      </w:r>
      <w:proofErr w:type="gramStart"/>
      <w:r w:rsidRPr="00774964">
        <w:rPr>
          <w:lang w:val="en-CA" w:eastAsia="de-DE"/>
        </w:rPr>
        <w:t>bitstreams, and</w:t>
      </w:r>
      <w:proofErr w:type="gramEnd"/>
      <w:r w:rsidRPr="00774964">
        <w:rPr>
          <w:lang w:val="en-CA" w:eastAsia="de-DE"/>
        </w:rPr>
        <w:t xml:space="preserve"> </w:t>
      </w:r>
      <w:r w:rsidRPr="0080354D">
        <w:rPr>
          <w:lang w:val="en-CA" w:eastAsia="de-DE"/>
        </w:rPr>
        <w:t>is</w:t>
      </w:r>
      <w:r w:rsidRPr="00774964">
        <w:rPr>
          <w:lang w:val="en-CA" w:eastAsia="de-DE"/>
        </w:rPr>
        <w:t xml:space="preserve"> applicable for broadcasting scenario with no feedback</w:t>
      </w:r>
      <w:r w:rsidRPr="0080354D">
        <w:rPr>
          <w:lang w:val="en-CA" w:eastAsia="de-DE"/>
        </w:rPr>
        <w:t xml:space="preserve">. The proposed modifications keep the network model </w:t>
      </w:r>
      <w:r w:rsidR="00D54861">
        <w:rPr>
          <w:lang w:val="en-CA" w:eastAsia="de-DE"/>
        </w:rPr>
        <w:t>behaviour</w:t>
      </w:r>
      <w:r w:rsidRPr="0080354D">
        <w:rPr>
          <w:lang w:val="en-CA" w:eastAsia="de-DE"/>
        </w:rPr>
        <w:t xml:space="preserve"> same as described in CTC document JVET-AN2039 and implemented in JVET-AO0047, providing the capability of configuring network transmission priorities using configuration file additionally. Option to link network model with encoding application is also </w:t>
      </w:r>
      <w:r w:rsidR="00D01D68" w:rsidRPr="0080354D">
        <w:rPr>
          <w:lang w:val="en-CA" w:eastAsia="de-DE"/>
        </w:rPr>
        <w:t>possible</w:t>
      </w:r>
      <w:r w:rsidRPr="0080354D">
        <w:rPr>
          <w:lang w:val="en-CA" w:eastAsia="de-DE"/>
        </w:rPr>
        <w:t>, which makes possible to test unicast scenario using VTM based software.</w:t>
      </w:r>
    </w:p>
    <w:p w14:paraId="328790BF" w14:textId="71BF2D4F" w:rsidR="003F0282" w:rsidRPr="00774964" w:rsidRDefault="009402B5" w:rsidP="003F0282">
      <w:pPr>
        <w:rPr>
          <w:lang w:val="en-CA" w:eastAsia="de-DE"/>
        </w:rPr>
      </w:pPr>
      <w:r w:rsidRPr="0080354D">
        <w:rPr>
          <w:noProof/>
          <w:lang w:val="en-CA" w:eastAsia="de-DE"/>
        </w:rPr>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
                    <a:stretch>
                      <a:fillRect/>
                    </a:stretch>
                  </pic:blipFill>
                  <pic:spPr>
                    <a:xfrm>
                      <a:off x="0" y="0"/>
                      <a:ext cx="4009686" cy="1754291"/>
                    </a:xfrm>
                    <a:prstGeom prst="rect">
                      <a:avLst/>
                    </a:prstGeom>
                  </pic:spPr>
                </pic:pic>
              </a:graphicData>
            </a:graphic>
          </wp:inline>
        </w:drawing>
      </w:r>
    </w:p>
    <w:p w14:paraId="4E3A1CA5" w14:textId="6FB5FDE4" w:rsidR="009402B5" w:rsidRPr="00774964" w:rsidRDefault="009402B5" w:rsidP="003F0282">
      <w:pPr>
        <w:rPr>
          <w:lang w:val="en-CA" w:eastAsia="de-DE"/>
        </w:rPr>
      </w:pPr>
      <w:r w:rsidRPr="00774964">
        <w:rPr>
          <w:lang w:val="en-CA" w:eastAsia="de-DE"/>
        </w:rPr>
        <w:t xml:space="preserve">Feedback </w:t>
      </w:r>
      <w:r w:rsidR="00D01D68" w:rsidRPr="00774964">
        <w:rPr>
          <w:lang w:val="en-CA" w:eastAsia="de-DE"/>
        </w:rPr>
        <w:t xml:space="preserve">to encoder is implemented in a way that the jitter buffer </w:t>
      </w:r>
      <w:r w:rsidR="00286CF2" w:rsidRPr="00774964">
        <w:rPr>
          <w:lang w:val="en-CA" w:eastAsia="de-DE"/>
        </w:rPr>
        <w:t>could inform the encoder about the successful transmission (would require modification of current encoder app)</w:t>
      </w:r>
      <w:r w:rsidR="004246FB" w:rsidRPr="00774964">
        <w:rPr>
          <w:lang w:val="en-CA" w:eastAsia="de-DE"/>
        </w:rPr>
        <w:t>.</w:t>
      </w:r>
    </w:p>
    <w:p w14:paraId="2DC05F7D" w14:textId="0B385690" w:rsidR="00286CF2" w:rsidRPr="00774964" w:rsidRDefault="00286CF2" w:rsidP="003F0282">
      <w:pPr>
        <w:rPr>
          <w:lang w:val="en-CA" w:eastAsia="de-DE"/>
        </w:rPr>
      </w:pPr>
      <w:r w:rsidRPr="00774964">
        <w:rPr>
          <w:lang w:val="en-CA" w:eastAsia="de-DE"/>
        </w:rPr>
        <w:t xml:space="preserve">In current implementation, the network app interprets NAL units as </w:t>
      </w:r>
      <w:proofErr w:type="gramStart"/>
      <w:r w:rsidRPr="00774964">
        <w:rPr>
          <w:lang w:val="en-CA" w:eastAsia="de-DE"/>
        </w:rPr>
        <w:t>packets, and</w:t>
      </w:r>
      <w:proofErr w:type="gramEnd"/>
      <w:r w:rsidRPr="00774964">
        <w:rPr>
          <w:lang w:val="en-CA" w:eastAsia="de-DE"/>
        </w:rPr>
        <w:t xml:space="preserve"> also gets the priority information from the NAL unit headers (NAL unit type, layer ID </w:t>
      </w:r>
      <w:r w:rsidR="004246FB" w:rsidRPr="00774964">
        <w:rPr>
          <w:lang w:val="en-CA" w:eastAsia="de-DE"/>
        </w:rPr>
        <w:t>to be prioritized can be specified by confif file)</w:t>
      </w:r>
      <w:r w:rsidRPr="00774964">
        <w:rPr>
          <w:lang w:val="en-CA" w:eastAsia="de-DE"/>
        </w:rPr>
        <w:t>.</w:t>
      </w:r>
    </w:p>
    <w:p w14:paraId="19F38E7E" w14:textId="33DA04F9" w:rsidR="00286CF2" w:rsidRPr="00774964" w:rsidRDefault="00286CF2" w:rsidP="003F0282">
      <w:pPr>
        <w:rPr>
          <w:lang w:val="en-CA" w:eastAsia="de-DE"/>
        </w:rPr>
      </w:pPr>
      <w:r w:rsidRPr="00774964">
        <w:rPr>
          <w:lang w:val="en-CA" w:eastAsia="de-DE"/>
        </w:rPr>
        <w:lastRenderedPageBreak/>
        <w:t>It was commented that for the purpose of using FEC (or other types of redundancy), one option might be to employ unspecified NAL units.</w:t>
      </w:r>
    </w:p>
    <w:p w14:paraId="4DFD82B9" w14:textId="2C5A6986" w:rsidR="004246FB" w:rsidRPr="00774964" w:rsidRDefault="004246FB" w:rsidP="003F0282">
      <w:pPr>
        <w:rPr>
          <w:lang w:val="en-CA" w:eastAsia="de-DE"/>
        </w:rPr>
      </w:pPr>
      <w:r w:rsidRPr="00774964">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774964" w:rsidRDefault="00945610" w:rsidP="003C0476">
      <w:pPr>
        <w:pStyle w:val="Heading9"/>
        <w:rPr>
          <w:szCs w:val="24"/>
          <w:lang w:val="en-CA" w:eastAsia="de-DE"/>
        </w:rPr>
      </w:pPr>
      <w:hyperlink r:id="rId559" w:history="1">
        <w:r w:rsidRPr="00774964">
          <w:rPr>
            <w:color w:val="0000FF"/>
            <w:szCs w:val="24"/>
            <w:u w:val="single"/>
            <w:lang w:val="en-CA" w:eastAsia="de-DE"/>
          </w:rPr>
          <w:t>JVET-AO0208</w:t>
        </w:r>
      </w:hyperlink>
      <w:r w:rsidRPr="00774964">
        <w:rPr>
          <w:szCs w:val="24"/>
          <w:lang w:val="en-CA" w:eastAsia="de-DE"/>
        </w:rPr>
        <w:t xml:space="preserve"> AHG18: GDR functionality with LowDelay-B configuration [A. Dzugaev, M. Sychev, K. Malyshev, S. Ikonin, E. Alshina (Huawei)] [late]</w:t>
      </w:r>
    </w:p>
    <w:p w14:paraId="61374D94" w14:textId="77777777" w:rsidR="004246FB" w:rsidRPr="0080354D" w:rsidRDefault="004246FB" w:rsidP="004246FB">
      <w:pPr>
        <w:rPr>
          <w:lang w:val="en-CA"/>
        </w:rPr>
      </w:pPr>
      <w:r w:rsidRPr="0080354D">
        <w:rPr>
          <w:lang w:val="en-CA"/>
        </w:rPr>
        <w:t>This contribution provides an extension of GDR functionality to support multi-reference configuration like LDB. Proposed solution is described and accompanied with simulation results obtained according ULL CTC (</w:t>
      </w:r>
      <w:hyperlink r:id="rId560" w:history="1">
        <w:r w:rsidRPr="0080354D">
          <w:rPr>
            <w:rStyle w:val="Hyperlink"/>
            <w:lang w:val="en-CA"/>
          </w:rPr>
          <w:t>JVET-AN2039</w:t>
        </w:r>
      </w:hyperlink>
      <w:r w:rsidRPr="0080354D">
        <w:rPr>
          <w:lang w:val="en-CA"/>
        </w:rPr>
        <w:t>) and GDR configuration from (</w:t>
      </w:r>
      <w:hyperlink r:id="rId561" w:history="1">
        <w:r w:rsidRPr="0080354D">
          <w:rPr>
            <w:rStyle w:val="Hyperlink"/>
            <w:lang w:val="en-CA"/>
          </w:rPr>
          <w:t>JVET-AN0195</w:t>
        </w:r>
      </w:hyperlink>
      <w:r w:rsidRPr="0080354D">
        <w:rPr>
          <w:lang w:val="en-CA"/>
        </w:rPr>
        <w:t>).</w:t>
      </w:r>
    </w:p>
    <w:p w14:paraId="70FD1A48" w14:textId="23DEECC9" w:rsidR="00DB0C3C" w:rsidRDefault="004246FB" w:rsidP="004246FB">
      <w:pPr>
        <w:rPr>
          <w:lang w:val="en-CA"/>
        </w:rPr>
      </w:pPr>
      <w:r w:rsidRPr="0080354D">
        <w:rPr>
          <w:lang w:val="en-CA"/>
        </w:rPr>
        <w:t xml:space="preserve">Current implementation of GDR in VTM enforce GOP=1 once GDR enabled which leads to IPPI configuration. There </w:t>
      </w:r>
      <w:proofErr w:type="gramStart"/>
      <w:r w:rsidRPr="0080354D">
        <w:rPr>
          <w:lang w:val="en-CA"/>
        </w:rPr>
        <w:t>are</w:t>
      </w:r>
      <w:proofErr w:type="gramEnd"/>
      <w:r w:rsidRPr="0080354D">
        <w:rPr>
          <w:lang w:val="en-CA"/>
        </w:rPr>
        <w:t xml:space="preserv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w:t>
      </w:r>
    </w:p>
    <w:p w14:paraId="34618A8E" w14:textId="589CA2C8" w:rsidR="00B9141F" w:rsidRPr="0080354D" w:rsidRDefault="009C5ACB" w:rsidP="004246FB">
      <w:pPr>
        <w:rPr>
          <w:lang w:val="en-CA"/>
        </w:rPr>
      </w:pPr>
      <w:r w:rsidRPr="0080354D">
        <w:rPr>
          <w:lang w:val="en-CA"/>
        </w:rPr>
        <w:t xml:space="preserve">IDR pictures were replaced by GDR pictures with same intra refresh period, and GDR period of 8 pictures. </w:t>
      </w:r>
      <w:r w:rsidR="00B9141F" w:rsidRPr="0080354D">
        <w:rPr>
          <w:lang w:val="en-CA"/>
        </w:rPr>
        <w:t xml:space="preserve">GDR increases the bit rate by </w:t>
      </w:r>
      <w:r w:rsidRPr="0080354D">
        <w:rPr>
          <w:lang w:val="en-CA"/>
        </w:rPr>
        <w:t>7.8% in the lossless case</w:t>
      </w:r>
      <w:r w:rsidR="00B9141F" w:rsidRPr="0080354D">
        <w:rPr>
          <w:lang w:val="en-CA"/>
        </w:rPr>
        <w:t>.</w:t>
      </w:r>
    </w:p>
    <w:p w14:paraId="1DF14E9C" w14:textId="73E1B173" w:rsidR="00533EE4" w:rsidRPr="0080354D" w:rsidRDefault="00533EE4" w:rsidP="004246FB">
      <w:pPr>
        <w:rPr>
          <w:lang w:val="en-CA"/>
        </w:rPr>
      </w:pPr>
      <w:r w:rsidRPr="0080354D">
        <w:rPr>
          <w:lang w:val="en-CA"/>
        </w:rPr>
        <w:t xml:space="preserve">Results are reported for a (non-scalable) broadcast scenario, where APS NAL units are transmitted with priority. It was noted that the results are almost identical for priority and no-priority cases, which may be </w:t>
      </w:r>
      <w:proofErr w:type="gramStart"/>
      <w:r w:rsidRPr="0080354D">
        <w:rPr>
          <w:lang w:val="en-CA"/>
        </w:rPr>
        <w:t>due to the fact that</w:t>
      </w:r>
      <w:proofErr w:type="gramEnd"/>
      <w:r w:rsidRPr="0080354D">
        <w:rPr>
          <w:lang w:val="en-CA"/>
        </w:rPr>
        <w:t xml:space="preserve"> APS packets often lost, or </w:t>
      </w:r>
      <w:r w:rsidR="00B9141F" w:rsidRPr="0080354D">
        <w:rPr>
          <w:lang w:val="en-CA"/>
        </w:rPr>
        <w:t>available</w:t>
      </w:r>
      <w:r w:rsidRPr="0080354D">
        <w:rPr>
          <w:lang w:val="en-CA"/>
        </w:rPr>
        <w:t xml:space="preserve"> ones are</w:t>
      </w:r>
      <w:r w:rsidR="00B9141F" w:rsidRPr="0080354D">
        <w:rPr>
          <w:lang w:val="en-CA"/>
        </w:rPr>
        <w:t xml:space="preserve"> still appropriate to be used.</w:t>
      </w:r>
    </w:p>
    <w:p w14:paraId="30A0A92D" w14:textId="0C1DB2F1" w:rsidR="00B9141F" w:rsidRPr="0080354D" w:rsidRDefault="00B9141F" w:rsidP="004246FB">
      <w:pPr>
        <w:rPr>
          <w:lang w:val="en-CA"/>
        </w:rPr>
      </w:pPr>
      <w:r w:rsidRPr="0080354D">
        <w:rPr>
          <w:lang w:val="en-CA"/>
        </w:rPr>
        <w:t xml:space="preserve">It was reported that for the unicast (with feedback) </w:t>
      </w:r>
      <w:r w:rsidR="009C5ACB" w:rsidRPr="0080354D">
        <w:rPr>
          <w:lang w:val="en-CA"/>
        </w:rPr>
        <w:t>scenario, no benefit was observed.</w:t>
      </w:r>
    </w:p>
    <w:p w14:paraId="00924E03" w14:textId="77777777" w:rsidR="009C5ACB" w:rsidRPr="0080354D" w:rsidRDefault="009C5ACB" w:rsidP="004246FB">
      <w:pPr>
        <w:rPr>
          <w:lang w:val="en-CA"/>
        </w:rPr>
      </w:pPr>
    </w:p>
    <w:p w14:paraId="6A668AAF" w14:textId="3A4CDB52" w:rsidR="009C5ACB" w:rsidRPr="0080354D" w:rsidRDefault="009C5ACB" w:rsidP="004246FB">
      <w:pPr>
        <w:rPr>
          <w:lang w:val="en-CA"/>
        </w:rPr>
      </w:pPr>
      <w:r w:rsidRPr="0080354D">
        <w:rPr>
          <w:lang w:val="en-CA"/>
        </w:rPr>
        <w:t xml:space="preserve">V. Zakharchenko </w:t>
      </w:r>
      <w:r w:rsidR="00804F8C" w:rsidRPr="0080354D">
        <w:rPr>
          <w:lang w:val="en-CA"/>
        </w:rPr>
        <w:t>had</w:t>
      </w:r>
      <w:r w:rsidRPr="0080354D">
        <w:rPr>
          <w:lang w:val="en-CA"/>
        </w:rPr>
        <w:t xml:space="preserve"> conduct</w:t>
      </w:r>
      <w:r w:rsidR="00804F8C" w:rsidRPr="0080354D">
        <w:rPr>
          <w:lang w:val="en-CA"/>
        </w:rPr>
        <w:t>ed</w:t>
      </w:r>
      <w:r w:rsidRPr="0080354D">
        <w:rPr>
          <w:lang w:val="en-CA"/>
        </w:rPr>
        <w:t xml:space="preserve"> a cross-check. </w:t>
      </w:r>
      <w:r w:rsidR="00804F8C" w:rsidRPr="0080354D">
        <w:rPr>
          <w:lang w:val="en-CA"/>
        </w:rPr>
        <w:t xml:space="preserve">He </w:t>
      </w:r>
      <w:del w:id="294" w:author="Gary Sullivan" w:date="2026-03-13T12:14:00Z" w16du:dateUtc="2026-03-13T19:14:00Z">
        <w:r w:rsidR="006C4799" w:rsidRPr="0080354D" w:rsidDel="00512CC5">
          <w:rPr>
            <w:lang w:val="en-CA"/>
          </w:rPr>
          <w:delText xml:space="preserve"> </w:delText>
        </w:r>
      </w:del>
      <w:r w:rsidR="006C4799" w:rsidRPr="0080354D">
        <w:rPr>
          <w:lang w:val="en-CA"/>
        </w:rPr>
        <w:t>reported verbally on Thursday that so far, results were matching, and implementation was found to be appropriate. It was requested to register an input document on the cross-check.</w:t>
      </w:r>
    </w:p>
    <w:p w14:paraId="38C40ABE" w14:textId="77777777" w:rsidR="00804F8C" w:rsidRPr="0080354D" w:rsidRDefault="00804F8C" w:rsidP="004246FB">
      <w:pPr>
        <w:rPr>
          <w:lang w:val="en-CA"/>
        </w:rPr>
      </w:pPr>
    </w:p>
    <w:p w14:paraId="781465B1" w14:textId="20B1ECEF" w:rsidR="006C4799" w:rsidRPr="0080354D" w:rsidRDefault="006C4799" w:rsidP="004246FB">
      <w:pPr>
        <w:rPr>
          <w:lang w:val="en-CA"/>
        </w:rPr>
      </w:pPr>
      <w:r w:rsidRPr="00C61C05">
        <w:rPr>
          <w:lang w:val="en-CA"/>
        </w:rPr>
        <w:t>Decis</w:t>
      </w:r>
      <w:r w:rsidR="00252B36">
        <w:rPr>
          <w:lang w:val="en-CA"/>
        </w:rPr>
        <w:t>ion (</w:t>
      </w:r>
      <w:r w:rsidRPr="00C61C05">
        <w:rPr>
          <w:lang w:val="en-CA"/>
        </w:rPr>
        <w:t>SW):</w:t>
      </w:r>
      <w:r w:rsidRPr="0080354D">
        <w:rPr>
          <w:lang w:val="en-CA"/>
        </w:rPr>
        <w:t xml:space="preserve"> Adopt JVET-AO0208 into AHG18 software.</w:t>
      </w:r>
    </w:p>
    <w:p w14:paraId="04CD6FA3" w14:textId="53DCE5A7" w:rsidR="00533EE4" w:rsidRPr="0080354D" w:rsidRDefault="00533EE4" w:rsidP="004246FB">
      <w:pPr>
        <w:rPr>
          <w:lang w:val="en-CA"/>
        </w:rPr>
      </w:pPr>
    </w:p>
    <w:p w14:paraId="5F24FF96" w14:textId="77777777" w:rsidR="00804F8C" w:rsidRPr="00774964" w:rsidRDefault="00804F8C" w:rsidP="003065C8">
      <w:pPr>
        <w:pStyle w:val="Heading9"/>
        <w:rPr>
          <w:szCs w:val="24"/>
          <w:lang w:val="en-CA" w:eastAsia="de-DE"/>
        </w:rPr>
      </w:pPr>
      <w:hyperlink r:id="rId562" w:history="1">
        <w:r w:rsidRPr="00774964">
          <w:rPr>
            <w:color w:val="0000FF"/>
            <w:szCs w:val="24"/>
            <w:u w:val="single"/>
            <w:lang w:val="en-CA" w:eastAsia="de-DE"/>
          </w:rPr>
          <w:t>JVET-AO0297</w:t>
        </w:r>
      </w:hyperlink>
      <w:r w:rsidRPr="00774964">
        <w:rPr>
          <w:szCs w:val="24"/>
          <w:lang w:val="en-CA" w:eastAsia="de-DE"/>
        </w:rPr>
        <w:t xml:space="preserve"> [AhG18] Crosscheck report for JVET-AO0208 V. Zakharchenko (Nokia)</w:t>
      </w:r>
    </w:p>
    <w:p w14:paraId="5C630E35" w14:textId="77777777" w:rsidR="00804F8C" w:rsidRPr="0080354D" w:rsidRDefault="00804F8C" w:rsidP="004246FB">
      <w:pPr>
        <w:rPr>
          <w:lang w:val="en-CA"/>
        </w:rPr>
      </w:pPr>
    </w:p>
    <w:p w14:paraId="34834539" w14:textId="77777777" w:rsidR="009C5ACB" w:rsidRPr="00774964" w:rsidRDefault="009C5ACB" w:rsidP="009C5ACB">
      <w:pPr>
        <w:pStyle w:val="Heading9"/>
        <w:rPr>
          <w:szCs w:val="24"/>
          <w:lang w:val="en-CA" w:eastAsia="de-DE"/>
        </w:rPr>
      </w:pPr>
      <w:hyperlink r:id="rId563" w:history="1">
        <w:r w:rsidRPr="00774964">
          <w:rPr>
            <w:color w:val="0000FF"/>
            <w:szCs w:val="24"/>
            <w:u w:val="single"/>
            <w:lang w:val="en-CA" w:eastAsia="de-DE"/>
          </w:rPr>
          <w:t>JVET-AO0072</w:t>
        </w:r>
      </w:hyperlink>
      <w:r w:rsidRPr="00774964">
        <w:rPr>
          <w:szCs w:val="24"/>
          <w:lang w:val="en-CA" w:eastAsia="de-DE"/>
        </w:rPr>
        <w:t xml:space="preserve"> AHG17/AHG18: On ULL evaluation metrics toward CfP [T. Chujoh, Y. Kidani, K. Kawamura (KDDI)]</w:t>
      </w:r>
    </w:p>
    <w:p w14:paraId="75C57E18" w14:textId="5843AD66" w:rsidR="009C5ACB" w:rsidRPr="0080354D" w:rsidRDefault="006447FB" w:rsidP="004246FB">
      <w:pPr>
        <w:rPr>
          <w:lang w:val="en-CA"/>
        </w:rPr>
      </w:pPr>
      <w:r w:rsidRPr="0080354D">
        <w:rPr>
          <w:lang w:val="en-CA"/>
        </w:rPr>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(CfP) on video compression with capability beyond VVC.</w:t>
      </w:r>
    </w:p>
    <w:p w14:paraId="28FF0D8F" w14:textId="120CA5EB" w:rsidR="009C5ACB" w:rsidRPr="0080354D" w:rsidRDefault="001F5E79" w:rsidP="004246FB">
      <w:pPr>
        <w:rPr>
          <w:lang w:val="en-CA"/>
        </w:rPr>
      </w:pPr>
      <w:r w:rsidRPr="0080354D">
        <w:rPr>
          <w:noProof/>
          <w:lang w:val="en-CA"/>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a:stretch>
                      <a:fillRect/>
                    </a:stretch>
                  </pic:blipFill>
                  <pic:spPr>
                    <a:xfrm>
                      <a:off x="0" y="0"/>
                      <a:ext cx="2730379" cy="1458118"/>
                    </a:xfrm>
                    <a:prstGeom prst="rect">
                      <a:avLst/>
                    </a:prstGeom>
                  </pic:spPr>
                </pic:pic>
              </a:graphicData>
            </a:graphic>
          </wp:inline>
        </w:drawing>
      </w:r>
    </w:p>
    <w:p w14:paraId="042EA0A4" w14:textId="265AA57F" w:rsidR="00945610" w:rsidRPr="00774964" w:rsidRDefault="001F5E79" w:rsidP="0017492A">
      <w:pPr>
        <w:rPr>
          <w:lang w:val="en-CA"/>
        </w:rPr>
      </w:pPr>
      <w:r w:rsidRPr="00C61C05">
        <w:rPr>
          <w:lang w:val="en-CA"/>
        </w:rPr>
        <w:lastRenderedPageBreak/>
        <w:t xml:space="preserve">It </w:t>
      </w:r>
      <w:r w:rsidR="00F82541" w:rsidRPr="00C61C05">
        <w:rPr>
          <w:lang w:val="en-CA"/>
        </w:rPr>
        <w:t>was agreed</w:t>
      </w:r>
      <w:r w:rsidRPr="00774964">
        <w:rPr>
          <w:lang w:val="en-CA"/>
        </w:rPr>
        <w:t xml:space="preserve"> that </w:t>
      </w:r>
      <w:r w:rsidR="00F82541" w:rsidRPr="00774964">
        <w:rPr>
          <w:lang w:val="en-CA"/>
        </w:rPr>
        <w:t>requesting</w:t>
      </w:r>
      <w:r w:rsidRPr="00774964">
        <w:rPr>
          <w:lang w:val="en-CA"/>
        </w:rPr>
        <w:t xml:space="preserve"> such information in CfP submissions would be useful. It was however pointed out that HRD concepts might not apply to some </w:t>
      </w:r>
      <w:proofErr w:type="gramStart"/>
      <w:r w:rsidRPr="00774964">
        <w:rPr>
          <w:lang w:val="en-CA"/>
        </w:rPr>
        <w:t>algorithms, or</w:t>
      </w:r>
      <w:proofErr w:type="gramEnd"/>
      <w:r w:rsidRPr="00774964">
        <w:rPr>
          <w:lang w:val="en-CA"/>
        </w:rPr>
        <w:t xml:space="preserve"> might be wrongly interpreted.</w:t>
      </w:r>
    </w:p>
    <w:p w14:paraId="71851F92" w14:textId="47386493" w:rsidR="00F82541" w:rsidRPr="00774964" w:rsidRDefault="00F82541" w:rsidP="0017492A">
      <w:pPr>
        <w:rPr>
          <w:lang w:val="en-CA"/>
        </w:rPr>
      </w:pPr>
      <w:r w:rsidRPr="00774964">
        <w:rPr>
          <w:lang w:val="en-CA"/>
        </w:rPr>
        <w:t xml:space="preserve">When coded bits per picture are known, many </w:t>
      </w:r>
      <w:proofErr w:type="gramStart"/>
      <w:r w:rsidRPr="00774964">
        <w:rPr>
          <w:lang w:val="en-CA"/>
        </w:rPr>
        <w:t>other</w:t>
      </w:r>
      <w:proofErr w:type="gramEnd"/>
      <w:r w:rsidRPr="00774964">
        <w:rPr>
          <w:lang w:val="en-CA"/>
        </w:rPr>
        <w:t xml:space="preserve"> of the metrics can be determined.</w:t>
      </w:r>
    </w:p>
    <w:p w14:paraId="526208F7" w14:textId="597728F4" w:rsidR="001F5E79" w:rsidRPr="00774964" w:rsidRDefault="001F5E79" w:rsidP="0017492A">
      <w:pPr>
        <w:rPr>
          <w:lang w:val="en-CA"/>
        </w:rPr>
      </w:pPr>
      <w:r w:rsidRPr="00774964">
        <w:rPr>
          <w:lang w:val="en-CA"/>
        </w:rPr>
        <w:t xml:space="preserve">It was asked </w:t>
      </w:r>
      <w:r w:rsidR="00F82541" w:rsidRPr="00774964">
        <w:rPr>
          <w:lang w:val="en-CA"/>
        </w:rPr>
        <w:t>how different proposals would be compared in terms of the reported metrics? The initial seems to unveil at least the worst case of delay, and if it is exceedingly high.</w:t>
      </w:r>
    </w:p>
    <w:p w14:paraId="4B6AF268" w14:textId="7B1B0CA3" w:rsidR="00F82541" w:rsidRPr="00774964" w:rsidRDefault="00F82541" w:rsidP="0017492A">
      <w:pPr>
        <w:rPr>
          <w:lang w:val="en-CA"/>
        </w:rPr>
      </w:pPr>
      <w:r w:rsidRPr="00774964">
        <w:rPr>
          <w:lang w:val="en-CA"/>
        </w:rPr>
        <w:t>It was commented that, in the current view of AHG18, processing time for encoding and decoding is not considered.</w:t>
      </w:r>
    </w:p>
    <w:p w14:paraId="68054B39" w14:textId="643A625F" w:rsidR="002C5C36" w:rsidRPr="00774964" w:rsidRDefault="002C5C36" w:rsidP="002C5C36">
      <w:pPr>
        <w:pStyle w:val="Heading2"/>
        <w:rPr>
          <w:lang w:val="en-CA"/>
        </w:rPr>
      </w:pPr>
      <w:bookmarkStart w:id="295" w:name="_Ref219480223"/>
      <w:r w:rsidRPr="00774964">
        <w:rPr>
          <w:lang w:val="en-CA"/>
        </w:rPr>
        <w:t>AHG19 Hardware implementation complexity (</w:t>
      </w:r>
      <w:r w:rsidR="00E75BDD" w:rsidRPr="00774964">
        <w:rPr>
          <w:lang w:val="en-CA"/>
        </w:rPr>
        <w:t>4</w:t>
      </w:r>
      <w:r w:rsidRPr="00774964">
        <w:rPr>
          <w:lang w:val="en-CA"/>
        </w:rPr>
        <w:t>)</w:t>
      </w:r>
      <w:bookmarkEnd w:id="295"/>
    </w:p>
    <w:p w14:paraId="2E23C93D" w14:textId="798F58A1" w:rsidR="002C5C36" w:rsidRPr="00774964" w:rsidRDefault="002C5C36" w:rsidP="002C5C36">
      <w:pPr>
        <w:rPr>
          <w:lang w:val="en-CA"/>
        </w:rPr>
      </w:pPr>
      <w:r w:rsidRPr="00774964">
        <w:rPr>
          <w:lang w:val="en-CA"/>
        </w:rPr>
        <w:t xml:space="preserve">Contributions in this area were discussed during </w:t>
      </w:r>
      <w:r w:rsidR="00A43B73" w:rsidRPr="00774964">
        <w:rPr>
          <w:lang w:val="en-CA"/>
        </w:rPr>
        <w:t>1650</w:t>
      </w:r>
      <w:r w:rsidRPr="00774964">
        <w:rPr>
          <w:lang w:val="en-CA"/>
        </w:rPr>
        <w:t>–</w:t>
      </w:r>
      <w:r w:rsidR="00BE3C43" w:rsidRPr="00774964">
        <w:rPr>
          <w:lang w:val="en-CA"/>
        </w:rPr>
        <w:t xml:space="preserve">1730 </w:t>
      </w:r>
      <w:r w:rsidRPr="00774964">
        <w:rPr>
          <w:lang w:val="en-CA"/>
        </w:rPr>
        <w:t xml:space="preserve">UTC on </w:t>
      </w:r>
      <w:r w:rsidR="00BE3C43" w:rsidRPr="00774964">
        <w:rPr>
          <w:lang w:val="en-CA"/>
        </w:rPr>
        <w:t xml:space="preserve">Friday 16 </w:t>
      </w:r>
      <w:r w:rsidRPr="00774964">
        <w:rPr>
          <w:lang w:val="en-CA"/>
        </w:rPr>
        <w:t xml:space="preserve">Jan. 2026 (chaired by </w:t>
      </w:r>
      <w:r w:rsidR="00153329" w:rsidRPr="00774964">
        <w:rPr>
          <w:lang w:val="en-CA"/>
        </w:rPr>
        <w:t>JRO</w:t>
      </w:r>
      <w:r w:rsidRPr="00774964">
        <w:rPr>
          <w:lang w:val="en-CA"/>
        </w:rPr>
        <w:t>).</w:t>
      </w:r>
    </w:p>
    <w:p w14:paraId="2DAACC94" w14:textId="37215D42" w:rsidR="00D56BFD" w:rsidRPr="00774964" w:rsidRDefault="00D56BFD" w:rsidP="002C5C36">
      <w:pPr>
        <w:rPr>
          <w:lang w:val="en-CA"/>
        </w:rPr>
      </w:pPr>
      <w:r w:rsidRPr="00774964">
        <w:rPr>
          <w:lang w:val="en-CA"/>
        </w:rPr>
        <w:t>JVET-AO0147, JVET-AO0247, JVET-AO0249</w:t>
      </w:r>
      <w:r w:rsidR="00A067F9" w:rsidRPr="00774964">
        <w:rPr>
          <w:lang w:val="en-CA"/>
        </w:rPr>
        <w:t>, and JVET-AO0286</w:t>
      </w:r>
      <w:r w:rsidRPr="00774964">
        <w:rPr>
          <w:lang w:val="en-CA"/>
        </w:rPr>
        <w:t xml:space="preserve"> are related on aspects of AI hardware complexity.</w:t>
      </w:r>
    </w:p>
    <w:p w14:paraId="08129CEE" w14:textId="77777777" w:rsidR="0009276F" w:rsidRPr="00774964" w:rsidRDefault="0009276F" w:rsidP="0009276F">
      <w:pPr>
        <w:pStyle w:val="Heading9"/>
        <w:rPr>
          <w:szCs w:val="24"/>
          <w:lang w:val="en-CA" w:eastAsia="de-DE"/>
        </w:rPr>
      </w:pPr>
      <w:hyperlink r:id="rId565" w:history="1">
        <w:r w:rsidRPr="00774964">
          <w:rPr>
            <w:color w:val="0000FF"/>
            <w:szCs w:val="24"/>
            <w:u w:val="single"/>
            <w:lang w:val="en-CA" w:eastAsia="de-DE"/>
          </w:rPr>
          <w:t>JVET-AO0046</w:t>
        </w:r>
      </w:hyperlink>
      <w:r w:rsidRPr="00774964">
        <w:rPr>
          <w:szCs w:val="24"/>
          <w:lang w:val="en-CA" w:eastAsia="de-DE"/>
        </w:rPr>
        <w:t xml:space="preserve"> [AHG19] Teleconference on hardware implementation complexity [Y. Zhao]</w:t>
      </w:r>
    </w:p>
    <w:p w14:paraId="4D1B01C5" w14:textId="1262ABB6" w:rsidR="0009276F" w:rsidRPr="00774964" w:rsidRDefault="00A43B73" w:rsidP="0009276F">
      <w:pPr>
        <w:rPr>
          <w:lang w:val="en-CA" w:eastAsia="de-DE"/>
        </w:rPr>
      </w:pPr>
      <w:r w:rsidRPr="00774964">
        <w:rPr>
          <w:lang w:val="en-CA" w:eastAsia="de-DE"/>
        </w:rPr>
        <w:t>No need for presentation.</w:t>
      </w:r>
    </w:p>
    <w:p w14:paraId="41B785C3" w14:textId="30C25ED1" w:rsidR="002C5C36" w:rsidRPr="00774964" w:rsidRDefault="002C5C36" w:rsidP="003C0476">
      <w:pPr>
        <w:pStyle w:val="Heading9"/>
        <w:rPr>
          <w:szCs w:val="24"/>
          <w:lang w:val="en-CA" w:eastAsia="de-DE"/>
        </w:rPr>
      </w:pPr>
      <w:hyperlink r:id="rId566" w:history="1">
        <w:r w:rsidRPr="00774964">
          <w:rPr>
            <w:color w:val="0000FF"/>
            <w:szCs w:val="24"/>
            <w:u w:val="single"/>
            <w:lang w:val="en-CA" w:eastAsia="de-DE"/>
          </w:rPr>
          <w:t>JVET-AO0053</w:t>
        </w:r>
      </w:hyperlink>
      <w:r w:rsidRPr="00774964">
        <w:rPr>
          <w:szCs w:val="24"/>
          <w:lang w:val="en-CA" w:eastAsia="de-DE"/>
        </w:rPr>
        <w:t xml:space="preserve"> [AHG19] Response to the questionnaire on VVC hardware encoder implementation challenges [M. Wu, J. Yu (HiSilicon), Y. Zhao, E. Alshina (Huawei)]</w:t>
      </w:r>
    </w:p>
    <w:p w14:paraId="2BBC33B8" w14:textId="58F779B7" w:rsidR="003F0282" w:rsidRPr="00774964" w:rsidRDefault="008E1972" w:rsidP="003F0282">
      <w:pPr>
        <w:rPr>
          <w:lang w:val="en-CA" w:eastAsia="de-DE"/>
        </w:rPr>
      </w:pPr>
      <w:r w:rsidRPr="00774964">
        <w:rPr>
          <w:lang w:val="en-CA"/>
        </w:rPr>
        <w:t>was presented in BoG JVET-AO0287</w:t>
      </w:r>
    </w:p>
    <w:p w14:paraId="389362C8" w14:textId="71C2774A" w:rsidR="002C5C36" w:rsidRPr="00774964" w:rsidRDefault="002C5C36" w:rsidP="003C0476">
      <w:pPr>
        <w:pStyle w:val="Heading9"/>
        <w:rPr>
          <w:szCs w:val="24"/>
          <w:lang w:val="en-CA" w:eastAsia="de-DE"/>
        </w:rPr>
      </w:pPr>
      <w:hyperlink r:id="rId567" w:history="1">
        <w:r w:rsidRPr="00774964">
          <w:rPr>
            <w:color w:val="0000FF"/>
            <w:szCs w:val="24"/>
            <w:u w:val="single"/>
            <w:lang w:val="en-CA" w:eastAsia="de-DE"/>
          </w:rPr>
          <w:t>JVET-AO0060</w:t>
        </w:r>
      </w:hyperlink>
      <w:r w:rsidRPr="00774964">
        <w:rPr>
          <w:szCs w:val="24"/>
          <w:lang w:val="en-CA" w:eastAsia="de-DE"/>
        </w:rPr>
        <w:t xml:space="preserve"> AHG19: Introduction to hardware video encoder complexity [P. Wetzel (VITEC)]</w:t>
      </w:r>
    </w:p>
    <w:p w14:paraId="4C6744AC" w14:textId="49769EB2" w:rsidR="003F0282" w:rsidRPr="00774964" w:rsidRDefault="00A43B73" w:rsidP="003F0282">
      <w:pPr>
        <w:rPr>
          <w:lang w:val="en-CA" w:eastAsia="de-DE"/>
        </w:rPr>
      </w:pPr>
      <w:r w:rsidRPr="00774964">
        <w:rPr>
          <w:lang w:val="en-CA" w:eastAsia="de-DE"/>
        </w:rPr>
        <w:t>For information – was presented in telco.</w:t>
      </w:r>
    </w:p>
    <w:p w14:paraId="09415D70" w14:textId="3A172D7D" w:rsidR="002C5C36" w:rsidRPr="00774964" w:rsidRDefault="002C5C36" w:rsidP="003C0476">
      <w:pPr>
        <w:pStyle w:val="Heading9"/>
        <w:rPr>
          <w:szCs w:val="24"/>
          <w:lang w:val="en-CA" w:eastAsia="de-DE"/>
        </w:rPr>
      </w:pPr>
      <w:hyperlink r:id="rId568" w:history="1">
        <w:r w:rsidRPr="00774964">
          <w:rPr>
            <w:color w:val="0000FF"/>
            <w:szCs w:val="24"/>
            <w:u w:val="single"/>
            <w:lang w:val="en-CA" w:eastAsia="de-DE"/>
          </w:rPr>
          <w:t>JVET-AO0075</w:t>
        </w:r>
      </w:hyperlink>
      <w:r w:rsidRPr="00774964">
        <w:rPr>
          <w:szCs w:val="24"/>
          <w:lang w:val="en-CA" w:eastAsia="de-DE"/>
        </w:rPr>
        <w:t xml:space="preserve"> [AHG19] Per-CU max RDO number and weighted sum of RDO number [Y. Zhao, E. Alshina (Huawei), K. Naser, F. Le Léannec (InterDigital), Y. Tokumo, T. Ikai (Sharp)]</w:t>
      </w:r>
    </w:p>
    <w:p w14:paraId="3B68B0D6" w14:textId="77777777" w:rsidR="00A43B73" w:rsidRPr="0080354D" w:rsidRDefault="00A43B73" w:rsidP="00A43B73">
      <w:pPr>
        <w:rPr>
          <w:lang w:val="en-CA" w:eastAsia="de-DE"/>
        </w:rPr>
      </w:pPr>
      <w:r w:rsidRPr="0080354D">
        <w:rPr>
          <w:lang w:val="en-CA" w:eastAsia="de-DE"/>
        </w:rPr>
        <w:t xml:space="preserve">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is a high correlation between Sum-RDO and encoding runtime. Naturally, the RDO numbers are </w:t>
      </w:r>
      <w:proofErr w:type="gramStart"/>
      <w:r w:rsidRPr="0080354D">
        <w:rPr>
          <w:lang w:val="en-CA" w:eastAsia="de-DE"/>
        </w:rPr>
        <w:t>platform-independent</w:t>
      </w:r>
      <w:proofErr w:type="gramEnd"/>
      <w:r w:rsidRPr="0080354D">
        <w:rPr>
          <w:lang w:val="en-CA" w:eastAsia="de-DE"/>
        </w:rPr>
        <w:t>.</w:t>
      </w:r>
    </w:p>
    <w:p w14:paraId="1244EEED" w14:textId="68FFA57B" w:rsidR="00DB0C3C" w:rsidRDefault="00A43B73" w:rsidP="003F0282">
      <w:pPr>
        <w:rPr>
          <w:lang w:val="en-CA" w:eastAsia="de-DE"/>
        </w:rPr>
      </w:pPr>
      <w:r w:rsidRPr="00774964">
        <w:rPr>
          <w:lang w:val="en-CA" w:eastAsia="de-DE"/>
        </w:rPr>
        <w:t>Definition of RDO to be counted: Execution of a forward transform plus quantization</w:t>
      </w:r>
      <w:r w:rsidR="00337C9C" w:rsidRPr="00774964">
        <w:rPr>
          <w:lang w:val="en-CA" w:eastAsia="de-DE"/>
        </w:rPr>
        <w:t xml:space="preserve"> in case of Max-RDO</w:t>
      </w:r>
      <w:r w:rsidR="00695B11" w:rsidRPr="00774964">
        <w:rPr>
          <w:lang w:val="en-CA" w:eastAsia="de-DE"/>
        </w:rPr>
        <w:t xml:space="preserve"> (no weighting)</w:t>
      </w:r>
      <w:r w:rsidR="00337C9C" w:rsidRPr="00774964">
        <w:rPr>
          <w:lang w:val="en-CA" w:eastAsia="de-DE"/>
        </w:rPr>
        <w:t xml:space="preserve">, </w:t>
      </w:r>
      <w:r w:rsidR="00695B11" w:rsidRPr="00774964">
        <w:rPr>
          <w:lang w:val="en-CA" w:eastAsia="de-DE"/>
        </w:rPr>
        <w:t>or only those that are</w:t>
      </w:r>
      <w:r w:rsidR="00337C9C" w:rsidRPr="00774964">
        <w:rPr>
          <w:lang w:val="en-CA" w:eastAsia="de-DE"/>
        </w:rPr>
        <w:t xml:space="preserve"> going to bit-level encoding for S</w:t>
      </w:r>
      <w:r w:rsidR="00695B11" w:rsidRPr="00774964">
        <w:rPr>
          <w:lang w:val="en-CA" w:eastAsia="de-DE"/>
        </w:rPr>
        <w:t>um</w:t>
      </w:r>
      <w:r w:rsidR="00337C9C" w:rsidRPr="00774964">
        <w:rPr>
          <w:lang w:val="en-CA" w:eastAsia="de-DE"/>
        </w:rPr>
        <w:t>-</w:t>
      </w:r>
      <w:proofErr w:type="gramStart"/>
      <w:r w:rsidR="00337C9C" w:rsidRPr="00774964">
        <w:rPr>
          <w:lang w:val="en-CA" w:eastAsia="de-DE"/>
        </w:rPr>
        <w:t>RDO</w:t>
      </w:r>
      <w:r w:rsidR="00695B11" w:rsidRPr="00774964">
        <w:rPr>
          <w:lang w:val="en-CA" w:eastAsia="de-DE"/>
        </w:rPr>
        <w:t>, and</w:t>
      </w:r>
      <w:proofErr w:type="gramEnd"/>
      <w:r w:rsidR="00695B11" w:rsidRPr="00774964">
        <w:rPr>
          <w:lang w:val="en-CA" w:eastAsia="de-DE"/>
        </w:rPr>
        <w:t xml:space="preserve"> weighting by CU size.</w:t>
      </w:r>
    </w:p>
    <w:p w14:paraId="2638F2AC" w14:textId="696D39AD" w:rsidR="003F0282" w:rsidRPr="00774964" w:rsidRDefault="00337C9C" w:rsidP="003F0282">
      <w:pPr>
        <w:rPr>
          <w:lang w:val="en-CA" w:eastAsia="de-DE"/>
        </w:rPr>
      </w:pPr>
      <w:r w:rsidRPr="00774964">
        <w:rPr>
          <w:lang w:val="en-CA" w:eastAsia="de-DE"/>
        </w:rPr>
        <w:t>These definitions are different from those used in JVET-AO0114</w:t>
      </w:r>
      <w:r w:rsidR="00695B11" w:rsidRPr="00774964">
        <w:rPr>
          <w:lang w:val="en-CA" w:eastAsia="de-DE"/>
        </w:rPr>
        <w:t>. It is noted that the authors of JVET-AO0114 are also co-authors of JVET-AO0075.</w:t>
      </w:r>
    </w:p>
    <w:p w14:paraId="6F7D37ED" w14:textId="604B273D" w:rsidR="00337C9C" w:rsidRPr="00774964" w:rsidRDefault="00337C9C" w:rsidP="003F0282">
      <w:pPr>
        <w:rPr>
          <w:lang w:val="en-CA" w:eastAsia="de-DE"/>
        </w:rPr>
      </w:pPr>
      <w:r w:rsidRPr="00774964">
        <w:rPr>
          <w:lang w:val="en-CA" w:eastAsia="de-DE"/>
        </w:rPr>
        <w:t xml:space="preserve">It was commented that it might be useful to differentiate between single tree and dual tree, as in the first case only one RDO is counted for luma </w:t>
      </w:r>
      <w:del w:id="296" w:author="Gary Sullivan" w:date="2026-03-13T12:14:00Z" w16du:dateUtc="2026-03-13T19:14:00Z">
        <w:r w:rsidRPr="00774964" w:rsidDel="00512CC5">
          <w:rPr>
            <w:lang w:val="en-CA" w:eastAsia="de-DE"/>
          </w:rPr>
          <w:delText xml:space="preserve"> </w:delText>
        </w:r>
      </w:del>
      <w:r w:rsidRPr="00774964">
        <w:rPr>
          <w:lang w:val="en-CA" w:eastAsia="de-DE"/>
        </w:rPr>
        <w:t>and chroma.</w:t>
      </w:r>
    </w:p>
    <w:p w14:paraId="3E2D386F" w14:textId="3ED5C12C" w:rsidR="00695B11" w:rsidRPr="00774964" w:rsidRDefault="00695B11" w:rsidP="003F0282">
      <w:pPr>
        <w:rPr>
          <w:lang w:val="en-CA" w:eastAsia="de-DE"/>
        </w:rPr>
      </w:pPr>
      <w:r w:rsidRPr="00774964">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sidRPr="00774964">
        <w:rPr>
          <w:lang w:val="en-CA" w:eastAsia="de-DE"/>
        </w:rPr>
        <w:t>, etc.), because these may have different impact on the runtime or difficulty in hardware implementation.</w:t>
      </w:r>
    </w:p>
    <w:p w14:paraId="2BAA4FCE" w14:textId="77777777" w:rsidR="002C5C36" w:rsidRPr="00774964" w:rsidRDefault="002C5C36" w:rsidP="003C0476">
      <w:pPr>
        <w:pStyle w:val="Heading9"/>
        <w:rPr>
          <w:szCs w:val="24"/>
          <w:lang w:val="en-CA" w:eastAsia="de-DE"/>
        </w:rPr>
      </w:pPr>
      <w:hyperlink r:id="rId569" w:history="1">
        <w:r w:rsidRPr="00774964">
          <w:rPr>
            <w:color w:val="0000FF"/>
            <w:szCs w:val="24"/>
            <w:u w:val="single"/>
            <w:lang w:val="en-CA" w:eastAsia="de-DE"/>
          </w:rPr>
          <w:t>JVET-AO0137</w:t>
        </w:r>
      </w:hyperlink>
      <w:r w:rsidRPr="00774964">
        <w:rPr>
          <w:szCs w:val="24"/>
          <w:lang w:val="en-CA" w:eastAsia="de-DE"/>
        </w:rPr>
        <w:t xml:space="preserve"> [AHG19] Analysis of the HEVC encoder toolset in commercial hardware applications [M. Porto, D. Palomino, L. Agostini, G. Corrêa, B. Zatt, A. Schuch, V. Costa (ViTech - UFPel)]</w:t>
      </w:r>
    </w:p>
    <w:p w14:paraId="210C1819" w14:textId="2201834B" w:rsidR="002C5C36" w:rsidRPr="00774964" w:rsidRDefault="00DB4406" w:rsidP="0017492A">
      <w:pPr>
        <w:rPr>
          <w:lang w:val="en-CA"/>
        </w:rPr>
      </w:pPr>
      <w:r w:rsidRPr="00774964">
        <w:rPr>
          <w:lang w:val="en-CA"/>
        </w:rPr>
        <w:t xml:space="preserve">was presented in BoG </w:t>
      </w:r>
      <w:r w:rsidR="008E1972" w:rsidRPr="00774964">
        <w:rPr>
          <w:lang w:val="en-CA"/>
        </w:rPr>
        <w:t>JVET-AO0287</w:t>
      </w:r>
    </w:p>
    <w:p w14:paraId="76051847" w14:textId="77777777" w:rsidR="00153329" w:rsidRPr="00774964" w:rsidRDefault="00153329" w:rsidP="0017492A">
      <w:pPr>
        <w:rPr>
          <w:lang w:val="en-CA"/>
        </w:rPr>
      </w:pPr>
    </w:p>
    <w:p w14:paraId="49DE3585" w14:textId="33A2E741" w:rsidR="00153329" w:rsidRPr="00774964" w:rsidRDefault="00153329" w:rsidP="0017492A">
      <w:pPr>
        <w:rPr>
          <w:lang w:val="en-CA"/>
        </w:rPr>
      </w:pPr>
    </w:p>
    <w:p w14:paraId="4DA06C23" w14:textId="2516B450" w:rsidR="00F9599E" w:rsidRPr="00774964" w:rsidRDefault="00F9599E" w:rsidP="0017492A">
      <w:pPr>
        <w:rPr>
          <w:lang w:val="en-CA"/>
        </w:rPr>
      </w:pPr>
      <w:r w:rsidRPr="00774964">
        <w:rPr>
          <w:lang w:val="en-CA"/>
        </w:rPr>
        <w:t>A</w:t>
      </w:r>
      <w:r w:rsidR="00153329" w:rsidRPr="00774964">
        <w:rPr>
          <w:lang w:val="en-CA"/>
        </w:rPr>
        <w:t xml:space="preserve">t the end of the session on Jan. 16, it was </w:t>
      </w:r>
      <w:r w:rsidR="00304232" w:rsidRPr="00774964">
        <w:rPr>
          <w:lang w:val="en-CA"/>
        </w:rPr>
        <w:t>requested</w:t>
      </w:r>
      <w:r w:rsidR="00153329" w:rsidRPr="00774964">
        <w:rPr>
          <w:lang w:val="en-CA"/>
        </w:rPr>
        <w:t xml:space="preserve"> that, a</w:t>
      </w:r>
      <w:r w:rsidRPr="00774964">
        <w:rPr>
          <w:lang w:val="en-CA"/>
        </w:rPr>
        <w:t xml:space="preserve">s a next step from the initial review of documents in </w:t>
      </w:r>
      <w:r w:rsidRPr="0080354D">
        <w:rPr>
          <w:lang w:val="en-CA"/>
        </w:rPr>
        <w:fldChar w:fldCharType="begin"/>
      </w:r>
      <w:r w:rsidRPr="00774964">
        <w:rPr>
          <w:lang w:val="en-CA"/>
        </w:rPr>
        <w:instrText xml:space="preserve"> REF _Ref166962695 \r \h  \* MERGEFORMAT </w:instrText>
      </w:r>
      <w:r w:rsidRPr="0080354D">
        <w:rPr>
          <w:lang w:val="en-CA"/>
        </w:rPr>
      </w:r>
      <w:r w:rsidRPr="0080354D">
        <w:rPr>
          <w:lang w:val="en-CA"/>
        </w:rPr>
        <w:fldChar w:fldCharType="separate"/>
      </w:r>
      <w:r w:rsidR="002F20CC">
        <w:rPr>
          <w:lang w:val="en-CA"/>
        </w:rPr>
        <w:t>4.8</w:t>
      </w:r>
      <w:r w:rsidRPr="0080354D">
        <w:rPr>
          <w:lang w:val="en-CA"/>
        </w:rPr>
        <w:fldChar w:fldCharType="end"/>
      </w:r>
      <w:r w:rsidRPr="00774964">
        <w:rPr>
          <w:lang w:val="en-CA"/>
        </w:rPr>
        <w:t xml:space="preserve"> and </w:t>
      </w:r>
      <w:r w:rsidRPr="0080354D">
        <w:rPr>
          <w:lang w:val="en-CA"/>
        </w:rPr>
        <w:fldChar w:fldCharType="begin"/>
      </w:r>
      <w:r w:rsidRPr="00774964">
        <w:rPr>
          <w:lang w:val="en-CA"/>
        </w:rPr>
        <w:instrText xml:space="preserve"> REF _Ref219480223 \r \h  \* MERGEFORMAT </w:instrText>
      </w:r>
      <w:r w:rsidRPr="0080354D">
        <w:rPr>
          <w:lang w:val="en-CA"/>
        </w:rPr>
      </w:r>
      <w:r w:rsidRPr="0080354D">
        <w:rPr>
          <w:lang w:val="en-CA"/>
        </w:rPr>
        <w:fldChar w:fldCharType="separate"/>
      </w:r>
      <w:r w:rsidR="002F20CC">
        <w:rPr>
          <w:lang w:val="en-CA"/>
        </w:rPr>
        <w:t>4.18</w:t>
      </w:r>
      <w:r w:rsidRPr="0080354D">
        <w:rPr>
          <w:lang w:val="en-CA"/>
        </w:rPr>
        <w:fldChar w:fldCharType="end"/>
      </w:r>
      <w:r w:rsidRPr="00774964">
        <w:rPr>
          <w:lang w:val="en-CA"/>
        </w:rPr>
        <w:t>, a BoG (X. Li, Y. Zhao) should work on</w:t>
      </w:r>
    </w:p>
    <w:p w14:paraId="0FDAF2DE" w14:textId="1B2D7B31" w:rsidR="00F9599E" w:rsidRPr="00774964" w:rsidRDefault="00F9599E" w:rsidP="00F9599E">
      <w:pPr>
        <w:pStyle w:val="ListParagraph"/>
        <w:numPr>
          <w:ilvl w:val="0"/>
          <w:numId w:val="107"/>
        </w:numPr>
        <w:rPr>
          <w:lang w:val="en-CA"/>
        </w:rPr>
      </w:pPr>
      <w:r w:rsidRPr="00774964">
        <w:rPr>
          <w:lang w:val="en-CA"/>
        </w:rPr>
        <w:t>Further improvement of JVET-AN2040</w:t>
      </w:r>
      <w:r w:rsidR="00F338C9" w:rsidRPr="00774964">
        <w:rPr>
          <w:lang w:val="en-CA"/>
        </w:rPr>
        <w:t xml:space="preserve"> – including </w:t>
      </w:r>
      <w:r w:rsidRPr="00774964">
        <w:rPr>
          <w:lang w:val="en-CA"/>
        </w:rPr>
        <w:t>discussion under JVET-AO0067</w:t>
      </w:r>
      <w:r w:rsidR="00F338C9" w:rsidRPr="00774964">
        <w:rPr>
          <w:lang w:val="en-CA"/>
        </w:rPr>
        <w:t>, and JVET-AO0130</w:t>
      </w:r>
    </w:p>
    <w:p w14:paraId="081F9A33" w14:textId="048291F6" w:rsidR="00F9599E" w:rsidRPr="00774964" w:rsidRDefault="00F9599E" w:rsidP="007D18CC">
      <w:pPr>
        <w:pStyle w:val="ListParagraph"/>
        <w:numPr>
          <w:ilvl w:val="0"/>
          <w:numId w:val="107"/>
        </w:numPr>
        <w:rPr>
          <w:lang w:val="en-CA"/>
        </w:rPr>
      </w:pPr>
      <w:r w:rsidRPr="00774964">
        <w:rPr>
          <w:lang w:val="en-CA"/>
        </w:rPr>
        <w:t>Considering possibly missing aspects regarding hardware implementation, based on an initial review of JVET-AO0053, JVET-AO0060 and JVET-AO0137</w:t>
      </w:r>
    </w:p>
    <w:p w14:paraId="1AA0E357" w14:textId="65F880C0" w:rsidR="00051B71" w:rsidRPr="00774964" w:rsidRDefault="00051B71" w:rsidP="00CA2E49">
      <w:pPr>
        <w:pStyle w:val="Heading2"/>
        <w:ind w:left="720" w:hanging="720"/>
        <w:rPr>
          <w:lang w:val="en-CA"/>
        </w:rPr>
      </w:pPr>
      <w:bookmarkStart w:id="297" w:name="_Ref194705602"/>
      <w:r w:rsidRPr="00774964">
        <w:rPr>
          <w:lang w:val="en-CA"/>
        </w:rPr>
        <w:t>CICP (</w:t>
      </w:r>
      <w:r w:rsidR="00E75BDD" w:rsidRPr="00774964">
        <w:rPr>
          <w:lang w:val="en-CA"/>
        </w:rPr>
        <w:t>1</w:t>
      </w:r>
      <w:r w:rsidRPr="00774964">
        <w:rPr>
          <w:lang w:val="en-CA"/>
        </w:rPr>
        <w:t>)</w:t>
      </w:r>
      <w:bookmarkEnd w:id="297"/>
    </w:p>
    <w:p w14:paraId="774AEFF3" w14:textId="7506006B" w:rsidR="0017492A" w:rsidRPr="00774964" w:rsidRDefault="0017492A" w:rsidP="0017492A">
      <w:pPr>
        <w:rPr>
          <w:lang w:val="en-CA"/>
        </w:rPr>
      </w:pPr>
      <w:r w:rsidRPr="00774964">
        <w:rPr>
          <w:lang w:val="en-CA"/>
        </w:rPr>
        <w:t xml:space="preserve">Contributions in this area were discussed during </w:t>
      </w:r>
      <w:r w:rsidR="002A54FF" w:rsidRPr="00774964">
        <w:rPr>
          <w:lang w:val="en-CA"/>
        </w:rPr>
        <w:t>2100</w:t>
      </w:r>
      <w:r w:rsidRPr="00774964">
        <w:rPr>
          <w:lang w:val="en-CA"/>
        </w:rPr>
        <w:t>–</w:t>
      </w:r>
      <w:r w:rsidR="00681420" w:rsidRPr="00774964">
        <w:rPr>
          <w:lang w:val="en-CA"/>
        </w:rPr>
        <w:t xml:space="preserve">2150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2A54FF" w:rsidRPr="00774964">
        <w:rPr>
          <w:lang w:val="en-CA"/>
        </w:rPr>
        <w:t>JRO</w:t>
      </w:r>
      <w:r w:rsidRPr="00774964">
        <w:rPr>
          <w:lang w:val="en-CA"/>
        </w:rPr>
        <w:t>).</w:t>
      </w:r>
    </w:p>
    <w:p w14:paraId="1DCB0A49" w14:textId="0DB8E70C" w:rsidR="009243EC" w:rsidRPr="00774964" w:rsidRDefault="009243EC" w:rsidP="003C0476">
      <w:pPr>
        <w:pStyle w:val="Heading9"/>
        <w:rPr>
          <w:szCs w:val="24"/>
          <w:lang w:val="en-CA" w:eastAsia="de-DE"/>
        </w:rPr>
      </w:pPr>
      <w:hyperlink r:id="rId570" w:history="1">
        <w:r w:rsidRPr="00774964">
          <w:rPr>
            <w:color w:val="0000FF"/>
            <w:szCs w:val="24"/>
            <w:u w:val="single"/>
            <w:lang w:val="en-CA" w:eastAsia="de-DE"/>
          </w:rPr>
          <w:t>JVET-AO0171</w:t>
        </w:r>
      </w:hyperlink>
      <w:r w:rsidRPr="00774964">
        <w:rPr>
          <w:szCs w:val="24"/>
          <w:lang w:val="en-CA" w:eastAsia="de-DE"/>
        </w:rPr>
        <w:t xml:space="preserve"> CICP definitions for depth maps and alpha planes [E. Thomas, E. Potetsianakis, E. Alexiou, M.-L. Champel (Xiaomi)]</w:t>
      </w:r>
    </w:p>
    <w:p w14:paraId="2D49BA61" w14:textId="77777777" w:rsidR="002A54FF" w:rsidRPr="00774964" w:rsidRDefault="002A54FF" w:rsidP="002A54FF">
      <w:pPr>
        <w:rPr>
          <w:lang w:val="en-CA" w:eastAsia="de-DE"/>
        </w:rPr>
      </w:pPr>
      <w:r w:rsidRPr="00774964">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Pr="00774964" w:rsidRDefault="001A0ACD" w:rsidP="003F0282">
      <w:pPr>
        <w:rPr>
          <w:lang w:val="en-CA" w:eastAsia="de-DE"/>
        </w:rPr>
      </w:pPr>
      <w:r w:rsidRPr="00774964">
        <w:rPr>
          <w:lang w:val="en-CA" w:eastAsia="de-DE"/>
        </w:rPr>
        <w:t>It was suggested to use definition from MIAF (23000-22) to define alpha maps.</w:t>
      </w:r>
    </w:p>
    <w:p w14:paraId="37BED83B" w14:textId="63455CB8" w:rsidR="001A0ACD" w:rsidRPr="00774964" w:rsidRDefault="001A0ACD" w:rsidP="003F0282">
      <w:pPr>
        <w:rPr>
          <w:lang w:val="en-CA" w:eastAsia="de-DE"/>
        </w:rPr>
      </w:pPr>
      <w:r w:rsidRPr="00774964">
        <w:rPr>
          <w:lang w:val="en-CA" w:eastAsia="de-DE"/>
        </w:rPr>
        <w:t xml:space="preserve">It was commented that also AVC and HEVC (at least) have definition for alpha, which appear more general, </w:t>
      </w:r>
      <w:proofErr w:type="gramStart"/>
      <w:r w:rsidRPr="00774964">
        <w:rPr>
          <w:lang w:val="en-CA" w:eastAsia="de-DE"/>
        </w:rPr>
        <w:t>and also</w:t>
      </w:r>
      <w:proofErr w:type="gramEnd"/>
      <w:r w:rsidRPr="00774964">
        <w:rPr>
          <w:lang w:val="en-CA" w:eastAsia="de-DE"/>
        </w:rPr>
        <w:t xml:space="preserve"> SEI messages exist for definition of depth.</w:t>
      </w:r>
    </w:p>
    <w:p w14:paraId="7702F7C6" w14:textId="173D74EE" w:rsidR="001A0ACD" w:rsidRPr="00774964" w:rsidRDefault="001A0ACD" w:rsidP="003F0282">
      <w:pPr>
        <w:rPr>
          <w:lang w:val="en-CA" w:eastAsia="de-DE"/>
        </w:rPr>
      </w:pPr>
      <w:r w:rsidRPr="00774964">
        <w:rPr>
          <w:lang w:val="en-CA" w:eastAsia="de-DE"/>
        </w:rPr>
        <w:t>It was commented that it is desirable to have such clarification</w:t>
      </w:r>
      <w:r w:rsidR="006C40A2" w:rsidRPr="00774964">
        <w:rPr>
          <w:lang w:val="en-CA" w:eastAsia="de-DE"/>
        </w:rPr>
        <w:t xml:space="preserve"> about the interpretation of the values</w:t>
      </w:r>
      <w:r w:rsidRPr="00774964">
        <w:rPr>
          <w:lang w:val="en-CA" w:eastAsia="de-DE"/>
        </w:rPr>
        <w:t>.</w:t>
      </w:r>
      <w:r w:rsidR="006C40A2" w:rsidRPr="00774964">
        <w:rPr>
          <w:lang w:val="en-CA" w:eastAsia="de-DE"/>
        </w:rPr>
        <w:t xml:space="preserve"> One option might also be to express that this is not a specification but an example for interpretation.</w:t>
      </w:r>
      <w:r w:rsidR="00BC6732" w:rsidRPr="0080354D">
        <w:rPr>
          <w:lang w:val="en-CA"/>
        </w:rPr>
        <w:t xml:space="preserve"> </w:t>
      </w:r>
      <w:r w:rsidR="00BC6732" w:rsidRPr="00774964">
        <w:rPr>
          <w:lang w:val="en-CA" w:eastAsia="de-DE"/>
        </w:rPr>
        <w:t>For alpha, it might be good to say something like that transparency is for blending with a background image.</w:t>
      </w:r>
    </w:p>
    <w:p w14:paraId="77854271" w14:textId="76EDCBC2" w:rsidR="006C40A2" w:rsidRPr="00774964" w:rsidRDefault="006C40A2" w:rsidP="003F0282">
      <w:pPr>
        <w:rPr>
          <w:lang w:val="en-CA" w:eastAsia="de-DE"/>
        </w:rPr>
      </w:pPr>
      <w:r w:rsidRPr="00774964">
        <w:rPr>
          <w:lang w:val="en-CA" w:eastAsia="de-DE"/>
        </w:rPr>
        <w:t xml:space="preserve">One problem about using SEI messages for depth interpretation could be that those are only foreseen for </w:t>
      </w:r>
      <w:r w:rsidR="00BC6732" w:rsidRPr="00774964">
        <w:rPr>
          <w:lang w:val="en-CA" w:eastAsia="de-DE"/>
        </w:rPr>
        <w:t>multi-layer</w:t>
      </w:r>
      <w:r w:rsidRPr="00774964">
        <w:rPr>
          <w:lang w:val="en-CA" w:eastAsia="de-DE"/>
        </w:rPr>
        <w:t xml:space="preserve"> streams.</w:t>
      </w:r>
    </w:p>
    <w:p w14:paraId="6BA6E8B0" w14:textId="18A120B9" w:rsidR="006C40A2" w:rsidRPr="00774964" w:rsidRDefault="006C40A2" w:rsidP="003F0282">
      <w:pPr>
        <w:rPr>
          <w:lang w:val="en-CA" w:eastAsia="de-DE"/>
        </w:rPr>
      </w:pPr>
      <w:r w:rsidRPr="00774964">
        <w:rPr>
          <w:lang w:val="en-CA" w:eastAsia="de-DE"/>
        </w:rPr>
        <w:t>One aspect of alpha might also be that it depends on the purpose it is intended for (blending, transparent screen, opaqueness, etc.)</w:t>
      </w:r>
      <w:r w:rsidR="00BC6732" w:rsidRPr="00774964">
        <w:rPr>
          <w:lang w:val="en-CA" w:eastAsia="de-DE"/>
        </w:rPr>
        <w:t>.</w:t>
      </w:r>
    </w:p>
    <w:p w14:paraId="787111B3" w14:textId="2BBB7E6B" w:rsidR="00BC6732" w:rsidRPr="00774964" w:rsidRDefault="00BC6732" w:rsidP="003F0282">
      <w:pPr>
        <w:rPr>
          <w:lang w:val="en-CA" w:eastAsia="de-DE"/>
        </w:rPr>
      </w:pPr>
      <w:r w:rsidRPr="00774964">
        <w:rPr>
          <w:lang w:val="en-CA" w:eastAsia="de-DE"/>
        </w:rPr>
        <w:t>Another option might be to allow certain SEI messages in single-layer streams.</w:t>
      </w:r>
    </w:p>
    <w:p w14:paraId="52ED8BF0" w14:textId="34209A70" w:rsidR="00BC6732" w:rsidRPr="00774964" w:rsidRDefault="00BC6732" w:rsidP="003F0282">
      <w:pPr>
        <w:rPr>
          <w:lang w:val="en-CA" w:eastAsia="de-DE"/>
        </w:rPr>
      </w:pPr>
      <w:r w:rsidRPr="00774964">
        <w:rPr>
          <w:lang w:val="en-CA" w:eastAsia="de-DE"/>
        </w:rPr>
        <w:t>It might need to be clarified that this is only used for single-layer streams and no chroma planes.</w:t>
      </w:r>
    </w:p>
    <w:p w14:paraId="61D17A13" w14:textId="1926F9B9" w:rsidR="00BC6732" w:rsidRPr="00774964" w:rsidRDefault="00BC6732" w:rsidP="003F0282">
      <w:pPr>
        <w:rPr>
          <w:lang w:val="en-CA" w:eastAsia="de-DE"/>
        </w:rPr>
      </w:pPr>
      <w:r w:rsidRPr="00774964">
        <w:rPr>
          <w:lang w:val="en-CA" w:eastAsia="de-DE"/>
        </w:rPr>
        <w:t xml:space="preserve">It was commented that CICP codepoints should not be wasted for </w:t>
      </w:r>
      <w:r w:rsidR="007C163D" w:rsidRPr="00774964">
        <w:rPr>
          <w:lang w:val="en-CA" w:eastAsia="de-DE"/>
        </w:rPr>
        <w:t>multiple interpretations of auxiliary information.</w:t>
      </w:r>
    </w:p>
    <w:p w14:paraId="0746FDDC" w14:textId="297A0743" w:rsidR="007C163D" w:rsidRPr="00774964" w:rsidRDefault="007C163D" w:rsidP="003F0282">
      <w:pPr>
        <w:rPr>
          <w:lang w:val="en-CA" w:eastAsia="de-DE"/>
        </w:rPr>
      </w:pPr>
      <w:r w:rsidRPr="00774964">
        <w:rPr>
          <w:lang w:val="en-CA" w:eastAsia="de-DE"/>
        </w:rPr>
        <w:t xml:space="preserve">It was pointed out that there are many definitions in the ISO terminology database for “alpha”-related terms. </w:t>
      </w:r>
      <w:proofErr w:type="gramStart"/>
      <w:r w:rsidRPr="00774964">
        <w:rPr>
          <w:lang w:val="en-CA" w:eastAsia="de-DE"/>
        </w:rPr>
        <w:t>https://www.iso.org/obp ,</w:t>
      </w:r>
      <w:proofErr w:type="gramEnd"/>
      <w:r w:rsidRPr="00774964">
        <w:rPr>
          <w:lang w:val="en-CA" w:eastAsia="de-DE"/>
        </w:rPr>
        <w:t xml:space="preserve"> including in JPEG.</w:t>
      </w:r>
    </w:p>
    <w:p w14:paraId="12207C69" w14:textId="00BE5DC1" w:rsidR="007C163D" w:rsidRPr="00774964" w:rsidRDefault="007C163D" w:rsidP="003F0282">
      <w:pPr>
        <w:rPr>
          <w:lang w:val="en-CA" w:eastAsia="de-DE"/>
        </w:rPr>
      </w:pPr>
      <w:r w:rsidRPr="00774964">
        <w:rPr>
          <w:lang w:val="en-CA" w:eastAsia="de-DE"/>
        </w:rPr>
        <w:t>Further study on previous definitions</w:t>
      </w:r>
      <w:r w:rsidR="00A33636" w:rsidRPr="00774964">
        <w:rPr>
          <w:lang w:val="en-CA" w:eastAsia="de-DE"/>
        </w:rPr>
        <w:t xml:space="preserve"> before </w:t>
      </w:r>
      <w:proofErr w:type="gramStart"/>
      <w:r w:rsidR="00A33636" w:rsidRPr="00774964">
        <w:rPr>
          <w:lang w:val="en-CA" w:eastAsia="de-DE"/>
        </w:rPr>
        <w:t>taking action</w:t>
      </w:r>
      <w:proofErr w:type="gramEnd"/>
      <w:r w:rsidR="00A33636" w:rsidRPr="00774964">
        <w:rPr>
          <w:lang w:val="en-CA" w:eastAsia="de-DE"/>
        </w:rPr>
        <w:t>.</w:t>
      </w:r>
    </w:p>
    <w:p w14:paraId="41E181A8" w14:textId="77777777" w:rsidR="00BC6732" w:rsidRPr="00774964" w:rsidRDefault="00BC6732" w:rsidP="003F0282">
      <w:pPr>
        <w:rPr>
          <w:lang w:val="en-CA" w:eastAsia="de-DE"/>
        </w:rPr>
      </w:pPr>
    </w:p>
    <w:p w14:paraId="50007B72" w14:textId="27C1ED06" w:rsidR="00F44BFE" w:rsidRPr="00774964" w:rsidRDefault="00F44BFE" w:rsidP="00CA2E49">
      <w:pPr>
        <w:pStyle w:val="Heading1"/>
        <w:rPr>
          <w:lang w:val="en-CA"/>
        </w:rPr>
      </w:pPr>
      <w:bookmarkStart w:id="298" w:name="_Ref195103682"/>
      <w:r w:rsidRPr="00774964">
        <w:rPr>
          <w:lang w:val="en-CA"/>
        </w:rPr>
        <w:lastRenderedPageBreak/>
        <w:t>Low-level tool technology proposals</w:t>
      </w:r>
      <w:bookmarkEnd w:id="272"/>
      <w:bookmarkEnd w:id="273"/>
      <w:bookmarkEnd w:id="274"/>
      <w:bookmarkEnd w:id="275"/>
      <w:bookmarkEnd w:id="276"/>
      <w:r w:rsidRPr="00774964">
        <w:rPr>
          <w:lang w:val="en-CA"/>
        </w:rPr>
        <w:t xml:space="preserve"> (</w:t>
      </w:r>
      <w:r w:rsidR="00A067F9" w:rsidRPr="00774964">
        <w:rPr>
          <w:lang w:val="en-CA"/>
        </w:rPr>
        <w:t>7</w:t>
      </w:r>
      <w:r w:rsidR="00FE4AE6" w:rsidRPr="00774964">
        <w:rPr>
          <w:lang w:val="en-CA"/>
        </w:rPr>
        <w:t>1</w:t>
      </w:r>
      <w:r w:rsidRPr="00774964">
        <w:rPr>
          <w:lang w:val="en-CA"/>
        </w:rPr>
        <w:t>)</w:t>
      </w:r>
      <w:bookmarkEnd w:id="277"/>
      <w:bookmarkEnd w:id="281"/>
      <w:bookmarkEnd w:id="284"/>
      <w:bookmarkEnd w:id="298"/>
    </w:p>
    <w:p w14:paraId="3D8CA36C" w14:textId="5F6EE970" w:rsidR="00F44BFE" w:rsidRPr="00774964" w:rsidRDefault="00F44BFE" w:rsidP="00CA2E49">
      <w:pPr>
        <w:pStyle w:val="Heading2"/>
        <w:rPr>
          <w:lang w:val="en-CA"/>
        </w:rPr>
      </w:pPr>
      <w:bookmarkStart w:id="299" w:name="_Ref52705215"/>
      <w:bookmarkStart w:id="300" w:name="_Ref92384918"/>
      <w:r w:rsidRPr="00774964">
        <w:rPr>
          <w:lang w:val="en-CA"/>
        </w:rPr>
        <w:t>AHG11/AHG14: Neural network-based video coding (</w:t>
      </w:r>
      <w:r w:rsidR="00A067F9" w:rsidRPr="00774964">
        <w:rPr>
          <w:lang w:val="en-CA"/>
        </w:rPr>
        <w:t>32</w:t>
      </w:r>
      <w:r w:rsidRPr="00774964">
        <w:rPr>
          <w:lang w:val="en-CA"/>
        </w:rPr>
        <w:t>)</w:t>
      </w:r>
      <w:bookmarkEnd w:id="299"/>
      <w:bookmarkEnd w:id="300"/>
    </w:p>
    <w:p w14:paraId="57664C5C" w14:textId="53FDA2E8" w:rsidR="00F44BFE" w:rsidRPr="00774964" w:rsidRDefault="00F44BFE" w:rsidP="00CA2E49">
      <w:pPr>
        <w:pStyle w:val="Heading3"/>
        <w:rPr>
          <w:lang w:val="en-CA"/>
        </w:rPr>
      </w:pPr>
      <w:bookmarkStart w:id="301" w:name="_Ref87603288"/>
      <w:bookmarkStart w:id="302" w:name="_Ref95131992"/>
      <w:bookmarkStart w:id="303" w:name="_Ref117368612"/>
      <w:bookmarkStart w:id="304" w:name="_Ref142738927"/>
      <w:r w:rsidRPr="00774964">
        <w:rPr>
          <w:lang w:val="en-CA"/>
        </w:rPr>
        <w:t>Summary</w:t>
      </w:r>
      <w:r w:rsidR="008E5626" w:rsidRPr="00774964">
        <w:rPr>
          <w:lang w:val="en-CA"/>
        </w:rPr>
        <w:t xml:space="preserve"> and</w:t>
      </w:r>
      <w:r w:rsidRPr="00774964">
        <w:rPr>
          <w:lang w:val="en-CA"/>
        </w:rPr>
        <w:t xml:space="preserve"> BoG report</w:t>
      </w:r>
      <w:bookmarkEnd w:id="301"/>
      <w:r w:rsidRPr="00774964">
        <w:rPr>
          <w:lang w:val="en-CA"/>
        </w:rPr>
        <w:t>s</w:t>
      </w:r>
      <w:bookmarkEnd w:id="302"/>
      <w:bookmarkEnd w:id="303"/>
      <w:bookmarkEnd w:id="304"/>
    </w:p>
    <w:p w14:paraId="10E42222" w14:textId="1BC7E4B6" w:rsidR="0017492A" w:rsidRPr="00774964" w:rsidRDefault="0017492A" w:rsidP="0017492A">
      <w:pPr>
        <w:rPr>
          <w:lang w:val="en-CA"/>
        </w:rPr>
      </w:pPr>
      <w:bookmarkStart w:id="305" w:name="_Ref60943147"/>
      <w:bookmarkStart w:id="306" w:name="_Ref119779982"/>
      <w:bookmarkStart w:id="307" w:name="_Ref58707865"/>
      <w:r w:rsidRPr="00774964">
        <w:rPr>
          <w:lang w:val="en-CA"/>
        </w:rPr>
        <w:t xml:space="preserve">Contributions in this area were discussed during </w:t>
      </w:r>
      <w:r w:rsidR="00D07275" w:rsidRPr="00774964">
        <w:rPr>
          <w:lang w:val="en-CA"/>
        </w:rPr>
        <w:t>2100</w:t>
      </w:r>
      <w:r w:rsidRPr="00774964">
        <w:rPr>
          <w:lang w:val="en-CA"/>
        </w:rPr>
        <w:t>–</w:t>
      </w:r>
      <w:r w:rsidR="00DA7689" w:rsidRPr="00774964">
        <w:rPr>
          <w:lang w:val="en-CA"/>
        </w:rPr>
        <w:t xml:space="preserve">2300 </w:t>
      </w:r>
      <w:r w:rsidRPr="00774964">
        <w:rPr>
          <w:lang w:val="en-CA"/>
        </w:rPr>
        <w:t xml:space="preserve">UTC on </w:t>
      </w:r>
      <w:r w:rsidR="00D07275" w:rsidRPr="00774964">
        <w:rPr>
          <w:lang w:val="en-CA"/>
        </w:rPr>
        <w:t xml:space="preserve">Wednesday 14 </w:t>
      </w:r>
      <w:r w:rsidRPr="00774964">
        <w:rPr>
          <w:lang w:val="en-CA"/>
        </w:rPr>
        <w:t xml:space="preserve">Jan. 2026 </w:t>
      </w:r>
      <w:r w:rsidR="00242185" w:rsidRPr="00774964">
        <w:rPr>
          <w:lang w:val="en-CA"/>
        </w:rPr>
        <w:t xml:space="preserve">and during 2100–2210 UTC on Thursday 15 Jan. 2026 </w:t>
      </w:r>
      <w:r w:rsidRPr="00774964">
        <w:rPr>
          <w:lang w:val="en-CA"/>
        </w:rPr>
        <w:t xml:space="preserve">(chaired by </w:t>
      </w:r>
      <w:r w:rsidR="00D07275" w:rsidRPr="00774964">
        <w:rPr>
          <w:lang w:val="en-CA"/>
        </w:rPr>
        <w:t>JRO</w:t>
      </w:r>
      <w:r w:rsidRPr="00774964">
        <w:rPr>
          <w:lang w:val="en-CA"/>
        </w:rPr>
        <w:t>).</w:t>
      </w:r>
    </w:p>
    <w:p w14:paraId="7052D19C" w14:textId="77777777" w:rsidR="003F0282" w:rsidRPr="00774964" w:rsidRDefault="003F0282" w:rsidP="003F0282">
      <w:pPr>
        <w:pStyle w:val="Heading9"/>
        <w:rPr>
          <w:szCs w:val="24"/>
          <w:lang w:val="en-CA" w:eastAsia="de-DE"/>
        </w:rPr>
      </w:pPr>
      <w:hyperlink r:id="rId571" w:history="1">
        <w:r w:rsidRPr="00774964">
          <w:rPr>
            <w:color w:val="0000FF"/>
            <w:szCs w:val="24"/>
            <w:u w:val="single"/>
            <w:lang w:val="en-CA" w:eastAsia="de-DE"/>
          </w:rPr>
          <w:t>JVET-AO0041</w:t>
        </w:r>
      </w:hyperlink>
      <w:r w:rsidRPr="00774964">
        <w:rPr>
          <w:szCs w:val="24"/>
          <w:lang w:val="en-CA" w:eastAsia="de-DE"/>
        </w:rPr>
        <w:t xml:space="preserve"> [AHG11] [AHG14] Teleconference on NNVC [E. Alshina, F. Galpin]</w:t>
      </w:r>
    </w:p>
    <w:p w14:paraId="3440531F" w14:textId="05611A4D" w:rsidR="003F0282" w:rsidRPr="00774964" w:rsidRDefault="00D07275" w:rsidP="003F0282">
      <w:pPr>
        <w:rPr>
          <w:lang w:val="en-CA" w:eastAsia="de-DE"/>
        </w:rPr>
      </w:pPr>
      <w:r w:rsidRPr="00774964">
        <w:rPr>
          <w:lang w:val="en-CA" w:eastAsia="de-DE"/>
        </w:rPr>
        <w:t>No need for presentation – became part of AHG11/14 reports</w:t>
      </w:r>
    </w:p>
    <w:p w14:paraId="262F0CE1" w14:textId="77777777" w:rsidR="00D90261" w:rsidRPr="00774964" w:rsidRDefault="00D90261" w:rsidP="003C0476">
      <w:pPr>
        <w:pStyle w:val="Heading9"/>
        <w:rPr>
          <w:szCs w:val="24"/>
          <w:lang w:val="en-CA" w:eastAsia="de-DE"/>
        </w:rPr>
      </w:pPr>
      <w:hyperlink r:id="rId572" w:history="1">
        <w:r w:rsidRPr="00774964">
          <w:rPr>
            <w:color w:val="0000FF"/>
            <w:szCs w:val="24"/>
            <w:u w:val="single"/>
            <w:lang w:val="en-CA" w:eastAsia="de-DE"/>
          </w:rPr>
          <w:t>JVET-AO0023</w:t>
        </w:r>
      </w:hyperlink>
      <w:r w:rsidRPr="00774964">
        <w:rPr>
          <w:szCs w:val="24"/>
          <w:lang w:val="en-CA" w:eastAsia="de-DE"/>
        </w:rPr>
        <w:t xml:space="preserve"> EE1: Summary report of exploration experiment on neural network-based video coding [E. Alshina, R. Chang, F. Galpin, Yue Li, Yun Li, M. Santamaria, T. Shao, J. Ström, Z. Xie (EE coordinators)]</w:t>
      </w:r>
    </w:p>
    <w:p w14:paraId="400BAE74" w14:textId="77777777" w:rsidR="008B7C2B" w:rsidRPr="00774964" w:rsidRDefault="008B7C2B" w:rsidP="008B7C2B">
      <w:pPr>
        <w:rPr>
          <w:b/>
          <w:bCs/>
          <w:lang w:val="en-CA"/>
        </w:rPr>
      </w:pPr>
      <w:r w:rsidRPr="00774964">
        <w:rPr>
          <w:b/>
          <w:lang w:val="en-CA"/>
        </w:rPr>
        <w:t>Abstract</w:t>
      </w:r>
    </w:p>
    <w:p w14:paraId="04AFD02A" w14:textId="75DB0AED" w:rsidR="00DB0C3C" w:rsidRDefault="008B7C2B" w:rsidP="008B7C2B">
      <w:pPr>
        <w:rPr>
          <w:lang w:val="en-CA"/>
        </w:rPr>
      </w:pPr>
      <w:r w:rsidRPr="00774964">
        <w:rPr>
          <w:lang w:val="en-CA"/>
        </w:rPr>
        <w:t xml:space="preserve">This report summarizes the activities of the Exploration Experiment 1 (EE1) performed between </w:t>
      </w:r>
      <w:r w:rsidRPr="0080354D">
        <w:rPr>
          <w:lang w:val="en-CA"/>
        </w:rPr>
        <w:t>the 40</w:t>
      </w:r>
      <w:r w:rsidRPr="0080354D">
        <w:rPr>
          <w:vertAlign w:val="superscript"/>
          <w:lang w:val="en-CA"/>
        </w:rPr>
        <w:t>th</w:t>
      </w:r>
      <w:r w:rsidRPr="0080354D">
        <w:rPr>
          <w:lang w:val="en-CA"/>
        </w:rPr>
        <w:t xml:space="preserve"> and 41</w:t>
      </w:r>
      <w:r w:rsidRPr="0080354D">
        <w:rPr>
          <w:vertAlign w:val="superscript"/>
          <w:lang w:val="en-CA"/>
        </w:rPr>
        <w:t>st</w:t>
      </w:r>
      <w:r w:rsidRPr="0080354D">
        <w:rPr>
          <w:lang w:val="en-CA"/>
        </w:rPr>
        <w:t xml:space="preserve"> JVET meetings</w:t>
      </w:r>
      <w:r w:rsidRPr="00774964">
        <w:rPr>
          <w:lang w:val="en-CA"/>
        </w:rPr>
        <w:t xml:space="preserve"> to evaluate </w:t>
      </w:r>
      <w:r w:rsidRPr="00774964">
        <w:rPr>
          <w:b/>
          <w:lang w:val="en-CA"/>
        </w:rPr>
        <w:t>Neural Network-based Video Coding</w:t>
      </w:r>
      <w:r w:rsidRPr="00774964">
        <w:rPr>
          <w:lang w:val="en-CA"/>
        </w:rPr>
        <w:t xml:space="preserve"> (NNVC) technologies, analyze their performance, evaluate their complexity aspects, and clarify training procedure. Two teleconferences have been conducted during this meeting circle. </w:t>
      </w:r>
      <w:r w:rsidRPr="0080354D">
        <w:rPr>
          <w:lang w:val="en-CA"/>
        </w:rPr>
        <w:t>Six categories of experiments were included into this round of EE: LOP NN-based filter, VLOP NN-based filter, normative TDO (time distortion optimization), NN-Inter, NN-based super resolution and framework for end-to-end learnable picture codec for I-frames coding improvement.</w:t>
      </w:r>
    </w:p>
    <w:p w14:paraId="2E6326E8" w14:textId="77777777" w:rsidR="008B7C2B" w:rsidRPr="00774964" w:rsidRDefault="008B7C2B" w:rsidP="00861637">
      <w:pPr>
        <w:rPr>
          <w:b/>
          <w:bCs/>
          <w:lang w:val="en-CA"/>
        </w:rPr>
      </w:pPr>
      <w:r w:rsidRPr="00774964">
        <w:rPr>
          <w:b/>
          <w:lang w:val="en-CA"/>
        </w:rPr>
        <w:t>Introduction</w:t>
      </w:r>
    </w:p>
    <w:p w14:paraId="2CD85C3D" w14:textId="6844514D" w:rsidR="008B7C2B" w:rsidRPr="0080354D" w:rsidRDefault="008B7C2B" w:rsidP="008B7C2B">
      <w:pPr>
        <w:rPr>
          <w:lang w:val="en-CA"/>
        </w:rPr>
      </w:pPr>
      <w:r w:rsidRPr="0080354D">
        <w:rPr>
          <w:lang w:val="en-CA"/>
        </w:rPr>
        <w:t xml:space="preserve">Code base for the EE1 tests was NNVC15.0, anchor is default configuration of </w:t>
      </w:r>
      <w:r w:rsidRPr="0080354D">
        <w:rPr>
          <w:b/>
          <w:lang w:val="en-CA"/>
        </w:rPr>
        <w:t>NNVC-15.0</w:t>
      </w:r>
      <w:r w:rsidRPr="0080354D">
        <w:rPr>
          <w:lang w:val="en-CA"/>
        </w:rPr>
        <w:t xml:space="preserve"> (NN-Intra and </w:t>
      </w:r>
      <w:r w:rsidRPr="0080354D">
        <w:rPr>
          <w:b/>
          <w:lang w:val="en-CA"/>
        </w:rPr>
        <w:t>LOP6</w:t>
      </w:r>
      <w:r w:rsidRPr="0080354D">
        <w:rPr>
          <w:lang w:val="en-CA"/>
        </w:rPr>
        <w:t xml:space="preserve"> filter enabled). NNVC common test conditions, results and complexity reporting template were used.</w:t>
      </w:r>
    </w:p>
    <w:p w14:paraId="03574E5B" w14:textId="368AE22D" w:rsidR="008B7C2B" w:rsidRPr="0080354D" w:rsidRDefault="008B7C2B" w:rsidP="008B7C2B">
      <w:pPr>
        <w:rPr>
          <w:lang w:val="en-CA"/>
        </w:rPr>
      </w:pPr>
      <w:r w:rsidRPr="0080354D">
        <w:rPr>
          <w:lang w:val="en-CA"/>
        </w:rPr>
        <w:t xml:space="preserve">For proposals in all categories, proponents used </w:t>
      </w:r>
      <w:r w:rsidRPr="0080354D">
        <w:rPr>
          <w:b/>
          <w:lang w:val="en-CA"/>
        </w:rPr>
        <w:t>AhG11 training set</w:t>
      </w:r>
      <w:r w:rsidRPr="0080354D">
        <w:rPr>
          <w:lang w:val="en-CA"/>
        </w:rPr>
        <w:t>, which consists of DIV2K, BVI-DVC, TVD. NN-based Inter tools were trained using Vimeo 90K triplet. Comparison is done between tests which use the same sub-set of training data.</w:t>
      </w:r>
    </w:p>
    <w:p w14:paraId="4765A365" w14:textId="77777777" w:rsidR="008B7C2B" w:rsidRPr="0080354D" w:rsidRDefault="008B7C2B" w:rsidP="008B7C2B">
      <w:pPr>
        <w:rPr>
          <w:b/>
          <w:lang w:val="en-CA"/>
        </w:rPr>
      </w:pPr>
      <w:r w:rsidRPr="0080354D">
        <w:rPr>
          <w:lang w:val="en-CA"/>
        </w:rPr>
        <w:t>It was agreed for tests competing with technologies in NNVC to configure the proposed solution targeting the complexity close to existing NNVC tool, but not exceeding it</w:t>
      </w:r>
      <w:r w:rsidRPr="0080354D">
        <w:rPr>
          <w:b/>
          <w:lang w:val="en-CA"/>
        </w:rPr>
        <w:t>:</w:t>
      </w:r>
    </w:p>
    <w:p w14:paraId="213A2539" w14:textId="77777777" w:rsidR="008B7C2B" w:rsidRPr="0080354D" w:rsidRDefault="008B7C2B" w:rsidP="008B7C2B">
      <w:pPr>
        <w:numPr>
          <w:ilvl w:val="0"/>
          <w:numId w:val="93"/>
        </w:numPr>
        <w:rPr>
          <w:lang w:val="en-CA"/>
        </w:rPr>
      </w:pPr>
      <w:r w:rsidRPr="0080354D">
        <w:rPr>
          <w:lang w:val="en-CA"/>
        </w:rPr>
        <w:t xml:space="preserve">kMAC/pxl of EE1 test </w:t>
      </w:r>
      <w:r w:rsidRPr="0080354D">
        <w:rPr>
          <w:lang w:val="en-CA"/>
        </w:rPr>
        <w:sym w:font="Symbol" w:char="F0A3"/>
      </w:r>
      <w:r w:rsidRPr="0080354D">
        <w:rPr>
          <w:lang w:val="en-CA"/>
        </w:rPr>
        <w:t xml:space="preserve"> kMAC/pxl NNVC (</w:t>
      </w:r>
      <w:r w:rsidRPr="0080354D">
        <w:rPr>
          <w:i/>
          <w:lang w:val="en-CA"/>
        </w:rPr>
        <w:t>must</w:t>
      </w:r>
      <w:r w:rsidRPr="0080354D">
        <w:rPr>
          <w:lang w:val="en-CA"/>
        </w:rPr>
        <w:t>),</w:t>
      </w:r>
    </w:p>
    <w:p w14:paraId="4EB2B2C7" w14:textId="77777777" w:rsidR="008B7C2B" w:rsidRPr="0080354D" w:rsidRDefault="008B7C2B" w:rsidP="008B7C2B">
      <w:pPr>
        <w:numPr>
          <w:ilvl w:val="0"/>
          <w:numId w:val="93"/>
        </w:numPr>
        <w:rPr>
          <w:lang w:val="en-CA"/>
        </w:rPr>
      </w:pPr>
      <w:r w:rsidRPr="0080354D">
        <w:rPr>
          <w:lang w:val="en-CA"/>
        </w:rPr>
        <w:t xml:space="preserve">the number of channels (both input and output) in neural network modules which are modified </w:t>
      </w:r>
      <w:r w:rsidRPr="0080354D">
        <w:rPr>
          <w:b/>
          <w:lang w:val="en-CA"/>
        </w:rPr>
        <w:t>must be keep multiple of 16</w:t>
      </w:r>
      <w:r w:rsidRPr="0080354D">
        <w:rPr>
          <w:lang w:val="en-CA"/>
        </w:rPr>
        <w:t>,</w:t>
      </w:r>
    </w:p>
    <w:p w14:paraId="3881698A" w14:textId="77777777" w:rsidR="008B7C2B" w:rsidRPr="0080354D" w:rsidRDefault="008B7C2B" w:rsidP="008B7C2B">
      <w:pPr>
        <w:numPr>
          <w:ilvl w:val="0"/>
          <w:numId w:val="93"/>
        </w:numPr>
        <w:rPr>
          <w:lang w:val="en-CA"/>
        </w:rPr>
      </w:pPr>
      <w:r w:rsidRPr="0080354D">
        <w:rPr>
          <w:lang w:val="en-CA"/>
        </w:rPr>
        <w:t xml:space="preserve">Number of Parameters EE1 test </w:t>
      </w:r>
      <w:r w:rsidRPr="0080354D">
        <w:rPr>
          <w:lang w:val="en-CA"/>
        </w:rPr>
        <w:sym w:font="Symbol" w:char="F0A3"/>
      </w:r>
      <w:r w:rsidRPr="0080354D">
        <w:rPr>
          <w:lang w:val="en-CA"/>
        </w:rPr>
        <w:t xml:space="preserve"> Number of Parameters NNVC (</w:t>
      </w:r>
      <w:r w:rsidRPr="0080354D">
        <w:rPr>
          <w:i/>
          <w:lang w:val="en-CA"/>
        </w:rPr>
        <w:t>if possible</w:t>
      </w:r>
      <w:r w:rsidRPr="0080354D">
        <w:rPr>
          <w:lang w:val="en-CA"/>
        </w:rPr>
        <w:t>).</w:t>
      </w:r>
    </w:p>
    <w:p w14:paraId="57BAA687" w14:textId="4C82DB2D" w:rsidR="008B7C2B" w:rsidRPr="0080354D" w:rsidRDefault="008B7C2B" w:rsidP="008B7C2B">
      <w:pPr>
        <w:rPr>
          <w:lang w:val="en-CA"/>
        </w:rPr>
      </w:pPr>
      <w:r w:rsidRPr="0080354D">
        <w:rPr>
          <w:lang w:val="en-CA"/>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w:t>
      </w:r>
      <w:del w:id="308" w:author="Gary Sullivan" w:date="2026-03-13T12:14:00Z" w16du:dateUtc="2026-03-13T19:14:00Z">
        <w:r w:rsidRPr="0080354D" w:rsidDel="00512CC5">
          <w:rPr>
            <w:lang w:val="en-CA"/>
          </w:rPr>
          <w:delText xml:space="preserve">  </w:delText>
        </w:r>
      </w:del>
      <w:r w:rsidRPr="0080354D">
        <w:rPr>
          <w:lang w:val="en-CA"/>
        </w:rPr>
        <w:t xml:space="preserve"> </w:t>
      </w:r>
      <w:ins w:id="309" w:author="Gary Sullivan" w:date="2026-03-13T12:14:00Z" w16du:dateUtc="2026-03-13T19:14:00Z">
        <w:r w:rsidR="00512CC5">
          <w:rPr>
            <w:lang w:val="en-CA"/>
          </w:rPr>
          <w:t>–</w:t>
        </w:r>
      </w:ins>
      <w:del w:id="310" w:author="Gary Sullivan" w:date="2026-03-13T12:14:00Z" w16du:dateUtc="2026-03-13T19:14:00Z">
        <w:r w:rsidRPr="0080354D" w:rsidDel="00512CC5">
          <w:rPr>
            <w:lang w:val="en-CA"/>
          </w:rPr>
          <w:delText>-</w:delText>
        </w:r>
      </w:del>
      <w:r w:rsidRPr="0080354D">
        <w:rPr>
          <w:lang w:val="en-CA"/>
        </w:rPr>
        <w:t xml:space="preserve"> in order to provide software</w:t>
      </w:r>
      <w:ins w:id="311" w:author="Gary Sullivan" w:date="2026-03-13T12:14:00Z" w16du:dateUtc="2026-03-13T19:14:00Z">
        <w:r w:rsidR="00512CC5">
          <w:rPr>
            <w:lang w:val="en-CA"/>
          </w:rPr>
          <w:t>-</w:t>
        </w:r>
      </w:ins>
      <w:r w:rsidRPr="0080354D">
        <w:rPr>
          <w:lang w:val="en-CA"/>
        </w:rPr>
        <w:t xml:space="preserve"> and hardware</w:t>
      </w:r>
      <w:ins w:id="312" w:author="Gary Sullivan" w:date="2026-03-13T12:14:00Z" w16du:dateUtc="2026-03-13T19:14:00Z">
        <w:r w:rsidR="00512CC5">
          <w:rPr>
            <w:lang w:val="en-CA"/>
          </w:rPr>
          <w:t>-</w:t>
        </w:r>
      </w:ins>
      <w:del w:id="313" w:author="Gary Sullivan" w:date="2026-03-13T12:14:00Z" w16du:dateUtc="2026-03-13T19:14:00Z">
        <w:r w:rsidRPr="0080354D" w:rsidDel="00512CC5">
          <w:rPr>
            <w:lang w:val="en-CA"/>
          </w:rPr>
          <w:delText xml:space="preserve"> </w:delText>
        </w:r>
      </w:del>
      <w:r w:rsidRPr="0080354D">
        <w:rPr>
          <w:lang w:val="en-CA"/>
        </w:rPr>
        <w:t>friendly design.</w:t>
      </w:r>
    </w:p>
    <w:p w14:paraId="2AE3BEFF" w14:textId="478455E4" w:rsidR="00DB0C3C" w:rsidRDefault="008B7C2B" w:rsidP="008B7C2B">
      <w:pPr>
        <w:rPr>
          <w:lang w:val="en-CA"/>
        </w:rPr>
      </w:pPr>
      <w:r w:rsidRPr="0080354D">
        <w:rPr>
          <w:lang w:val="en-CA"/>
        </w:rPr>
        <w:t xml:space="preserve">According to the EE description only tests with results provided to quantized (int 16) model </w:t>
      </w:r>
      <w:r w:rsidRPr="0080354D">
        <w:rPr>
          <w:b/>
          <w:bCs/>
          <w:i/>
          <w:iCs/>
          <w:lang w:val="en-CA"/>
        </w:rPr>
        <w:t>are considered for adoption to NNVC</w:t>
      </w:r>
      <w:r w:rsidRPr="0080354D">
        <w:rPr>
          <w:lang w:val="en-CA"/>
        </w:rPr>
        <w:t>, float point model results are provided just for information.</w:t>
      </w:r>
    </w:p>
    <w:p w14:paraId="68399EC7" w14:textId="77777777" w:rsidR="008B7C2B" w:rsidRPr="0080354D" w:rsidRDefault="008B7C2B" w:rsidP="008B7C2B">
      <w:pPr>
        <w:rPr>
          <w:lang w:val="en-CA"/>
        </w:rPr>
      </w:pPr>
      <w:r w:rsidRPr="0080354D">
        <w:rPr>
          <w:lang w:val="en-CA"/>
        </w:rPr>
        <w:t>Inference cross-check is required for all EE1 tests. Candidates for adoption to NNVC are required to undergo training cross-check, implementation must be compatible with SADL.</w:t>
      </w:r>
    </w:p>
    <w:p w14:paraId="058D3308" w14:textId="243B216A" w:rsidR="008B7C2B" w:rsidRPr="0080354D" w:rsidRDefault="008B7C2B" w:rsidP="008B7C2B">
      <w:pPr>
        <w:rPr>
          <w:lang w:val="en-CA"/>
        </w:rPr>
      </w:pPr>
      <w:r w:rsidRPr="0080354D">
        <w:rPr>
          <w:lang w:val="en-CA"/>
        </w:rPr>
        <w:t>Exact parameters settings were announced by proponents by 2</w:t>
      </w:r>
      <w:r w:rsidRPr="0080354D">
        <w:rPr>
          <w:vertAlign w:val="superscript"/>
          <w:lang w:val="en-CA"/>
        </w:rPr>
        <w:t>nd</w:t>
      </w:r>
      <w:r w:rsidRPr="0080354D">
        <w:rPr>
          <w:lang w:val="en-CA"/>
        </w:rPr>
        <w:t xml:space="preserve"> AhG11/14 teleconference on December 16.</w:t>
      </w:r>
    </w:p>
    <w:p w14:paraId="14EB5B41" w14:textId="77777777" w:rsidR="008B7C2B" w:rsidRPr="0080354D" w:rsidRDefault="008B7C2B" w:rsidP="008B7C2B">
      <w:pPr>
        <w:rPr>
          <w:lang w:val="en-CA"/>
        </w:rPr>
      </w:pPr>
    </w:p>
    <w:p w14:paraId="24187993" w14:textId="77777777" w:rsidR="008B7C2B" w:rsidRPr="0080354D" w:rsidRDefault="008B7C2B" w:rsidP="008B7C2B">
      <w:pPr>
        <w:rPr>
          <w:lang w:val="en-CA"/>
        </w:rPr>
      </w:pPr>
      <w:r w:rsidRPr="0080354D">
        <w:rPr>
          <w:lang w:val="en-CA"/>
        </w:rPr>
        <w:lastRenderedPageBreak/>
        <w:t>List of tests in this round of exploration experiment includes:</w:t>
      </w:r>
    </w:p>
    <w:p w14:paraId="5A2AFAD2" w14:textId="492E867D" w:rsidR="00DB0C3C" w:rsidRDefault="008B7C2B" w:rsidP="008B7C2B">
      <w:pPr>
        <w:rPr>
          <w:b/>
          <w:bCs/>
          <w:i/>
          <w:iCs/>
          <w:lang w:val="en-CA"/>
        </w:rPr>
      </w:pPr>
      <w:r w:rsidRPr="0080354D">
        <w:rPr>
          <w:b/>
          <w:bCs/>
          <w:i/>
          <w:iCs/>
          <w:lang w:val="en-CA"/>
        </w:rPr>
        <w:t>EE1-1: LOP in-loop filter</w:t>
      </w:r>
    </w:p>
    <w:p w14:paraId="12A233BD" w14:textId="1F6A727D" w:rsidR="00DB0C3C" w:rsidRDefault="008B7C2B" w:rsidP="008B7C2B">
      <w:pPr>
        <w:numPr>
          <w:ilvl w:val="1"/>
          <w:numId w:val="94"/>
        </w:numPr>
        <w:rPr>
          <w:lang w:val="en-CA"/>
        </w:rPr>
      </w:pPr>
      <w:r w:rsidRPr="0080354D">
        <w:rPr>
          <w:lang w:val="en-CA"/>
        </w:rPr>
        <w:t>EE1-1.1: LOP with Overlapped Feature Integration</w:t>
      </w:r>
      <w:del w:id="314" w:author="Gary Sullivan" w:date="2026-03-13T12:15:00Z" w16du:dateUtc="2026-03-13T19:15:00Z">
        <w:r w:rsidRPr="0080354D" w:rsidDel="00512CC5">
          <w:rPr>
            <w:lang w:val="en-CA"/>
          </w:rPr>
          <w:delText> </w:delText>
        </w:r>
      </w:del>
      <w:r w:rsidRPr="0080354D">
        <w:rPr>
          <w:lang w:val="en-CA"/>
        </w:rPr>
        <w:t> </w:t>
      </w:r>
      <w:hyperlink r:id="rId573" w:history="1">
        <w:r w:rsidRPr="0080354D">
          <w:rPr>
            <w:rStyle w:val="Hyperlink"/>
            <w:b/>
            <w:bCs/>
            <w:lang w:val="en-CA"/>
          </w:rPr>
          <w:t>JVET-AO0066</w:t>
        </w:r>
      </w:hyperlink>
      <w:r w:rsidRPr="0080354D">
        <w:rPr>
          <w:b/>
          <w:bCs/>
          <w:lang w:val="en-CA"/>
        </w:rPr>
        <w:t xml:space="preserve"> </w:t>
      </w:r>
      <w:r w:rsidRPr="0080354D">
        <w:rPr>
          <w:lang w:val="en-CA"/>
        </w:rPr>
        <w:t>(</w:t>
      </w:r>
      <w:hyperlink r:id="rId574" w:history="1">
        <w:r w:rsidRPr="0080354D">
          <w:rPr>
            <w:rStyle w:val="Hyperlink"/>
            <w:lang w:val="en-CA"/>
          </w:rPr>
          <w:t>UESTC,</w:t>
        </w:r>
      </w:hyperlink>
      <w:r w:rsidRPr="0080354D">
        <w:rPr>
          <w:lang w:val="en-CA"/>
        </w:rPr>
        <w:t xml:space="preserve"> </w:t>
      </w:r>
      <w:hyperlink r:id="rId575" w:history="1">
        <w:r w:rsidRPr="0080354D">
          <w:rPr>
            <w:rStyle w:val="Hyperlink"/>
            <w:lang w:val="en-CA"/>
          </w:rPr>
          <w:t>Transsion)</w:t>
        </w:r>
      </w:hyperlink>
    </w:p>
    <w:p w14:paraId="36BF7269" w14:textId="6473A731" w:rsidR="008B7C2B" w:rsidRPr="0080354D" w:rsidRDefault="008B7C2B" w:rsidP="008B7C2B">
      <w:pPr>
        <w:numPr>
          <w:ilvl w:val="1"/>
          <w:numId w:val="94"/>
        </w:numPr>
        <w:rPr>
          <w:bCs/>
          <w:lang w:val="en-CA"/>
        </w:rPr>
      </w:pPr>
      <w:r w:rsidRPr="0080354D">
        <w:rPr>
          <w:lang w:val="en-CA"/>
        </w:rPr>
        <w:t>EE1-1.2: Combination test of EE1-1.1 and Backbone Block Enhancement of LOP In-Loop Filter with Over-Parameterized Training and Variable Channels</w:t>
      </w:r>
      <w:del w:id="315" w:author="Gary Sullivan" w:date="2026-03-13T12:15:00Z" w16du:dateUtc="2026-03-13T19:15:00Z">
        <w:r w:rsidRPr="0080354D" w:rsidDel="00512CC5">
          <w:rPr>
            <w:lang w:val="en-CA"/>
          </w:rPr>
          <w:delText> </w:delText>
        </w:r>
      </w:del>
      <w:r w:rsidRPr="0080354D">
        <w:rPr>
          <w:lang w:val="en-CA"/>
        </w:rPr>
        <w:t xml:space="preserve"> </w:t>
      </w:r>
      <w:hyperlink r:id="rId576" w:history="1">
        <w:r w:rsidRPr="0080354D">
          <w:rPr>
            <w:rStyle w:val="Hyperlink"/>
            <w:b/>
            <w:bCs/>
            <w:lang w:val="en-CA"/>
          </w:rPr>
          <w:t>JVET-AO0074</w:t>
        </w:r>
      </w:hyperlink>
      <w:del w:id="316" w:author="Gary Sullivan" w:date="2026-03-13T12:15:00Z" w16du:dateUtc="2026-03-13T19:15:00Z">
        <w:r w:rsidRPr="0080354D" w:rsidDel="00512CC5">
          <w:rPr>
            <w:b/>
            <w:bCs/>
            <w:u w:val="single"/>
            <w:lang w:val="en-CA"/>
          </w:rPr>
          <w:delText xml:space="preserve">  </w:delText>
        </w:r>
      </w:del>
      <w:ins w:id="317" w:author="Gary Sullivan" w:date="2026-03-13T12:15:00Z" w16du:dateUtc="2026-03-13T19:15:00Z">
        <w:r w:rsidR="00512CC5">
          <w:rPr>
            <w:b/>
            <w:bCs/>
            <w:u w:val="single"/>
            <w:lang w:val="en-CA"/>
          </w:rPr>
          <w:t xml:space="preserve"> </w:t>
        </w:r>
      </w:ins>
      <w:r w:rsidRPr="0080354D">
        <w:rPr>
          <w:bCs/>
          <w:lang w:val="en-CA"/>
        </w:rPr>
        <w:t>(</w:t>
      </w:r>
      <w:hyperlink r:id="rId577" w:history="1">
        <w:r w:rsidRPr="0080354D">
          <w:rPr>
            <w:rStyle w:val="Hyperlink"/>
            <w:bCs/>
            <w:lang w:val="en-CA"/>
          </w:rPr>
          <w:t>Xidian Univ.</w:t>
        </w:r>
      </w:hyperlink>
      <w:r w:rsidRPr="0080354D">
        <w:rPr>
          <w:bCs/>
          <w:lang w:val="en-CA"/>
        </w:rPr>
        <w:t xml:space="preserve">, </w:t>
      </w:r>
      <w:hyperlink r:id="rId578" w:history="1">
        <w:r w:rsidRPr="0080354D">
          <w:rPr>
            <w:rStyle w:val="Hyperlink"/>
            <w:bCs/>
            <w:lang w:val="en-CA"/>
          </w:rPr>
          <w:t>UESTC,</w:t>
        </w:r>
      </w:hyperlink>
      <w:r w:rsidRPr="0080354D">
        <w:rPr>
          <w:bCs/>
          <w:lang w:val="en-CA"/>
        </w:rPr>
        <w:t xml:space="preserve"> </w:t>
      </w:r>
      <w:hyperlink r:id="rId579" w:history="1">
        <w:r w:rsidRPr="0080354D">
          <w:rPr>
            <w:rStyle w:val="Hyperlink"/>
            <w:bCs/>
            <w:lang w:val="en-CA"/>
          </w:rPr>
          <w:t>Transsion)</w:t>
        </w:r>
      </w:hyperlink>
    </w:p>
    <w:p w14:paraId="7B081E70" w14:textId="38E0BE8C" w:rsidR="00DB0C3C" w:rsidRDefault="008B7C2B" w:rsidP="008B7C2B">
      <w:pPr>
        <w:rPr>
          <w:b/>
          <w:bCs/>
          <w:i/>
          <w:iCs/>
          <w:lang w:val="en-CA"/>
        </w:rPr>
      </w:pPr>
      <w:r w:rsidRPr="0080354D">
        <w:rPr>
          <w:b/>
          <w:bCs/>
          <w:i/>
          <w:iCs/>
          <w:lang w:val="en-CA"/>
        </w:rPr>
        <w:t>EE1-2: VLOP in-loop filter</w:t>
      </w:r>
    </w:p>
    <w:p w14:paraId="2488E0A3" w14:textId="205B8A72" w:rsidR="00DB0C3C" w:rsidRDefault="008B7C2B" w:rsidP="008B7C2B">
      <w:pPr>
        <w:numPr>
          <w:ilvl w:val="1"/>
          <w:numId w:val="94"/>
        </w:numPr>
        <w:rPr>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580" w:history="1">
        <w:r w:rsidRPr="0080354D">
          <w:rPr>
            <w:rStyle w:val="Hyperlink"/>
            <w:lang w:val="en-CA"/>
          </w:rPr>
          <w:t>JVET-AO0129</w:t>
        </w:r>
      </w:hyperlink>
      <w:r w:rsidRPr="0080354D">
        <w:rPr>
          <w:lang w:val="en-CA"/>
        </w:rPr>
        <w:t xml:space="preserve"> (KHU, ETRI)</w:t>
      </w:r>
    </w:p>
    <w:p w14:paraId="262FED0E" w14:textId="77777777" w:rsidR="008B7C2B" w:rsidRPr="0080354D" w:rsidRDefault="008B7C2B" w:rsidP="008B7C2B">
      <w:pPr>
        <w:rPr>
          <w:b/>
          <w:bCs/>
          <w:i/>
          <w:iCs/>
          <w:lang w:val="en-CA"/>
        </w:rPr>
      </w:pPr>
      <w:r w:rsidRPr="0080354D">
        <w:rPr>
          <w:b/>
          <w:bCs/>
          <w:i/>
          <w:iCs/>
          <w:lang w:val="en-CA"/>
        </w:rPr>
        <w:t>EE1-3: Normative TDO methods</w:t>
      </w:r>
    </w:p>
    <w:p w14:paraId="17A603FC" w14:textId="77777777" w:rsidR="008B7C2B" w:rsidRPr="0080354D" w:rsidRDefault="008B7C2B" w:rsidP="008B7C2B">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581" w:history="1">
        <w:r w:rsidRPr="0080354D">
          <w:rPr>
            <w:rStyle w:val="Hyperlink"/>
            <w:lang w:val="en-CA"/>
          </w:rPr>
          <w:t>JVET-AO0117</w:t>
        </w:r>
      </w:hyperlink>
      <w:r w:rsidRPr="0080354D">
        <w:rPr>
          <w:u w:val="single"/>
          <w:lang w:val="en-CA"/>
        </w:rPr>
        <w:t xml:space="preserve"> </w:t>
      </w:r>
      <w:r w:rsidRPr="0080354D">
        <w:rPr>
          <w:lang w:val="en-CA"/>
        </w:rPr>
        <w:t>(Hanyang Univ., ETRI)</w:t>
      </w:r>
    </w:p>
    <w:p w14:paraId="56F3A27A" w14:textId="77777777" w:rsidR="008B7C2B" w:rsidRPr="0080354D" w:rsidRDefault="008B7C2B" w:rsidP="008B7C2B">
      <w:pPr>
        <w:numPr>
          <w:ilvl w:val="1"/>
          <w:numId w:val="94"/>
        </w:numPr>
        <w:rPr>
          <w:lang w:val="en-CA"/>
        </w:rPr>
      </w:pPr>
      <w:r w:rsidRPr="0080354D">
        <w:rPr>
          <w:lang w:val="en-CA"/>
        </w:rPr>
        <w:t xml:space="preserve">EE1-3.2: Neural network in-loop filter usage based on activation map </w:t>
      </w:r>
      <w:hyperlink r:id="rId582" w:history="1">
        <w:r w:rsidRPr="0080354D">
          <w:rPr>
            <w:rStyle w:val="Hyperlink"/>
            <w:lang w:val="en-CA"/>
          </w:rPr>
          <w:t>JVET-AO0095</w:t>
        </w:r>
      </w:hyperlink>
      <w:r w:rsidRPr="0080354D">
        <w:rPr>
          <w:u w:val="single"/>
          <w:lang w:val="en-CA"/>
        </w:rPr>
        <w:t xml:space="preserve"> </w:t>
      </w:r>
      <w:r w:rsidRPr="0080354D">
        <w:rPr>
          <w:lang w:val="en-CA"/>
        </w:rPr>
        <w:t>(Nokia)</w:t>
      </w:r>
    </w:p>
    <w:p w14:paraId="5BAD0A8B" w14:textId="77777777" w:rsidR="008B7C2B" w:rsidRPr="00774964" w:rsidRDefault="008B7C2B" w:rsidP="008B7C2B">
      <w:pPr>
        <w:numPr>
          <w:ilvl w:val="1"/>
          <w:numId w:val="94"/>
        </w:numPr>
        <w:rPr>
          <w:lang w:val="en-CA"/>
        </w:rPr>
      </w:pPr>
      <w:r w:rsidRPr="0080354D">
        <w:rPr>
          <w:lang w:val="en-CA"/>
        </w:rPr>
        <w:t xml:space="preserve">EE1-3.3: Combination of EE1-3.1 and EE1-3.2 </w:t>
      </w:r>
      <w:hyperlink r:id="rId583"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187A69BD" w14:textId="77777777" w:rsidR="008B7C2B" w:rsidRPr="0080354D" w:rsidRDefault="008B7C2B" w:rsidP="008B7C2B">
      <w:pPr>
        <w:rPr>
          <w:b/>
          <w:bCs/>
          <w:i/>
          <w:iCs/>
          <w:lang w:val="en-CA"/>
        </w:rPr>
      </w:pPr>
      <w:r w:rsidRPr="0080354D">
        <w:rPr>
          <w:b/>
          <w:bCs/>
          <w:i/>
          <w:iCs/>
          <w:lang w:val="en-CA"/>
        </w:rPr>
        <w:t>EE1-4: NN-Inter</w:t>
      </w:r>
    </w:p>
    <w:p w14:paraId="2B373913" w14:textId="3526924D" w:rsidR="008B7C2B" w:rsidRPr="0080354D" w:rsidRDefault="008B7C2B" w:rsidP="008B7C2B">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584" w:history="1">
        <w:r w:rsidRPr="0080354D">
          <w:rPr>
            <w:rStyle w:val="Hyperlink"/>
            <w:lang w:val="en-CA"/>
          </w:rPr>
          <w:t>JVET-AO0108</w:t>
        </w:r>
      </w:hyperlink>
      <w:del w:id="318" w:author="Gary Sullivan" w:date="2026-03-13T12:15:00Z" w16du:dateUtc="2026-03-13T19:15:00Z">
        <w:r w:rsidRPr="0080354D" w:rsidDel="00512CC5">
          <w:rPr>
            <w:lang w:val="en-CA"/>
          </w:rPr>
          <w:delText xml:space="preserve"> </w:delText>
        </w:r>
      </w:del>
      <w:r w:rsidRPr="0080354D">
        <w:rPr>
          <w:lang w:val="en-CA"/>
        </w:rPr>
        <w:t xml:space="preserve"> (Wuhan Uni.)</w:t>
      </w:r>
    </w:p>
    <w:p w14:paraId="00955756" w14:textId="77777777" w:rsidR="008B7C2B" w:rsidRPr="0080354D" w:rsidRDefault="008B7C2B" w:rsidP="008B7C2B">
      <w:pPr>
        <w:numPr>
          <w:ilvl w:val="1"/>
          <w:numId w:val="94"/>
        </w:numPr>
        <w:rPr>
          <w:lang w:val="en-CA"/>
        </w:rPr>
      </w:pPr>
      <w:r w:rsidRPr="0080354D">
        <w:rPr>
          <w:lang w:val="en-CA"/>
        </w:rPr>
        <w:t xml:space="preserve">EE1-4.2: FlowWarp Operator for DRF Integer Inference Optimization - </w:t>
      </w:r>
      <w:r w:rsidRPr="0080354D">
        <w:rPr>
          <w:b/>
          <w:bCs/>
          <w:i/>
          <w:iCs/>
          <w:lang w:val="en-CA"/>
        </w:rPr>
        <w:t>withdrawn</w:t>
      </w:r>
    </w:p>
    <w:p w14:paraId="7C443204" w14:textId="77777777" w:rsidR="008B7C2B" w:rsidRPr="0080354D" w:rsidRDefault="008B7C2B" w:rsidP="008B7C2B">
      <w:pPr>
        <w:rPr>
          <w:b/>
          <w:bCs/>
          <w:i/>
          <w:iCs/>
          <w:lang w:val="en-CA"/>
        </w:rPr>
      </w:pPr>
      <w:r w:rsidRPr="0080354D">
        <w:rPr>
          <w:b/>
          <w:bCs/>
          <w:i/>
          <w:iCs/>
          <w:lang w:val="en-CA"/>
        </w:rPr>
        <w:t>EE1-5 NN-based super-resolution complexity reduction</w:t>
      </w:r>
    </w:p>
    <w:p w14:paraId="5C1C8BA9" w14:textId="65E7B1CB" w:rsidR="00DB0C3C" w:rsidRDefault="008B7C2B" w:rsidP="008B7C2B">
      <w:pPr>
        <w:numPr>
          <w:ilvl w:val="1"/>
          <w:numId w:val="94"/>
        </w:numPr>
        <w:rPr>
          <w:lang w:val="en-CA"/>
        </w:rPr>
      </w:pPr>
      <w:r w:rsidRPr="0080354D">
        <w:rPr>
          <w:lang w:val="en-CA"/>
        </w:rPr>
        <w:t>EE1-5.1: NNSR with new backbone block based on Spatial-Channel Mixing (SCM)</w:t>
      </w:r>
      <w:r w:rsidR="00E5104A">
        <w:rPr>
          <w:lang w:val="en-CA"/>
        </w:rPr>
        <w:t xml:space="preserve"> </w:t>
      </w:r>
      <w:hyperlink r:id="rId585" w:history="1">
        <w:r w:rsidRPr="0080354D">
          <w:rPr>
            <w:rStyle w:val="Hyperlink"/>
            <w:lang w:val="en-CA"/>
          </w:rPr>
          <w:t>JVET-AO0128</w:t>
        </w:r>
      </w:hyperlink>
      <w:r w:rsidRPr="0080354D">
        <w:rPr>
          <w:u w:val="single"/>
          <w:lang w:val="en-CA"/>
        </w:rPr>
        <w:t xml:space="preserve"> </w:t>
      </w:r>
      <w:r w:rsidRPr="0080354D">
        <w:rPr>
          <w:lang w:val="en-CA"/>
        </w:rPr>
        <w:t>(KHU, ETRI).</w:t>
      </w:r>
    </w:p>
    <w:p w14:paraId="29762172" w14:textId="77777777" w:rsidR="008B7C2B" w:rsidRPr="0080354D" w:rsidRDefault="008B7C2B" w:rsidP="008B7C2B">
      <w:pPr>
        <w:rPr>
          <w:b/>
          <w:bCs/>
          <w:i/>
          <w:iCs/>
          <w:lang w:val="en-CA"/>
        </w:rPr>
      </w:pPr>
      <w:r w:rsidRPr="0080354D">
        <w:rPr>
          <w:b/>
          <w:bCs/>
          <w:i/>
          <w:iCs/>
          <w:lang w:val="en-CA"/>
        </w:rPr>
        <w:t>EE1-6 Framework for externally coded pictures</w:t>
      </w:r>
    </w:p>
    <w:p w14:paraId="33EDE117" w14:textId="77777777" w:rsidR="008B7C2B" w:rsidRPr="0080354D" w:rsidRDefault="008B7C2B" w:rsidP="008B7C2B">
      <w:pPr>
        <w:numPr>
          <w:ilvl w:val="1"/>
          <w:numId w:val="94"/>
        </w:numPr>
        <w:rPr>
          <w:lang w:val="en-CA"/>
        </w:rPr>
      </w:pPr>
      <w:r w:rsidRPr="0080354D">
        <w:rPr>
          <w:lang w:val="en-CA"/>
        </w:rPr>
        <w:t>‘EE1-6.1 multi-layer’</w:t>
      </w:r>
    </w:p>
    <w:p w14:paraId="70FB2763" w14:textId="5B2E53EC" w:rsidR="00DB0C3C"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86" w:history="1">
        <w:r w:rsidRPr="0080354D">
          <w:rPr>
            <w:rStyle w:val="Hyperlink"/>
            <w:lang w:val="en-CA"/>
          </w:rPr>
          <w:t>JVET-AO0186</w:t>
        </w:r>
      </w:hyperlink>
      <w:r w:rsidRPr="0080354D">
        <w:rPr>
          <w:u w:val="single"/>
          <w:lang w:val="en-CA"/>
        </w:rPr>
        <w:t xml:space="preserve"> </w:t>
      </w:r>
      <w:r w:rsidRPr="0080354D">
        <w:rPr>
          <w:lang w:val="en-CA"/>
        </w:rPr>
        <w:t>(Huawei)</w:t>
      </w:r>
    </w:p>
    <w:p w14:paraId="16EED585" w14:textId="78E08F81" w:rsidR="00DB0C3C"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87" w:history="1">
        <w:r w:rsidRPr="0080354D">
          <w:rPr>
            <w:rStyle w:val="Hyperlink"/>
            <w:lang w:val="en-CA"/>
          </w:rPr>
          <w:t>JVET-AO0176</w:t>
        </w:r>
      </w:hyperlink>
      <w:del w:id="319" w:author="Gary Sullivan" w:date="2026-03-13T12:15:00Z" w16du:dateUtc="2026-03-13T19:15:00Z">
        <w:r w:rsidRPr="0080354D" w:rsidDel="00512CC5">
          <w:rPr>
            <w:u w:val="single"/>
            <w:lang w:val="en-CA"/>
          </w:rPr>
          <w:delText xml:space="preserve"> </w:delText>
        </w:r>
      </w:del>
      <w:r w:rsidRPr="0080354D">
        <w:rPr>
          <w:lang w:val="en-CA"/>
        </w:rPr>
        <w:t xml:space="preserve"> (Nokia)</w:t>
      </w:r>
    </w:p>
    <w:p w14:paraId="0570E716" w14:textId="51573EED" w:rsidR="00DB0C3C"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88" w:history="1">
        <w:r w:rsidRPr="0080354D">
          <w:rPr>
            <w:rStyle w:val="Hyperlink"/>
            <w:lang w:val="en-CA"/>
          </w:rPr>
          <w:t>JVET-AO0204</w:t>
        </w:r>
      </w:hyperlink>
      <w:r w:rsidRPr="0080354D">
        <w:rPr>
          <w:lang w:val="en-CA"/>
        </w:rPr>
        <w:t xml:space="preserve"> (Huawei)</w:t>
      </w:r>
    </w:p>
    <w:p w14:paraId="1BC87820" w14:textId="77777777" w:rsidR="008B7C2B" w:rsidRPr="0080354D" w:rsidRDefault="008B7C2B" w:rsidP="008B7C2B">
      <w:pPr>
        <w:numPr>
          <w:ilvl w:val="1"/>
          <w:numId w:val="94"/>
        </w:numPr>
        <w:rPr>
          <w:lang w:val="en-CA"/>
        </w:rPr>
      </w:pPr>
      <w:r w:rsidRPr="0080354D">
        <w:rPr>
          <w:lang w:val="en-CA"/>
        </w:rPr>
        <w:t>EE1-6.2 ‘single-layer-like framework’</w:t>
      </w:r>
    </w:p>
    <w:p w14:paraId="7F277131" w14:textId="119AFDF2" w:rsidR="00DB0C3C"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89" w:history="1">
        <w:r w:rsidRPr="0080354D">
          <w:rPr>
            <w:rStyle w:val="Hyperlink"/>
            <w:lang w:val="en-CA"/>
          </w:rPr>
          <w:t>JVET-AO0186</w:t>
        </w:r>
      </w:hyperlink>
      <w:r w:rsidRPr="0080354D">
        <w:rPr>
          <w:u w:val="single"/>
          <w:lang w:val="en-CA"/>
        </w:rPr>
        <w:t xml:space="preserve"> </w:t>
      </w:r>
      <w:r w:rsidRPr="0080354D">
        <w:rPr>
          <w:lang w:val="en-CA"/>
        </w:rPr>
        <w:t>(Huawei)</w:t>
      </w:r>
    </w:p>
    <w:p w14:paraId="74EC0B59" w14:textId="12C97ED7" w:rsidR="00DB0C3C"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0" w:history="1">
        <w:hyperlink r:id="rId591" w:history="1">
          <w:r w:rsidRPr="0080354D">
            <w:rPr>
              <w:rStyle w:val="Hyperlink"/>
              <w:lang w:val="en-CA"/>
            </w:rPr>
            <w:t>JVET-AO0177</w:t>
          </w:r>
        </w:hyperlink>
      </w:hyperlink>
      <w:del w:id="320" w:author="Gary Sullivan" w:date="2026-03-13T12:15:00Z" w16du:dateUtc="2026-03-13T19:15:00Z">
        <w:r w:rsidRPr="0080354D" w:rsidDel="00512CC5">
          <w:rPr>
            <w:u w:val="single"/>
            <w:lang w:val="en-CA"/>
          </w:rPr>
          <w:delText xml:space="preserve"> </w:delText>
        </w:r>
      </w:del>
      <w:r w:rsidRPr="0080354D">
        <w:rPr>
          <w:lang w:val="en-CA"/>
        </w:rPr>
        <w:t xml:space="preserve"> (Nokia)</w:t>
      </w:r>
    </w:p>
    <w:p w14:paraId="0711FEEC" w14:textId="5283425B" w:rsidR="00DB0C3C"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2" w:history="1">
        <w:r w:rsidRPr="0080354D">
          <w:rPr>
            <w:rStyle w:val="Hyperlink"/>
            <w:lang w:val="en-CA"/>
          </w:rPr>
          <w:t>JVET-AO0204</w:t>
        </w:r>
      </w:hyperlink>
      <w:r w:rsidRPr="0080354D">
        <w:rPr>
          <w:lang w:val="en-CA"/>
        </w:rPr>
        <w:t xml:space="preserve"> (Huawei)</w:t>
      </w:r>
    </w:p>
    <w:p w14:paraId="711DDD07" w14:textId="397AC634" w:rsidR="00DB0C3C" w:rsidRDefault="008B7C2B" w:rsidP="00861637">
      <w:pPr>
        <w:rPr>
          <w:lang w:val="en-CA"/>
        </w:rPr>
      </w:pPr>
      <w:r w:rsidRPr="0080354D">
        <w:rPr>
          <w:lang w:val="en-CA"/>
        </w:rPr>
        <w:t>EE1-1: LOP in-loop filter</w:t>
      </w:r>
    </w:p>
    <w:p w14:paraId="1B59509F" w14:textId="77777777" w:rsidR="008B7C2B" w:rsidRPr="0080354D" w:rsidRDefault="008B7C2B" w:rsidP="00861637">
      <w:pPr>
        <w:rPr>
          <w:b/>
          <w:bCs/>
          <w:lang w:val="en-CA"/>
        </w:rPr>
      </w:pPr>
      <w:r w:rsidRPr="0080354D">
        <w:rPr>
          <w:lang w:val="en-CA"/>
        </w:rPr>
        <w:t xml:space="preserve">Anchor is </w:t>
      </w:r>
      <w:r w:rsidRPr="0080354D">
        <w:rPr>
          <w:szCs w:val="22"/>
          <w:lang w:val="en-CA"/>
        </w:rPr>
        <w:t>NNVC</w:t>
      </w:r>
      <w:r w:rsidRPr="0080354D">
        <w:rPr>
          <w:lang w:val="en-CA"/>
        </w:rPr>
        <w:t>-15, LOP6 filter and NN-Intra enabled.</w:t>
      </w:r>
    </w:p>
    <w:p w14:paraId="4C76A83F" w14:textId="77777777" w:rsidR="008B7C2B" w:rsidRPr="0080354D" w:rsidRDefault="008B7C2B" w:rsidP="008B7C2B">
      <w:pPr>
        <w:rPr>
          <w:lang w:val="en-CA"/>
        </w:rPr>
      </w:pPr>
    </w:p>
    <w:p w14:paraId="1EE35C47" w14:textId="1B44EFFF" w:rsidR="00DB0C3C" w:rsidRDefault="008B7C2B" w:rsidP="00861637">
      <w:pPr>
        <w:rPr>
          <w:b/>
          <w:bCs/>
          <w:color w:val="000000"/>
          <w:sz w:val="20"/>
          <w:lang w:val="en-CA"/>
        </w:rPr>
      </w:pPr>
      <w:r w:rsidRPr="0080354D">
        <w:rPr>
          <w:b/>
          <w:bCs/>
          <w:szCs w:val="22"/>
          <w:lang w:val="en-CA"/>
        </w:rPr>
        <w:t xml:space="preserve">EE1-1.1: LOP with </w:t>
      </w:r>
      <w:r w:rsidRPr="0080354D">
        <w:rPr>
          <w:b/>
          <w:szCs w:val="22"/>
          <w:lang w:val="en-CA"/>
        </w:rPr>
        <w:t>Overlapped</w:t>
      </w:r>
      <w:r w:rsidRPr="0080354D">
        <w:rPr>
          <w:b/>
          <w:bCs/>
          <w:szCs w:val="22"/>
          <w:lang w:val="en-CA"/>
        </w:rPr>
        <w:t xml:space="preserve"> Feature Integration</w:t>
      </w:r>
      <w:del w:id="321" w:author="Gary Sullivan" w:date="2026-03-13T12:15:00Z" w16du:dateUtc="2026-03-13T19:15:00Z">
        <w:r w:rsidRPr="0080354D" w:rsidDel="00512CC5">
          <w:rPr>
            <w:b/>
            <w:bCs/>
            <w:szCs w:val="22"/>
            <w:lang w:val="en-CA"/>
          </w:rPr>
          <w:delText> </w:delText>
        </w:r>
      </w:del>
      <w:r w:rsidRPr="0080354D">
        <w:rPr>
          <w:b/>
          <w:bCs/>
          <w:szCs w:val="22"/>
          <w:lang w:val="en-CA"/>
        </w:rPr>
        <w:t> </w:t>
      </w:r>
      <w:hyperlink r:id="rId593" w:history="1">
        <w:r w:rsidRPr="0080354D">
          <w:rPr>
            <w:rStyle w:val="Hyperlink"/>
            <w:b/>
            <w:szCs w:val="22"/>
            <w:shd w:val="clear" w:color="auto" w:fill="FFFFFF"/>
            <w:lang w:val="en-CA"/>
          </w:rPr>
          <w:t>JVET-AO0066</w:t>
        </w:r>
      </w:hyperlink>
      <w:r w:rsidRPr="0080354D">
        <w:rPr>
          <w:b/>
          <w:lang w:val="en-CA"/>
        </w:rPr>
        <w:t xml:space="preserve"> </w:t>
      </w:r>
      <w:r w:rsidRPr="0080354D">
        <w:rPr>
          <w:b/>
          <w:bCs/>
          <w:lang w:val="en-CA"/>
        </w:rPr>
        <w:t>(</w:t>
      </w:r>
      <w:hyperlink r:id="rId594" w:history="1">
        <w:r w:rsidRPr="0080354D">
          <w:rPr>
            <w:rStyle w:val="Hyperlink"/>
            <w:b/>
            <w:bCs/>
            <w:lang w:val="en-CA"/>
          </w:rPr>
          <w:t>UESTC,</w:t>
        </w:r>
      </w:hyperlink>
      <w:r w:rsidRPr="0080354D">
        <w:rPr>
          <w:b/>
          <w:bCs/>
          <w:lang w:val="en-CA"/>
        </w:rPr>
        <w:t xml:space="preserve"> </w:t>
      </w:r>
      <w:hyperlink r:id="rId595" w:history="1">
        <w:r w:rsidRPr="0080354D">
          <w:rPr>
            <w:rStyle w:val="Hyperlink"/>
            <w:b/>
            <w:bCs/>
            <w:lang w:val="en-CA"/>
          </w:rPr>
          <w:t>Transsion)</w:t>
        </w:r>
      </w:hyperlink>
    </w:p>
    <w:p w14:paraId="3C8C39F3" w14:textId="77777777" w:rsidR="008B7C2B" w:rsidRPr="0080354D" w:rsidRDefault="008B7C2B" w:rsidP="00861637">
      <w:pPr>
        <w:rPr>
          <w:sz w:val="20"/>
          <w:szCs w:val="22"/>
          <w:lang w:val="en-CA"/>
        </w:rPr>
      </w:pPr>
      <w:r w:rsidRPr="0080354D">
        <w:rPr>
          <w:szCs w:val="22"/>
          <w:lang w:val="en-CA"/>
        </w:rPr>
        <w:t>EE1-1.1.1: only training modification, filter architecture LOP6</w:t>
      </w:r>
    </w:p>
    <w:p w14:paraId="6A97F5D1" w14:textId="77777777" w:rsidR="008B7C2B" w:rsidRPr="0080354D" w:rsidRDefault="008B7C2B" w:rsidP="00861637">
      <w:pPr>
        <w:rPr>
          <w:b/>
          <w:bCs/>
          <w:szCs w:val="22"/>
          <w:lang w:val="en-CA"/>
        </w:rPr>
      </w:pPr>
      <w:r w:rsidRPr="0080354D">
        <w:rPr>
          <w:szCs w:val="22"/>
          <w:lang w:val="en-CA"/>
        </w:rPr>
        <w:lastRenderedPageBreak/>
        <w:t>EE1-1.1.2: training modification and proposed LOP architecture</w:t>
      </w:r>
    </w:p>
    <w:p w14:paraId="62BE4B42" w14:textId="72E707D6" w:rsidR="008B7C2B" w:rsidRPr="0080354D" w:rsidRDefault="008B7C2B" w:rsidP="008B7C2B">
      <w:pPr>
        <w:rPr>
          <w:lang w:val="en-CA" w:eastAsia="zh-CN"/>
        </w:rPr>
      </w:pPr>
      <w:r w:rsidRPr="0080354D">
        <w:rPr>
          <w:szCs w:val="22"/>
          <w:lang w:val="en-CA"/>
        </w:rPr>
        <w:t>Key changes are in the in-head block of LOP6. LOP6 receives as input only DCT transformed Luma reconstruction (RecY) and prediction (PredY), EE1-1.1.2 filter receives additionally ‘Overlap DCT’ processed RecY and PredY.</w:t>
      </w:r>
    </w:p>
    <w:p w14:paraId="42D2B7E4" w14:textId="6C87BC7C" w:rsidR="00DB0C3C" w:rsidRDefault="008B7C2B" w:rsidP="008B7C2B">
      <w:pPr>
        <w:rPr>
          <w:szCs w:val="22"/>
          <w:lang w:val="en-CA"/>
        </w:rPr>
      </w:pPr>
      <w:r w:rsidRPr="0080354D">
        <w:rPr>
          <w:szCs w:val="22"/>
          <w:lang w:val="en-CA"/>
        </w:rPr>
        <w:t xml:space="preserve">The changes introduced by proposed solution </w:t>
      </w:r>
      <w:proofErr w:type="gramStart"/>
      <w:r w:rsidRPr="0080354D">
        <w:rPr>
          <w:szCs w:val="22"/>
          <w:lang w:val="en-CA"/>
        </w:rPr>
        <w:t>lead</w:t>
      </w:r>
      <w:proofErr w:type="gramEnd"/>
      <w:r w:rsidRPr="0080354D">
        <w:rPr>
          <w:szCs w:val="22"/>
          <w:lang w:val="en-CA"/>
        </w:rPr>
        <w:t xml:space="preserve"> to the complexity reduction in </w:t>
      </w:r>
      <w:r w:rsidR="00252B36">
        <w:rPr>
          <w:szCs w:val="22"/>
          <w:lang w:val="en-CA"/>
        </w:rPr>
        <w:t>chroma</w:t>
      </w:r>
      <w:r w:rsidRPr="0080354D">
        <w:rPr>
          <w:szCs w:val="22"/>
          <w:lang w:val="en-CA"/>
        </w:rPr>
        <w:t xml:space="preserve"> branch by removing BBB blocks and changing head block, reducing number of channels in head block and aligning number of channels to be multiple of 16.</w:t>
      </w:r>
    </w:p>
    <w:p w14:paraId="5060C044" w14:textId="0A1920C8" w:rsidR="008B7C2B" w:rsidRPr="0080354D" w:rsidRDefault="008B7C2B" w:rsidP="008B7C2B">
      <w:pPr>
        <w:rPr>
          <w:b/>
          <w:bCs/>
          <w:color w:val="0070C0"/>
          <w:szCs w:val="22"/>
          <w:lang w:val="en-CA"/>
        </w:rPr>
      </w:pPr>
      <w:r w:rsidRPr="0080354D">
        <w:rPr>
          <w:noProof/>
          <w:sz w:val="21"/>
          <w:szCs w:val="21"/>
          <w:lang w:val="en-CA"/>
        </w:rPr>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6" r:link="rId597">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355D7590"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b/>
          <w:lang w:val="en-CA"/>
        </w:rPr>
      </w:pPr>
      <w:r w:rsidRPr="0080354D">
        <w:rPr>
          <w:bCs/>
          <w:szCs w:val="22"/>
          <w:lang w:val="en-CA"/>
        </w:rPr>
        <w:t>EE1-1.2-. Combination test of EE1-1.1 and Backbone Block Enhancement of LOP In-Loop Filter with Over-Parameterized Training and Variable Channels</w:t>
      </w:r>
      <w:del w:id="322" w:author="Gary Sullivan" w:date="2026-03-13T12:15:00Z" w16du:dateUtc="2026-03-13T19:15:00Z">
        <w:r w:rsidRPr="0080354D" w:rsidDel="00512CC5">
          <w:rPr>
            <w:bCs/>
            <w:szCs w:val="22"/>
            <w:lang w:val="en-CA"/>
          </w:rPr>
          <w:delText> </w:delText>
        </w:r>
      </w:del>
      <w:r w:rsidRPr="0080354D">
        <w:rPr>
          <w:bCs/>
          <w:szCs w:val="22"/>
          <w:lang w:val="en-CA"/>
        </w:rPr>
        <w:t xml:space="preserve"> </w:t>
      </w:r>
      <w:hyperlink r:id="rId598" w:history="1">
        <w:r w:rsidRPr="0080354D">
          <w:rPr>
            <w:rStyle w:val="Hyperlink"/>
            <w:szCs w:val="22"/>
            <w:shd w:val="clear" w:color="auto" w:fill="FFFFFF"/>
            <w:lang w:val="en-CA"/>
          </w:rPr>
          <w:t>JVET-AO0074</w:t>
        </w:r>
      </w:hyperlink>
      <w:del w:id="323" w:author="Gary Sullivan" w:date="2026-03-13T12:15:00Z" w16du:dateUtc="2026-03-13T19:15:00Z">
        <w:r w:rsidRPr="0080354D" w:rsidDel="00512CC5">
          <w:rPr>
            <w:rStyle w:val="Hyperlink"/>
            <w:szCs w:val="22"/>
            <w:shd w:val="clear" w:color="auto" w:fill="FFFFFF"/>
            <w:lang w:val="en-CA"/>
          </w:rPr>
          <w:delText xml:space="preserve"> </w:delText>
        </w:r>
        <w:r w:rsidRPr="0080354D" w:rsidDel="00512CC5">
          <w:rPr>
            <w:rStyle w:val="Hyperlink"/>
            <w:shd w:val="clear" w:color="auto" w:fill="FFFFFF"/>
            <w:lang w:val="en-CA"/>
          </w:rPr>
          <w:delText> </w:delText>
        </w:r>
      </w:del>
      <w:ins w:id="324" w:author="Gary Sullivan" w:date="2026-03-13T12:15:00Z" w16du:dateUtc="2026-03-13T19:15:00Z">
        <w:r w:rsidR="00512CC5">
          <w:rPr>
            <w:rStyle w:val="Hyperlink"/>
            <w:shd w:val="clear" w:color="auto" w:fill="FFFFFF"/>
            <w:lang w:val="en-CA"/>
          </w:rPr>
          <w:t xml:space="preserve"> </w:t>
        </w:r>
      </w:ins>
      <w:r w:rsidRPr="0080354D">
        <w:rPr>
          <w:lang w:val="en-CA"/>
        </w:rPr>
        <w:t>(</w:t>
      </w:r>
      <w:hyperlink r:id="rId599" w:history="1">
        <w:r w:rsidRPr="0080354D">
          <w:rPr>
            <w:rStyle w:val="Hyperlink"/>
            <w:lang w:val="en-CA"/>
          </w:rPr>
          <w:t>Xidian Univ.</w:t>
        </w:r>
      </w:hyperlink>
      <w:ins w:id="325" w:author="Gary Sullivan" w:date="2026-03-13T12:16:00Z" w16du:dateUtc="2026-03-13T19:16:00Z">
        <w:r w:rsidR="00512CC5">
          <w:t>,</w:t>
        </w:r>
      </w:ins>
      <w:del w:id="326" w:author="Gary Sullivan" w:date="2026-03-13T12:16:00Z" w16du:dateUtc="2026-03-13T19:16:00Z">
        <w:r w:rsidRPr="0080354D" w:rsidDel="00512CC5">
          <w:rPr>
            <w:lang w:val="en-CA"/>
          </w:rPr>
          <w:delText>,</w:delText>
        </w:r>
        <w:r w:rsidDel="00512CC5">
          <w:fldChar w:fldCharType="begin"/>
        </w:r>
        <w:r w:rsidDel="00512CC5">
          <w:delInstrText>HYPERLINK "mailto:kippqin@163.com"</w:delInstrText>
        </w:r>
        <w:r w:rsidDel="00512CC5">
          <w:fldChar w:fldCharType="separate"/>
        </w:r>
        <w:r w:rsidRPr="0080354D" w:rsidDel="00512CC5">
          <w:rPr>
            <w:rStyle w:val="Hyperlink"/>
            <w:lang w:val="en-CA"/>
          </w:rPr>
          <w:delText>Xidian Univ.</w:delText>
        </w:r>
        <w:r w:rsidDel="00512CC5">
          <w:fldChar w:fldCharType="end"/>
        </w:r>
        <w:r w:rsidRPr="0080354D" w:rsidDel="00512CC5">
          <w:rPr>
            <w:lang w:val="en-CA"/>
          </w:rPr>
          <w:delText>,</w:delText>
        </w:r>
        <w:r w:rsidDel="00512CC5">
          <w:fldChar w:fldCharType="begin"/>
        </w:r>
        <w:r w:rsidDel="00512CC5">
          <w:delInstrText>HYPERLINK "mailto:kippqin@163.com"</w:delInstrText>
        </w:r>
        <w:r w:rsidDel="00512CC5">
          <w:fldChar w:fldCharType="separate"/>
        </w:r>
        <w:r w:rsidRPr="0080354D" w:rsidDel="00512CC5">
          <w:rPr>
            <w:rStyle w:val="Hyperlink"/>
            <w:lang w:val="en-CA"/>
          </w:rPr>
          <w:delText>Xidian Univ.</w:delText>
        </w:r>
        <w:r w:rsidDel="00512CC5">
          <w:fldChar w:fldCharType="end"/>
        </w:r>
      </w:del>
      <w:r w:rsidRPr="0080354D">
        <w:rPr>
          <w:lang w:val="en-CA"/>
        </w:rPr>
        <w:t xml:space="preserve"> </w:t>
      </w:r>
      <w:hyperlink r:id="rId600" w:history="1">
        <w:r w:rsidRPr="0080354D">
          <w:rPr>
            <w:rStyle w:val="Hyperlink"/>
            <w:lang w:val="en-CA"/>
          </w:rPr>
          <w:t>UESTC,</w:t>
        </w:r>
      </w:hyperlink>
      <w:r w:rsidRPr="0080354D">
        <w:rPr>
          <w:szCs w:val="20"/>
          <w:lang w:val="en-CA"/>
        </w:rPr>
        <w:t xml:space="preserve"> </w:t>
      </w:r>
      <w:hyperlink r:id="rId601" w:history="1">
        <w:r w:rsidRPr="0080354D">
          <w:rPr>
            <w:rStyle w:val="Hyperlink"/>
            <w:lang w:val="en-CA"/>
          </w:rPr>
          <w:t>Transsion)</w:t>
        </w:r>
      </w:hyperlink>
    </w:p>
    <w:p w14:paraId="3C17B561" w14:textId="77777777" w:rsidR="008B7C2B" w:rsidRPr="0080354D" w:rsidRDefault="008B7C2B" w:rsidP="008B7C2B">
      <w:pPr>
        <w:ind w:left="990" w:hanging="360"/>
        <w:rPr>
          <w:color w:val="000000" w:themeColor="text1"/>
          <w:lang w:val="en-CA"/>
        </w:rPr>
      </w:pPr>
      <w:r w:rsidRPr="0080354D">
        <w:rPr>
          <w:color w:val="000000" w:themeColor="text1"/>
          <w:szCs w:val="22"/>
          <w:lang w:val="en-CA"/>
        </w:rPr>
        <w:t>additional SIMD acceleration is used for EE1-1.2 (which was not used for LOP6).</w:t>
      </w:r>
    </w:p>
    <w:p w14:paraId="7496263F"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 xml:space="preserve">EE1-1.2.1: </w:t>
      </w:r>
      <w:r w:rsidRPr="0080354D">
        <w:rPr>
          <w:color w:val="000000" w:themeColor="text1"/>
          <w:lang w:val="en-CA" w:eastAsia="de-DE"/>
        </w:rPr>
        <w:t>Only over-parametrization aspect</w:t>
      </w:r>
    </w:p>
    <w:p w14:paraId="3F464130"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EE1-1.2.2: over-parametrization as in EE1-1.2.1 and new learning rate from EE1-1.1.1</w:t>
      </w:r>
    </w:p>
    <w:p w14:paraId="053FA37C"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 xml:space="preserve">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756F85BD"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EE1-1.2.4: combination EE1-1.1 and EE1-1.123 (LOP architectural modification + new learning rate)</w:t>
      </w:r>
    </w:p>
    <w:p w14:paraId="526A9E9E" w14:textId="77777777" w:rsidR="008B7C2B" w:rsidRPr="0080354D" w:rsidRDefault="008B7C2B" w:rsidP="008B7C2B">
      <w:pPr>
        <w:rPr>
          <w:color w:val="000000" w:themeColor="text1"/>
          <w:lang w:val="en-CA" w:eastAsia="de-DE"/>
        </w:rPr>
      </w:pPr>
      <w:r w:rsidRPr="0080354D">
        <w:rPr>
          <w:color w:val="000000" w:themeColor="text1"/>
          <w:szCs w:val="22"/>
          <w:lang w:val="en-CA"/>
        </w:rPr>
        <w:t xml:space="preserve">Changes of filter architecture associated with 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5F53F015" w14:textId="1E80529F" w:rsidR="008B7C2B" w:rsidRPr="0080354D" w:rsidRDefault="008B7C2B" w:rsidP="008B7C2B">
      <w:pPr>
        <w:rPr>
          <w:color w:val="0070C0"/>
          <w:lang w:val="en-CA" w:eastAsia="de-DE"/>
        </w:rPr>
      </w:pPr>
      <w:r w:rsidRPr="0080354D">
        <w:rPr>
          <w:noProof/>
          <w:lang w:val="en-CA"/>
        </w:rPr>
        <w:lastRenderedPageBreak/>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6F6AB1F4" w:rsidR="008B7C2B" w:rsidRPr="0080354D" w:rsidRDefault="008B7C2B" w:rsidP="008B7C2B">
      <w:pPr>
        <w:rPr>
          <w:color w:val="000000" w:themeColor="text1"/>
          <w:lang w:val="en-CA" w:eastAsia="de-DE"/>
        </w:rPr>
      </w:pPr>
      <w:r w:rsidRPr="0080354D">
        <w:rPr>
          <w:color w:val="000000" w:themeColor="text1"/>
          <w:lang w:val="en-CA" w:eastAsia="de-DE"/>
        </w:rPr>
        <w:t>No reliable encoder run-time</w:t>
      </w:r>
      <w:r w:rsidR="00367376">
        <w:rPr>
          <w:color w:val="000000" w:themeColor="text1"/>
          <w:lang w:val="en-CA" w:eastAsia="de-DE"/>
        </w:rPr>
        <w:t>s</w:t>
      </w:r>
      <w:r w:rsidRPr="0080354D">
        <w:rPr>
          <w:color w:val="000000" w:themeColor="text1"/>
          <w:lang w:val="en-CA" w:eastAsia="de-DE"/>
        </w:rPr>
        <w:t xml:space="preserve"> </w:t>
      </w:r>
      <w:r w:rsidR="00367376">
        <w:rPr>
          <w:color w:val="000000" w:themeColor="text1"/>
          <w:lang w:val="en-CA" w:eastAsia="de-DE"/>
        </w:rPr>
        <w:t xml:space="preserve">were </w:t>
      </w:r>
      <w:r w:rsidRPr="0080354D">
        <w:rPr>
          <w:color w:val="000000" w:themeColor="text1"/>
          <w:lang w:val="en-CA" w:eastAsia="de-DE"/>
        </w:rPr>
        <w:t xml:space="preserve">provided (but should </w:t>
      </w:r>
      <w:proofErr w:type="gramStart"/>
      <w:r w:rsidRPr="0080354D">
        <w:rPr>
          <w:color w:val="000000" w:themeColor="text1"/>
          <w:lang w:val="en-CA" w:eastAsia="de-DE"/>
        </w:rPr>
        <w:t>not</w:t>
      </w:r>
      <w:proofErr w:type="gramEnd"/>
      <w:r w:rsidRPr="0080354D">
        <w:rPr>
          <w:color w:val="000000" w:themeColor="text1"/>
          <w:lang w:val="en-CA" w:eastAsia="de-DE"/>
        </w:rPr>
        <w:t xml:space="preserve"> different from the anchor), decoder run-time</w:t>
      </w:r>
      <w:r w:rsidR="00367376">
        <w:rPr>
          <w:color w:val="000000" w:themeColor="text1"/>
          <w:lang w:val="en-CA" w:eastAsia="de-DE"/>
        </w:rPr>
        <w:t>s</w:t>
      </w:r>
      <w:r w:rsidRPr="0080354D">
        <w:rPr>
          <w:color w:val="000000" w:themeColor="text1"/>
          <w:lang w:val="en-CA" w:eastAsia="de-DE"/>
        </w:rPr>
        <w:t xml:space="preserve"> </w:t>
      </w:r>
      <w:r w:rsidR="00367376">
        <w:rPr>
          <w:color w:val="000000" w:themeColor="text1"/>
          <w:lang w:val="en-CA" w:eastAsia="de-DE"/>
        </w:rPr>
        <w:t>are</w:t>
      </w:r>
      <w:r w:rsidR="00367376" w:rsidRPr="0080354D">
        <w:rPr>
          <w:color w:val="000000" w:themeColor="text1"/>
          <w:lang w:val="en-CA" w:eastAsia="de-DE"/>
        </w:rPr>
        <w:t xml:space="preserve"> </w:t>
      </w:r>
      <w:r w:rsidRPr="0080354D">
        <w:rPr>
          <w:color w:val="000000" w:themeColor="text1"/>
          <w:lang w:val="en-CA" w:eastAsia="de-DE"/>
        </w:rPr>
        <w:t>reliable. In all tests</w:t>
      </w:r>
      <w:r w:rsidR="00367376">
        <w:rPr>
          <w:color w:val="000000" w:themeColor="text1"/>
          <w:lang w:val="en-CA" w:eastAsia="de-DE"/>
        </w:rPr>
        <w:t>,</w:t>
      </w:r>
      <w:r w:rsidRPr="0080354D">
        <w:rPr>
          <w:color w:val="000000" w:themeColor="text1"/>
          <w:lang w:val="en-CA" w:eastAsia="de-DE"/>
        </w:rPr>
        <w:t xml:space="preserve"> kMAC/pxl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3"/>
        <w:gridCol w:w="482"/>
        <w:gridCol w:w="483"/>
        <w:gridCol w:w="484"/>
        <w:gridCol w:w="558"/>
        <w:gridCol w:w="560"/>
        <w:gridCol w:w="541"/>
        <w:gridCol w:w="541"/>
        <w:gridCol w:w="541"/>
        <w:gridCol w:w="568"/>
        <w:gridCol w:w="573"/>
        <w:gridCol w:w="477"/>
        <w:gridCol w:w="488"/>
        <w:gridCol w:w="430"/>
        <w:gridCol w:w="476"/>
        <w:gridCol w:w="541"/>
        <w:gridCol w:w="430"/>
        <w:gridCol w:w="14"/>
      </w:tblGrid>
      <w:tr w:rsidR="008B7C2B" w:rsidRPr="00367376"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Pr="00367376" w:rsidRDefault="008B7C2B" w:rsidP="002F20CC">
            <w:pPr>
              <w:keepNext/>
              <w:spacing w:before="0"/>
              <w:rPr>
                <w:sz w:val="18"/>
                <w:szCs w:val="18"/>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Pr="00367376" w:rsidRDefault="008B7C2B" w:rsidP="002F20CC">
            <w:pPr>
              <w:keepNext/>
              <w:spacing w:before="0"/>
              <w:jc w:val="center"/>
              <w:rPr>
                <w:b/>
                <w:bCs/>
                <w:sz w:val="18"/>
                <w:szCs w:val="18"/>
                <w:lang w:val="en-CA"/>
              </w:rPr>
            </w:pPr>
            <w:r w:rsidRPr="00367376">
              <w:rPr>
                <w:b/>
                <w:bCs/>
                <w:sz w:val="18"/>
                <w:szCs w:val="18"/>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Pr="00367376" w:rsidRDefault="008B7C2B" w:rsidP="002F20CC">
            <w:pPr>
              <w:keepNext/>
              <w:spacing w:before="0"/>
              <w:jc w:val="center"/>
              <w:rPr>
                <w:b/>
                <w:bCs/>
                <w:sz w:val="18"/>
                <w:szCs w:val="18"/>
                <w:lang w:val="en-CA"/>
              </w:rPr>
            </w:pPr>
            <w:r w:rsidRPr="00367376">
              <w:rPr>
                <w:b/>
                <w:bCs/>
                <w:sz w:val="18"/>
                <w:szCs w:val="18"/>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Pr="00367376" w:rsidRDefault="008B7C2B" w:rsidP="002F20CC">
            <w:pPr>
              <w:keepNext/>
              <w:spacing w:before="0"/>
              <w:jc w:val="center"/>
              <w:rPr>
                <w:b/>
                <w:bCs/>
                <w:sz w:val="18"/>
                <w:szCs w:val="18"/>
                <w:lang w:val="en-CA"/>
              </w:rPr>
            </w:pPr>
            <w:r w:rsidRPr="00367376">
              <w:rPr>
                <w:b/>
                <w:bCs/>
                <w:sz w:val="18"/>
                <w:szCs w:val="18"/>
                <w:lang w:val="en-CA"/>
              </w:rPr>
              <w:t>kMAC/pxl</w:t>
            </w:r>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Pr="00367376" w:rsidRDefault="008B7C2B" w:rsidP="002F20CC">
            <w:pPr>
              <w:keepNext/>
              <w:spacing w:before="0"/>
              <w:jc w:val="center"/>
              <w:rPr>
                <w:b/>
                <w:bCs/>
                <w:sz w:val="18"/>
                <w:szCs w:val="18"/>
                <w:lang w:val="en-CA"/>
              </w:rPr>
            </w:pPr>
            <w:r w:rsidRPr="00367376">
              <w:rPr>
                <w:b/>
                <w:bCs/>
                <w:sz w:val="18"/>
                <w:szCs w:val="18"/>
                <w:lang w:val="en-CA"/>
              </w:rPr>
              <w:t>Num Param, M</w:t>
            </w:r>
          </w:p>
        </w:tc>
      </w:tr>
      <w:tr w:rsidR="008B7C2B" w:rsidRPr="00367376"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Pr="00367376" w:rsidRDefault="008B7C2B" w:rsidP="002F20C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Pr="00367376" w:rsidRDefault="008B7C2B" w:rsidP="002F20CC">
            <w:pPr>
              <w:keepNext/>
              <w:spacing w:before="0"/>
              <w:jc w:val="center"/>
              <w:rPr>
                <w:b/>
                <w:bCs/>
                <w:sz w:val="18"/>
                <w:szCs w:val="18"/>
                <w:lang w:val="en-CA"/>
              </w:rPr>
            </w:pPr>
            <w:r w:rsidRPr="00367376">
              <w:rPr>
                <w:b/>
                <w:bCs/>
                <w:sz w:val="18"/>
                <w:szCs w:val="18"/>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Pr="00367376" w:rsidRDefault="008B7C2B" w:rsidP="002F20CC">
            <w:pPr>
              <w:keepNext/>
              <w:spacing w:before="0"/>
              <w:jc w:val="center"/>
              <w:rPr>
                <w:b/>
                <w:bCs/>
                <w:sz w:val="18"/>
                <w:szCs w:val="18"/>
                <w:lang w:val="en-CA"/>
              </w:rPr>
            </w:pPr>
            <w:r w:rsidRPr="00367376">
              <w:rPr>
                <w:b/>
                <w:bCs/>
                <w:sz w:val="18"/>
                <w:szCs w:val="18"/>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Pr="00367376" w:rsidRDefault="008B7C2B" w:rsidP="002F20CC">
            <w:pPr>
              <w:keepNext/>
              <w:spacing w:before="0"/>
              <w:jc w:val="center"/>
              <w:rPr>
                <w:b/>
                <w:bCs/>
                <w:sz w:val="18"/>
                <w:szCs w:val="18"/>
                <w:lang w:val="en-CA"/>
              </w:rPr>
            </w:pPr>
            <w:r w:rsidRPr="00367376">
              <w:rPr>
                <w:b/>
                <w:bCs/>
                <w:sz w:val="18"/>
                <w:szCs w:val="18"/>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Pr="00367376" w:rsidRDefault="008B7C2B" w:rsidP="002F20CC">
            <w:pPr>
              <w:keepNext/>
              <w:spacing w:before="0"/>
              <w:jc w:val="center"/>
              <w:rPr>
                <w:b/>
                <w:bCs/>
                <w:sz w:val="18"/>
                <w:szCs w:val="18"/>
                <w:lang w:val="en-CA"/>
              </w:rPr>
            </w:pPr>
            <w:r w:rsidRPr="00367376">
              <w:rPr>
                <w:b/>
                <w:bCs/>
                <w:sz w:val="18"/>
                <w:szCs w:val="18"/>
                <w:lang w:val="en-CA"/>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Pr="00367376" w:rsidRDefault="008B7C2B" w:rsidP="002F20CC">
            <w:pPr>
              <w:keepNext/>
              <w:spacing w:before="0"/>
              <w:jc w:val="center"/>
              <w:rPr>
                <w:b/>
                <w:bCs/>
                <w:sz w:val="18"/>
                <w:szCs w:val="18"/>
                <w:lang w:val="en-CA"/>
              </w:rPr>
            </w:pPr>
            <w:r w:rsidRPr="00367376">
              <w:rPr>
                <w:b/>
                <w:bCs/>
                <w:sz w:val="18"/>
                <w:szCs w:val="18"/>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Pr="00367376" w:rsidRDefault="008B7C2B" w:rsidP="002F20CC">
            <w:pPr>
              <w:keepNext/>
              <w:spacing w:before="0"/>
              <w:jc w:val="center"/>
              <w:rPr>
                <w:b/>
                <w:bCs/>
                <w:sz w:val="18"/>
                <w:szCs w:val="18"/>
                <w:lang w:val="en-CA"/>
              </w:rPr>
            </w:pPr>
            <w:r w:rsidRPr="00367376">
              <w:rPr>
                <w:b/>
                <w:bCs/>
                <w:sz w:val="18"/>
                <w:szCs w:val="18"/>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Pr="00367376" w:rsidRDefault="008B7C2B" w:rsidP="002F20CC">
            <w:pPr>
              <w:keepNext/>
              <w:spacing w:before="0"/>
              <w:jc w:val="center"/>
              <w:rPr>
                <w:b/>
                <w:bCs/>
                <w:sz w:val="18"/>
                <w:szCs w:val="18"/>
                <w:lang w:val="en-CA"/>
              </w:rPr>
            </w:pPr>
            <w:r w:rsidRPr="00367376">
              <w:rPr>
                <w:b/>
                <w:bCs/>
                <w:sz w:val="18"/>
                <w:szCs w:val="18"/>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Pr="00367376" w:rsidRDefault="008B7C2B" w:rsidP="002F20CC">
            <w:pPr>
              <w:keepNext/>
              <w:spacing w:before="0"/>
              <w:jc w:val="center"/>
              <w:rPr>
                <w:b/>
                <w:bCs/>
                <w:sz w:val="18"/>
                <w:szCs w:val="18"/>
                <w:lang w:val="en-CA"/>
              </w:rPr>
            </w:pPr>
            <w:r w:rsidRPr="00367376">
              <w:rPr>
                <w:b/>
                <w:bCs/>
                <w:sz w:val="18"/>
                <w:szCs w:val="18"/>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Pr="00367376" w:rsidRDefault="008B7C2B" w:rsidP="002F20CC">
            <w:pPr>
              <w:keepNext/>
              <w:spacing w:before="0"/>
              <w:jc w:val="center"/>
              <w:rPr>
                <w:b/>
                <w:bCs/>
                <w:sz w:val="18"/>
                <w:szCs w:val="18"/>
                <w:lang w:val="en-CA"/>
              </w:rPr>
            </w:pPr>
            <w:r w:rsidRPr="00367376">
              <w:rPr>
                <w:b/>
                <w:bCs/>
                <w:sz w:val="18"/>
                <w:szCs w:val="18"/>
                <w:lang w:val="en-CA"/>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Pr="00367376" w:rsidRDefault="008B7C2B" w:rsidP="002F20CC">
            <w:pPr>
              <w:keepNext/>
              <w:spacing w:before="0"/>
              <w:jc w:val="center"/>
              <w:rPr>
                <w:b/>
                <w:bCs/>
                <w:sz w:val="18"/>
                <w:szCs w:val="18"/>
                <w:lang w:val="en-CA"/>
              </w:rPr>
            </w:pPr>
            <w:r w:rsidRPr="00367376">
              <w:rPr>
                <w:b/>
                <w:bCs/>
                <w:sz w:val="18"/>
                <w:szCs w:val="18"/>
                <w:lang w:val="en-CA"/>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Pr="00367376" w:rsidRDefault="008B7C2B" w:rsidP="002F20CC">
            <w:pPr>
              <w:keepNext/>
              <w:spacing w:before="0"/>
              <w:jc w:val="center"/>
              <w:rPr>
                <w:b/>
                <w:bCs/>
                <w:sz w:val="18"/>
                <w:szCs w:val="18"/>
                <w:lang w:val="en-CA"/>
              </w:rPr>
            </w:pPr>
            <w:r w:rsidRPr="00367376">
              <w:rPr>
                <w:b/>
                <w:bCs/>
                <w:sz w:val="18"/>
                <w:szCs w:val="18"/>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Pr="00367376" w:rsidRDefault="008B7C2B" w:rsidP="002F20CC">
            <w:pPr>
              <w:keepNext/>
              <w:spacing w:before="0"/>
              <w:jc w:val="center"/>
              <w:rPr>
                <w:b/>
                <w:bCs/>
                <w:sz w:val="18"/>
                <w:szCs w:val="18"/>
                <w:lang w:val="en-CA"/>
              </w:rPr>
            </w:pPr>
            <w:r w:rsidRPr="00367376">
              <w:rPr>
                <w:b/>
                <w:bCs/>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Pr="00367376" w:rsidRDefault="008B7C2B" w:rsidP="002F20CC">
            <w:pPr>
              <w:keepNext/>
              <w:spacing w:before="0"/>
              <w:jc w:val="center"/>
              <w:rPr>
                <w:b/>
                <w:bCs/>
                <w:sz w:val="18"/>
                <w:szCs w:val="18"/>
                <w:lang w:val="en-CA"/>
              </w:rPr>
            </w:pPr>
            <w:r w:rsidRPr="00367376">
              <w:rPr>
                <w:b/>
                <w:bCs/>
                <w:sz w:val="18"/>
                <w:szCs w:val="18"/>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Pr="00367376" w:rsidRDefault="008B7C2B" w:rsidP="002F20CC">
            <w:pPr>
              <w:keepNext/>
              <w:spacing w:before="0"/>
              <w:jc w:val="center"/>
              <w:rPr>
                <w:b/>
                <w:bCs/>
                <w:sz w:val="18"/>
                <w:szCs w:val="18"/>
                <w:lang w:val="en-CA"/>
              </w:rPr>
            </w:pPr>
            <w:r w:rsidRPr="00367376">
              <w:rPr>
                <w:b/>
                <w:bCs/>
                <w:sz w:val="18"/>
                <w:szCs w:val="18"/>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Pr="00367376" w:rsidRDefault="008B7C2B" w:rsidP="002F20CC">
            <w:pPr>
              <w:keepNext/>
              <w:spacing w:before="0"/>
              <w:jc w:val="center"/>
              <w:rPr>
                <w:b/>
                <w:bCs/>
                <w:sz w:val="18"/>
                <w:szCs w:val="18"/>
                <w:lang w:val="en-CA"/>
              </w:rPr>
            </w:pPr>
            <w:r w:rsidRPr="00367376">
              <w:rPr>
                <w:b/>
                <w:bCs/>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Pr="00367376" w:rsidRDefault="008B7C2B" w:rsidP="002F20CC">
            <w:pPr>
              <w:keepNext/>
              <w:spacing w:before="0"/>
              <w:jc w:val="center"/>
              <w:rPr>
                <w:b/>
                <w:bCs/>
                <w:sz w:val="18"/>
                <w:szCs w:val="18"/>
                <w:lang w:val="en-CA"/>
              </w:rPr>
            </w:pPr>
            <w:r w:rsidRPr="00367376">
              <w:rPr>
                <w:b/>
                <w:bCs/>
                <w:sz w:val="18"/>
                <w:szCs w:val="18"/>
                <w:lang w:val="en-CA"/>
              </w:rPr>
              <w:t>Intra</w:t>
            </w:r>
          </w:p>
        </w:tc>
      </w:tr>
      <w:tr w:rsidR="008B7C2B" w:rsidRPr="00367376"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Pr="002F20CC" w:rsidRDefault="008B7C2B" w:rsidP="002F20CC">
            <w:pPr>
              <w:keepNext/>
              <w:spacing w:before="0"/>
              <w:rPr>
                <w:color w:val="000000" w:themeColor="dark1"/>
                <w:kern w:val="24"/>
                <w:sz w:val="18"/>
                <w:szCs w:val="18"/>
                <w:lang w:val="en-CA"/>
              </w:rPr>
            </w:pPr>
            <w:r w:rsidRPr="002F20CC">
              <w:rPr>
                <w:kern w:val="24"/>
                <w:sz w:val="18"/>
                <w:szCs w:val="18"/>
                <w:lang w:val="en-CA"/>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Pr="002F20CC" w:rsidRDefault="008B7C2B" w:rsidP="002F20CC">
            <w:pPr>
              <w:keepNext/>
              <w:spacing w:before="0"/>
              <w:jc w:val="center"/>
              <w:rPr>
                <w:kern w:val="24"/>
                <w:sz w:val="18"/>
                <w:szCs w:val="18"/>
                <w:highlight w:val="yellow"/>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Pr="002F20CC" w:rsidRDefault="008B7C2B" w:rsidP="002F20CC">
            <w:pPr>
              <w:keepNext/>
              <w:spacing w:before="0"/>
              <w:jc w:val="center"/>
              <w:rPr>
                <w:kern w:val="24"/>
                <w:sz w:val="18"/>
                <w:szCs w:val="18"/>
                <w:highlight w:val="yellow"/>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Pr="002F20CC" w:rsidRDefault="008B7C2B" w:rsidP="002F20CC">
            <w:pPr>
              <w:keepNext/>
              <w:spacing w:before="0"/>
              <w:jc w:val="center"/>
              <w:rPr>
                <w:kern w:val="24"/>
                <w:sz w:val="18"/>
                <w:szCs w:val="18"/>
                <w:lang w:val="en-CA"/>
              </w:rPr>
            </w:pPr>
            <w:r w:rsidRPr="002F20CC">
              <w:rPr>
                <w:color w:val="000000" w:themeColor="dark1"/>
                <w:kern w:val="24"/>
                <w:sz w:val="18"/>
                <w:szCs w:val="18"/>
                <w:lang w:val="en-CA"/>
              </w:rPr>
              <w:t>1.3</w:t>
            </w:r>
          </w:p>
        </w:tc>
      </w:tr>
      <w:tr w:rsidR="008B7C2B" w:rsidRPr="00367376"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Pr="002F20CC" w:rsidRDefault="008B7C2B" w:rsidP="002F20CC">
            <w:pPr>
              <w:keepNext/>
              <w:spacing w:before="0"/>
              <w:rPr>
                <w:color w:val="000000" w:themeColor="dark1"/>
                <w:kern w:val="24"/>
                <w:sz w:val="18"/>
                <w:szCs w:val="18"/>
                <w:lang w:val="en-CA"/>
              </w:rPr>
            </w:pPr>
            <w:r w:rsidRPr="002F20CC">
              <w:rPr>
                <w:color w:val="000000" w:themeColor="dark1"/>
                <w:kern w:val="24"/>
                <w:sz w:val="18"/>
                <w:szCs w:val="18"/>
                <w:lang w:val="en-CA"/>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Pr="002F20CC" w:rsidRDefault="008B7C2B" w:rsidP="002F20CC">
            <w:pPr>
              <w:keepNext/>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Pr="002F20CC" w:rsidRDefault="008B7C2B" w:rsidP="002F20CC">
            <w:pPr>
              <w:keepNext/>
              <w:spacing w:before="0"/>
              <w:jc w:val="center"/>
              <w:rPr>
                <w:kern w:val="24"/>
                <w:sz w:val="18"/>
                <w:szCs w:val="18"/>
                <w:lang w:val="en-CA"/>
              </w:rPr>
            </w:pPr>
            <w:r w:rsidRPr="002F20CC">
              <w:rPr>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Pr="002F20CC" w:rsidRDefault="008B7C2B" w:rsidP="002F20CC">
            <w:pPr>
              <w:keepNext/>
              <w:spacing w:before="0"/>
              <w:jc w:val="center"/>
              <w:rPr>
                <w:color w:val="000000" w:themeColor="dark1"/>
                <w:kern w:val="24"/>
                <w:sz w:val="18"/>
                <w:szCs w:val="18"/>
                <w:lang w:val="en-CA"/>
              </w:rPr>
            </w:pPr>
            <w:r w:rsidRPr="002F20CC">
              <w:rPr>
                <w:color w:val="000000" w:themeColor="dark1"/>
                <w:kern w:val="24"/>
                <w:sz w:val="18"/>
                <w:szCs w:val="18"/>
                <w:lang w:val="en-CA"/>
              </w:rPr>
              <w:t>1.3</w:t>
            </w:r>
          </w:p>
        </w:tc>
      </w:tr>
      <w:tr w:rsidR="008B7C2B" w:rsidRPr="00367376"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Pr="002F20CC" w:rsidRDefault="008B7C2B">
            <w:pPr>
              <w:spacing w:before="0"/>
              <w:rPr>
                <w:color w:val="000000" w:themeColor="dark1"/>
                <w:kern w:val="24"/>
                <w:sz w:val="18"/>
                <w:szCs w:val="18"/>
                <w:lang w:val="en-CA"/>
              </w:rPr>
            </w:pPr>
            <w:r w:rsidRPr="002F20CC">
              <w:rPr>
                <w:color w:val="000000" w:themeColor="dark1"/>
                <w:kern w:val="24"/>
                <w:sz w:val="18"/>
                <w:szCs w:val="18"/>
                <w:lang w:val="en-CA"/>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Pr="002F20CC" w:rsidRDefault="008B7C2B" w:rsidP="002F20CC">
            <w:pPr>
              <w:spacing w:before="0"/>
              <w:jc w:val="center"/>
              <w:rPr>
                <w:kern w:val="24"/>
                <w:sz w:val="18"/>
                <w:szCs w:val="18"/>
                <w:lang w:val="en-CA"/>
              </w:rPr>
            </w:pPr>
            <w:r w:rsidRPr="002F20CC">
              <w:rPr>
                <w:kern w:val="24"/>
                <w:sz w:val="18"/>
                <w:szCs w:val="18"/>
                <w:lang w:val="en-CA"/>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Pr="002F20CC" w:rsidRDefault="008B7C2B" w:rsidP="002F20CC">
            <w:pPr>
              <w:spacing w:before="0"/>
              <w:jc w:val="center"/>
              <w:rPr>
                <w:kern w:val="24"/>
                <w:sz w:val="18"/>
                <w:szCs w:val="18"/>
                <w:lang w:val="en-CA"/>
              </w:rPr>
            </w:pPr>
            <w:r w:rsidRPr="002F20CC">
              <w:rPr>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Pr="002F20CC" w:rsidRDefault="008B7C2B" w:rsidP="002F20CC">
            <w:pPr>
              <w:spacing w:before="0"/>
              <w:jc w:val="center"/>
              <w:rPr>
                <w:kern w:val="24"/>
                <w:sz w:val="18"/>
                <w:szCs w:val="18"/>
                <w:lang w:val="en-CA"/>
              </w:rPr>
            </w:pPr>
            <w:r w:rsidRPr="002F20CC">
              <w:rPr>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Pr="002F20CC" w:rsidRDefault="008B7C2B" w:rsidP="002F20CC">
            <w:pPr>
              <w:spacing w:before="0"/>
              <w:jc w:val="center"/>
              <w:rPr>
                <w:kern w:val="24"/>
                <w:sz w:val="18"/>
                <w:szCs w:val="18"/>
                <w:lang w:val="en-CA"/>
              </w:rPr>
            </w:pPr>
            <w:r w:rsidRPr="002F20CC">
              <w:rPr>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Pr="002F20CC" w:rsidRDefault="008B7C2B" w:rsidP="00367376">
            <w:pPr>
              <w:spacing w:before="0"/>
              <w:jc w:val="center"/>
              <w:rPr>
                <w:color w:val="808080" w:themeColor="background1" w:themeShade="80"/>
                <w:kern w:val="24"/>
                <w:sz w:val="18"/>
                <w:szCs w:val="18"/>
                <w:lang w:val="en-CA"/>
              </w:rPr>
            </w:pPr>
            <w:r w:rsidRPr="002F20CC">
              <w:rPr>
                <w:color w:val="808080" w:themeColor="background1" w:themeShade="80"/>
                <w:kern w:val="24"/>
                <w:sz w:val="18"/>
                <w:szCs w:val="18"/>
                <w:lang w:val="en-CA"/>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Pr="002F20CC" w:rsidRDefault="008B7C2B" w:rsidP="002F20CC">
            <w:pPr>
              <w:spacing w:before="0"/>
              <w:jc w:val="center"/>
              <w:rPr>
                <w:kern w:val="24"/>
                <w:sz w:val="18"/>
                <w:szCs w:val="18"/>
                <w:lang w:val="en-CA"/>
              </w:rPr>
            </w:pPr>
            <w:r w:rsidRPr="002F20CC">
              <w:rPr>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Pr="002F20CC" w:rsidRDefault="008B7C2B" w:rsidP="002F20CC">
            <w:pPr>
              <w:spacing w:before="0"/>
              <w:jc w:val="center"/>
              <w:rPr>
                <w:kern w:val="24"/>
                <w:sz w:val="18"/>
                <w:szCs w:val="18"/>
                <w:lang w:val="en-CA"/>
              </w:rPr>
            </w:pPr>
            <w:r w:rsidRPr="002F20CC">
              <w:rPr>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Pr="002F20CC" w:rsidRDefault="008B7C2B" w:rsidP="002F20CC">
            <w:pPr>
              <w:spacing w:before="0"/>
              <w:jc w:val="center"/>
              <w:rPr>
                <w:color w:val="000000" w:themeColor="dark1"/>
                <w:kern w:val="24"/>
                <w:sz w:val="18"/>
                <w:szCs w:val="18"/>
                <w:lang w:val="en-CA"/>
              </w:rPr>
            </w:pPr>
            <w:r w:rsidRPr="002F20CC">
              <w:rPr>
                <w:color w:val="000000" w:themeColor="dark1"/>
                <w:kern w:val="24"/>
                <w:sz w:val="18"/>
                <w:szCs w:val="18"/>
                <w:lang w:val="en-CA"/>
              </w:rPr>
              <w:t>1.3</w:t>
            </w:r>
          </w:p>
        </w:tc>
      </w:tr>
    </w:tbl>
    <w:p w14:paraId="51768EB7" w14:textId="77777777" w:rsidR="008B7C2B" w:rsidRPr="0080354D" w:rsidRDefault="008B7C2B" w:rsidP="008B7C2B">
      <w:pPr>
        <w:rPr>
          <w:lang w:val="en-CA"/>
        </w:rPr>
      </w:pPr>
      <w:r w:rsidRPr="0080354D">
        <w:rPr>
          <w:lang w:val="en-CA"/>
        </w:rPr>
        <w:t xml:space="preserve">* </w:t>
      </w:r>
      <w:proofErr w:type="gramStart"/>
      <w:r w:rsidRPr="0080354D">
        <w:rPr>
          <w:lang w:val="en-CA"/>
        </w:rPr>
        <w:t>no</w:t>
      </w:r>
      <w:proofErr w:type="gramEnd"/>
      <w:r w:rsidRPr="0080354D">
        <w:rPr>
          <w:lang w:val="en-CA"/>
        </w:rPr>
        <w:t xml:space="preserve"> changes in LOP6 architecture, only training was modified.</w:t>
      </w:r>
    </w:p>
    <w:p w14:paraId="25983519" w14:textId="088AF9DD" w:rsidR="00DB0C3C" w:rsidRDefault="008B7C2B" w:rsidP="008B7C2B">
      <w:pPr>
        <w:rPr>
          <w:color w:val="000000" w:themeColor="dark1"/>
          <w:kern w:val="24"/>
          <w:szCs w:val="22"/>
          <w:lang w:val="en-CA"/>
        </w:rPr>
      </w:pPr>
      <w:r w:rsidRPr="00DD5FA8">
        <w:rPr>
          <w:color w:val="000000" w:themeColor="dark1"/>
          <w:kern w:val="24"/>
          <w:szCs w:val="22"/>
          <w:lang w:val="en-CA"/>
        </w:rPr>
        <w:t>Training and inference are cross-checked for EE1-1.1 tests. For EE1-1.2 tests training cross-check resulted larger than 0.1% BD-rate difference – unsuccessful.</w:t>
      </w:r>
    </w:p>
    <w:p w14:paraId="6234535F" w14:textId="6A14EE84" w:rsidR="00733509" w:rsidRPr="00DD5FA8" w:rsidRDefault="00733509" w:rsidP="008B7C2B">
      <w:pPr>
        <w:rPr>
          <w:color w:val="000000" w:themeColor="dark1"/>
          <w:kern w:val="24"/>
          <w:szCs w:val="22"/>
          <w:lang w:val="en-CA"/>
        </w:rPr>
      </w:pPr>
      <w:r w:rsidRPr="00DD5FA8">
        <w:rPr>
          <w:color w:val="000000" w:themeColor="dark1"/>
          <w:kern w:val="24"/>
          <w:szCs w:val="22"/>
          <w:lang w:val="en-CA"/>
        </w:rPr>
        <w:t xml:space="preserve">It was commented that the deviation in training for 1.2 might have been caused by using different set of training data. </w:t>
      </w:r>
      <w:r w:rsidR="00F12D41" w:rsidRPr="00DD5FA8">
        <w:rPr>
          <w:color w:val="000000" w:themeColor="dark1"/>
          <w:kern w:val="24"/>
          <w:szCs w:val="22"/>
          <w:lang w:val="en-CA"/>
        </w:rPr>
        <w:t>Further study (EE) necessary for 1.2.x category.</w:t>
      </w:r>
    </w:p>
    <w:p w14:paraId="46CC42AE" w14:textId="1F648C33" w:rsidR="005D4944" w:rsidRPr="00DD5FA8" w:rsidRDefault="005D4944" w:rsidP="008B7C2B">
      <w:pPr>
        <w:rPr>
          <w:color w:val="000000" w:themeColor="dark1"/>
          <w:kern w:val="24"/>
          <w:szCs w:val="22"/>
          <w:lang w:val="en-CA"/>
        </w:rPr>
      </w:pPr>
      <w:r w:rsidRPr="00DD5FA8">
        <w:rPr>
          <w:color w:val="000000" w:themeColor="dark1"/>
          <w:kern w:val="24"/>
          <w:szCs w:val="22"/>
          <w:lang w:val="en-CA"/>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Pr="00DD5FA8" w:rsidRDefault="005D4944" w:rsidP="008B7C2B">
      <w:pPr>
        <w:rPr>
          <w:color w:val="000000" w:themeColor="dark1"/>
          <w:kern w:val="24"/>
          <w:szCs w:val="22"/>
          <w:lang w:val="en-CA"/>
        </w:rPr>
      </w:pPr>
      <w:r w:rsidRPr="00C61C05">
        <w:rPr>
          <w:color w:val="000000" w:themeColor="dark1"/>
          <w:kern w:val="24"/>
          <w:szCs w:val="22"/>
          <w:lang w:val="en-CA"/>
        </w:rPr>
        <w:t>Decision</w:t>
      </w:r>
      <w:r w:rsidRPr="00DD5FA8">
        <w:rPr>
          <w:color w:val="000000" w:themeColor="dark1"/>
          <w:kern w:val="24"/>
          <w:szCs w:val="22"/>
          <w:lang w:val="en-CA"/>
        </w:rPr>
        <w:t xml:space="preserve">: Adopt JVET-AO0066 test </w:t>
      </w:r>
      <w:r w:rsidR="00F12D41" w:rsidRPr="00DD5FA8">
        <w:rPr>
          <w:color w:val="000000" w:themeColor="dark1"/>
          <w:kern w:val="24"/>
          <w:szCs w:val="22"/>
          <w:lang w:val="en-CA"/>
        </w:rPr>
        <w:t>1.1.2 (both training modification and architecture change).</w:t>
      </w:r>
    </w:p>
    <w:p w14:paraId="69507F03" w14:textId="77777777" w:rsidR="005D4944" w:rsidRPr="0080354D" w:rsidRDefault="005D4944" w:rsidP="008B7C2B">
      <w:pPr>
        <w:rPr>
          <w:rFonts w:ascii="Cambria" w:hAnsi="Cambria" w:cs="Arial"/>
          <w:color w:val="000000" w:themeColor="dark1"/>
          <w:kern w:val="24"/>
          <w:sz w:val="18"/>
          <w:szCs w:val="18"/>
          <w:lang w:val="en-CA"/>
        </w:rPr>
      </w:pPr>
    </w:p>
    <w:p w14:paraId="7112638B" w14:textId="3097FCBA" w:rsidR="00DB0C3C" w:rsidRDefault="00F12D41" w:rsidP="00AA1A1C">
      <w:pPr>
        <w:keepNext/>
        <w:rPr>
          <w:b/>
          <w:bCs/>
          <w:lang w:val="en-CA"/>
        </w:rPr>
      </w:pPr>
      <w:r w:rsidRPr="0080354D">
        <w:rPr>
          <w:b/>
          <w:bCs/>
          <w:lang w:val="en-CA"/>
        </w:rPr>
        <w:lastRenderedPageBreak/>
        <w:t xml:space="preserve">EE1-2: VLOP </w:t>
      </w:r>
      <w:r w:rsidRPr="0080354D">
        <w:rPr>
          <w:b/>
          <w:lang w:val="en-CA"/>
        </w:rPr>
        <w:t>in</w:t>
      </w:r>
      <w:r w:rsidRPr="0080354D">
        <w:rPr>
          <w:b/>
          <w:bCs/>
          <w:lang w:val="en-CA"/>
        </w:rPr>
        <w:t>-loop filter</w:t>
      </w:r>
    </w:p>
    <w:p w14:paraId="7DF3859A" w14:textId="3F76D68F" w:rsidR="00DB0C3C" w:rsidRDefault="00F12D41" w:rsidP="00F12D41">
      <w:pPr>
        <w:numPr>
          <w:ilvl w:val="1"/>
          <w:numId w:val="94"/>
        </w:numPr>
        <w:rPr>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603" w:history="1">
        <w:r w:rsidRPr="0080354D">
          <w:rPr>
            <w:rStyle w:val="Hyperlink"/>
            <w:lang w:val="en-CA"/>
          </w:rPr>
          <w:t>JVET-AO0129</w:t>
        </w:r>
      </w:hyperlink>
      <w:r w:rsidRPr="0080354D">
        <w:rPr>
          <w:lang w:val="en-CA"/>
        </w:rPr>
        <w:t xml:space="preserve"> (KHU, ETRI)</w:t>
      </w:r>
    </w:p>
    <w:p w14:paraId="1FED65D2" w14:textId="47C28490" w:rsidR="00F12D41" w:rsidRPr="00774964" w:rsidRDefault="00F12D41" w:rsidP="00F12D41">
      <w:pPr>
        <w:rPr>
          <w:u w:val="single"/>
          <w:lang w:val="en-CA"/>
        </w:rPr>
      </w:pPr>
      <w:r w:rsidRPr="0080354D">
        <w:rPr>
          <w:lang w:val="en-CA"/>
        </w:rPr>
        <w:t xml:space="preserve">Proposed modifications are depicted </w:t>
      </w:r>
      <w:r w:rsidR="007D4A0C">
        <w:rPr>
          <w:lang w:val="en-CA"/>
        </w:rPr>
        <w:t>i</w:t>
      </w:r>
      <w:r w:rsidRPr="0080354D">
        <w:rPr>
          <w:lang w:val="en-CA"/>
        </w:rPr>
        <w:t xml:space="preserve">n </w:t>
      </w:r>
      <w:r w:rsidR="007D4A0C">
        <w:rPr>
          <w:lang w:val="en-CA"/>
        </w:rPr>
        <w:t>the f</w:t>
      </w:r>
      <w:r w:rsidRPr="0080354D">
        <w:rPr>
          <w:lang w:val="en-CA"/>
        </w:rPr>
        <w:t>igure below. Computational complexity is 4.39kMAC/pxl (13% less than VLOP4) and the number or parameters in 62.8k (14% less than VLOP4).</w:t>
      </w:r>
    </w:p>
    <w:p w14:paraId="7167E23B" w14:textId="3AE611ED" w:rsidR="00F12D41" w:rsidRPr="00774964" w:rsidRDefault="00F12D41" w:rsidP="00F12D41">
      <w:pPr>
        <w:rPr>
          <w:u w:val="single"/>
          <w:lang w:val="en-CA"/>
        </w:rPr>
      </w:pPr>
      <w:r w:rsidRPr="0080354D">
        <w:rPr>
          <w:noProof/>
          <w:lang w:val="en-CA"/>
        </w:rPr>
        <w:drawing>
          <wp:inline distT="0" distB="0" distL="0" distR="0" wp14:anchorId="0EF270DE" wp14:editId="3C9EDF12">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Layout w:type="fixed"/>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43"/>
      </w:tblGrid>
      <w:tr w:rsidR="00F12D41" w:rsidRPr="00774964" w14:paraId="23B67A08" w14:textId="77777777" w:rsidTr="002F20CC">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80354D" w:rsidRDefault="00F12D41" w:rsidP="002F20CC">
            <w:pPr>
              <w:keepNext/>
              <w:spacing w:before="0"/>
              <w:rPr>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80354D" w:rsidRDefault="00F12D41" w:rsidP="002F20CC">
            <w:pPr>
              <w:keepNext/>
              <w:spacing w:before="0"/>
              <w:jc w:val="center"/>
              <w:rPr>
                <w:lang w:val="en-CA"/>
              </w:rPr>
            </w:pPr>
            <w:r w:rsidRPr="0080354D">
              <w:rPr>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80354D" w:rsidRDefault="00F12D41" w:rsidP="002F20CC">
            <w:pPr>
              <w:keepNext/>
              <w:spacing w:before="0"/>
              <w:jc w:val="center"/>
              <w:rPr>
                <w:lang w:val="en-CA"/>
              </w:rPr>
            </w:pPr>
            <w:r w:rsidRPr="0080354D">
              <w:rPr>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80354D" w:rsidRDefault="00F12D41" w:rsidP="002F20CC">
            <w:pPr>
              <w:keepNext/>
              <w:spacing w:before="0"/>
              <w:jc w:val="center"/>
              <w:rPr>
                <w:lang w:val="en-CA"/>
              </w:rPr>
            </w:pPr>
            <w:r w:rsidRPr="0080354D">
              <w:rPr>
                <w:lang w:val="en-CA"/>
              </w:rPr>
              <w:t>kMAC/pxl</w:t>
            </w:r>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80354D" w:rsidRDefault="00F12D41" w:rsidP="002F20CC">
            <w:pPr>
              <w:keepNext/>
              <w:spacing w:before="0"/>
              <w:jc w:val="center"/>
              <w:rPr>
                <w:lang w:val="en-CA"/>
              </w:rPr>
            </w:pPr>
            <w:r w:rsidRPr="0080354D">
              <w:rPr>
                <w:lang w:val="en-CA"/>
              </w:rPr>
              <w:t>Num Param, M</w:t>
            </w:r>
          </w:p>
        </w:tc>
      </w:tr>
      <w:tr w:rsidR="00F12D41" w:rsidRPr="00774964" w14:paraId="3F75345C" w14:textId="77777777" w:rsidTr="002F20CC">
        <w:trPr>
          <w:trHeight w:val="179"/>
        </w:trPr>
        <w:tc>
          <w:tcPr>
            <w:tcW w:w="1485" w:type="dxa"/>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80354D" w:rsidRDefault="00F12D41" w:rsidP="002F20CC">
            <w:pPr>
              <w:keepNext/>
              <w:spacing w:before="0"/>
              <w:rPr>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80354D" w:rsidRDefault="00F12D41" w:rsidP="002F20CC">
            <w:pPr>
              <w:keepNext/>
              <w:spacing w:before="0"/>
              <w:jc w:val="center"/>
              <w:rPr>
                <w:lang w:val="en-CA"/>
              </w:rPr>
            </w:pPr>
            <w:r w:rsidRPr="0080354D">
              <w:rPr>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80354D" w:rsidRDefault="00F12D41" w:rsidP="002F20CC">
            <w:pPr>
              <w:keepNext/>
              <w:spacing w:before="0"/>
              <w:jc w:val="center"/>
              <w:rPr>
                <w:lang w:val="en-CA"/>
              </w:rPr>
            </w:pPr>
            <w:r w:rsidRPr="0080354D">
              <w:rPr>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80354D" w:rsidRDefault="00F12D41" w:rsidP="002F20CC">
            <w:pPr>
              <w:keepNext/>
              <w:spacing w:before="0"/>
              <w:jc w:val="center"/>
              <w:rPr>
                <w:lang w:val="en-CA"/>
              </w:rPr>
            </w:pPr>
            <w:r w:rsidRPr="0080354D">
              <w:rPr>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80354D" w:rsidRDefault="00F12D41" w:rsidP="002F20CC">
            <w:pPr>
              <w:keepNext/>
              <w:spacing w:before="0"/>
              <w:jc w:val="center"/>
              <w:rPr>
                <w:lang w:val="en-CA"/>
              </w:rPr>
            </w:pPr>
            <w:r w:rsidRPr="0080354D">
              <w:rPr>
                <w:lang w:val="en-CA"/>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80354D" w:rsidRDefault="00F12D41" w:rsidP="002F20CC">
            <w:pPr>
              <w:keepNext/>
              <w:spacing w:before="0"/>
              <w:jc w:val="center"/>
              <w:rPr>
                <w:lang w:val="en-CA"/>
              </w:rPr>
            </w:pPr>
            <w:r w:rsidRPr="0080354D">
              <w:rPr>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80354D" w:rsidRDefault="00F12D41" w:rsidP="002F20CC">
            <w:pPr>
              <w:keepNext/>
              <w:spacing w:before="0"/>
              <w:jc w:val="center"/>
              <w:rPr>
                <w:lang w:val="en-CA"/>
              </w:rPr>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80354D" w:rsidRDefault="00F12D41" w:rsidP="002F20CC">
            <w:pPr>
              <w:keepNext/>
              <w:spacing w:before="0"/>
              <w:jc w:val="center"/>
              <w:rPr>
                <w:lang w:val="en-CA"/>
              </w:rPr>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80354D" w:rsidRDefault="00F12D41" w:rsidP="002F20CC">
            <w:pPr>
              <w:keepNext/>
              <w:spacing w:before="0"/>
              <w:jc w:val="center"/>
              <w:rPr>
                <w:lang w:val="en-CA"/>
              </w:rPr>
            </w:pPr>
            <w:r w:rsidRPr="0080354D">
              <w:rPr>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80354D" w:rsidRDefault="00F12D41" w:rsidP="002F20CC">
            <w:pPr>
              <w:keepNext/>
              <w:spacing w:before="0"/>
              <w:jc w:val="center"/>
              <w:rPr>
                <w:lang w:val="en-CA"/>
              </w:rPr>
            </w:pPr>
            <w:r w:rsidRPr="0080354D">
              <w:rPr>
                <w:lang w:val="en-CA"/>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80354D" w:rsidRDefault="00F12D41" w:rsidP="002F20CC">
            <w:pPr>
              <w:keepNext/>
              <w:spacing w:before="0"/>
              <w:jc w:val="center"/>
              <w:rPr>
                <w:lang w:val="en-CA"/>
              </w:rPr>
            </w:pPr>
            <w:r w:rsidRPr="0080354D">
              <w:rPr>
                <w:lang w:val="en-CA"/>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80354D" w:rsidRDefault="00F12D41" w:rsidP="002F20CC">
            <w:pPr>
              <w:keepNext/>
              <w:spacing w:before="0"/>
              <w:jc w:val="center"/>
              <w:rPr>
                <w:lang w:val="en-CA"/>
              </w:rPr>
            </w:pPr>
            <w:r w:rsidRPr="0080354D">
              <w:rPr>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80354D" w:rsidRDefault="00F12D41" w:rsidP="002F20CC">
            <w:pPr>
              <w:keepNext/>
              <w:spacing w:before="0"/>
              <w:jc w:val="cente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80354D" w:rsidRDefault="00F12D41" w:rsidP="002F20CC">
            <w:pPr>
              <w:keepNext/>
              <w:spacing w:before="0"/>
              <w:jc w:val="center"/>
              <w:rPr>
                <w:lang w:val="en-CA"/>
              </w:rPr>
            </w:pPr>
            <w:r w:rsidRPr="0080354D">
              <w:rPr>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80354D" w:rsidRDefault="00F12D41" w:rsidP="002F20CC">
            <w:pPr>
              <w:keepNext/>
              <w:spacing w:before="0"/>
              <w:jc w:val="center"/>
              <w:rPr>
                <w:lang w:val="en-CA"/>
              </w:rPr>
            </w:pPr>
            <w:r w:rsidRPr="0080354D">
              <w:rPr>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80354D" w:rsidRDefault="00F12D41" w:rsidP="002F20CC">
            <w:pPr>
              <w:keepNext/>
              <w:spacing w:before="0"/>
              <w:jc w:val="cente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80354D" w:rsidRDefault="00F12D41" w:rsidP="002F20CC">
            <w:pPr>
              <w:keepNext/>
              <w:spacing w:before="0"/>
              <w:jc w:val="center"/>
              <w:rPr>
                <w:lang w:val="en-CA"/>
              </w:rPr>
            </w:pPr>
            <w:r w:rsidRPr="0080354D">
              <w:rPr>
                <w:lang w:val="en-CA"/>
              </w:rPr>
              <w:t>Intra</w:t>
            </w:r>
          </w:p>
        </w:tc>
      </w:tr>
      <w:tr w:rsidR="00F12D41" w:rsidRPr="00774964" w14:paraId="6CE883CB" w14:textId="77777777" w:rsidTr="002F20CC">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80354D" w:rsidRDefault="00F12D41" w:rsidP="002F20CC">
            <w:pPr>
              <w:keepNext/>
              <w:spacing w:before="0"/>
              <w:rPr>
                <w:lang w:val="en-CA"/>
              </w:rPr>
            </w:pPr>
            <w:r w:rsidRPr="0080354D">
              <w:rPr>
                <w:lang w:val="en-CA"/>
              </w:rPr>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80354D" w:rsidRDefault="00F12D41" w:rsidP="002F20CC">
            <w:pPr>
              <w:keepNext/>
              <w:spacing w:before="0"/>
              <w:jc w:val="cente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80354D" w:rsidRDefault="00F12D41" w:rsidP="002F20CC">
            <w:pPr>
              <w:keepNext/>
              <w:spacing w:before="0"/>
              <w:jc w:val="center"/>
              <w:rPr>
                <w:lang w:val="en-CA"/>
              </w:rPr>
            </w:pPr>
            <w:r w:rsidRPr="0080354D">
              <w:rPr>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80354D" w:rsidRDefault="00F12D41" w:rsidP="002F20CC">
            <w:pPr>
              <w:keepNext/>
              <w:spacing w:before="0"/>
              <w:jc w:val="cente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80354D" w:rsidRDefault="00F12D41" w:rsidP="002F20CC">
            <w:pPr>
              <w:keepNext/>
              <w:spacing w:before="0"/>
              <w:jc w:val="center"/>
              <w:rPr>
                <w:lang w:val="en-CA"/>
              </w:rPr>
            </w:pPr>
            <w:r w:rsidRPr="0080354D">
              <w:rPr>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80354D" w:rsidRDefault="00F12D41" w:rsidP="002F20CC">
            <w:pPr>
              <w:keepNext/>
              <w:spacing w:before="0"/>
              <w:jc w:val="center"/>
              <w:rPr>
                <w:lang w:val="en-CA"/>
              </w:rPr>
            </w:pPr>
            <w:r w:rsidRPr="0080354D">
              <w:rPr>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80354D" w:rsidRDefault="00F12D41" w:rsidP="002F20CC">
            <w:pPr>
              <w:keepNext/>
              <w:spacing w:before="0"/>
              <w:jc w:val="cente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80354D" w:rsidRDefault="00F12D41" w:rsidP="002F20CC">
            <w:pPr>
              <w:keepNext/>
              <w:spacing w:before="0"/>
              <w:jc w:val="cente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80354D" w:rsidRDefault="00F12D41" w:rsidP="002F20CC">
            <w:pPr>
              <w:keepNext/>
              <w:spacing w:before="0"/>
              <w:jc w:val="center"/>
              <w:rPr>
                <w:lang w:val="en-CA"/>
              </w:rPr>
            </w:pPr>
            <w:r w:rsidRPr="0080354D">
              <w:rPr>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80354D" w:rsidRDefault="00F12D41" w:rsidP="002F20CC">
            <w:pPr>
              <w:keepNext/>
              <w:spacing w:before="0"/>
              <w:jc w:val="cente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80354D" w:rsidRDefault="00F12D41" w:rsidP="002F20CC">
            <w:pPr>
              <w:keepNext/>
              <w:spacing w:before="0"/>
              <w:jc w:val="center"/>
              <w:rPr>
                <w:lang w:val="en-CA"/>
              </w:rPr>
            </w:pPr>
            <w:r w:rsidRPr="0080354D">
              <w:rPr>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80354D" w:rsidRDefault="00F12D41" w:rsidP="002F20CC">
            <w:pPr>
              <w:keepNext/>
              <w:spacing w:before="0"/>
              <w:jc w:val="center"/>
              <w:rPr>
                <w:lang w:val="en-CA"/>
              </w:rPr>
            </w:pPr>
            <w:r w:rsidRPr="0080354D">
              <w:rPr>
                <w:lang w:val="en-CA"/>
              </w:rPr>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80354D" w:rsidRDefault="00F12D41" w:rsidP="002F20CC">
            <w:pPr>
              <w:keepNext/>
              <w:spacing w:before="0"/>
              <w:jc w:val="center"/>
              <w:rPr>
                <w:lang w:val="en-CA"/>
              </w:rPr>
            </w:pPr>
            <w:r w:rsidRPr="0080354D">
              <w:rPr>
                <w:lang w:val="en-CA"/>
              </w:rPr>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80354D" w:rsidRDefault="00F12D41" w:rsidP="002F20CC">
            <w:pPr>
              <w:keepNext/>
              <w:spacing w:before="0"/>
              <w:jc w:val="cente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80354D" w:rsidRDefault="00F12D41" w:rsidP="002F20CC">
            <w:pPr>
              <w:keepNext/>
              <w:spacing w:before="0"/>
              <w:jc w:val="cente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80354D" w:rsidRDefault="00F12D41" w:rsidP="002F20CC">
            <w:pPr>
              <w:keepNext/>
              <w:spacing w:before="0"/>
              <w:jc w:val="center"/>
              <w:rPr>
                <w:lang w:val="en-CA"/>
              </w:rPr>
            </w:pPr>
            <w:r w:rsidRPr="0080354D">
              <w:rPr>
                <w:lang w:val="en-CA"/>
              </w:rPr>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80354D" w:rsidRDefault="00F12D41" w:rsidP="002F20CC">
            <w:pPr>
              <w:keepNext/>
              <w:spacing w:before="0"/>
              <w:jc w:val="center"/>
              <w:rPr>
                <w:lang w:val="en-CA"/>
              </w:rPr>
            </w:pPr>
            <w:r w:rsidRPr="0080354D">
              <w:rPr>
                <w:lang w:val="en-CA"/>
              </w:rPr>
              <w:t>1.3</w:t>
            </w:r>
          </w:p>
        </w:tc>
      </w:tr>
      <w:tr w:rsidR="00F12D41" w:rsidRPr="00774964" w14:paraId="2DE00CFE" w14:textId="77777777" w:rsidTr="002F20CC">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80354D" w:rsidRDefault="00F12D41" w:rsidP="002F20CC">
            <w:pPr>
              <w:spacing w:before="0"/>
              <w:rPr>
                <w:lang w:val="en-CA"/>
              </w:rPr>
            </w:pPr>
            <w:r w:rsidRPr="0080354D">
              <w:rPr>
                <w:lang w:val="en-CA"/>
              </w:rPr>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80354D" w:rsidRDefault="00F12D41" w:rsidP="002F20CC">
            <w:pPr>
              <w:spacing w:before="0"/>
              <w:jc w:val="center"/>
              <w:rPr>
                <w:lang w:val="en-CA"/>
              </w:rPr>
            </w:pPr>
            <w:r w:rsidRPr="0080354D">
              <w:rPr>
                <w:lang w:val="en-CA"/>
              </w:rPr>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80354D" w:rsidRDefault="00F12D41" w:rsidP="002F20CC">
            <w:pPr>
              <w:spacing w:before="0"/>
              <w:jc w:val="center"/>
              <w:rPr>
                <w:lang w:val="en-CA"/>
              </w:rPr>
            </w:pPr>
            <w:r w:rsidRPr="0080354D">
              <w:rPr>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80354D" w:rsidRDefault="00F12D41" w:rsidP="002F20CC">
            <w:pPr>
              <w:spacing w:before="0"/>
              <w:jc w:val="center"/>
              <w:rPr>
                <w:lang w:val="en-CA"/>
              </w:rPr>
            </w:pPr>
            <w:r w:rsidRPr="0080354D">
              <w:rPr>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80354D" w:rsidRDefault="00F12D41" w:rsidP="002F20CC">
            <w:pPr>
              <w:spacing w:before="0"/>
              <w:jc w:val="center"/>
              <w:rPr>
                <w:lang w:val="en-CA"/>
              </w:rPr>
            </w:pPr>
            <w:r w:rsidRPr="0080354D">
              <w:rPr>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80354D" w:rsidRDefault="00F12D41" w:rsidP="002F20CC">
            <w:pPr>
              <w:spacing w:before="0"/>
              <w:jc w:val="cente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80354D" w:rsidRDefault="00F12D41" w:rsidP="002F20CC">
            <w:pPr>
              <w:spacing w:before="0"/>
              <w:jc w:val="center"/>
              <w:rPr>
                <w:lang w:val="en-CA"/>
              </w:rPr>
            </w:pPr>
            <w:r w:rsidRPr="0080354D">
              <w:rPr>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80354D" w:rsidRDefault="00F12D41" w:rsidP="002F20CC">
            <w:pPr>
              <w:spacing w:before="0"/>
              <w:jc w:val="center"/>
              <w:rPr>
                <w:lang w:val="en-CA"/>
              </w:rPr>
            </w:pPr>
            <w:r w:rsidRPr="0080354D">
              <w:rPr>
                <w:lang w:val="en-CA"/>
              </w:rPr>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80354D" w:rsidRDefault="00F12D41" w:rsidP="002F20CC">
            <w:pPr>
              <w:spacing w:before="0"/>
              <w:jc w:val="center"/>
              <w:rPr>
                <w:lang w:val="en-CA"/>
              </w:rPr>
            </w:pPr>
            <w:r w:rsidRPr="0080354D">
              <w:rPr>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80354D" w:rsidRDefault="00F12D41" w:rsidP="002F20CC">
            <w:pPr>
              <w:spacing w:before="0"/>
              <w:jc w:val="cente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80354D" w:rsidRDefault="00F12D41" w:rsidP="002F20CC">
            <w:pPr>
              <w:spacing w:before="0"/>
              <w:jc w:val="center"/>
              <w:rPr>
                <w:lang w:val="en-CA"/>
              </w:rPr>
            </w:pPr>
            <w:r w:rsidRPr="0080354D">
              <w:rPr>
                <w:lang w:val="en-CA"/>
              </w:rPr>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80354D" w:rsidRDefault="00F12D41" w:rsidP="002F20CC">
            <w:pPr>
              <w:spacing w:before="0"/>
              <w:jc w:val="center"/>
              <w:rPr>
                <w:lang w:val="en-CA"/>
              </w:rPr>
            </w:pPr>
            <w:r w:rsidRPr="0080354D">
              <w:rPr>
                <w:lang w:val="en-CA"/>
              </w:rPr>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80354D" w:rsidRDefault="00F12D41" w:rsidP="002F20CC">
            <w:pPr>
              <w:spacing w:before="0"/>
              <w:jc w:val="center"/>
              <w:rPr>
                <w:lang w:val="en-CA"/>
              </w:rPr>
            </w:pPr>
            <w:r w:rsidRPr="0080354D">
              <w:rPr>
                <w:lang w:val="en-CA"/>
              </w:rPr>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80354D" w:rsidRDefault="00F12D41" w:rsidP="002F20CC">
            <w:pPr>
              <w:spacing w:before="0"/>
              <w:jc w:val="cente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80354D" w:rsidRDefault="00F12D41" w:rsidP="002F20CC">
            <w:pPr>
              <w:spacing w:before="0"/>
              <w:jc w:val="cente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80354D" w:rsidRDefault="00F12D41" w:rsidP="002F20CC">
            <w:pPr>
              <w:spacing w:before="0"/>
              <w:jc w:val="center"/>
              <w:rPr>
                <w:lang w:val="en-CA"/>
              </w:rPr>
            </w:pPr>
            <w:r w:rsidRPr="0080354D">
              <w:rPr>
                <w:lang w:val="en-CA"/>
              </w:rPr>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80354D" w:rsidRDefault="00F12D41" w:rsidP="002F20CC">
            <w:pPr>
              <w:spacing w:before="0"/>
              <w:jc w:val="center"/>
              <w:rPr>
                <w:lang w:val="en-CA"/>
              </w:rPr>
            </w:pPr>
            <w:r w:rsidRPr="0080354D">
              <w:rPr>
                <w:lang w:val="en-CA"/>
              </w:rPr>
              <w:t>1.3</w:t>
            </w:r>
          </w:p>
        </w:tc>
      </w:tr>
    </w:tbl>
    <w:p w14:paraId="075F4930" w14:textId="6C423B48" w:rsidR="00F12D41" w:rsidRPr="0080354D" w:rsidRDefault="00F12D41" w:rsidP="00F12D41">
      <w:pPr>
        <w:rPr>
          <w:lang w:val="en-CA"/>
        </w:rPr>
      </w:pPr>
      <w:r w:rsidRPr="0080354D">
        <w:rPr>
          <w:lang w:val="en-CA"/>
        </w:rPr>
        <w:t>No cross-check for inference and training.</w:t>
      </w:r>
    </w:p>
    <w:p w14:paraId="43E93862" w14:textId="6A673EA2" w:rsidR="00F12D41" w:rsidRPr="0080354D" w:rsidRDefault="00F12D41" w:rsidP="00F12D41">
      <w:pPr>
        <w:rPr>
          <w:lang w:val="en-CA"/>
        </w:rPr>
      </w:pPr>
      <w:r w:rsidRPr="0080354D">
        <w:rPr>
          <w:lang w:val="en-CA"/>
        </w:rPr>
        <w:t xml:space="preserve">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w:t>
      </w:r>
      <w:proofErr w:type="gramStart"/>
      <w:r w:rsidRPr="0080354D">
        <w:rPr>
          <w:lang w:val="en-CA"/>
        </w:rPr>
        <w:t>relative</w:t>
      </w:r>
      <w:proofErr w:type="gramEnd"/>
      <w:r w:rsidRPr="0080354D">
        <w:rPr>
          <w:lang w:val="en-CA"/>
        </w:rPr>
        <w:t xml:space="preserve"> close to VLOP would not be justified. Further study </w:t>
      </w:r>
      <w:r w:rsidR="007D4A0C">
        <w:rPr>
          <w:lang w:val="en-CA"/>
        </w:rPr>
        <w:t xml:space="preserve">of this </w:t>
      </w:r>
      <w:r w:rsidRPr="0080354D">
        <w:rPr>
          <w:lang w:val="en-CA"/>
        </w:rPr>
        <w:t xml:space="preserve">in </w:t>
      </w:r>
      <w:r w:rsidR="007D4A0C">
        <w:rPr>
          <w:lang w:val="en-CA"/>
        </w:rPr>
        <w:t xml:space="preserve">an </w:t>
      </w:r>
      <w:r w:rsidRPr="0080354D">
        <w:rPr>
          <w:lang w:val="en-CA"/>
        </w:rPr>
        <w:t>EE</w:t>
      </w:r>
      <w:r w:rsidR="007D4A0C">
        <w:rPr>
          <w:lang w:val="en-CA"/>
        </w:rPr>
        <w:t xml:space="preserve"> was planned</w:t>
      </w:r>
      <w:r w:rsidRPr="0080354D">
        <w:rPr>
          <w:lang w:val="en-CA"/>
        </w:rPr>
        <w:t>.</w:t>
      </w:r>
    </w:p>
    <w:p w14:paraId="651AC427" w14:textId="5FB61D97" w:rsidR="008B7C2B" w:rsidRPr="0080354D" w:rsidRDefault="008B7C2B" w:rsidP="008B7C2B">
      <w:pPr>
        <w:rPr>
          <w:lang w:val="en-CA"/>
        </w:rPr>
      </w:pPr>
    </w:p>
    <w:p w14:paraId="1B0220C0" w14:textId="77777777" w:rsidR="00540661" w:rsidRPr="0080354D" w:rsidRDefault="00540661" w:rsidP="00861637">
      <w:pPr>
        <w:rPr>
          <w:b/>
          <w:bCs/>
          <w:lang w:val="en-CA"/>
        </w:rPr>
      </w:pPr>
      <w:r w:rsidRPr="0080354D">
        <w:rPr>
          <w:b/>
          <w:bCs/>
          <w:lang w:val="en-CA"/>
        </w:rPr>
        <w:t>EE1-3: Normative TDO methods</w:t>
      </w:r>
    </w:p>
    <w:p w14:paraId="3BAF17E1" w14:textId="77777777" w:rsidR="00540661" w:rsidRPr="0080354D" w:rsidRDefault="00540661" w:rsidP="00540661">
      <w:pPr>
        <w:rPr>
          <w:lang w:val="en-CA"/>
        </w:rPr>
      </w:pPr>
      <w:r w:rsidRPr="00774964">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80354D" w:rsidRDefault="00540661" w:rsidP="00540661">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605" w:history="1">
        <w:r w:rsidRPr="0080354D">
          <w:rPr>
            <w:rStyle w:val="Hyperlink"/>
            <w:lang w:val="en-CA"/>
          </w:rPr>
          <w:t>JVET-AO0117</w:t>
        </w:r>
      </w:hyperlink>
      <w:r w:rsidRPr="0080354D">
        <w:rPr>
          <w:u w:val="single"/>
          <w:lang w:val="en-CA"/>
        </w:rPr>
        <w:t xml:space="preserve"> </w:t>
      </w:r>
      <w:r w:rsidRPr="0080354D">
        <w:rPr>
          <w:lang w:val="en-CA"/>
        </w:rPr>
        <w:t>(Hanyang Univ., ETRI)</w:t>
      </w:r>
    </w:p>
    <w:p w14:paraId="2B41BB62" w14:textId="77777777" w:rsidR="00540661" w:rsidRPr="00774964" w:rsidRDefault="00540661" w:rsidP="00540661">
      <w:pPr>
        <w:numPr>
          <w:ilvl w:val="2"/>
          <w:numId w:val="94"/>
        </w:numPr>
        <w:rPr>
          <w:lang w:val="en-CA"/>
        </w:rPr>
      </w:pPr>
      <w:r w:rsidRPr="00774964">
        <w:rPr>
          <w:lang w:val="en-CA"/>
        </w:rPr>
        <w:t xml:space="preserve">EE1-3.1.1, the proposed normative TDO for </w:t>
      </w:r>
      <w:r w:rsidRPr="0080354D">
        <w:rPr>
          <w:lang w:val="en-CA"/>
        </w:rPr>
        <w:t>VLOP, LOP and HOP</w:t>
      </w:r>
      <w:r w:rsidRPr="00774964">
        <w:rPr>
          <w:lang w:val="en-CA"/>
        </w:rPr>
        <w:t xml:space="preserve"> was tested.</w:t>
      </w:r>
    </w:p>
    <w:p w14:paraId="13BE6616" w14:textId="77777777" w:rsidR="00540661" w:rsidRPr="0080354D" w:rsidRDefault="00540661" w:rsidP="00540661">
      <w:pPr>
        <w:numPr>
          <w:ilvl w:val="2"/>
          <w:numId w:val="94"/>
        </w:numPr>
        <w:rPr>
          <w:lang w:val="en-CA"/>
        </w:rPr>
      </w:pPr>
      <w:r w:rsidRPr="00774964">
        <w:rPr>
          <w:lang w:val="en-CA"/>
        </w:rPr>
        <w:t xml:space="preserve">EE1-3.1.2, the proposed normative TDO for </w:t>
      </w:r>
      <w:r w:rsidRPr="0080354D">
        <w:rPr>
          <w:lang w:val="en-CA"/>
        </w:rPr>
        <w:t>VLOP, LOP and HOP</w:t>
      </w:r>
      <w:r w:rsidRPr="00774964">
        <w:rPr>
          <w:lang w:val="en-CA"/>
        </w:rPr>
        <w:t xml:space="preserve"> was tested with sub-tests using the modified TDO lambda sets (targeting no-loss from TDO).</w:t>
      </w:r>
    </w:p>
    <w:p w14:paraId="0A5F1869" w14:textId="7B4205B9" w:rsidR="00540661" w:rsidRPr="0080354D" w:rsidRDefault="00540661" w:rsidP="00540661">
      <w:pPr>
        <w:rPr>
          <w:lang w:val="en-CA"/>
        </w:rPr>
      </w:pPr>
      <m:oMathPara>
        <m:oMath>
          <m:r>
            <w:rPr>
              <w:rFonts w:ascii="Cambria Math" w:hAnsi="Cambria Math"/>
              <w:lang w:val="en-CA"/>
            </w:rPr>
            <w:lastRenderedPageBreak/>
            <m:t xml:space="preserve">If </m:t>
          </m:r>
          <m:d>
            <m:dPr>
              <m:ctrlPr>
                <w:rPr>
                  <w:rFonts w:ascii="Cambria Math" w:hAnsi="Cambria Math"/>
                  <w:i/>
                  <w:lang w:val="en-CA"/>
                </w:rPr>
              </m:ctrlPr>
            </m:dPr>
            <m:e>
              <m:r>
                <w:rPr>
                  <w:rFonts w:ascii="Cambria Math" w:hAnsi="Cambria Math"/>
                  <w:lang w:val="en-CA"/>
                </w:rPr>
                <m:t>Threshold&gt;# of BS partitions</m:t>
              </m:r>
            </m:e>
          </m:d>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Skip</m:t>
          </m:r>
          <m:r>
            <w:rPr>
              <w:rFonts w:ascii="Cambria Math" w:hAnsi="Cambria Math"/>
              <w:lang w:val="en-CA"/>
            </w:rPr>
            <m:t xml:space="preserve"> NNLF filtering for the block </m:t>
          </m:r>
          <m:d>
            <m:dPr>
              <m:ctrlPr>
                <w:rPr>
                  <w:rFonts w:ascii="Cambria Math" w:hAnsi="Cambria Math"/>
                  <w:i/>
                  <w:lang w:val="en-CA"/>
                </w:rPr>
              </m:ctrlPr>
            </m:dPr>
            <m:e>
              <m:r>
                <w:rPr>
                  <w:rFonts w:ascii="Cambria Math" w:hAnsi="Cambria Math"/>
                  <w:lang w:val="en-CA"/>
                </w:rPr>
                <m:t>e.g., 128×128 or 256×256</m:t>
              </m:r>
            </m:e>
          </m:d>
          <m:r>
            <w:rPr>
              <w:rFonts w:ascii="Cambria Math" w:hAnsi="Cambria Math"/>
              <w:lang w:val="en-CA"/>
            </w:rPr>
            <m:t>.</m:t>
          </m:r>
          <m:r>
            <m:rPr>
              <m:sty m:val="p"/>
            </m:rPr>
            <w:rPr>
              <w:rFonts w:ascii="Cambria Math" w:hAnsi="Cambria Math"/>
              <w:lang w:val="en-CA"/>
            </w:rPr>
            <w:br/>
          </m:r>
        </m:oMath>
        <m:oMath>
          <m:r>
            <w:rPr>
              <w:rFonts w:ascii="Cambria Math" w:hAnsi="Cambria Math"/>
              <w:lang w:val="en-CA"/>
            </w:rPr>
            <m:t xml:space="preserve">Else </m:t>
          </m:r>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Enable</m:t>
          </m:r>
          <m:r>
            <w:rPr>
              <w:rFonts w:ascii="Cambria Math" w:hAnsi="Cambria Math"/>
              <w:lang w:val="en-CA"/>
            </w:rPr>
            <m:t xml:space="preserve"> NNLF filtering for the block.</m:t>
          </m:r>
        </m:oMath>
      </m:oMathPara>
    </w:p>
    <w:p w14:paraId="7D383361" w14:textId="0B5C4ADA" w:rsidR="00540661" w:rsidRPr="0080354D" w:rsidRDefault="00540661" w:rsidP="00540661">
      <w:pPr>
        <w:rPr>
          <w:lang w:val="en-CA"/>
        </w:rPr>
      </w:pPr>
      <m:oMathPara>
        <m:oMath>
          <m:r>
            <w:rPr>
              <w:rFonts w:ascii="Cambria Math" w:hAnsi="Cambria Math"/>
              <w:lang w:val="en-CA"/>
            </w:rPr>
            <m:t>Cost=D+λ*(# of NNLF filtered blocks)</m:t>
          </m:r>
        </m:oMath>
      </m:oMathPara>
    </w:p>
    <w:p w14:paraId="70181C20" w14:textId="77777777" w:rsidR="00540661" w:rsidRPr="0080354D" w:rsidRDefault="00540661" w:rsidP="00540661">
      <w:pPr>
        <w:numPr>
          <w:ilvl w:val="1"/>
          <w:numId w:val="94"/>
        </w:numPr>
        <w:rPr>
          <w:lang w:val="en-CA"/>
        </w:rPr>
      </w:pPr>
      <w:r w:rsidRPr="0080354D">
        <w:rPr>
          <w:lang w:val="en-CA"/>
        </w:rPr>
        <w:t xml:space="preserve">EE1-3.2: Neural network in-loop filter usage based on activation map </w:t>
      </w:r>
      <w:hyperlink r:id="rId606" w:history="1">
        <w:r w:rsidRPr="0080354D">
          <w:rPr>
            <w:rStyle w:val="Hyperlink"/>
            <w:lang w:val="en-CA"/>
          </w:rPr>
          <w:t>JVET-AO0095</w:t>
        </w:r>
      </w:hyperlink>
      <w:r w:rsidRPr="0080354D">
        <w:rPr>
          <w:u w:val="single"/>
          <w:lang w:val="en-CA"/>
        </w:rPr>
        <w:t xml:space="preserve"> </w:t>
      </w:r>
      <w:r w:rsidRPr="0080354D">
        <w:rPr>
          <w:lang w:val="en-CA"/>
        </w:rPr>
        <w:t>(Nokia)</w:t>
      </w:r>
    </w:p>
    <w:p w14:paraId="67FBFC9F" w14:textId="77777777" w:rsidR="00540661" w:rsidRPr="00774964" w:rsidRDefault="00540661" w:rsidP="00540661">
      <w:pPr>
        <w:numPr>
          <w:ilvl w:val="2"/>
          <w:numId w:val="94"/>
        </w:numPr>
        <w:rPr>
          <w:lang w:val="en-CA"/>
        </w:rPr>
      </w:pPr>
      <w:r w:rsidRPr="00774964">
        <w:rPr>
          <w:lang w:val="en-CA"/>
        </w:rPr>
        <w:t>EE1-3.2.1, study the proposed normative activation map usage for NNLF</w:t>
      </w:r>
    </w:p>
    <w:p w14:paraId="11F9C4E2" w14:textId="4F60B77D" w:rsidR="00DB0C3C" w:rsidRDefault="00540661" w:rsidP="00540661">
      <w:pPr>
        <w:rPr>
          <w:lang w:val="en-CA"/>
        </w:rPr>
      </w:pPr>
      <w:r w:rsidRPr="00774964">
        <w:rPr>
          <w:lang w:val="en-CA"/>
        </w:rPr>
        <w:t xml:space="preserve">Additionally, to BS of current CTU, activation map (BS) of reference block is </w:t>
      </w:r>
      <w:proofErr w:type="gramStart"/>
      <w:r w:rsidRPr="00774964">
        <w:rPr>
          <w:lang w:val="en-CA"/>
        </w:rPr>
        <w:t>taken into account</w:t>
      </w:r>
      <w:proofErr w:type="gramEnd"/>
      <w:r w:rsidRPr="00774964">
        <w:rPr>
          <w:lang w:val="en-CA"/>
        </w:rPr>
        <w:t xml:space="preserve">. For a given block in an inter-coded slice, the NNLF is enabled or disabled based on a pixel-wise activation map and boundary strength values of the block itself. The activation map is a pixel-wise map that has the same shape as the target </w:t>
      </w:r>
      <w:proofErr w:type="gramStart"/>
      <w:r w:rsidRPr="00774964">
        <w:rPr>
          <w:lang w:val="en-CA"/>
        </w:rPr>
        <w:t>block</w:t>
      </w:r>
      <w:proofErr w:type="gramEnd"/>
      <w:r w:rsidRPr="00774964">
        <w:rPr>
          <w:lang w:val="en-CA"/>
        </w:rPr>
        <w:t xml:space="preserve"> and it is constructed using the NNLF mode from its reference block(s).</w:t>
      </w:r>
    </w:p>
    <w:p w14:paraId="1D6AFF34" w14:textId="77777777" w:rsidR="00540661" w:rsidRPr="0080354D" w:rsidRDefault="00540661" w:rsidP="00540661">
      <w:pPr>
        <w:numPr>
          <w:ilvl w:val="1"/>
          <w:numId w:val="94"/>
        </w:numPr>
        <w:rPr>
          <w:lang w:val="en-CA"/>
        </w:rPr>
      </w:pPr>
      <w:r w:rsidRPr="0080354D">
        <w:rPr>
          <w:lang w:val="en-CA"/>
        </w:rPr>
        <w:t xml:space="preserve">EE1-3.3: Combination of EE1-3.1 and EE1-3.2 </w:t>
      </w:r>
      <w:hyperlink r:id="rId607"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2CCD299C" w14:textId="77777777" w:rsidR="00540661" w:rsidRPr="00774964" w:rsidRDefault="00540661" w:rsidP="00540661">
      <w:pPr>
        <w:numPr>
          <w:ilvl w:val="2"/>
          <w:numId w:val="94"/>
        </w:numPr>
        <w:rPr>
          <w:lang w:val="en-CA"/>
        </w:rPr>
      </w:pPr>
      <w:r w:rsidRPr="00774964">
        <w:rPr>
          <w:lang w:val="en-CA"/>
        </w:rPr>
        <w:t>EE1-3.3.1: “no interaction” between EE1-3.1 and EE1-3.2, i.e. both tools are evaluated by the encoder separately and the best one is chosen using as criteria TDO cost and RDO cost.</w:t>
      </w:r>
    </w:p>
    <w:p w14:paraId="55C21698" w14:textId="77777777" w:rsidR="00540661" w:rsidRPr="00774964" w:rsidRDefault="00540661" w:rsidP="00540661">
      <w:pPr>
        <w:numPr>
          <w:ilvl w:val="2"/>
          <w:numId w:val="94"/>
        </w:numPr>
        <w:rPr>
          <w:lang w:val="en-CA"/>
        </w:rPr>
      </w:pPr>
      <w:r w:rsidRPr="00774964">
        <w:rPr>
          <w:lang w:val="en-CA"/>
        </w:rPr>
        <w:t>EE1-3.3.2: the signalling of EE1-3.1 is also used in EE1-3.2 to further deactivate the NNLF. For this purpose, the BS threshold is also derived when EE1-3.2 is being evaluated.</w:t>
      </w:r>
    </w:p>
    <w:p w14:paraId="11E9A5A8" w14:textId="77777777" w:rsidR="00540661" w:rsidRPr="0080354D" w:rsidRDefault="00540661" w:rsidP="00540661">
      <w:pPr>
        <w:rPr>
          <w:lang w:val="en-CA"/>
        </w:rPr>
      </w:pPr>
    </w:p>
    <w:tbl>
      <w:tblPr>
        <w:tblpPr w:leftFromText="180" w:rightFromText="180" w:vertAnchor="text" w:horzAnchor="margin" w:tblpY="34"/>
        <w:tblW w:w="9123" w:type="dxa"/>
        <w:tblLayout w:type="fixed"/>
        <w:tblCellMar>
          <w:left w:w="0" w:type="dxa"/>
          <w:right w:w="0" w:type="dxa"/>
        </w:tblCellMar>
        <w:tblLook w:val="0600" w:firstRow="0" w:lastRow="0" w:firstColumn="0" w:lastColumn="0" w:noHBand="1" w:noVBand="1"/>
      </w:tblPr>
      <w:tblGrid>
        <w:gridCol w:w="890"/>
        <w:gridCol w:w="2790"/>
        <w:gridCol w:w="450"/>
        <w:gridCol w:w="540"/>
        <w:gridCol w:w="560"/>
        <w:gridCol w:w="558"/>
        <w:gridCol w:w="564"/>
        <w:gridCol w:w="541"/>
        <w:gridCol w:w="541"/>
        <w:gridCol w:w="541"/>
        <w:gridCol w:w="569"/>
        <w:gridCol w:w="579"/>
      </w:tblGrid>
      <w:tr w:rsidR="00540661" w:rsidRPr="00367376" w14:paraId="51CC39A8" w14:textId="77777777" w:rsidTr="002F20CC">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2F20CC" w:rsidRDefault="00540661" w:rsidP="002F20CC">
            <w:pPr>
              <w:keepNext/>
              <w:spacing w:before="0"/>
              <w:rPr>
                <w:sz w:val="20"/>
                <w:szCs w:val="18"/>
                <w:lang w:val="en-CA"/>
              </w:rPr>
            </w:pPr>
          </w:p>
        </w:tc>
        <w:tc>
          <w:tcPr>
            <w:tcW w:w="2790" w:type="dxa"/>
            <w:tcBorders>
              <w:top w:val="single" w:sz="8" w:space="0" w:color="181818"/>
              <w:left w:val="single" w:sz="8" w:space="0" w:color="181818"/>
              <w:bottom w:val="single" w:sz="8" w:space="0" w:color="181818"/>
              <w:right w:val="single" w:sz="8" w:space="0" w:color="181818"/>
            </w:tcBorders>
          </w:tcPr>
          <w:p w14:paraId="4015E908" w14:textId="77777777" w:rsidR="00540661" w:rsidRPr="002F20CC" w:rsidRDefault="00540661" w:rsidP="002F20CC">
            <w:pPr>
              <w:keepNext/>
              <w:spacing w:before="0"/>
              <w:rPr>
                <w:sz w:val="20"/>
                <w:szCs w:val="18"/>
                <w:lang w:val="en-CA"/>
              </w:rPr>
            </w:pPr>
          </w:p>
        </w:tc>
        <w:tc>
          <w:tcPr>
            <w:tcW w:w="2672"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2F20CC" w:rsidRDefault="00540661" w:rsidP="002F20CC">
            <w:pPr>
              <w:keepNext/>
              <w:spacing w:before="0"/>
              <w:jc w:val="center"/>
              <w:rPr>
                <w:sz w:val="20"/>
                <w:szCs w:val="18"/>
                <w:lang w:val="en-CA"/>
              </w:rPr>
            </w:pPr>
            <w:r w:rsidRPr="002F20CC">
              <w:rPr>
                <w:sz w:val="20"/>
                <w:szCs w:val="18"/>
                <w:lang w:val="en-CA"/>
              </w:rPr>
              <w:t>Random Access configuration</w:t>
            </w:r>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2F20CC" w:rsidRDefault="00540661" w:rsidP="002F20CC">
            <w:pPr>
              <w:keepNext/>
              <w:spacing w:before="0"/>
              <w:jc w:val="center"/>
              <w:rPr>
                <w:sz w:val="20"/>
                <w:szCs w:val="18"/>
                <w:lang w:val="en-CA"/>
              </w:rPr>
            </w:pPr>
            <w:r w:rsidRPr="002F20CC">
              <w:rPr>
                <w:sz w:val="20"/>
                <w:szCs w:val="18"/>
                <w:lang w:val="en-CA"/>
              </w:rPr>
              <w:t>Low Delay B configuration</w:t>
            </w:r>
          </w:p>
        </w:tc>
      </w:tr>
      <w:tr w:rsidR="00540661" w:rsidRPr="00367376" w14:paraId="0AD5F02C" w14:textId="77777777" w:rsidTr="002F20CC">
        <w:trPr>
          <w:trHeight w:val="211"/>
        </w:trPr>
        <w:tc>
          <w:tcPr>
            <w:tcW w:w="890" w:type="dxa"/>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2F20CC" w:rsidRDefault="00540661" w:rsidP="002F20CC">
            <w:pPr>
              <w:keepNext/>
              <w:spacing w:before="0"/>
              <w:rPr>
                <w:sz w:val="20"/>
                <w:szCs w:val="18"/>
                <w:lang w:val="en-CA"/>
              </w:rPr>
            </w:pPr>
          </w:p>
        </w:tc>
        <w:tc>
          <w:tcPr>
            <w:tcW w:w="2790"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2F20CC" w:rsidRDefault="00540661" w:rsidP="002F20CC">
            <w:pPr>
              <w:keepNext/>
              <w:spacing w:before="0"/>
              <w:rPr>
                <w:i/>
                <w:iCs/>
                <w:sz w:val="20"/>
                <w:szCs w:val="18"/>
                <w:lang w:val="en-CA"/>
              </w:rPr>
            </w:pPr>
            <w:r w:rsidRPr="002F20CC">
              <w:rPr>
                <w:i/>
                <w:iCs/>
                <w:sz w:val="20"/>
                <w:szCs w:val="18"/>
                <w:lang w:val="en-CA"/>
              </w:rPr>
              <w:t>Decoder decision based on</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2F20CC" w:rsidRDefault="00540661" w:rsidP="002F20CC">
            <w:pPr>
              <w:keepNext/>
              <w:spacing w:before="0"/>
              <w:jc w:val="center"/>
              <w:rPr>
                <w:sz w:val="20"/>
                <w:szCs w:val="18"/>
                <w:lang w:val="en-CA"/>
              </w:rPr>
            </w:pPr>
            <w:r w:rsidRPr="002F20CC">
              <w:rPr>
                <w:sz w:val="20"/>
                <w:szCs w:val="18"/>
                <w:lang w:val="en-CA"/>
              </w:rPr>
              <w:t>Y</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2F20CC" w:rsidRDefault="00540661" w:rsidP="002F20CC">
            <w:pPr>
              <w:keepNext/>
              <w:spacing w:before="0"/>
              <w:jc w:val="center"/>
              <w:rPr>
                <w:sz w:val="20"/>
                <w:szCs w:val="18"/>
                <w:lang w:val="en-CA"/>
              </w:rPr>
            </w:pPr>
            <w:r w:rsidRPr="002F20CC">
              <w:rPr>
                <w:sz w:val="20"/>
                <w:szCs w:val="18"/>
                <w:lang w:val="en-CA"/>
              </w:rPr>
              <w:t>U</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2F20CC" w:rsidRDefault="00540661" w:rsidP="002F20CC">
            <w:pPr>
              <w:keepNext/>
              <w:spacing w:before="0"/>
              <w:jc w:val="center"/>
              <w:rPr>
                <w:sz w:val="20"/>
                <w:szCs w:val="18"/>
                <w:lang w:val="en-CA"/>
              </w:rPr>
            </w:pPr>
            <w:r w:rsidRPr="002F20CC">
              <w:rPr>
                <w:sz w:val="20"/>
                <w:szCs w:val="18"/>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2F20CC" w:rsidRDefault="00540661" w:rsidP="002F20CC">
            <w:pPr>
              <w:keepNext/>
              <w:spacing w:before="0"/>
              <w:jc w:val="center"/>
              <w:rPr>
                <w:sz w:val="20"/>
                <w:szCs w:val="18"/>
                <w:lang w:val="en-CA"/>
              </w:rPr>
            </w:pPr>
            <w:r w:rsidRPr="002F20CC">
              <w:rPr>
                <w:sz w:val="20"/>
                <w:szCs w:val="18"/>
                <w:lang w:val="en-CA"/>
              </w:rPr>
              <w:t>EncT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2F20CC" w:rsidRDefault="00540661" w:rsidP="002F20CC">
            <w:pPr>
              <w:keepNext/>
              <w:spacing w:before="0"/>
              <w:jc w:val="center"/>
              <w:rPr>
                <w:sz w:val="20"/>
                <w:szCs w:val="18"/>
                <w:lang w:val="en-CA"/>
              </w:rPr>
            </w:pPr>
            <w:r w:rsidRPr="002F20CC">
              <w:rPr>
                <w:sz w:val="20"/>
                <w:szCs w:val="18"/>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2F20CC" w:rsidRDefault="00540661" w:rsidP="002F20CC">
            <w:pPr>
              <w:keepNext/>
              <w:spacing w:before="0"/>
              <w:jc w:val="center"/>
              <w:rPr>
                <w:sz w:val="20"/>
                <w:szCs w:val="18"/>
                <w:lang w:val="en-CA"/>
              </w:rPr>
            </w:pPr>
            <w:r w:rsidRPr="002F20CC">
              <w:rPr>
                <w:sz w:val="20"/>
                <w:szCs w:val="18"/>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2F20CC" w:rsidRDefault="00540661" w:rsidP="002F20CC">
            <w:pPr>
              <w:keepNext/>
              <w:spacing w:before="0"/>
              <w:jc w:val="center"/>
              <w:rPr>
                <w:sz w:val="20"/>
                <w:szCs w:val="18"/>
                <w:lang w:val="en-CA"/>
              </w:rPr>
            </w:pPr>
            <w:r w:rsidRPr="002F20CC">
              <w:rPr>
                <w:sz w:val="20"/>
                <w:szCs w:val="18"/>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2F20CC" w:rsidRDefault="00540661" w:rsidP="002F20CC">
            <w:pPr>
              <w:keepNext/>
              <w:spacing w:before="0"/>
              <w:jc w:val="center"/>
              <w:rPr>
                <w:sz w:val="20"/>
                <w:szCs w:val="18"/>
                <w:lang w:val="en-CA"/>
              </w:rPr>
            </w:pPr>
            <w:r w:rsidRPr="002F20CC">
              <w:rPr>
                <w:sz w:val="20"/>
                <w:szCs w:val="18"/>
                <w:lang w:val="en-CA"/>
              </w:rPr>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2F20CC" w:rsidRDefault="00540661" w:rsidP="002F20CC">
            <w:pPr>
              <w:keepNext/>
              <w:spacing w:before="0"/>
              <w:jc w:val="center"/>
              <w:rPr>
                <w:sz w:val="20"/>
                <w:szCs w:val="18"/>
                <w:lang w:val="en-CA"/>
              </w:rPr>
            </w:pPr>
            <w:r w:rsidRPr="002F20CC">
              <w:rPr>
                <w:sz w:val="20"/>
                <w:szCs w:val="18"/>
                <w:lang w:val="en-CA"/>
              </w:rPr>
              <w:t>EncT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2F20CC" w:rsidRDefault="00540661" w:rsidP="002F20CC">
            <w:pPr>
              <w:keepNext/>
              <w:spacing w:before="0"/>
              <w:jc w:val="center"/>
              <w:rPr>
                <w:sz w:val="20"/>
                <w:szCs w:val="18"/>
                <w:lang w:val="en-CA"/>
              </w:rPr>
            </w:pPr>
            <w:r w:rsidRPr="002F20CC">
              <w:rPr>
                <w:sz w:val="20"/>
                <w:szCs w:val="18"/>
                <w:lang w:val="en-CA"/>
              </w:rPr>
              <w:t>DecT</w:t>
            </w:r>
          </w:p>
        </w:tc>
      </w:tr>
      <w:tr w:rsidR="00540661" w:rsidRPr="00367376" w14:paraId="50EDE0BD"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2F20CC" w:rsidRDefault="00540661" w:rsidP="002F20CC">
            <w:pPr>
              <w:keepNext/>
              <w:spacing w:before="0"/>
              <w:rPr>
                <w:sz w:val="20"/>
                <w:szCs w:val="18"/>
                <w:lang w:val="en-CA"/>
              </w:rPr>
            </w:pPr>
            <w:r w:rsidRPr="002F20CC">
              <w:rPr>
                <w:sz w:val="20"/>
                <w:szCs w:val="18"/>
                <w:lang w:val="en-CA"/>
              </w:rPr>
              <w:t>Over NNVC-15 with HOP</w:t>
            </w:r>
          </w:p>
        </w:tc>
      </w:tr>
      <w:tr w:rsidR="00540661" w:rsidRPr="00367376" w14:paraId="14DBF507"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2F20CC" w:rsidRDefault="00540661" w:rsidP="002F20CC">
            <w:pPr>
              <w:keepNext/>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2F20CC" w:rsidRDefault="00540661" w:rsidP="002F20CC">
            <w:pPr>
              <w:keepNext/>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2F20CC" w:rsidRDefault="00540661" w:rsidP="002F20CC">
            <w:pPr>
              <w:keepNext/>
              <w:spacing w:before="0"/>
              <w:rPr>
                <w:sz w:val="20"/>
                <w:szCs w:val="18"/>
                <w:lang w:val="en-CA"/>
              </w:rPr>
            </w:pPr>
            <w:r w:rsidRPr="002F20CC">
              <w:rPr>
                <w:sz w:val="20"/>
                <w:szCs w:val="18"/>
                <w:lang w:val="en-CA"/>
              </w:rPr>
              <w:t>0.2%</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2F20CC" w:rsidRDefault="00540661" w:rsidP="002F20CC">
            <w:pPr>
              <w:keepNext/>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2F20CC" w:rsidRDefault="00540661" w:rsidP="002F20CC">
            <w:pPr>
              <w:keepNext/>
              <w:spacing w:before="0"/>
              <w:rPr>
                <w:sz w:val="20"/>
                <w:szCs w:val="18"/>
                <w:lang w:val="en-CA"/>
              </w:rPr>
            </w:pPr>
            <w:r w:rsidRPr="002F20CC">
              <w:rPr>
                <w:sz w:val="20"/>
                <w:szCs w:val="18"/>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2F20CC" w:rsidRDefault="00540661" w:rsidP="002F20CC">
            <w:pPr>
              <w:keepNext/>
              <w:spacing w:before="0"/>
              <w:rPr>
                <w:sz w:val="20"/>
                <w:szCs w:val="18"/>
                <w:lang w:val="en-CA"/>
              </w:rPr>
            </w:pPr>
            <w:r w:rsidRPr="002F20CC">
              <w:rPr>
                <w:sz w:val="20"/>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2F20CC" w:rsidRDefault="00540661" w:rsidP="002F20CC">
            <w:pPr>
              <w:keepNext/>
              <w:spacing w:before="0"/>
              <w:rPr>
                <w:sz w:val="20"/>
                <w:szCs w:val="18"/>
                <w:lang w:val="en-CA"/>
              </w:rPr>
            </w:pPr>
            <w:r w:rsidRPr="002F20CC">
              <w:rPr>
                <w:sz w:val="20"/>
                <w:szCs w:val="18"/>
                <w:lang w:val="en-CA"/>
              </w:rPr>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2F20CC" w:rsidRDefault="00540661" w:rsidP="002F20CC">
            <w:pPr>
              <w:keepNext/>
              <w:spacing w:before="0"/>
              <w:rPr>
                <w:sz w:val="20"/>
                <w:szCs w:val="18"/>
                <w:lang w:val="en-CA"/>
              </w:rPr>
            </w:pPr>
            <w:r w:rsidRPr="002F20CC">
              <w:rPr>
                <w:sz w:val="20"/>
                <w:szCs w:val="18"/>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2F20CC" w:rsidRDefault="00540661" w:rsidP="002F20CC">
            <w:pPr>
              <w:keepNext/>
              <w:spacing w:before="0"/>
              <w:rPr>
                <w:sz w:val="20"/>
                <w:szCs w:val="18"/>
                <w:lang w:val="en-CA"/>
              </w:rPr>
            </w:pPr>
            <w:r w:rsidRPr="002F20CC">
              <w:rPr>
                <w:sz w:val="20"/>
                <w:szCs w:val="18"/>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2F20CC" w:rsidRDefault="00540661" w:rsidP="002F20CC">
            <w:pPr>
              <w:keepNext/>
              <w:spacing w:before="0"/>
              <w:rPr>
                <w:sz w:val="20"/>
                <w:szCs w:val="18"/>
                <w:lang w:val="en-CA"/>
              </w:rPr>
            </w:pPr>
            <w:r w:rsidRPr="002F20CC">
              <w:rPr>
                <w:sz w:val="20"/>
                <w:szCs w:val="18"/>
                <w:lang w:val="en-CA"/>
              </w:rPr>
              <w:t>-</w:t>
            </w:r>
          </w:p>
        </w:tc>
      </w:tr>
      <w:tr w:rsidR="00540661" w:rsidRPr="00367376" w14:paraId="5A46F13D"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2F20CC" w:rsidRDefault="00540661" w:rsidP="002F20CC">
            <w:pPr>
              <w:keepNext/>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2F20CC" w:rsidRDefault="00540661" w:rsidP="002F20CC">
            <w:pPr>
              <w:keepNext/>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2F20CC" w:rsidRDefault="00540661" w:rsidP="002F20CC">
            <w:pPr>
              <w:keepNext/>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2F20CC" w:rsidRDefault="00540661" w:rsidP="002F20CC">
            <w:pPr>
              <w:keepNext/>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2F20CC" w:rsidRDefault="00540661" w:rsidP="002F20CC">
            <w:pPr>
              <w:keepNext/>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2F20CC" w:rsidRDefault="00540661" w:rsidP="002F20CC">
            <w:pPr>
              <w:keepNext/>
              <w:spacing w:before="0"/>
              <w:rPr>
                <w:sz w:val="20"/>
                <w:szCs w:val="18"/>
                <w:lang w:val="en-CA"/>
              </w:rPr>
            </w:pPr>
            <w:r w:rsidRPr="002F20CC">
              <w:rPr>
                <w:sz w:val="20"/>
                <w:szCs w:val="18"/>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2F20CC" w:rsidRDefault="00540661" w:rsidP="002F20CC">
            <w:pPr>
              <w:keepNext/>
              <w:spacing w:before="0"/>
              <w:rPr>
                <w:sz w:val="20"/>
                <w:szCs w:val="18"/>
                <w:lang w:val="en-CA"/>
              </w:rPr>
            </w:pPr>
            <w:r w:rsidRPr="002F20CC">
              <w:rPr>
                <w:sz w:val="20"/>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2F20CC" w:rsidRDefault="00540661" w:rsidP="002F20CC">
            <w:pPr>
              <w:keepNext/>
              <w:spacing w:before="0"/>
              <w:rPr>
                <w:sz w:val="20"/>
                <w:szCs w:val="18"/>
                <w:lang w:val="en-CA"/>
              </w:rPr>
            </w:pPr>
            <w:r w:rsidRPr="002F20CC">
              <w:rPr>
                <w:sz w:val="20"/>
                <w:szCs w:val="18"/>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2F20CC" w:rsidRDefault="00540661" w:rsidP="002F20CC">
            <w:pPr>
              <w:keepNext/>
              <w:spacing w:before="0"/>
              <w:rPr>
                <w:sz w:val="20"/>
                <w:szCs w:val="18"/>
                <w:lang w:val="en-CA"/>
              </w:rPr>
            </w:pPr>
            <w:r w:rsidRPr="002F20CC">
              <w:rPr>
                <w:sz w:val="20"/>
                <w:szCs w:val="18"/>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2F20CC" w:rsidRDefault="00540661" w:rsidP="002F20CC">
            <w:pPr>
              <w:keepNext/>
              <w:spacing w:before="0"/>
              <w:rPr>
                <w:sz w:val="20"/>
                <w:szCs w:val="18"/>
                <w:lang w:val="en-CA"/>
              </w:rPr>
            </w:pPr>
            <w:r w:rsidRPr="002F20CC">
              <w:rPr>
                <w:sz w:val="20"/>
                <w:szCs w:val="18"/>
                <w:lang w:val="en-CA"/>
              </w:rPr>
              <w:t>-</w:t>
            </w:r>
          </w:p>
        </w:tc>
      </w:tr>
      <w:tr w:rsidR="00540661" w:rsidRPr="00367376" w14:paraId="410ED938"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2F20CC" w:rsidRDefault="00540661" w:rsidP="002F20CC">
            <w:pPr>
              <w:keepNext/>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2F20CC" w:rsidRDefault="00540661" w:rsidP="002F20CC">
            <w:pPr>
              <w:keepNext/>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2F20CC" w:rsidRDefault="00540661" w:rsidP="002F20CC">
            <w:pPr>
              <w:keepNext/>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2F20CC" w:rsidRDefault="00540661" w:rsidP="002F20CC">
            <w:pPr>
              <w:keepNext/>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2F20CC" w:rsidRDefault="00540661" w:rsidP="002F20CC">
            <w:pPr>
              <w:keepNext/>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2F20CC" w:rsidRDefault="00540661" w:rsidP="002F20CC">
            <w:pPr>
              <w:keepNext/>
              <w:spacing w:before="0"/>
              <w:rPr>
                <w:sz w:val="20"/>
                <w:szCs w:val="18"/>
                <w:lang w:val="en-CA"/>
              </w:rPr>
            </w:pPr>
            <w:r w:rsidRPr="002F20CC">
              <w:rPr>
                <w:sz w:val="20"/>
                <w:szCs w:val="18"/>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2F20CC" w:rsidRDefault="00540661" w:rsidP="002F20CC">
            <w:pPr>
              <w:keepNext/>
              <w:spacing w:before="0"/>
              <w:rPr>
                <w:sz w:val="20"/>
                <w:szCs w:val="18"/>
                <w:lang w:val="en-CA"/>
              </w:rPr>
            </w:pPr>
            <w:r w:rsidRPr="002F20CC">
              <w:rPr>
                <w:sz w:val="20"/>
                <w:szCs w:val="18"/>
                <w:lang w:val="en-CA"/>
              </w:rPr>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2F20CC" w:rsidRDefault="00540661" w:rsidP="002F20CC">
            <w:pPr>
              <w:keepNext/>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2F20CC" w:rsidRDefault="00540661" w:rsidP="002F20CC">
            <w:pPr>
              <w:keepNext/>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2F20CC" w:rsidRDefault="00540661" w:rsidP="002F20CC">
            <w:pPr>
              <w:keepNext/>
              <w:spacing w:before="0"/>
              <w:rPr>
                <w:sz w:val="20"/>
                <w:szCs w:val="18"/>
                <w:lang w:val="en-CA"/>
              </w:rPr>
            </w:pPr>
            <w:r w:rsidRPr="002F20CC">
              <w:rPr>
                <w:sz w:val="20"/>
                <w:szCs w:val="18"/>
                <w:lang w:val="en-CA"/>
              </w:rPr>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2F20CC" w:rsidRDefault="00540661" w:rsidP="002F20CC">
            <w:pPr>
              <w:keepNext/>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2F20CC" w:rsidRDefault="00540661" w:rsidP="002F20CC">
            <w:pPr>
              <w:keepNext/>
              <w:spacing w:before="0"/>
              <w:rPr>
                <w:sz w:val="20"/>
                <w:szCs w:val="18"/>
                <w:lang w:val="en-CA"/>
              </w:rPr>
            </w:pPr>
            <w:r w:rsidRPr="002F20CC">
              <w:rPr>
                <w:sz w:val="20"/>
                <w:szCs w:val="18"/>
                <w:lang w:val="en-CA"/>
              </w:rPr>
              <w:t>97%</w:t>
            </w:r>
          </w:p>
        </w:tc>
      </w:tr>
      <w:tr w:rsidR="00540661" w:rsidRPr="00367376" w14:paraId="08DD1AC5"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2F20CC" w:rsidRDefault="00540661" w:rsidP="002F20CC">
            <w:pPr>
              <w:keepNext/>
              <w:spacing w:before="0"/>
              <w:rPr>
                <w:sz w:val="20"/>
                <w:szCs w:val="18"/>
                <w:lang w:val="en-CA"/>
              </w:rPr>
            </w:pPr>
            <w:r w:rsidRPr="002F20CC">
              <w:rPr>
                <w:sz w:val="20"/>
                <w:szCs w:val="18"/>
                <w:lang w:val="en-CA"/>
              </w:rPr>
              <w:t>Over NNVC-15 with LOP</w:t>
            </w:r>
          </w:p>
        </w:tc>
      </w:tr>
      <w:tr w:rsidR="00540661" w:rsidRPr="00367376" w14:paraId="4AC4DF56"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2F20CC" w:rsidRDefault="00540661" w:rsidP="002F20CC">
            <w:pPr>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2F20CC" w:rsidRDefault="00540661" w:rsidP="002F20CC">
            <w:pPr>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2F20CC" w:rsidRDefault="00540661" w:rsidP="002F20CC">
            <w:pPr>
              <w:spacing w:before="0"/>
              <w:rPr>
                <w:sz w:val="20"/>
                <w:szCs w:val="18"/>
                <w:lang w:val="en-CA"/>
              </w:rPr>
            </w:pPr>
            <w:r w:rsidRPr="002F20CC">
              <w:rPr>
                <w:sz w:val="20"/>
                <w:szCs w:val="18"/>
                <w:lang w:val="en-CA"/>
              </w:rPr>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2F20CC" w:rsidRDefault="00540661" w:rsidP="002F20CC">
            <w:pPr>
              <w:spacing w:before="0"/>
              <w:rPr>
                <w:sz w:val="20"/>
                <w:szCs w:val="18"/>
                <w:lang w:val="en-CA"/>
              </w:rPr>
            </w:pPr>
            <w:r w:rsidRPr="002F20CC">
              <w:rPr>
                <w:sz w:val="20"/>
                <w:szCs w:val="18"/>
                <w:lang w:val="en-CA"/>
              </w:rPr>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2F20CC" w:rsidRDefault="00540661" w:rsidP="002F20CC">
            <w:pPr>
              <w:spacing w:before="0"/>
              <w:rPr>
                <w:sz w:val="20"/>
                <w:szCs w:val="18"/>
                <w:lang w:val="en-CA"/>
              </w:rPr>
            </w:pPr>
            <w:r w:rsidRPr="002F20CC">
              <w:rPr>
                <w:sz w:val="20"/>
                <w:szCs w:val="18"/>
                <w:lang w:val="en-CA"/>
              </w:rPr>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2F20CC" w:rsidRDefault="00540661" w:rsidP="002F20CC">
            <w:pPr>
              <w:spacing w:before="0"/>
              <w:rPr>
                <w:sz w:val="20"/>
                <w:szCs w:val="18"/>
                <w:lang w:val="en-CA"/>
              </w:rPr>
            </w:pPr>
            <w:r w:rsidRPr="002F20CC">
              <w:rPr>
                <w:sz w:val="20"/>
                <w:szCs w:val="18"/>
                <w:lang w:val="en-CA"/>
              </w:rPr>
              <w:t>69%</w:t>
            </w:r>
          </w:p>
        </w:tc>
      </w:tr>
      <w:tr w:rsidR="00540661" w:rsidRPr="00367376" w14:paraId="2A5D7BD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2F20CC" w:rsidRDefault="00540661" w:rsidP="002F20CC">
            <w:pPr>
              <w:spacing w:before="0"/>
              <w:rPr>
                <w:sz w:val="20"/>
                <w:szCs w:val="18"/>
                <w:lang w:val="en-CA"/>
              </w:rPr>
            </w:pPr>
            <w:r w:rsidRPr="002F20CC">
              <w:rPr>
                <w:sz w:val="20"/>
                <w:szCs w:val="18"/>
                <w:lang w:val="en-CA"/>
              </w:rPr>
              <w:t>EE1-3.1.1</w:t>
            </w:r>
            <w:r w:rsidR="007C354E" w:rsidRPr="002F20CC">
              <w:rPr>
                <w:sz w:val="20"/>
                <w:szCs w:val="18"/>
                <w:lang w:val="en-CA"/>
              </w:rPr>
              <w:t>*</w:t>
            </w:r>
          </w:p>
        </w:tc>
        <w:tc>
          <w:tcPr>
            <w:tcW w:w="2790"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 (non-normative)</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2F20CC" w:rsidRDefault="00540661" w:rsidP="002F20CC">
            <w:pPr>
              <w:spacing w:before="0"/>
              <w:rPr>
                <w:sz w:val="20"/>
                <w:szCs w:val="18"/>
                <w:lang w:val="en-CA"/>
              </w:rPr>
            </w:pPr>
            <w:r w:rsidRPr="002F20CC">
              <w:rPr>
                <w:sz w:val="20"/>
                <w:szCs w:val="18"/>
                <w:lang w:val="en-CA"/>
              </w:rPr>
              <w:t>0.2%</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2F20CC" w:rsidRDefault="00540661" w:rsidP="002F20CC">
            <w:pPr>
              <w:spacing w:before="0"/>
              <w:rPr>
                <w:sz w:val="20"/>
                <w:szCs w:val="18"/>
                <w:lang w:val="en-CA"/>
              </w:rPr>
            </w:pPr>
            <w:r w:rsidRPr="002F20CC">
              <w:rPr>
                <w:sz w:val="20"/>
                <w:szCs w:val="18"/>
                <w:lang w:val="en-CA"/>
              </w:rPr>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2F20CC" w:rsidRDefault="00540661" w:rsidP="002F20CC">
            <w:pPr>
              <w:spacing w:before="0"/>
              <w:rPr>
                <w:sz w:val="20"/>
                <w:szCs w:val="18"/>
                <w:lang w:val="en-CA"/>
              </w:rPr>
            </w:pPr>
            <w:r w:rsidRPr="002F20CC">
              <w:rPr>
                <w:sz w:val="20"/>
                <w:szCs w:val="18"/>
                <w:lang w:val="en-CA"/>
              </w:rPr>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2F20CC" w:rsidRDefault="00540661" w:rsidP="002F20CC">
            <w:pPr>
              <w:spacing w:before="0"/>
              <w:rPr>
                <w:sz w:val="20"/>
                <w:szCs w:val="18"/>
                <w:lang w:val="en-CA"/>
              </w:rPr>
            </w:pPr>
            <w:r w:rsidRPr="002F20CC">
              <w:rPr>
                <w:sz w:val="20"/>
                <w:szCs w:val="18"/>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2F20CC" w:rsidRDefault="00540661" w:rsidP="002F20CC">
            <w:pPr>
              <w:spacing w:before="0"/>
              <w:rPr>
                <w:sz w:val="20"/>
                <w:szCs w:val="18"/>
                <w:lang w:val="en-CA"/>
              </w:rPr>
            </w:pPr>
            <w:r w:rsidRPr="002F20CC">
              <w:rPr>
                <w:sz w:val="20"/>
                <w:szCs w:val="18"/>
                <w:lang w:val="en-CA"/>
              </w:rPr>
              <w:t>66%</w:t>
            </w:r>
          </w:p>
        </w:tc>
      </w:tr>
      <w:tr w:rsidR="00540661" w:rsidRPr="00367376" w14:paraId="00B776E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2F20CC" w:rsidRDefault="00540661" w:rsidP="002F20CC">
            <w:pPr>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2F20CC" w:rsidRDefault="00540661" w:rsidP="002F20CC">
            <w:pPr>
              <w:spacing w:before="0"/>
              <w:rPr>
                <w:sz w:val="20"/>
                <w:szCs w:val="18"/>
                <w:lang w:val="en-CA"/>
              </w:rPr>
            </w:pPr>
            <w:r w:rsidRPr="002F20CC">
              <w:rPr>
                <w:sz w:val="20"/>
                <w:szCs w:val="18"/>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2F20CC" w:rsidRDefault="00540661" w:rsidP="002F20CC">
            <w:pPr>
              <w:spacing w:before="0"/>
              <w:rPr>
                <w:sz w:val="20"/>
                <w:szCs w:val="18"/>
                <w:lang w:val="en-CA"/>
              </w:rPr>
            </w:pPr>
            <w:r w:rsidRPr="002F20CC">
              <w:rPr>
                <w:sz w:val="20"/>
                <w:szCs w:val="18"/>
                <w:lang w:val="en-CA"/>
              </w:rPr>
              <w:t>84%</w:t>
            </w:r>
          </w:p>
        </w:tc>
      </w:tr>
      <w:tr w:rsidR="00540661" w:rsidRPr="00367376" w14:paraId="7BE2CD0A"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2F20CC" w:rsidRDefault="00540661" w:rsidP="002F20CC">
            <w:pPr>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2F20CC" w:rsidRDefault="00540661" w:rsidP="002F20CC">
            <w:pPr>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2F20CC" w:rsidRDefault="00540661" w:rsidP="002F20CC">
            <w:pPr>
              <w:spacing w:before="0"/>
              <w:rPr>
                <w:sz w:val="20"/>
                <w:szCs w:val="18"/>
                <w:lang w:val="en-CA"/>
              </w:rPr>
            </w:pPr>
            <w:r w:rsidRPr="002F20CC">
              <w:rPr>
                <w:sz w:val="20"/>
                <w:szCs w:val="18"/>
                <w:lang w:val="en-CA"/>
              </w:rPr>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2F20CC" w:rsidRDefault="00540661" w:rsidP="002F20CC">
            <w:pPr>
              <w:spacing w:before="0"/>
              <w:rPr>
                <w:sz w:val="20"/>
                <w:szCs w:val="18"/>
                <w:lang w:val="en-CA"/>
              </w:rPr>
            </w:pPr>
            <w:r w:rsidRPr="002F20CC">
              <w:rPr>
                <w:sz w:val="20"/>
                <w:szCs w:val="18"/>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2F20CC" w:rsidRDefault="00540661" w:rsidP="002F20CC">
            <w:pPr>
              <w:spacing w:before="0"/>
              <w:rPr>
                <w:sz w:val="20"/>
                <w:szCs w:val="18"/>
                <w:lang w:val="en-CA"/>
              </w:rPr>
            </w:pPr>
            <w:r w:rsidRPr="002F20CC">
              <w:rPr>
                <w:sz w:val="20"/>
                <w:szCs w:val="18"/>
                <w:lang w:val="en-CA"/>
              </w:rPr>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2F20CC" w:rsidRDefault="00540661" w:rsidP="002F20CC">
            <w:pPr>
              <w:spacing w:before="0"/>
              <w:rPr>
                <w:sz w:val="20"/>
                <w:szCs w:val="18"/>
                <w:lang w:val="en-CA"/>
              </w:rPr>
            </w:pPr>
            <w:r w:rsidRPr="002F20CC">
              <w:rPr>
                <w:sz w:val="20"/>
                <w:szCs w:val="18"/>
                <w:lang w:val="en-CA"/>
              </w:rPr>
              <w:t>89%</w:t>
            </w:r>
          </w:p>
        </w:tc>
      </w:tr>
      <w:tr w:rsidR="00540661" w:rsidRPr="00367376" w14:paraId="2848CDD4"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2F20CC" w:rsidRDefault="00540661" w:rsidP="002F20CC">
            <w:pPr>
              <w:spacing w:before="0"/>
              <w:rPr>
                <w:sz w:val="20"/>
                <w:szCs w:val="18"/>
                <w:lang w:val="en-CA"/>
              </w:rPr>
            </w:pPr>
            <w:r w:rsidRPr="002F20CC">
              <w:rPr>
                <w:sz w:val="20"/>
                <w:szCs w:val="18"/>
                <w:lang w:val="en-CA"/>
              </w:rPr>
              <w:t>EE1-3.3.1</w:t>
            </w:r>
          </w:p>
        </w:tc>
        <w:tc>
          <w:tcPr>
            <w:tcW w:w="2790"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2F20CC" w:rsidRDefault="00540661" w:rsidP="002F20CC">
            <w:pPr>
              <w:spacing w:before="0"/>
              <w:rPr>
                <w:i/>
                <w:iCs/>
                <w:sz w:val="20"/>
                <w:szCs w:val="18"/>
                <w:lang w:val="en-CA"/>
              </w:rPr>
            </w:pPr>
            <w:r w:rsidRPr="002F20CC">
              <w:rPr>
                <w:i/>
                <w:iCs/>
                <w:sz w:val="20"/>
                <w:szCs w:val="18"/>
                <w:lang w:val="en-CA"/>
              </w:rPr>
              <w:t xml:space="preserve">BS cur., BS </w:t>
            </w:r>
            <w:proofErr w:type="gramStart"/>
            <w:r w:rsidRPr="002F20CC">
              <w:rPr>
                <w:i/>
                <w:iCs/>
                <w:sz w:val="20"/>
                <w:szCs w:val="18"/>
                <w:lang w:val="en-CA"/>
              </w:rPr>
              <w:t>ref.,</w:t>
            </w:r>
            <w:r w:rsidRPr="002F20CC">
              <w:rPr>
                <w:b/>
                <w:bCs/>
                <w:i/>
                <w:iCs/>
                <w:sz w:val="20"/>
                <w:szCs w:val="18"/>
                <w:lang w:val="en-CA"/>
              </w:rPr>
              <w:t>Th</w:t>
            </w:r>
            <w:proofErr w:type="gramEnd"/>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2F20CC" w:rsidRDefault="00540661" w:rsidP="002F20CC">
            <w:pPr>
              <w:spacing w:before="0"/>
              <w:rPr>
                <w:sz w:val="20"/>
                <w:szCs w:val="18"/>
                <w:lang w:val="en-CA"/>
              </w:rPr>
            </w:pPr>
            <w:r w:rsidRPr="002F20CC">
              <w:rPr>
                <w:sz w:val="20"/>
                <w:szCs w:val="18"/>
                <w:lang w:val="en-CA"/>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2F20CC" w:rsidRDefault="00540661" w:rsidP="002F20CC">
            <w:pPr>
              <w:spacing w:before="0"/>
              <w:rPr>
                <w:sz w:val="20"/>
                <w:szCs w:val="18"/>
                <w:lang w:val="en-CA"/>
              </w:rPr>
            </w:pPr>
            <w:r w:rsidRPr="002F20CC">
              <w:rPr>
                <w:sz w:val="20"/>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2F20CC" w:rsidRDefault="00540661" w:rsidP="002F20CC">
            <w:pPr>
              <w:spacing w:before="0"/>
              <w:rPr>
                <w:sz w:val="20"/>
                <w:szCs w:val="18"/>
                <w:lang w:val="en-CA"/>
              </w:rPr>
            </w:pPr>
            <w:r w:rsidRPr="002F20CC">
              <w:rPr>
                <w:sz w:val="20"/>
                <w:szCs w:val="18"/>
                <w:lang w:val="en-CA"/>
              </w:rPr>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2F20CC" w:rsidRDefault="00540661" w:rsidP="002F20CC">
            <w:pPr>
              <w:spacing w:before="0"/>
              <w:rPr>
                <w:sz w:val="20"/>
                <w:szCs w:val="18"/>
                <w:lang w:val="en-CA"/>
              </w:rPr>
            </w:pPr>
            <w:r w:rsidRPr="002F20CC">
              <w:rPr>
                <w:sz w:val="20"/>
                <w:szCs w:val="18"/>
                <w:lang w:val="en-CA"/>
              </w:rPr>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2F20CC" w:rsidRDefault="00540661" w:rsidP="002F20CC">
            <w:pPr>
              <w:spacing w:before="0"/>
              <w:rPr>
                <w:sz w:val="20"/>
                <w:szCs w:val="18"/>
                <w:lang w:val="en-CA"/>
              </w:rPr>
            </w:pPr>
            <w:r w:rsidRPr="002F20CC">
              <w:rPr>
                <w:sz w:val="20"/>
                <w:szCs w:val="18"/>
                <w:lang w:val="en-CA"/>
              </w:rPr>
              <w:t>84%</w:t>
            </w:r>
          </w:p>
        </w:tc>
      </w:tr>
      <w:tr w:rsidR="00540661" w:rsidRPr="00367376" w14:paraId="6AD1B0E8"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2F20CC" w:rsidRDefault="00540661" w:rsidP="002F20CC">
            <w:pPr>
              <w:spacing w:before="0"/>
              <w:rPr>
                <w:sz w:val="20"/>
                <w:szCs w:val="18"/>
                <w:lang w:val="en-CA"/>
              </w:rPr>
            </w:pPr>
            <w:r w:rsidRPr="002F20CC">
              <w:rPr>
                <w:sz w:val="20"/>
                <w:szCs w:val="18"/>
                <w:lang w:val="en-CA"/>
              </w:rPr>
              <w:t>EE1-3.3.2</w:t>
            </w:r>
          </w:p>
        </w:tc>
        <w:tc>
          <w:tcPr>
            <w:tcW w:w="2790"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2F20CC" w:rsidRDefault="00540661" w:rsidP="002F20CC">
            <w:pPr>
              <w:spacing w:before="0"/>
              <w:rPr>
                <w:i/>
                <w:iCs/>
                <w:sz w:val="20"/>
                <w:szCs w:val="18"/>
                <w:lang w:val="en-CA"/>
              </w:rPr>
            </w:pPr>
            <w:r w:rsidRPr="002F20CC">
              <w:rPr>
                <w:i/>
                <w:iCs/>
                <w:sz w:val="20"/>
                <w:szCs w:val="18"/>
                <w:lang w:val="en-CA"/>
              </w:rPr>
              <w:t xml:space="preserve">BS cur., BS </w:t>
            </w:r>
            <w:proofErr w:type="gramStart"/>
            <w:r w:rsidRPr="002F20CC">
              <w:rPr>
                <w:i/>
                <w:iCs/>
                <w:sz w:val="20"/>
                <w:szCs w:val="18"/>
                <w:lang w:val="en-CA"/>
              </w:rPr>
              <w:t>ref.,</w:t>
            </w:r>
            <w:r w:rsidRPr="002F20CC">
              <w:rPr>
                <w:b/>
                <w:bCs/>
                <w:i/>
                <w:iCs/>
                <w:sz w:val="20"/>
                <w:szCs w:val="18"/>
                <w:lang w:val="en-CA"/>
              </w:rPr>
              <w:t>Th</w:t>
            </w:r>
            <w:proofErr w:type="gramEnd"/>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2F20CC" w:rsidRDefault="00540661" w:rsidP="002F20CC">
            <w:pPr>
              <w:spacing w:before="0"/>
              <w:rPr>
                <w:sz w:val="20"/>
                <w:szCs w:val="18"/>
                <w:lang w:val="en-CA"/>
              </w:rPr>
            </w:pPr>
            <w:r w:rsidRPr="002F20CC">
              <w:rPr>
                <w:sz w:val="20"/>
                <w:szCs w:val="18"/>
                <w:lang w:val="en-CA"/>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2F20CC" w:rsidRDefault="00540661" w:rsidP="002F20CC">
            <w:pPr>
              <w:spacing w:before="0"/>
              <w:rPr>
                <w:sz w:val="20"/>
                <w:szCs w:val="18"/>
                <w:lang w:val="en-CA"/>
              </w:rPr>
            </w:pPr>
            <w:r w:rsidRPr="002F20CC">
              <w:rPr>
                <w:sz w:val="20"/>
                <w:szCs w:val="18"/>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2F20CC" w:rsidRDefault="00540661" w:rsidP="002F20CC">
            <w:pPr>
              <w:spacing w:before="0"/>
              <w:rPr>
                <w:sz w:val="20"/>
                <w:szCs w:val="18"/>
                <w:lang w:val="en-CA"/>
              </w:rPr>
            </w:pPr>
            <w:r w:rsidRPr="002F20CC">
              <w:rPr>
                <w:sz w:val="20"/>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2F20CC" w:rsidRDefault="00540661" w:rsidP="002F20CC">
            <w:pPr>
              <w:spacing w:before="0"/>
              <w:rPr>
                <w:sz w:val="20"/>
                <w:szCs w:val="18"/>
                <w:lang w:val="en-CA"/>
              </w:rPr>
            </w:pPr>
            <w:r w:rsidRPr="002F20CC">
              <w:rPr>
                <w:sz w:val="20"/>
                <w:szCs w:val="18"/>
                <w:lang w:val="en-CA"/>
              </w:rPr>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2F20CC" w:rsidRDefault="00540661" w:rsidP="002F20CC">
            <w:pPr>
              <w:spacing w:before="0"/>
              <w:rPr>
                <w:sz w:val="20"/>
                <w:szCs w:val="18"/>
                <w:lang w:val="en-CA"/>
              </w:rPr>
            </w:pPr>
            <w:r w:rsidRPr="002F20CC">
              <w:rPr>
                <w:sz w:val="20"/>
                <w:szCs w:val="18"/>
                <w:lang w:val="en-CA"/>
              </w:rPr>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2F20CC" w:rsidRDefault="00540661" w:rsidP="002F20CC">
            <w:pPr>
              <w:spacing w:before="0"/>
              <w:rPr>
                <w:sz w:val="20"/>
                <w:szCs w:val="18"/>
                <w:lang w:val="en-CA"/>
              </w:rPr>
            </w:pPr>
            <w:r w:rsidRPr="002F20CC">
              <w:rPr>
                <w:sz w:val="20"/>
                <w:szCs w:val="18"/>
                <w:lang w:val="en-CA"/>
              </w:rPr>
              <w:t>81%</w:t>
            </w:r>
          </w:p>
        </w:tc>
      </w:tr>
      <w:tr w:rsidR="00540661" w:rsidRPr="00367376" w14:paraId="0D226D75" w14:textId="77777777" w:rsidTr="002F20CC">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2F20CC" w:rsidRDefault="00540661" w:rsidP="002F20CC">
            <w:pPr>
              <w:spacing w:before="0"/>
              <w:rPr>
                <w:sz w:val="20"/>
                <w:szCs w:val="18"/>
                <w:lang w:val="en-CA"/>
              </w:rPr>
            </w:pPr>
            <w:r w:rsidRPr="002F20CC">
              <w:rPr>
                <w:sz w:val="20"/>
                <w:szCs w:val="18"/>
                <w:lang w:val="en-CA"/>
              </w:rPr>
              <w:t>Over NNVC-15 with VLOP</w:t>
            </w:r>
          </w:p>
        </w:tc>
      </w:tr>
      <w:tr w:rsidR="00540661" w:rsidRPr="00367376" w14:paraId="49CAE830"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2F20CC" w:rsidRDefault="00540661" w:rsidP="002F20CC">
            <w:pPr>
              <w:spacing w:before="0"/>
              <w:rPr>
                <w:sz w:val="20"/>
                <w:szCs w:val="18"/>
                <w:lang w:val="en-CA"/>
              </w:rPr>
            </w:pPr>
            <w:r w:rsidRPr="002F20CC">
              <w:rPr>
                <w:sz w:val="20"/>
                <w:szCs w:val="18"/>
                <w:lang w:val="en-CA"/>
              </w:rPr>
              <w:t>EE1-3.1.1</w:t>
            </w:r>
          </w:p>
        </w:tc>
        <w:tc>
          <w:tcPr>
            <w:tcW w:w="2790"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2F20CC" w:rsidRDefault="00540661" w:rsidP="002F20CC">
            <w:pPr>
              <w:spacing w:before="0"/>
              <w:rPr>
                <w:sz w:val="20"/>
                <w:szCs w:val="18"/>
                <w:lang w:val="en-CA"/>
              </w:rPr>
            </w:pPr>
            <w:r w:rsidRPr="002F20CC">
              <w:rPr>
                <w:sz w:val="20"/>
                <w:szCs w:val="18"/>
                <w:lang w:val="en-CA"/>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2F20CC" w:rsidRDefault="00540661" w:rsidP="002F20CC">
            <w:pPr>
              <w:spacing w:before="0"/>
              <w:rPr>
                <w:sz w:val="20"/>
                <w:szCs w:val="18"/>
                <w:lang w:val="en-CA"/>
              </w:rPr>
            </w:pPr>
            <w:r w:rsidRPr="002F20CC">
              <w:rPr>
                <w:sz w:val="20"/>
                <w:szCs w:val="18"/>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2F20CC" w:rsidRDefault="00540661" w:rsidP="002F20CC">
            <w:pPr>
              <w:spacing w:before="0"/>
              <w:rPr>
                <w:sz w:val="20"/>
                <w:szCs w:val="18"/>
                <w:lang w:val="en-CA"/>
              </w:rPr>
            </w:pPr>
            <w:r w:rsidRPr="002F20CC">
              <w:rPr>
                <w:sz w:val="20"/>
                <w:szCs w:val="18"/>
                <w:lang w:val="en-CA"/>
              </w:rPr>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2F20CC" w:rsidRDefault="00540661" w:rsidP="002F20CC">
            <w:pPr>
              <w:spacing w:before="0"/>
              <w:rPr>
                <w:sz w:val="20"/>
                <w:szCs w:val="18"/>
                <w:lang w:val="en-CA"/>
              </w:rPr>
            </w:pPr>
            <w:r w:rsidRPr="002F20CC">
              <w:rPr>
                <w:sz w:val="20"/>
                <w:szCs w:val="18"/>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2F20CC" w:rsidRDefault="00540661" w:rsidP="002F20CC">
            <w:pPr>
              <w:spacing w:before="0"/>
              <w:rPr>
                <w:sz w:val="20"/>
                <w:szCs w:val="18"/>
                <w:lang w:val="en-CA"/>
              </w:rPr>
            </w:pPr>
            <w:r w:rsidRPr="002F20CC">
              <w:rPr>
                <w:sz w:val="20"/>
                <w:szCs w:val="18"/>
                <w:lang w:val="en-CA"/>
              </w:rPr>
              <w:t>60%</w:t>
            </w:r>
          </w:p>
        </w:tc>
      </w:tr>
      <w:tr w:rsidR="00540661" w:rsidRPr="00367376" w14:paraId="5B6374DB"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2F20CC" w:rsidRDefault="00540661" w:rsidP="002F20CC">
            <w:pPr>
              <w:spacing w:before="0"/>
              <w:rPr>
                <w:sz w:val="20"/>
                <w:szCs w:val="18"/>
                <w:lang w:val="en-CA"/>
              </w:rPr>
            </w:pPr>
            <w:r w:rsidRPr="002F20CC">
              <w:rPr>
                <w:sz w:val="20"/>
                <w:szCs w:val="18"/>
                <w:lang w:val="en-CA"/>
              </w:rPr>
              <w:t>EE1-3.1.1</w:t>
            </w:r>
            <w:r w:rsidR="007C354E" w:rsidRPr="002F20CC">
              <w:rPr>
                <w:sz w:val="20"/>
                <w:szCs w:val="18"/>
                <w:lang w:val="en-CA"/>
              </w:rPr>
              <w:t>*</w:t>
            </w:r>
          </w:p>
        </w:tc>
        <w:tc>
          <w:tcPr>
            <w:tcW w:w="2790"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 (non-normative)</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2F20CC" w:rsidRDefault="00540661" w:rsidP="002F20CC">
            <w:pPr>
              <w:spacing w:before="0"/>
              <w:rPr>
                <w:sz w:val="20"/>
                <w:szCs w:val="18"/>
                <w:lang w:val="en-CA"/>
              </w:rPr>
            </w:pPr>
            <w:r w:rsidRPr="002F20CC">
              <w:rPr>
                <w:sz w:val="20"/>
                <w:szCs w:val="18"/>
                <w:lang w:val="en-CA"/>
              </w:rPr>
              <w:t>0.2%</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2F20CC" w:rsidRDefault="00540661" w:rsidP="002F20CC">
            <w:pPr>
              <w:spacing w:before="0"/>
              <w:rPr>
                <w:sz w:val="20"/>
                <w:szCs w:val="18"/>
                <w:lang w:val="en-CA"/>
              </w:rPr>
            </w:pPr>
            <w:r w:rsidRPr="002F20CC">
              <w:rPr>
                <w:sz w:val="20"/>
                <w:szCs w:val="18"/>
                <w:lang w:val="en-CA"/>
              </w:rPr>
              <w:t>0.2%</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2F20CC" w:rsidRDefault="00540661" w:rsidP="002F20CC">
            <w:pPr>
              <w:spacing w:before="0"/>
              <w:rPr>
                <w:sz w:val="20"/>
                <w:szCs w:val="18"/>
                <w:lang w:val="en-CA"/>
              </w:rPr>
            </w:pPr>
            <w:r w:rsidRPr="002F20CC">
              <w:rPr>
                <w:sz w:val="20"/>
                <w:szCs w:val="18"/>
                <w:lang w:val="en-CA"/>
              </w:rPr>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2F20CC" w:rsidRDefault="00540661" w:rsidP="002F20CC">
            <w:pPr>
              <w:spacing w:before="0"/>
              <w:rPr>
                <w:sz w:val="20"/>
                <w:szCs w:val="18"/>
                <w:lang w:val="en-CA"/>
              </w:rPr>
            </w:pPr>
            <w:r w:rsidRPr="002F20CC">
              <w:rPr>
                <w:sz w:val="20"/>
                <w:szCs w:val="18"/>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2F20CC" w:rsidRDefault="00540661" w:rsidP="002F20CC">
            <w:pPr>
              <w:spacing w:before="0"/>
              <w:rPr>
                <w:sz w:val="20"/>
                <w:szCs w:val="18"/>
                <w:lang w:val="en-CA"/>
              </w:rPr>
            </w:pPr>
            <w:r w:rsidRPr="002F20CC">
              <w:rPr>
                <w:sz w:val="20"/>
                <w:szCs w:val="18"/>
                <w:lang w:val="en-CA"/>
              </w:rPr>
              <w:t>57%</w:t>
            </w:r>
          </w:p>
        </w:tc>
      </w:tr>
      <w:tr w:rsidR="00540661" w:rsidRPr="00367376" w14:paraId="38C14111"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2F20CC" w:rsidRDefault="00540661" w:rsidP="002F20CC">
            <w:pPr>
              <w:spacing w:before="0"/>
              <w:rPr>
                <w:sz w:val="20"/>
                <w:szCs w:val="18"/>
                <w:lang w:val="en-CA"/>
              </w:rPr>
            </w:pPr>
            <w:r w:rsidRPr="002F20CC">
              <w:rPr>
                <w:sz w:val="20"/>
                <w:szCs w:val="18"/>
                <w:lang w:val="en-CA"/>
              </w:rPr>
              <w:t>EE1-3.1.2</w:t>
            </w:r>
          </w:p>
        </w:tc>
        <w:tc>
          <w:tcPr>
            <w:tcW w:w="2790"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2F20CC" w:rsidRDefault="00540661" w:rsidP="002F20CC">
            <w:pPr>
              <w:spacing w:before="0"/>
              <w:rPr>
                <w:i/>
                <w:iCs/>
                <w:sz w:val="20"/>
                <w:szCs w:val="18"/>
                <w:lang w:val="en-CA"/>
              </w:rPr>
            </w:pPr>
            <w:r w:rsidRPr="002F20CC">
              <w:rPr>
                <w:i/>
                <w:iCs/>
                <w:sz w:val="20"/>
                <w:szCs w:val="18"/>
                <w:lang w:val="en-CA"/>
              </w:rPr>
              <w:t xml:space="preserve">BS cur.,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2F20CC" w:rsidRDefault="00540661" w:rsidP="002F20CC">
            <w:pPr>
              <w:spacing w:before="0"/>
              <w:rPr>
                <w:sz w:val="20"/>
                <w:szCs w:val="18"/>
                <w:lang w:val="en-CA"/>
              </w:rPr>
            </w:pPr>
            <w:r w:rsidRPr="002F20CC">
              <w:rPr>
                <w:sz w:val="20"/>
                <w:szCs w:val="18"/>
                <w:lang w:val="en-CA"/>
              </w:rPr>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2F20CC" w:rsidRDefault="00540661" w:rsidP="002F20CC">
            <w:pPr>
              <w:spacing w:before="0"/>
              <w:rPr>
                <w:sz w:val="20"/>
                <w:szCs w:val="18"/>
                <w:lang w:val="en-CA"/>
              </w:rPr>
            </w:pPr>
            <w:r w:rsidRPr="002F20CC">
              <w:rPr>
                <w:sz w:val="20"/>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2F20CC" w:rsidRDefault="00540661" w:rsidP="002F20CC">
            <w:pPr>
              <w:spacing w:before="0"/>
              <w:rPr>
                <w:sz w:val="20"/>
                <w:szCs w:val="18"/>
                <w:lang w:val="en-CA"/>
              </w:rPr>
            </w:pPr>
            <w:r w:rsidRPr="002F20CC">
              <w:rPr>
                <w:sz w:val="20"/>
                <w:szCs w:val="18"/>
                <w:lang w:val="en-CA"/>
              </w:rPr>
              <w:t>79%</w:t>
            </w:r>
          </w:p>
        </w:tc>
      </w:tr>
      <w:tr w:rsidR="00540661" w:rsidRPr="00367376" w14:paraId="36133EE1"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2F20CC" w:rsidRDefault="00540661" w:rsidP="002F20CC">
            <w:pPr>
              <w:spacing w:before="0"/>
              <w:rPr>
                <w:sz w:val="20"/>
                <w:szCs w:val="18"/>
                <w:lang w:val="en-CA"/>
              </w:rPr>
            </w:pPr>
            <w:r w:rsidRPr="002F20CC">
              <w:rPr>
                <w:sz w:val="20"/>
                <w:szCs w:val="18"/>
                <w:lang w:val="en-CA"/>
              </w:rPr>
              <w:t>EE1-3.2</w:t>
            </w:r>
          </w:p>
        </w:tc>
        <w:tc>
          <w:tcPr>
            <w:tcW w:w="2790"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2F20CC" w:rsidRDefault="00540661" w:rsidP="002F20CC">
            <w:pPr>
              <w:spacing w:before="0"/>
              <w:rPr>
                <w:i/>
                <w:iCs/>
                <w:sz w:val="20"/>
                <w:szCs w:val="18"/>
                <w:lang w:val="en-CA"/>
              </w:rPr>
            </w:pPr>
            <w:r w:rsidRPr="002F20CC">
              <w:rPr>
                <w:i/>
                <w:iCs/>
                <w:sz w:val="20"/>
                <w:szCs w:val="18"/>
                <w:lang w:val="en-CA"/>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2F20CC" w:rsidRDefault="00540661" w:rsidP="002F20CC">
            <w:pPr>
              <w:spacing w:before="0"/>
              <w:rPr>
                <w:sz w:val="20"/>
                <w:szCs w:val="18"/>
                <w:lang w:val="en-CA"/>
              </w:rPr>
            </w:pPr>
            <w:r w:rsidRPr="002F20CC">
              <w:rPr>
                <w:sz w:val="20"/>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2F20CC" w:rsidRDefault="00540661" w:rsidP="002F20CC">
            <w:pPr>
              <w:spacing w:before="0"/>
              <w:rPr>
                <w:sz w:val="20"/>
                <w:szCs w:val="18"/>
                <w:lang w:val="en-CA"/>
              </w:rPr>
            </w:pPr>
            <w:r w:rsidRPr="002F20CC">
              <w:rPr>
                <w:sz w:val="20"/>
                <w:szCs w:val="18"/>
                <w:lang w:val="en-CA"/>
              </w:rPr>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2F20CC" w:rsidRDefault="00540661" w:rsidP="002F20CC">
            <w:pPr>
              <w:spacing w:before="0"/>
              <w:rPr>
                <w:sz w:val="20"/>
                <w:szCs w:val="18"/>
                <w:lang w:val="en-CA"/>
              </w:rPr>
            </w:pPr>
            <w:r w:rsidRPr="002F20CC">
              <w:rPr>
                <w:sz w:val="20"/>
                <w:szCs w:val="18"/>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2F20CC" w:rsidRDefault="00540661" w:rsidP="002F20CC">
            <w:pPr>
              <w:spacing w:before="0"/>
              <w:rPr>
                <w:sz w:val="20"/>
                <w:szCs w:val="18"/>
                <w:lang w:val="en-CA"/>
              </w:rPr>
            </w:pPr>
            <w:r w:rsidRPr="002F20CC">
              <w:rPr>
                <w:sz w:val="20"/>
                <w:szCs w:val="18"/>
                <w:lang w:val="en-CA"/>
              </w:rPr>
              <w:t>86%</w:t>
            </w:r>
          </w:p>
        </w:tc>
      </w:tr>
      <w:tr w:rsidR="00540661" w:rsidRPr="00367376" w14:paraId="3241AAD2"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2F20CC" w:rsidRDefault="00540661" w:rsidP="002F20CC">
            <w:pPr>
              <w:spacing w:before="0"/>
              <w:rPr>
                <w:sz w:val="20"/>
                <w:szCs w:val="18"/>
                <w:lang w:val="en-CA"/>
              </w:rPr>
            </w:pPr>
            <w:r w:rsidRPr="002F20CC">
              <w:rPr>
                <w:sz w:val="20"/>
                <w:szCs w:val="18"/>
                <w:lang w:val="en-CA"/>
              </w:rPr>
              <w:t>EE1-3.3.1</w:t>
            </w:r>
          </w:p>
        </w:tc>
        <w:tc>
          <w:tcPr>
            <w:tcW w:w="2790"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2F20CC" w:rsidRDefault="00540661" w:rsidP="002F20CC">
            <w:pPr>
              <w:spacing w:before="0"/>
              <w:rPr>
                <w:i/>
                <w:iCs/>
                <w:sz w:val="20"/>
                <w:szCs w:val="18"/>
                <w:lang w:val="en-CA"/>
              </w:rPr>
            </w:pPr>
            <w:r w:rsidRPr="002F20CC">
              <w:rPr>
                <w:i/>
                <w:iCs/>
                <w:sz w:val="20"/>
                <w:szCs w:val="18"/>
                <w:lang w:val="en-CA"/>
              </w:rPr>
              <w:t xml:space="preserve">BS cur., BS ref.,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2F20CC" w:rsidRDefault="00540661" w:rsidP="002F20CC">
            <w:pPr>
              <w:spacing w:before="0"/>
              <w:rPr>
                <w:sz w:val="20"/>
                <w:szCs w:val="18"/>
                <w:lang w:val="en-CA"/>
              </w:rPr>
            </w:pPr>
            <w:r w:rsidRPr="002F20CC">
              <w:rPr>
                <w:sz w:val="20"/>
                <w:szCs w:val="18"/>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2F20CC" w:rsidRDefault="00540661" w:rsidP="002F20CC">
            <w:pPr>
              <w:spacing w:before="0"/>
              <w:rPr>
                <w:sz w:val="20"/>
                <w:szCs w:val="18"/>
                <w:lang w:val="en-CA"/>
              </w:rPr>
            </w:pPr>
            <w:r w:rsidRPr="002F20CC">
              <w:rPr>
                <w:sz w:val="20"/>
                <w:szCs w:val="18"/>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2F20CC" w:rsidRDefault="00540661" w:rsidP="002F20CC">
            <w:pPr>
              <w:spacing w:before="0"/>
              <w:rPr>
                <w:sz w:val="20"/>
                <w:szCs w:val="18"/>
                <w:lang w:val="en-CA"/>
              </w:rPr>
            </w:pPr>
            <w:r w:rsidRPr="002F20CC">
              <w:rPr>
                <w:sz w:val="20"/>
                <w:szCs w:val="18"/>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2F20CC" w:rsidRDefault="00540661" w:rsidP="002F20CC">
            <w:pPr>
              <w:spacing w:before="0"/>
              <w:rPr>
                <w:sz w:val="20"/>
                <w:szCs w:val="18"/>
                <w:lang w:val="en-CA"/>
              </w:rPr>
            </w:pPr>
            <w:r w:rsidRPr="002F20CC">
              <w:rPr>
                <w:sz w:val="20"/>
                <w:szCs w:val="18"/>
                <w:lang w:val="en-CA"/>
              </w:rPr>
              <w:t>80%</w:t>
            </w:r>
          </w:p>
        </w:tc>
      </w:tr>
      <w:tr w:rsidR="00540661" w:rsidRPr="00367376" w14:paraId="289A4020" w14:textId="77777777" w:rsidTr="002F20CC">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2F20CC" w:rsidRDefault="00540661" w:rsidP="002F20CC">
            <w:pPr>
              <w:spacing w:before="0"/>
              <w:rPr>
                <w:sz w:val="20"/>
                <w:szCs w:val="18"/>
                <w:lang w:val="en-CA"/>
              </w:rPr>
            </w:pPr>
            <w:r w:rsidRPr="002F20CC">
              <w:rPr>
                <w:sz w:val="20"/>
                <w:szCs w:val="18"/>
                <w:lang w:val="en-CA"/>
              </w:rPr>
              <w:t>EE1-3.3.2</w:t>
            </w:r>
          </w:p>
        </w:tc>
        <w:tc>
          <w:tcPr>
            <w:tcW w:w="2790"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2F20CC" w:rsidRDefault="00540661" w:rsidP="002F20CC">
            <w:pPr>
              <w:spacing w:before="0"/>
              <w:rPr>
                <w:i/>
                <w:iCs/>
                <w:sz w:val="20"/>
                <w:szCs w:val="18"/>
                <w:lang w:val="en-CA"/>
              </w:rPr>
            </w:pPr>
            <w:r w:rsidRPr="002F20CC">
              <w:rPr>
                <w:i/>
                <w:iCs/>
                <w:sz w:val="20"/>
                <w:szCs w:val="18"/>
                <w:lang w:val="en-CA"/>
              </w:rPr>
              <w:t xml:space="preserve">BS cur., BS ref., </w:t>
            </w:r>
            <w:r w:rsidRPr="002F20CC">
              <w:rPr>
                <w:b/>
                <w:bCs/>
                <w:i/>
                <w:iCs/>
                <w:sz w:val="20"/>
                <w:szCs w:val="18"/>
                <w:lang w:val="en-CA"/>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2F20CC" w:rsidRDefault="00540661" w:rsidP="002F20CC">
            <w:pPr>
              <w:spacing w:before="0"/>
              <w:rPr>
                <w:sz w:val="20"/>
                <w:szCs w:val="18"/>
                <w:lang w:val="en-CA"/>
              </w:rPr>
            </w:pPr>
            <w:r w:rsidRPr="002F20CC">
              <w:rPr>
                <w:sz w:val="20"/>
                <w:szCs w:val="18"/>
                <w:lang w:val="en-CA"/>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2F20CC" w:rsidRDefault="00540661" w:rsidP="002F20CC">
            <w:pPr>
              <w:spacing w:before="0"/>
              <w:rPr>
                <w:sz w:val="20"/>
                <w:szCs w:val="18"/>
                <w:lang w:val="en-CA"/>
              </w:rPr>
            </w:pPr>
            <w:r w:rsidRPr="002F20CC">
              <w:rPr>
                <w:sz w:val="20"/>
                <w:szCs w:val="18"/>
                <w:lang w:val="en-CA"/>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2F20CC" w:rsidRDefault="00540661" w:rsidP="002F20CC">
            <w:pPr>
              <w:spacing w:before="0"/>
              <w:rPr>
                <w:sz w:val="20"/>
                <w:szCs w:val="18"/>
                <w:lang w:val="en-CA"/>
              </w:rPr>
            </w:pPr>
            <w:r w:rsidRPr="002F20CC">
              <w:rPr>
                <w:sz w:val="20"/>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2F20CC" w:rsidRDefault="00540661" w:rsidP="002F20CC">
            <w:pPr>
              <w:spacing w:before="0"/>
              <w:rPr>
                <w:sz w:val="20"/>
                <w:szCs w:val="18"/>
                <w:lang w:val="en-CA"/>
              </w:rPr>
            </w:pPr>
            <w:r w:rsidRPr="002F20CC">
              <w:rPr>
                <w:sz w:val="20"/>
                <w:szCs w:val="18"/>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2F20CC" w:rsidRDefault="00540661" w:rsidP="002F20CC">
            <w:pPr>
              <w:spacing w:before="0"/>
              <w:rPr>
                <w:sz w:val="20"/>
                <w:szCs w:val="18"/>
                <w:lang w:val="en-CA"/>
              </w:rPr>
            </w:pPr>
            <w:r w:rsidRPr="002F20CC">
              <w:rPr>
                <w:sz w:val="20"/>
                <w:szCs w:val="18"/>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2F20CC" w:rsidRDefault="00540661" w:rsidP="002F20CC">
            <w:pPr>
              <w:spacing w:before="0"/>
              <w:rPr>
                <w:sz w:val="20"/>
                <w:szCs w:val="18"/>
                <w:lang w:val="en-CA"/>
              </w:rPr>
            </w:pPr>
            <w:r w:rsidRPr="002F20CC">
              <w:rPr>
                <w:sz w:val="20"/>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2F20CC" w:rsidRDefault="00540661" w:rsidP="002F20CC">
            <w:pPr>
              <w:spacing w:before="0"/>
              <w:rPr>
                <w:sz w:val="20"/>
                <w:szCs w:val="18"/>
                <w:lang w:val="en-CA"/>
              </w:rPr>
            </w:pPr>
            <w:r w:rsidRPr="002F20CC">
              <w:rPr>
                <w:sz w:val="20"/>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2F20CC" w:rsidRDefault="00540661" w:rsidP="002F20CC">
            <w:pPr>
              <w:spacing w:before="0"/>
              <w:rPr>
                <w:sz w:val="20"/>
                <w:szCs w:val="18"/>
                <w:lang w:val="en-CA"/>
              </w:rPr>
            </w:pPr>
            <w:r w:rsidRPr="002F20CC">
              <w:rPr>
                <w:sz w:val="20"/>
                <w:szCs w:val="18"/>
                <w:lang w:val="en-CA"/>
              </w:rPr>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2F20CC" w:rsidRDefault="00540661" w:rsidP="002F20CC">
            <w:pPr>
              <w:spacing w:before="0"/>
              <w:rPr>
                <w:sz w:val="20"/>
                <w:szCs w:val="18"/>
                <w:lang w:val="en-CA"/>
              </w:rPr>
            </w:pPr>
            <w:r w:rsidRPr="002F20CC">
              <w:rPr>
                <w:sz w:val="20"/>
                <w:szCs w:val="18"/>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2F20CC" w:rsidRDefault="00540661" w:rsidP="002F20CC">
            <w:pPr>
              <w:spacing w:before="0"/>
              <w:rPr>
                <w:sz w:val="20"/>
                <w:szCs w:val="18"/>
                <w:lang w:val="en-CA"/>
              </w:rPr>
            </w:pPr>
            <w:r w:rsidRPr="002F20CC">
              <w:rPr>
                <w:sz w:val="20"/>
                <w:szCs w:val="18"/>
                <w:lang w:val="en-CA"/>
              </w:rPr>
              <w:t>75%</w:t>
            </w:r>
          </w:p>
        </w:tc>
      </w:tr>
    </w:tbl>
    <w:p w14:paraId="409AC8FE" w14:textId="77777777" w:rsidR="00540661" w:rsidRPr="0080354D" w:rsidRDefault="00540661" w:rsidP="00540661">
      <w:pPr>
        <w:rPr>
          <w:lang w:val="en-CA"/>
        </w:rPr>
      </w:pPr>
      <w:r w:rsidRPr="0080354D">
        <w:rPr>
          <w:lang w:val="en-CA"/>
        </w:rPr>
        <w:t>Cross-check of inference is successful for all tests, no training cross-check needed (filter architecture and parameters are not changed).</w:t>
      </w:r>
    </w:p>
    <w:p w14:paraId="689A04BE" w14:textId="5C222607" w:rsidR="00540661" w:rsidRPr="0080354D" w:rsidRDefault="00540661" w:rsidP="008B7C2B">
      <w:pPr>
        <w:rPr>
          <w:lang w:val="en-CA"/>
        </w:rPr>
      </w:pPr>
      <w:r w:rsidRPr="0080354D">
        <w:rPr>
          <w:lang w:val="en-CA"/>
        </w:rPr>
        <w:t xml:space="preserve">It was </w:t>
      </w:r>
      <w:r w:rsidR="001A24BB" w:rsidRPr="0080354D">
        <w:rPr>
          <w:lang w:val="en-CA"/>
        </w:rPr>
        <w:t>commented that the encoder-side RD decision criteria of 3.1.1 (with threshold signalled) and 3.1.1</w:t>
      </w:r>
      <w:r w:rsidR="007C354E" w:rsidRPr="0080354D">
        <w:rPr>
          <w:lang w:val="en-CA"/>
        </w:rPr>
        <w:t>*</w:t>
      </w:r>
      <w:r w:rsidR="001A24BB" w:rsidRPr="0080354D">
        <w:rPr>
          <w:lang w:val="en-CA"/>
        </w:rPr>
        <w:t xml:space="preserve"> (non-normative) are not </w:t>
      </w:r>
      <w:proofErr w:type="gramStart"/>
      <w:r w:rsidR="001A24BB" w:rsidRPr="0080354D">
        <w:rPr>
          <w:lang w:val="en-CA"/>
        </w:rPr>
        <w:t>exactly identical</w:t>
      </w:r>
      <w:proofErr w:type="gramEnd"/>
      <w:r w:rsidR="001A24BB" w:rsidRPr="0080354D">
        <w:rPr>
          <w:lang w:val="en-CA"/>
        </w:rPr>
        <w:t>. 3.1.2 is a variant of 3.1.1 with different strategy of threshold deter</w:t>
      </w:r>
      <w:r w:rsidR="00995266" w:rsidRPr="0080354D">
        <w:rPr>
          <w:lang w:val="en-CA"/>
        </w:rPr>
        <w:t>mination.</w:t>
      </w:r>
    </w:p>
    <w:p w14:paraId="168C433F" w14:textId="2C005137" w:rsidR="00995266" w:rsidRPr="0080354D" w:rsidRDefault="00995266" w:rsidP="008B7C2B">
      <w:pPr>
        <w:rPr>
          <w:lang w:val="en-CA"/>
        </w:rPr>
      </w:pPr>
      <w:r w:rsidRPr="0080354D">
        <w:rPr>
          <w:lang w:val="en-CA"/>
        </w:rPr>
        <w:t xml:space="preserve">3.2 does not introduce additional </w:t>
      </w:r>
      <w:proofErr w:type="gramStart"/>
      <w:r w:rsidRPr="0080354D">
        <w:rPr>
          <w:lang w:val="en-CA"/>
        </w:rPr>
        <w:t>signalling, but</w:t>
      </w:r>
      <w:proofErr w:type="gramEnd"/>
      <w:r w:rsidRPr="0080354D">
        <w:rPr>
          <w:lang w:val="en-CA"/>
        </w:rPr>
        <w:t xml:space="preserve"> requires </w:t>
      </w:r>
      <w:proofErr w:type="gramStart"/>
      <w:r w:rsidRPr="0080354D">
        <w:rPr>
          <w:lang w:val="en-CA"/>
        </w:rPr>
        <w:t>to store</w:t>
      </w:r>
      <w:proofErr w:type="gramEnd"/>
      <w:r w:rsidRPr="0080354D">
        <w:rPr>
          <w:lang w:val="en-CA"/>
        </w:rPr>
        <w:t xml:space="preserve"> an activation map to be derived for each reference picture and stored.</w:t>
      </w:r>
    </w:p>
    <w:p w14:paraId="23387ADB" w14:textId="3786373B" w:rsidR="00995266" w:rsidRPr="0080354D" w:rsidRDefault="00995266" w:rsidP="008B7C2B">
      <w:pPr>
        <w:rPr>
          <w:lang w:val="en-CA"/>
        </w:rPr>
      </w:pPr>
      <w:r w:rsidRPr="0080354D">
        <w:rPr>
          <w:lang w:val="en-CA"/>
        </w:rPr>
        <w:t>The combinations 3.3 are two different flavors of combining 3.1.2 and 3.2.</w:t>
      </w:r>
    </w:p>
    <w:p w14:paraId="33019306" w14:textId="49FD6F7F" w:rsidR="007C354E" w:rsidRPr="0080354D" w:rsidRDefault="007C354E" w:rsidP="008B7C2B">
      <w:pPr>
        <w:rPr>
          <w:lang w:val="en-CA"/>
        </w:rPr>
      </w:pPr>
      <w:r w:rsidRPr="0080354D">
        <w:rPr>
          <w:lang w:val="en-CA"/>
        </w:rPr>
        <w:t>It was commented that overall, the additional benefit of normative changes compared to the non-normative solution 3.1.1* (which is already part of NNVC but disabled by default) is not large</w:t>
      </w:r>
      <w:r w:rsidR="00F23C08" w:rsidRPr="0080354D">
        <w:rPr>
          <w:lang w:val="en-CA"/>
        </w:rPr>
        <w:t xml:space="preserve">. It has comparably a </w:t>
      </w:r>
      <w:r w:rsidR="00F23C08" w:rsidRPr="0080354D">
        <w:rPr>
          <w:lang w:val="en-CA"/>
        </w:rPr>
        <w:lastRenderedPageBreak/>
        <w:t xml:space="preserve">clearly lower decoder run time than the normative changes that come with no </w:t>
      </w:r>
      <w:proofErr w:type="gramStart"/>
      <w:r w:rsidR="00F23C08" w:rsidRPr="0080354D">
        <w:rPr>
          <w:lang w:val="en-CA"/>
        </w:rPr>
        <w:t>loss, and</w:t>
      </w:r>
      <w:proofErr w:type="gramEnd"/>
      <w:r w:rsidR="00F23C08" w:rsidRPr="0080354D">
        <w:rPr>
          <w:lang w:val="en-CA"/>
        </w:rPr>
        <w:t xml:space="preserve"> could also be configured differently in terms of threshold used at encoder.</w:t>
      </w:r>
    </w:p>
    <w:p w14:paraId="1AAB4563" w14:textId="2E1BB060" w:rsidR="00F23C08" w:rsidRPr="0080354D" w:rsidRDefault="00F23C08" w:rsidP="008B7C2B">
      <w:pPr>
        <w:rPr>
          <w:lang w:val="en-CA"/>
        </w:rPr>
      </w:pPr>
      <w:r w:rsidRPr="0080354D">
        <w:rPr>
          <w:lang w:val="en-CA"/>
        </w:rPr>
        <w:t xml:space="preserve">It was also commented that the </w:t>
      </w:r>
      <w:proofErr w:type="gramStart"/>
      <w:r w:rsidRPr="0080354D">
        <w:rPr>
          <w:lang w:val="en-CA"/>
        </w:rPr>
        <w:t>worst case</w:t>
      </w:r>
      <w:proofErr w:type="gramEnd"/>
      <w:r w:rsidRPr="0080354D">
        <w:rPr>
          <w:lang w:val="en-CA"/>
        </w:rPr>
        <w:t xml:space="preserve"> decoder complexity is not changed by any of the variants.</w:t>
      </w:r>
    </w:p>
    <w:p w14:paraId="32176C15" w14:textId="5E7A07E1" w:rsidR="001A24BB" w:rsidRPr="0080354D" w:rsidRDefault="00F23C08" w:rsidP="008B7C2B">
      <w:pPr>
        <w:rPr>
          <w:lang w:val="en-CA"/>
        </w:rPr>
      </w:pPr>
      <w:r w:rsidRPr="0080354D">
        <w:rPr>
          <w:lang w:val="en-CA"/>
        </w:rPr>
        <w:t>It was suggested that it might be interesting to study the usage of the decision logic of 3.3.2 in an encoder-only fashion (does not need to be in EE).</w:t>
      </w:r>
    </w:p>
    <w:p w14:paraId="0A8D2F3D" w14:textId="77777777" w:rsidR="00697A57" w:rsidRPr="0080354D" w:rsidRDefault="00697A57" w:rsidP="008B7C2B">
      <w:pPr>
        <w:rPr>
          <w:lang w:val="en-CA"/>
        </w:rPr>
      </w:pPr>
    </w:p>
    <w:p w14:paraId="4271A8F0" w14:textId="77777777" w:rsidR="00F23C08" w:rsidRPr="0080354D" w:rsidRDefault="00F23C08" w:rsidP="00861637">
      <w:pPr>
        <w:rPr>
          <w:b/>
          <w:bCs/>
          <w:lang w:val="en-CA"/>
        </w:rPr>
      </w:pPr>
      <w:r w:rsidRPr="0080354D">
        <w:rPr>
          <w:b/>
          <w:bCs/>
          <w:lang w:val="en-CA"/>
        </w:rPr>
        <w:t>EE1-4: NN-Inter</w:t>
      </w:r>
    </w:p>
    <w:p w14:paraId="1D6ADDD3" w14:textId="33EF391C" w:rsidR="00F23C08" w:rsidRPr="0080354D" w:rsidRDefault="00F23C08" w:rsidP="00F23C08">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608" w:history="1">
        <w:r w:rsidRPr="0080354D">
          <w:rPr>
            <w:rStyle w:val="Hyperlink"/>
            <w:lang w:val="en-CA"/>
          </w:rPr>
          <w:t>JVET-AO0108</w:t>
        </w:r>
      </w:hyperlink>
      <w:del w:id="327" w:author="Gary Sullivan" w:date="2026-03-13T12:16:00Z" w16du:dateUtc="2026-03-13T19:16:00Z">
        <w:r w:rsidRPr="0080354D" w:rsidDel="00512CC5">
          <w:rPr>
            <w:lang w:val="en-CA"/>
          </w:rPr>
          <w:delText xml:space="preserve"> </w:delText>
        </w:r>
      </w:del>
      <w:r w:rsidRPr="0080354D">
        <w:rPr>
          <w:lang w:val="en-CA"/>
        </w:rPr>
        <w:t xml:space="preserve"> (Wuhan Uni.)</w:t>
      </w:r>
    </w:p>
    <w:p w14:paraId="27CCAAF1" w14:textId="4C6C1425" w:rsidR="00F23C08" w:rsidRPr="0080354D" w:rsidRDefault="00F23C08" w:rsidP="00F23C08">
      <w:pPr>
        <w:numPr>
          <w:ilvl w:val="2"/>
          <w:numId w:val="94"/>
        </w:numPr>
        <w:rPr>
          <w:i/>
          <w:iCs/>
          <w:u w:val="single"/>
          <w:lang w:val="en-CA"/>
        </w:rPr>
      </w:pPr>
      <w:r w:rsidRPr="0080354D">
        <w:rPr>
          <w:lang w:val="en-CA"/>
        </w:rPr>
        <w:t>EE1-4.1.1: no DRF architectural changes, only new training (</w:t>
      </w:r>
      <w:bookmarkStart w:id="328" w:name="_Hlk219316706"/>
      <w:r w:rsidRPr="00774964">
        <w:rPr>
          <w:lang w:val="en-CA"/>
        </w:rPr>
        <w:t>Charbonnier Loss + Ternary Loss</w:t>
      </w:r>
      <w:bookmarkEnd w:id="328"/>
      <w:r w:rsidRPr="0080354D">
        <w:rPr>
          <w:lang w:val="en-CA"/>
        </w:rPr>
        <w:t>)</w:t>
      </w:r>
    </w:p>
    <w:p w14:paraId="71C6975F" w14:textId="532A7295" w:rsidR="00F23C08" w:rsidRPr="0080354D" w:rsidDel="00512CC5" w:rsidRDefault="00F23C08" w:rsidP="00F23C08">
      <w:pPr>
        <w:numPr>
          <w:ilvl w:val="2"/>
          <w:numId w:val="94"/>
        </w:numPr>
        <w:rPr>
          <w:del w:id="329" w:author="Gary Sullivan" w:date="2026-03-13T12:09:00Z" w16du:dateUtc="2026-03-13T19:09:00Z"/>
          <w:i/>
          <w:iCs/>
          <w:u w:val="single"/>
          <w:lang w:val="en-CA"/>
        </w:rPr>
      </w:pPr>
      <w:r w:rsidRPr="0080354D">
        <w:rPr>
          <w:lang w:val="en-CA"/>
        </w:rPr>
        <w:t>EE1-4.1.2: DRF ‘small’ trained with C</w:t>
      </w:r>
      <w:r w:rsidRPr="00774964">
        <w:rPr>
          <w:lang w:val="en-CA"/>
        </w:rPr>
        <w:t>harbonnier Loss + Ternary Loss</w:t>
      </w:r>
      <w:del w:id="330" w:author="Gary Sullivan" w:date="2026-03-13T12:09:00Z" w16du:dateUtc="2026-03-13T19:09:00Z">
        <w:r w:rsidRPr="00774964" w:rsidDel="00512CC5">
          <w:rPr>
            <w:lang w:val="en-CA"/>
          </w:rPr>
          <w:delText xml:space="preserve"> </w:delText>
        </w:r>
      </w:del>
    </w:p>
    <w:p w14:paraId="1E7A9B44" w14:textId="77777777" w:rsidR="00512CC5" w:rsidRDefault="00512CC5" w:rsidP="00F23C08">
      <w:pPr>
        <w:numPr>
          <w:ilvl w:val="2"/>
          <w:numId w:val="94"/>
        </w:numPr>
        <w:rPr>
          <w:ins w:id="331" w:author="Gary Sullivan" w:date="2026-03-13T12:09:00Z" w16du:dateUtc="2026-03-13T19:09:00Z"/>
          <w:lang w:val="en-CA"/>
        </w:rPr>
      </w:pPr>
    </w:p>
    <w:p w14:paraId="6AA9FDB6" w14:textId="07FC4098" w:rsidR="00F23C08" w:rsidRPr="0080354D" w:rsidDel="00512CC5" w:rsidRDefault="00F23C08" w:rsidP="00F23C08">
      <w:pPr>
        <w:numPr>
          <w:ilvl w:val="2"/>
          <w:numId w:val="94"/>
        </w:numPr>
        <w:rPr>
          <w:del w:id="332" w:author="Gary Sullivan" w:date="2026-03-13T12:09:00Z" w16du:dateUtc="2026-03-13T19:09:00Z"/>
          <w:i/>
          <w:iCs/>
          <w:u w:val="single"/>
          <w:lang w:val="en-CA"/>
        </w:rPr>
      </w:pPr>
      <w:r w:rsidRPr="0080354D">
        <w:rPr>
          <w:lang w:val="en-CA"/>
        </w:rPr>
        <w:t xml:space="preserve">EE1-4.1.3: DRF ‘small’ trained with L1 </w:t>
      </w:r>
      <w:r w:rsidRPr="00774964">
        <w:rPr>
          <w:lang w:val="en-CA"/>
        </w:rPr>
        <w:t>Loss</w:t>
      </w:r>
      <w:del w:id="333" w:author="Gary Sullivan" w:date="2026-03-13T12:09:00Z" w16du:dateUtc="2026-03-13T19:09:00Z">
        <w:r w:rsidRPr="00774964" w:rsidDel="00512CC5">
          <w:rPr>
            <w:lang w:val="en-CA"/>
          </w:rPr>
          <w:delText xml:space="preserve"> </w:delText>
        </w:r>
      </w:del>
    </w:p>
    <w:p w14:paraId="7346B453" w14:textId="77777777" w:rsidR="00512CC5" w:rsidRDefault="00512CC5" w:rsidP="00F23C08">
      <w:pPr>
        <w:numPr>
          <w:ilvl w:val="2"/>
          <w:numId w:val="94"/>
        </w:numPr>
        <w:rPr>
          <w:ins w:id="334" w:author="Gary Sullivan" w:date="2026-03-13T12:09:00Z" w16du:dateUtc="2026-03-13T19:09:00Z"/>
          <w:lang w:val="en-CA"/>
        </w:rPr>
      </w:pPr>
    </w:p>
    <w:p w14:paraId="16772608" w14:textId="77777777" w:rsidR="00F23C08" w:rsidRPr="0080354D" w:rsidRDefault="00F23C08" w:rsidP="00F23C08">
      <w:pPr>
        <w:rPr>
          <w:i/>
          <w:iCs/>
          <w:lang w:val="en-CA"/>
        </w:rPr>
      </w:pPr>
      <w:r w:rsidRPr="0080354D">
        <w:rPr>
          <w:i/>
          <w:iCs/>
          <w:lang w:val="en-CA"/>
        </w:rPr>
        <w:t>Figure: ‘small’ DRF</w:t>
      </w:r>
    </w:p>
    <w:p w14:paraId="73FABE7F" w14:textId="00864D22" w:rsidR="00F23C08" w:rsidRPr="0080354D" w:rsidRDefault="00F23C08" w:rsidP="00F23C08">
      <w:pPr>
        <w:rPr>
          <w:i/>
          <w:iCs/>
          <w:u w:val="single"/>
          <w:lang w:val="en-CA"/>
        </w:rPr>
      </w:pPr>
      <w:r w:rsidRPr="0080354D">
        <w:rPr>
          <w:noProof/>
          <w:lang w:val="en-CA"/>
        </w:rPr>
        <w:drawing>
          <wp:inline distT="0" distB="0" distL="0" distR="0" wp14:anchorId="1D93996D" wp14:editId="4BA60F1E">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80354D" w:rsidRDefault="00F23C08" w:rsidP="00F23C08">
      <w:pPr>
        <w:numPr>
          <w:ilvl w:val="0"/>
          <w:numId w:val="96"/>
        </w:numPr>
        <w:rPr>
          <w:lang w:val="en-CA"/>
        </w:rPr>
      </w:pPr>
      <w:r w:rsidRPr="0080354D">
        <w:rPr>
          <w:lang w:val="en-CA"/>
        </w:rPr>
        <w:t xml:space="preserve">The Charbonnier Loss serves as a smoothed variant of the L1 loss. By introducing a small constant </w:t>
      </w:r>
      <m:oMath>
        <m:r>
          <w:rPr>
            <w:rFonts w:ascii="Cambria Math" w:hAnsi="Cambria Math"/>
            <w:lang w:val="en-CA"/>
          </w:rPr>
          <m:t>ϵ</m:t>
        </m:r>
      </m:oMath>
      <w:r w:rsidRPr="0080354D">
        <w:rPr>
          <w:lang w:val="en-CA"/>
        </w:rPr>
        <w:t>, it effectively approximates the L1 loss while resolving the non-differentiability issue at the zero point:</w:t>
      </w:r>
    </w:p>
    <w:p w14:paraId="23185F23" w14:textId="59A54402" w:rsidR="00F23C08" w:rsidRPr="0080354D" w:rsidRDefault="00577888" w:rsidP="00F23C08">
      <w:pPr>
        <w:rPr>
          <w:lang w:val="en-CA"/>
        </w:rPr>
      </w:pPr>
      <m:oMathPara>
        <m:oMath>
          <m:sSub>
            <m:sSubPr>
              <m:ctrlPr>
                <w:rPr>
                  <w:rFonts w:ascii="Cambria Math" w:hAnsi="Cambria Math"/>
                  <w:i/>
                  <w:lang w:val="en-CA"/>
                </w:rPr>
              </m:ctrlPr>
            </m:sSubPr>
            <m:e>
              <m:r>
                <w:rPr>
                  <w:rFonts w:ascii="Cambria Math" w:hAnsi="Cambria Math"/>
                  <w:lang w:val="en-CA"/>
                </w:rPr>
                <m:t>L</m:t>
              </m:r>
            </m:e>
            <m:sub>
              <m:r>
                <w:rPr>
                  <w:rFonts w:ascii="Cambria Math" w:hAnsi="Cambria Math"/>
                  <w:lang w:val="en-CA"/>
                </w:rPr>
                <m:t>char</m:t>
              </m:r>
            </m:sub>
          </m:sSub>
          <m:r>
            <w:rPr>
              <w:rFonts w:ascii="Cambria Math" w:hAnsi="Cambria Math"/>
              <w:lang w:val="en-CA"/>
            </w:rPr>
            <m:t>=E</m:t>
          </m:r>
          <m:d>
            <m:dPr>
              <m:begChr m:val="["/>
              <m:endChr m:val="]"/>
              <m:ctrlPr>
                <w:rPr>
                  <w:rFonts w:ascii="Cambria Math" w:hAnsi="Cambria Math"/>
                  <w:i/>
                  <w:lang w:val="en-CA"/>
                </w:rPr>
              </m:ctrlPr>
            </m:dPr>
            <m:e>
              <m:r>
                <w:rPr>
                  <w:rFonts w:ascii="Cambria Math" w:hAnsi="Cambria Math"/>
                  <w:lang w:val="en-CA"/>
                </w:rPr>
                <m:t xml:space="preserve"> </m:t>
              </m:r>
              <m:rad>
                <m:radPr>
                  <m:degHide m:val="1"/>
                  <m:ctrlPr>
                    <w:rPr>
                      <w:rFonts w:ascii="Cambria Math" w:hAnsi="Cambria Math"/>
                      <w:i/>
                      <w:lang w:val="en-CA"/>
                    </w:rPr>
                  </m:ctrlPr>
                </m:radPr>
                <m:deg/>
                <m:e>
                  <m:sSup>
                    <m:sSupPr>
                      <m:ctrlPr>
                        <w:rPr>
                          <w:rFonts w:ascii="Cambria Math" w:hAnsi="Cambria Math"/>
                          <w:i/>
                          <w:lang w:val="en-CA"/>
                        </w:rPr>
                      </m:ctrlPr>
                    </m:sSupPr>
                    <m:e>
                      <m:d>
                        <m:dPr>
                          <m:ctrlPr>
                            <w:rPr>
                              <w:rFonts w:ascii="Cambria Math" w:hAnsi="Cambria Math"/>
                              <w:i/>
                              <w:lang w:val="en-CA"/>
                            </w:rPr>
                          </m:ctrlPr>
                        </m:dPr>
                        <m:e>
                          <m:acc>
                            <m:accPr>
                              <m:ctrlPr>
                                <w:rPr>
                                  <w:rFonts w:ascii="Cambria Math" w:hAnsi="Cambria Math"/>
                                  <w:i/>
                                  <w:lang w:val="en-CA"/>
                                </w:rPr>
                              </m:ctrlPr>
                            </m:accPr>
                            <m:e>
                              <m:r>
                                <w:rPr>
                                  <w:rFonts w:ascii="Cambria Math" w:hAnsi="Cambria Math"/>
                                  <w:lang w:val="en-CA"/>
                                </w:rPr>
                                <m:t>I</m:t>
                              </m:r>
                            </m:e>
                          </m:acc>
                          <m:r>
                            <w:rPr>
                              <w:rFonts w:ascii="Cambria Math" w:hAnsi="Cambria Math"/>
                              <w:lang w:val="en-CA"/>
                            </w:rPr>
                            <m:t>-I</m:t>
                          </m:r>
                        </m:e>
                      </m:d>
                    </m:e>
                    <m:sup>
                      <m:r>
                        <w:rPr>
                          <w:rFonts w:ascii="Cambria Math" w:hAnsi="Cambria Math"/>
                          <w:lang w:val="en-CA"/>
                        </w:rPr>
                        <m:t>2</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ϵ</m:t>
                      </m:r>
                    </m:e>
                    <m:sup>
                      <m:r>
                        <w:rPr>
                          <w:rFonts w:ascii="Cambria Math" w:hAnsi="Cambria Math"/>
                          <w:lang w:val="en-CA"/>
                        </w:rPr>
                        <m:t>2</m:t>
                      </m:r>
                    </m:sup>
                  </m:sSup>
                </m:e>
              </m:rad>
              <m:r>
                <w:rPr>
                  <w:rFonts w:ascii="Cambria Math" w:hAnsi="Cambria Math"/>
                  <w:lang w:val="en-CA"/>
                </w:rPr>
                <m:t xml:space="preserve"> </m:t>
              </m:r>
            </m:e>
          </m:d>
        </m:oMath>
      </m:oMathPara>
    </w:p>
    <w:p w14:paraId="79067CD5" w14:textId="068685E2" w:rsidR="00F23C08" w:rsidRPr="0080354D" w:rsidRDefault="00F23C08" w:rsidP="00F23C08">
      <w:pPr>
        <w:rPr>
          <w:lang w:val="en-CA"/>
        </w:rPr>
      </w:pPr>
      <w:r w:rsidRPr="0080354D">
        <w:rPr>
          <w:lang w:val="en-CA"/>
        </w:rPr>
        <w:t>Where E is mathematical expectation,</w:t>
      </w:r>
      <w:del w:id="335" w:author="Gary Sullivan" w:date="2026-03-13T12:16:00Z" w16du:dateUtc="2026-03-13T19:16:00Z">
        <w:r w:rsidRPr="0080354D" w:rsidDel="00512CC5">
          <w:rPr>
            <w:lang w:val="en-CA"/>
          </w:rPr>
          <w:delText xml:space="preserve"> </w:delText>
        </w:r>
      </w:del>
      <w:r w:rsidRPr="0080354D">
        <w:rPr>
          <w:lang w:val="en-CA"/>
        </w:rPr>
        <w:t xml:space="preserve"> </w:t>
      </w:r>
      <m:oMath>
        <m:acc>
          <m:accPr>
            <m:ctrlPr>
              <w:rPr>
                <w:rFonts w:ascii="Cambria Math" w:hAnsi="Cambria Math"/>
                <w:i/>
                <w:lang w:val="en-CA"/>
              </w:rPr>
            </m:ctrlPr>
          </m:accPr>
          <m:e>
            <m:r>
              <w:rPr>
                <w:rFonts w:ascii="Cambria Math" w:hAnsi="Cambria Math"/>
                <w:lang w:val="en-CA"/>
              </w:rPr>
              <m:t>I</m:t>
            </m:r>
          </m:e>
        </m:acc>
      </m:oMath>
      <w:r w:rsidRPr="0080354D">
        <w:rPr>
          <w:lang w:val="en-CA"/>
        </w:rPr>
        <w:t xml:space="preserve"> and </w:t>
      </w:r>
      <m:oMath>
        <m:r>
          <w:rPr>
            <w:rFonts w:ascii="Cambria Math" w:hAnsi="Cambria Math"/>
            <w:lang w:val="en-CA"/>
          </w:rPr>
          <m:t>I</m:t>
        </m:r>
      </m:oMath>
      <w:r w:rsidRPr="0080354D">
        <w:rPr>
          <w:lang w:val="en-CA"/>
        </w:rPr>
        <w:t xml:space="preserve"> denote the predicted frame and the ground truth, respectively, with </w:t>
      </w:r>
      <m:oMath>
        <m:r>
          <w:rPr>
            <w:rFonts w:ascii="Cambria Math" w:hAnsi="Cambria Math"/>
            <w:lang w:val="en-CA"/>
          </w:rPr>
          <m:t>ϵ</m:t>
        </m:r>
      </m:oMath>
      <w:r w:rsidRPr="0080354D">
        <w:rPr>
          <w:lang w:val="en-CA"/>
        </w:rPr>
        <w:t xml:space="preserve"> set to </w:t>
      </w:r>
      <m:oMath>
        <m:sSup>
          <m:sSupPr>
            <m:ctrlPr>
              <w:rPr>
                <w:rFonts w:ascii="Cambria Math" w:hAnsi="Cambria Math"/>
                <w:i/>
                <w:lang w:val="en-CA"/>
              </w:rPr>
            </m:ctrlPr>
          </m:sSupPr>
          <m:e>
            <m:r>
              <w:rPr>
                <w:rFonts w:ascii="Cambria Math" w:hAnsi="Cambria Math"/>
                <w:lang w:val="en-CA"/>
              </w:rPr>
              <m:t>10</m:t>
            </m:r>
          </m:e>
          <m:sup>
            <m:r>
              <w:rPr>
                <w:rFonts w:ascii="Cambria Math" w:hAnsi="Cambria Math"/>
                <w:lang w:val="en-CA"/>
              </w:rPr>
              <m:t>-6</m:t>
            </m:r>
          </m:sup>
        </m:sSup>
      </m:oMath>
      <w:r w:rsidRPr="0080354D">
        <w:rPr>
          <w:lang w:val="en-CA"/>
        </w:rPr>
        <w:t>.</w:t>
      </w:r>
    </w:p>
    <w:p w14:paraId="08EFDD49" w14:textId="53AFA2ED" w:rsidR="00F23C08" w:rsidRPr="0080354D" w:rsidRDefault="00F23C08" w:rsidP="00F23C08">
      <w:pPr>
        <w:numPr>
          <w:ilvl w:val="0"/>
          <w:numId w:val="96"/>
        </w:numPr>
        <w:rPr>
          <w:lang w:val="en-CA"/>
        </w:rPr>
      </w:pPr>
      <w:r w:rsidRPr="0080354D">
        <w:rPr>
          <w:lang w:val="en-CA"/>
        </w:rPr>
        <w:t xml:space="preserve">The Ternary Loss captures local structural features by analysing relative pixel differences within a patch (e.g., </w:t>
      </w:r>
      <m:oMath>
        <m:r>
          <w:rPr>
            <w:rFonts w:ascii="Cambria Math" w:hAnsi="Cambria Math"/>
            <w:lang w:val="en-CA"/>
          </w:rPr>
          <m:t xml:space="preserve">7 </m:t>
        </m:r>
        <m:r>
          <m:rPr>
            <m:sty m:val="p"/>
          </m:rPr>
          <w:rPr>
            <w:rFonts w:ascii="Cambria Math" w:hAnsi="Cambria Math"/>
            <w:lang w:val="en-CA"/>
          </w:rPr>
          <m:t>×</m:t>
        </m:r>
        <m:r>
          <w:rPr>
            <w:rFonts w:ascii="Cambria Math" w:hAnsi="Cambria Math"/>
            <w:lang w:val="en-CA"/>
          </w:rPr>
          <m:t>7</m:t>
        </m:r>
      </m:oMath>
      <w:r w:rsidRPr="0080354D">
        <w:rPr>
          <w:lang w:val="en-CA"/>
        </w:rPr>
        <w:t>) primarily on the Y channel. It is defined as:</w:t>
      </w:r>
    </w:p>
    <w:p w14:paraId="7508EE31" w14:textId="0F95C2B1" w:rsidR="00F23C08" w:rsidRPr="0080354D" w:rsidRDefault="00577888" w:rsidP="00F23C08">
      <w:pPr>
        <w:rPr>
          <w:lang w:val="en-CA"/>
        </w:rPr>
      </w:pPr>
      <m:oMathPara>
        <m:oMath>
          <m:m>
            <m:mPr>
              <m:plcHide m:val="1"/>
              <m:mcs>
                <m:mc>
                  <m:mcPr>
                    <m:count m:val="1"/>
                    <m:mcJc m:val="center"/>
                  </m:mcPr>
                </m:mc>
              </m:mcs>
              <m:ctrlPr>
                <w:rPr>
                  <w:rFonts w:ascii="Cambria Math" w:hAnsi="Cambria Math"/>
                  <w:lang w:val="en-CA"/>
                </w:rPr>
              </m:ctrlPr>
            </m:mPr>
            <m:mr>
              <m:e>
                <m:sSub>
                  <m:sSubPr>
                    <m:ctrlPr>
                      <w:rPr>
                        <w:rFonts w:ascii="Cambria Math" w:hAnsi="Cambria Math"/>
                        <w:lang w:val="en-CA"/>
                      </w:rPr>
                    </m:ctrlPr>
                  </m:sSubPr>
                  <m:e>
                    <m:r>
                      <w:rPr>
                        <w:rFonts w:ascii="Cambria Math" w:hAnsi="Cambria Math"/>
                        <w:lang w:val="en-CA"/>
                      </w:rPr>
                      <m:t>L</m:t>
                    </m:r>
                  </m:e>
                  <m:sub>
                    <m:r>
                      <w:rPr>
                        <w:rFonts w:ascii="Cambria Math" w:hAnsi="Cambria Math"/>
                        <w:lang w:val="en-CA"/>
                      </w:rPr>
                      <m:t>ternary</m:t>
                    </m:r>
                  </m:sub>
                </m:sSub>
                <m:r>
                  <w:rPr>
                    <w:rFonts w:ascii="Cambria Math" w:hAnsi="Cambria Math"/>
                    <w:lang w:val="en-CA"/>
                  </w:rPr>
                  <m:t>=</m:t>
                </m:r>
                <m:f>
                  <m:fPr>
                    <m:ctrlPr>
                      <w:rPr>
                        <w:rFonts w:ascii="Cambria Math" w:hAnsi="Cambria Math"/>
                        <w:lang w:val="en-CA"/>
                      </w:rPr>
                    </m:ctrlPr>
                  </m:fPr>
                  <m:num>
                    <m:r>
                      <w:rPr>
                        <w:rFonts w:ascii="Cambria Math" w:hAnsi="Cambria Math"/>
                        <w:lang w:val="en-CA"/>
                      </w:rPr>
                      <m:t>1</m:t>
                    </m:r>
                  </m:num>
                  <m:den>
                    <m:r>
                      <w:rPr>
                        <w:rFonts w:ascii="Cambria Math" w:hAnsi="Cambria Math"/>
                        <w:lang w:val="en-CA"/>
                      </w:rPr>
                      <m:t>N</m:t>
                    </m:r>
                  </m:den>
                </m:f>
                <m:nary>
                  <m:naryPr>
                    <m:chr m:val="∑"/>
                    <m:limLoc m:val="undOvr"/>
                    <m:grow m:val="1"/>
                    <m:supHide m:val="1"/>
                    <m:ctrlPr>
                      <w:rPr>
                        <w:rFonts w:ascii="Cambria Math" w:hAnsi="Cambria Math"/>
                        <w:lang w:val="en-CA"/>
                      </w:rPr>
                    </m:ctrlPr>
                  </m:naryPr>
                  <m:sub>
                    <m:r>
                      <w:rPr>
                        <w:rFonts w:ascii="Cambria Math" w:hAnsi="Cambria Math"/>
                        <w:lang w:val="en-CA"/>
                      </w:rPr>
                      <m:t>x</m:t>
                    </m:r>
                  </m:sub>
                  <m:sup/>
                  <m:e>
                    <m:r>
                      <w:rPr>
                        <w:rFonts w:ascii="Cambria Math" w:hAnsi="Cambria Math"/>
                        <w:lang w:val="en-CA"/>
                      </w:rPr>
                      <m:t> </m:t>
                    </m:r>
                  </m:e>
                </m:nary>
                <m:nary>
                  <m:naryPr>
                    <m:chr m:val="∑"/>
                    <m:limLoc m:val="undOvr"/>
                    <m:grow m:val="1"/>
                    <m:supHide m:val="1"/>
                    <m:ctrlPr>
                      <w:rPr>
                        <w:rFonts w:ascii="Cambria Math" w:hAnsi="Cambria Math"/>
                        <w:lang w:val="en-CA"/>
                      </w:rPr>
                    </m:ctrlPr>
                  </m:naryPr>
                  <m:sub>
                    <m:r>
                      <w:rPr>
                        <w:rFonts w:ascii="Cambria Math" w:hAnsi="Cambria Math"/>
                        <w:lang w:val="en-CA"/>
                      </w:rPr>
                      <m:t>y∈</m:t>
                    </m:r>
                    <m:r>
                      <m:rPr>
                        <m:sty m:val="p"/>
                      </m:rPr>
                      <w:rPr>
                        <w:rFonts w:ascii="Cambria Math" w:hAnsi="Cambria Math"/>
                        <w:lang w:val="en-CA"/>
                      </w:rPr>
                      <m:t>Ω</m:t>
                    </m:r>
                    <m:r>
                      <w:rPr>
                        <w:rFonts w:ascii="Cambria Math" w:hAnsi="Cambria Math"/>
                        <w:lang w:val="en-CA"/>
                      </w:rPr>
                      <m:t>(x)</m:t>
                    </m:r>
                  </m:sub>
                  <m:sup/>
                  <m:e>
                    <m:r>
                      <w:rPr>
                        <w:rFonts w:ascii="Cambria Math" w:hAnsi="Cambria Math"/>
                        <w:lang w:val="en-CA"/>
                      </w:rPr>
                      <m:t> </m:t>
                    </m:r>
                  </m:e>
                </m:nary>
                <m:d>
                  <m:dPr>
                    <m:begChr m:val="|"/>
                    <m:endChr m:val="|"/>
                    <m:ctrlPr>
                      <w:rPr>
                        <w:rFonts w:ascii="Cambria Math" w:hAnsi="Cambria Math"/>
                        <w:lang w:val="en-CA"/>
                      </w:rPr>
                    </m:ctrlPr>
                  </m:dPr>
                  <m:e>
                    <m:r>
                      <m:rPr>
                        <m:scr m:val="script"/>
                      </m:rPr>
                      <w:rPr>
                        <w:rFonts w:ascii="Cambria Math" w:hAnsi="Cambria Math"/>
                        <w:lang w:val="en-CA"/>
                      </w:rPr>
                      <m:t>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y</m:t>
                        </m:r>
                      </m:sub>
                    </m:sSub>
                    <m:r>
                      <m:rPr>
                        <m:scr m:val="script"/>
                      </m:rPr>
                      <w:rPr>
                        <w:rFonts w:ascii="Cambria Math" w:hAnsi="Cambria Math"/>
                        <w:lang w:val="en-CA"/>
                      </w:rPr>
                      <m:t>)-T(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y</m:t>
                        </m:r>
                      </m:sub>
                    </m:sSub>
                    <m:r>
                      <w:rPr>
                        <w:rFonts w:ascii="Cambria Math" w:hAnsi="Cambria Math"/>
                        <w:lang w:val="en-CA"/>
                      </w:rPr>
                      <m:t>)</m:t>
                    </m:r>
                  </m:e>
                </m:d>
              </m:e>
            </m:mr>
          </m:m>
        </m:oMath>
      </m:oMathPara>
    </w:p>
    <w:p w14:paraId="72A6C23D" w14:textId="515B4F05" w:rsidR="00F23C08" w:rsidRPr="0080354D" w:rsidRDefault="00F23C08" w:rsidP="00F23C08">
      <w:pPr>
        <w:rPr>
          <w:lang w:val="en-CA"/>
        </w:rPr>
      </w:pPr>
      <w:r w:rsidRPr="0080354D">
        <w:rPr>
          <w:lang w:val="en-CA"/>
        </w:rPr>
        <w:t xml:space="preserve">where Ω(x) represents the local neighbourhood centred at pixel </w:t>
      </w:r>
      <m:oMath>
        <m:r>
          <w:rPr>
            <w:rFonts w:ascii="Cambria Math" w:hAnsi="Cambria Math"/>
            <w:lang w:val="en-CA"/>
          </w:rPr>
          <m:t>x</m:t>
        </m:r>
      </m:oMath>
      <w:r w:rsidRPr="0080354D">
        <w:rPr>
          <w:lang w:val="en-CA"/>
        </w:rPr>
        <w:t xml:space="preserve">, and </w:t>
      </w:r>
      <m:oMath>
        <m:r>
          <m:rPr>
            <m:scr m:val="script"/>
          </m:rPr>
          <w:rPr>
            <w:rFonts w:ascii="Cambria Math" w:hAnsi="Cambria Math"/>
            <w:lang w:val="en-CA"/>
          </w:rPr>
          <m:t>T(·)</m:t>
        </m:r>
      </m:oMath>
      <w:r w:rsidRPr="0080354D">
        <w:rPr>
          <w:lang w:val="en-CA"/>
        </w:rPr>
        <w:t xml:space="preserve"> is differentiable approximation of the Ternary/Hamming transformation applied to the the relative intensity differences to preserve structural details. Specifically, Ternary maps local pixel differences into soft ternary patterns (indicating </w:t>
      </w:r>
      <w:r w:rsidRPr="0080354D">
        <w:rPr>
          <w:lang w:val="en-CA"/>
        </w:rPr>
        <w:lastRenderedPageBreak/>
        <w:t>whether neighbours are smaller, similar, or larger than the centre) to measure structural correlation in a differentiable way.</w:t>
      </w:r>
    </w:p>
    <w:p w14:paraId="0276827E" w14:textId="77777777" w:rsidR="00F23C08" w:rsidRPr="0080354D" w:rsidRDefault="00F23C08" w:rsidP="00F23C08">
      <w:pPr>
        <w:rPr>
          <w:i/>
          <w:iCs/>
          <w:u w:val="single"/>
          <w:lang w:val="en-CA"/>
        </w:rPr>
      </w:pPr>
    </w:p>
    <w:tbl>
      <w:tblPr>
        <w:tblpPr w:leftFromText="180" w:rightFromText="180" w:vertAnchor="text" w:horzAnchor="margin" w:tblpY="34"/>
        <w:tblW w:w="8807" w:type="dxa"/>
        <w:tblLayout w:type="fixed"/>
        <w:tblCellMar>
          <w:left w:w="0" w:type="dxa"/>
          <w:right w:w="0" w:type="dxa"/>
        </w:tblCellMar>
        <w:tblLook w:val="0600" w:firstRow="0" w:lastRow="0" w:firstColumn="0" w:lastColumn="0" w:noHBand="1" w:noVBand="1"/>
      </w:tblPr>
      <w:tblGrid>
        <w:gridCol w:w="1108"/>
        <w:gridCol w:w="575"/>
        <w:gridCol w:w="576"/>
        <w:gridCol w:w="523"/>
        <w:gridCol w:w="576"/>
        <w:gridCol w:w="576"/>
        <w:gridCol w:w="576"/>
        <w:gridCol w:w="576"/>
        <w:gridCol w:w="652"/>
        <w:gridCol w:w="732"/>
        <w:gridCol w:w="903"/>
        <w:gridCol w:w="578"/>
        <w:gridCol w:w="856"/>
      </w:tblGrid>
      <w:tr w:rsidR="00F23C08" w:rsidRPr="00367376" w14:paraId="122777B6" w14:textId="77777777" w:rsidTr="002F20CC">
        <w:trPr>
          <w:trHeight w:val="144"/>
        </w:trPr>
        <w:tc>
          <w:tcPr>
            <w:tcW w:w="1108" w:type="dxa"/>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2F20CC" w:rsidRDefault="00F23C08" w:rsidP="002F20CC">
            <w:pPr>
              <w:keepNext/>
              <w:spacing w:before="0"/>
              <w:rPr>
                <w:sz w:val="20"/>
                <w:szCs w:val="18"/>
                <w:lang w:val="en-CA"/>
              </w:rPr>
            </w:pPr>
            <w:bookmarkStart w:id="336"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2F20CC" w:rsidRDefault="00F23C08" w:rsidP="002F20CC">
            <w:pPr>
              <w:keepNext/>
              <w:spacing w:before="0"/>
              <w:jc w:val="center"/>
              <w:rPr>
                <w:sz w:val="20"/>
                <w:szCs w:val="18"/>
                <w:lang w:val="en-CA"/>
              </w:rPr>
            </w:pPr>
            <w:r w:rsidRPr="002F20CC">
              <w:rPr>
                <w:sz w:val="20"/>
                <w:szCs w:val="18"/>
                <w:lang w:val="en-CA"/>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2F20CC" w:rsidRDefault="00F23C08" w:rsidP="002F20CC">
            <w:pPr>
              <w:keepNext/>
              <w:spacing w:before="0"/>
              <w:jc w:val="center"/>
              <w:rPr>
                <w:sz w:val="20"/>
                <w:szCs w:val="18"/>
                <w:lang w:val="en-CA"/>
              </w:rPr>
            </w:pPr>
            <w:r w:rsidRPr="002F20CC">
              <w:rPr>
                <w:sz w:val="20"/>
                <w:szCs w:val="18"/>
                <w:lang w:val="en-CA"/>
              </w:rPr>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2F20CC" w:rsidRDefault="00F23C08" w:rsidP="002F20CC">
            <w:pPr>
              <w:keepNext/>
              <w:spacing w:before="0"/>
              <w:jc w:val="center"/>
              <w:rPr>
                <w:sz w:val="20"/>
                <w:szCs w:val="18"/>
                <w:lang w:val="en-CA"/>
              </w:rPr>
            </w:pPr>
            <w:r w:rsidRPr="002F20CC">
              <w:rPr>
                <w:sz w:val="20"/>
                <w:szCs w:val="18"/>
                <w:lang w:val="en-CA"/>
              </w:rPr>
              <w:t>Num Param, M</w:t>
            </w:r>
          </w:p>
        </w:tc>
      </w:tr>
      <w:tr w:rsidR="00F23C08" w:rsidRPr="00367376" w14:paraId="1307D09D" w14:textId="77777777" w:rsidTr="002F20CC">
        <w:trPr>
          <w:trHeight w:val="144"/>
        </w:trPr>
        <w:tc>
          <w:tcPr>
            <w:tcW w:w="1108" w:type="dxa"/>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2F20CC" w:rsidRDefault="00F23C08" w:rsidP="002F20CC">
            <w:pPr>
              <w:keepNext/>
              <w:spacing w:before="0"/>
              <w:rPr>
                <w:sz w:val="20"/>
                <w:szCs w:val="18"/>
                <w:lang w:val="en-CA"/>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2F20CC" w:rsidRDefault="00F23C08" w:rsidP="002F20CC">
            <w:pPr>
              <w:keepNext/>
              <w:spacing w:before="0"/>
              <w:jc w:val="center"/>
              <w:rPr>
                <w:sz w:val="20"/>
                <w:szCs w:val="18"/>
                <w:lang w:val="en-CA"/>
              </w:rPr>
            </w:pPr>
            <w:r w:rsidRPr="002F20CC">
              <w:rPr>
                <w:sz w:val="20"/>
                <w:szCs w:val="18"/>
                <w:lang w:val="en-CA"/>
              </w:rPr>
              <w:t>psnrY</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2F20CC" w:rsidRDefault="00F23C08" w:rsidP="002F20CC">
            <w:pPr>
              <w:keepNext/>
              <w:spacing w:before="0"/>
              <w:jc w:val="center"/>
              <w:rPr>
                <w:sz w:val="20"/>
                <w:szCs w:val="18"/>
                <w:lang w:val="en-CA"/>
              </w:rPr>
            </w:pPr>
            <w:r w:rsidRPr="002F20CC">
              <w:rPr>
                <w:sz w:val="20"/>
                <w:szCs w:val="18"/>
                <w:lang w:val="en-CA"/>
              </w:rPr>
              <w:t>psnrU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2F20CC" w:rsidRDefault="00F23C08" w:rsidP="002F20CC">
            <w:pPr>
              <w:keepNext/>
              <w:spacing w:before="0"/>
              <w:jc w:val="center"/>
              <w:rPr>
                <w:sz w:val="20"/>
                <w:szCs w:val="18"/>
                <w:lang w:val="en-CA"/>
              </w:rPr>
            </w:pPr>
            <w:r w:rsidRPr="002F20CC">
              <w:rPr>
                <w:sz w:val="20"/>
                <w:szCs w:val="18"/>
                <w:lang w:val="en-CA"/>
              </w:rPr>
              <w:t>psnrV</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2F20CC" w:rsidRDefault="00F23C08" w:rsidP="002F20CC">
            <w:pPr>
              <w:keepNext/>
              <w:spacing w:before="0"/>
              <w:jc w:val="center"/>
              <w:rPr>
                <w:sz w:val="20"/>
                <w:szCs w:val="18"/>
                <w:lang w:val="en-CA"/>
              </w:rPr>
            </w:pPr>
            <w:r w:rsidRPr="002F20CC">
              <w:rPr>
                <w:sz w:val="20"/>
                <w:szCs w:val="18"/>
                <w:lang w:val="en-CA"/>
              </w:rPr>
              <w:t>ssimY</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2F20CC" w:rsidRDefault="00F23C08" w:rsidP="002F20CC">
            <w:pPr>
              <w:keepNext/>
              <w:spacing w:before="0"/>
              <w:jc w:val="center"/>
              <w:rPr>
                <w:sz w:val="20"/>
                <w:szCs w:val="18"/>
                <w:lang w:val="en-CA"/>
              </w:rPr>
            </w:pPr>
            <w:r w:rsidRPr="002F20CC">
              <w:rPr>
                <w:sz w:val="20"/>
                <w:szCs w:val="18"/>
                <w:lang w:val="en-CA"/>
              </w:rPr>
              <w:t>ssimU</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2F20CC" w:rsidRDefault="00F23C08" w:rsidP="002F20CC">
            <w:pPr>
              <w:keepNext/>
              <w:spacing w:before="0"/>
              <w:jc w:val="center"/>
              <w:rPr>
                <w:sz w:val="20"/>
                <w:szCs w:val="18"/>
                <w:lang w:val="en-CA"/>
              </w:rPr>
            </w:pPr>
            <w:r w:rsidRPr="002F20CC">
              <w:rPr>
                <w:sz w:val="20"/>
                <w:szCs w:val="18"/>
                <w:lang w:val="en-CA"/>
              </w:rPr>
              <w:t>ssimV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2F20CC" w:rsidRDefault="00F23C08" w:rsidP="002F20CC">
            <w:pPr>
              <w:keepNext/>
              <w:spacing w:before="0"/>
              <w:jc w:val="center"/>
              <w:rPr>
                <w:sz w:val="20"/>
                <w:szCs w:val="18"/>
                <w:lang w:val="en-CA"/>
              </w:rPr>
            </w:pPr>
            <w:r w:rsidRPr="002F20CC">
              <w:rPr>
                <w:sz w:val="20"/>
                <w:szCs w:val="18"/>
                <w:lang w:val="en-CA"/>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2F20CC" w:rsidRDefault="00F23C08" w:rsidP="002F20CC">
            <w:pPr>
              <w:keepNext/>
              <w:spacing w:before="0"/>
              <w:jc w:val="center"/>
              <w:rPr>
                <w:sz w:val="20"/>
                <w:szCs w:val="18"/>
                <w:lang w:val="en-CA"/>
              </w:rPr>
            </w:pPr>
            <w:r w:rsidRPr="002F20CC">
              <w:rPr>
                <w:sz w:val="20"/>
                <w:szCs w:val="18"/>
                <w:lang w:val="en-CA"/>
              </w:rPr>
              <w:t>DecT</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2F20CC" w:rsidRDefault="00F23C08" w:rsidP="002F20CC">
            <w:pPr>
              <w:keepNext/>
              <w:spacing w:before="0"/>
              <w:jc w:val="center"/>
              <w:rPr>
                <w:sz w:val="20"/>
                <w:szCs w:val="18"/>
                <w:lang w:val="en-CA"/>
              </w:rPr>
            </w:pPr>
            <w:r w:rsidRPr="002F20CC">
              <w:rPr>
                <w:sz w:val="20"/>
                <w:szCs w:val="18"/>
                <w:lang w:val="en-CA"/>
              </w:rPr>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2F20CC" w:rsidRDefault="00F23C08" w:rsidP="002F20CC">
            <w:pPr>
              <w:keepNext/>
              <w:spacing w:before="0"/>
              <w:jc w:val="center"/>
              <w:rPr>
                <w:sz w:val="20"/>
                <w:szCs w:val="18"/>
                <w:lang w:val="en-CA"/>
              </w:rPr>
            </w:pPr>
            <w:r w:rsidRPr="002F20CC">
              <w:rPr>
                <w:sz w:val="20"/>
                <w:szCs w:val="18"/>
                <w:lang w:val="en-CA"/>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2F20CC" w:rsidRDefault="00F23C08" w:rsidP="002F20CC">
            <w:pPr>
              <w:keepNext/>
              <w:spacing w:before="0"/>
              <w:jc w:val="center"/>
              <w:rPr>
                <w:sz w:val="20"/>
                <w:szCs w:val="18"/>
                <w:lang w:val="en-CA"/>
              </w:rPr>
            </w:pPr>
            <w:r w:rsidRPr="002F20CC">
              <w:rPr>
                <w:sz w:val="20"/>
                <w:szCs w:val="18"/>
                <w:lang w:val="en-CA"/>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2F20CC" w:rsidRDefault="00F23C08" w:rsidP="002F20CC">
            <w:pPr>
              <w:keepNext/>
              <w:spacing w:before="0"/>
              <w:jc w:val="center"/>
              <w:rPr>
                <w:sz w:val="20"/>
                <w:szCs w:val="18"/>
                <w:lang w:val="en-CA"/>
              </w:rPr>
            </w:pPr>
            <w:r w:rsidRPr="002F20CC">
              <w:rPr>
                <w:sz w:val="20"/>
                <w:szCs w:val="18"/>
                <w:lang w:val="en-CA"/>
              </w:rPr>
              <w:t>NN-Inter</w:t>
            </w:r>
          </w:p>
        </w:tc>
      </w:tr>
      <w:tr w:rsidR="00F23C08" w:rsidRPr="00367376" w14:paraId="3FBA068C"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2F20CC" w:rsidRDefault="00F23C08" w:rsidP="002F20CC">
            <w:pPr>
              <w:keepNext/>
              <w:spacing w:before="0"/>
              <w:rPr>
                <w:sz w:val="20"/>
                <w:szCs w:val="18"/>
                <w:lang w:val="en-CA"/>
              </w:rPr>
            </w:pPr>
            <w:r w:rsidRPr="002F20CC">
              <w:rPr>
                <w:sz w:val="20"/>
                <w:szCs w:val="18"/>
                <w:lang w:val="en-CA"/>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2F20CC" w:rsidRDefault="00F23C08" w:rsidP="002F20CC">
            <w:pPr>
              <w:keepNext/>
              <w:spacing w:before="0"/>
              <w:jc w:val="center"/>
              <w:rPr>
                <w:sz w:val="20"/>
                <w:szCs w:val="18"/>
                <w:lang w:val="en-CA"/>
              </w:rPr>
            </w:pPr>
            <w:r w:rsidRPr="002F20CC">
              <w:rPr>
                <w:sz w:val="20"/>
                <w:szCs w:val="18"/>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2F20CC" w:rsidRDefault="00F23C08" w:rsidP="002F20CC">
            <w:pPr>
              <w:keepNext/>
              <w:spacing w:before="0"/>
              <w:jc w:val="center"/>
              <w:rPr>
                <w:sz w:val="20"/>
                <w:szCs w:val="18"/>
                <w:lang w:val="en-CA"/>
              </w:rPr>
            </w:pPr>
            <w:r w:rsidRPr="002F20CC">
              <w:rPr>
                <w:sz w:val="20"/>
                <w:szCs w:val="18"/>
                <w:lang w:val="en-CA"/>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2F20CC" w:rsidRDefault="00F23C08" w:rsidP="002F20CC">
            <w:pPr>
              <w:keepNext/>
              <w:spacing w:before="0"/>
              <w:jc w:val="center"/>
              <w:rPr>
                <w:sz w:val="20"/>
                <w:szCs w:val="18"/>
                <w:lang w:val="en-CA"/>
              </w:rPr>
            </w:pPr>
            <w:r w:rsidRPr="002F20CC">
              <w:rPr>
                <w:sz w:val="20"/>
                <w:szCs w:val="18"/>
                <w:lang w:val="en-CA"/>
              </w:rPr>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2F20CC" w:rsidRDefault="00F23C08" w:rsidP="002F20CC">
            <w:pPr>
              <w:keepNext/>
              <w:spacing w:before="0"/>
              <w:jc w:val="center"/>
              <w:rPr>
                <w:sz w:val="20"/>
                <w:szCs w:val="18"/>
                <w:lang w:val="en-CA"/>
              </w:rPr>
            </w:pPr>
            <w:r w:rsidRPr="002F20CC">
              <w:rPr>
                <w:sz w:val="20"/>
                <w:szCs w:val="18"/>
                <w:lang w:val="en-CA"/>
              </w:rPr>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2F20CC" w:rsidRDefault="00F23C08" w:rsidP="002F20CC">
            <w:pPr>
              <w:keepNext/>
              <w:spacing w:before="0"/>
              <w:jc w:val="center"/>
              <w:rPr>
                <w:sz w:val="20"/>
                <w:szCs w:val="18"/>
                <w:lang w:val="en-CA"/>
              </w:rPr>
            </w:pPr>
            <w:r w:rsidRPr="002F20CC">
              <w:rPr>
                <w:sz w:val="20"/>
                <w:szCs w:val="18"/>
                <w:lang w:val="en-CA"/>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2F20CC" w:rsidRDefault="00F23C08" w:rsidP="002F20CC">
            <w:pPr>
              <w:keepNext/>
              <w:spacing w:before="0"/>
              <w:jc w:val="center"/>
              <w:rPr>
                <w:sz w:val="20"/>
                <w:szCs w:val="18"/>
                <w:lang w:val="en-CA"/>
              </w:rPr>
            </w:pPr>
            <w:r w:rsidRPr="002F20CC">
              <w:rPr>
                <w:sz w:val="20"/>
                <w:szCs w:val="18"/>
                <w:lang w:val="en-CA"/>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2F20CC" w:rsidRDefault="00F23C08" w:rsidP="002F20CC">
            <w:pPr>
              <w:keepNext/>
              <w:spacing w:before="0"/>
              <w:jc w:val="center"/>
              <w:rPr>
                <w:sz w:val="20"/>
                <w:szCs w:val="18"/>
                <w:lang w:val="en-CA"/>
              </w:rPr>
            </w:pPr>
            <w:r w:rsidRPr="002F20CC">
              <w:rPr>
                <w:sz w:val="20"/>
                <w:szCs w:val="18"/>
                <w:lang w:val="en-CA"/>
              </w:rPr>
              <w:t>0</w:t>
            </w:r>
          </w:p>
        </w:tc>
      </w:tr>
      <w:tr w:rsidR="00F23C08" w:rsidRPr="00367376" w14:paraId="4AF94924"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2F20CC" w:rsidRDefault="00F23C08" w:rsidP="002F20CC">
            <w:pPr>
              <w:keepNext/>
              <w:spacing w:before="0"/>
              <w:rPr>
                <w:sz w:val="20"/>
                <w:szCs w:val="18"/>
                <w:lang w:val="en-CA"/>
              </w:rPr>
            </w:pPr>
            <w:r w:rsidRPr="002F20CC">
              <w:rPr>
                <w:sz w:val="20"/>
                <w:szCs w:val="18"/>
                <w:lang w:val="en-CA"/>
              </w:rPr>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2F20CC" w:rsidRDefault="00F23C08" w:rsidP="002F20CC">
            <w:pPr>
              <w:keepNext/>
              <w:spacing w:before="0"/>
              <w:jc w:val="center"/>
              <w:rPr>
                <w:sz w:val="20"/>
                <w:szCs w:val="18"/>
                <w:lang w:val="en-CA"/>
              </w:rPr>
            </w:pPr>
            <w:r w:rsidRPr="002F20CC">
              <w:rPr>
                <w:sz w:val="20"/>
                <w:szCs w:val="18"/>
                <w:lang w:val="en-CA"/>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2F20CC" w:rsidRDefault="00F23C08" w:rsidP="002F20CC">
            <w:pPr>
              <w:keepNext/>
              <w:spacing w:before="0"/>
              <w:jc w:val="center"/>
              <w:rPr>
                <w:sz w:val="20"/>
                <w:szCs w:val="18"/>
                <w:lang w:val="en-CA"/>
              </w:rPr>
            </w:pPr>
            <w:r w:rsidRPr="002F20CC">
              <w:rPr>
                <w:sz w:val="20"/>
                <w:szCs w:val="18"/>
                <w:lang w:val="en-CA"/>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2F20CC" w:rsidRDefault="00F23C08" w:rsidP="002F20CC">
            <w:pPr>
              <w:keepNext/>
              <w:spacing w:before="0"/>
              <w:jc w:val="center"/>
              <w:rPr>
                <w:sz w:val="20"/>
                <w:szCs w:val="18"/>
                <w:lang w:val="en-CA"/>
              </w:rPr>
            </w:pPr>
            <w:r w:rsidRPr="002F20CC">
              <w:rPr>
                <w:sz w:val="20"/>
                <w:szCs w:val="18"/>
                <w:lang w:val="en-CA"/>
              </w:rPr>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2F20CC" w:rsidRDefault="00F23C08" w:rsidP="002F20CC">
            <w:pPr>
              <w:keepNext/>
              <w:spacing w:before="0"/>
              <w:jc w:val="center"/>
              <w:rPr>
                <w:sz w:val="20"/>
                <w:szCs w:val="18"/>
                <w:lang w:val="en-CA"/>
              </w:rPr>
            </w:pPr>
            <w:r w:rsidRPr="002F20CC">
              <w:rPr>
                <w:sz w:val="20"/>
                <w:szCs w:val="18"/>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2F20CC" w:rsidRDefault="00F23C08" w:rsidP="002F20CC">
            <w:pPr>
              <w:keepNext/>
              <w:spacing w:before="0"/>
              <w:jc w:val="center"/>
              <w:rPr>
                <w:sz w:val="20"/>
                <w:szCs w:val="18"/>
                <w:lang w:val="en-CA"/>
              </w:rPr>
            </w:pPr>
            <w:r w:rsidRPr="002F20CC">
              <w:rPr>
                <w:sz w:val="20"/>
                <w:szCs w:val="18"/>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2F20CC" w:rsidRDefault="00F23C08" w:rsidP="002F20CC">
            <w:pPr>
              <w:keepNext/>
              <w:spacing w:before="0"/>
              <w:jc w:val="center"/>
              <w:rPr>
                <w:sz w:val="20"/>
                <w:szCs w:val="18"/>
                <w:lang w:val="en-CA"/>
              </w:rPr>
            </w:pPr>
            <w:r w:rsidRPr="002F20CC">
              <w:rPr>
                <w:sz w:val="20"/>
                <w:szCs w:val="18"/>
                <w:lang w:val="en-CA"/>
              </w:rPr>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2F20CC" w:rsidRDefault="00F23C08" w:rsidP="002F20CC">
            <w:pPr>
              <w:keepNext/>
              <w:spacing w:before="0"/>
              <w:jc w:val="center"/>
              <w:rPr>
                <w:sz w:val="20"/>
                <w:szCs w:val="18"/>
                <w:lang w:val="en-CA"/>
              </w:rPr>
            </w:pPr>
            <w:r w:rsidRPr="002F20CC">
              <w:rPr>
                <w:sz w:val="20"/>
                <w:szCs w:val="18"/>
                <w:lang w:val="en-CA"/>
              </w:rPr>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2F20CC" w:rsidRDefault="00F23C08" w:rsidP="002F20CC">
            <w:pPr>
              <w:keepNext/>
              <w:spacing w:before="0"/>
              <w:jc w:val="center"/>
              <w:rPr>
                <w:sz w:val="20"/>
                <w:szCs w:val="18"/>
                <w:lang w:val="en-CA"/>
              </w:rPr>
            </w:pPr>
            <w:r w:rsidRPr="002F20CC">
              <w:rPr>
                <w:sz w:val="20"/>
                <w:szCs w:val="18"/>
                <w:lang w:val="en-CA"/>
              </w:rPr>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2F20CC" w:rsidRDefault="00F23C08" w:rsidP="002F20CC">
            <w:pPr>
              <w:keepNext/>
              <w:spacing w:before="0"/>
              <w:jc w:val="center"/>
              <w:rPr>
                <w:sz w:val="20"/>
                <w:szCs w:val="18"/>
                <w:lang w:val="en-CA"/>
              </w:rPr>
            </w:pPr>
            <w:r w:rsidRPr="002F20CC">
              <w:rPr>
                <w:sz w:val="20"/>
                <w:szCs w:val="18"/>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2F20CC" w:rsidRDefault="00F23C08" w:rsidP="002F20CC">
            <w:pPr>
              <w:keepNext/>
              <w:spacing w:before="0"/>
              <w:jc w:val="center"/>
              <w:rPr>
                <w:sz w:val="20"/>
                <w:szCs w:val="18"/>
                <w:lang w:val="en-CA"/>
              </w:rPr>
            </w:pPr>
            <w:r w:rsidRPr="002F20CC">
              <w:rPr>
                <w:sz w:val="20"/>
                <w:szCs w:val="18"/>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2F20CC" w:rsidRDefault="00F23C08" w:rsidP="002F20CC">
            <w:pPr>
              <w:keepNext/>
              <w:spacing w:before="0"/>
              <w:jc w:val="center"/>
              <w:rPr>
                <w:sz w:val="20"/>
                <w:szCs w:val="18"/>
                <w:lang w:val="en-CA"/>
              </w:rPr>
            </w:pPr>
            <w:r w:rsidRPr="002F20CC">
              <w:rPr>
                <w:sz w:val="20"/>
                <w:szCs w:val="18"/>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2F20CC" w:rsidRDefault="00F23C08" w:rsidP="002F20CC">
            <w:pPr>
              <w:keepNext/>
              <w:spacing w:before="0"/>
              <w:jc w:val="center"/>
              <w:rPr>
                <w:sz w:val="20"/>
                <w:szCs w:val="18"/>
                <w:lang w:val="en-CA"/>
              </w:rPr>
            </w:pPr>
            <w:r w:rsidRPr="002F20CC">
              <w:rPr>
                <w:sz w:val="20"/>
                <w:szCs w:val="18"/>
                <w:lang w:val="en-CA"/>
              </w:rPr>
              <w:t>6.1</w:t>
            </w:r>
          </w:p>
        </w:tc>
      </w:tr>
      <w:tr w:rsidR="00F23C08" w:rsidRPr="00367376" w14:paraId="00961DFF"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2F20CC" w:rsidRDefault="00F23C08" w:rsidP="002F20CC">
            <w:pPr>
              <w:keepNext/>
              <w:spacing w:before="0"/>
              <w:rPr>
                <w:sz w:val="20"/>
                <w:szCs w:val="18"/>
                <w:lang w:val="en-CA"/>
              </w:rPr>
            </w:pPr>
            <w:r w:rsidRPr="002F20CC">
              <w:rPr>
                <w:sz w:val="20"/>
                <w:szCs w:val="18"/>
                <w:lang w:val="en-CA"/>
              </w:rPr>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2F20CC" w:rsidRDefault="00F23C08" w:rsidP="002F20CC">
            <w:pPr>
              <w:keepNext/>
              <w:spacing w:before="0"/>
              <w:jc w:val="center"/>
              <w:rPr>
                <w:sz w:val="20"/>
                <w:szCs w:val="18"/>
                <w:lang w:val="en-CA"/>
              </w:rPr>
            </w:pPr>
            <w:r w:rsidRPr="002F20CC">
              <w:rPr>
                <w:sz w:val="20"/>
                <w:szCs w:val="18"/>
                <w:lang w:val="en-CA"/>
              </w:rPr>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2F20CC" w:rsidRDefault="00F23C08" w:rsidP="002F20CC">
            <w:pPr>
              <w:keepNext/>
              <w:spacing w:before="0"/>
              <w:jc w:val="center"/>
              <w:rPr>
                <w:sz w:val="20"/>
                <w:szCs w:val="18"/>
                <w:lang w:val="en-CA"/>
              </w:rPr>
            </w:pPr>
            <w:r w:rsidRPr="002F20CC">
              <w:rPr>
                <w:sz w:val="20"/>
                <w:szCs w:val="18"/>
                <w:lang w:val="en-CA"/>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2F20CC" w:rsidRDefault="00F23C08" w:rsidP="002F20CC">
            <w:pPr>
              <w:keepNext/>
              <w:spacing w:before="0"/>
              <w:jc w:val="center"/>
              <w:rPr>
                <w:sz w:val="20"/>
                <w:szCs w:val="18"/>
                <w:lang w:val="en-CA"/>
              </w:rPr>
            </w:pPr>
            <w:r w:rsidRPr="002F20CC">
              <w:rPr>
                <w:sz w:val="20"/>
                <w:szCs w:val="18"/>
                <w:lang w:val="en-CA"/>
              </w:rPr>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2F20CC" w:rsidRDefault="00F23C08" w:rsidP="002F20CC">
            <w:pPr>
              <w:keepNext/>
              <w:spacing w:before="0"/>
              <w:jc w:val="center"/>
              <w:rPr>
                <w:sz w:val="20"/>
                <w:szCs w:val="18"/>
                <w:lang w:val="en-CA"/>
              </w:rPr>
            </w:pPr>
            <w:r w:rsidRPr="002F20CC">
              <w:rPr>
                <w:sz w:val="20"/>
                <w:szCs w:val="18"/>
                <w:lang w:val="en-CA"/>
              </w:rPr>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2F20CC" w:rsidRDefault="00F23C08" w:rsidP="002F20CC">
            <w:pPr>
              <w:keepNext/>
              <w:spacing w:before="0"/>
              <w:jc w:val="center"/>
              <w:rPr>
                <w:sz w:val="20"/>
                <w:szCs w:val="18"/>
                <w:lang w:val="en-CA"/>
              </w:rPr>
            </w:pPr>
            <w:r w:rsidRPr="002F20CC">
              <w:rPr>
                <w:sz w:val="20"/>
                <w:szCs w:val="18"/>
                <w:lang w:val="en-CA"/>
              </w:rPr>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2F20CC" w:rsidRDefault="00F23C08" w:rsidP="002F20CC">
            <w:pPr>
              <w:keepNext/>
              <w:spacing w:before="0"/>
              <w:jc w:val="center"/>
              <w:rPr>
                <w:sz w:val="20"/>
                <w:szCs w:val="18"/>
                <w:lang w:val="en-CA"/>
              </w:rPr>
            </w:pPr>
            <w:r w:rsidRPr="002F20CC">
              <w:rPr>
                <w:sz w:val="20"/>
                <w:szCs w:val="18"/>
                <w:lang w:val="en-CA"/>
              </w:rPr>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2F20CC" w:rsidRDefault="00F23C08" w:rsidP="002F20CC">
            <w:pPr>
              <w:keepNext/>
              <w:spacing w:before="0"/>
              <w:jc w:val="center"/>
              <w:rPr>
                <w:sz w:val="20"/>
                <w:szCs w:val="18"/>
                <w:lang w:val="en-CA"/>
              </w:rPr>
            </w:pPr>
            <w:r w:rsidRPr="002F20CC">
              <w:rPr>
                <w:sz w:val="20"/>
                <w:szCs w:val="18"/>
                <w:lang w:val="en-CA"/>
              </w:rPr>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2F20CC" w:rsidRDefault="00F23C08" w:rsidP="002F20CC">
            <w:pPr>
              <w:keepNext/>
              <w:spacing w:before="0"/>
              <w:jc w:val="center"/>
              <w:rPr>
                <w:sz w:val="20"/>
                <w:szCs w:val="18"/>
                <w:lang w:val="en-CA"/>
              </w:rPr>
            </w:pPr>
            <w:r w:rsidRPr="002F20CC">
              <w:rPr>
                <w:sz w:val="20"/>
                <w:szCs w:val="18"/>
                <w:lang w:val="en-CA"/>
              </w:rPr>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2F20CC" w:rsidRDefault="00F23C08" w:rsidP="002F20CC">
            <w:pPr>
              <w:keepNext/>
              <w:spacing w:before="0"/>
              <w:jc w:val="center"/>
              <w:rPr>
                <w:sz w:val="20"/>
                <w:szCs w:val="18"/>
                <w:lang w:val="en-CA"/>
              </w:rPr>
            </w:pPr>
            <w:r w:rsidRPr="002F20CC">
              <w:rPr>
                <w:sz w:val="20"/>
                <w:szCs w:val="18"/>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2F20CC" w:rsidRDefault="00F23C08" w:rsidP="002F20CC">
            <w:pPr>
              <w:keepNext/>
              <w:spacing w:before="0"/>
              <w:jc w:val="center"/>
              <w:rPr>
                <w:sz w:val="20"/>
                <w:szCs w:val="18"/>
                <w:lang w:val="en-CA"/>
              </w:rPr>
            </w:pPr>
            <w:r w:rsidRPr="002F20CC">
              <w:rPr>
                <w:sz w:val="20"/>
                <w:szCs w:val="18"/>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2F20CC" w:rsidRDefault="00F23C08" w:rsidP="002F20CC">
            <w:pPr>
              <w:keepNext/>
              <w:spacing w:before="0"/>
              <w:jc w:val="center"/>
              <w:rPr>
                <w:sz w:val="20"/>
                <w:szCs w:val="18"/>
                <w:lang w:val="en-CA"/>
              </w:rPr>
            </w:pPr>
            <w:r w:rsidRPr="002F20CC">
              <w:rPr>
                <w:sz w:val="20"/>
                <w:szCs w:val="18"/>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2F20CC" w:rsidRDefault="00F23C08" w:rsidP="002F20CC">
            <w:pPr>
              <w:keepNext/>
              <w:spacing w:before="0"/>
              <w:jc w:val="center"/>
              <w:rPr>
                <w:sz w:val="20"/>
                <w:szCs w:val="18"/>
                <w:lang w:val="en-CA"/>
              </w:rPr>
            </w:pPr>
            <w:r w:rsidRPr="002F20CC">
              <w:rPr>
                <w:sz w:val="20"/>
                <w:szCs w:val="18"/>
                <w:lang w:val="en-CA"/>
              </w:rPr>
              <w:t>6.1</w:t>
            </w:r>
          </w:p>
        </w:tc>
      </w:tr>
      <w:tr w:rsidR="00F23C08" w:rsidRPr="00367376" w14:paraId="15DA28F5"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2F20CC" w:rsidRDefault="00F23C08" w:rsidP="002F20CC">
            <w:pPr>
              <w:keepNext/>
              <w:spacing w:before="0"/>
              <w:rPr>
                <w:sz w:val="20"/>
                <w:szCs w:val="18"/>
                <w:lang w:val="en-CA"/>
              </w:rPr>
            </w:pPr>
            <w:r w:rsidRPr="002F20CC">
              <w:rPr>
                <w:sz w:val="20"/>
                <w:szCs w:val="18"/>
                <w:lang w:val="en-CA"/>
              </w:rPr>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2F20CC" w:rsidRDefault="00F23C08" w:rsidP="002F20CC">
            <w:pPr>
              <w:keepNext/>
              <w:spacing w:before="0"/>
              <w:jc w:val="center"/>
              <w:rPr>
                <w:sz w:val="20"/>
                <w:szCs w:val="18"/>
                <w:lang w:val="en-CA"/>
              </w:rPr>
            </w:pPr>
            <w:r w:rsidRPr="002F20CC">
              <w:rPr>
                <w:sz w:val="20"/>
                <w:szCs w:val="18"/>
                <w:lang w:val="en-CA"/>
              </w:rPr>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2F20CC" w:rsidRDefault="00F23C08" w:rsidP="002F20CC">
            <w:pPr>
              <w:keepNext/>
              <w:spacing w:before="0"/>
              <w:jc w:val="center"/>
              <w:rPr>
                <w:sz w:val="20"/>
                <w:szCs w:val="18"/>
                <w:lang w:val="en-CA"/>
              </w:rPr>
            </w:pPr>
            <w:r w:rsidRPr="002F20CC">
              <w:rPr>
                <w:sz w:val="20"/>
                <w:szCs w:val="18"/>
                <w:lang w:val="en-CA"/>
              </w:rPr>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2F20CC" w:rsidRDefault="00F23C08" w:rsidP="002F20CC">
            <w:pPr>
              <w:keepNext/>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2F20CC" w:rsidRDefault="00F23C08" w:rsidP="002F20CC">
            <w:pPr>
              <w:keepNext/>
              <w:spacing w:before="0"/>
              <w:jc w:val="center"/>
              <w:rPr>
                <w:sz w:val="20"/>
                <w:szCs w:val="18"/>
                <w:lang w:val="en-CA"/>
              </w:rPr>
            </w:pPr>
            <w:r w:rsidRPr="002F20CC">
              <w:rPr>
                <w:sz w:val="20"/>
                <w:szCs w:val="18"/>
                <w:lang w:val="en-CA"/>
              </w:rPr>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2F20CC" w:rsidRDefault="00F23C08" w:rsidP="002F20CC">
            <w:pPr>
              <w:keepNext/>
              <w:spacing w:before="0"/>
              <w:jc w:val="center"/>
              <w:rPr>
                <w:sz w:val="20"/>
                <w:szCs w:val="18"/>
                <w:lang w:val="en-CA"/>
              </w:rPr>
            </w:pPr>
            <w:r w:rsidRPr="002F20CC">
              <w:rPr>
                <w:sz w:val="20"/>
                <w:szCs w:val="18"/>
                <w:lang w:val="en-CA"/>
              </w:rPr>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2F20CC" w:rsidRDefault="00F23C08" w:rsidP="002F20CC">
            <w:pPr>
              <w:keepNext/>
              <w:spacing w:before="0"/>
              <w:jc w:val="center"/>
              <w:rPr>
                <w:sz w:val="20"/>
                <w:szCs w:val="18"/>
                <w:lang w:val="en-CA"/>
              </w:rPr>
            </w:pPr>
            <w:r w:rsidRPr="002F20CC">
              <w:rPr>
                <w:sz w:val="20"/>
                <w:szCs w:val="18"/>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2F20CC" w:rsidRDefault="00F23C08" w:rsidP="002F20CC">
            <w:pPr>
              <w:keepNext/>
              <w:spacing w:before="0"/>
              <w:jc w:val="center"/>
              <w:rPr>
                <w:sz w:val="20"/>
                <w:szCs w:val="18"/>
                <w:lang w:val="en-CA"/>
              </w:rPr>
            </w:pPr>
            <w:r w:rsidRPr="002F20CC">
              <w:rPr>
                <w:sz w:val="20"/>
                <w:szCs w:val="18"/>
                <w:lang w:val="en-CA"/>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2F20CC" w:rsidRDefault="00F23C08" w:rsidP="002F20CC">
            <w:pPr>
              <w:keepNext/>
              <w:spacing w:before="0"/>
              <w:jc w:val="center"/>
              <w:rPr>
                <w:sz w:val="20"/>
                <w:szCs w:val="18"/>
                <w:lang w:val="en-CA"/>
              </w:rPr>
            </w:pPr>
            <w:r w:rsidRPr="002F20CC">
              <w:rPr>
                <w:sz w:val="20"/>
                <w:szCs w:val="18"/>
                <w:lang w:val="en-CA"/>
              </w:rPr>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2F20CC" w:rsidRDefault="00F23C08" w:rsidP="002F20CC">
            <w:pPr>
              <w:keepNext/>
              <w:spacing w:before="0"/>
              <w:jc w:val="center"/>
              <w:rPr>
                <w:sz w:val="20"/>
                <w:szCs w:val="18"/>
                <w:lang w:val="en-CA"/>
              </w:rPr>
            </w:pPr>
            <w:r w:rsidRPr="002F20CC">
              <w:rPr>
                <w:sz w:val="20"/>
                <w:szCs w:val="18"/>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2F20CC" w:rsidRDefault="00F23C08" w:rsidP="002F20CC">
            <w:pPr>
              <w:keepNext/>
              <w:spacing w:before="0"/>
              <w:jc w:val="center"/>
              <w:rPr>
                <w:sz w:val="20"/>
                <w:szCs w:val="18"/>
                <w:lang w:val="en-CA"/>
              </w:rPr>
            </w:pPr>
            <w:r w:rsidRPr="002F20CC">
              <w:rPr>
                <w:sz w:val="20"/>
                <w:szCs w:val="18"/>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2F20CC" w:rsidRDefault="00F23C08" w:rsidP="002F20CC">
            <w:pPr>
              <w:keepNext/>
              <w:spacing w:before="0"/>
              <w:jc w:val="center"/>
              <w:rPr>
                <w:sz w:val="20"/>
                <w:szCs w:val="18"/>
                <w:lang w:val="en-CA"/>
              </w:rPr>
            </w:pPr>
            <w:r w:rsidRPr="002F20CC">
              <w:rPr>
                <w:sz w:val="20"/>
                <w:szCs w:val="18"/>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2F20CC" w:rsidRDefault="00F23C08" w:rsidP="002F20CC">
            <w:pPr>
              <w:keepNext/>
              <w:spacing w:before="0"/>
              <w:jc w:val="center"/>
              <w:rPr>
                <w:sz w:val="20"/>
                <w:szCs w:val="18"/>
                <w:lang w:val="en-CA"/>
              </w:rPr>
            </w:pPr>
            <w:r w:rsidRPr="002F20CC">
              <w:rPr>
                <w:sz w:val="20"/>
                <w:szCs w:val="18"/>
                <w:lang w:val="en-CA"/>
              </w:rPr>
              <w:t>3.6</w:t>
            </w:r>
          </w:p>
        </w:tc>
      </w:tr>
      <w:tr w:rsidR="00F23C08" w:rsidRPr="00367376" w14:paraId="31F59829" w14:textId="77777777" w:rsidTr="002F20CC">
        <w:trPr>
          <w:trHeight w:val="144"/>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2F20CC" w:rsidRDefault="00F23C08" w:rsidP="002F20CC">
            <w:pPr>
              <w:spacing w:before="0"/>
              <w:rPr>
                <w:sz w:val="20"/>
                <w:szCs w:val="18"/>
                <w:lang w:val="en-CA"/>
              </w:rPr>
            </w:pPr>
            <w:r w:rsidRPr="002F20CC">
              <w:rPr>
                <w:sz w:val="20"/>
                <w:szCs w:val="18"/>
                <w:lang w:val="en-CA"/>
              </w:rPr>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2F20CC" w:rsidRDefault="00F23C08" w:rsidP="002F20CC">
            <w:pPr>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2F20CC" w:rsidRDefault="00F23C08" w:rsidP="002F20CC">
            <w:pPr>
              <w:spacing w:before="0"/>
              <w:jc w:val="center"/>
              <w:rPr>
                <w:sz w:val="20"/>
                <w:szCs w:val="18"/>
                <w:lang w:val="en-CA"/>
              </w:rPr>
            </w:pPr>
            <w:r w:rsidRPr="002F20CC">
              <w:rPr>
                <w:sz w:val="20"/>
                <w:szCs w:val="18"/>
                <w:lang w:val="en-CA"/>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2F20CC" w:rsidRDefault="00F23C08" w:rsidP="002F20CC">
            <w:pPr>
              <w:spacing w:before="0"/>
              <w:jc w:val="center"/>
              <w:rPr>
                <w:sz w:val="20"/>
                <w:szCs w:val="18"/>
                <w:lang w:val="en-CA"/>
              </w:rPr>
            </w:pPr>
            <w:r w:rsidRPr="002F20CC">
              <w:rPr>
                <w:sz w:val="20"/>
                <w:szCs w:val="18"/>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2F20CC" w:rsidRDefault="00F23C08" w:rsidP="002F20CC">
            <w:pPr>
              <w:spacing w:before="0"/>
              <w:jc w:val="center"/>
              <w:rPr>
                <w:sz w:val="20"/>
                <w:szCs w:val="18"/>
                <w:lang w:val="en-CA"/>
              </w:rPr>
            </w:pPr>
            <w:r w:rsidRPr="002F20CC">
              <w:rPr>
                <w:sz w:val="20"/>
                <w:szCs w:val="18"/>
                <w:lang w:val="en-CA"/>
              </w:rPr>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2F20CC" w:rsidRDefault="00F23C08" w:rsidP="002F20CC">
            <w:pPr>
              <w:spacing w:before="0"/>
              <w:jc w:val="center"/>
              <w:rPr>
                <w:sz w:val="20"/>
                <w:szCs w:val="18"/>
                <w:lang w:val="en-CA"/>
              </w:rPr>
            </w:pPr>
            <w:r w:rsidRPr="002F20CC">
              <w:rPr>
                <w:sz w:val="20"/>
                <w:szCs w:val="18"/>
                <w:lang w:val="en-CA"/>
              </w:rPr>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2F20CC" w:rsidRDefault="00F23C08" w:rsidP="002F20CC">
            <w:pPr>
              <w:spacing w:before="0"/>
              <w:jc w:val="center"/>
              <w:rPr>
                <w:sz w:val="20"/>
                <w:szCs w:val="18"/>
                <w:lang w:val="en-CA"/>
              </w:rPr>
            </w:pPr>
            <w:r w:rsidRPr="002F20CC">
              <w:rPr>
                <w:sz w:val="20"/>
                <w:szCs w:val="18"/>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2F20CC" w:rsidRDefault="00F23C08" w:rsidP="002F20CC">
            <w:pPr>
              <w:spacing w:before="0"/>
              <w:jc w:val="center"/>
              <w:rPr>
                <w:sz w:val="20"/>
                <w:szCs w:val="18"/>
                <w:lang w:val="en-CA"/>
              </w:rPr>
            </w:pPr>
            <w:r w:rsidRPr="002F20CC">
              <w:rPr>
                <w:sz w:val="20"/>
                <w:szCs w:val="18"/>
                <w:lang w:val="en-CA"/>
              </w:rPr>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2F20CC" w:rsidRDefault="00F23C08" w:rsidP="002F20CC">
            <w:pPr>
              <w:spacing w:before="0"/>
              <w:jc w:val="center"/>
              <w:rPr>
                <w:sz w:val="20"/>
                <w:szCs w:val="18"/>
                <w:lang w:val="en-CA"/>
              </w:rPr>
            </w:pPr>
            <w:r w:rsidRPr="002F20CC">
              <w:rPr>
                <w:sz w:val="20"/>
                <w:szCs w:val="18"/>
                <w:lang w:val="en-CA"/>
              </w:rPr>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2F20CC" w:rsidRDefault="00F23C08" w:rsidP="002F20CC">
            <w:pPr>
              <w:spacing w:before="0"/>
              <w:jc w:val="center"/>
              <w:rPr>
                <w:sz w:val="20"/>
                <w:szCs w:val="18"/>
                <w:lang w:val="en-CA"/>
              </w:rPr>
            </w:pPr>
            <w:r w:rsidRPr="002F20CC">
              <w:rPr>
                <w:sz w:val="20"/>
                <w:szCs w:val="18"/>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2F20CC" w:rsidRDefault="00F23C08" w:rsidP="002F20CC">
            <w:pPr>
              <w:spacing w:before="0"/>
              <w:jc w:val="center"/>
              <w:rPr>
                <w:sz w:val="20"/>
                <w:szCs w:val="18"/>
                <w:lang w:val="en-CA"/>
              </w:rPr>
            </w:pPr>
            <w:r w:rsidRPr="002F20CC">
              <w:rPr>
                <w:sz w:val="20"/>
                <w:szCs w:val="18"/>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2F20CC" w:rsidRDefault="00F23C08" w:rsidP="002F20CC">
            <w:pPr>
              <w:spacing w:before="0"/>
              <w:jc w:val="center"/>
              <w:rPr>
                <w:sz w:val="20"/>
                <w:szCs w:val="18"/>
                <w:lang w:val="en-CA"/>
              </w:rPr>
            </w:pPr>
            <w:r w:rsidRPr="002F20CC">
              <w:rPr>
                <w:sz w:val="20"/>
                <w:szCs w:val="18"/>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2F20CC" w:rsidRDefault="00F23C08" w:rsidP="002F20CC">
            <w:pPr>
              <w:spacing w:before="0"/>
              <w:jc w:val="center"/>
              <w:rPr>
                <w:sz w:val="20"/>
                <w:szCs w:val="18"/>
                <w:lang w:val="en-CA"/>
              </w:rPr>
            </w:pPr>
            <w:r w:rsidRPr="002F20CC">
              <w:rPr>
                <w:sz w:val="20"/>
                <w:szCs w:val="18"/>
                <w:lang w:val="en-CA"/>
              </w:rPr>
              <w:t>3.6</w:t>
            </w:r>
          </w:p>
        </w:tc>
      </w:tr>
    </w:tbl>
    <w:bookmarkEnd w:id="336"/>
    <w:p w14:paraId="35DB2DD1" w14:textId="77777777" w:rsidR="00F23C08" w:rsidRPr="0080354D" w:rsidRDefault="00F23C08" w:rsidP="00F23C08">
      <w:pPr>
        <w:rPr>
          <w:lang w:val="en-CA"/>
        </w:rPr>
      </w:pPr>
      <w:r w:rsidRPr="0080354D">
        <w:rPr>
          <w:lang w:val="en-CA"/>
        </w:rPr>
        <w:t>Training and inference are successfully cross-checked for all tests.</w:t>
      </w:r>
    </w:p>
    <w:p w14:paraId="3A2529E7" w14:textId="3CE7C688" w:rsidR="001A24BB" w:rsidRPr="0080354D" w:rsidRDefault="001A24BB" w:rsidP="008B7C2B">
      <w:pPr>
        <w:rPr>
          <w:lang w:val="en-CA"/>
        </w:rPr>
      </w:pPr>
    </w:p>
    <w:p w14:paraId="22B815EA" w14:textId="307A8600" w:rsidR="00BF53EF" w:rsidRPr="0080354D" w:rsidRDefault="00BF53EF" w:rsidP="008B7C2B">
      <w:pPr>
        <w:rPr>
          <w:lang w:val="en-CA"/>
        </w:rPr>
      </w:pPr>
      <w:r w:rsidRPr="0080354D">
        <w:rPr>
          <w:lang w:val="en-CA"/>
        </w:rPr>
        <w:t>It is found that the modification of loss function in training only has benefit for the current architecture of DRF. For the version with significantly reduced complexity, the L1 loss is better.</w:t>
      </w:r>
    </w:p>
    <w:p w14:paraId="677386F0" w14:textId="55D43B72" w:rsidR="00697A57" w:rsidRPr="0080354D" w:rsidRDefault="00697A57" w:rsidP="008B7C2B">
      <w:pPr>
        <w:rPr>
          <w:lang w:val="en-CA"/>
        </w:rPr>
      </w:pPr>
      <w:r w:rsidRPr="00C61C05">
        <w:rPr>
          <w:lang w:val="en-CA"/>
        </w:rPr>
        <w:t>Decision</w:t>
      </w:r>
      <w:r w:rsidRPr="0080354D">
        <w:rPr>
          <w:lang w:val="en-CA"/>
        </w:rPr>
        <w:t xml:space="preserve">: Adopt JVET-AO0108. Replace current DRF by </w:t>
      </w:r>
      <w:proofErr w:type="gramStart"/>
      <w:r w:rsidRPr="0080354D">
        <w:rPr>
          <w:lang w:val="en-CA"/>
        </w:rPr>
        <w:t>4.1.1, and</w:t>
      </w:r>
      <w:proofErr w:type="gramEnd"/>
      <w:r w:rsidRPr="0080354D">
        <w:rPr>
          <w:lang w:val="en-CA"/>
        </w:rPr>
        <w:t xml:space="preserve"> add 4.1.3 as a “low operation point” of DRF.</w:t>
      </w:r>
    </w:p>
    <w:p w14:paraId="49F96FB6" w14:textId="65D14E10" w:rsidR="00697A57" w:rsidRPr="0080354D" w:rsidRDefault="00697A57" w:rsidP="008B7C2B">
      <w:pPr>
        <w:rPr>
          <w:lang w:val="en-CA"/>
        </w:rPr>
      </w:pPr>
      <w:r w:rsidRPr="0080354D">
        <w:rPr>
          <w:lang w:val="en-CA"/>
        </w:rPr>
        <w:t>It was discussed that for default configuration, the solution of 4.1.3 would still be too complex, at this moment to be disabled by default.</w:t>
      </w:r>
    </w:p>
    <w:p w14:paraId="29AC9FC5" w14:textId="77777777" w:rsidR="00697A57" w:rsidRPr="0080354D" w:rsidRDefault="00697A57" w:rsidP="008B7C2B">
      <w:pPr>
        <w:rPr>
          <w:lang w:val="en-CA"/>
        </w:rPr>
      </w:pPr>
    </w:p>
    <w:p w14:paraId="53D8D066" w14:textId="77777777" w:rsidR="00697A57" w:rsidRPr="0080354D" w:rsidRDefault="00697A57" w:rsidP="00861637">
      <w:pPr>
        <w:rPr>
          <w:b/>
          <w:bCs/>
          <w:lang w:val="en-CA"/>
        </w:rPr>
      </w:pPr>
      <w:r w:rsidRPr="0080354D">
        <w:rPr>
          <w:b/>
          <w:bCs/>
          <w:lang w:val="en-CA"/>
        </w:rPr>
        <w:t>EE1-5: NN-</w:t>
      </w:r>
      <w:r w:rsidRPr="0080354D">
        <w:rPr>
          <w:lang w:val="en-CA"/>
        </w:rPr>
        <w:t>based</w:t>
      </w:r>
      <w:r w:rsidRPr="0080354D">
        <w:rPr>
          <w:b/>
          <w:bCs/>
          <w:lang w:val="en-CA"/>
        </w:rPr>
        <w:t xml:space="preserve"> super-resolution complexity reduction</w:t>
      </w:r>
    </w:p>
    <w:p w14:paraId="3FBFAE8C" w14:textId="77777777" w:rsidR="00697A57" w:rsidRPr="0080354D" w:rsidRDefault="00697A57" w:rsidP="00697A57">
      <w:pPr>
        <w:rPr>
          <w:lang w:val="en-CA"/>
        </w:rPr>
      </w:pPr>
      <w:r w:rsidRPr="0080354D">
        <w:rPr>
          <w:lang w:val="en-CA"/>
        </w:rPr>
        <w:t>Anchor for for this test is NNVC with NNSR enabled.</w:t>
      </w:r>
    </w:p>
    <w:p w14:paraId="3798145D" w14:textId="77777777" w:rsidR="00697A57" w:rsidRPr="0080354D" w:rsidRDefault="00697A57" w:rsidP="00697A57">
      <w:pPr>
        <w:numPr>
          <w:ilvl w:val="1"/>
          <w:numId w:val="94"/>
        </w:numPr>
        <w:rPr>
          <w:i/>
          <w:iCs/>
          <w:u w:val="single"/>
          <w:lang w:val="en-CA"/>
        </w:rPr>
      </w:pPr>
      <w:r w:rsidRPr="0080354D">
        <w:rPr>
          <w:lang w:val="en-CA"/>
        </w:rPr>
        <w:t>EE1-5.1: NNSR with new backbone block based on Spatial-Channel Mixing (SCM) </w:t>
      </w:r>
      <w:hyperlink r:id="rId610" w:history="1">
        <w:r w:rsidRPr="0080354D">
          <w:rPr>
            <w:rStyle w:val="Hyperlink"/>
            <w:lang w:val="en-CA"/>
          </w:rPr>
          <w:t>JVET-AO0128</w:t>
        </w:r>
      </w:hyperlink>
      <w:r w:rsidRPr="0080354D">
        <w:rPr>
          <w:u w:val="single"/>
          <w:lang w:val="en-CA"/>
        </w:rPr>
        <w:t xml:space="preserve"> </w:t>
      </w:r>
      <w:r w:rsidRPr="0080354D">
        <w:rPr>
          <w:lang w:val="en-CA"/>
        </w:rPr>
        <w:t>(KHU, ETRI).</w:t>
      </w:r>
    </w:p>
    <w:p w14:paraId="60521604" w14:textId="77777777" w:rsidR="00697A57" w:rsidRPr="0080354D" w:rsidRDefault="00697A57" w:rsidP="00697A57">
      <w:pPr>
        <w:rPr>
          <w:lang w:val="en-CA"/>
        </w:rPr>
      </w:pPr>
    </w:p>
    <w:p w14:paraId="48237650" w14:textId="77777777" w:rsidR="00697A57" w:rsidRPr="0080354D" w:rsidRDefault="00697A57" w:rsidP="00697A57">
      <w:pPr>
        <w:rPr>
          <w:lang w:val="en-CA"/>
        </w:rPr>
      </w:pPr>
      <w:r w:rsidRPr="0080354D">
        <w:rPr>
          <w:lang w:val="en-CA"/>
        </w:rPr>
        <w:t>Proposed NNSR architecture:</w:t>
      </w:r>
    </w:p>
    <w:p w14:paraId="137EB342" w14:textId="133544AF" w:rsidR="00697A57" w:rsidRPr="0080354D" w:rsidRDefault="00697A57" w:rsidP="00697A57">
      <w:pPr>
        <w:rPr>
          <w:lang w:val="en-CA"/>
        </w:rPr>
      </w:pPr>
      <w:r w:rsidRPr="0080354D">
        <w:rPr>
          <w:noProof/>
          <w:lang w:val="en-CA"/>
        </w:rPr>
        <w:drawing>
          <wp:inline distT="0" distB="0" distL="0" distR="0" wp14:anchorId="55CA7AE0" wp14:editId="0725AE8D">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80354D" w:rsidRDefault="00697A57" w:rsidP="00697A57">
      <w:pPr>
        <w:rPr>
          <w:lang w:val="en-CA"/>
        </w:rPr>
      </w:pPr>
      <w:r w:rsidRPr="0080354D">
        <w:rPr>
          <w:lang w:val="en-CA"/>
        </w:rPr>
        <w:t>Number of parameters 12.5k (</w:t>
      </w:r>
      <w:r w:rsidRPr="0080354D">
        <w:rPr>
          <w:b/>
          <w:bCs/>
          <w:lang w:val="en-CA"/>
        </w:rPr>
        <w:t>36%</w:t>
      </w:r>
      <w:r w:rsidRPr="0080354D">
        <w:rPr>
          <w:lang w:val="en-CA"/>
        </w:rPr>
        <w:t xml:space="preserve"> less than NNSR-15), MACs/pixel: 3k (</w:t>
      </w:r>
      <w:r w:rsidRPr="0080354D">
        <w:rPr>
          <w:b/>
          <w:bCs/>
          <w:lang w:val="en-CA"/>
        </w:rPr>
        <w:t>36%</w:t>
      </w:r>
      <w:r w:rsidRPr="0080354D">
        <w:rPr>
          <w:lang w:val="en-CA"/>
        </w:rPr>
        <w:t xml:space="preserve"> less than NNSR-15).</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250"/>
        <w:gridCol w:w="540"/>
        <w:gridCol w:w="540"/>
        <w:gridCol w:w="540"/>
        <w:gridCol w:w="540"/>
        <w:gridCol w:w="540"/>
        <w:gridCol w:w="540"/>
        <w:gridCol w:w="540"/>
        <w:gridCol w:w="540"/>
        <w:gridCol w:w="540"/>
        <w:gridCol w:w="540"/>
        <w:gridCol w:w="450"/>
        <w:gridCol w:w="720"/>
        <w:gridCol w:w="630"/>
        <w:gridCol w:w="810"/>
      </w:tblGrid>
      <w:tr w:rsidR="000713EA" w:rsidRPr="000713EA" w14:paraId="12F0486B" w14:textId="77777777" w:rsidTr="000713EA">
        <w:trPr>
          <w:trHeight w:val="333"/>
        </w:trPr>
        <w:tc>
          <w:tcPr>
            <w:tcW w:w="1250" w:type="dxa"/>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2F20CC" w:rsidRDefault="00697A57" w:rsidP="002F20CC">
            <w:pPr>
              <w:spacing w:before="0"/>
              <w:rPr>
                <w:sz w:val="18"/>
                <w:szCs w:val="16"/>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2F20CC" w:rsidRDefault="00697A57" w:rsidP="002F20CC">
            <w:pPr>
              <w:spacing w:before="0"/>
              <w:jc w:val="center"/>
              <w:rPr>
                <w:sz w:val="18"/>
                <w:szCs w:val="16"/>
                <w:lang w:val="en-CA"/>
              </w:rPr>
            </w:pPr>
            <w:r w:rsidRPr="002F20CC">
              <w:rPr>
                <w:sz w:val="18"/>
                <w:szCs w:val="16"/>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2F20CC" w:rsidRDefault="00697A57" w:rsidP="002F20CC">
            <w:pPr>
              <w:spacing w:before="0"/>
              <w:jc w:val="center"/>
              <w:rPr>
                <w:sz w:val="18"/>
                <w:szCs w:val="16"/>
                <w:lang w:val="en-CA"/>
              </w:rPr>
            </w:pPr>
            <w:r w:rsidRPr="002F20CC">
              <w:rPr>
                <w:sz w:val="18"/>
                <w:szCs w:val="16"/>
                <w:lang w:val="en-CA"/>
              </w:rPr>
              <w:t>All Intra</w:t>
            </w:r>
          </w:p>
        </w:tc>
        <w:tc>
          <w:tcPr>
            <w:tcW w:w="117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2F20CC" w:rsidRDefault="00697A57" w:rsidP="002F20CC">
            <w:pPr>
              <w:spacing w:before="0"/>
              <w:jc w:val="center"/>
              <w:rPr>
                <w:sz w:val="18"/>
                <w:szCs w:val="16"/>
                <w:lang w:val="en-CA"/>
              </w:rPr>
            </w:pPr>
            <w:r w:rsidRPr="002F20CC">
              <w:rPr>
                <w:sz w:val="18"/>
                <w:szCs w:val="16"/>
                <w:lang w:val="en-CA"/>
              </w:rPr>
              <w:t>kMAC/pxl</w:t>
            </w:r>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2F20CC" w:rsidRDefault="00697A57" w:rsidP="002F20CC">
            <w:pPr>
              <w:spacing w:before="0"/>
              <w:jc w:val="center"/>
              <w:rPr>
                <w:sz w:val="18"/>
                <w:szCs w:val="16"/>
                <w:lang w:val="en-CA"/>
              </w:rPr>
            </w:pPr>
            <w:r w:rsidRPr="002F20CC">
              <w:rPr>
                <w:sz w:val="18"/>
                <w:szCs w:val="16"/>
                <w:lang w:val="en-CA"/>
              </w:rPr>
              <w:t>Num Param, M</w:t>
            </w:r>
          </w:p>
        </w:tc>
      </w:tr>
      <w:tr w:rsidR="000713EA" w:rsidRPr="000713EA" w14:paraId="6A5541AF" w14:textId="77777777" w:rsidTr="000713EA">
        <w:trPr>
          <w:trHeight w:val="333"/>
        </w:trPr>
        <w:tc>
          <w:tcPr>
            <w:tcW w:w="1250" w:type="dxa"/>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2F20CC" w:rsidRDefault="00697A57" w:rsidP="002F20CC">
            <w:pPr>
              <w:spacing w:before="0"/>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2F20CC" w:rsidRDefault="00697A57" w:rsidP="002F20CC">
            <w:pPr>
              <w:spacing w:before="0"/>
              <w:jc w:val="center"/>
              <w:rPr>
                <w:sz w:val="18"/>
                <w:szCs w:val="16"/>
                <w:lang w:val="en-CA"/>
              </w:rPr>
            </w:pPr>
            <w:r w:rsidRPr="002F20CC">
              <w:rPr>
                <w:sz w:val="18"/>
                <w:szCs w:val="16"/>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2F20CC" w:rsidRDefault="00697A57" w:rsidP="002F20CC">
            <w:pPr>
              <w:spacing w:before="0"/>
              <w:jc w:val="center"/>
              <w:rPr>
                <w:sz w:val="18"/>
                <w:szCs w:val="16"/>
                <w:lang w:val="en-CA"/>
              </w:rPr>
            </w:pPr>
            <w:r w:rsidRPr="002F20CC">
              <w:rPr>
                <w:sz w:val="18"/>
                <w:szCs w:val="16"/>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2F20CC" w:rsidRDefault="00697A57" w:rsidP="002F20CC">
            <w:pPr>
              <w:spacing w:before="0"/>
              <w:jc w:val="center"/>
              <w:rPr>
                <w:sz w:val="18"/>
                <w:szCs w:val="16"/>
                <w:lang w:val="en-CA"/>
              </w:rPr>
            </w:pPr>
            <w:r w:rsidRPr="002F20CC">
              <w:rPr>
                <w:sz w:val="18"/>
                <w:szCs w:val="16"/>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2F20CC" w:rsidRDefault="00697A57" w:rsidP="002F20CC">
            <w:pPr>
              <w:spacing w:before="0"/>
              <w:jc w:val="center"/>
              <w:rPr>
                <w:sz w:val="18"/>
                <w:szCs w:val="16"/>
                <w:lang w:val="en-CA"/>
              </w:rPr>
            </w:pPr>
            <w:r w:rsidRPr="002F20CC">
              <w:rPr>
                <w:sz w:val="18"/>
                <w:szCs w:val="16"/>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2F20CC" w:rsidRDefault="00697A57" w:rsidP="002F20CC">
            <w:pPr>
              <w:spacing w:before="0"/>
              <w:jc w:val="center"/>
              <w:rPr>
                <w:sz w:val="18"/>
                <w:szCs w:val="16"/>
                <w:lang w:val="en-CA"/>
              </w:rPr>
            </w:pPr>
            <w:r w:rsidRPr="002F20CC">
              <w:rPr>
                <w:sz w:val="18"/>
                <w:szCs w:val="16"/>
                <w:lang w:val="en-CA"/>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2F20CC" w:rsidRDefault="00697A57" w:rsidP="002F20CC">
            <w:pPr>
              <w:spacing w:before="0"/>
              <w:jc w:val="center"/>
              <w:rPr>
                <w:sz w:val="18"/>
                <w:szCs w:val="16"/>
                <w:lang w:val="en-CA"/>
              </w:rPr>
            </w:pPr>
            <w:r w:rsidRPr="002F20CC">
              <w:rPr>
                <w:sz w:val="18"/>
                <w:szCs w:val="16"/>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2F20CC" w:rsidRDefault="00697A57" w:rsidP="002F20CC">
            <w:pPr>
              <w:spacing w:before="0"/>
              <w:jc w:val="center"/>
              <w:rPr>
                <w:sz w:val="18"/>
                <w:szCs w:val="16"/>
                <w:lang w:val="en-CA"/>
              </w:rPr>
            </w:pPr>
            <w:r w:rsidRPr="002F20CC">
              <w:rPr>
                <w:sz w:val="18"/>
                <w:szCs w:val="16"/>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2F20CC" w:rsidRDefault="00697A57" w:rsidP="002F20CC">
            <w:pPr>
              <w:spacing w:before="0"/>
              <w:jc w:val="center"/>
              <w:rPr>
                <w:sz w:val="18"/>
                <w:szCs w:val="16"/>
                <w:lang w:val="en-CA"/>
              </w:rPr>
            </w:pPr>
            <w:r w:rsidRPr="002F20CC">
              <w:rPr>
                <w:sz w:val="18"/>
                <w:szCs w:val="16"/>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2F20CC" w:rsidRDefault="00697A57" w:rsidP="002F20CC">
            <w:pPr>
              <w:spacing w:before="0"/>
              <w:jc w:val="center"/>
              <w:rPr>
                <w:sz w:val="18"/>
                <w:szCs w:val="16"/>
                <w:lang w:val="en-CA"/>
              </w:rPr>
            </w:pPr>
            <w:r w:rsidRPr="002F20CC">
              <w:rPr>
                <w:sz w:val="18"/>
                <w:szCs w:val="16"/>
                <w:lang w:val="en-CA"/>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2F20CC" w:rsidRDefault="00697A57" w:rsidP="002F20CC">
            <w:pPr>
              <w:spacing w:before="0"/>
              <w:jc w:val="center"/>
              <w:rPr>
                <w:sz w:val="18"/>
                <w:szCs w:val="16"/>
                <w:lang w:val="en-CA"/>
              </w:rPr>
            </w:pPr>
            <w:r w:rsidRPr="002F20CC">
              <w:rPr>
                <w:sz w:val="18"/>
                <w:szCs w:val="16"/>
                <w:lang w:val="en-CA"/>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2F20CC" w:rsidRDefault="00697A57" w:rsidP="002F20CC">
            <w:pPr>
              <w:spacing w:before="0"/>
              <w:jc w:val="center"/>
              <w:rPr>
                <w:sz w:val="18"/>
                <w:szCs w:val="16"/>
                <w:lang w:val="en-CA"/>
              </w:rPr>
            </w:pPr>
            <w:r w:rsidRPr="002F20CC">
              <w:rPr>
                <w:sz w:val="18"/>
                <w:szCs w:val="16"/>
                <w:lang w:val="en-CA"/>
              </w:rPr>
              <w:t>Total</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2F20CC" w:rsidRDefault="00697A57" w:rsidP="002F20CC">
            <w:pPr>
              <w:spacing w:before="0"/>
              <w:jc w:val="center"/>
              <w:rPr>
                <w:sz w:val="18"/>
                <w:szCs w:val="16"/>
                <w:lang w:val="en-CA"/>
              </w:rPr>
            </w:pPr>
            <w:r w:rsidRPr="002F20CC">
              <w:rPr>
                <w:sz w:val="18"/>
                <w:szCs w:val="16"/>
                <w:lang w:val="en-CA"/>
              </w:rPr>
              <w:t>NN-SR</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2F20CC" w:rsidRDefault="00697A57" w:rsidP="002F20CC">
            <w:pPr>
              <w:spacing w:before="0"/>
              <w:jc w:val="center"/>
              <w:rPr>
                <w:sz w:val="18"/>
                <w:szCs w:val="16"/>
                <w:lang w:val="en-CA"/>
              </w:rPr>
            </w:pPr>
            <w:r w:rsidRPr="002F20CC">
              <w:rPr>
                <w:sz w:val="18"/>
                <w:szCs w:val="16"/>
                <w:lang w:val="en-CA"/>
              </w:rPr>
              <w:t>Total</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2F20CC" w:rsidRDefault="00697A57" w:rsidP="002F20CC">
            <w:pPr>
              <w:spacing w:before="0"/>
              <w:jc w:val="center"/>
              <w:rPr>
                <w:sz w:val="18"/>
                <w:szCs w:val="16"/>
                <w:lang w:val="en-CA"/>
              </w:rPr>
            </w:pPr>
            <w:r w:rsidRPr="002F20CC">
              <w:rPr>
                <w:sz w:val="18"/>
                <w:szCs w:val="16"/>
                <w:lang w:val="en-CA"/>
              </w:rPr>
              <w:t>NN-SR</w:t>
            </w:r>
          </w:p>
        </w:tc>
      </w:tr>
      <w:tr w:rsidR="000713EA" w:rsidRPr="000713EA" w14:paraId="15C80720" w14:textId="77777777" w:rsidTr="000713EA">
        <w:trPr>
          <w:trHeight w:val="330"/>
        </w:trPr>
        <w:tc>
          <w:tcPr>
            <w:tcW w:w="12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2F20CC" w:rsidRDefault="00697A57" w:rsidP="002F20CC">
            <w:pPr>
              <w:spacing w:before="0"/>
              <w:rPr>
                <w:sz w:val="18"/>
                <w:szCs w:val="16"/>
                <w:lang w:val="en-CA"/>
              </w:rPr>
            </w:pPr>
            <w:r w:rsidRPr="002F20CC">
              <w:rPr>
                <w:sz w:val="18"/>
                <w:szCs w:val="16"/>
                <w:lang w:val="en-CA"/>
              </w:rPr>
              <w:t>NNVC(NNSR)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2F20CC" w:rsidRDefault="00697A57" w:rsidP="002F20CC">
            <w:pPr>
              <w:spacing w:before="0"/>
              <w:jc w:val="center"/>
              <w:rPr>
                <w:sz w:val="18"/>
                <w:szCs w:val="16"/>
                <w:lang w:val="en-CA"/>
              </w:rPr>
            </w:pPr>
            <w:r w:rsidRPr="002F20CC">
              <w:rPr>
                <w:sz w:val="18"/>
                <w:szCs w:val="16"/>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2F20CC" w:rsidRDefault="00697A57" w:rsidP="002F20CC">
            <w:pPr>
              <w:spacing w:before="0"/>
              <w:jc w:val="center"/>
              <w:rPr>
                <w:sz w:val="18"/>
                <w:szCs w:val="16"/>
                <w:lang w:val="en-CA"/>
              </w:rPr>
            </w:pPr>
            <w:r w:rsidRPr="002F20CC">
              <w:rPr>
                <w:sz w:val="18"/>
                <w:szCs w:val="16"/>
                <w:lang w:val="en-CA"/>
              </w:rPr>
              <w:t>26</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2F20CC" w:rsidRDefault="00697A57" w:rsidP="002F20CC">
            <w:pPr>
              <w:spacing w:before="0"/>
              <w:jc w:val="center"/>
              <w:rPr>
                <w:sz w:val="18"/>
                <w:szCs w:val="16"/>
                <w:lang w:val="en-CA"/>
              </w:rPr>
            </w:pPr>
            <w:r w:rsidRPr="002F20CC">
              <w:rPr>
                <w:sz w:val="18"/>
                <w:szCs w:val="16"/>
                <w:lang w:val="en-CA"/>
              </w:rPr>
              <w:t>4.7</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2F20CC" w:rsidRDefault="00697A57" w:rsidP="002F20CC">
            <w:pPr>
              <w:spacing w:before="0"/>
              <w:jc w:val="center"/>
              <w:rPr>
                <w:sz w:val="18"/>
                <w:szCs w:val="16"/>
                <w:lang w:val="en-CA"/>
              </w:rPr>
            </w:pPr>
            <w:r w:rsidRPr="002F20CC">
              <w:rPr>
                <w:sz w:val="18"/>
                <w:szCs w:val="16"/>
                <w:lang w:val="en-CA"/>
              </w:rPr>
              <w:t>1.7</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2F20CC" w:rsidRDefault="00697A57" w:rsidP="002F20CC">
            <w:pPr>
              <w:spacing w:before="0"/>
              <w:jc w:val="center"/>
              <w:rPr>
                <w:sz w:val="18"/>
                <w:szCs w:val="16"/>
                <w:lang w:val="en-CA"/>
              </w:rPr>
            </w:pPr>
            <w:r w:rsidRPr="002F20CC">
              <w:rPr>
                <w:sz w:val="18"/>
                <w:szCs w:val="16"/>
                <w:lang w:val="en-CA"/>
              </w:rPr>
              <w:t>0.19</w:t>
            </w:r>
          </w:p>
        </w:tc>
      </w:tr>
      <w:tr w:rsidR="000713EA" w:rsidRPr="000713EA" w14:paraId="2B7707C3" w14:textId="77777777" w:rsidTr="000713EA">
        <w:trPr>
          <w:trHeight w:val="330"/>
        </w:trPr>
        <w:tc>
          <w:tcPr>
            <w:tcW w:w="12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2F20CC" w:rsidRDefault="00697A57" w:rsidP="002F20CC">
            <w:pPr>
              <w:spacing w:before="0"/>
              <w:rPr>
                <w:sz w:val="18"/>
                <w:szCs w:val="16"/>
                <w:lang w:val="en-CA"/>
              </w:rPr>
            </w:pPr>
            <w:r w:rsidRPr="002F20CC">
              <w:rPr>
                <w:sz w:val="18"/>
                <w:szCs w:val="16"/>
                <w:lang w:val="en-CA"/>
              </w:rPr>
              <w:t>EE1-5.1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2F20CC" w:rsidRDefault="00697A57" w:rsidP="002F20CC">
            <w:pPr>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2F20CC" w:rsidRDefault="00697A57" w:rsidP="002F20CC">
            <w:pPr>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2F20CC" w:rsidRDefault="00697A57" w:rsidP="002F20CC">
            <w:pPr>
              <w:spacing w:before="0"/>
              <w:jc w:val="center"/>
              <w:rPr>
                <w:sz w:val="18"/>
                <w:szCs w:val="16"/>
                <w:lang w:val="en-CA"/>
              </w:rPr>
            </w:pPr>
            <w:r w:rsidRPr="002F20CC">
              <w:rPr>
                <w:sz w:val="18"/>
                <w:szCs w:val="16"/>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2F20CC" w:rsidRDefault="00697A57" w:rsidP="002F20CC">
            <w:pPr>
              <w:spacing w:before="0"/>
              <w:jc w:val="center"/>
              <w:rPr>
                <w:sz w:val="18"/>
                <w:szCs w:val="16"/>
                <w:lang w:val="en-CA"/>
              </w:rPr>
            </w:pPr>
            <w:r w:rsidRPr="002F20CC">
              <w:rPr>
                <w:sz w:val="18"/>
                <w:szCs w:val="16"/>
                <w:lang w:val="en-CA"/>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2F20CC" w:rsidRDefault="00697A57" w:rsidP="002F20CC">
            <w:pPr>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2F20CC" w:rsidRDefault="00697A57" w:rsidP="002F20CC">
            <w:pPr>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2F20CC" w:rsidRDefault="00697A57" w:rsidP="002F20CC">
            <w:pPr>
              <w:spacing w:before="0"/>
              <w:jc w:val="center"/>
              <w:rPr>
                <w:sz w:val="18"/>
                <w:szCs w:val="16"/>
                <w:lang w:val="en-CA"/>
              </w:rPr>
            </w:pPr>
            <w:r w:rsidRPr="002F20CC">
              <w:rPr>
                <w:sz w:val="18"/>
                <w:szCs w:val="16"/>
                <w:lang w:val="en-CA"/>
              </w:rPr>
              <w:t>24</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2F20CC" w:rsidRDefault="00697A57" w:rsidP="002F20CC">
            <w:pPr>
              <w:spacing w:before="0"/>
              <w:jc w:val="center"/>
              <w:rPr>
                <w:sz w:val="18"/>
                <w:szCs w:val="16"/>
                <w:lang w:val="en-CA"/>
              </w:rPr>
            </w:pPr>
            <w:r w:rsidRPr="002F20CC">
              <w:rPr>
                <w:sz w:val="18"/>
                <w:szCs w:val="16"/>
                <w:lang w:val="en-CA"/>
              </w:rPr>
              <w:t>3.0</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2F20CC" w:rsidRDefault="00697A57" w:rsidP="002F20CC">
            <w:pPr>
              <w:spacing w:before="0"/>
              <w:jc w:val="center"/>
              <w:rPr>
                <w:sz w:val="18"/>
                <w:szCs w:val="16"/>
                <w:lang w:val="en-CA"/>
              </w:rPr>
            </w:pPr>
            <w:r w:rsidRPr="002F20CC">
              <w:rPr>
                <w:sz w:val="18"/>
                <w:szCs w:val="16"/>
                <w:lang w:val="en-CA"/>
              </w:rPr>
              <w:t>1.5</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2F20CC" w:rsidRDefault="00697A57" w:rsidP="002F20CC">
            <w:pPr>
              <w:spacing w:before="0"/>
              <w:jc w:val="center"/>
              <w:rPr>
                <w:sz w:val="18"/>
                <w:szCs w:val="16"/>
                <w:lang w:val="en-CA"/>
              </w:rPr>
            </w:pPr>
            <w:r w:rsidRPr="002F20CC">
              <w:rPr>
                <w:sz w:val="18"/>
                <w:szCs w:val="16"/>
                <w:lang w:val="en-CA"/>
              </w:rPr>
              <w:t>0.01</w:t>
            </w:r>
          </w:p>
        </w:tc>
      </w:tr>
    </w:tbl>
    <w:p w14:paraId="10718D59" w14:textId="34D06CFD" w:rsidR="00697A57" w:rsidRPr="0080354D" w:rsidRDefault="00697A57" w:rsidP="00697A57">
      <w:pPr>
        <w:rPr>
          <w:lang w:val="en-CA"/>
        </w:rPr>
      </w:pPr>
      <w:r w:rsidRPr="0080354D">
        <w:rPr>
          <w:lang w:val="en-CA"/>
        </w:rPr>
        <w:t xml:space="preserve">Cross-check for inference and training was reported in JVET-AO0271. By a quick review of that document during the presentation of the summary </w:t>
      </w:r>
      <w:proofErr w:type="gramStart"/>
      <w:r w:rsidRPr="0080354D">
        <w:rPr>
          <w:lang w:val="en-CA"/>
        </w:rPr>
        <w:t>report</w:t>
      </w:r>
      <w:proofErr w:type="gramEnd"/>
      <w:r w:rsidRPr="0080354D">
        <w:rPr>
          <w:lang w:val="en-CA"/>
        </w:rPr>
        <w:t xml:space="preserve"> it was not obvious if the results of training cross-check were matching. Otherwise, </w:t>
      </w:r>
      <w:r w:rsidR="00DA7689" w:rsidRPr="0080354D">
        <w:rPr>
          <w:lang w:val="en-CA"/>
        </w:rPr>
        <w:t>5.1 would be an interesting candidate for replacing current NNSR, as it reduces complexity, while it still provides a very small chroma gain.</w:t>
      </w:r>
    </w:p>
    <w:p w14:paraId="68255FFE" w14:textId="6A2C39B9" w:rsidR="00C4519F" w:rsidRPr="0080354D" w:rsidRDefault="00C4519F" w:rsidP="00697A57">
      <w:pPr>
        <w:rPr>
          <w:lang w:val="en-CA"/>
        </w:rPr>
      </w:pPr>
      <w:r w:rsidRPr="0080354D">
        <w:rPr>
          <w:lang w:val="en-CA"/>
        </w:rPr>
        <w:t>Follow-up discussion on Thu. 15 Jan. 2100, after clarification was achieved (see JVET-AO2023v5)</w:t>
      </w:r>
    </w:p>
    <w:p w14:paraId="4CEFA1B3" w14:textId="3EAD7C3B" w:rsidR="00C4519F" w:rsidRPr="0080354D" w:rsidRDefault="00C4519F" w:rsidP="00C4519F">
      <w:pPr>
        <w:rPr>
          <w:lang w:val="en-CA"/>
        </w:rPr>
      </w:pPr>
      <w:r w:rsidRPr="0080354D">
        <w:rPr>
          <w:noProof/>
          <w:lang w:val="en-CA"/>
        </w:rPr>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Pr="0080354D" w:rsidRDefault="00C4519F" w:rsidP="00C4519F">
      <w:pPr>
        <w:rPr>
          <w:lang w:val="en-CA"/>
        </w:rPr>
      </w:pPr>
      <w:r w:rsidRPr="0080354D">
        <w:rPr>
          <w:lang w:val="en-CA"/>
        </w:rPr>
        <w:t>As a conclusion, it was found that the performance deviation between the model re-trained by cross-checker and originally proposed method is negligible (0.0x%).</w:t>
      </w:r>
    </w:p>
    <w:p w14:paraId="4826D7A6" w14:textId="72207184" w:rsidR="00C4519F" w:rsidRPr="0080354D" w:rsidRDefault="00C4519F" w:rsidP="00C4519F">
      <w:pPr>
        <w:rPr>
          <w:lang w:val="en-CA"/>
        </w:rPr>
      </w:pPr>
      <w:r w:rsidRPr="0080354D">
        <w:rPr>
          <w:lang w:val="en-CA"/>
        </w:rPr>
        <w:t xml:space="preserve">It is noted that the gain compared to using RPR is rather low, and that </w:t>
      </w:r>
      <w:r w:rsidR="00981141" w:rsidRPr="0080354D">
        <w:rPr>
          <w:lang w:val="en-CA"/>
        </w:rPr>
        <w:t>the decision mechanism for using reduced resolution coding in EE1 is different from VTM.</w:t>
      </w:r>
    </w:p>
    <w:p w14:paraId="61AFD1B5" w14:textId="05CACE00" w:rsidR="00981141" w:rsidRPr="0080354D" w:rsidRDefault="00AB6B09" w:rsidP="00C4519F">
      <w:pPr>
        <w:rPr>
          <w:lang w:val="en-CA"/>
        </w:rPr>
      </w:pPr>
      <w:r w:rsidRPr="0080354D">
        <w:rPr>
          <w:lang w:val="en-CA"/>
        </w:rPr>
        <w:t>Due to complexity reduction compared to existing NNSR in NNVC, the inclusion is assessed to be beneficial.</w:t>
      </w:r>
    </w:p>
    <w:p w14:paraId="504D9145" w14:textId="14D310CA" w:rsidR="00AB6B09" w:rsidRPr="0080354D" w:rsidRDefault="00AB6B09" w:rsidP="00C4519F">
      <w:pPr>
        <w:rPr>
          <w:lang w:val="en-CA"/>
        </w:rPr>
      </w:pPr>
      <w:r w:rsidRPr="00C61C05">
        <w:rPr>
          <w:lang w:val="en-CA"/>
        </w:rPr>
        <w:t>Decision</w:t>
      </w:r>
      <w:r w:rsidRPr="0080354D">
        <w:rPr>
          <w:lang w:val="en-CA"/>
        </w:rPr>
        <w:t>: Adopt JVET-AO0128 Test 5.1</w:t>
      </w:r>
    </w:p>
    <w:p w14:paraId="3632C55D" w14:textId="77777777" w:rsidR="00697A57" w:rsidRPr="0080354D" w:rsidRDefault="00697A57" w:rsidP="008B7C2B">
      <w:pPr>
        <w:rPr>
          <w:lang w:val="en-CA"/>
        </w:rPr>
      </w:pPr>
    </w:p>
    <w:p w14:paraId="270D384F" w14:textId="3AF1EDD8" w:rsidR="00D90261" w:rsidRPr="00774964" w:rsidRDefault="00DA7689" w:rsidP="0017492A">
      <w:pPr>
        <w:rPr>
          <w:lang w:val="en-CA"/>
        </w:rPr>
      </w:pPr>
      <w:r w:rsidRPr="00774964">
        <w:rPr>
          <w:lang w:val="en-CA"/>
        </w:rPr>
        <w:t xml:space="preserve">EE1-6 </w:t>
      </w:r>
      <w:r w:rsidR="00AB6B09" w:rsidRPr="00774964">
        <w:rPr>
          <w:lang w:val="en-CA"/>
        </w:rPr>
        <w:t>was discussed Thursday 15 Jan. 2125.</w:t>
      </w:r>
    </w:p>
    <w:p w14:paraId="59A3CDBF" w14:textId="77777777" w:rsidR="00AB6B09" w:rsidRPr="0080354D" w:rsidRDefault="00AB6B09" w:rsidP="00AB6B09">
      <w:pPr>
        <w:numPr>
          <w:ilvl w:val="0"/>
          <w:numId w:val="48"/>
        </w:numPr>
        <w:rPr>
          <w:b/>
          <w:bCs/>
          <w:lang w:val="en-CA"/>
        </w:rPr>
      </w:pPr>
      <w:r w:rsidRPr="0080354D">
        <w:rPr>
          <w:b/>
          <w:bCs/>
          <w:lang w:val="en-CA"/>
        </w:rPr>
        <w:t>EE1-6: Framework for externally coded pictures</w:t>
      </w:r>
    </w:p>
    <w:p w14:paraId="7C18FC7D" w14:textId="77777777" w:rsidR="00AB6B09" w:rsidRPr="0080354D" w:rsidRDefault="00AB6B09" w:rsidP="00AB6B09">
      <w:pPr>
        <w:numPr>
          <w:ilvl w:val="1"/>
          <w:numId w:val="42"/>
        </w:numPr>
        <w:rPr>
          <w:lang w:val="en-CA"/>
        </w:rPr>
      </w:pPr>
      <w:r w:rsidRPr="0080354D">
        <w:rPr>
          <w:lang w:val="en-CA"/>
        </w:rPr>
        <w:t>‘EE1-6.1 multi-layer’</w:t>
      </w:r>
    </w:p>
    <w:p w14:paraId="659B3B06" w14:textId="7611F2AB" w:rsidR="00AB6B09" w:rsidRPr="0080354D" w:rsidDel="00512CC5" w:rsidRDefault="00AB6B09" w:rsidP="00AB6B09">
      <w:pPr>
        <w:numPr>
          <w:ilvl w:val="2"/>
          <w:numId w:val="42"/>
        </w:numPr>
        <w:rPr>
          <w:del w:id="337" w:author="Gary Sullivan" w:date="2026-03-13T12:09:00Z" w16du:dateUtc="2026-03-13T19:09:00Z"/>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13" w:history="1">
        <w:r w:rsidRPr="0080354D">
          <w:rPr>
            <w:rStyle w:val="Hyperlink"/>
            <w:lang w:val="en-CA"/>
          </w:rPr>
          <w:t>JVET-AO0186</w:t>
        </w:r>
      </w:hyperlink>
      <w:r w:rsidRPr="0080354D">
        <w:rPr>
          <w:u w:val="single"/>
          <w:lang w:val="en-CA"/>
        </w:rPr>
        <w:t xml:space="preserve"> </w:t>
      </w:r>
      <w:r w:rsidRPr="0080354D">
        <w:rPr>
          <w:lang w:val="en-CA"/>
        </w:rPr>
        <w:t>(Huawei, InterDigital)</w:t>
      </w:r>
      <w:del w:id="338" w:author="Gary Sullivan" w:date="2026-03-13T12:09:00Z" w16du:dateUtc="2026-03-13T19:09:00Z">
        <w:r w:rsidRPr="0080354D" w:rsidDel="00512CC5">
          <w:rPr>
            <w:lang w:val="en-CA"/>
          </w:rPr>
          <w:delText xml:space="preserve"> </w:delText>
        </w:r>
      </w:del>
    </w:p>
    <w:p w14:paraId="299793C4" w14:textId="77777777" w:rsidR="00512CC5" w:rsidRDefault="00512CC5" w:rsidP="00AB6B09">
      <w:pPr>
        <w:numPr>
          <w:ilvl w:val="2"/>
          <w:numId w:val="42"/>
        </w:numPr>
        <w:rPr>
          <w:ins w:id="339" w:author="Gary Sullivan" w:date="2026-03-13T12:09:00Z" w16du:dateUtc="2026-03-13T19:09:00Z"/>
          <w:lang w:val="en-CA"/>
        </w:rPr>
      </w:pPr>
    </w:p>
    <w:p w14:paraId="0F343983" w14:textId="3FE49342" w:rsidR="00AB6B09" w:rsidRPr="0080354D" w:rsidDel="00512CC5" w:rsidRDefault="00AB6B09" w:rsidP="00AB6B09">
      <w:pPr>
        <w:numPr>
          <w:ilvl w:val="2"/>
          <w:numId w:val="42"/>
        </w:numPr>
        <w:rPr>
          <w:del w:id="340" w:author="Gary Sullivan" w:date="2026-03-13T12:09:00Z" w16du:dateUtc="2026-03-13T19:09:00Z"/>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14" w:history="1">
        <w:r w:rsidRPr="0080354D">
          <w:rPr>
            <w:rStyle w:val="Hyperlink"/>
            <w:lang w:val="en-CA"/>
          </w:rPr>
          <w:t>JVET-AO0176</w:t>
        </w:r>
      </w:hyperlink>
      <w:del w:id="341" w:author="Gary Sullivan" w:date="2026-03-13T12:09:00Z" w16du:dateUtc="2026-03-13T19:09:00Z">
        <w:r w:rsidRPr="0080354D" w:rsidDel="00512CC5">
          <w:rPr>
            <w:u w:val="single"/>
            <w:lang w:val="en-CA"/>
          </w:rPr>
          <w:delText xml:space="preserve"> </w:delText>
        </w:r>
      </w:del>
      <w:r w:rsidRPr="0080354D">
        <w:rPr>
          <w:lang w:val="en-CA"/>
        </w:rPr>
        <w:t xml:space="preserve"> (Nokia)</w:t>
      </w:r>
      <w:del w:id="342" w:author="Gary Sullivan" w:date="2026-03-13T12:09:00Z" w16du:dateUtc="2026-03-13T19:09:00Z">
        <w:r w:rsidRPr="0080354D" w:rsidDel="00512CC5">
          <w:rPr>
            <w:lang w:val="en-CA"/>
          </w:rPr>
          <w:delText xml:space="preserve"> </w:delText>
        </w:r>
      </w:del>
    </w:p>
    <w:p w14:paraId="3EF22F3B" w14:textId="77777777" w:rsidR="00512CC5" w:rsidRDefault="00512CC5" w:rsidP="00AB6B09">
      <w:pPr>
        <w:numPr>
          <w:ilvl w:val="2"/>
          <w:numId w:val="42"/>
        </w:numPr>
        <w:rPr>
          <w:ins w:id="343" w:author="Gary Sullivan" w:date="2026-03-13T12:09:00Z" w16du:dateUtc="2026-03-13T19:09:00Z"/>
          <w:lang w:val="en-CA"/>
        </w:rPr>
      </w:pPr>
    </w:p>
    <w:p w14:paraId="618F1262" w14:textId="2FB1AE20" w:rsidR="00AB6B09" w:rsidRPr="0080354D" w:rsidDel="00512CC5" w:rsidRDefault="00AB6B09" w:rsidP="00AB6B09">
      <w:pPr>
        <w:numPr>
          <w:ilvl w:val="2"/>
          <w:numId w:val="42"/>
        </w:numPr>
        <w:rPr>
          <w:del w:id="344" w:author="Gary Sullivan" w:date="2026-03-13T12:09:00Z" w16du:dateUtc="2026-03-13T19:09:00Z"/>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15" w:history="1">
        <w:r w:rsidRPr="0080354D">
          <w:rPr>
            <w:rStyle w:val="Hyperlink"/>
            <w:lang w:val="en-CA"/>
          </w:rPr>
          <w:t>JVET-AO0204</w:t>
        </w:r>
      </w:hyperlink>
      <w:r w:rsidRPr="0080354D">
        <w:rPr>
          <w:lang w:val="en-CA"/>
        </w:rPr>
        <w:t xml:space="preserve"> (Huawei)</w:t>
      </w:r>
      <w:del w:id="345" w:author="Gary Sullivan" w:date="2026-03-13T12:09:00Z" w16du:dateUtc="2026-03-13T19:09:00Z">
        <w:r w:rsidRPr="0080354D" w:rsidDel="00512CC5">
          <w:rPr>
            <w:lang w:val="en-CA"/>
          </w:rPr>
          <w:delText xml:space="preserve"> </w:delText>
        </w:r>
      </w:del>
    </w:p>
    <w:p w14:paraId="4E71C031" w14:textId="77777777" w:rsidR="00512CC5" w:rsidRDefault="00512CC5" w:rsidP="00AB6B09">
      <w:pPr>
        <w:numPr>
          <w:ilvl w:val="2"/>
          <w:numId w:val="42"/>
        </w:numPr>
        <w:rPr>
          <w:ins w:id="346" w:author="Gary Sullivan" w:date="2026-03-13T12:09:00Z" w16du:dateUtc="2026-03-13T19:09:00Z"/>
          <w:lang w:val="en-CA"/>
        </w:rPr>
      </w:pPr>
    </w:p>
    <w:p w14:paraId="48C1117E" w14:textId="77777777" w:rsidR="00AB6B09" w:rsidRPr="0080354D" w:rsidRDefault="00AB6B09" w:rsidP="00AB6B09">
      <w:pPr>
        <w:rPr>
          <w:lang w:val="en-CA"/>
        </w:rPr>
      </w:pPr>
    </w:p>
    <w:p w14:paraId="31C8EB16" w14:textId="77777777" w:rsidR="00AB6B09" w:rsidRPr="0080354D" w:rsidRDefault="00AB6B09" w:rsidP="00AB6B09">
      <w:pPr>
        <w:numPr>
          <w:ilvl w:val="1"/>
          <w:numId w:val="42"/>
        </w:numPr>
        <w:rPr>
          <w:lang w:val="en-CA"/>
        </w:rPr>
      </w:pPr>
      <w:r w:rsidRPr="0080354D">
        <w:rPr>
          <w:lang w:val="en-CA"/>
        </w:rPr>
        <w:t>EE1-6.2 ‘single-layer-like framework’</w:t>
      </w:r>
    </w:p>
    <w:p w14:paraId="03EF7C71" w14:textId="6E34A896" w:rsidR="00AB6B09" w:rsidRPr="0080354D" w:rsidDel="00512CC5" w:rsidRDefault="00AB6B09" w:rsidP="00AB6B09">
      <w:pPr>
        <w:numPr>
          <w:ilvl w:val="2"/>
          <w:numId w:val="42"/>
        </w:numPr>
        <w:rPr>
          <w:del w:id="347" w:author="Gary Sullivan" w:date="2026-03-13T12:09:00Z" w16du:dateUtc="2026-03-13T19:09:00Z"/>
          <w:lang w:val="en-CA"/>
        </w:rPr>
      </w:pPr>
      <w:r w:rsidRPr="0080354D">
        <w:rPr>
          <w:lang w:val="en-CA"/>
        </w:rPr>
        <w:lastRenderedPageBreak/>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16" w:history="1">
        <w:r w:rsidRPr="0080354D">
          <w:rPr>
            <w:rStyle w:val="Hyperlink"/>
            <w:lang w:val="en-CA"/>
          </w:rPr>
          <w:t>JVET-AO0186</w:t>
        </w:r>
      </w:hyperlink>
      <w:r w:rsidRPr="0080354D">
        <w:rPr>
          <w:u w:val="single"/>
          <w:lang w:val="en-CA"/>
        </w:rPr>
        <w:t xml:space="preserve"> </w:t>
      </w:r>
      <w:r w:rsidRPr="0080354D">
        <w:rPr>
          <w:lang w:val="en-CA"/>
        </w:rPr>
        <w:t>(Huawei, InterDigital)</w:t>
      </w:r>
      <w:del w:id="348" w:author="Gary Sullivan" w:date="2026-03-13T12:09:00Z" w16du:dateUtc="2026-03-13T19:09:00Z">
        <w:r w:rsidRPr="0080354D" w:rsidDel="00512CC5">
          <w:rPr>
            <w:lang w:val="en-CA"/>
          </w:rPr>
          <w:delText xml:space="preserve"> </w:delText>
        </w:r>
      </w:del>
    </w:p>
    <w:p w14:paraId="75347B6C" w14:textId="77777777" w:rsidR="00512CC5" w:rsidRDefault="00512CC5" w:rsidP="00AB6B09">
      <w:pPr>
        <w:numPr>
          <w:ilvl w:val="2"/>
          <w:numId w:val="42"/>
        </w:numPr>
        <w:rPr>
          <w:ins w:id="349" w:author="Gary Sullivan" w:date="2026-03-13T12:09:00Z" w16du:dateUtc="2026-03-13T19:09:00Z"/>
          <w:lang w:val="en-CA"/>
        </w:rPr>
      </w:pPr>
    </w:p>
    <w:p w14:paraId="1585BF8A" w14:textId="6D73A8D8" w:rsidR="00AB6B09" w:rsidRPr="0080354D" w:rsidDel="00512CC5" w:rsidRDefault="00AB6B09" w:rsidP="00AB6B09">
      <w:pPr>
        <w:numPr>
          <w:ilvl w:val="2"/>
          <w:numId w:val="42"/>
        </w:numPr>
        <w:rPr>
          <w:del w:id="350" w:author="Gary Sullivan" w:date="2026-03-13T12:09:00Z" w16du:dateUtc="2026-03-13T19:09:00Z"/>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17" w:history="1">
        <w:hyperlink r:id="rId618" w:history="1">
          <w:r w:rsidRPr="0080354D">
            <w:rPr>
              <w:rStyle w:val="Hyperlink"/>
              <w:lang w:val="en-CA"/>
            </w:rPr>
            <w:t>JVET-AO0177</w:t>
          </w:r>
        </w:hyperlink>
      </w:hyperlink>
      <w:del w:id="351" w:author="Gary Sullivan" w:date="2026-03-13T12:09:00Z" w16du:dateUtc="2026-03-13T19:09:00Z">
        <w:r w:rsidRPr="0080354D" w:rsidDel="00512CC5">
          <w:rPr>
            <w:u w:val="single"/>
            <w:lang w:val="en-CA"/>
          </w:rPr>
          <w:delText xml:space="preserve"> </w:delText>
        </w:r>
      </w:del>
      <w:r w:rsidRPr="0080354D">
        <w:rPr>
          <w:lang w:val="en-CA"/>
        </w:rPr>
        <w:t xml:space="preserve"> (Nokia)</w:t>
      </w:r>
      <w:del w:id="352" w:author="Gary Sullivan" w:date="2026-03-13T12:09:00Z" w16du:dateUtc="2026-03-13T19:09:00Z">
        <w:r w:rsidRPr="0080354D" w:rsidDel="00512CC5">
          <w:rPr>
            <w:lang w:val="en-CA"/>
          </w:rPr>
          <w:delText xml:space="preserve"> </w:delText>
        </w:r>
      </w:del>
    </w:p>
    <w:p w14:paraId="3AB0ECBA" w14:textId="77777777" w:rsidR="00512CC5" w:rsidRDefault="00512CC5" w:rsidP="00AB6B09">
      <w:pPr>
        <w:numPr>
          <w:ilvl w:val="2"/>
          <w:numId w:val="42"/>
        </w:numPr>
        <w:rPr>
          <w:ins w:id="353" w:author="Gary Sullivan" w:date="2026-03-13T12:09:00Z" w16du:dateUtc="2026-03-13T19:09:00Z"/>
          <w:lang w:val="en-CA"/>
        </w:rPr>
      </w:pPr>
    </w:p>
    <w:p w14:paraId="4711C55C" w14:textId="2E30D611" w:rsidR="00AB6B09" w:rsidRPr="0080354D" w:rsidDel="00512CC5" w:rsidRDefault="00AB6B09" w:rsidP="00AB6B09">
      <w:pPr>
        <w:numPr>
          <w:ilvl w:val="2"/>
          <w:numId w:val="42"/>
        </w:numPr>
        <w:rPr>
          <w:del w:id="354" w:author="Gary Sullivan" w:date="2026-03-13T12:10:00Z" w16du:dateUtc="2026-03-13T19:10:00Z"/>
          <w:lang w:val="en-CA"/>
        </w:rPr>
      </w:pPr>
      <w:r w:rsidRPr="0080354D">
        <w:rPr>
          <w:lang w:val="en-CA"/>
        </w:rPr>
        <w:t xml:space="preserve">EE1-6.1.3: </w:t>
      </w:r>
      <w:del w:id="355" w:author="Gary Sullivan" w:date="2026-03-13T12:09:00Z" w16du:dateUtc="2026-03-13T19:09:00Z">
        <w:r w:rsidRPr="0080354D" w:rsidDel="00512CC5">
          <w:rPr>
            <w:lang w:val="en-CA"/>
          </w:rPr>
          <w:delText xml:space="preserve">  </w:delText>
        </w:r>
      </w:del>
      <w:r w:rsidRPr="0080354D">
        <w:rPr>
          <w:b/>
          <w:bCs/>
          <w:lang w:val="en-CA"/>
        </w:rPr>
        <w:t>JPEG-AI</w:t>
      </w:r>
      <w:r w:rsidRPr="0080354D">
        <w:rPr>
          <w:lang w:val="en-CA"/>
        </w:rPr>
        <w:t xml:space="preserve"> as a Learned End-to-End Intra Frame Codec </w:t>
      </w:r>
      <w:hyperlink r:id="rId619" w:history="1">
        <w:r w:rsidRPr="0080354D">
          <w:rPr>
            <w:rStyle w:val="Hyperlink"/>
            <w:lang w:val="en-CA"/>
          </w:rPr>
          <w:t>JVET-AO0204</w:t>
        </w:r>
      </w:hyperlink>
      <w:r w:rsidRPr="0080354D">
        <w:rPr>
          <w:lang w:val="en-CA"/>
        </w:rPr>
        <w:t xml:space="preserve"> (Huawei)</w:t>
      </w:r>
      <w:del w:id="356" w:author="Gary Sullivan" w:date="2026-03-13T12:10:00Z" w16du:dateUtc="2026-03-13T19:10:00Z">
        <w:r w:rsidRPr="0080354D" w:rsidDel="00512CC5">
          <w:rPr>
            <w:lang w:val="en-CA"/>
          </w:rPr>
          <w:delText xml:space="preserve"> </w:delText>
        </w:r>
      </w:del>
    </w:p>
    <w:p w14:paraId="229107C5" w14:textId="77777777" w:rsidR="00512CC5" w:rsidRDefault="00512CC5" w:rsidP="00AB6B09">
      <w:pPr>
        <w:numPr>
          <w:ilvl w:val="2"/>
          <w:numId w:val="42"/>
        </w:numPr>
        <w:rPr>
          <w:ins w:id="357" w:author="Gary Sullivan" w:date="2026-03-13T12:10:00Z" w16du:dateUtc="2026-03-13T19:10:00Z"/>
          <w:lang w:val="en-CA"/>
        </w:rPr>
      </w:pPr>
    </w:p>
    <w:p w14:paraId="0FCD250E" w14:textId="7FC31222" w:rsidR="00AB6B09" w:rsidRPr="0080354D" w:rsidRDefault="00AB6B09" w:rsidP="00AB6B09">
      <w:pPr>
        <w:rPr>
          <w:lang w:val="en-CA"/>
        </w:rPr>
      </w:pPr>
      <w:r w:rsidRPr="0080354D">
        <w:rPr>
          <w:lang w:val="en-CA"/>
        </w:rPr>
        <w:t>Results in this section provided for information. Goal of the tests (at this stage) is to verify developed framework for external E2E AI coded reference picture. None of the test in this category has full SADL implementation. JPEG</w:t>
      </w:r>
      <w:r w:rsidR="00DB0C3C">
        <w:rPr>
          <w:lang w:val="en-CA"/>
        </w:rPr>
        <w:t xml:space="preserve"> </w:t>
      </w:r>
      <w:r w:rsidRPr="0080354D">
        <w:rPr>
          <w:lang w:val="en-CA"/>
        </w:rPr>
        <w:t xml:space="preserve">AI has quantized entropy part and can be decoded on different device with minor deviation (which will cause a drift I video coding. DCVC-FM and NLIC use float point arithmetic in entropy and so cannot be properly decoded on different device. NLIC code was provided encrypted. </w:t>
      </w:r>
      <w:proofErr w:type="gramStart"/>
      <w:r w:rsidRPr="0080354D">
        <w:rPr>
          <w:lang w:val="en-CA"/>
        </w:rPr>
        <w:t>So</w:t>
      </w:r>
      <w:proofErr w:type="gramEnd"/>
      <w:r w:rsidRPr="0080354D">
        <w:rPr>
          <w:lang w:val="en-CA"/>
        </w:rPr>
        <w:t xml:space="preserve"> code analysis and complexity numbers cross-check is not possible. Should not-readable code be allowed in EE?</w:t>
      </w:r>
    </w:p>
    <w:p w14:paraId="4C133A44" w14:textId="203E2552" w:rsidR="00AB6B09" w:rsidRPr="0080354D" w:rsidRDefault="00AB6B09" w:rsidP="00AB6B09">
      <w:pPr>
        <w:rPr>
          <w:lang w:val="en-CA"/>
        </w:rPr>
      </w:pPr>
      <w:r w:rsidRPr="0080354D">
        <w:rPr>
          <w:lang w:val="en-CA"/>
        </w:rPr>
        <w:t xml:space="preserve">In the table below ‘R’ corresponds to EE1-6.1 tests </w:t>
      </w:r>
      <w:ins w:id="358" w:author="Gary Sullivan" w:date="2026-03-13T12:16:00Z" w16du:dateUtc="2026-03-13T19:16:00Z">
        <w:r w:rsidR="00512CC5">
          <w:rPr>
            <w:lang w:val="en-CA"/>
          </w:rPr>
          <w:t>–</w:t>
        </w:r>
      </w:ins>
      <w:del w:id="359" w:author="Gary Sullivan" w:date="2026-03-13T12:16:00Z" w16du:dateUtc="2026-03-13T19:16:00Z">
        <w:r w:rsidRPr="0080354D" w:rsidDel="00512CC5">
          <w:rPr>
            <w:lang w:val="en-CA"/>
          </w:rPr>
          <w:delText xml:space="preserve">- </w:delText>
        </w:r>
      </w:del>
      <w:r w:rsidRPr="0080354D">
        <w:rPr>
          <w:lang w:val="en-CA"/>
        </w:rPr>
        <w:t xml:space="preserve"> ‘multi-layer’ framework with residual. E2E AI coded picture is used as a prediction, three variants for block reconstruction are possible based on encoder decision:</w:t>
      </w:r>
    </w:p>
    <w:p w14:paraId="18AF14AD" w14:textId="77777777" w:rsidR="00AB6B09" w:rsidRPr="0080354D" w:rsidRDefault="00AB6B09" w:rsidP="00AB6B09">
      <w:pPr>
        <w:numPr>
          <w:ilvl w:val="0"/>
          <w:numId w:val="112"/>
        </w:numPr>
        <w:rPr>
          <w:lang w:val="en-CA"/>
        </w:rPr>
      </w:pPr>
      <w:r w:rsidRPr="0080354D">
        <w:rPr>
          <w:lang w:val="en-CA"/>
        </w:rPr>
        <w:t>Encoder selects Skip mode then reconstruction is identical to E2E AI coded picture.</w:t>
      </w:r>
    </w:p>
    <w:p w14:paraId="0FB8FFC0" w14:textId="77777777" w:rsidR="00AB6B09" w:rsidRPr="0080354D" w:rsidRDefault="00AB6B09" w:rsidP="00AB6B09">
      <w:pPr>
        <w:numPr>
          <w:ilvl w:val="0"/>
          <w:numId w:val="112"/>
        </w:numPr>
        <w:rPr>
          <w:lang w:val="en-CA"/>
        </w:rPr>
      </w:pPr>
      <w:r w:rsidRPr="0080354D">
        <w:rPr>
          <w:lang w:val="en-CA"/>
        </w:rPr>
        <w:t>Encoder selects Inter mode then E2E AI coded picture serves as prediction and residual is added.</w:t>
      </w:r>
    </w:p>
    <w:p w14:paraId="4738267E" w14:textId="77777777" w:rsidR="00AB6B09" w:rsidRPr="0080354D" w:rsidRDefault="00AB6B09" w:rsidP="00AB6B09">
      <w:pPr>
        <w:numPr>
          <w:ilvl w:val="0"/>
          <w:numId w:val="112"/>
        </w:numPr>
        <w:rPr>
          <w:lang w:val="en-CA"/>
        </w:rPr>
      </w:pPr>
      <w:r w:rsidRPr="0080354D">
        <w:rPr>
          <w:lang w:val="en-CA"/>
        </w:rPr>
        <w:t>Encoder selects Intra mode then regular VVC Intra coding is used.</w:t>
      </w:r>
    </w:p>
    <w:p w14:paraId="50297D06" w14:textId="77777777" w:rsidR="00AB6B09" w:rsidRPr="0080354D" w:rsidRDefault="00AB6B09" w:rsidP="00AB6B09">
      <w:pPr>
        <w:rPr>
          <w:lang w:val="en-CA"/>
        </w:rPr>
      </w:pPr>
      <w:r w:rsidRPr="0080354D">
        <w:rPr>
          <w:lang w:val="en-CA"/>
        </w:rPr>
        <w:t>‘0’ corresponds to EE1-6.2 tests - ‘multi-layer’ framework with zero residual. Original intention was to emulate ‘</w:t>
      </w:r>
      <w:proofErr w:type="gramStart"/>
      <w:r w:rsidRPr="0080354D">
        <w:rPr>
          <w:lang w:val="en-CA"/>
        </w:rPr>
        <w:t>single-layer</w:t>
      </w:r>
      <w:proofErr w:type="gramEnd"/>
      <w:r w:rsidRPr="0080354D">
        <w:rPr>
          <w:lang w:val="en-CA"/>
        </w:rPr>
        <w:t xml:space="preserve">’ </w:t>
      </w:r>
      <w:proofErr w:type="gramStart"/>
      <w:r w:rsidRPr="0080354D">
        <w:rPr>
          <w:lang w:val="en-CA"/>
        </w:rPr>
        <w:t>and .</w:t>
      </w:r>
      <w:proofErr w:type="gramEnd"/>
      <w:r w:rsidRPr="0080354D">
        <w:rPr>
          <w:lang w:val="en-CA"/>
        </w:rPr>
        <w:t xml:space="preserve">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80354D" w:rsidRDefault="00AB6B09" w:rsidP="00AB6B09">
      <w:pPr>
        <w:rPr>
          <w:lang w:val="en-CA"/>
        </w:rPr>
      </w:pPr>
      <w:r w:rsidRPr="0080354D">
        <w:rPr>
          <w:lang w:val="en-CA"/>
        </w:rPr>
        <w:t>Last index indicates different E2E AI codec engines:</w:t>
      </w:r>
    </w:p>
    <w:p w14:paraId="4FF80483" w14:textId="144054E8" w:rsidR="00AB6B09" w:rsidRPr="0080354D" w:rsidRDefault="00AB6B09" w:rsidP="00AB6B09">
      <w:pPr>
        <w:numPr>
          <w:ilvl w:val="0"/>
          <w:numId w:val="113"/>
        </w:numPr>
        <w:rPr>
          <w:lang w:val="en-CA"/>
        </w:rPr>
      </w:pPr>
      <w:bookmarkStart w:id="360" w:name="_Hlk219286173"/>
      <w:r w:rsidRPr="0080354D">
        <w:rPr>
          <w:lang w:val="en-CA"/>
        </w:rPr>
        <w:t>DCVC-FM</w:t>
      </w:r>
      <w:r w:rsidRPr="0080354D">
        <w:rPr>
          <w:lang w:val="en-CA"/>
        </w:rPr>
        <w:tab/>
      </w:r>
      <w:r w:rsidRPr="0080354D">
        <w:rPr>
          <w:lang w:val="en-CA"/>
        </w:rPr>
        <w:tab/>
      </w:r>
      <w:del w:id="361" w:author="Gary Sullivan" w:date="2026-03-13T12:16:00Z" w16du:dateUtc="2026-03-13T19:16:00Z">
        <w:r w:rsidRPr="0080354D" w:rsidDel="00512CC5">
          <w:rPr>
            <w:lang w:val="en-CA"/>
          </w:rPr>
          <w:delText xml:space="preserve">  </w:delText>
        </w:r>
      </w:del>
      <w:proofErr w:type="gramStart"/>
      <w:ins w:id="362" w:author="Gary Sullivan" w:date="2026-03-13T12:16:00Z" w16du:dateUtc="2026-03-13T19:16:00Z">
        <w:r w:rsidR="00512CC5">
          <w:rPr>
            <w:lang w:val="en-CA"/>
          </w:rPr>
          <w:tab/>
        </w:r>
      </w:ins>
      <w:ins w:id="363" w:author="Gary Sullivan" w:date="2026-03-13T12:17:00Z" w16du:dateUtc="2026-03-13T19:17:00Z">
        <w:r w:rsidR="00512CC5">
          <w:rPr>
            <w:lang w:val="en-CA"/>
          </w:rPr>
          <w:t xml:space="preserve">  </w:t>
        </w:r>
      </w:ins>
      <w:r w:rsidRPr="00774964">
        <w:rPr>
          <w:lang w:val="en-CA"/>
        </w:rPr>
        <w:t>370</w:t>
      </w:r>
      <w:proofErr w:type="gramEnd"/>
      <w:r w:rsidRPr="00774964">
        <w:rPr>
          <w:lang w:val="en-CA"/>
        </w:rPr>
        <w:t xml:space="preserve"> kMAC/pxl</w:t>
      </w:r>
      <w:del w:id="364" w:author="Gary Sullivan" w:date="2026-03-13T12:17:00Z" w16du:dateUtc="2026-03-13T19:17:00Z">
        <w:r w:rsidRPr="00774964" w:rsidDel="00512CC5">
          <w:rPr>
            <w:lang w:val="en-CA"/>
          </w:rPr>
          <w:delText xml:space="preserve"> </w:delText>
        </w:r>
      </w:del>
      <w:r w:rsidRPr="00774964">
        <w:rPr>
          <w:lang w:val="en-CA"/>
        </w:rPr>
        <w:tab/>
      </w:r>
      <w:r w:rsidRPr="00774964">
        <w:rPr>
          <w:lang w:val="en-CA"/>
        </w:rPr>
        <w:tab/>
      </w:r>
      <w:ins w:id="365" w:author="Gary Sullivan" w:date="2026-03-13T12:17:00Z" w16du:dateUtc="2026-03-13T19:17:00Z">
        <w:r w:rsidR="00512CC5">
          <w:rPr>
            <w:lang w:val="en-CA"/>
          </w:rPr>
          <w:t xml:space="preserve">  </w:t>
        </w:r>
      </w:ins>
      <w:del w:id="366" w:author="Gary Sullivan" w:date="2026-03-13T12:17:00Z" w16du:dateUtc="2026-03-13T19:17:00Z">
        <w:r w:rsidRPr="00774964" w:rsidDel="00512CC5">
          <w:rPr>
            <w:lang w:val="en-CA"/>
          </w:rPr>
          <w:delText xml:space="preserve">   </w:delText>
        </w:r>
      </w:del>
      <w:r w:rsidRPr="0080354D">
        <w:rPr>
          <w:lang w:val="en-CA"/>
        </w:rPr>
        <w:t>22.7 M parameters</w:t>
      </w:r>
    </w:p>
    <w:p w14:paraId="78D1F199" w14:textId="77777777" w:rsidR="00AB6B09" w:rsidRPr="0080354D" w:rsidRDefault="00AB6B09" w:rsidP="00AB6B09">
      <w:pPr>
        <w:numPr>
          <w:ilvl w:val="0"/>
          <w:numId w:val="113"/>
        </w:numPr>
        <w:rPr>
          <w:lang w:val="en-CA"/>
        </w:rPr>
      </w:pPr>
      <w:r w:rsidRPr="0080354D">
        <w:rPr>
          <w:lang w:val="en-CA"/>
        </w:rPr>
        <w:t>NLIC</w:t>
      </w:r>
      <w:r w:rsidRPr="0080354D">
        <w:rPr>
          <w:lang w:val="en-CA"/>
        </w:rPr>
        <w:tab/>
      </w:r>
      <w:r w:rsidRPr="0080354D">
        <w:rPr>
          <w:lang w:val="en-CA"/>
        </w:rPr>
        <w:tab/>
      </w:r>
      <w:r w:rsidRPr="0080354D">
        <w:rPr>
          <w:lang w:val="en-CA"/>
        </w:rPr>
        <w:tab/>
      </w:r>
      <w:r w:rsidRPr="0080354D">
        <w:rPr>
          <w:lang w:val="en-CA"/>
        </w:rPr>
        <w:tab/>
      </w:r>
      <w:r w:rsidRPr="00774964">
        <w:rPr>
          <w:lang w:val="en-CA"/>
        </w:rPr>
        <w:t xml:space="preserve">1330 kMAC/pxl </w:t>
      </w:r>
      <w:r w:rsidRPr="00774964">
        <w:rPr>
          <w:lang w:val="en-CA"/>
        </w:rPr>
        <w:tab/>
      </w:r>
      <w:r w:rsidRPr="00774964">
        <w:rPr>
          <w:lang w:val="en-CA"/>
        </w:rPr>
        <w:tab/>
      </w:r>
      <w:r w:rsidRPr="0080354D">
        <w:rPr>
          <w:lang w:val="en-CA"/>
        </w:rPr>
        <w:t>142.8 M parameters</w:t>
      </w:r>
    </w:p>
    <w:p w14:paraId="292E7CE2" w14:textId="77777777" w:rsidR="00AB6B09" w:rsidRPr="0080354D" w:rsidRDefault="00AB6B09" w:rsidP="00AB6B09">
      <w:pPr>
        <w:numPr>
          <w:ilvl w:val="0"/>
          <w:numId w:val="113"/>
        </w:numPr>
        <w:rPr>
          <w:lang w:val="en-CA"/>
        </w:rPr>
      </w:pPr>
      <w:r w:rsidRPr="0080354D">
        <w:rPr>
          <w:lang w:val="en-CA"/>
        </w:rPr>
        <w:t>JPEG AI</w:t>
      </w:r>
      <w:r w:rsidRPr="0080354D">
        <w:rPr>
          <w:lang w:val="en-CA"/>
        </w:rPr>
        <w:tab/>
      </w:r>
      <w:r w:rsidRPr="0080354D">
        <w:rPr>
          <w:lang w:val="en-CA"/>
        </w:rPr>
        <w:tab/>
      </w:r>
      <w:r w:rsidRPr="0080354D">
        <w:rPr>
          <w:lang w:val="en-CA"/>
        </w:rPr>
        <w:tab/>
        <w:t xml:space="preserve">    22</w:t>
      </w:r>
      <w:r w:rsidRPr="00774964">
        <w:rPr>
          <w:lang w:val="en-CA"/>
        </w:rPr>
        <w:t xml:space="preserve"> kMAC/pxl </w:t>
      </w:r>
      <w:r w:rsidRPr="00774964">
        <w:rPr>
          <w:lang w:val="en-CA"/>
        </w:rPr>
        <w:tab/>
      </w:r>
      <w:r w:rsidRPr="00774964">
        <w:rPr>
          <w:lang w:val="en-CA"/>
        </w:rPr>
        <w:tab/>
        <w:t xml:space="preserve">   </w:t>
      </w:r>
      <w:r w:rsidRPr="0080354D">
        <w:rPr>
          <w:lang w:val="en-CA"/>
        </w:rPr>
        <w:t>5.0 M parameters</w:t>
      </w:r>
    </w:p>
    <w:bookmarkEnd w:id="360"/>
    <w:tbl>
      <w:tblPr>
        <w:tblW w:w="9170" w:type="dxa"/>
        <w:tblLayout w:type="fixed"/>
        <w:tblCellMar>
          <w:left w:w="0" w:type="dxa"/>
          <w:right w:w="0" w:type="dxa"/>
        </w:tblCellMar>
        <w:tblLook w:val="0600" w:firstRow="0" w:lastRow="0" w:firstColumn="0" w:lastColumn="0" w:noHBand="1" w:noVBand="1"/>
      </w:tblPr>
      <w:tblGrid>
        <w:gridCol w:w="200"/>
        <w:gridCol w:w="155"/>
        <w:gridCol w:w="535"/>
        <w:gridCol w:w="540"/>
        <w:gridCol w:w="540"/>
        <w:gridCol w:w="540"/>
        <w:gridCol w:w="540"/>
        <w:gridCol w:w="540"/>
        <w:gridCol w:w="450"/>
        <w:gridCol w:w="450"/>
        <w:gridCol w:w="540"/>
        <w:gridCol w:w="630"/>
        <w:gridCol w:w="630"/>
        <w:gridCol w:w="540"/>
        <w:gridCol w:w="630"/>
        <w:gridCol w:w="630"/>
        <w:gridCol w:w="540"/>
        <w:gridCol w:w="540"/>
      </w:tblGrid>
      <w:tr w:rsidR="000713EA" w:rsidRPr="000713EA" w14:paraId="45370A12" w14:textId="77777777" w:rsidTr="000713EA">
        <w:trPr>
          <w:trHeight w:val="45"/>
        </w:trPr>
        <w:tc>
          <w:tcPr>
            <w:tcW w:w="355" w:type="dxa"/>
            <w:gridSpan w:val="2"/>
            <w:vMerge w:val="restart"/>
            <w:tcBorders>
              <w:top w:val="single" w:sz="8" w:space="0" w:color="181818"/>
              <w:left w:val="single" w:sz="8" w:space="0" w:color="181818"/>
              <w:right w:val="single" w:sz="8" w:space="0" w:color="181818"/>
            </w:tcBorders>
          </w:tcPr>
          <w:p w14:paraId="7779BF24" w14:textId="77777777" w:rsidR="00AB6B09" w:rsidRPr="002F20CC" w:rsidRDefault="00AB6B09" w:rsidP="002F20CC">
            <w:pPr>
              <w:keepNext/>
              <w:spacing w:before="0"/>
              <w:rPr>
                <w:sz w:val="18"/>
                <w:szCs w:val="16"/>
                <w:lang w:val="en-CA"/>
              </w:rPr>
            </w:pPr>
          </w:p>
        </w:tc>
        <w:tc>
          <w:tcPr>
            <w:tcW w:w="4135" w:type="dxa"/>
            <w:gridSpan w:val="8"/>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4A6CE81" w14:textId="77777777" w:rsidR="00AB6B09" w:rsidRPr="002F20CC" w:rsidRDefault="00AB6B09" w:rsidP="002F20CC">
            <w:pPr>
              <w:keepNext/>
              <w:spacing w:before="0"/>
              <w:jc w:val="center"/>
              <w:rPr>
                <w:sz w:val="18"/>
                <w:szCs w:val="16"/>
                <w:lang w:val="en-CA"/>
              </w:rPr>
            </w:pPr>
            <w:r w:rsidRPr="002F20CC">
              <w:rPr>
                <w:sz w:val="18"/>
                <w:szCs w:val="16"/>
                <w:lang w:val="en-CA"/>
              </w:rPr>
              <w:t>Random Access</w:t>
            </w:r>
          </w:p>
        </w:tc>
        <w:tc>
          <w:tcPr>
            <w:tcW w:w="4680" w:type="dxa"/>
            <w:gridSpan w:val="8"/>
            <w:tcBorders>
              <w:top w:val="single" w:sz="8" w:space="0" w:color="181818"/>
              <w:left w:val="single" w:sz="8" w:space="0" w:color="181818"/>
              <w:bottom w:val="single" w:sz="8" w:space="0" w:color="181818"/>
              <w:right w:val="single" w:sz="8" w:space="0" w:color="181818"/>
            </w:tcBorders>
            <w:vAlign w:val="center"/>
          </w:tcPr>
          <w:p w14:paraId="5E4CD93E" w14:textId="6B39C677" w:rsidR="00AB6B09" w:rsidRPr="002F20CC" w:rsidRDefault="00AB6B09" w:rsidP="002F20CC">
            <w:pPr>
              <w:keepNext/>
              <w:spacing w:before="0"/>
              <w:jc w:val="center"/>
              <w:rPr>
                <w:sz w:val="18"/>
                <w:szCs w:val="16"/>
                <w:lang w:val="en-CA"/>
              </w:rPr>
            </w:pPr>
            <w:r w:rsidRPr="002F20CC">
              <w:rPr>
                <w:sz w:val="18"/>
                <w:szCs w:val="16"/>
                <w:lang w:val="en-CA"/>
              </w:rPr>
              <w:t>All Intra</w:t>
            </w:r>
          </w:p>
        </w:tc>
      </w:tr>
      <w:tr w:rsidR="000713EA" w:rsidRPr="000713EA" w14:paraId="2091D39B" w14:textId="77777777" w:rsidTr="002F20CC">
        <w:trPr>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2F20CC" w:rsidRDefault="00AB6B09" w:rsidP="002F20CC">
            <w:pPr>
              <w:keepNext/>
              <w:spacing w:before="0"/>
              <w:rPr>
                <w:sz w:val="18"/>
                <w:szCs w:val="16"/>
                <w:lang w:val="en-CA"/>
              </w:rPr>
            </w:pP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D13D83" w14:textId="77777777" w:rsidR="00AB6B09" w:rsidRPr="002F20CC" w:rsidRDefault="00AB6B09" w:rsidP="002F20CC">
            <w:pPr>
              <w:keepNext/>
              <w:spacing w:before="0"/>
              <w:jc w:val="center"/>
              <w:rPr>
                <w:sz w:val="18"/>
                <w:szCs w:val="16"/>
                <w:lang w:val="en-CA"/>
              </w:rPr>
            </w:pPr>
            <w:r w:rsidRPr="002F20CC">
              <w:rPr>
                <w:sz w:val="18"/>
                <w:szCs w:val="16"/>
                <w:lang w:val="en-CA"/>
              </w:rPr>
              <w:t>psnrY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319FA2" w14:textId="77777777" w:rsidR="00AB6B09" w:rsidRPr="002F20CC" w:rsidRDefault="00AB6B09" w:rsidP="002F20CC">
            <w:pPr>
              <w:keepNext/>
              <w:spacing w:before="0"/>
              <w:jc w:val="center"/>
              <w:rPr>
                <w:sz w:val="18"/>
                <w:szCs w:val="16"/>
                <w:lang w:val="en-CA"/>
              </w:rPr>
            </w:pPr>
            <w:r w:rsidRPr="002F20CC">
              <w:rPr>
                <w:sz w:val="18"/>
                <w:szCs w:val="16"/>
                <w:lang w:val="en-CA"/>
              </w:rPr>
              <w:t>psnrU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C5E9EA" w14:textId="77777777" w:rsidR="00AB6B09" w:rsidRPr="002F20CC" w:rsidRDefault="00AB6B09" w:rsidP="002F20CC">
            <w:pPr>
              <w:keepNext/>
              <w:spacing w:before="0"/>
              <w:jc w:val="center"/>
              <w:rPr>
                <w:sz w:val="18"/>
                <w:szCs w:val="16"/>
                <w:lang w:val="en-CA"/>
              </w:rPr>
            </w:pPr>
            <w:r w:rsidRPr="002F20CC">
              <w:rPr>
                <w:sz w:val="18"/>
                <w:szCs w:val="16"/>
                <w:lang w:val="en-CA"/>
              </w:rPr>
              <w:t>psnrV</w:t>
            </w:r>
          </w:p>
        </w:tc>
        <w:tc>
          <w:tcPr>
            <w:tcW w:w="540"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2F20CC" w:rsidRDefault="00AB6B09" w:rsidP="002F20CC">
            <w:pPr>
              <w:keepNext/>
              <w:spacing w:before="0"/>
              <w:jc w:val="center"/>
              <w:rPr>
                <w:sz w:val="18"/>
                <w:szCs w:val="16"/>
                <w:lang w:val="en-CA"/>
              </w:rPr>
            </w:pPr>
            <w:r w:rsidRPr="002F20CC">
              <w:rPr>
                <w:sz w:val="18"/>
                <w:szCs w:val="16"/>
                <w:lang w:val="en-CA"/>
              </w:rPr>
              <w:t>ssimY</w:t>
            </w:r>
          </w:p>
        </w:tc>
        <w:tc>
          <w:tcPr>
            <w:tcW w:w="54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2F20CC" w:rsidRDefault="00AB6B09" w:rsidP="002F20CC">
            <w:pPr>
              <w:keepNext/>
              <w:spacing w:before="0"/>
              <w:jc w:val="center"/>
              <w:rPr>
                <w:sz w:val="18"/>
                <w:szCs w:val="16"/>
                <w:lang w:val="en-CA"/>
              </w:rPr>
            </w:pPr>
            <w:r w:rsidRPr="002F20CC">
              <w:rPr>
                <w:sz w:val="18"/>
                <w:szCs w:val="16"/>
                <w:lang w:val="en-CA"/>
              </w:rPr>
              <w:t>ssimU</w:t>
            </w:r>
          </w:p>
        </w:tc>
        <w:tc>
          <w:tcPr>
            <w:tcW w:w="54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2F20CC" w:rsidRDefault="00AB6B09" w:rsidP="002F20CC">
            <w:pPr>
              <w:keepNext/>
              <w:spacing w:before="0"/>
              <w:jc w:val="center"/>
              <w:rPr>
                <w:sz w:val="18"/>
                <w:szCs w:val="16"/>
                <w:lang w:val="en-CA"/>
              </w:rPr>
            </w:pPr>
            <w:r w:rsidRPr="002F20CC">
              <w:rPr>
                <w:sz w:val="18"/>
                <w:szCs w:val="16"/>
                <w:lang w:val="en-CA"/>
              </w:rPr>
              <w:t>ssimV</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453CE8" w14:textId="77777777" w:rsidR="00AB6B09" w:rsidRPr="002F20CC" w:rsidRDefault="00AB6B09" w:rsidP="002F20CC">
            <w:pPr>
              <w:keepNext/>
              <w:spacing w:before="0"/>
              <w:jc w:val="center"/>
              <w:rPr>
                <w:sz w:val="18"/>
                <w:szCs w:val="16"/>
                <w:lang w:val="en-CA"/>
              </w:rPr>
            </w:pPr>
            <w:r w:rsidRPr="002F20CC">
              <w:rPr>
                <w:sz w:val="18"/>
                <w:szCs w:val="16"/>
                <w:lang w:val="en-CA"/>
              </w:rPr>
              <w:t>EncT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3E4D0C" w14:textId="77777777" w:rsidR="00AB6B09" w:rsidRPr="002F20CC" w:rsidRDefault="00AB6B09" w:rsidP="002F20CC">
            <w:pPr>
              <w:keepNext/>
              <w:spacing w:before="0"/>
              <w:jc w:val="center"/>
              <w:rPr>
                <w:sz w:val="18"/>
                <w:szCs w:val="16"/>
                <w:lang w:val="en-CA"/>
              </w:rPr>
            </w:pPr>
            <w:r w:rsidRPr="002F20CC">
              <w:rPr>
                <w:sz w:val="18"/>
                <w:szCs w:val="16"/>
                <w:lang w:val="en-CA"/>
              </w:rPr>
              <w:t>DecT</w:t>
            </w:r>
          </w:p>
        </w:tc>
        <w:tc>
          <w:tcPr>
            <w:tcW w:w="540"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2F20CC" w:rsidRDefault="00AB6B09" w:rsidP="002F20CC">
            <w:pPr>
              <w:keepNext/>
              <w:spacing w:before="0"/>
              <w:jc w:val="center"/>
              <w:rPr>
                <w:sz w:val="18"/>
                <w:szCs w:val="16"/>
                <w:lang w:val="en-CA"/>
              </w:rPr>
            </w:pPr>
            <w:r w:rsidRPr="002F20CC">
              <w:rPr>
                <w:sz w:val="18"/>
                <w:szCs w:val="16"/>
                <w:lang w:val="en-CA"/>
              </w:rPr>
              <w:t>psnrY</w:t>
            </w:r>
          </w:p>
        </w:tc>
        <w:tc>
          <w:tcPr>
            <w:tcW w:w="630"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2F20CC" w:rsidRDefault="00AB6B09" w:rsidP="002F20CC">
            <w:pPr>
              <w:keepNext/>
              <w:spacing w:before="0"/>
              <w:jc w:val="center"/>
              <w:rPr>
                <w:sz w:val="18"/>
                <w:szCs w:val="16"/>
                <w:lang w:val="en-CA"/>
              </w:rPr>
            </w:pPr>
            <w:r w:rsidRPr="002F20CC">
              <w:rPr>
                <w:sz w:val="18"/>
                <w:szCs w:val="16"/>
                <w:lang w:val="en-CA"/>
              </w:rPr>
              <w:t>psnrU</w:t>
            </w:r>
          </w:p>
        </w:tc>
        <w:tc>
          <w:tcPr>
            <w:tcW w:w="630"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2F20CC" w:rsidRDefault="00AB6B09" w:rsidP="002F20CC">
            <w:pPr>
              <w:keepNext/>
              <w:spacing w:before="0"/>
              <w:jc w:val="center"/>
              <w:rPr>
                <w:sz w:val="18"/>
                <w:szCs w:val="16"/>
                <w:lang w:val="en-CA"/>
              </w:rPr>
            </w:pPr>
            <w:r w:rsidRPr="002F20CC">
              <w:rPr>
                <w:sz w:val="18"/>
                <w:szCs w:val="16"/>
                <w:lang w:val="en-CA"/>
              </w:rPr>
              <w:t>psnrV</w:t>
            </w:r>
          </w:p>
        </w:tc>
        <w:tc>
          <w:tcPr>
            <w:tcW w:w="54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2F20CC" w:rsidRDefault="00AB6B09" w:rsidP="002F20CC">
            <w:pPr>
              <w:keepNext/>
              <w:spacing w:before="0"/>
              <w:jc w:val="center"/>
              <w:rPr>
                <w:sz w:val="18"/>
                <w:szCs w:val="16"/>
                <w:lang w:val="en-CA"/>
              </w:rPr>
            </w:pPr>
            <w:r w:rsidRPr="002F20CC">
              <w:rPr>
                <w:sz w:val="18"/>
                <w:szCs w:val="16"/>
                <w:lang w:val="en-CA"/>
              </w:rPr>
              <w:t>ssimY</w:t>
            </w:r>
          </w:p>
        </w:tc>
        <w:tc>
          <w:tcPr>
            <w:tcW w:w="630"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2F20CC" w:rsidRDefault="00AB6B09" w:rsidP="002F20CC">
            <w:pPr>
              <w:keepNext/>
              <w:spacing w:before="0"/>
              <w:jc w:val="center"/>
              <w:rPr>
                <w:sz w:val="18"/>
                <w:szCs w:val="16"/>
                <w:lang w:val="en-CA"/>
              </w:rPr>
            </w:pPr>
            <w:r w:rsidRPr="002F20CC">
              <w:rPr>
                <w:sz w:val="18"/>
                <w:szCs w:val="16"/>
                <w:lang w:val="en-CA"/>
              </w:rPr>
              <w:t>ssimU</w:t>
            </w:r>
          </w:p>
        </w:tc>
        <w:tc>
          <w:tcPr>
            <w:tcW w:w="630"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2F20CC" w:rsidRDefault="00AB6B09" w:rsidP="002F20CC">
            <w:pPr>
              <w:keepNext/>
              <w:spacing w:before="0"/>
              <w:jc w:val="center"/>
              <w:rPr>
                <w:sz w:val="18"/>
                <w:szCs w:val="16"/>
                <w:lang w:val="en-CA"/>
              </w:rPr>
            </w:pPr>
            <w:r w:rsidRPr="002F20CC">
              <w:rPr>
                <w:sz w:val="18"/>
                <w:szCs w:val="16"/>
                <w:lang w:val="en-CA"/>
              </w:rPr>
              <w:t>ssimV</w:t>
            </w:r>
          </w:p>
        </w:tc>
        <w:tc>
          <w:tcPr>
            <w:tcW w:w="54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2F20CC" w:rsidRDefault="00AB6B09" w:rsidP="002F20CC">
            <w:pPr>
              <w:keepNext/>
              <w:spacing w:before="0"/>
              <w:jc w:val="center"/>
              <w:rPr>
                <w:sz w:val="18"/>
                <w:szCs w:val="16"/>
                <w:lang w:val="en-CA"/>
              </w:rPr>
            </w:pPr>
            <w:r w:rsidRPr="002F20CC">
              <w:rPr>
                <w:sz w:val="18"/>
                <w:szCs w:val="16"/>
                <w:lang w:val="en-CA"/>
              </w:rPr>
              <w:t>EncT</w:t>
            </w:r>
          </w:p>
        </w:tc>
        <w:tc>
          <w:tcPr>
            <w:tcW w:w="540"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2F20CC" w:rsidRDefault="00AB6B09" w:rsidP="002F20CC">
            <w:pPr>
              <w:keepNext/>
              <w:spacing w:before="0"/>
              <w:jc w:val="center"/>
              <w:rPr>
                <w:sz w:val="18"/>
                <w:szCs w:val="16"/>
                <w:lang w:val="en-CA"/>
              </w:rPr>
            </w:pPr>
            <w:r w:rsidRPr="002F20CC">
              <w:rPr>
                <w:sz w:val="18"/>
                <w:szCs w:val="16"/>
                <w:lang w:val="en-CA"/>
              </w:rPr>
              <w:t>DecT</w:t>
            </w:r>
          </w:p>
        </w:tc>
      </w:tr>
      <w:tr w:rsidR="000713EA" w:rsidRPr="000713EA" w14:paraId="1C085C12" w14:textId="77777777" w:rsidTr="002F20CC">
        <w:trPr>
          <w:trHeight w:val="95"/>
        </w:trPr>
        <w:tc>
          <w:tcPr>
            <w:tcW w:w="200" w:type="dxa"/>
            <w:vMerge w:val="restart"/>
            <w:tcBorders>
              <w:top w:val="single" w:sz="8" w:space="0" w:color="181818"/>
              <w:left w:val="single" w:sz="8" w:space="0" w:color="181818"/>
              <w:right w:val="single" w:sz="8" w:space="0" w:color="181818"/>
            </w:tcBorders>
            <w:vAlign w:val="center"/>
          </w:tcPr>
          <w:p w14:paraId="761E9B02" w14:textId="77777777" w:rsidR="00AB6B09" w:rsidRPr="002F20CC" w:rsidRDefault="00AB6B09" w:rsidP="002F20CC">
            <w:pPr>
              <w:keepNext/>
              <w:spacing w:before="0"/>
              <w:jc w:val="center"/>
              <w:rPr>
                <w:sz w:val="18"/>
                <w:szCs w:val="16"/>
                <w:lang w:val="en-CA"/>
              </w:rPr>
            </w:pPr>
            <w:r w:rsidRPr="002F20CC">
              <w:rPr>
                <w:sz w:val="18"/>
                <w:szCs w:val="16"/>
                <w:lang w:val="en-CA"/>
              </w:rPr>
              <w:t>R</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hideMark/>
          </w:tcPr>
          <w:p w14:paraId="0F2D97E3" w14:textId="77777777" w:rsidR="00AB6B09" w:rsidRPr="002F20CC" w:rsidRDefault="00AB6B09" w:rsidP="002F20CC">
            <w:pPr>
              <w:keepNext/>
              <w:spacing w:before="0"/>
              <w:rPr>
                <w:sz w:val="18"/>
                <w:szCs w:val="16"/>
                <w:lang w:val="en-CA"/>
              </w:rPr>
            </w:pPr>
            <w:r w:rsidRPr="002F20CC">
              <w:rPr>
                <w:sz w:val="18"/>
                <w:szCs w:val="16"/>
                <w:lang w:val="en-CA"/>
              </w:rPr>
              <w:t>1</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89231" w14:textId="77777777" w:rsidR="00AB6B09" w:rsidRPr="002F20CC" w:rsidRDefault="00AB6B09" w:rsidP="002F20CC">
            <w:pPr>
              <w:keepNext/>
              <w:spacing w:before="0"/>
              <w:jc w:val="center"/>
              <w:rPr>
                <w:sz w:val="18"/>
                <w:szCs w:val="16"/>
                <w:lang w:val="en-CA"/>
              </w:rPr>
            </w:pPr>
            <w:r w:rsidRPr="002F20CC">
              <w:rPr>
                <w:sz w:val="18"/>
                <w:szCs w:val="16"/>
                <w:lang w:val="en-CA"/>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D3A85" w14:textId="77777777" w:rsidR="00AB6B09" w:rsidRPr="002F20CC" w:rsidRDefault="00AB6B09" w:rsidP="002F20CC">
            <w:pPr>
              <w:keepNext/>
              <w:spacing w:before="0"/>
              <w:jc w:val="center"/>
              <w:rPr>
                <w:sz w:val="18"/>
                <w:szCs w:val="16"/>
                <w:lang w:val="en-CA"/>
              </w:rPr>
            </w:pPr>
            <w:r w:rsidRPr="002F20CC">
              <w:rPr>
                <w:sz w:val="18"/>
                <w:szCs w:val="16"/>
                <w:lang w:val="en-CA"/>
              </w:rPr>
              <w:t>-6.0%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B631" w14:textId="77777777" w:rsidR="00AB6B09" w:rsidRPr="002F20CC" w:rsidRDefault="00AB6B09" w:rsidP="002F20CC">
            <w:pPr>
              <w:keepNext/>
              <w:spacing w:before="0"/>
              <w:jc w:val="center"/>
              <w:rPr>
                <w:sz w:val="18"/>
                <w:szCs w:val="16"/>
                <w:lang w:val="en-CA"/>
              </w:rPr>
            </w:pPr>
            <w:r w:rsidRPr="002F20CC">
              <w:rPr>
                <w:sz w:val="18"/>
                <w:szCs w:val="16"/>
                <w:lang w:val="en-CA"/>
              </w:rPr>
              <w:t>-3.4%</w:t>
            </w:r>
          </w:p>
        </w:tc>
        <w:tc>
          <w:tcPr>
            <w:tcW w:w="540"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2F20CC" w:rsidRDefault="00AB6B09" w:rsidP="002F20CC">
            <w:pPr>
              <w:keepNext/>
              <w:spacing w:before="0"/>
              <w:jc w:val="center"/>
              <w:rPr>
                <w:sz w:val="18"/>
                <w:szCs w:val="16"/>
                <w:lang w:val="en-CA"/>
              </w:rPr>
            </w:pPr>
            <w:r w:rsidRPr="002F20CC">
              <w:rPr>
                <w:sz w:val="18"/>
                <w:szCs w:val="16"/>
                <w:lang w:val="en-CA"/>
              </w:rPr>
              <w:t>-1.9%</w:t>
            </w:r>
          </w:p>
        </w:tc>
        <w:tc>
          <w:tcPr>
            <w:tcW w:w="54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54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2F20CC" w:rsidRDefault="00AB6B09" w:rsidP="002F20CC">
            <w:pPr>
              <w:keepNext/>
              <w:spacing w:before="0"/>
              <w:jc w:val="center"/>
              <w:rPr>
                <w:sz w:val="18"/>
                <w:szCs w:val="16"/>
                <w:lang w:val="en-CA"/>
              </w:rPr>
            </w:pPr>
            <w:r w:rsidRPr="002F20CC">
              <w:rPr>
                <w:sz w:val="18"/>
                <w:szCs w:val="16"/>
                <w:lang w:val="en-CA"/>
              </w:rPr>
              <w:t>-6.7%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2B03C" w14:textId="77777777" w:rsidR="00AB6B09" w:rsidRPr="002F20CC" w:rsidRDefault="00AB6B09" w:rsidP="002F20CC">
            <w:pPr>
              <w:keepNext/>
              <w:spacing w:before="0"/>
              <w:jc w:val="center"/>
              <w:rPr>
                <w:sz w:val="18"/>
                <w:szCs w:val="16"/>
                <w:lang w:val="en-CA"/>
              </w:rPr>
            </w:pPr>
            <w:r w:rsidRPr="002F20CC">
              <w:rPr>
                <w:sz w:val="18"/>
                <w:szCs w:val="16"/>
                <w:lang w:val="en-CA"/>
              </w:rPr>
              <w:t>97%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FD8F2"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8.7</w:t>
            </w:r>
          </w:p>
        </w:tc>
        <w:tc>
          <w:tcPr>
            <w:tcW w:w="540"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2F20CC" w:rsidRDefault="00AB6B09" w:rsidP="002F20CC">
            <w:pPr>
              <w:keepNext/>
              <w:spacing w:before="0"/>
              <w:jc w:val="center"/>
              <w:rPr>
                <w:sz w:val="18"/>
                <w:szCs w:val="16"/>
                <w:lang w:val="en-CA"/>
              </w:rPr>
            </w:pPr>
            <w:r w:rsidRPr="002F20CC">
              <w:rPr>
                <w:sz w:val="18"/>
                <w:szCs w:val="16"/>
                <w:lang w:val="en-CA"/>
              </w:rPr>
              <w:t>-5.3%</w:t>
            </w:r>
          </w:p>
        </w:tc>
        <w:tc>
          <w:tcPr>
            <w:tcW w:w="630"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2F20CC" w:rsidRDefault="00AB6B09" w:rsidP="002F20CC">
            <w:pPr>
              <w:keepNext/>
              <w:spacing w:before="0"/>
              <w:jc w:val="center"/>
              <w:rPr>
                <w:sz w:val="18"/>
                <w:szCs w:val="16"/>
                <w:lang w:val="en-CA"/>
              </w:rPr>
            </w:pPr>
            <w:r w:rsidRPr="002F20CC">
              <w:rPr>
                <w:sz w:val="18"/>
                <w:szCs w:val="16"/>
                <w:lang w:val="en-CA"/>
              </w:rPr>
              <w:t>-11.6%</w:t>
            </w:r>
          </w:p>
        </w:tc>
        <w:tc>
          <w:tcPr>
            <w:tcW w:w="630"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2F20CC" w:rsidRDefault="00AB6B09" w:rsidP="002F20CC">
            <w:pPr>
              <w:keepNext/>
              <w:spacing w:before="0"/>
              <w:jc w:val="center"/>
              <w:rPr>
                <w:sz w:val="18"/>
                <w:szCs w:val="16"/>
                <w:lang w:val="en-CA"/>
              </w:rPr>
            </w:pPr>
            <w:r w:rsidRPr="002F20CC">
              <w:rPr>
                <w:sz w:val="18"/>
                <w:szCs w:val="16"/>
                <w:lang w:val="en-CA"/>
              </w:rPr>
              <w:t>-10.8%</w:t>
            </w:r>
          </w:p>
        </w:tc>
        <w:tc>
          <w:tcPr>
            <w:tcW w:w="54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2F20CC" w:rsidRDefault="00AB6B09" w:rsidP="002F20CC">
            <w:pPr>
              <w:keepNext/>
              <w:spacing w:before="0"/>
              <w:jc w:val="center"/>
              <w:rPr>
                <w:sz w:val="18"/>
                <w:szCs w:val="16"/>
                <w:lang w:val="en-CA"/>
              </w:rPr>
            </w:pPr>
            <w:r w:rsidRPr="002F20CC">
              <w:rPr>
                <w:sz w:val="18"/>
                <w:szCs w:val="16"/>
                <w:lang w:val="en-CA"/>
              </w:rPr>
              <w:t>-8.1%</w:t>
            </w:r>
          </w:p>
        </w:tc>
        <w:tc>
          <w:tcPr>
            <w:tcW w:w="630"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2F20CC" w:rsidRDefault="00AB6B09" w:rsidP="002F20CC">
            <w:pPr>
              <w:keepNext/>
              <w:spacing w:before="0"/>
              <w:jc w:val="center"/>
              <w:rPr>
                <w:sz w:val="18"/>
                <w:szCs w:val="16"/>
                <w:lang w:val="en-CA"/>
              </w:rPr>
            </w:pPr>
            <w:r w:rsidRPr="002F20CC">
              <w:rPr>
                <w:sz w:val="18"/>
                <w:szCs w:val="16"/>
                <w:lang w:val="en-CA"/>
              </w:rPr>
              <w:t>-18.9%</w:t>
            </w:r>
          </w:p>
        </w:tc>
        <w:tc>
          <w:tcPr>
            <w:tcW w:w="630"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2F20CC" w:rsidRDefault="00AB6B09" w:rsidP="002F20CC">
            <w:pPr>
              <w:keepNext/>
              <w:spacing w:before="0"/>
              <w:jc w:val="center"/>
              <w:rPr>
                <w:sz w:val="18"/>
                <w:szCs w:val="16"/>
                <w:lang w:val="en-CA"/>
              </w:rPr>
            </w:pPr>
            <w:r w:rsidRPr="002F20CC">
              <w:rPr>
                <w:sz w:val="18"/>
                <w:szCs w:val="16"/>
                <w:lang w:val="en-CA"/>
              </w:rPr>
              <w:t>-17.9%</w:t>
            </w:r>
          </w:p>
        </w:tc>
        <w:tc>
          <w:tcPr>
            <w:tcW w:w="54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2F20CC" w:rsidRDefault="00AB6B09" w:rsidP="002F20CC">
            <w:pPr>
              <w:keepNext/>
              <w:spacing w:before="0"/>
              <w:jc w:val="center"/>
              <w:rPr>
                <w:sz w:val="18"/>
                <w:szCs w:val="16"/>
                <w:lang w:val="en-CA"/>
              </w:rPr>
            </w:pPr>
            <w:r w:rsidRPr="002F20CC">
              <w:rPr>
                <w:sz w:val="18"/>
                <w:szCs w:val="16"/>
                <w:lang w:val="en-CA"/>
              </w:rPr>
              <w:t>47%</w:t>
            </w:r>
          </w:p>
        </w:tc>
        <w:tc>
          <w:tcPr>
            <w:tcW w:w="540"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207</w:t>
            </w:r>
          </w:p>
        </w:tc>
      </w:tr>
      <w:tr w:rsidR="000713EA" w:rsidRPr="000713EA" w14:paraId="1EC70E10" w14:textId="77777777" w:rsidTr="002F20CC">
        <w:trPr>
          <w:trHeight w:val="95"/>
        </w:trPr>
        <w:tc>
          <w:tcPr>
            <w:tcW w:w="200" w:type="dxa"/>
            <w:vMerge/>
            <w:tcBorders>
              <w:left w:val="single" w:sz="8" w:space="0" w:color="181818"/>
              <w:right w:val="single" w:sz="8" w:space="0" w:color="181818"/>
            </w:tcBorders>
          </w:tcPr>
          <w:p w14:paraId="07C0D624"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0BE3CE04" w14:textId="77777777" w:rsidR="00AB6B09" w:rsidRPr="002F20CC" w:rsidRDefault="00AB6B09" w:rsidP="002F20CC">
            <w:pPr>
              <w:keepNext/>
              <w:spacing w:before="0"/>
              <w:rPr>
                <w:sz w:val="18"/>
                <w:szCs w:val="16"/>
                <w:lang w:val="en-CA"/>
              </w:rPr>
            </w:pPr>
            <w:r w:rsidRPr="002F20CC">
              <w:rPr>
                <w:sz w:val="18"/>
                <w:szCs w:val="16"/>
                <w:lang w:val="en-CA"/>
              </w:rPr>
              <w:t>2</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632600" w14:textId="77777777" w:rsidR="00AB6B09" w:rsidRPr="002F20CC" w:rsidRDefault="00AB6B09" w:rsidP="002F20CC">
            <w:pPr>
              <w:keepNext/>
              <w:spacing w:before="0"/>
              <w:jc w:val="center"/>
              <w:rPr>
                <w:sz w:val="18"/>
                <w:szCs w:val="16"/>
                <w:lang w:val="en-CA"/>
              </w:rPr>
            </w:pPr>
            <w:r w:rsidRPr="002F20CC">
              <w:rPr>
                <w:sz w:val="18"/>
                <w:szCs w:val="16"/>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FB5B0D5" w14:textId="77777777" w:rsidR="00AB6B09" w:rsidRPr="002F20CC" w:rsidRDefault="00AB6B09" w:rsidP="002F20CC">
            <w:pPr>
              <w:keepNext/>
              <w:spacing w:before="0"/>
              <w:jc w:val="center"/>
              <w:rPr>
                <w:sz w:val="18"/>
                <w:szCs w:val="16"/>
                <w:lang w:val="en-CA"/>
              </w:rPr>
            </w:pPr>
            <w:r w:rsidRPr="002F20CC">
              <w:rPr>
                <w:sz w:val="18"/>
                <w:szCs w:val="16"/>
                <w:lang w:val="en-CA"/>
              </w:rPr>
              <w:t>-4.2%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4DA543" w14:textId="77777777" w:rsidR="00AB6B09" w:rsidRPr="002F20CC" w:rsidRDefault="00AB6B09" w:rsidP="002F20CC">
            <w:pPr>
              <w:keepNext/>
              <w:spacing w:before="0"/>
              <w:jc w:val="center"/>
              <w:rPr>
                <w:sz w:val="18"/>
                <w:szCs w:val="16"/>
                <w:lang w:val="en-CA"/>
              </w:rPr>
            </w:pPr>
            <w:r w:rsidRPr="002F20CC">
              <w:rPr>
                <w:sz w:val="18"/>
                <w:szCs w:val="16"/>
                <w:lang w:val="en-CA"/>
              </w:rPr>
              <w:t>-2.4%</w:t>
            </w:r>
          </w:p>
        </w:tc>
        <w:tc>
          <w:tcPr>
            <w:tcW w:w="540"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2F20CC" w:rsidRDefault="00AB6B09" w:rsidP="002F20CC">
            <w:pPr>
              <w:keepNext/>
              <w:spacing w:before="0"/>
              <w:jc w:val="center"/>
              <w:rPr>
                <w:sz w:val="18"/>
                <w:szCs w:val="16"/>
                <w:lang w:val="en-CA"/>
              </w:rPr>
            </w:pPr>
            <w:r w:rsidRPr="002F20CC">
              <w:rPr>
                <w:sz w:val="18"/>
                <w:szCs w:val="16"/>
                <w:lang w:val="en-CA"/>
              </w:rPr>
              <w:t>-1.4%</w:t>
            </w:r>
          </w:p>
        </w:tc>
        <w:tc>
          <w:tcPr>
            <w:tcW w:w="54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2F20CC" w:rsidRDefault="00AB6B09" w:rsidP="002F20CC">
            <w:pPr>
              <w:keepNext/>
              <w:spacing w:before="0"/>
              <w:jc w:val="center"/>
              <w:rPr>
                <w:sz w:val="18"/>
                <w:szCs w:val="16"/>
                <w:lang w:val="en-CA"/>
              </w:rPr>
            </w:pPr>
            <w:r w:rsidRPr="002F20CC">
              <w:rPr>
                <w:sz w:val="18"/>
                <w:szCs w:val="16"/>
                <w:lang w:val="en-CA"/>
              </w:rPr>
              <w:t>-6.2%</w:t>
            </w:r>
          </w:p>
        </w:tc>
        <w:tc>
          <w:tcPr>
            <w:tcW w:w="54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2F20CC" w:rsidRDefault="00AB6B09" w:rsidP="002F20CC">
            <w:pPr>
              <w:keepNext/>
              <w:spacing w:before="0"/>
              <w:jc w:val="center"/>
              <w:rPr>
                <w:sz w:val="18"/>
                <w:szCs w:val="16"/>
                <w:lang w:val="en-CA"/>
              </w:rPr>
            </w:pPr>
            <w:r w:rsidRPr="002F20CC">
              <w:rPr>
                <w:sz w:val="18"/>
                <w:szCs w:val="16"/>
                <w:lang w:val="en-CA"/>
              </w:rPr>
              <w:t>-3.9%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ADB97D2"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55C2EC8"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13.9</w:t>
            </w:r>
          </w:p>
        </w:tc>
        <w:tc>
          <w:tcPr>
            <w:tcW w:w="540"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2F20CC" w:rsidRDefault="00AB6B09" w:rsidP="002F20CC">
            <w:pPr>
              <w:keepNext/>
              <w:spacing w:before="0"/>
              <w:jc w:val="center"/>
              <w:rPr>
                <w:sz w:val="18"/>
                <w:szCs w:val="16"/>
                <w:lang w:val="en-CA"/>
              </w:rPr>
            </w:pPr>
            <w:r w:rsidRPr="002F20CC">
              <w:rPr>
                <w:sz w:val="18"/>
                <w:szCs w:val="16"/>
                <w:lang w:val="en-CA"/>
              </w:rPr>
              <w:t>1.8%</w:t>
            </w:r>
          </w:p>
        </w:tc>
        <w:tc>
          <w:tcPr>
            <w:tcW w:w="630"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2F20CC" w:rsidRDefault="00AB6B09" w:rsidP="002F20CC">
            <w:pPr>
              <w:keepNext/>
              <w:spacing w:before="0"/>
              <w:jc w:val="center"/>
              <w:rPr>
                <w:sz w:val="18"/>
                <w:szCs w:val="16"/>
                <w:lang w:val="en-CA"/>
              </w:rPr>
            </w:pPr>
            <w:r w:rsidRPr="002F20CC">
              <w:rPr>
                <w:sz w:val="18"/>
                <w:szCs w:val="16"/>
                <w:lang w:val="en-CA"/>
              </w:rPr>
              <w:t>100.0%</w:t>
            </w:r>
          </w:p>
        </w:tc>
        <w:tc>
          <w:tcPr>
            <w:tcW w:w="630"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2F20CC" w:rsidRDefault="00AB6B09" w:rsidP="002F20CC">
            <w:pPr>
              <w:keepNext/>
              <w:spacing w:before="0"/>
              <w:jc w:val="center"/>
              <w:rPr>
                <w:sz w:val="18"/>
                <w:szCs w:val="16"/>
                <w:lang w:val="en-CA"/>
              </w:rPr>
            </w:pPr>
            <w:r w:rsidRPr="002F20CC">
              <w:rPr>
                <w:sz w:val="18"/>
                <w:szCs w:val="16"/>
                <w:lang w:val="en-CA"/>
              </w:rPr>
              <w:t>100.0%</w:t>
            </w:r>
          </w:p>
        </w:tc>
        <w:tc>
          <w:tcPr>
            <w:tcW w:w="540" w:type="dxa"/>
            <w:tcBorders>
              <w:top w:val="single" w:sz="8" w:space="0" w:color="181818"/>
              <w:left w:val="single" w:sz="8" w:space="0" w:color="181818"/>
              <w:bottom w:val="single" w:sz="8" w:space="0" w:color="181818"/>
              <w:right w:val="single" w:sz="8" w:space="0" w:color="181818"/>
            </w:tcBorders>
          </w:tcPr>
          <w:p w14:paraId="5FDE8CD3"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77CD6C77"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355</w:t>
            </w:r>
          </w:p>
        </w:tc>
      </w:tr>
      <w:tr w:rsidR="000713EA" w:rsidRPr="000713EA" w14:paraId="149C6748" w14:textId="77777777" w:rsidTr="002F20CC">
        <w:trPr>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427652B0" w14:textId="77777777" w:rsidR="00AB6B09" w:rsidRPr="002F20CC" w:rsidRDefault="00AB6B09" w:rsidP="002F20CC">
            <w:pPr>
              <w:keepNext/>
              <w:spacing w:before="0"/>
              <w:rPr>
                <w:sz w:val="18"/>
                <w:szCs w:val="16"/>
                <w:lang w:val="en-CA"/>
              </w:rPr>
            </w:pPr>
            <w:r w:rsidRPr="002F20CC">
              <w:rPr>
                <w:sz w:val="18"/>
                <w:szCs w:val="16"/>
                <w:lang w:val="en-CA"/>
              </w:rPr>
              <w:t>3</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04F056D"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28FF820" w14:textId="77777777" w:rsidR="00AB6B09" w:rsidRPr="002F20CC" w:rsidRDefault="00AB6B09" w:rsidP="002F20CC">
            <w:pPr>
              <w:keepNext/>
              <w:spacing w:before="0"/>
              <w:jc w:val="center"/>
              <w:rPr>
                <w:sz w:val="18"/>
                <w:szCs w:val="16"/>
                <w:lang w:val="en-CA"/>
              </w:rPr>
            </w:pPr>
            <w:r w:rsidRPr="002F20CC">
              <w:rPr>
                <w:sz w:val="18"/>
                <w:szCs w:val="16"/>
                <w:lang w:val="en-CA"/>
              </w:rPr>
              <w:t>17.1%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2E88B6" w14:textId="77777777" w:rsidR="00AB6B09" w:rsidRPr="002F20CC" w:rsidRDefault="00AB6B09" w:rsidP="002F20CC">
            <w:pPr>
              <w:keepNext/>
              <w:spacing w:before="0"/>
              <w:jc w:val="center"/>
              <w:rPr>
                <w:sz w:val="18"/>
                <w:szCs w:val="16"/>
                <w:lang w:val="en-CA"/>
              </w:rPr>
            </w:pPr>
            <w:r w:rsidRPr="002F20CC">
              <w:rPr>
                <w:sz w:val="18"/>
                <w:szCs w:val="16"/>
                <w:lang w:val="en-CA"/>
              </w:rPr>
              <w:t>18.7%</w:t>
            </w:r>
          </w:p>
        </w:tc>
        <w:tc>
          <w:tcPr>
            <w:tcW w:w="540"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2F20CC" w:rsidRDefault="00AB6B09" w:rsidP="002F20CC">
            <w:pPr>
              <w:keepNext/>
              <w:spacing w:before="0"/>
              <w:jc w:val="center"/>
              <w:rPr>
                <w:sz w:val="18"/>
                <w:szCs w:val="16"/>
                <w:lang w:val="en-CA"/>
              </w:rPr>
            </w:pPr>
            <w:r w:rsidRPr="002F20CC">
              <w:rPr>
                <w:sz w:val="18"/>
                <w:szCs w:val="16"/>
                <w:lang w:val="en-CA"/>
              </w:rPr>
              <w:t>3.1%</w:t>
            </w:r>
          </w:p>
        </w:tc>
        <w:tc>
          <w:tcPr>
            <w:tcW w:w="54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2F20CC" w:rsidRDefault="00AB6B09" w:rsidP="002F20CC">
            <w:pPr>
              <w:keepNext/>
              <w:spacing w:before="0"/>
              <w:jc w:val="center"/>
              <w:rPr>
                <w:sz w:val="18"/>
                <w:szCs w:val="16"/>
                <w:lang w:val="en-CA"/>
              </w:rPr>
            </w:pPr>
            <w:r w:rsidRPr="002F20CC">
              <w:rPr>
                <w:sz w:val="18"/>
                <w:szCs w:val="16"/>
                <w:lang w:val="en-CA"/>
              </w:rPr>
              <w:t>19.4%</w:t>
            </w:r>
          </w:p>
        </w:tc>
        <w:tc>
          <w:tcPr>
            <w:tcW w:w="54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2F20CC" w:rsidRDefault="00AB6B09" w:rsidP="002F20CC">
            <w:pPr>
              <w:keepNext/>
              <w:spacing w:before="0"/>
              <w:jc w:val="center"/>
              <w:rPr>
                <w:sz w:val="18"/>
                <w:szCs w:val="16"/>
                <w:lang w:val="en-CA"/>
              </w:rPr>
            </w:pPr>
            <w:r w:rsidRPr="002F20CC">
              <w:rPr>
                <w:sz w:val="18"/>
                <w:szCs w:val="16"/>
                <w:lang w:val="en-CA"/>
              </w:rPr>
              <w:t>22.2%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3389684" w14:textId="77777777" w:rsidR="00AB6B09" w:rsidRPr="002F20CC" w:rsidRDefault="00AB6B09" w:rsidP="002F20CC">
            <w:pPr>
              <w:keepNext/>
              <w:spacing w:before="0"/>
              <w:jc w:val="center"/>
              <w:rPr>
                <w:sz w:val="18"/>
                <w:szCs w:val="16"/>
                <w:lang w:val="en-CA"/>
              </w:rPr>
            </w:pPr>
            <w:r w:rsidRPr="002F20CC">
              <w:rPr>
                <w:sz w:val="18"/>
                <w:szCs w:val="16"/>
                <w:lang w:val="en-CA"/>
              </w:rPr>
              <w:t>94%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CF2F049" w14:textId="77777777" w:rsidR="00AB6B09" w:rsidRPr="002F20CC" w:rsidRDefault="00AB6B09" w:rsidP="002F20CC">
            <w:pPr>
              <w:keepNext/>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2F20CC" w:rsidRDefault="00AB6B09" w:rsidP="002F20CC">
            <w:pPr>
              <w:keepNext/>
              <w:spacing w:before="0"/>
              <w:jc w:val="center"/>
              <w:rPr>
                <w:sz w:val="18"/>
                <w:szCs w:val="16"/>
                <w:lang w:val="en-CA"/>
              </w:rPr>
            </w:pPr>
            <w:r w:rsidRPr="002F20CC">
              <w:rPr>
                <w:sz w:val="18"/>
                <w:szCs w:val="16"/>
                <w:lang w:val="en-CA"/>
              </w:rPr>
              <w:t>37.1%</w:t>
            </w:r>
          </w:p>
        </w:tc>
        <w:tc>
          <w:tcPr>
            <w:tcW w:w="630"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2F20CC" w:rsidRDefault="00AB6B09" w:rsidP="002F20CC">
            <w:pPr>
              <w:keepNext/>
              <w:spacing w:before="0"/>
              <w:jc w:val="center"/>
              <w:rPr>
                <w:sz w:val="18"/>
                <w:szCs w:val="16"/>
                <w:lang w:val="en-CA"/>
              </w:rPr>
            </w:pPr>
            <w:r w:rsidRPr="002F20CC">
              <w:rPr>
                <w:sz w:val="18"/>
                <w:szCs w:val="16"/>
                <w:lang w:val="en-CA"/>
              </w:rPr>
              <w:t>62.5%</w:t>
            </w:r>
          </w:p>
        </w:tc>
        <w:tc>
          <w:tcPr>
            <w:tcW w:w="630"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2F20CC" w:rsidRDefault="00AB6B09" w:rsidP="002F20CC">
            <w:pPr>
              <w:keepNext/>
              <w:spacing w:before="0"/>
              <w:jc w:val="center"/>
              <w:rPr>
                <w:sz w:val="18"/>
                <w:szCs w:val="16"/>
                <w:lang w:val="en-CA"/>
              </w:rPr>
            </w:pPr>
            <w:r w:rsidRPr="002F20CC">
              <w:rPr>
                <w:sz w:val="18"/>
                <w:szCs w:val="16"/>
                <w:lang w:val="en-CA"/>
              </w:rPr>
              <w:t>56.0%</w:t>
            </w:r>
          </w:p>
        </w:tc>
        <w:tc>
          <w:tcPr>
            <w:tcW w:w="54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2F20CC" w:rsidRDefault="00AB6B09" w:rsidP="002F20CC">
            <w:pPr>
              <w:keepNext/>
              <w:spacing w:before="0"/>
              <w:jc w:val="center"/>
              <w:rPr>
                <w:sz w:val="18"/>
                <w:szCs w:val="16"/>
                <w:lang w:val="en-CA"/>
              </w:rPr>
            </w:pPr>
          </w:p>
        </w:tc>
        <w:tc>
          <w:tcPr>
            <w:tcW w:w="630"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2F20CC" w:rsidRDefault="00AB6B09" w:rsidP="002F20CC">
            <w:pPr>
              <w:keepNext/>
              <w:spacing w:before="0"/>
              <w:jc w:val="center"/>
              <w:rPr>
                <w:sz w:val="18"/>
                <w:szCs w:val="16"/>
                <w:lang w:val="en-CA"/>
              </w:rPr>
            </w:pPr>
          </w:p>
        </w:tc>
        <w:tc>
          <w:tcPr>
            <w:tcW w:w="630"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2F20CC" w:rsidRDefault="00AB6B09" w:rsidP="002F20CC">
            <w:pPr>
              <w:keepNext/>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2F20CC" w:rsidRDefault="00AB6B09" w:rsidP="002F20CC">
            <w:pPr>
              <w:keepNext/>
              <w:spacing w:before="0"/>
              <w:jc w:val="center"/>
              <w:rPr>
                <w:sz w:val="18"/>
                <w:szCs w:val="16"/>
                <w:lang w:val="en-CA"/>
              </w:rPr>
            </w:pPr>
            <w:r w:rsidRPr="002F20CC">
              <w:rPr>
                <w:sz w:val="18"/>
                <w:szCs w:val="16"/>
                <w:lang w:val="en-CA"/>
              </w:rPr>
              <w:t>31%</w:t>
            </w:r>
          </w:p>
        </w:tc>
        <w:tc>
          <w:tcPr>
            <w:tcW w:w="540"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2F20CC" w:rsidRDefault="00AB6B09" w:rsidP="002F20CC">
            <w:pPr>
              <w:keepNext/>
              <w:spacing w:before="0"/>
              <w:jc w:val="center"/>
              <w:rPr>
                <w:sz w:val="18"/>
                <w:szCs w:val="16"/>
                <w:lang w:val="en-CA"/>
              </w:rPr>
            </w:pPr>
          </w:p>
        </w:tc>
      </w:tr>
      <w:tr w:rsidR="000713EA" w:rsidRPr="000713EA" w14:paraId="4CC1AEAD" w14:textId="77777777" w:rsidTr="002F20CC">
        <w:trPr>
          <w:trHeight w:val="95"/>
        </w:trPr>
        <w:tc>
          <w:tcPr>
            <w:tcW w:w="200" w:type="dxa"/>
            <w:vMerge w:val="restart"/>
            <w:tcBorders>
              <w:top w:val="single" w:sz="8" w:space="0" w:color="181818"/>
              <w:left w:val="single" w:sz="8" w:space="0" w:color="181818"/>
              <w:right w:val="single" w:sz="8" w:space="0" w:color="181818"/>
            </w:tcBorders>
            <w:vAlign w:val="center"/>
          </w:tcPr>
          <w:p w14:paraId="6F0DA0C8" w14:textId="77777777" w:rsidR="00AB6B09" w:rsidRPr="002F20CC" w:rsidRDefault="00AB6B09" w:rsidP="002F20CC">
            <w:pPr>
              <w:keepNext/>
              <w:spacing w:before="0"/>
              <w:jc w:val="center"/>
              <w:rPr>
                <w:sz w:val="18"/>
                <w:szCs w:val="16"/>
                <w:lang w:val="en-CA"/>
              </w:rPr>
            </w:pPr>
            <w:r w:rsidRPr="002F20CC">
              <w:rPr>
                <w:sz w:val="18"/>
                <w:szCs w:val="16"/>
                <w:lang w:val="en-CA"/>
              </w:rPr>
              <w:t>0</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8DDFA49" w14:textId="77777777" w:rsidR="00AB6B09" w:rsidRPr="002F20CC" w:rsidRDefault="00AB6B09" w:rsidP="002F20CC">
            <w:pPr>
              <w:keepNext/>
              <w:spacing w:before="0"/>
              <w:rPr>
                <w:sz w:val="18"/>
                <w:szCs w:val="16"/>
                <w:lang w:val="en-CA"/>
              </w:rPr>
            </w:pPr>
            <w:r w:rsidRPr="002F20CC">
              <w:rPr>
                <w:sz w:val="18"/>
                <w:szCs w:val="16"/>
                <w:lang w:val="en-CA"/>
              </w:rPr>
              <w:t>1</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6D7B66E" w14:textId="77777777" w:rsidR="00AB6B09" w:rsidRPr="002F20CC" w:rsidRDefault="00AB6B09" w:rsidP="002F20CC">
            <w:pPr>
              <w:keepNext/>
              <w:spacing w:before="0"/>
              <w:jc w:val="center"/>
              <w:rPr>
                <w:sz w:val="18"/>
                <w:szCs w:val="16"/>
                <w:lang w:val="en-CA"/>
              </w:rPr>
            </w:pPr>
            <w:r w:rsidRPr="002F20CC">
              <w:rPr>
                <w:sz w:val="18"/>
                <w:szCs w:val="16"/>
                <w:lang w:val="en-CA"/>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7E9A2A" w14:textId="77777777" w:rsidR="00AB6B09" w:rsidRPr="002F20CC" w:rsidRDefault="00AB6B09" w:rsidP="002F20CC">
            <w:pPr>
              <w:keepNext/>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ED0F02" w14:textId="77777777" w:rsidR="00AB6B09" w:rsidRPr="002F20CC" w:rsidRDefault="00AB6B09" w:rsidP="002F20CC">
            <w:pPr>
              <w:keepNext/>
              <w:spacing w:before="0"/>
              <w:jc w:val="center"/>
              <w:rPr>
                <w:sz w:val="18"/>
                <w:szCs w:val="16"/>
                <w:lang w:val="en-CA"/>
              </w:rPr>
            </w:pPr>
            <w:r w:rsidRPr="002F20CC">
              <w:rPr>
                <w:sz w:val="18"/>
                <w:szCs w:val="16"/>
                <w:lang w:val="en-CA"/>
              </w:rPr>
              <w:t>3.4%</w:t>
            </w:r>
          </w:p>
        </w:tc>
        <w:tc>
          <w:tcPr>
            <w:tcW w:w="540"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2F20CC" w:rsidRDefault="00AB6B09" w:rsidP="002F20CC">
            <w:pPr>
              <w:keepNext/>
              <w:spacing w:before="0"/>
              <w:jc w:val="center"/>
              <w:rPr>
                <w:sz w:val="18"/>
                <w:szCs w:val="16"/>
                <w:lang w:val="en-CA"/>
              </w:rPr>
            </w:pPr>
            <w:r w:rsidRPr="002F20CC">
              <w:rPr>
                <w:sz w:val="18"/>
                <w:szCs w:val="16"/>
                <w:lang w:val="en-CA"/>
              </w:rPr>
              <w:t>-1.7%</w:t>
            </w:r>
          </w:p>
        </w:tc>
        <w:tc>
          <w:tcPr>
            <w:tcW w:w="54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2F20CC" w:rsidRDefault="00AB6B09" w:rsidP="002F20CC">
            <w:pPr>
              <w:keepNext/>
              <w:spacing w:before="0"/>
              <w:jc w:val="center"/>
              <w:rPr>
                <w:sz w:val="18"/>
                <w:szCs w:val="16"/>
                <w:lang w:val="en-CA"/>
              </w:rPr>
            </w:pPr>
            <w:r w:rsidRPr="002F20CC">
              <w:rPr>
                <w:sz w:val="18"/>
                <w:szCs w:val="16"/>
                <w:lang w:val="en-CA"/>
              </w:rPr>
              <w:t>-7.1%</w:t>
            </w:r>
          </w:p>
        </w:tc>
        <w:tc>
          <w:tcPr>
            <w:tcW w:w="54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2F20CC" w:rsidRDefault="00AB6B09" w:rsidP="002F20CC">
            <w:pPr>
              <w:keepNext/>
              <w:spacing w:before="0"/>
              <w:jc w:val="center"/>
              <w:rPr>
                <w:sz w:val="18"/>
                <w:szCs w:val="16"/>
                <w:lang w:val="en-CA"/>
              </w:rPr>
            </w:pPr>
            <w:r w:rsidRPr="002F20CC">
              <w:rPr>
                <w:sz w:val="18"/>
                <w:szCs w:val="16"/>
                <w:lang w:val="en-CA"/>
              </w:rPr>
              <w:t>-3.5%</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0F45D42" w14:textId="77777777" w:rsidR="00AB6B09" w:rsidRPr="002F20CC" w:rsidRDefault="00AB6B09" w:rsidP="002F20CC">
            <w:pPr>
              <w:keepNext/>
              <w:spacing w:before="0"/>
              <w:jc w:val="center"/>
              <w:rPr>
                <w:sz w:val="18"/>
                <w:szCs w:val="16"/>
                <w:lang w:val="en-CA"/>
              </w:rPr>
            </w:pPr>
            <w:r w:rsidRPr="002F20CC">
              <w:rPr>
                <w:sz w:val="18"/>
                <w:szCs w:val="16"/>
                <w:lang w:val="en-CA"/>
              </w:rPr>
              <w:t>96%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9AA7941"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8.6</w:t>
            </w:r>
          </w:p>
        </w:tc>
        <w:tc>
          <w:tcPr>
            <w:tcW w:w="540"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2F20CC" w:rsidRDefault="00AB6B09" w:rsidP="002F20CC">
            <w:pPr>
              <w:keepNext/>
              <w:spacing w:before="0"/>
              <w:jc w:val="center"/>
              <w:rPr>
                <w:sz w:val="18"/>
                <w:szCs w:val="16"/>
                <w:lang w:val="en-CA"/>
              </w:rPr>
            </w:pPr>
            <w:r w:rsidRPr="002F20CC">
              <w:rPr>
                <w:sz w:val="18"/>
                <w:szCs w:val="16"/>
                <w:lang w:val="en-CA"/>
              </w:rPr>
              <w:t>-6.1%</w:t>
            </w:r>
          </w:p>
        </w:tc>
        <w:tc>
          <w:tcPr>
            <w:tcW w:w="630"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2F20CC" w:rsidRDefault="00AB6B09" w:rsidP="002F20CC">
            <w:pPr>
              <w:keepNext/>
              <w:spacing w:before="0"/>
              <w:jc w:val="center"/>
              <w:rPr>
                <w:sz w:val="18"/>
                <w:szCs w:val="16"/>
                <w:lang w:val="en-CA"/>
              </w:rPr>
            </w:pPr>
            <w:r w:rsidRPr="002F20CC">
              <w:rPr>
                <w:sz w:val="18"/>
                <w:szCs w:val="16"/>
                <w:lang w:val="en-CA"/>
              </w:rPr>
              <w:t>-1.9%</w:t>
            </w:r>
          </w:p>
        </w:tc>
        <w:tc>
          <w:tcPr>
            <w:tcW w:w="630"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2F20CC" w:rsidRDefault="00AB6B09" w:rsidP="002F20CC">
            <w:pPr>
              <w:keepNext/>
              <w:spacing w:before="0"/>
              <w:jc w:val="center"/>
              <w:rPr>
                <w:sz w:val="18"/>
                <w:szCs w:val="16"/>
                <w:lang w:val="en-CA"/>
              </w:rPr>
            </w:pPr>
            <w:r w:rsidRPr="002F20CC">
              <w:rPr>
                <w:sz w:val="18"/>
                <w:szCs w:val="16"/>
                <w:lang w:val="en-CA"/>
              </w:rPr>
              <w:t>-4.2%</w:t>
            </w:r>
          </w:p>
        </w:tc>
        <w:tc>
          <w:tcPr>
            <w:tcW w:w="54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2F20CC" w:rsidRDefault="00AB6B09" w:rsidP="002F20CC">
            <w:pPr>
              <w:keepNext/>
              <w:spacing w:before="0"/>
              <w:jc w:val="center"/>
              <w:rPr>
                <w:sz w:val="18"/>
                <w:szCs w:val="16"/>
                <w:lang w:val="en-CA"/>
              </w:rPr>
            </w:pPr>
            <w:r w:rsidRPr="002F20CC">
              <w:rPr>
                <w:sz w:val="18"/>
                <w:szCs w:val="16"/>
                <w:lang w:val="en-CA"/>
              </w:rPr>
              <w:t>-8.6%</w:t>
            </w:r>
          </w:p>
        </w:tc>
        <w:tc>
          <w:tcPr>
            <w:tcW w:w="630"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2F20CC" w:rsidRDefault="00AB6B09" w:rsidP="002F20CC">
            <w:pPr>
              <w:keepNext/>
              <w:spacing w:before="0"/>
              <w:jc w:val="center"/>
              <w:rPr>
                <w:sz w:val="18"/>
                <w:szCs w:val="16"/>
                <w:lang w:val="en-CA"/>
              </w:rPr>
            </w:pPr>
            <w:r w:rsidRPr="002F20CC">
              <w:rPr>
                <w:sz w:val="18"/>
                <w:szCs w:val="16"/>
                <w:lang w:val="en-CA"/>
              </w:rPr>
              <w:t>-16.1%</w:t>
            </w:r>
          </w:p>
        </w:tc>
        <w:tc>
          <w:tcPr>
            <w:tcW w:w="630"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2F20CC" w:rsidRDefault="00AB6B09" w:rsidP="002F20CC">
            <w:pPr>
              <w:keepNext/>
              <w:spacing w:before="0"/>
              <w:jc w:val="center"/>
              <w:rPr>
                <w:sz w:val="18"/>
                <w:szCs w:val="16"/>
                <w:lang w:val="en-CA"/>
              </w:rPr>
            </w:pPr>
            <w:r w:rsidRPr="002F20CC">
              <w:rPr>
                <w:sz w:val="18"/>
                <w:szCs w:val="16"/>
                <w:lang w:val="en-CA"/>
              </w:rPr>
              <w:t>-16.2%</w:t>
            </w:r>
          </w:p>
        </w:tc>
        <w:tc>
          <w:tcPr>
            <w:tcW w:w="54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2F20CC" w:rsidRDefault="00AB6B09" w:rsidP="002F20CC">
            <w:pPr>
              <w:keepNext/>
              <w:spacing w:before="0"/>
              <w:jc w:val="center"/>
              <w:rPr>
                <w:sz w:val="18"/>
                <w:szCs w:val="16"/>
                <w:lang w:val="en-CA"/>
              </w:rPr>
            </w:pPr>
            <w:r w:rsidRPr="002F20CC">
              <w:rPr>
                <w:sz w:val="18"/>
                <w:szCs w:val="16"/>
                <w:lang w:val="en-CA"/>
              </w:rPr>
              <w:t>32%</w:t>
            </w:r>
          </w:p>
        </w:tc>
        <w:tc>
          <w:tcPr>
            <w:tcW w:w="540"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204</w:t>
            </w:r>
          </w:p>
        </w:tc>
      </w:tr>
      <w:tr w:rsidR="000713EA" w:rsidRPr="000713EA" w14:paraId="4FADF415" w14:textId="77777777" w:rsidTr="002F20CC">
        <w:trPr>
          <w:trHeight w:val="95"/>
        </w:trPr>
        <w:tc>
          <w:tcPr>
            <w:tcW w:w="200" w:type="dxa"/>
            <w:vMerge/>
            <w:tcBorders>
              <w:left w:val="single" w:sz="8" w:space="0" w:color="181818"/>
              <w:right w:val="single" w:sz="8" w:space="0" w:color="181818"/>
            </w:tcBorders>
          </w:tcPr>
          <w:p w14:paraId="3D570B73" w14:textId="77777777" w:rsidR="00AB6B09" w:rsidRPr="002F20CC" w:rsidRDefault="00AB6B09" w:rsidP="002F20CC">
            <w:pPr>
              <w:keepNext/>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4F5F0422" w14:textId="77777777" w:rsidR="00AB6B09" w:rsidRPr="002F20CC" w:rsidRDefault="00AB6B09" w:rsidP="002F20CC">
            <w:pPr>
              <w:keepNext/>
              <w:spacing w:before="0"/>
              <w:rPr>
                <w:sz w:val="18"/>
                <w:szCs w:val="16"/>
                <w:lang w:val="en-CA"/>
              </w:rPr>
            </w:pPr>
            <w:r w:rsidRPr="002F20CC">
              <w:rPr>
                <w:sz w:val="18"/>
                <w:szCs w:val="16"/>
                <w:lang w:val="en-CA"/>
              </w:rPr>
              <w:t>2</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2E5F87" w14:textId="77777777" w:rsidR="00AB6B09" w:rsidRPr="002F20CC" w:rsidRDefault="00AB6B09" w:rsidP="002F20CC">
            <w:pPr>
              <w:keepNext/>
              <w:spacing w:before="0"/>
              <w:jc w:val="center"/>
              <w:rPr>
                <w:sz w:val="18"/>
                <w:szCs w:val="16"/>
                <w:lang w:val="en-CA"/>
              </w:rPr>
            </w:pPr>
            <w:r w:rsidRPr="002F20CC">
              <w:rPr>
                <w:sz w:val="18"/>
                <w:szCs w:val="16"/>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1362FC" w14:textId="77777777" w:rsidR="00AB6B09" w:rsidRPr="002F20CC" w:rsidRDefault="00AB6B09" w:rsidP="002F20CC">
            <w:pPr>
              <w:keepNext/>
              <w:spacing w:before="0"/>
              <w:jc w:val="center"/>
              <w:rPr>
                <w:sz w:val="18"/>
                <w:szCs w:val="16"/>
                <w:lang w:val="en-CA"/>
              </w:rPr>
            </w:pPr>
            <w:r w:rsidRPr="002F20CC">
              <w:rPr>
                <w:sz w:val="18"/>
                <w:szCs w:val="16"/>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C92614" w14:textId="77777777" w:rsidR="00AB6B09" w:rsidRPr="002F20CC" w:rsidRDefault="00AB6B09" w:rsidP="002F20CC">
            <w:pPr>
              <w:keepNext/>
              <w:spacing w:before="0"/>
              <w:jc w:val="center"/>
              <w:rPr>
                <w:sz w:val="18"/>
                <w:szCs w:val="16"/>
                <w:lang w:val="en-CA"/>
              </w:rPr>
            </w:pPr>
            <w:r w:rsidRPr="002F20CC">
              <w:rPr>
                <w:sz w:val="18"/>
                <w:szCs w:val="16"/>
                <w:lang w:val="en-CA"/>
              </w:rPr>
              <w:t>0.5%</w:t>
            </w:r>
          </w:p>
        </w:tc>
        <w:tc>
          <w:tcPr>
            <w:tcW w:w="540"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2F20CC" w:rsidRDefault="00AB6B09" w:rsidP="002F20CC">
            <w:pPr>
              <w:keepNext/>
              <w:spacing w:before="0"/>
              <w:jc w:val="center"/>
              <w:rPr>
                <w:sz w:val="18"/>
                <w:szCs w:val="16"/>
                <w:lang w:val="en-CA"/>
              </w:rPr>
            </w:pPr>
            <w:r w:rsidRPr="002F20CC">
              <w:rPr>
                <w:sz w:val="18"/>
                <w:szCs w:val="16"/>
                <w:lang w:val="en-CA"/>
              </w:rPr>
              <w:t>-1.2%</w:t>
            </w:r>
          </w:p>
        </w:tc>
        <w:tc>
          <w:tcPr>
            <w:tcW w:w="54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2F20CC" w:rsidRDefault="00AB6B09" w:rsidP="002F20CC">
            <w:pPr>
              <w:keepNext/>
              <w:spacing w:before="0"/>
              <w:jc w:val="center"/>
              <w:rPr>
                <w:sz w:val="18"/>
                <w:szCs w:val="16"/>
                <w:lang w:val="en-CA"/>
              </w:rPr>
            </w:pPr>
            <w:r w:rsidRPr="002F20CC">
              <w:rPr>
                <w:sz w:val="18"/>
                <w:szCs w:val="16"/>
                <w:lang w:val="en-CA"/>
              </w:rPr>
              <w:t>-4.6%</w:t>
            </w:r>
          </w:p>
        </w:tc>
        <w:tc>
          <w:tcPr>
            <w:tcW w:w="54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2F20CC" w:rsidRDefault="00AB6B09" w:rsidP="002F20CC">
            <w:pPr>
              <w:keepNext/>
              <w:spacing w:before="0"/>
              <w:jc w:val="center"/>
              <w:rPr>
                <w:sz w:val="18"/>
                <w:szCs w:val="16"/>
                <w:lang w:val="en-CA"/>
              </w:rPr>
            </w:pPr>
            <w:r w:rsidRPr="002F20CC">
              <w:rPr>
                <w:sz w:val="18"/>
                <w:szCs w:val="16"/>
                <w:lang w:val="en-CA"/>
              </w:rPr>
              <w:t>-2.2%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FA10549"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F549044"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13.8</w:t>
            </w:r>
          </w:p>
        </w:tc>
        <w:tc>
          <w:tcPr>
            <w:tcW w:w="540"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2F20CC" w:rsidRDefault="00AB6B09" w:rsidP="002F20CC">
            <w:pPr>
              <w:keepNext/>
              <w:spacing w:before="0"/>
              <w:jc w:val="center"/>
              <w:rPr>
                <w:sz w:val="18"/>
                <w:szCs w:val="16"/>
                <w:lang w:val="en-CA"/>
              </w:rPr>
            </w:pPr>
            <w:r w:rsidRPr="002F20CC">
              <w:rPr>
                <w:sz w:val="18"/>
                <w:szCs w:val="16"/>
                <w:lang w:val="en-CA"/>
              </w:rPr>
              <w:t>7.5%</w:t>
            </w:r>
          </w:p>
        </w:tc>
        <w:tc>
          <w:tcPr>
            <w:tcW w:w="630"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2F20CC" w:rsidRDefault="00AB6B09" w:rsidP="002F20CC">
            <w:pPr>
              <w:keepNext/>
              <w:spacing w:before="0"/>
              <w:jc w:val="center"/>
              <w:rPr>
                <w:sz w:val="18"/>
                <w:szCs w:val="16"/>
                <w:lang w:val="en-CA"/>
              </w:rPr>
            </w:pPr>
            <w:r w:rsidRPr="002F20CC">
              <w:rPr>
                <w:sz w:val="18"/>
                <w:szCs w:val="16"/>
                <w:lang w:val="en-CA"/>
              </w:rPr>
              <w:t>22.9%</w:t>
            </w:r>
          </w:p>
        </w:tc>
        <w:tc>
          <w:tcPr>
            <w:tcW w:w="630"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2F20CC" w:rsidRDefault="00AB6B09" w:rsidP="002F20CC">
            <w:pPr>
              <w:keepNext/>
              <w:spacing w:before="0"/>
              <w:jc w:val="center"/>
              <w:rPr>
                <w:sz w:val="18"/>
                <w:szCs w:val="16"/>
                <w:lang w:val="en-CA"/>
              </w:rPr>
            </w:pPr>
            <w:r w:rsidRPr="002F20CC">
              <w:rPr>
                <w:sz w:val="18"/>
                <w:szCs w:val="16"/>
                <w:lang w:val="en-CA"/>
              </w:rPr>
              <w:t>23.5%</w:t>
            </w:r>
          </w:p>
        </w:tc>
        <w:tc>
          <w:tcPr>
            <w:tcW w:w="540" w:type="dxa"/>
            <w:tcBorders>
              <w:top w:val="single" w:sz="8" w:space="0" w:color="181818"/>
              <w:left w:val="single" w:sz="8" w:space="0" w:color="181818"/>
              <w:bottom w:val="single" w:sz="8" w:space="0" w:color="181818"/>
              <w:right w:val="single" w:sz="8" w:space="0" w:color="181818"/>
            </w:tcBorders>
          </w:tcPr>
          <w:p w14:paraId="2D8EDD26" w14:textId="77777777" w:rsidR="00AB6B09" w:rsidRPr="002F20CC" w:rsidRDefault="00AB6B09" w:rsidP="002F20CC">
            <w:pPr>
              <w:keepNext/>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5CC6BF83" w14:textId="77777777" w:rsidR="00AB6B09" w:rsidRPr="002F20CC" w:rsidRDefault="00AB6B09" w:rsidP="002F20CC">
            <w:pPr>
              <w:keepNext/>
              <w:spacing w:before="0"/>
              <w:jc w:val="center"/>
              <w:rPr>
                <w:sz w:val="18"/>
                <w:szCs w:val="16"/>
                <w:lang w:val="en-CA"/>
              </w:rPr>
            </w:pPr>
            <w:r w:rsidRPr="002F20CC">
              <w:rPr>
                <w:sz w:val="18"/>
                <w:szCs w:val="16"/>
                <w:lang w:val="en-CA"/>
              </w:rPr>
              <w:sym w:font="Symbol" w:char="F0B4"/>
            </w:r>
            <w:r w:rsidRPr="002F20CC">
              <w:rPr>
                <w:sz w:val="18"/>
                <w:szCs w:val="16"/>
                <w:lang w:val="en-CA"/>
              </w:rPr>
              <w:t>355</w:t>
            </w:r>
          </w:p>
        </w:tc>
      </w:tr>
      <w:tr w:rsidR="000713EA" w:rsidRPr="000713EA" w14:paraId="19B51034" w14:textId="77777777" w:rsidTr="002F20CC">
        <w:trPr>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2F20CC" w:rsidRDefault="00AB6B09" w:rsidP="002F20CC">
            <w:pPr>
              <w:spacing w:before="0"/>
              <w:rPr>
                <w:sz w:val="18"/>
                <w:szCs w:val="16"/>
                <w:lang w:val="en-CA"/>
              </w:rPr>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5A1EF1A4" w14:textId="77777777" w:rsidR="00AB6B09" w:rsidRPr="002F20CC" w:rsidRDefault="00AB6B09" w:rsidP="002F20CC">
            <w:pPr>
              <w:spacing w:before="0"/>
              <w:rPr>
                <w:sz w:val="18"/>
                <w:szCs w:val="16"/>
                <w:lang w:val="en-CA"/>
              </w:rPr>
            </w:pPr>
            <w:r w:rsidRPr="002F20CC">
              <w:rPr>
                <w:sz w:val="18"/>
                <w:szCs w:val="16"/>
                <w:lang w:val="en-CA"/>
              </w:rPr>
              <w:t>3</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0290E58" w14:textId="77777777" w:rsidR="00AB6B09" w:rsidRPr="002F20CC" w:rsidRDefault="00AB6B09" w:rsidP="002F20CC">
            <w:pPr>
              <w:spacing w:before="0"/>
              <w:jc w:val="center"/>
              <w:rPr>
                <w:sz w:val="18"/>
                <w:szCs w:val="16"/>
                <w:lang w:val="en-CA"/>
              </w:rPr>
            </w:pPr>
            <w:r w:rsidRPr="002F20CC">
              <w:rPr>
                <w:sz w:val="18"/>
                <w:szCs w:val="16"/>
                <w:lang w:val="en-CA"/>
              </w:rPr>
              <w:t>13.3%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72184A24" w14:textId="77777777" w:rsidR="00AB6B09" w:rsidRPr="002F20CC" w:rsidRDefault="00AB6B09" w:rsidP="002F20CC">
            <w:pPr>
              <w:spacing w:before="0"/>
              <w:jc w:val="center"/>
              <w:rPr>
                <w:sz w:val="18"/>
                <w:szCs w:val="16"/>
                <w:lang w:val="en-CA"/>
              </w:rPr>
            </w:pPr>
            <w:r w:rsidRPr="002F20CC">
              <w:rPr>
                <w:sz w:val="18"/>
                <w:szCs w:val="16"/>
                <w:lang w:val="en-CA"/>
              </w:rPr>
              <w:t>37.0%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28E130CE" w14:textId="77777777" w:rsidR="00AB6B09" w:rsidRPr="002F20CC" w:rsidRDefault="00AB6B09" w:rsidP="002F20CC">
            <w:pPr>
              <w:spacing w:before="0"/>
              <w:jc w:val="center"/>
              <w:rPr>
                <w:sz w:val="18"/>
                <w:szCs w:val="16"/>
                <w:lang w:val="en-CA"/>
              </w:rPr>
            </w:pPr>
            <w:r w:rsidRPr="002F20CC">
              <w:rPr>
                <w:sz w:val="18"/>
                <w:szCs w:val="16"/>
                <w:lang w:val="en-CA"/>
              </w:rPr>
              <w:t>38.6%</w:t>
            </w:r>
          </w:p>
        </w:tc>
        <w:tc>
          <w:tcPr>
            <w:tcW w:w="540" w:type="dxa"/>
            <w:tcBorders>
              <w:top w:val="single" w:sz="8" w:space="0" w:color="181818"/>
              <w:left w:val="single" w:sz="8" w:space="0" w:color="181818"/>
              <w:bottom w:val="single" w:sz="8" w:space="0" w:color="181818"/>
              <w:right w:val="single" w:sz="8" w:space="0" w:color="181818"/>
            </w:tcBorders>
          </w:tcPr>
          <w:p w14:paraId="621A0DB3" w14:textId="77777777" w:rsidR="00AB6B09" w:rsidRPr="002F20CC" w:rsidRDefault="00AB6B09" w:rsidP="002F20CC">
            <w:pPr>
              <w:spacing w:before="0"/>
              <w:jc w:val="center"/>
              <w:rPr>
                <w:sz w:val="18"/>
                <w:szCs w:val="16"/>
                <w:lang w:val="en-CA"/>
              </w:rPr>
            </w:pPr>
            <w:r w:rsidRPr="002F20CC">
              <w:rPr>
                <w:sz w:val="18"/>
                <w:szCs w:val="16"/>
                <w:lang w:val="en-CA"/>
              </w:rPr>
              <w:t>3.8%</w:t>
            </w:r>
          </w:p>
        </w:tc>
        <w:tc>
          <w:tcPr>
            <w:tcW w:w="540" w:type="dxa"/>
            <w:tcBorders>
              <w:top w:val="single" w:sz="8" w:space="0" w:color="181818"/>
              <w:left w:val="single" w:sz="8" w:space="0" w:color="181818"/>
              <w:bottom w:val="single" w:sz="8" w:space="0" w:color="181818"/>
              <w:right w:val="single" w:sz="8" w:space="0" w:color="181818"/>
            </w:tcBorders>
          </w:tcPr>
          <w:p w14:paraId="1C8C7514" w14:textId="77777777" w:rsidR="00AB6B09" w:rsidRPr="002F20CC" w:rsidRDefault="00AB6B09" w:rsidP="002F20CC">
            <w:pPr>
              <w:spacing w:before="0"/>
              <w:jc w:val="center"/>
              <w:rPr>
                <w:sz w:val="18"/>
                <w:szCs w:val="16"/>
                <w:lang w:val="en-CA"/>
              </w:rPr>
            </w:pPr>
            <w:r w:rsidRPr="002F20CC">
              <w:rPr>
                <w:sz w:val="18"/>
                <w:szCs w:val="16"/>
                <w:lang w:val="en-CA"/>
              </w:rPr>
              <w:t>37.1%</w:t>
            </w:r>
          </w:p>
        </w:tc>
        <w:tc>
          <w:tcPr>
            <w:tcW w:w="540" w:type="dxa"/>
            <w:tcBorders>
              <w:top w:val="single" w:sz="8" w:space="0" w:color="181818"/>
              <w:left w:val="single" w:sz="8" w:space="0" w:color="181818"/>
              <w:bottom w:val="single" w:sz="8" w:space="0" w:color="181818"/>
              <w:right w:val="single" w:sz="8" w:space="0" w:color="181818"/>
            </w:tcBorders>
          </w:tcPr>
          <w:p w14:paraId="53744D11" w14:textId="77777777" w:rsidR="00AB6B09" w:rsidRPr="002F20CC" w:rsidRDefault="00AB6B09" w:rsidP="002F20CC">
            <w:pPr>
              <w:spacing w:before="0"/>
              <w:jc w:val="center"/>
              <w:rPr>
                <w:sz w:val="18"/>
                <w:szCs w:val="16"/>
                <w:lang w:val="en-CA"/>
              </w:rPr>
            </w:pPr>
            <w:r w:rsidRPr="002F20CC">
              <w:rPr>
                <w:sz w:val="18"/>
                <w:szCs w:val="16"/>
                <w:lang w:val="en-CA"/>
              </w:rPr>
              <w:t>40.2%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2FBD65FC" w14:textId="77777777" w:rsidR="00AB6B09" w:rsidRPr="002F20CC" w:rsidRDefault="00AB6B09" w:rsidP="002F20CC">
            <w:pPr>
              <w:spacing w:before="0"/>
              <w:jc w:val="center"/>
              <w:rPr>
                <w:sz w:val="18"/>
                <w:szCs w:val="16"/>
                <w:lang w:val="en-CA"/>
              </w:rPr>
            </w:pPr>
            <w:r w:rsidRPr="002F20CC">
              <w:rPr>
                <w:sz w:val="18"/>
                <w:szCs w:val="16"/>
                <w:lang w:val="en-CA"/>
              </w:rPr>
              <w:t>94%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p w14:paraId="0FFE421A" w14:textId="77777777" w:rsidR="00AB6B09" w:rsidRPr="002F20CC" w:rsidRDefault="00AB6B09" w:rsidP="002F20CC">
            <w:pPr>
              <w:spacing w:before="0"/>
              <w:jc w:val="center"/>
              <w:rPr>
                <w:sz w:val="18"/>
                <w:szCs w:val="16"/>
                <w:lang w:val="en-CA"/>
              </w:rPr>
            </w:pPr>
          </w:p>
        </w:tc>
        <w:tc>
          <w:tcPr>
            <w:tcW w:w="540" w:type="dxa"/>
            <w:tcBorders>
              <w:top w:val="single" w:sz="8" w:space="0" w:color="181818"/>
              <w:left w:val="single" w:sz="8" w:space="0" w:color="181818"/>
              <w:bottom w:val="single" w:sz="8" w:space="0" w:color="181818"/>
              <w:right w:val="single" w:sz="8" w:space="0" w:color="181818"/>
            </w:tcBorders>
          </w:tcPr>
          <w:p w14:paraId="283A92D9"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6A205989"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7617BA47"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07522A03"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76225E13"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630" w:type="dxa"/>
            <w:tcBorders>
              <w:top w:val="single" w:sz="8" w:space="0" w:color="181818"/>
              <w:left w:val="single" w:sz="8" w:space="0" w:color="181818"/>
              <w:bottom w:val="single" w:sz="8" w:space="0" w:color="181818"/>
              <w:right w:val="single" w:sz="8" w:space="0" w:color="181818"/>
            </w:tcBorders>
          </w:tcPr>
          <w:p w14:paraId="1F7FE675" w14:textId="77777777" w:rsidR="00AB6B09" w:rsidRPr="002F20CC" w:rsidRDefault="00AB6B09" w:rsidP="002F20CC">
            <w:pPr>
              <w:spacing w:before="0"/>
              <w:jc w:val="center"/>
              <w:rPr>
                <w:sz w:val="18"/>
                <w:szCs w:val="16"/>
                <w:lang w:val="en-CA"/>
              </w:rPr>
            </w:pPr>
            <w:r w:rsidRPr="002F20CC">
              <w:rPr>
                <w:sz w:val="18"/>
                <w:szCs w:val="16"/>
                <w:lang w:val="en-CA"/>
              </w:rPr>
              <w:t>-</w:t>
            </w:r>
          </w:p>
        </w:tc>
        <w:tc>
          <w:tcPr>
            <w:tcW w:w="540" w:type="dxa"/>
            <w:tcBorders>
              <w:top w:val="single" w:sz="8" w:space="0" w:color="181818"/>
              <w:left w:val="single" w:sz="8" w:space="0" w:color="181818"/>
              <w:bottom w:val="single" w:sz="8" w:space="0" w:color="181818"/>
              <w:right w:val="single" w:sz="8" w:space="0" w:color="181818"/>
            </w:tcBorders>
          </w:tcPr>
          <w:p w14:paraId="08B8CB2F" w14:textId="77777777" w:rsidR="00AB6B09" w:rsidRPr="002F20CC" w:rsidRDefault="00AB6B09" w:rsidP="002F20CC">
            <w:pPr>
              <w:spacing w:before="0"/>
              <w:jc w:val="center"/>
              <w:rPr>
                <w:sz w:val="18"/>
                <w:szCs w:val="16"/>
                <w:lang w:val="en-CA"/>
              </w:rPr>
            </w:pPr>
            <w:r w:rsidRPr="002F20CC">
              <w:rPr>
                <w:sz w:val="18"/>
                <w:szCs w:val="16"/>
                <w:lang w:val="en-CA"/>
              </w:rPr>
              <w:t>12%</w:t>
            </w:r>
          </w:p>
        </w:tc>
        <w:tc>
          <w:tcPr>
            <w:tcW w:w="540" w:type="dxa"/>
            <w:tcBorders>
              <w:top w:val="single" w:sz="8" w:space="0" w:color="181818"/>
              <w:left w:val="single" w:sz="8" w:space="0" w:color="181818"/>
              <w:bottom w:val="single" w:sz="8" w:space="0" w:color="181818"/>
              <w:right w:val="single" w:sz="8" w:space="0" w:color="181818"/>
            </w:tcBorders>
          </w:tcPr>
          <w:p w14:paraId="345771CA" w14:textId="77777777" w:rsidR="00AB6B09" w:rsidRPr="002F20CC" w:rsidRDefault="00AB6B09" w:rsidP="002F20CC">
            <w:pPr>
              <w:spacing w:before="0"/>
              <w:jc w:val="center"/>
              <w:rPr>
                <w:sz w:val="18"/>
                <w:szCs w:val="16"/>
                <w:lang w:val="en-CA"/>
              </w:rPr>
            </w:pPr>
          </w:p>
        </w:tc>
      </w:tr>
    </w:tbl>
    <w:p w14:paraId="523B48BF" w14:textId="0DE389FC" w:rsidR="00AB6B09" w:rsidRPr="0080354D" w:rsidRDefault="00AB6B09" w:rsidP="00AB6B09">
      <w:pPr>
        <w:rPr>
          <w:lang w:val="en-CA"/>
        </w:rPr>
      </w:pPr>
      <w:r w:rsidRPr="0080354D">
        <w:rPr>
          <w:lang w:val="en-CA"/>
        </w:rPr>
        <w:t xml:space="preserve">Typically, </w:t>
      </w:r>
      <w:r w:rsidR="000713EA">
        <w:rPr>
          <w:lang w:val="en-CA"/>
        </w:rPr>
        <w:t xml:space="preserve">the </w:t>
      </w:r>
      <w:r w:rsidRPr="0080354D">
        <w:rPr>
          <w:lang w:val="en-CA"/>
        </w:rPr>
        <w:t>variant with residual shows better performance (in RA test).</w:t>
      </w:r>
    </w:p>
    <w:p w14:paraId="4762A785" w14:textId="77777777" w:rsidR="00AB6B09" w:rsidRPr="0080354D" w:rsidRDefault="00AB6B09" w:rsidP="00AB6B09">
      <w:pPr>
        <w:rPr>
          <w:lang w:val="en-CA"/>
        </w:rPr>
      </w:pPr>
      <w:r w:rsidRPr="0080354D">
        <w:rPr>
          <w:lang w:val="en-CA"/>
        </w:rPr>
        <w:t>Performance is very dependent on encoder logic.</w:t>
      </w:r>
    </w:p>
    <w:p w14:paraId="2EC174E1" w14:textId="77777777" w:rsidR="00AB6B09" w:rsidRPr="0080354D" w:rsidRDefault="00AB6B09" w:rsidP="00AB6B09">
      <w:pPr>
        <w:rPr>
          <w:lang w:val="en-CA"/>
        </w:rPr>
      </w:pPr>
      <w:r w:rsidRPr="0080354D">
        <w:rPr>
          <w:lang w:val="en-CA"/>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112A3D6B" w:rsidR="00AB6B09" w:rsidRPr="0080354D" w:rsidRDefault="00AB6B09" w:rsidP="00AB6B09">
      <w:pPr>
        <w:rPr>
          <w:lang w:val="en-CA"/>
        </w:rPr>
      </w:pPr>
      <w:r w:rsidRPr="0080354D">
        <w:rPr>
          <w:lang w:val="en-CA"/>
        </w:rPr>
        <w:t xml:space="preserve">Multi-layer </w:t>
      </w:r>
      <w:proofErr w:type="gramStart"/>
      <w:r w:rsidRPr="0080354D">
        <w:rPr>
          <w:lang w:val="en-CA"/>
        </w:rPr>
        <w:t>frame work</w:t>
      </w:r>
      <w:proofErr w:type="gramEnd"/>
      <w:r w:rsidRPr="0080354D">
        <w:rPr>
          <w:lang w:val="en-CA"/>
        </w:rPr>
        <w:t xml:space="preserve"> allows to demonstrate coding benefits, but </w:t>
      </w:r>
      <w:ins w:id="367" w:author="Gary Sullivan" w:date="2026-03-13T12:10:00Z" w16du:dateUtc="2026-03-13T19:10:00Z">
        <w:r w:rsidR="00512CC5">
          <w:rPr>
            <w:lang w:val="en-CA"/>
          </w:rPr>
          <w:t xml:space="preserve">the </w:t>
        </w:r>
      </w:ins>
      <w:r w:rsidRPr="0080354D">
        <w:rPr>
          <w:lang w:val="en-CA"/>
        </w:rPr>
        <w:t>encoder needs to be more carefully designed for each individual E2E AI codec. For example, the combination of not</w:t>
      </w:r>
      <w:ins w:id="368" w:author="Gary Sullivan" w:date="2026-03-13T12:10:00Z" w16du:dateUtc="2026-03-13T19:10:00Z">
        <w:r w:rsidR="00512CC5">
          <w:rPr>
            <w:lang w:val="en-CA"/>
          </w:rPr>
          <w:t>-</w:t>
        </w:r>
      </w:ins>
      <w:del w:id="369" w:author="Gary Sullivan" w:date="2026-03-13T12:10:00Z" w16du:dateUtc="2026-03-13T19:10:00Z">
        <w:r w:rsidRPr="0080354D" w:rsidDel="00512CC5">
          <w:rPr>
            <w:lang w:val="en-CA"/>
          </w:rPr>
          <w:delText xml:space="preserve"> </w:delText>
        </w:r>
      </w:del>
      <w:r w:rsidRPr="0080354D">
        <w:rPr>
          <w:lang w:val="en-CA"/>
        </w:rPr>
        <w:t>trained</w:t>
      </w:r>
      <w:ins w:id="370" w:author="Gary Sullivan" w:date="2026-03-13T12:10:00Z" w16du:dateUtc="2026-03-13T19:10:00Z">
        <w:r w:rsidR="00512CC5">
          <w:rPr>
            <w:lang w:val="en-CA"/>
          </w:rPr>
          <w:t>-</w:t>
        </w:r>
      </w:ins>
      <w:del w:id="371" w:author="Gary Sullivan" w:date="2026-03-13T12:10:00Z" w16du:dateUtc="2026-03-13T19:10:00Z">
        <w:r w:rsidRPr="0080354D" w:rsidDel="00512CC5">
          <w:rPr>
            <w:lang w:val="en-CA"/>
          </w:rPr>
          <w:delText xml:space="preserve"> </w:delText>
        </w:r>
      </w:del>
      <w:r w:rsidRPr="0080354D">
        <w:rPr>
          <w:lang w:val="en-CA"/>
        </w:rPr>
        <w:t>for</w:t>
      </w:r>
      <w:ins w:id="372" w:author="Gary Sullivan" w:date="2026-03-13T12:10:00Z" w16du:dateUtc="2026-03-13T19:10:00Z">
        <w:r w:rsidR="00512CC5">
          <w:rPr>
            <w:lang w:val="en-CA"/>
          </w:rPr>
          <w:t>-</w:t>
        </w:r>
      </w:ins>
      <w:del w:id="373" w:author="Gary Sullivan" w:date="2026-03-13T12:10:00Z" w16du:dateUtc="2026-03-13T19:10:00Z">
        <w:r w:rsidRPr="0080354D" w:rsidDel="00512CC5">
          <w:rPr>
            <w:lang w:val="en-CA"/>
          </w:rPr>
          <w:delText xml:space="preserve"> </w:delText>
        </w:r>
      </w:del>
      <w:r w:rsidRPr="0080354D">
        <w:rPr>
          <w:lang w:val="en-CA"/>
        </w:rPr>
        <w:t>MSE JPEG</w:t>
      </w:r>
      <w:ins w:id="374" w:author="Gary Sullivan" w:date="2026-03-13T12:10:00Z" w16du:dateUtc="2026-03-13T19:10:00Z">
        <w:r w:rsidR="00512CC5">
          <w:rPr>
            <w:lang w:val="en-CA"/>
          </w:rPr>
          <w:t> </w:t>
        </w:r>
      </w:ins>
      <w:del w:id="375" w:author="Gary Sullivan" w:date="2026-03-13T12:10:00Z" w16du:dateUtc="2026-03-13T19:10:00Z">
        <w:r w:rsidRPr="0080354D" w:rsidDel="00512CC5">
          <w:rPr>
            <w:lang w:val="en-CA"/>
          </w:rPr>
          <w:delText xml:space="preserve"> </w:delText>
        </w:r>
      </w:del>
      <w:r w:rsidRPr="0080354D">
        <w:rPr>
          <w:lang w:val="en-CA"/>
        </w:rPr>
        <w:t xml:space="preserve">AI at </w:t>
      </w:r>
      <w:ins w:id="376" w:author="Gary Sullivan" w:date="2026-03-13T12:11:00Z" w16du:dateUtc="2026-03-13T19:11:00Z">
        <w:r w:rsidR="00512CC5">
          <w:rPr>
            <w:lang w:val="en-CA"/>
          </w:rPr>
          <w:t xml:space="preserve">the </w:t>
        </w:r>
      </w:ins>
      <w:r w:rsidRPr="0080354D">
        <w:rPr>
          <w:lang w:val="en-CA"/>
        </w:rPr>
        <w:t xml:space="preserve">base layer and </w:t>
      </w:r>
      <w:ins w:id="377" w:author="Gary Sullivan" w:date="2026-03-13T12:11:00Z" w16du:dateUtc="2026-03-13T19:11:00Z">
        <w:r w:rsidR="00512CC5">
          <w:rPr>
            <w:lang w:val="en-CA"/>
          </w:rPr>
          <w:t xml:space="preserve">an </w:t>
        </w:r>
      </w:ins>
      <w:del w:id="378" w:author="Gary Sullivan" w:date="2026-03-13T12:11:00Z" w16du:dateUtc="2026-03-13T19:11:00Z">
        <w:r w:rsidRPr="0080354D" w:rsidDel="00512CC5">
          <w:rPr>
            <w:lang w:val="en-CA"/>
          </w:rPr>
          <w:delText xml:space="preserve">minimizing </w:delText>
        </w:r>
      </w:del>
      <w:r w:rsidRPr="0080354D">
        <w:rPr>
          <w:lang w:val="en-CA"/>
        </w:rPr>
        <w:t>MSE</w:t>
      </w:r>
      <w:ins w:id="379" w:author="Gary Sullivan" w:date="2026-03-13T12:11:00Z" w16du:dateUtc="2026-03-13T19:11:00Z">
        <w:r w:rsidR="00512CC5">
          <w:rPr>
            <w:lang w:val="en-CA"/>
          </w:rPr>
          <w:t>-</w:t>
        </w:r>
      </w:ins>
      <w:del w:id="380" w:author="Gary Sullivan" w:date="2026-03-13T12:11:00Z" w16du:dateUtc="2026-03-13T19:11:00Z">
        <w:r w:rsidRPr="0080354D" w:rsidDel="00512CC5">
          <w:rPr>
            <w:lang w:val="en-CA"/>
          </w:rPr>
          <w:delText xml:space="preserve"> </w:delText>
        </w:r>
      </w:del>
      <w:ins w:id="381" w:author="Gary Sullivan" w:date="2026-03-13T12:11:00Z" w16du:dateUtc="2026-03-13T19:11:00Z">
        <w:r w:rsidR="00512CC5" w:rsidRPr="0080354D">
          <w:rPr>
            <w:lang w:val="en-CA"/>
          </w:rPr>
          <w:t xml:space="preserve">minimizing </w:t>
        </w:r>
      </w:ins>
      <w:r w:rsidRPr="0080354D">
        <w:rPr>
          <w:lang w:val="en-CA"/>
        </w:rPr>
        <w:t xml:space="preserve">encoder at </w:t>
      </w:r>
      <w:ins w:id="382" w:author="Gary Sullivan" w:date="2026-03-13T12:11:00Z" w16du:dateUtc="2026-03-13T19:11:00Z">
        <w:r w:rsidR="00512CC5">
          <w:rPr>
            <w:lang w:val="en-CA"/>
          </w:rPr>
          <w:t xml:space="preserve">the </w:t>
        </w:r>
      </w:ins>
      <w:r w:rsidRPr="0080354D">
        <w:rPr>
          <w:lang w:val="en-CA"/>
        </w:rPr>
        <w:t xml:space="preserve">enhancement layer is </w:t>
      </w:r>
      <w:ins w:id="383" w:author="Gary Sullivan" w:date="2026-03-13T12:10:00Z" w16du:dateUtc="2026-03-13T19:10:00Z">
        <w:r w:rsidR="00512CC5">
          <w:rPr>
            <w:lang w:val="en-CA"/>
          </w:rPr>
          <w:t xml:space="preserve">potentially </w:t>
        </w:r>
      </w:ins>
      <w:r w:rsidRPr="0080354D">
        <w:rPr>
          <w:lang w:val="en-CA"/>
        </w:rPr>
        <w:t xml:space="preserve">meaningless. </w:t>
      </w:r>
    </w:p>
    <w:p w14:paraId="78E802C3" w14:textId="77777777" w:rsidR="00AB6B09" w:rsidRPr="0080354D" w:rsidRDefault="00AB6B09" w:rsidP="00AB6B09">
      <w:pPr>
        <w:rPr>
          <w:lang w:val="en-CA"/>
        </w:rPr>
      </w:pPr>
      <w:r w:rsidRPr="0080354D">
        <w:rPr>
          <w:lang w:val="en-CA"/>
        </w:rPr>
        <w:t xml:space="preserve">All tests typically show encoder run-time reduction </w:t>
      </w:r>
      <w:proofErr w:type="gramStart"/>
      <w:r w:rsidRPr="0080354D">
        <w:rPr>
          <w:lang w:val="en-CA"/>
        </w:rPr>
        <w:t>compare</w:t>
      </w:r>
      <w:proofErr w:type="gramEnd"/>
      <w:r w:rsidRPr="0080354D">
        <w:rPr>
          <w:lang w:val="en-CA"/>
        </w:rPr>
        <w:t xml:space="preserve"> to the anchor. But functionality for run-time counting in multi-layer framework with externally coded frame needs to be improved. </w:t>
      </w:r>
    </w:p>
    <w:p w14:paraId="77BEF00B" w14:textId="77777777" w:rsidR="00AB6B09" w:rsidRPr="0080354D" w:rsidRDefault="00AB6B09" w:rsidP="00AB6B09">
      <w:pPr>
        <w:rPr>
          <w:lang w:val="en-CA"/>
        </w:rPr>
      </w:pPr>
      <w:r w:rsidRPr="0080354D">
        <w:rPr>
          <w:lang w:val="en-CA"/>
        </w:rPr>
        <w:lastRenderedPageBreak/>
        <w:t>Gain looks promising and experiments can be continued. Non-EE contributions show even better performance.</w:t>
      </w:r>
    </w:p>
    <w:p w14:paraId="343B3C34" w14:textId="7160626E" w:rsidR="00AB6B09" w:rsidRPr="00774964" w:rsidRDefault="00AB6B09" w:rsidP="0017492A">
      <w:pPr>
        <w:rPr>
          <w:lang w:val="en-CA"/>
        </w:rPr>
      </w:pPr>
    </w:p>
    <w:p w14:paraId="19ACFB7E" w14:textId="5B228BAE" w:rsidR="00AB6B09" w:rsidRPr="00774964" w:rsidRDefault="00AB6B09" w:rsidP="0017492A">
      <w:pPr>
        <w:rPr>
          <w:lang w:val="en-CA"/>
        </w:rPr>
      </w:pPr>
      <w:r w:rsidRPr="00774964">
        <w:rPr>
          <w:lang w:val="en-CA"/>
        </w:rPr>
        <w:t>It was discussed whether it is appropriate that a participant in the EE</w:t>
      </w:r>
      <w:r w:rsidR="00ED10DA" w:rsidRPr="00774964">
        <w:rPr>
          <w:lang w:val="en-CA"/>
        </w:rPr>
        <w:t xml:space="preserve"> was not providing the code for the AI coded base layer (was the case for the NLIC algorithm).</w:t>
      </w:r>
    </w:p>
    <w:p w14:paraId="57558347" w14:textId="0416CC2D" w:rsidR="00ED10DA" w:rsidRPr="00774964" w:rsidRDefault="00ED10DA" w:rsidP="0017492A">
      <w:pPr>
        <w:rPr>
          <w:lang w:val="en-CA"/>
        </w:rPr>
      </w:pPr>
      <w:r w:rsidRPr="00774964">
        <w:rPr>
          <w:lang w:val="en-CA"/>
        </w:rPr>
        <w:t xml:space="preserve">One opinion was expressed that, </w:t>
      </w:r>
      <w:proofErr w:type="gramStart"/>
      <w:r w:rsidRPr="00774964">
        <w:rPr>
          <w:lang w:val="en-CA"/>
        </w:rPr>
        <w:t>as long as</w:t>
      </w:r>
      <w:proofErr w:type="gramEnd"/>
      <w:r w:rsidRPr="00774964">
        <w:rPr>
          <w:lang w:val="en-CA"/>
        </w:rPr>
        <w:t xml:space="preserve"> the EE is about testing the interface and not assessing algorithms, that may be OK.</w:t>
      </w:r>
      <w:r w:rsidR="00862441" w:rsidRPr="00774964">
        <w:rPr>
          <w:lang w:val="en-CA"/>
        </w:rPr>
        <w:t xml:space="preserve"> Encoder run time cannot be measured, </w:t>
      </w:r>
      <w:r w:rsidR="00E768DA" w:rsidRPr="00774964">
        <w:rPr>
          <w:lang w:val="en-CA"/>
        </w:rPr>
        <w:t xml:space="preserve">and architecture parameters cannot be confirmed, </w:t>
      </w:r>
      <w:r w:rsidR="00862441" w:rsidRPr="00774964">
        <w:rPr>
          <w:lang w:val="en-CA"/>
        </w:rPr>
        <w:t xml:space="preserve">but </w:t>
      </w:r>
      <w:proofErr w:type="gramStart"/>
      <w:r w:rsidR="00862441" w:rsidRPr="00774964">
        <w:rPr>
          <w:lang w:val="en-CA"/>
        </w:rPr>
        <w:t>as long as</w:t>
      </w:r>
      <w:proofErr w:type="gramEnd"/>
      <w:r w:rsidR="00862441" w:rsidRPr="00774964">
        <w:rPr>
          <w:lang w:val="en-CA"/>
        </w:rPr>
        <w:t xml:space="preserve"> the purpose is not the competition of AI-based </w:t>
      </w:r>
      <w:r w:rsidR="00E768DA" w:rsidRPr="00774964">
        <w:rPr>
          <w:lang w:val="en-CA"/>
        </w:rPr>
        <w:t>base layer algorithms, that may not be too relevant</w:t>
      </w:r>
    </w:p>
    <w:p w14:paraId="571F0888" w14:textId="2FC72F79" w:rsidR="00ED10DA" w:rsidRPr="00774964" w:rsidRDefault="00ED10DA" w:rsidP="0017492A">
      <w:pPr>
        <w:rPr>
          <w:lang w:val="en-CA"/>
        </w:rPr>
      </w:pPr>
      <w:r w:rsidRPr="00774964">
        <w:rPr>
          <w:lang w:val="en-CA"/>
        </w:rPr>
        <w:t>Other experts had the opinion that it would be necessary at least for cross-checks to know details of the AI algorithm.</w:t>
      </w:r>
    </w:p>
    <w:p w14:paraId="07751159" w14:textId="172F88AB" w:rsidR="00ED10DA" w:rsidRPr="00774964" w:rsidRDefault="00ED10DA" w:rsidP="0017492A">
      <w:pPr>
        <w:rPr>
          <w:lang w:val="en-CA"/>
        </w:rPr>
      </w:pPr>
      <w:r w:rsidRPr="00774964">
        <w:rPr>
          <w:lang w:val="en-CA"/>
        </w:rPr>
        <w:t>In the current interface, the enhancement layer can determine from the residual in which areas the base layer encoding has failed.</w:t>
      </w:r>
    </w:p>
    <w:p w14:paraId="74DD1988" w14:textId="3B78B287" w:rsidR="00ED10DA" w:rsidRPr="00774964" w:rsidRDefault="00862441" w:rsidP="0017492A">
      <w:pPr>
        <w:rPr>
          <w:lang w:val="en-CA"/>
        </w:rPr>
      </w:pPr>
      <w:r w:rsidRPr="00774964">
        <w:rPr>
          <w:lang w:val="en-CA"/>
        </w:rPr>
        <w:t>As soon as a joint cross-layer optimization of base and enhancement layer would be targeted, a “black box” as base layer seems no longer to be appropriate.</w:t>
      </w:r>
    </w:p>
    <w:p w14:paraId="2065ADF3" w14:textId="0A4892DF" w:rsidR="00E768DA" w:rsidRPr="00774964" w:rsidRDefault="00E768DA" w:rsidP="0017492A">
      <w:pPr>
        <w:rPr>
          <w:lang w:val="en-CA"/>
        </w:rPr>
      </w:pPr>
      <w:r w:rsidRPr="00774964">
        <w:rPr>
          <w:lang w:val="en-CA"/>
        </w:rPr>
        <w:t>Some of the BD number reported may be unreliable due to overlapping curves.</w:t>
      </w:r>
    </w:p>
    <w:p w14:paraId="1D371C6D" w14:textId="06FB0992" w:rsidR="00E768DA" w:rsidRPr="00774964" w:rsidRDefault="00E768DA" w:rsidP="0017492A">
      <w:pPr>
        <w:rPr>
          <w:lang w:val="en-CA"/>
        </w:rPr>
      </w:pPr>
      <w:r w:rsidRPr="00774964">
        <w:rPr>
          <w:lang w:val="en-CA"/>
        </w:rPr>
        <w:t>The EE confirms that the interface itself is stable and can be used with different AI E2E algorithms.</w:t>
      </w:r>
    </w:p>
    <w:p w14:paraId="0FE9C755" w14:textId="28E2B67A" w:rsidR="00E768DA" w:rsidRPr="00774964" w:rsidRDefault="00E768DA" w:rsidP="0017492A">
      <w:pPr>
        <w:rPr>
          <w:lang w:val="en-CA"/>
        </w:rPr>
      </w:pPr>
      <w:r w:rsidRPr="00774964">
        <w:rPr>
          <w:lang w:val="en-CA"/>
        </w:rPr>
        <w:t>It was suggested to include analysis about usage of the different modes (skip, inter, intra) of the enhancement layer</w:t>
      </w:r>
      <w:r w:rsidR="00970240" w:rsidRPr="00774964">
        <w:rPr>
          <w:lang w:val="en-CA"/>
        </w:rPr>
        <w:t>.</w:t>
      </w:r>
    </w:p>
    <w:p w14:paraId="1C7F33A6" w14:textId="2CC163BF" w:rsidR="00970240" w:rsidRPr="00774964" w:rsidRDefault="00970240" w:rsidP="0017492A">
      <w:pPr>
        <w:rPr>
          <w:lang w:val="en-CA"/>
        </w:rPr>
      </w:pPr>
      <w:r w:rsidRPr="00774964">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774964" w:rsidRDefault="00E768DA" w:rsidP="0017492A">
      <w:pPr>
        <w:rPr>
          <w:lang w:val="en-CA"/>
        </w:rPr>
      </w:pPr>
    </w:p>
    <w:p w14:paraId="44B3B8DC" w14:textId="336C3AD6" w:rsidR="00F44BFE" w:rsidRPr="00774964" w:rsidRDefault="00F44BFE" w:rsidP="00CA2E49">
      <w:pPr>
        <w:pStyle w:val="Heading3"/>
        <w:rPr>
          <w:lang w:val="en-CA"/>
        </w:rPr>
      </w:pPr>
      <w:bookmarkStart w:id="384" w:name="_Ref183616660"/>
      <w:r w:rsidRPr="00774964">
        <w:rPr>
          <w:lang w:val="en-CA"/>
        </w:rPr>
        <w:t>EE1 contributions: Neural network-based video coding (</w:t>
      </w:r>
      <w:r w:rsidR="00944BD2" w:rsidRPr="00774964">
        <w:rPr>
          <w:lang w:val="en-CA"/>
        </w:rPr>
        <w:t>12</w:t>
      </w:r>
      <w:r w:rsidRPr="00774964">
        <w:rPr>
          <w:lang w:val="en-CA"/>
        </w:rPr>
        <w:t>)</w:t>
      </w:r>
      <w:bookmarkEnd w:id="305"/>
      <w:bookmarkEnd w:id="306"/>
      <w:bookmarkEnd w:id="384"/>
    </w:p>
    <w:p w14:paraId="3DC7B53A" w14:textId="4D048BE1" w:rsidR="00F44BFE" w:rsidRPr="00774964" w:rsidRDefault="000B3135" w:rsidP="00F44BFE">
      <w:pPr>
        <w:rPr>
          <w:lang w:val="en-CA"/>
        </w:rPr>
      </w:pPr>
      <w:bookmarkStart w:id="385"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17492A" w:rsidRPr="00774964">
        <w:rPr>
          <w:lang w:val="en-CA"/>
        </w:rPr>
        <w:t>O</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2F20CC">
        <w:rPr>
          <w:lang w:val="en-CA"/>
        </w:rPr>
        <w:t>5.2.1</w:t>
      </w:r>
      <w:r w:rsidRPr="0080354D">
        <w:rPr>
          <w:lang w:val="en-CA"/>
        </w:rPr>
        <w:fldChar w:fldCharType="end"/>
      </w:r>
      <w:r w:rsidRPr="00774964">
        <w:rPr>
          <w:lang w:val="en-CA"/>
        </w:rPr>
        <w:t>, unless otherwise noted.</w:t>
      </w:r>
    </w:p>
    <w:p w14:paraId="7BFEBCBB" w14:textId="67A4235B" w:rsidR="00D90261" w:rsidRPr="00774964" w:rsidRDefault="00D90261" w:rsidP="003C0476">
      <w:pPr>
        <w:pStyle w:val="Heading9"/>
        <w:rPr>
          <w:szCs w:val="24"/>
          <w:lang w:val="en-CA" w:eastAsia="de-DE"/>
        </w:rPr>
      </w:pPr>
      <w:hyperlink r:id="rId620" w:history="1">
        <w:r w:rsidRPr="00774964">
          <w:rPr>
            <w:color w:val="0000FF"/>
            <w:szCs w:val="24"/>
            <w:u w:val="single"/>
            <w:lang w:val="en-CA" w:eastAsia="de-DE"/>
          </w:rPr>
          <w:t>JVET-AO0066</w:t>
        </w:r>
      </w:hyperlink>
      <w:r w:rsidRPr="00774964">
        <w:rPr>
          <w:szCs w:val="24"/>
          <w:lang w:val="en-CA" w:eastAsia="de-DE"/>
        </w:rPr>
        <w:t xml:space="preserve"> EE1-1.1: LOP with Overlapped Feature Integration [J. Chi, A. Li, Y. Du, C. Zhu, L. Luo, H. Guo (UESTC), Y. Huo, Y. Liu, Z. Zhang (Transsion)]</w:t>
      </w:r>
    </w:p>
    <w:p w14:paraId="1EED3938" w14:textId="11DF0A28" w:rsidR="003F0282" w:rsidRPr="00774964" w:rsidRDefault="003F0282" w:rsidP="003F0282">
      <w:pPr>
        <w:rPr>
          <w:lang w:val="en-CA" w:eastAsia="de-DE"/>
        </w:rPr>
      </w:pPr>
    </w:p>
    <w:p w14:paraId="61992D51" w14:textId="371B9CDE" w:rsidR="00DB5617" w:rsidRPr="00774964" w:rsidRDefault="00DB5617" w:rsidP="00DB5617">
      <w:pPr>
        <w:pStyle w:val="Heading9"/>
        <w:rPr>
          <w:szCs w:val="24"/>
          <w:lang w:val="en-CA" w:eastAsia="de-DE"/>
        </w:rPr>
      </w:pPr>
      <w:hyperlink r:id="rId621" w:history="1">
        <w:r w:rsidRPr="00774964">
          <w:rPr>
            <w:color w:val="0000FF"/>
            <w:szCs w:val="24"/>
            <w:u w:val="single"/>
            <w:lang w:val="en-CA" w:eastAsia="de-DE"/>
          </w:rPr>
          <w:t>JVET-AO0257</w:t>
        </w:r>
      </w:hyperlink>
      <w:r w:rsidRPr="00774964">
        <w:rPr>
          <w:szCs w:val="24"/>
          <w:lang w:val="en-CA" w:eastAsia="de-DE"/>
        </w:rPr>
        <w:t xml:space="preserve"> Crosscheck of JVET-AO0066 (EE1-1.1: LOP with Overlapped Feature Integration) [Z. Xu (TCL)] [late]</w:t>
      </w:r>
    </w:p>
    <w:p w14:paraId="34956039" w14:textId="77777777" w:rsidR="00DB5617" w:rsidRPr="00774964" w:rsidRDefault="00DB5617" w:rsidP="003F0282">
      <w:pPr>
        <w:rPr>
          <w:lang w:val="en-CA" w:eastAsia="de-DE"/>
        </w:rPr>
      </w:pPr>
    </w:p>
    <w:p w14:paraId="769B409A" w14:textId="37386684" w:rsidR="00D90261" w:rsidRPr="00774964" w:rsidRDefault="00D90261" w:rsidP="003C0476">
      <w:pPr>
        <w:pStyle w:val="Heading9"/>
        <w:rPr>
          <w:szCs w:val="24"/>
          <w:lang w:val="en-CA" w:eastAsia="de-DE"/>
        </w:rPr>
      </w:pPr>
      <w:hyperlink r:id="rId622" w:history="1">
        <w:r w:rsidRPr="00774964">
          <w:rPr>
            <w:color w:val="0000FF"/>
            <w:szCs w:val="24"/>
            <w:u w:val="single"/>
            <w:lang w:val="en-CA" w:eastAsia="de-DE"/>
          </w:rPr>
          <w:t>JVET-AO0074</w:t>
        </w:r>
      </w:hyperlink>
      <w:r w:rsidRPr="00774964">
        <w:rPr>
          <w:szCs w:val="24"/>
          <w:lang w:val="en-CA" w:eastAsia="de-DE"/>
        </w:rPr>
        <w:t xml:space="preserve"> EE1-1.2: Combination test of EE1-1.1 and EE1-1.2 [J. Han, C. Jung, Q. Qin (Xidian Univ.), J. Chi, A. Li, Y. Du, C. Zhu, L. Lei, H. Guo (UESTC), Y. Huo, Y. Liu, Z. Zhang (Transsion)]</w:t>
      </w:r>
    </w:p>
    <w:p w14:paraId="09C1B75D" w14:textId="4EA174E8" w:rsidR="003F0282" w:rsidRPr="00774964" w:rsidRDefault="003F0282" w:rsidP="003F0282">
      <w:pPr>
        <w:rPr>
          <w:lang w:val="en-CA" w:eastAsia="de-DE"/>
        </w:rPr>
      </w:pPr>
    </w:p>
    <w:p w14:paraId="0ADA92AD" w14:textId="77777777" w:rsidR="00BE7DEE" w:rsidRPr="00774964" w:rsidRDefault="00BE7DEE" w:rsidP="00BE7DEE">
      <w:pPr>
        <w:pStyle w:val="Heading9"/>
        <w:rPr>
          <w:szCs w:val="24"/>
          <w:lang w:val="en-CA" w:eastAsia="de-DE"/>
        </w:rPr>
      </w:pPr>
      <w:hyperlink r:id="rId623" w:history="1">
        <w:r w:rsidRPr="00774964">
          <w:rPr>
            <w:color w:val="0000FF"/>
            <w:szCs w:val="24"/>
            <w:u w:val="single"/>
            <w:lang w:val="en-CA" w:eastAsia="de-DE"/>
          </w:rPr>
          <w:t>JVET-AO0272</w:t>
        </w:r>
      </w:hyperlink>
      <w:r w:rsidRPr="00774964">
        <w:rPr>
          <w:szCs w:val="24"/>
          <w:lang w:val="en-CA" w:eastAsia="de-DE"/>
        </w:rPr>
        <w:t xml:space="preserve"> Crosscheck of JVET-AO0074 (EE1-1.2: Combination test of EE1-1.1 and EE1-1.2) J. Sauer, Y. Ge (Huawei) [late]</w:t>
      </w:r>
    </w:p>
    <w:p w14:paraId="230ED3A8" w14:textId="77777777" w:rsidR="00BE7DEE" w:rsidRPr="00774964" w:rsidRDefault="00BE7DEE" w:rsidP="003F0282">
      <w:pPr>
        <w:rPr>
          <w:lang w:val="en-CA" w:eastAsia="de-DE"/>
        </w:rPr>
      </w:pPr>
    </w:p>
    <w:p w14:paraId="3D0A38B9" w14:textId="6BE093D1" w:rsidR="00D90261" w:rsidRPr="00774964" w:rsidRDefault="00D90261" w:rsidP="003C0476">
      <w:pPr>
        <w:pStyle w:val="Heading9"/>
        <w:rPr>
          <w:szCs w:val="24"/>
          <w:lang w:val="en-CA" w:eastAsia="de-DE"/>
        </w:rPr>
      </w:pPr>
      <w:hyperlink r:id="rId624" w:history="1">
        <w:r w:rsidRPr="00774964">
          <w:rPr>
            <w:color w:val="0000FF"/>
            <w:szCs w:val="24"/>
            <w:u w:val="single"/>
            <w:lang w:val="en-CA" w:eastAsia="de-DE"/>
          </w:rPr>
          <w:t>JVET-AO0095</w:t>
        </w:r>
      </w:hyperlink>
      <w:r w:rsidRPr="00774964">
        <w:rPr>
          <w:szCs w:val="24"/>
          <w:lang w:val="en-CA" w:eastAsia="de-DE"/>
        </w:rPr>
        <w:t xml:space="preserve"> EE1-3.2: Neural network in-loop filtering usage based on activation map [M. Santamaria, D. Buğdayci Sansli, F. Cricri (Nokia)]</w:t>
      </w:r>
    </w:p>
    <w:p w14:paraId="21939E9B" w14:textId="30E1181E" w:rsidR="003F0282" w:rsidRPr="00774964" w:rsidRDefault="003F0282" w:rsidP="003F0282">
      <w:pPr>
        <w:rPr>
          <w:lang w:val="en-CA" w:eastAsia="de-DE"/>
        </w:rPr>
      </w:pPr>
    </w:p>
    <w:p w14:paraId="77A43ABD" w14:textId="3D187A8D" w:rsidR="00DB5617" w:rsidRPr="00774964" w:rsidRDefault="00DB5617" w:rsidP="00DB5617">
      <w:pPr>
        <w:pStyle w:val="Heading9"/>
        <w:rPr>
          <w:szCs w:val="24"/>
          <w:lang w:val="en-CA" w:eastAsia="de-DE"/>
        </w:rPr>
      </w:pPr>
      <w:hyperlink r:id="rId625" w:history="1">
        <w:r w:rsidRPr="00774964">
          <w:rPr>
            <w:color w:val="0000FF"/>
            <w:szCs w:val="24"/>
            <w:u w:val="single"/>
            <w:lang w:val="en-CA" w:eastAsia="de-DE"/>
          </w:rPr>
          <w:t>JVET-AO0258</w:t>
        </w:r>
      </w:hyperlink>
      <w:r w:rsidRPr="00774964">
        <w:rPr>
          <w:szCs w:val="24"/>
          <w:lang w:val="en-CA" w:eastAsia="de-DE"/>
        </w:rPr>
        <w:t xml:space="preserve"> Crosscheck of JVET-AO0095 (EE1-3.2: Neural network in-loop filtering usage based on activation map) [Z. Xu (TCL)] [late]</w:t>
      </w:r>
    </w:p>
    <w:p w14:paraId="4666FA7C" w14:textId="77777777" w:rsidR="00DB5617" w:rsidRPr="00774964" w:rsidRDefault="00DB5617" w:rsidP="003F0282">
      <w:pPr>
        <w:rPr>
          <w:lang w:val="en-CA" w:eastAsia="de-DE"/>
        </w:rPr>
      </w:pPr>
    </w:p>
    <w:p w14:paraId="4C2EF6E2" w14:textId="5F476978" w:rsidR="00D90261" w:rsidRPr="00774964" w:rsidRDefault="00D90261" w:rsidP="003C0476">
      <w:pPr>
        <w:pStyle w:val="Heading9"/>
        <w:rPr>
          <w:szCs w:val="24"/>
          <w:lang w:val="en-CA" w:eastAsia="de-DE"/>
        </w:rPr>
      </w:pPr>
      <w:hyperlink r:id="rId626" w:history="1">
        <w:r w:rsidRPr="00774964">
          <w:rPr>
            <w:color w:val="0000FF"/>
            <w:szCs w:val="24"/>
            <w:u w:val="single"/>
            <w:lang w:val="en-CA" w:eastAsia="de-DE"/>
          </w:rPr>
          <w:t>JVET-AO0108</w:t>
        </w:r>
      </w:hyperlink>
      <w:r w:rsidRPr="00774964">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Pr="00774964" w:rsidRDefault="003F0282" w:rsidP="003F0282">
      <w:pPr>
        <w:rPr>
          <w:lang w:val="en-CA" w:eastAsia="de-DE"/>
        </w:rPr>
      </w:pPr>
    </w:p>
    <w:p w14:paraId="186816B1" w14:textId="77777777" w:rsidR="00BE7DEE" w:rsidRPr="00774964" w:rsidRDefault="00BE7DEE" w:rsidP="00BE7DEE">
      <w:pPr>
        <w:pStyle w:val="Heading9"/>
        <w:rPr>
          <w:szCs w:val="24"/>
          <w:lang w:val="en-CA" w:eastAsia="de-DE"/>
        </w:rPr>
      </w:pPr>
      <w:hyperlink r:id="rId627" w:history="1">
        <w:r w:rsidRPr="00774964">
          <w:rPr>
            <w:color w:val="0000FF"/>
            <w:szCs w:val="24"/>
            <w:u w:val="single"/>
            <w:lang w:val="en-CA" w:eastAsia="de-DE"/>
          </w:rPr>
          <w:t>JVET-AO0274</w:t>
        </w:r>
      </w:hyperlink>
      <w:r w:rsidRPr="00774964">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774964" w:rsidRDefault="00BE7DEE" w:rsidP="003F0282">
      <w:pPr>
        <w:rPr>
          <w:lang w:val="en-CA" w:eastAsia="de-DE"/>
        </w:rPr>
      </w:pPr>
    </w:p>
    <w:p w14:paraId="40C22899" w14:textId="253F71A3" w:rsidR="00D90261" w:rsidRPr="00774964" w:rsidRDefault="00D90261" w:rsidP="003C0476">
      <w:pPr>
        <w:pStyle w:val="Heading9"/>
        <w:rPr>
          <w:szCs w:val="24"/>
          <w:lang w:val="en-CA" w:eastAsia="de-DE"/>
        </w:rPr>
      </w:pPr>
      <w:hyperlink r:id="rId628" w:history="1">
        <w:r w:rsidRPr="00774964">
          <w:rPr>
            <w:color w:val="0000FF"/>
            <w:szCs w:val="24"/>
            <w:u w:val="single"/>
            <w:lang w:val="en-CA" w:eastAsia="de-DE"/>
          </w:rPr>
          <w:t>JVET-AO0117</w:t>
        </w:r>
      </w:hyperlink>
      <w:r w:rsidRPr="00774964">
        <w:rPr>
          <w:szCs w:val="24"/>
          <w:lang w:val="en-CA" w:eastAsia="de-DE"/>
        </w:rPr>
        <w:t xml:space="preserve"> EE1-3.1: Normative TDO method as an alternative option in NNVC [H. Kwon, H. Ko (Hanyang Univ.), D. Kim, S.-C. Lim (ETRI)]</w:t>
      </w:r>
    </w:p>
    <w:p w14:paraId="0DF7320A" w14:textId="77777777" w:rsidR="003F0282" w:rsidRPr="00774964" w:rsidRDefault="003F0282" w:rsidP="003F0282">
      <w:pPr>
        <w:rPr>
          <w:lang w:val="en-CA" w:eastAsia="de-DE"/>
        </w:rPr>
      </w:pPr>
    </w:p>
    <w:p w14:paraId="78BE46BF" w14:textId="395DCC96" w:rsidR="00D90261" w:rsidRPr="00774964" w:rsidRDefault="00D90261" w:rsidP="003C0476">
      <w:pPr>
        <w:pStyle w:val="Heading9"/>
        <w:rPr>
          <w:szCs w:val="24"/>
          <w:lang w:val="en-CA" w:eastAsia="de-DE"/>
        </w:rPr>
      </w:pPr>
      <w:hyperlink r:id="rId629" w:history="1">
        <w:r w:rsidRPr="00774964">
          <w:rPr>
            <w:color w:val="0000FF"/>
            <w:szCs w:val="24"/>
            <w:u w:val="single"/>
            <w:lang w:val="en-CA" w:eastAsia="de-DE"/>
          </w:rPr>
          <w:t>JVET-AO0236</w:t>
        </w:r>
      </w:hyperlink>
      <w:r w:rsidRPr="00774964">
        <w:rPr>
          <w:szCs w:val="24"/>
          <w:lang w:val="en-CA" w:eastAsia="de-DE"/>
        </w:rPr>
        <w:t xml:space="preserve"> Crosscheck of JVET-AO0117 (EE1-3.1: Normative TDO method as an alternative option in NNVC) [J. Pardo (Huawei)] [late]</w:t>
      </w:r>
    </w:p>
    <w:p w14:paraId="1A3CB02D" w14:textId="77777777" w:rsidR="003F0282" w:rsidRPr="00774964" w:rsidRDefault="003F0282" w:rsidP="003F0282">
      <w:pPr>
        <w:rPr>
          <w:lang w:val="en-CA" w:eastAsia="de-DE"/>
        </w:rPr>
      </w:pPr>
    </w:p>
    <w:p w14:paraId="739C5005" w14:textId="2CD761C8" w:rsidR="00D90261" w:rsidRPr="00774964" w:rsidRDefault="00D90261" w:rsidP="003C0476">
      <w:pPr>
        <w:pStyle w:val="Heading9"/>
        <w:rPr>
          <w:szCs w:val="24"/>
          <w:lang w:val="en-CA" w:eastAsia="de-DE"/>
        </w:rPr>
      </w:pPr>
      <w:hyperlink r:id="rId630" w:history="1">
        <w:r w:rsidRPr="00774964">
          <w:rPr>
            <w:color w:val="0000FF"/>
            <w:szCs w:val="24"/>
            <w:u w:val="single"/>
            <w:lang w:val="en-CA" w:eastAsia="de-DE"/>
          </w:rPr>
          <w:t>JVET-AO0128</w:t>
        </w:r>
      </w:hyperlink>
      <w:r w:rsidRPr="00774964">
        <w:rPr>
          <w:szCs w:val="24"/>
          <w:lang w:val="en-CA" w:eastAsia="de-DE"/>
        </w:rPr>
        <w:t xml:space="preserve"> EE1-5.1: NNSR with new backbone block based on Spatial-Channel Mixing (SCM) [H. Cho, S. Bahk, H. Y. Kim (KHU), D. Kim, S.-C. Lim (ETRI)]</w:t>
      </w:r>
    </w:p>
    <w:p w14:paraId="5DCEFDF6" w14:textId="6D67D6EB" w:rsidR="003F0282" w:rsidRPr="00774964" w:rsidRDefault="003F0282" w:rsidP="003F0282">
      <w:pPr>
        <w:rPr>
          <w:lang w:val="en-CA" w:eastAsia="de-DE"/>
        </w:rPr>
      </w:pPr>
    </w:p>
    <w:p w14:paraId="5AFD1540" w14:textId="77777777" w:rsidR="00BE7DEE" w:rsidRPr="00774964" w:rsidRDefault="00BE7DEE" w:rsidP="00BE7DEE">
      <w:pPr>
        <w:pStyle w:val="Heading9"/>
        <w:rPr>
          <w:szCs w:val="24"/>
          <w:lang w:val="en-CA" w:eastAsia="de-DE"/>
        </w:rPr>
      </w:pPr>
      <w:hyperlink r:id="rId631" w:history="1">
        <w:r w:rsidRPr="00774964">
          <w:rPr>
            <w:color w:val="0000FF"/>
            <w:szCs w:val="24"/>
            <w:u w:val="single"/>
            <w:lang w:val="en-CA" w:eastAsia="de-DE"/>
          </w:rPr>
          <w:t>JVET-AO0271</w:t>
        </w:r>
      </w:hyperlink>
      <w:r w:rsidRPr="00774964">
        <w:rPr>
          <w:szCs w:val="24"/>
          <w:lang w:val="en-CA" w:eastAsia="de-DE"/>
        </w:rPr>
        <w:t xml:space="preserve"> Crosscheck of JVET-AO0128 (EE1-5.1: NNSR with new backbone block based on Spatial-Channel Mixing (SCM)) T. Yang, W.-X. He, X.-T. Xie, Q. Liu (HUST) [late]</w:t>
      </w:r>
    </w:p>
    <w:p w14:paraId="43ACE5EA" w14:textId="77777777" w:rsidR="00BE7DEE" w:rsidRPr="00774964" w:rsidRDefault="00BE7DEE" w:rsidP="003F0282">
      <w:pPr>
        <w:rPr>
          <w:lang w:val="en-CA" w:eastAsia="de-DE"/>
        </w:rPr>
      </w:pPr>
    </w:p>
    <w:bookmarkStart w:id="386" w:name="_Hlk219805386"/>
    <w:p w14:paraId="4EB6B2DF" w14:textId="2D73DA2B"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"https://jvet-experts.org/doc_end_user/current_document.php?id=16493" </w:instrText>
      </w:r>
      <w:r w:rsidRPr="0080354D">
        <w:rPr>
          <w:lang w:val="en-CA"/>
        </w:rPr>
      </w:r>
      <w:r w:rsidRPr="0080354D">
        <w:rPr>
          <w:lang w:val="en-CA"/>
        </w:rPr>
        <w:fldChar w:fldCharType="separate"/>
      </w:r>
      <w:r w:rsidR="00D90261" w:rsidRPr="00774964">
        <w:rPr>
          <w:color w:val="0000FF"/>
          <w:szCs w:val="24"/>
          <w:u w:val="single"/>
          <w:lang w:val="en-CA" w:eastAsia="de-DE"/>
        </w:rPr>
        <w:t>JVET-AO0129</w:t>
      </w:r>
      <w:r w:rsidRPr="0080354D">
        <w:rPr>
          <w:color w:val="0000FF"/>
          <w:szCs w:val="24"/>
          <w:u w:val="single"/>
          <w:lang w:val="en-CA" w:eastAsia="de-DE"/>
        </w:rPr>
        <w:fldChar w:fldCharType="end"/>
      </w:r>
      <w:r w:rsidR="00D90261" w:rsidRPr="00774964">
        <w:rPr>
          <w:szCs w:val="24"/>
          <w:lang w:val="en-CA" w:eastAsia="de-DE"/>
        </w:rPr>
        <w:t xml:space="preserve"> EE1-2.1: VLOP4 with new backbone block based on Spatial-Channel Mixing (SCM) [H. Cho, S. Bahk, H. Y. Kim (KHU), D. Kim, S.-C. Lim (ETRI)]</w:t>
      </w:r>
    </w:p>
    <w:bookmarkEnd w:id="386"/>
    <w:p w14:paraId="508581F5" w14:textId="77777777" w:rsidR="003F0282" w:rsidRPr="00774964" w:rsidRDefault="003F0282" w:rsidP="003F0282">
      <w:pPr>
        <w:rPr>
          <w:lang w:val="en-CA" w:eastAsia="de-DE"/>
        </w:rPr>
      </w:pPr>
    </w:p>
    <w:p w14:paraId="51F8F3F2" w14:textId="36FF5FD3" w:rsidR="00D90261" w:rsidRPr="00774964" w:rsidRDefault="00D90261" w:rsidP="003C0476">
      <w:pPr>
        <w:pStyle w:val="Heading9"/>
        <w:rPr>
          <w:szCs w:val="24"/>
          <w:lang w:val="en-CA" w:eastAsia="de-DE"/>
        </w:rPr>
      </w:pPr>
      <w:hyperlink r:id="rId632" w:history="1">
        <w:r w:rsidRPr="00774964">
          <w:rPr>
            <w:color w:val="0000FF"/>
            <w:szCs w:val="24"/>
            <w:u w:val="single"/>
            <w:lang w:val="en-CA" w:eastAsia="de-DE"/>
          </w:rPr>
          <w:t>JVET-AO0133</w:t>
        </w:r>
      </w:hyperlink>
      <w:r w:rsidRPr="00774964">
        <w:rPr>
          <w:szCs w:val="24"/>
          <w:lang w:val="en-CA" w:eastAsia="de-DE"/>
        </w:rPr>
        <w:t xml:space="preserve"> EE1-3.3: Combination of EE1-3.1 and EE1-3.2 [D. Kim, S.-C. Lim (ETRI), H. Kwon, H. Ko (Hanyang Univ.), D. Buğdayci Sansli, F. Cricri, M. Santamaria (Nokia)]</w:t>
      </w:r>
    </w:p>
    <w:p w14:paraId="7E0C0049" w14:textId="77777777" w:rsidR="003F0282" w:rsidRPr="00774964" w:rsidRDefault="003F0282" w:rsidP="003F0282">
      <w:pPr>
        <w:rPr>
          <w:lang w:val="en-CA" w:eastAsia="de-DE"/>
        </w:rPr>
      </w:pPr>
    </w:p>
    <w:p w14:paraId="56B0253A" w14:textId="5E7E6B76" w:rsidR="00D90261" w:rsidRPr="00774964" w:rsidRDefault="00D90261" w:rsidP="003C0476">
      <w:pPr>
        <w:pStyle w:val="Heading9"/>
        <w:rPr>
          <w:szCs w:val="24"/>
          <w:lang w:val="en-CA" w:eastAsia="de-DE"/>
        </w:rPr>
      </w:pPr>
      <w:hyperlink r:id="rId633" w:history="1">
        <w:r w:rsidRPr="00774964">
          <w:rPr>
            <w:color w:val="0000FF"/>
            <w:szCs w:val="24"/>
            <w:u w:val="single"/>
            <w:lang w:val="en-CA" w:eastAsia="de-DE"/>
          </w:rPr>
          <w:t>JVET-AO0237</w:t>
        </w:r>
      </w:hyperlink>
      <w:r w:rsidRPr="00774964">
        <w:rPr>
          <w:szCs w:val="24"/>
          <w:lang w:val="en-CA" w:eastAsia="de-DE"/>
        </w:rPr>
        <w:t xml:space="preserve"> Crosscheck of JVET-AO0133 (EE1-3.3: Combination of EE1-3.1 and EE1-3.2) [J. Pardo (Huawei)] [late]</w:t>
      </w:r>
    </w:p>
    <w:p w14:paraId="569897AB" w14:textId="69509F6C" w:rsidR="003F0282" w:rsidRPr="00774964" w:rsidRDefault="003F0282" w:rsidP="003F0282">
      <w:pPr>
        <w:rPr>
          <w:lang w:val="en-CA" w:eastAsia="de-DE"/>
        </w:rPr>
      </w:pPr>
    </w:p>
    <w:p w14:paraId="1CACEF0A" w14:textId="77777777" w:rsidR="00BB68B5" w:rsidRPr="00774964" w:rsidRDefault="00BB68B5" w:rsidP="00BB68B5">
      <w:pPr>
        <w:pStyle w:val="Heading9"/>
        <w:rPr>
          <w:szCs w:val="24"/>
          <w:lang w:val="en-CA" w:eastAsia="de-DE"/>
        </w:rPr>
      </w:pPr>
      <w:hyperlink r:id="rId634" w:history="1">
        <w:r w:rsidRPr="00774964">
          <w:rPr>
            <w:color w:val="0000FF"/>
            <w:szCs w:val="24"/>
            <w:u w:val="single"/>
            <w:lang w:val="en-CA" w:eastAsia="de-DE"/>
          </w:rPr>
          <w:t>JVET-AO0265</w:t>
        </w:r>
      </w:hyperlink>
      <w:r w:rsidRPr="00774964">
        <w:rPr>
          <w:szCs w:val="24"/>
          <w:lang w:val="en-CA" w:eastAsia="de-DE"/>
        </w:rPr>
        <w:t xml:space="preserve"> Cross-check of JVET-AO0133 (EE1-3.3: Combination of EE1-3.1 and EE1-3.2) [T. Dumas (InterDigital)] [late]</w:t>
      </w:r>
    </w:p>
    <w:p w14:paraId="5500D9B6" w14:textId="77777777" w:rsidR="00BB68B5" w:rsidRPr="00774964" w:rsidRDefault="00BB68B5" w:rsidP="003F0282">
      <w:pPr>
        <w:rPr>
          <w:lang w:val="en-CA" w:eastAsia="de-DE"/>
        </w:rPr>
      </w:pPr>
    </w:p>
    <w:p w14:paraId="56B36A12" w14:textId="5387841C" w:rsidR="00D90261" w:rsidRPr="00774964" w:rsidRDefault="00D90261" w:rsidP="003C0476">
      <w:pPr>
        <w:pStyle w:val="Heading9"/>
        <w:rPr>
          <w:szCs w:val="24"/>
          <w:lang w:val="en-CA" w:eastAsia="de-DE"/>
        </w:rPr>
      </w:pPr>
      <w:hyperlink r:id="rId635" w:history="1">
        <w:r w:rsidRPr="00774964">
          <w:rPr>
            <w:color w:val="0000FF"/>
            <w:szCs w:val="24"/>
            <w:u w:val="single"/>
            <w:lang w:val="en-CA" w:eastAsia="de-DE"/>
          </w:rPr>
          <w:t>JVET-AO0176</w:t>
        </w:r>
      </w:hyperlink>
      <w:r w:rsidRPr="00774964">
        <w:rPr>
          <w:szCs w:val="24"/>
          <w:lang w:val="en-CA" w:eastAsia="de-DE"/>
        </w:rPr>
        <w:t xml:space="preserve"> EE1-6.1: Integrating End-to-End Learned Intra-Frame Codec with Conventional Codec [N. Zou, A. B. Koyuncu, A. Hallapuro, F. Cricri, H. Zhang, J. Ahonen, M. M. Hannuksela (Nokia)]</w:t>
      </w:r>
    </w:p>
    <w:p w14:paraId="10E40483" w14:textId="4B36711B" w:rsidR="003F0282" w:rsidRPr="00774964" w:rsidRDefault="003F0282" w:rsidP="003F0282">
      <w:pPr>
        <w:rPr>
          <w:lang w:val="en-CA" w:eastAsia="de-DE"/>
        </w:rPr>
      </w:pPr>
    </w:p>
    <w:p w14:paraId="011F1439" w14:textId="28AB7E71" w:rsidR="00BE736D" w:rsidRPr="00774964" w:rsidRDefault="00BE736D" w:rsidP="00861637">
      <w:pPr>
        <w:pStyle w:val="Heading9"/>
        <w:rPr>
          <w:szCs w:val="24"/>
          <w:lang w:val="en-CA" w:eastAsia="de-DE"/>
        </w:rPr>
      </w:pPr>
      <w:hyperlink r:id="rId636" w:history="1">
        <w:r w:rsidRPr="00774964">
          <w:rPr>
            <w:color w:val="0000FF"/>
            <w:szCs w:val="24"/>
            <w:u w:val="single"/>
            <w:lang w:val="en-CA" w:eastAsia="de-DE"/>
          </w:rPr>
          <w:t>JVET-AO0277</w:t>
        </w:r>
      </w:hyperlink>
      <w:r w:rsidRPr="00774964">
        <w:rPr>
          <w:szCs w:val="24"/>
          <w:lang w:val="en-CA" w:eastAsia="de-DE"/>
        </w:rPr>
        <w:t xml:space="preserve"> Crosscheck of JVET-AO0176 (EE1-6.1: Integrating End-to-End Learned Intra-Frame Codec with Conventional Codec) [M. Aderdor (Huawei)] [late]</w:t>
      </w:r>
    </w:p>
    <w:p w14:paraId="029DF726" w14:textId="77777777" w:rsidR="00BE736D" w:rsidRPr="00774964" w:rsidRDefault="00BE736D" w:rsidP="003F0282">
      <w:pPr>
        <w:rPr>
          <w:lang w:val="en-CA" w:eastAsia="de-DE"/>
        </w:rPr>
      </w:pPr>
    </w:p>
    <w:p w14:paraId="3BF9289B" w14:textId="2135F9A9" w:rsidR="00D90261" w:rsidRPr="00774964" w:rsidRDefault="00D90261" w:rsidP="003C0476">
      <w:pPr>
        <w:pStyle w:val="Heading9"/>
        <w:rPr>
          <w:szCs w:val="24"/>
          <w:lang w:val="en-CA" w:eastAsia="de-DE"/>
        </w:rPr>
      </w:pPr>
      <w:hyperlink r:id="rId637" w:history="1">
        <w:r w:rsidRPr="00774964">
          <w:rPr>
            <w:color w:val="0000FF"/>
            <w:szCs w:val="24"/>
            <w:u w:val="single"/>
            <w:lang w:val="en-CA" w:eastAsia="de-DE"/>
          </w:rPr>
          <w:t>JVET-AO0177</w:t>
        </w:r>
      </w:hyperlink>
      <w:r w:rsidRPr="00774964">
        <w:rPr>
          <w:szCs w:val="24"/>
          <w:lang w:val="en-CA" w:eastAsia="de-DE"/>
        </w:rPr>
        <w:t xml:space="preserve"> EE1-6.2: Integrating End-to-End Learned Intra-Frame Codec with Conventional Codec [N. Zou, A. B. Koyuncu, A. Hallapuro, F. Cricri, H. Zhang, J. Ahonen, M. M. Hannuksela (Nokia)]</w:t>
      </w:r>
    </w:p>
    <w:p w14:paraId="2EB792CD" w14:textId="77777777" w:rsidR="003F0282" w:rsidRPr="00774964" w:rsidRDefault="003F0282" w:rsidP="003F0282">
      <w:pPr>
        <w:rPr>
          <w:lang w:val="en-CA" w:eastAsia="de-DE"/>
        </w:rPr>
      </w:pPr>
    </w:p>
    <w:p w14:paraId="609783A5" w14:textId="48F117D9" w:rsidR="00D90261" w:rsidRPr="00774964" w:rsidRDefault="00D90261" w:rsidP="003C0476">
      <w:pPr>
        <w:pStyle w:val="Heading9"/>
        <w:rPr>
          <w:szCs w:val="24"/>
          <w:lang w:val="en-CA" w:eastAsia="de-DE"/>
        </w:rPr>
      </w:pPr>
      <w:hyperlink r:id="rId638" w:history="1">
        <w:r w:rsidRPr="00774964">
          <w:rPr>
            <w:color w:val="0000FF"/>
            <w:szCs w:val="24"/>
            <w:u w:val="single"/>
            <w:lang w:val="en-CA" w:eastAsia="de-DE"/>
          </w:rPr>
          <w:t>JVET-AO0186</w:t>
        </w:r>
      </w:hyperlink>
      <w:r w:rsidRPr="00774964">
        <w:rPr>
          <w:szCs w:val="24"/>
          <w:lang w:val="en-CA" w:eastAsia="de-DE"/>
        </w:rPr>
        <w:t xml:space="preserve"> EE1-6.1.1 and EE1-6.2.1: DCVC-FM as a Learned End-to-End Intra Frame Codec [</w:t>
      </w:r>
      <w:r w:rsidR="002C3ABF" w:rsidRPr="00774964">
        <w:rPr>
          <w:szCs w:val="24"/>
          <w:lang w:val="en-CA" w:eastAsia="de-DE"/>
        </w:rPr>
        <w:t>M. Aderdor, T. Solovyev, E. Alshina (Huawei), F. Galpin, F. Urban, E. François (InterDigital)</w:t>
      </w:r>
      <w:r w:rsidRPr="00774964">
        <w:rPr>
          <w:szCs w:val="24"/>
          <w:lang w:val="en-CA" w:eastAsia="de-DE"/>
        </w:rPr>
        <w:t>]</w:t>
      </w:r>
    </w:p>
    <w:p w14:paraId="7D57827D" w14:textId="4EB305D5" w:rsidR="003F0282" w:rsidRPr="00774964" w:rsidRDefault="003F0282" w:rsidP="003F0282">
      <w:pPr>
        <w:rPr>
          <w:lang w:val="en-CA" w:eastAsia="de-DE"/>
        </w:rPr>
      </w:pPr>
    </w:p>
    <w:p w14:paraId="4EC5A04D" w14:textId="77777777" w:rsidR="00B721D6" w:rsidRPr="0080354D" w:rsidRDefault="00B721D6" w:rsidP="003065C8">
      <w:pPr>
        <w:pStyle w:val="Heading9"/>
        <w:rPr>
          <w:szCs w:val="24"/>
          <w:lang w:val="en-CA" w:eastAsia="de-DE"/>
        </w:rPr>
      </w:pPr>
      <w:hyperlink r:id="rId639" w:history="1">
        <w:r w:rsidRPr="0080354D">
          <w:rPr>
            <w:color w:val="0000FF"/>
            <w:szCs w:val="24"/>
            <w:u w:val="single"/>
            <w:lang w:val="en-CA" w:eastAsia="de-DE"/>
          </w:rPr>
          <w:t>JVET-AO0295</w:t>
        </w:r>
      </w:hyperlink>
      <w:r w:rsidRPr="0080354D">
        <w:rPr>
          <w:szCs w:val="24"/>
          <w:lang w:val="en-CA" w:eastAsia="de-DE"/>
        </w:rPr>
        <w:t xml:space="preserve"> Crosscheck of JVET-</w:t>
      </w:r>
      <w:r w:rsidRPr="00774964">
        <w:rPr>
          <w:szCs w:val="24"/>
          <w:lang w:val="en-CA" w:eastAsia="de-DE"/>
        </w:rPr>
        <w:t>AO0186</w:t>
      </w:r>
      <w:r w:rsidRPr="0080354D">
        <w:rPr>
          <w:szCs w:val="24"/>
          <w:lang w:val="en-CA" w:eastAsia="de-DE"/>
        </w:rPr>
        <w:t xml:space="preserve"> (EE1-6.1.1 and EE1-6.2.1: DCVC-FM as a Learned End-to-End Intra Frame Codec) [N. Zou (Nokia)] [late]</w:t>
      </w:r>
    </w:p>
    <w:p w14:paraId="44F38F1A" w14:textId="77777777" w:rsidR="00B721D6" w:rsidRPr="00774964" w:rsidRDefault="00B721D6" w:rsidP="003F0282">
      <w:pPr>
        <w:rPr>
          <w:lang w:val="en-CA" w:eastAsia="de-DE"/>
        </w:rPr>
      </w:pPr>
    </w:p>
    <w:p w14:paraId="2FA239C4" w14:textId="77777777" w:rsidR="00D90261" w:rsidRPr="00774964" w:rsidRDefault="00D90261" w:rsidP="003C0476">
      <w:pPr>
        <w:pStyle w:val="Heading9"/>
        <w:rPr>
          <w:szCs w:val="24"/>
          <w:lang w:val="en-CA" w:eastAsia="de-DE"/>
        </w:rPr>
      </w:pPr>
      <w:hyperlink r:id="rId640" w:history="1">
        <w:r w:rsidRPr="00774964">
          <w:rPr>
            <w:color w:val="0000FF"/>
            <w:szCs w:val="24"/>
            <w:u w:val="single"/>
            <w:lang w:val="en-CA" w:eastAsia="de-DE"/>
          </w:rPr>
          <w:t>JVET-AO0204</w:t>
        </w:r>
      </w:hyperlink>
      <w:r w:rsidRPr="00774964">
        <w:rPr>
          <w:szCs w:val="24"/>
          <w:lang w:val="en-CA" w:eastAsia="de-DE"/>
        </w:rPr>
        <w:t xml:space="preserve"> EE1-6.1.3 and EE1-6.2.3: JPEG-AI as a Learned End-to-End Intra Frame Codec [A. Karabutov, E. Alshina (Huawei)]</w:t>
      </w:r>
    </w:p>
    <w:p w14:paraId="71037381" w14:textId="132F533D" w:rsidR="00D90261" w:rsidRPr="00774964" w:rsidRDefault="00D90261" w:rsidP="00F44BFE">
      <w:pPr>
        <w:rPr>
          <w:lang w:val="en-CA"/>
        </w:rPr>
      </w:pPr>
    </w:p>
    <w:p w14:paraId="52D5A37E" w14:textId="77777777" w:rsidR="00B721D6" w:rsidRPr="0080354D" w:rsidRDefault="00B721D6" w:rsidP="003065C8">
      <w:pPr>
        <w:pStyle w:val="Heading9"/>
        <w:rPr>
          <w:szCs w:val="24"/>
          <w:lang w:val="en-CA" w:eastAsia="de-DE"/>
        </w:rPr>
      </w:pPr>
      <w:hyperlink r:id="rId641" w:history="1">
        <w:r w:rsidRPr="0080354D">
          <w:rPr>
            <w:color w:val="0000FF"/>
            <w:szCs w:val="24"/>
            <w:u w:val="single"/>
            <w:lang w:val="en-CA" w:eastAsia="de-DE"/>
          </w:rPr>
          <w:t>JVET-AO0296</w:t>
        </w:r>
      </w:hyperlink>
      <w:r w:rsidRPr="0080354D">
        <w:rPr>
          <w:szCs w:val="24"/>
          <w:lang w:val="en-CA" w:eastAsia="de-DE"/>
        </w:rPr>
        <w:t xml:space="preserve"> Crosscheck of </w:t>
      </w:r>
      <w:r w:rsidRPr="00774964">
        <w:rPr>
          <w:szCs w:val="24"/>
          <w:lang w:val="en-CA" w:eastAsia="de-DE"/>
        </w:rPr>
        <w:t>JVET</w:t>
      </w:r>
      <w:r w:rsidRPr="0080354D">
        <w:rPr>
          <w:szCs w:val="24"/>
          <w:lang w:val="en-CA" w:eastAsia="de-DE"/>
        </w:rPr>
        <w:t>-AO0204 (EE1-6.1.3 and EE1-6.2.3: JPEG-AI as a Learned End-to-End Intra Frame Codec) [N. Zou (Nokia)] [late]</w:t>
      </w:r>
    </w:p>
    <w:p w14:paraId="19990708" w14:textId="77777777" w:rsidR="00B721D6" w:rsidRPr="00774964" w:rsidRDefault="00B721D6" w:rsidP="00F44BFE">
      <w:pPr>
        <w:rPr>
          <w:lang w:val="en-CA"/>
        </w:rPr>
      </w:pPr>
    </w:p>
    <w:p w14:paraId="31803BBA" w14:textId="24D30B23" w:rsidR="00F44BFE" w:rsidRPr="00774964" w:rsidRDefault="00F44BFE" w:rsidP="00CA2E49">
      <w:pPr>
        <w:pStyle w:val="Heading3"/>
        <w:rPr>
          <w:lang w:val="en-CA"/>
        </w:rPr>
      </w:pPr>
      <w:bookmarkStart w:id="387"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13</w:t>
      </w:r>
      <w:r w:rsidRPr="00774964">
        <w:rPr>
          <w:lang w:val="en-CA"/>
        </w:rPr>
        <w:t>)</w:t>
      </w:r>
      <w:bookmarkEnd w:id="385"/>
      <w:bookmarkEnd w:id="387"/>
    </w:p>
    <w:p w14:paraId="16C5242E" w14:textId="2FA65FD5" w:rsidR="0017492A" w:rsidRPr="00774964" w:rsidRDefault="0017492A" w:rsidP="0017492A">
      <w:pPr>
        <w:rPr>
          <w:lang w:val="en-CA"/>
        </w:rPr>
      </w:pPr>
      <w:bookmarkStart w:id="388" w:name="_Ref127376995"/>
      <w:bookmarkStart w:id="389" w:name="_Ref104407344"/>
      <w:bookmarkEnd w:id="307"/>
      <w:r w:rsidRPr="00774964">
        <w:rPr>
          <w:lang w:val="en-CA"/>
        </w:rPr>
        <w:t xml:space="preserve">Contributions in this area were discussed during </w:t>
      </w:r>
      <w:r w:rsidR="00970240" w:rsidRPr="00774964">
        <w:rPr>
          <w:lang w:val="en-CA"/>
        </w:rPr>
        <w:t>2210</w:t>
      </w:r>
      <w:r w:rsidRPr="00774964">
        <w:rPr>
          <w:lang w:val="en-CA"/>
        </w:rPr>
        <w:t>–</w:t>
      </w:r>
      <w:r w:rsidR="00AF2EA2" w:rsidRPr="00774964">
        <w:rPr>
          <w:lang w:val="en-CA"/>
        </w:rPr>
        <w:t xml:space="preserve">2310 </w:t>
      </w:r>
      <w:r w:rsidRPr="00774964">
        <w:rPr>
          <w:lang w:val="en-CA"/>
        </w:rPr>
        <w:t xml:space="preserve">UTC on </w:t>
      </w:r>
      <w:r w:rsidR="00AF2EA2" w:rsidRPr="00774964">
        <w:rPr>
          <w:lang w:val="en-CA"/>
        </w:rPr>
        <w:t xml:space="preserve">Thursday 15 </w:t>
      </w:r>
      <w:r w:rsidRPr="00774964">
        <w:rPr>
          <w:lang w:val="en-CA"/>
        </w:rPr>
        <w:t xml:space="preserve">Jan. 2026 </w:t>
      </w:r>
      <w:r w:rsidR="00242185" w:rsidRPr="00774964">
        <w:rPr>
          <w:lang w:val="en-CA"/>
        </w:rPr>
        <w:t>(chaired by JRO)</w:t>
      </w:r>
      <w:r w:rsidR="00566DB4" w:rsidRPr="00774964">
        <w:rPr>
          <w:lang w:val="en-CA"/>
        </w:rPr>
        <w:t>,</w:t>
      </w:r>
      <w:r w:rsidR="00242185" w:rsidRPr="00774964">
        <w:rPr>
          <w:lang w:val="en-CA"/>
        </w:rPr>
        <w:t xml:space="preserve"> during </w:t>
      </w:r>
      <w:r w:rsidR="00DD6D17" w:rsidRPr="00774964">
        <w:rPr>
          <w:lang w:val="en-CA"/>
        </w:rPr>
        <w:t>2345</w:t>
      </w:r>
      <w:r w:rsidR="00242185" w:rsidRPr="00774964">
        <w:rPr>
          <w:lang w:val="en-CA"/>
        </w:rPr>
        <w:t>–</w:t>
      </w:r>
      <w:r w:rsidR="007174B4" w:rsidRPr="00774964">
        <w:rPr>
          <w:lang w:val="en-CA"/>
        </w:rPr>
        <w:t xml:space="preserve">0125+1 </w:t>
      </w:r>
      <w:r w:rsidR="00242185" w:rsidRPr="00774964">
        <w:rPr>
          <w:lang w:val="en-CA"/>
        </w:rPr>
        <w:t xml:space="preserve">UTC on </w:t>
      </w:r>
      <w:r w:rsidR="00DD6D17" w:rsidRPr="00774964">
        <w:rPr>
          <w:lang w:val="en-CA"/>
        </w:rPr>
        <w:t>Friday 1</w:t>
      </w:r>
      <w:r w:rsidR="007174B4" w:rsidRPr="00774964">
        <w:rPr>
          <w:lang w:val="en-CA"/>
        </w:rPr>
        <w:t>6</w:t>
      </w:r>
      <w:r w:rsidR="00DD6D17" w:rsidRPr="00774964">
        <w:rPr>
          <w:lang w:val="en-CA"/>
        </w:rPr>
        <w:t xml:space="preserve"> </w:t>
      </w:r>
      <w:r w:rsidR="00242185" w:rsidRPr="00774964">
        <w:rPr>
          <w:lang w:val="en-CA"/>
        </w:rPr>
        <w:t xml:space="preserve">Jan. 2026 </w:t>
      </w:r>
      <w:r w:rsidRPr="00774964">
        <w:rPr>
          <w:lang w:val="en-CA"/>
        </w:rPr>
        <w:t xml:space="preserve">(chaired by </w:t>
      </w:r>
      <w:r w:rsidR="00DD6D17" w:rsidRPr="00774964">
        <w:rPr>
          <w:lang w:val="en-CA"/>
        </w:rPr>
        <w:t>JRO</w:t>
      </w:r>
      <w:r w:rsidRPr="00774964">
        <w:rPr>
          <w:lang w:val="en-CA"/>
        </w:rPr>
        <w:t>)</w:t>
      </w:r>
      <w:r w:rsidR="00566DB4" w:rsidRPr="00774964">
        <w:rPr>
          <w:lang w:val="en-CA"/>
        </w:rPr>
        <w:t>, and during 1300–1510 UTC on Tuesday 20 Jan. 2026 (chaired by E. Alshina and F. Galpin</w:t>
      </w:r>
      <w:r w:rsidRPr="00774964">
        <w:rPr>
          <w:lang w:val="en-CA"/>
        </w:rPr>
        <w:t>).</w:t>
      </w:r>
    </w:p>
    <w:p w14:paraId="42185C1D" w14:textId="744869C6" w:rsidR="00B25EDE" w:rsidRPr="00774964" w:rsidRDefault="00B25EDE" w:rsidP="00B25EDE">
      <w:pPr>
        <w:pStyle w:val="Heading9"/>
        <w:rPr>
          <w:szCs w:val="24"/>
          <w:lang w:val="en-CA" w:eastAsia="de-DE"/>
        </w:rPr>
      </w:pPr>
      <w:hyperlink r:id="rId642" w:history="1">
        <w:r w:rsidRPr="00774964">
          <w:rPr>
            <w:color w:val="0000FF"/>
            <w:szCs w:val="24"/>
            <w:u w:val="single"/>
            <w:lang w:val="en-CA" w:eastAsia="de-DE"/>
          </w:rPr>
          <w:t>JVET-AO0055</w:t>
        </w:r>
      </w:hyperlink>
      <w:r w:rsidRPr="00774964">
        <w:rPr>
          <w:szCs w:val="24"/>
          <w:lang w:val="en-CA" w:eastAsia="de-DE"/>
        </w:rPr>
        <w:t xml:space="preserve"> AHG11: Dynamic convolution for LOP6 neural in-loop filtering [W. Gwun, K. Choi (KHU), B.-S. Kim, I. Cho, S. Hahm (KBS)]</w:t>
      </w:r>
    </w:p>
    <w:p w14:paraId="62852782" w14:textId="77777777" w:rsidR="00C8146A" w:rsidRPr="0080354D" w:rsidRDefault="00C8146A" w:rsidP="00C8146A">
      <w:pPr>
        <w:rPr>
          <w:lang w:val="en-CA" w:eastAsia="de-DE"/>
        </w:rPr>
      </w:pPr>
      <w:r w:rsidRPr="0080354D">
        <w:rPr>
          <w:lang w:val="en-CA" w:eastAsia="de-DE"/>
        </w:rPr>
        <w:t xml:space="preserve">This contribution describes the use of a dynamic convolution layer as a replacement for static convolution in a LOP6 neural-network-based in-loop filtering model. The proposed layer maintains the same convolution interface (e.g., kernel size, stride, padding, and grouping) while selecting a per-sample convolution kernel as a weighted combination of multiple expert kernels. The expert weights are derived from simple global statistics of the input feature map (i.e., per-channel mean and mean absolute value) followed by a linear router and hard-sigmoid gating. Although the proposed approach increases the number of parameters, the measured MAC count remains essentially unchanged compared to the anchor model, </w:t>
      </w:r>
      <w:r w:rsidRPr="0080354D">
        <w:rPr>
          <w:lang w:val="en-CA" w:eastAsia="de-DE"/>
        </w:rPr>
        <w:lastRenderedPageBreak/>
        <w:t>targeting improved coding performance without increasing MAC-based computational complexity. Using the SADL count_mac tool for SADL floating-point CPU inference with an input size of 144×144, the proposed dynamic convolution model has 1,183,156,516 MACs, 860k parameters, and 3.6592 MB parameter memory. Under common test conditions, the proposed method provides PSNR improvements of Y: 0.72%, U: 5.23%, and V: 5.48% in RA configuration.</w:t>
      </w:r>
    </w:p>
    <w:p w14:paraId="2B3A2C80" w14:textId="77777777" w:rsidR="00555361" w:rsidRPr="00774964" w:rsidRDefault="00C8146A" w:rsidP="00C8146A">
      <w:pPr>
        <w:rPr>
          <w:lang w:val="en-CA" w:eastAsia="de-DE"/>
        </w:rPr>
      </w:pPr>
      <w:r w:rsidRPr="00774964">
        <w:rPr>
          <w:lang w:val="en-CA" w:eastAsia="de-DE"/>
        </w:rPr>
        <w:t>It was asked which loss function was used?</w:t>
      </w:r>
      <w:r w:rsidR="00555361" w:rsidRPr="00774964">
        <w:rPr>
          <w:lang w:val="en-CA" w:eastAsia="de-DE"/>
        </w:rPr>
        <w:t xml:space="preserve"> Same as for LOP, also no other specific training tricks were used. </w:t>
      </w:r>
    </w:p>
    <w:p w14:paraId="190ED328" w14:textId="0EF492BD" w:rsidR="00C8146A" w:rsidRPr="00774964" w:rsidRDefault="000713EA" w:rsidP="00C8146A">
      <w:pPr>
        <w:rPr>
          <w:lang w:val="en-CA" w:eastAsia="de-DE"/>
        </w:rPr>
      </w:pPr>
      <w:r>
        <w:rPr>
          <w:lang w:val="en-CA" w:eastAsia="de-DE"/>
        </w:rPr>
        <w:t>The a</w:t>
      </w:r>
      <w:r w:rsidR="00555361" w:rsidRPr="00774964">
        <w:rPr>
          <w:lang w:val="en-CA" w:eastAsia="de-DE"/>
        </w:rPr>
        <w:t>ttention module was not changed. It was commented that this might be replaced. It has been tried, but so far not successful.</w:t>
      </w:r>
    </w:p>
    <w:p w14:paraId="554E9742" w14:textId="1DC5233D" w:rsidR="00555361" w:rsidRPr="00774964" w:rsidRDefault="00555361" w:rsidP="00C8146A">
      <w:pPr>
        <w:rPr>
          <w:lang w:val="en-CA" w:eastAsia="de-DE"/>
        </w:rPr>
      </w:pPr>
      <w:r w:rsidRPr="00774964">
        <w:rPr>
          <w:lang w:val="en-CA" w:eastAsia="de-DE"/>
        </w:rPr>
        <w:t xml:space="preserve">It was commented that the memory size and number of parameters is significantly increased </w:t>
      </w:r>
      <w:r w:rsidR="00616B46" w:rsidRPr="00774964">
        <w:rPr>
          <w:lang w:val="en-CA" w:eastAsia="de-DE"/>
        </w:rPr>
        <w:t xml:space="preserve">relative to LOP6 </w:t>
      </w:r>
      <w:r w:rsidRPr="00774964">
        <w:rPr>
          <w:lang w:val="en-CA" w:eastAsia="de-DE"/>
        </w:rPr>
        <w:t>(factor 3-4), and training time also increases.</w:t>
      </w:r>
    </w:p>
    <w:p w14:paraId="27E98BD3" w14:textId="2EE5A604" w:rsidR="00555361" w:rsidRPr="00774964" w:rsidRDefault="00555361" w:rsidP="00C8146A">
      <w:pPr>
        <w:rPr>
          <w:lang w:val="en-CA" w:eastAsia="de-DE"/>
        </w:rPr>
      </w:pPr>
      <w:r w:rsidRPr="00774964">
        <w:rPr>
          <w:lang w:val="en-CA" w:eastAsia="de-DE"/>
        </w:rPr>
        <w:t>So far, no integer model has been investigated due to lack of time.</w:t>
      </w:r>
    </w:p>
    <w:p w14:paraId="3B1EAC8A" w14:textId="0AEC2CD4" w:rsidR="00616B46" w:rsidRPr="00774964" w:rsidRDefault="00616B46" w:rsidP="00C8146A">
      <w:pPr>
        <w:rPr>
          <w:lang w:val="en-CA" w:eastAsia="de-DE"/>
        </w:rPr>
      </w:pPr>
      <w:r w:rsidRPr="00774964">
        <w:rPr>
          <w:lang w:val="en-CA" w:eastAsia="de-DE"/>
        </w:rPr>
        <w:t xml:space="preserve">Several experts expressed interest to </w:t>
      </w:r>
      <w:r w:rsidRPr="00C61C05">
        <w:rPr>
          <w:lang w:val="en-CA" w:eastAsia="de-DE"/>
        </w:rPr>
        <w:t xml:space="preserve">study the proposal in </w:t>
      </w:r>
      <w:r w:rsidR="000713EA">
        <w:rPr>
          <w:lang w:val="en-CA" w:eastAsia="de-DE"/>
        </w:rPr>
        <w:t xml:space="preserve">an </w:t>
      </w:r>
      <w:r w:rsidRPr="00C61C05">
        <w:rPr>
          <w:lang w:val="en-CA" w:eastAsia="de-DE"/>
        </w:rPr>
        <w:t>EE</w:t>
      </w:r>
      <w:r w:rsidRPr="00774964">
        <w:rPr>
          <w:lang w:val="en-CA" w:eastAsia="de-DE"/>
        </w:rPr>
        <w:t xml:space="preserve">. In this context, performance should be studied with a version that has equal or lower number of kMAC/pix than current LOP, integer implementation, </w:t>
      </w:r>
      <w:r w:rsidR="00C7392D" w:rsidRPr="00774964">
        <w:rPr>
          <w:lang w:val="en-CA" w:eastAsia="de-DE"/>
        </w:rPr>
        <w:t>and study reducing the number of parameters.</w:t>
      </w:r>
    </w:p>
    <w:p w14:paraId="456C5997" w14:textId="77777777" w:rsidR="00555361" w:rsidRPr="00774964" w:rsidRDefault="00555361" w:rsidP="007D18CC">
      <w:pPr>
        <w:rPr>
          <w:lang w:val="en-CA" w:eastAsia="de-DE"/>
        </w:rPr>
      </w:pPr>
    </w:p>
    <w:p w14:paraId="56D2569F" w14:textId="00CB16E7" w:rsidR="00BE7DEE" w:rsidRPr="00774964" w:rsidRDefault="00BE7DEE" w:rsidP="00BE7DEE">
      <w:pPr>
        <w:pStyle w:val="Heading9"/>
        <w:rPr>
          <w:szCs w:val="24"/>
          <w:lang w:val="en-CA" w:eastAsia="de-DE"/>
        </w:rPr>
      </w:pPr>
      <w:hyperlink r:id="rId643" w:history="1">
        <w:r w:rsidRPr="00774964">
          <w:rPr>
            <w:color w:val="0000FF"/>
            <w:szCs w:val="24"/>
            <w:u w:val="single"/>
            <w:lang w:val="en-CA" w:eastAsia="de-DE"/>
          </w:rPr>
          <w:t>JVET-AO0275</w:t>
        </w:r>
      </w:hyperlink>
      <w:r w:rsidRPr="00774964">
        <w:rPr>
          <w:szCs w:val="24"/>
          <w:lang w:val="en-CA" w:eastAsia="de-DE"/>
        </w:rPr>
        <w:t xml:space="preserve"> Crosscheck of JVET-AO0055 (AHG14: Dynamic convolution for LOP6 neural in-loop filtering) N. J. Gadgil, S. Watsa, R. N. Gadde, W. I. Choi, K. P. Choi (Samsung) [late] </w:t>
      </w:r>
    </w:p>
    <w:p w14:paraId="536B4F69" w14:textId="77777777" w:rsidR="00BE7DEE" w:rsidRPr="00774964" w:rsidRDefault="00BE7DEE" w:rsidP="00B25EDE">
      <w:pPr>
        <w:rPr>
          <w:lang w:val="en-CA" w:eastAsia="de-DE"/>
        </w:rPr>
      </w:pPr>
    </w:p>
    <w:p w14:paraId="2701434E" w14:textId="103AF197" w:rsidR="00D90261" w:rsidRPr="00774964" w:rsidRDefault="00D90261" w:rsidP="003C0476">
      <w:pPr>
        <w:pStyle w:val="Heading9"/>
        <w:rPr>
          <w:szCs w:val="24"/>
          <w:lang w:val="en-CA" w:eastAsia="de-DE"/>
        </w:rPr>
      </w:pPr>
      <w:hyperlink r:id="rId644" w:history="1">
        <w:r w:rsidRPr="00774964">
          <w:rPr>
            <w:color w:val="0000FF"/>
            <w:szCs w:val="24"/>
            <w:u w:val="single"/>
            <w:lang w:val="en-CA" w:eastAsia="de-DE"/>
          </w:rPr>
          <w:t>JVET-AO0127</w:t>
        </w:r>
      </w:hyperlink>
      <w:r w:rsidRPr="00774964">
        <w:rPr>
          <w:szCs w:val="24"/>
          <w:lang w:val="en-CA" w:eastAsia="de-DE"/>
        </w:rPr>
        <w:t xml:space="preserve"> AHG11/AHG14: Improving Training Reproducibility in NNVC [H. Cho, S. Bahk, H. Y. Kim (KHU), D. Kim, S.-C. Lim (ETRI), T. Yang, W.-X. He, Q. Liu (HUST), J. Chi, L. Luo, Ce Zhu (UESTC)]</w:t>
      </w:r>
    </w:p>
    <w:p w14:paraId="082A6EC0" w14:textId="57AE1C6C" w:rsidR="00C7392D" w:rsidRPr="00774964" w:rsidRDefault="00C7392D" w:rsidP="00C7392D">
      <w:pPr>
        <w:rPr>
          <w:lang w:val="en-CA" w:eastAsia="de-DE"/>
        </w:rPr>
      </w:pPr>
      <w:r w:rsidRPr="0080354D">
        <w:rPr>
          <w:lang w:val="en-CA" w:eastAsia="de-DE"/>
        </w:rPr>
        <w:t xml:space="preserve">This document reports on the training reproducibility issues observed in the current NNVC software and proposes a solution to address them. It identifies </w:t>
      </w:r>
      <w:proofErr w:type="gramStart"/>
      <w:r w:rsidRPr="0080354D">
        <w:rPr>
          <w:lang w:val="en-CA" w:eastAsia="de-DE"/>
        </w:rPr>
        <w:t xml:space="preserve">that non-deterministic </w:t>
      </w:r>
      <w:r w:rsidR="00D54861">
        <w:rPr>
          <w:lang w:val="en-CA" w:eastAsia="de-DE"/>
        </w:rPr>
        <w:t>behaviour</w:t>
      </w:r>
      <w:r w:rsidRPr="0080354D">
        <w:rPr>
          <w:lang w:val="en-CA" w:eastAsia="de-DE"/>
        </w:rPr>
        <w:t>s</w:t>
      </w:r>
      <w:proofErr w:type="gramEnd"/>
      <w:r w:rsidRPr="0080354D">
        <w:rPr>
          <w:lang w:val="en-CA" w:eastAsia="de-DE"/>
        </w:rPr>
        <w:t xml:space="preserve"> in </w:t>
      </w:r>
      <w:r w:rsidRPr="0080354D">
        <w:rPr>
          <w:i/>
          <w:iCs/>
          <w:lang w:val="en-CA" w:eastAsia="de-DE"/>
        </w:rPr>
        <w:t>trainer.py</w:t>
      </w:r>
      <w:r w:rsidRPr="0080354D">
        <w:rPr>
          <w:lang w:val="en-CA" w:eastAsia="de-DE"/>
        </w:rPr>
        <w:t xml:space="preserve"> and environmental mismatches prevent identical training results. The proposed solution involves code-level modifications for deterministic operations and environment-level alignment. Experimental results verify that these changes restore intra-machine reproducibility. Additionally, the results demonstrate slight improvements in inter-machine reproducibility.</w:t>
      </w:r>
    </w:p>
    <w:p w14:paraId="4052DE56" w14:textId="4524D9BA" w:rsidR="00C7392D" w:rsidRPr="00774964" w:rsidRDefault="00C7392D" w:rsidP="00C7392D">
      <w:pPr>
        <w:rPr>
          <w:lang w:val="en-CA" w:eastAsia="de-DE"/>
        </w:rPr>
      </w:pPr>
      <w:r w:rsidRPr="00774964">
        <w:rPr>
          <w:lang w:val="en-CA" w:eastAsia="de-DE"/>
        </w:rPr>
        <w:t xml:space="preserve">It was commented that </w:t>
      </w:r>
      <w:r w:rsidR="008763E6" w:rsidRPr="00774964">
        <w:rPr>
          <w:lang w:val="en-CA" w:eastAsia="de-DE"/>
        </w:rPr>
        <w:t xml:space="preserve">trying to enforce deterministic behaviour to training procedure may not be desirable, as deviation when using different initialization might </w:t>
      </w:r>
      <w:proofErr w:type="gramStart"/>
      <w:r w:rsidR="008763E6" w:rsidRPr="00774964">
        <w:rPr>
          <w:lang w:val="en-CA" w:eastAsia="de-DE"/>
        </w:rPr>
        <w:t>actually be</w:t>
      </w:r>
      <w:proofErr w:type="gramEnd"/>
      <w:r w:rsidR="008763E6" w:rsidRPr="00774964">
        <w:rPr>
          <w:lang w:val="en-CA" w:eastAsia="de-DE"/>
        </w:rPr>
        <w:t xml:space="preserve"> an indicator that a network might has converged to a kind of random behaviour in terms of its perfo</w:t>
      </w:r>
      <w:r w:rsidR="00E44F81" w:rsidRPr="00774964">
        <w:rPr>
          <w:lang w:val="en-CA" w:eastAsia="de-DE"/>
        </w:rPr>
        <w:t>r</w:t>
      </w:r>
      <w:r w:rsidR="008763E6" w:rsidRPr="00774964">
        <w:rPr>
          <w:lang w:val="en-CA" w:eastAsia="de-DE"/>
        </w:rPr>
        <w:t>mance.</w:t>
      </w:r>
    </w:p>
    <w:p w14:paraId="55656B9C" w14:textId="15D104B4" w:rsidR="00E44F81" w:rsidRPr="00774964" w:rsidRDefault="00E44F81" w:rsidP="00C7392D">
      <w:pPr>
        <w:rPr>
          <w:lang w:val="en-CA" w:eastAsia="de-DE"/>
        </w:rPr>
      </w:pPr>
      <w:r w:rsidRPr="00774964">
        <w:rPr>
          <w:lang w:val="en-CA" w:eastAsia="de-DE"/>
        </w:rPr>
        <w:t>It was commented that deterministic training using different machine environment may also be difficult, exact match may be almost impossible.</w:t>
      </w:r>
    </w:p>
    <w:p w14:paraId="0EAE2BBC" w14:textId="4D854B2D" w:rsidR="00E44F81" w:rsidRPr="00774964" w:rsidRDefault="00E44F81" w:rsidP="007D18CC">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390" w:name="_Hlk219798697"/>
    <w:p w14:paraId="2272B295" w14:textId="6D54F18F"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"https://jvet-experts.org/doc_end_user/current_document.php?id=16508" </w:instrText>
      </w:r>
      <w:r w:rsidRPr="0080354D">
        <w:rPr>
          <w:lang w:val="en-CA"/>
        </w:rPr>
      </w:r>
      <w:r w:rsidRPr="0080354D">
        <w:rPr>
          <w:lang w:val="en-CA"/>
        </w:rPr>
        <w:fldChar w:fldCharType="separate"/>
      </w:r>
      <w:r w:rsidR="00D90261" w:rsidRPr="00774964">
        <w:rPr>
          <w:color w:val="0000FF"/>
          <w:szCs w:val="24"/>
          <w:u w:val="single"/>
          <w:lang w:val="en-CA" w:eastAsia="de-DE"/>
        </w:rPr>
        <w:t>JVET-AO0144</w:t>
      </w:r>
      <w:r w:rsidRPr="0080354D">
        <w:rPr>
          <w:color w:val="0000FF"/>
          <w:szCs w:val="24"/>
          <w:u w:val="single"/>
          <w:lang w:val="en-CA" w:eastAsia="de-DE"/>
        </w:rPr>
        <w:fldChar w:fldCharType="end"/>
      </w:r>
      <w:r w:rsidR="00D90261" w:rsidRPr="00774964">
        <w:rPr>
          <w:szCs w:val="24"/>
          <w:lang w:val="en-CA" w:eastAsia="de-DE"/>
        </w:rPr>
        <w:t xml:space="preserve"> AHG11: Enhancing LOP6 with Re-Exploited Boundary Strength Guidance [X.-T. Xie, W.-X. He, T. Yang, Q. Liu (HUST)] [late]</w:t>
      </w:r>
    </w:p>
    <w:bookmarkEnd w:id="390"/>
    <w:p w14:paraId="0CBD10E3" w14:textId="77777777" w:rsidR="00A00045" w:rsidRPr="00774964" w:rsidRDefault="00A00045" w:rsidP="00A00045">
      <w:pPr>
        <w:rPr>
          <w:lang w:val="en-CA" w:eastAsia="de-DE"/>
        </w:rPr>
      </w:pPr>
      <w:r w:rsidRPr="0080354D">
        <w:rPr>
          <w:lang w:val="en-CA" w:eastAsia="de-DE"/>
        </w:rPr>
        <w:t xml:space="preserve">This contribution </w:t>
      </w:r>
      <w:r w:rsidRPr="00774964">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774964" w:rsidRDefault="00A00045" w:rsidP="002F20CC">
      <w:pPr>
        <w:ind w:left="360"/>
        <w:rPr>
          <w:lang w:val="en-CA" w:eastAsia="de-DE"/>
        </w:rPr>
      </w:pPr>
      <w:r w:rsidRPr="00774964">
        <w:rPr>
          <w:lang w:val="en-CA" w:eastAsia="de-DE"/>
        </w:rPr>
        <w:t xml:space="preserve">AI: { </w:t>
      </w:r>
      <w:r w:rsidRPr="0080354D">
        <w:rPr>
          <w:lang w:val="en-CA" w:eastAsia="de-DE"/>
        </w:rPr>
        <w:t>-0.05%, -0.22%, -0.20%</w:t>
      </w:r>
      <w:r w:rsidRPr="00774964">
        <w:rPr>
          <w:lang w:val="en-CA" w:eastAsia="de-DE"/>
        </w:rPr>
        <w:t>}</w:t>
      </w:r>
    </w:p>
    <w:p w14:paraId="71E24E16" w14:textId="77777777" w:rsidR="00A00045" w:rsidRPr="00774964" w:rsidRDefault="00A00045" w:rsidP="002F20CC">
      <w:pPr>
        <w:ind w:left="360"/>
        <w:rPr>
          <w:lang w:val="en-CA" w:eastAsia="de-DE"/>
        </w:rPr>
      </w:pPr>
      <w:r w:rsidRPr="00774964">
        <w:rPr>
          <w:lang w:val="en-CA" w:eastAsia="de-DE"/>
        </w:rPr>
        <w:t>RA: {</w:t>
      </w:r>
      <w:r w:rsidRPr="0080354D">
        <w:rPr>
          <w:lang w:val="en-CA" w:eastAsia="de-DE"/>
        </w:rPr>
        <w:t xml:space="preserve"> </w:t>
      </w:r>
      <w:r w:rsidRPr="00774964">
        <w:rPr>
          <w:lang w:val="en-CA" w:eastAsia="de-DE"/>
        </w:rPr>
        <w:t>-0.19%, -0.10%, -0.09%}</w:t>
      </w:r>
    </w:p>
    <w:p w14:paraId="6EC3E7D1" w14:textId="1E01B670" w:rsidR="00E44F81" w:rsidRPr="00774964" w:rsidRDefault="00A00045" w:rsidP="00E44F81">
      <w:pPr>
        <w:rPr>
          <w:lang w:val="en-CA" w:eastAsia="de-DE"/>
        </w:rPr>
      </w:pPr>
      <w:r w:rsidRPr="00774964">
        <w:rPr>
          <w:lang w:val="en-CA" w:eastAsia="de-DE"/>
        </w:rPr>
        <w:lastRenderedPageBreak/>
        <w:t>It was asked why the performance for class A1 is much worse in AI than in RA.</w:t>
      </w:r>
    </w:p>
    <w:p w14:paraId="42C0A1BB" w14:textId="51AF829F" w:rsidR="00A00045" w:rsidRPr="00774964" w:rsidRDefault="00A00045" w:rsidP="00E44F81">
      <w:pPr>
        <w:rPr>
          <w:lang w:val="en-CA" w:eastAsia="de-DE"/>
        </w:rPr>
      </w:pPr>
      <w:r w:rsidRPr="00774964">
        <w:rPr>
          <w:lang w:val="en-CA" w:eastAsia="de-DE"/>
        </w:rPr>
        <w:t>The model is currently a float model. How would integerization be implemented for the sigmoid function that is used in the model?</w:t>
      </w:r>
    </w:p>
    <w:p w14:paraId="03C422BD" w14:textId="1CB744B3" w:rsidR="00053FCC" w:rsidRPr="00774964" w:rsidRDefault="00A00045" w:rsidP="003D3306">
      <w:pPr>
        <w:rPr>
          <w:b/>
          <w:lang w:val="en-CA"/>
        </w:rPr>
      </w:pPr>
      <w:r w:rsidRPr="00C61C05">
        <w:rPr>
          <w:lang w:val="en-CA"/>
        </w:rPr>
        <w:t>Study in EE.</w:t>
      </w:r>
      <w:r w:rsidRPr="00774964">
        <w:rPr>
          <w:lang w:val="en-CA" w:eastAsia="de-DE"/>
        </w:rPr>
        <w:t xml:space="preserve"> </w:t>
      </w:r>
      <w:r w:rsidRPr="00774964">
        <w:rPr>
          <w:lang w:val="en-CA"/>
        </w:rPr>
        <w:t xml:space="preserve">Investigate reduction of </w:t>
      </w:r>
      <w:r w:rsidR="00020242" w:rsidRPr="00774964">
        <w:rPr>
          <w:lang w:val="en-CA"/>
        </w:rPr>
        <w:t xml:space="preserve">numbers of </w:t>
      </w:r>
      <w:r w:rsidRPr="00774964">
        <w:rPr>
          <w:lang w:val="en-CA"/>
        </w:rPr>
        <w:t>kMAC</w:t>
      </w:r>
      <w:r w:rsidR="00020242" w:rsidRPr="00774964">
        <w:rPr>
          <w:lang w:val="en-CA"/>
        </w:rPr>
        <w:t xml:space="preserve"> / parameters to those in current LOP, create an integer version of the network, visual assessment of cases with extreme behaviour (highest/lowest gain) to identify potential problems.</w:t>
      </w:r>
      <w:r w:rsidR="0048058E" w:rsidRPr="00774964">
        <w:rPr>
          <w:lang w:val="en-CA"/>
        </w:rPr>
        <w:t xml:space="preserve"> </w:t>
      </w:r>
      <w:proofErr w:type="gramStart"/>
      <w:r w:rsidR="0048058E" w:rsidRPr="00774964">
        <w:rPr>
          <w:lang w:val="en-CA"/>
        </w:rPr>
        <w:t>Also</w:t>
      </w:r>
      <w:proofErr w:type="gramEnd"/>
      <w:r w:rsidR="0048058E" w:rsidRPr="00774964">
        <w:rPr>
          <w:lang w:val="en-CA"/>
        </w:rPr>
        <w:t xml:space="preserve"> clarification about usage of boundary strength should be provided</w:t>
      </w:r>
    </w:p>
    <w:bookmarkStart w:id="391" w:name="_Hlk219799800"/>
    <w:p w14:paraId="2539C8FC" w14:textId="5964AC4B" w:rsidR="00D90261" w:rsidRPr="00774964" w:rsidRDefault="002A573B" w:rsidP="003C0476">
      <w:pPr>
        <w:pStyle w:val="Heading9"/>
        <w:rPr>
          <w:lang w:val="en-CA"/>
        </w:rPr>
      </w:pPr>
      <w:r w:rsidRPr="0080354D">
        <w:rPr>
          <w:lang w:val="en-CA"/>
        </w:rPr>
        <w:fldChar w:fldCharType="begin"/>
      </w:r>
      <w:r w:rsidRPr="0080354D">
        <w:rPr>
          <w:lang w:val="en-CA"/>
        </w:rPr>
        <w:instrText xml:space="preserve"> HYPERLINK "https://jvet-experts.org/doc_end_user/current_document.php?id=16511" </w:instrText>
      </w:r>
      <w:r w:rsidRPr="0080354D">
        <w:rPr>
          <w:lang w:val="en-CA"/>
        </w:rPr>
      </w:r>
      <w:r w:rsidRPr="0080354D">
        <w:rPr>
          <w:lang w:val="en-CA"/>
        </w:rPr>
        <w:fldChar w:fldCharType="separate"/>
      </w:r>
      <w:r w:rsidR="00D90261" w:rsidRPr="00774964">
        <w:rPr>
          <w:color w:val="0000FF"/>
          <w:szCs w:val="24"/>
          <w:u w:val="single"/>
          <w:lang w:val="en-CA" w:eastAsia="de-DE"/>
        </w:rPr>
        <w:t>JVET-AO0147</w:t>
      </w:r>
      <w:r w:rsidRPr="0080354D">
        <w:rPr>
          <w:color w:val="0000FF"/>
          <w:szCs w:val="24"/>
          <w:u w:val="single"/>
          <w:lang w:val="en-CA" w:eastAsia="de-DE"/>
        </w:rPr>
        <w:fldChar w:fldCharType="end"/>
      </w:r>
      <w:r w:rsidR="00D90261" w:rsidRPr="00774964">
        <w:rPr>
          <w:szCs w:val="24"/>
          <w:lang w:val="en-CA" w:eastAsia="de-DE"/>
        </w:rPr>
        <w:t xml:space="preserve"> AhG11 Huawei and HiSilicon response to the MPEG Survey on AI reproducibility and NN model hosting [E. Alshina, Y. Zhao (Huawei), Q. Wu (HiSilicon)]</w:t>
      </w:r>
    </w:p>
    <w:bookmarkEnd w:id="391"/>
    <w:p w14:paraId="4B0E56FB" w14:textId="6CE827FB" w:rsidR="005B5058" w:rsidRPr="00774964" w:rsidRDefault="005B5058" w:rsidP="00274589">
      <w:pPr>
        <w:rPr>
          <w:lang w:val="en-CA" w:eastAsia="de-DE"/>
        </w:rPr>
      </w:pPr>
      <w:r w:rsidRPr="00774964">
        <w:rPr>
          <w:lang w:val="en-CA" w:eastAsia="de-D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p>
    <w:p w14:paraId="7A3A72EB" w14:textId="75988A82" w:rsidR="00ED2F6D" w:rsidRPr="00774964" w:rsidRDefault="005A50D2" w:rsidP="00ED2F6D">
      <w:pPr>
        <w:rPr>
          <w:lang w:val="en-CA" w:eastAsia="de-DE"/>
        </w:rPr>
      </w:pPr>
      <w:r w:rsidRPr="00774964">
        <w:rPr>
          <w:lang w:val="en-CA" w:eastAsia="de-DE"/>
        </w:rPr>
        <w:t xml:space="preserve">Notes </w:t>
      </w:r>
      <w:r w:rsidR="000713EA">
        <w:rPr>
          <w:lang w:val="en-CA" w:eastAsia="de-DE"/>
        </w:rPr>
        <w:t xml:space="preserve">were recorded </w:t>
      </w:r>
      <w:r w:rsidRPr="00774964">
        <w:rPr>
          <w:lang w:val="en-CA" w:eastAsia="de-DE"/>
        </w:rPr>
        <w:t>by F. Galpin</w:t>
      </w:r>
      <w:r w:rsidR="000713EA">
        <w:rPr>
          <w:lang w:val="en-CA" w:eastAsia="de-DE"/>
        </w:rPr>
        <w:t>.</w:t>
      </w:r>
    </w:p>
    <w:p w14:paraId="298F0145" w14:textId="4493EEBC" w:rsidR="00ED2F6D" w:rsidRPr="0080354D" w:rsidRDefault="00BA5BBC" w:rsidP="00ED2F6D">
      <w:pPr>
        <w:rPr>
          <w:i/>
          <w:iCs/>
          <w:lang w:val="en-CA" w:eastAsia="de-DE"/>
        </w:rPr>
      </w:pPr>
      <w:r w:rsidRPr="00774964">
        <w:rPr>
          <w:lang w:val="en-CA" w:eastAsia="de-DE"/>
        </w:rPr>
        <w:t xml:space="preserve">Answers </w:t>
      </w:r>
      <w:r w:rsidR="00ED2F6D" w:rsidRPr="00774964">
        <w:rPr>
          <w:lang w:val="en-CA" w:eastAsia="de-DE"/>
        </w:rPr>
        <w:t xml:space="preserve">in the context of </w:t>
      </w:r>
      <w:r w:rsidR="00ED2F6D" w:rsidRPr="0080354D">
        <w:rPr>
          <w:i/>
          <w:iCs/>
          <w:lang w:val="en-CA" w:eastAsia="de-DE"/>
        </w:rPr>
        <w:t>JPEG AI, VVC/H.266, next generation video codec standard (beyond VVC/H.266).</w:t>
      </w:r>
    </w:p>
    <w:p w14:paraId="768AF3AA" w14:textId="799B9763" w:rsidR="00541217" w:rsidRPr="0080354D" w:rsidRDefault="00541217" w:rsidP="00ED2F6D">
      <w:pPr>
        <w:rPr>
          <w:lang w:val="en-CA" w:eastAsia="de-DE"/>
        </w:rPr>
      </w:pPr>
      <w:r w:rsidRPr="0080354D">
        <w:rPr>
          <w:lang w:val="en-CA" w:eastAsia="de-DE"/>
        </w:rPr>
        <w:t xml:space="preserve">AI accelerators claimed to be </w:t>
      </w:r>
      <w:r w:rsidR="009C1F5F" w:rsidRPr="0080354D">
        <w:rPr>
          <w:lang w:val="en-CA" w:eastAsia="de-DE"/>
        </w:rPr>
        <w:t>non-deterministic</w:t>
      </w:r>
      <w:r w:rsidRPr="0080354D">
        <w:rPr>
          <w:lang w:val="en-CA" w:eastAsia="de-DE"/>
        </w:rPr>
        <w:t xml:space="preserve"> </w:t>
      </w:r>
      <w:r w:rsidR="00142D4D" w:rsidRPr="0080354D">
        <w:rPr>
          <w:lang w:val="en-CA" w:eastAsia="de-DE"/>
        </w:rPr>
        <w:t>when using floating-point.</w:t>
      </w:r>
      <w:r w:rsidR="006C6708" w:rsidRPr="0080354D">
        <w:rPr>
          <w:lang w:val="en-CA" w:eastAsia="de-DE"/>
        </w:rPr>
        <w:t xml:space="preserve"> Integer operations need some care. </w:t>
      </w:r>
      <w:r w:rsidR="00E43EDB" w:rsidRPr="0080354D">
        <w:rPr>
          <w:lang w:val="en-CA" w:eastAsia="de-DE"/>
        </w:rPr>
        <w:t xml:space="preserve">One example is </w:t>
      </w:r>
      <w:r w:rsidR="00DB0C3C">
        <w:rPr>
          <w:lang w:val="en-CA" w:eastAsia="de-DE"/>
        </w:rPr>
        <w:t xml:space="preserve">the </w:t>
      </w:r>
      <w:r w:rsidR="00E43EDB" w:rsidRPr="0080354D">
        <w:rPr>
          <w:lang w:val="en-CA" w:eastAsia="de-DE"/>
        </w:rPr>
        <w:t>JPEG</w:t>
      </w:r>
      <w:r w:rsidR="00DB0C3C">
        <w:rPr>
          <w:lang w:val="en-CA" w:eastAsia="de-DE"/>
        </w:rPr>
        <w:t xml:space="preserve"> </w:t>
      </w:r>
      <w:r w:rsidR="00E43EDB" w:rsidRPr="0080354D">
        <w:rPr>
          <w:lang w:val="en-CA" w:eastAsia="de-DE"/>
        </w:rPr>
        <w:t>AI entropy decoder.</w:t>
      </w:r>
    </w:p>
    <w:p w14:paraId="1DE17567" w14:textId="610BA6AD" w:rsidR="00ED2F6D" w:rsidRPr="0080354D" w:rsidRDefault="00F05FE5" w:rsidP="00ED2F6D">
      <w:pPr>
        <w:rPr>
          <w:lang w:val="en-CA" w:eastAsia="de-DE"/>
        </w:rPr>
      </w:pPr>
      <w:r w:rsidRPr="0080354D">
        <w:rPr>
          <w:lang w:val="en-CA" w:eastAsia="de-DE"/>
        </w:rPr>
        <w:t>In JPEG</w:t>
      </w:r>
      <w:r w:rsidR="00DB0C3C">
        <w:rPr>
          <w:lang w:val="en-CA" w:eastAsia="de-DE"/>
        </w:rPr>
        <w:t xml:space="preserve"> </w:t>
      </w:r>
      <w:r w:rsidRPr="0080354D">
        <w:rPr>
          <w:lang w:val="en-CA" w:eastAsia="de-DE"/>
        </w:rPr>
        <w:t xml:space="preserve">AI, </w:t>
      </w:r>
      <w:r w:rsidR="00B9114B" w:rsidRPr="0080354D">
        <w:rPr>
          <w:lang w:val="en-CA" w:eastAsia="de-DE"/>
        </w:rPr>
        <w:t xml:space="preserve">bit exact </w:t>
      </w:r>
      <w:r w:rsidR="00D54861">
        <w:rPr>
          <w:lang w:val="en-CA" w:eastAsia="de-DE"/>
        </w:rPr>
        <w:t>behaviour</w:t>
      </w:r>
      <w:r w:rsidR="00B9114B" w:rsidRPr="0080354D">
        <w:rPr>
          <w:lang w:val="en-CA" w:eastAsia="de-DE"/>
        </w:rPr>
        <w:t xml:space="preserve"> is required at least on the entropy decoder and guaranteed.</w:t>
      </w:r>
    </w:p>
    <w:p w14:paraId="71A2B030" w14:textId="1230DEFD" w:rsidR="00124D36" w:rsidRPr="0080354D" w:rsidRDefault="00124D36" w:rsidP="00ED2F6D">
      <w:pPr>
        <w:rPr>
          <w:lang w:val="en-CA" w:eastAsia="de-DE"/>
        </w:rPr>
      </w:pPr>
      <w:r w:rsidRPr="0080354D">
        <w:rPr>
          <w:lang w:val="en-CA" w:eastAsia="de-DE"/>
        </w:rPr>
        <w:t xml:space="preserve">Some other parts can allow non bit exact </w:t>
      </w:r>
      <w:proofErr w:type="gramStart"/>
      <w:r w:rsidRPr="0080354D">
        <w:rPr>
          <w:lang w:val="en-CA" w:eastAsia="de-DE"/>
        </w:rPr>
        <w:t>reproducibility</w:t>
      </w:r>
      <w:proofErr w:type="gramEnd"/>
      <w:r w:rsidRPr="0080354D">
        <w:rPr>
          <w:lang w:val="en-CA" w:eastAsia="de-DE"/>
        </w:rPr>
        <w:t xml:space="preserve"> but conformance need to be defined.</w:t>
      </w:r>
    </w:p>
    <w:p w14:paraId="41E03A9E" w14:textId="1706227A" w:rsidR="00274589" w:rsidRPr="0080354D" w:rsidRDefault="00297DD7" w:rsidP="003D3306">
      <w:pPr>
        <w:rPr>
          <w:lang w:val="en-CA" w:eastAsia="de-DE"/>
        </w:rPr>
      </w:pPr>
      <w:r w:rsidRPr="0080354D">
        <w:rPr>
          <w:lang w:val="en-CA" w:eastAsia="de-DE"/>
        </w:rPr>
        <w:t xml:space="preserve">In </w:t>
      </w:r>
      <w:r w:rsidR="00DB0C3C">
        <w:rPr>
          <w:lang w:val="en-CA" w:eastAsia="de-DE"/>
        </w:rPr>
        <w:t xml:space="preserve">the </w:t>
      </w:r>
      <w:r w:rsidRPr="0080354D">
        <w:rPr>
          <w:lang w:val="en-CA" w:eastAsia="de-DE"/>
        </w:rPr>
        <w:t xml:space="preserve">first </w:t>
      </w:r>
      <w:r w:rsidR="00B302C9" w:rsidRPr="0080354D">
        <w:rPr>
          <w:lang w:val="en-CA" w:eastAsia="de-DE"/>
        </w:rPr>
        <w:t>version of JPEG</w:t>
      </w:r>
      <w:r w:rsidR="00DB0C3C">
        <w:rPr>
          <w:lang w:val="en-CA" w:eastAsia="de-DE"/>
        </w:rPr>
        <w:t xml:space="preserve"> </w:t>
      </w:r>
      <w:r w:rsidR="00B302C9" w:rsidRPr="0080354D">
        <w:rPr>
          <w:lang w:val="en-CA" w:eastAsia="de-DE"/>
        </w:rPr>
        <w:t xml:space="preserve">AI, bit exact reconstruction was not part of </w:t>
      </w:r>
      <w:r w:rsidR="00E01DAB" w:rsidRPr="0080354D">
        <w:rPr>
          <w:lang w:val="en-CA" w:eastAsia="de-DE"/>
        </w:rPr>
        <w:t>specification</w:t>
      </w:r>
      <w:r w:rsidR="00B302C9" w:rsidRPr="0080354D">
        <w:rPr>
          <w:lang w:val="en-CA" w:eastAsia="de-DE"/>
        </w:rPr>
        <w:t xml:space="preserve">. Recently, a bit exact </w:t>
      </w:r>
      <w:r w:rsidR="000A5DF8" w:rsidRPr="0080354D">
        <w:rPr>
          <w:lang w:val="en-CA" w:eastAsia="de-DE"/>
        </w:rPr>
        <w:t>version has been proposed</w:t>
      </w:r>
      <w:r w:rsidR="006D0981" w:rsidRPr="0080354D">
        <w:rPr>
          <w:lang w:val="en-CA" w:eastAsia="de-DE"/>
        </w:rPr>
        <w:t xml:space="preserve"> for </w:t>
      </w:r>
      <w:r w:rsidR="00DB0C3C">
        <w:rPr>
          <w:lang w:val="en-CA" w:eastAsia="de-DE"/>
        </w:rPr>
        <w:t xml:space="preserve">a </w:t>
      </w:r>
      <w:r w:rsidR="006D0981" w:rsidRPr="0080354D">
        <w:rPr>
          <w:lang w:val="en-CA" w:eastAsia="de-DE"/>
        </w:rPr>
        <w:t>use case and requirement</w:t>
      </w:r>
      <w:r w:rsidR="00B064A1" w:rsidRPr="0080354D">
        <w:rPr>
          <w:lang w:val="en-CA" w:eastAsia="de-DE"/>
        </w:rPr>
        <w:t>, using same methodology as for the entropy decoder part.</w:t>
      </w:r>
    </w:p>
    <w:bookmarkStart w:id="392" w:name="_Hlk219799808"/>
    <w:p w14:paraId="21935457" w14:textId="7447307E"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"https://jvet-experts.org/doc_end_user/current_document.php?id=16512" </w:instrText>
      </w:r>
      <w:r w:rsidRPr="0080354D">
        <w:rPr>
          <w:lang w:val="en-CA"/>
        </w:rPr>
      </w:r>
      <w:r w:rsidRPr="0080354D">
        <w:rPr>
          <w:lang w:val="en-CA"/>
        </w:rPr>
        <w:fldChar w:fldCharType="separate"/>
      </w:r>
      <w:r w:rsidR="00D90261" w:rsidRPr="00774964">
        <w:rPr>
          <w:color w:val="0000FF"/>
          <w:szCs w:val="24"/>
          <w:u w:val="single"/>
          <w:lang w:val="en-CA" w:eastAsia="de-DE"/>
        </w:rPr>
        <w:t>JVET-AO0148</w:t>
      </w:r>
      <w:r w:rsidRPr="0080354D">
        <w:rPr>
          <w:color w:val="0000FF"/>
          <w:szCs w:val="24"/>
          <w:u w:val="single"/>
          <w:lang w:val="en-CA" w:eastAsia="de-DE"/>
        </w:rPr>
        <w:fldChar w:fldCharType="end"/>
      </w:r>
      <w:r w:rsidR="00D90261" w:rsidRPr="00774964">
        <w:rPr>
          <w:szCs w:val="24"/>
          <w:lang w:val="en-CA" w:eastAsia="de-DE"/>
        </w:rPr>
        <w:t xml:space="preserve"> AhG11 Overflow aware neural-network model quantization [E. Alshina, T. Solovyev (Huawei)]</w:t>
      </w:r>
    </w:p>
    <w:bookmarkEnd w:id="392"/>
    <w:p w14:paraId="47CA1D22" w14:textId="37A1739D" w:rsidR="00D428CD" w:rsidRPr="00774964" w:rsidRDefault="00D428CD" w:rsidP="003D3306">
      <w:pPr>
        <w:rPr>
          <w:lang w:val="en-CA" w:eastAsia="de-DE"/>
        </w:rPr>
      </w:pPr>
      <w:r w:rsidRPr="00774964">
        <w:rPr>
          <w:lang w:val="en-CA" w:eastAsia="de-DE"/>
        </w:rPr>
        <w:t xml:space="preserve">This contribution provides details of overflow aware neural network quantizer which guarantees bit-exact behaviour and so device interoperability. </w:t>
      </w:r>
      <w:proofErr w:type="gramStart"/>
      <w:r w:rsidRPr="00774964">
        <w:rPr>
          <w:lang w:val="en-CA" w:eastAsia="de-DE"/>
        </w:rPr>
        <w:t>Additionally</w:t>
      </w:r>
      <w:proofErr w:type="gramEnd"/>
      <w:r w:rsidRPr="00774964">
        <w:rPr>
          <w:lang w:val="en-CA" w:eastAsia="de-DE"/>
        </w:rPr>
        <w:t xml:space="preserve"> to quantizing to integer values neural network the sum of model parameters’ absolute values must not exceed ration between max values of accumulation register and temporal buffer. It </w:t>
      </w:r>
      <w:r w:rsidR="00DC242C">
        <w:rPr>
          <w:lang w:val="en-CA" w:eastAsia="de-DE"/>
        </w:rPr>
        <w:t>wa</w:t>
      </w:r>
      <w:r w:rsidRPr="00774964">
        <w:rPr>
          <w:lang w:val="en-CA" w:eastAsia="de-DE"/>
        </w:rPr>
        <w:t>s recommended to conduct theoretical analysis for dynamic range of neural-network based algorithms and provide mathematical proof ensure bit-exact behaviour as condition for adoption to the standard draft (if any neural-network based tool is considered).</w:t>
      </w:r>
    </w:p>
    <w:p w14:paraId="6A1C3533" w14:textId="16EB458A" w:rsidR="003F0282" w:rsidRPr="00774964" w:rsidRDefault="005A50D2" w:rsidP="003F0282">
      <w:pPr>
        <w:rPr>
          <w:lang w:val="en-CA" w:eastAsia="de-DE"/>
        </w:rPr>
      </w:pPr>
      <w:r w:rsidRPr="00774964">
        <w:rPr>
          <w:lang w:val="en-CA" w:eastAsia="de-DE"/>
        </w:rPr>
        <w:t>N</w:t>
      </w:r>
      <w:r w:rsidR="001E678D" w:rsidRPr="00774964">
        <w:rPr>
          <w:lang w:val="en-CA" w:eastAsia="de-DE"/>
        </w:rPr>
        <w:t xml:space="preserve">otes </w:t>
      </w:r>
      <w:r w:rsidR="000713EA">
        <w:rPr>
          <w:lang w:val="en-CA" w:eastAsia="de-DE"/>
        </w:rPr>
        <w:t xml:space="preserve">were recorded </w:t>
      </w:r>
      <w:r w:rsidR="001E678D" w:rsidRPr="00774964">
        <w:rPr>
          <w:lang w:val="en-CA" w:eastAsia="de-DE"/>
        </w:rPr>
        <w:t>by F</w:t>
      </w:r>
      <w:r w:rsidRPr="00774964">
        <w:rPr>
          <w:lang w:val="en-CA" w:eastAsia="de-DE"/>
        </w:rPr>
        <w:t>. Galpin</w:t>
      </w:r>
      <w:r w:rsidR="000713EA">
        <w:rPr>
          <w:lang w:val="en-CA" w:eastAsia="de-DE"/>
        </w:rPr>
        <w:t>.</w:t>
      </w:r>
    </w:p>
    <w:p w14:paraId="5BF21171" w14:textId="58A7013C" w:rsidR="00D428CD" w:rsidRPr="00774964" w:rsidRDefault="00475E71" w:rsidP="00D428CD">
      <w:pPr>
        <w:rPr>
          <w:lang w:val="en-CA" w:eastAsia="de-DE"/>
        </w:rPr>
      </w:pPr>
      <w:r w:rsidRPr="00774964">
        <w:rPr>
          <w:lang w:val="en-CA" w:eastAsia="de-DE"/>
        </w:rPr>
        <w:t xml:space="preserve">Similar methodology to what is done in legacy video codec </w:t>
      </w:r>
      <w:r w:rsidR="006E686C" w:rsidRPr="00774964">
        <w:rPr>
          <w:lang w:val="en-CA" w:eastAsia="de-DE"/>
        </w:rPr>
        <w:t>design</w:t>
      </w:r>
      <w:r w:rsidR="004925AD" w:rsidRPr="00774964">
        <w:rPr>
          <w:lang w:val="en-CA" w:eastAsia="de-DE"/>
        </w:rPr>
        <w:t xml:space="preserve"> is used</w:t>
      </w:r>
      <w:r w:rsidR="00FF06EF" w:rsidRPr="00774964">
        <w:rPr>
          <w:lang w:val="en-CA" w:eastAsia="de-DE"/>
        </w:rPr>
        <w:t>: d</w:t>
      </w:r>
      <w:r w:rsidR="00DE26DB" w:rsidRPr="00774964">
        <w:rPr>
          <w:lang w:val="en-CA" w:eastAsia="de-DE"/>
        </w:rPr>
        <w:t xml:space="preserve">esign the operations for the </w:t>
      </w:r>
      <w:proofErr w:type="gramStart"/>
      <w:r w:rsidR="00DE26DB" w:rsidRPr="00774964">
        <w:rPr>
          <w:lang w:val="en-CA" w:eastAsia="de-DE"/>
        </w:rPr>
        <w:t>worst case</w:t>
      </w:r>
      <w:proofErr w:type="gramEnd"/>
      <w:r w:rsidR="00DE26DB" w:rsidRPr="00774964">
        <w:rPr>
          <w:lang w:val="en-CA" w:eastAsia="de-DE"/>
        </w:rPr>
        <w:t xml:space="preserve"> </w:t>
      </w:r>
      <w:r w:rsidR="00FF06EF" w:rsidRPr="00774964">
        <w:rPr>
          <w:lang w:val="en-CA" w:eastAsia="de-DE"/>
        </w:rPr>
        <w:t xml:space="preserve">inputs in term of accumulation/overflow. </w:t>
      </w:r>
      <w:r w:rsidR="00FC450B" w:rsidRPr="00774964">
        <w:rPr>
          <w:lang w:val="en-CA" w:eastAsia="de-DE"/>
        </w:rPr>
        <w:t>It is part of the training process.</w:t>
      </w:r>
    </w:p>
    <w:p w14:paraId="5B1A821A" w14:textId="304578BB" w:rsidR="005215E8" w:rsidRPr="00774964" w:rsidRDefault="00A410D9" w:rsidP="00D428CD">
      <w:pPr>
        <w:rPr>
          <w:lang w:val="en-CA" w:eastAsia="de-DE"/>
        </w:rPr>
      </w:pPr>
      <w:r w:rsidRPr="00774964">
        <w:rPr>
          <w:lang w:val="en-CA" w:eastAsia="de-DE"/>
        </w:rPr>
        <w:t xml:space="preserve">Proponent was asked for testing the training </w:t>
      </w:r>
      <w:r w:rsidR="002575C5" w:rsidRPr="00774964">
        <w:rPr>
          <w:lang w:val="en-CA" w:eastAsia="de-DE"/>
        </w:rPr>
        <w:t xml:space="preserve">integration </w:t>
      </w:r>
      <w:r w:rsidRPr="00774964">
        <w:rPr>
          <w:lang w:val="en-CA" w:eastAsia="de-DE"/>
        </w:rPr>
        <w:t>on current NNVC tools</w:t>
      </w:r>
      <w:r w:rsidR="002575C5" w:rsidRPr="00774964">
        <w:rPr>
          <w:lang w:val="en-CA" w:eastAsia="de-DE"/>
        </w:rPr>
        <w:t xml:space="preserve">. Currently, </w:t>
      </w:r>
      <w:r w:rsidR="009178B7" w:rsidRPr="00774964">
        <w:rPr>
          <w:lang w:val="en-CA" w:eastAsia="de-DE"/>
        </w:rPr>
        <w:t xml:space="preserve">not tried but believed to be </w:t>
      </w:r>
      <w:r w:rsidR="00617D3D" w:rsidRPr="00774964">
        <w:rPr>
          <w:lang w:val="en-CA" w:eastAsia="de-DE"/>
        </w:rPr>
        <w:t>possible with NNLF tools.</w:t>
      </w:r>
    </w:p>
    <w:p w14:paraId="5024BE44" w14:textId="720CA12B" w:rsidR="00971F87" w:rsidRPr="00774964" w:rsidRDefault="00971F87" w:rsidP="00D428CD">
      <w:pPr>
        <w:rPr>
          <w:lang w:val="en-CA" w:eastAsia="de-DE"/>
        </w:rPr>
      </w:pPr>
      <w:r w:rsidRPr="00774964">
        <w:rPr>
          <w:lang w:val="en-CA" w:eastAsia="de-DE"/>
        </w:rPr>
        <w:t>Proponent recommended to conduct theoretical analysis for dynamic range of neural-network based algorithms and provide mathematical proof ensure bit-exact behaviour as condition for adoption to the standard draf</w:t>
      </w:r>
      <w:r w:rsidR="00C52580" w:rsidRPr="00774964">
        <w:rPr>
          <w:lang w:val="en-CA" w:eastAsia="de-DE"/>
        </w:rPr>
        <w:t>t.</w:t>
      </w:r>
    </w:p>
    <w:p w14:paraId="62DEC0F5" w14:textId="77777777" w:rsidR="00D428CD" w:rsidRPr="00774964" w:rsidRDefault="00D428CD" w:rsidP="00D428CD">
      <w:pPr>
        <w:rPr>
          <w:lang w:val="en-CA" w:eastAsia="de-DE"/>
        </w:rPr>
      </w:pPr>
    </w:p>
    <w:bookmarkStart w:id="393" w:name="_Hlk219798819"/>
    <w:p w14:paraId="34E030A2" w14:textId="60BAD1EC"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"https://jvet-experts.org/doc_end_user/current_document.php?id=16537" </w:instrText>
      </w:r>
      <w:r w:rsidRPr="0080354D">
        <w:rPr>
          <w:lang w:val="en-CA"/>
        </w:rPr>
      </w:r>
      <w:r w:rsidRPr="0080354D">
        <w:rPr>
          <w:lang w:val="en-CA"/>
        </w:rPr>
        <w:fldChar w:fldCharType="separate"/>
      </w:r>
      <w:r w:rsidR="00D90261" w:rsidRPr="00774964">
        <w:rPr>
          <w:color w:val="0000FF"/>
          <w:szCs w:val="24"/>
          <w:u w:val="single"/>
          <w:lang w:val="en-CA" w:eastAsia="de-DE"/>
        </w:rPr>
        <w:t>JVET-AO0173</w:t>
      </w:r>
      <w:r w:rsidRPr="0080354D">
        <w:rPr>
          <w:color w:val="0000FF"/>
          <w:szCs w:val="24"/>
          <w:u w:val="single"/>
          <w:lang w:val="en-CA" w:eastAsia="de-DE"/>
        </w:rPr>
        <w:fldChar w:fldCharType="end"/>
      </w:r>
      <w:r w:rsidR="00D90261" w:rsidRPr="00774964">
        <w:rPr>
          <w:szCs w:val="24"/>
          <w:lang w:val="en-CA" w:eastAsia="de-DE"/>
        </w:rPr>
        <w:t xml:space="preserve"> [AHG11] A Hybrid Framework Integrating End-to-End Learned Intra-Frame Codec with Conventional Codec [N. Zou, A. B. Koyuncu, A. Hallapuro, F. Cricri, H. Zhang, J. Ahonen, M. M. Hannuksela (Nokia)]</w:t>
      </w:r>
    </w:p>
    <w:bookmarkEnd w:id="393"/>
    <w:p w14:paraId="6CE29A1F" w14:textId="77777777" w:rsidR="000B3EAC" w:rsidRPr="00774964" w:rsidRDefault="000B3EAC" w:rsidP="000B3EAC">
      <w:pPr>
        <w:rPr>
          <w:lang w:val="en-CA" w:eastAsia="de-DE"/>
        </w:rPr>
      </w:pPr>
      <w:r w:rsidRPr="00774964">
        <w:rPr>
          <w:lang w:val="en-CA" w:eastAsia="de-DE"/>
        </w:rPr>
        <w:t xml:space="preserve">This contribution proposes a hybrid framework that integrates end-to-end learned intra-frame compression (NLIC) methods with conventional compression techniques. The framework involves using NLIC-coded </w:t>
      </w:r>
      <w:r w:rsidRPr="00774964">
        <w:rPr>
          <w:lang w:val="en-CA" w:eastAsia="de-DE"/>
        </w:rPr>
        <w:lastRenderedPageBreak/>
        <w:t>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Random-Access configuration, the resulting BD-rates over NNVC-15.0 VTM (with NN tools off) anchor are reported to be as follows:</w:t>
      </w:r>
    </w:p>
    <w:p w14:paraId="4C3F7A9E" w14:textId="4310F1EC" w:rsidR="000B3EAC" w:rsidRPr="00774964" w:rsidRDefault="000B3EAC" w:rsidP="000B3EAC">
      <w:pPr>
        <w:rPr>
          <w:lang w:val="en-CA" w:eastAsia="de-DE"/>
        </w:rPr>
      </w:pPr>
      <w:r w:rsidRPr="00774964">
        <w:rPr>
          <w:lang w:val="en-CA" w:eastAsia="de-DE"/>
        </w:rPr>
        <w:t>The system optimized with MSE and rate losses (no perceptual fine</w:t>
      </w:r>
      <w:ins w:id="394" w:author="Gary Sullivan" w:date="2026-03-13T12:18:00Z" w16du:dateUtc="2026-03-13T19:18:00Z">
        <w:r w:rsidR="00512CC5">
          <w:rPr>
            <w:lang w:val="en-CA" w:eastAsia="de-DE"/>
          </w:rPr>
          <w:t>-</w:t>
        </w:r>
      </w:ins>
      <w:r w:rsidRPr="00774964">
        <w:rPr>
          <w:lang w:val="en-CA" w:eastAsia="de-DE"/>
        </w:rPr>
        <w:t>tuning):</w:t>
      </w:r>
    </w:p>
    <w:p w14:paraId="3A4FD3D8" w14:textId="2EB74D55" w:rsidR="000B3EAC" w:rsidRPr="0080354D" w:rsidRDefault="000B3EAC" w:rsidP="000B3EAC">
      <w:pPr>
        <w:rPr>
          <w:lang w:val="en-CA" w:eastAsia="de-DE"/>
        </w:rPr>
      </w:pPr>
      <w:r w:rsidRPr="0080354D">
        <w:rPr>
          <w:lang w:val="en-CA" w:eastAsia="de-DE"/>
        </w:rPr>
        <w:t>Overall</w:t>
      </w:r>
      <w:del w:id="395" w:author="Gary Sullivan" w:date="2026-03-13T12:17:00Z" w16du:dateUtc="2026-03-13T19:17:00Z">
        <w:r w:rsidRPr="0080354D" w:rsidDel="00512CC5">
          <w:rPr>
            <w:lang w:val="en-CA" w:eastAsia="de-DE"/>
          </w:rPr>
          <w:delText xml:space="preserve"> </w:delText>
        </w:r>
      </w:del>
      <w:r w:rsidRPr="0080354D">
        <w:rPr>
          <w:lang w:val="en-CA" w:eastAsia="de-DE"/>
        </w:rPr>
        <w:t xml:space="preserve"> </w:t>
      </w:r>
      <w:r w:rsidRPr="0080354D">
        <w:rPr>
          <w:lang w:val="en-CA" w:eastAsia="de-DE"/>
        </w:rPr>
        <w:tab/>
        <w:t>-0</w:t>
      </w:r>
      <w:ins w:id="396" w:author="Gary Sullivan" w:date="2026-03-13T12:18:00Z" w16du:dateUtc="2026-03-13T19:18:00Z">
        <w:r w:rsidR="00512CC5">
          <w:rPr>
            <w:lang w:val="en-CA" w:eastAsia="de-DE"/>
          </w:rPr>
          <w:t>.</w:t>
        </w:r>
      </w:ins>
      <w:del w:id="397" w:author="Gary Sullivan" w:date="2026-03-13T12:18:00Z" w16du:dateUtc="2026-03-13T19:18:00Z">
        <w:r w:rsidRPr="0080354D" w:rsidDel="00512CC5">
          <w:rPr>
            <w:lang w:val="en-CA" w:eastAsia="de-DE"/>
          </w:rPr>
          <w:delText>,</w:delText>
        </w:r>
      </w:del>
      <w:r w:rsidRPr="0080354D">
        <w:rPr>
          <w:lang w:val="en-CA" w:eastAsia="de-DE"/>
        </w:rPr>
        <w:t>66</w:t>
      </w:r>
      <w:del w:id="398" w:author="Gary Sullivan" w:date="2026-03-13T12:18:00Z" w16du:dateUtc="2026-03-13T19:18:00Z">
        <w:r w:rsidRPr="0080354D" w:rsidDel="00512CC5">
          <w:rPr>
            <w:lang w:val="en-CA" w:eastAsia="de-DE"/>
          </w:rPr>
          <w:delText xml:space="preserve"> </w:delText>
        </w:r>
        <w:r w:rsidRPr="00774964" w:rsidDel="00512CC5">
          <w:rPr>
            <w:lang w:val="en-CA" w:eastAsia="de-DE"/>
          </w:rPr>
          <w:delText xml:space="preserve"> </w:delText>
        </w:r>
      </w:del>
      <w:r w:rsidRPr="0080354D">
        <w:rPr>
          <w:lang w:val="en-CA" w:eastAsia="de-DE"/>
        </w:rPr>
        <w:t>% (Y), -2</w:t>
      </w:r>
      <w:ins w:id="399" w:author="Gary Sullivan" w:date="2026-03-13T12:18:00Z" w16du:dateUtc="2026-03-13T19:18:00Z">
        <w:r w:rsidR="00512CC5">
          <w:rPr>
            <w:lang w:val="en-CA" w:eastAsia="de-DE"/>
          </w:rPr>
          <w:t>.</w:t>
        </w:r>
      </w:ins>
      <w:del w:id="400" w:author="Gary Sullivan" w:date="2026-03-13T12:18:00Z" w16du:dateUtc="2026-03-13T19:18:00Z">
        <w:r w:rsidRPr="0080354D" w:rsidDel="00512CC5">
          <w:rPr>
            <w:lang w:val="en-CA" w:eastAsia="de-DE"/>
          </w:rPr>
          <w:delText>,</w:delText>
        </w:r>
      </w:del>
      <w:r w:rsidRPr="0080354D">
        <w:rPr>
          <w:lang w:val="en-CA" w:eastAsia="de-DE"/>
        </w:rPr>
        <w:t>90</w:t>
      </w:r>
      <w:del w:id="401" w:author="Gary Sullivan" w:date="2026-03-13T12:18:00Z" w16du:dateUtc="2026-03-13T19:18:00Z">
        <w:r w:rsidRPr="0080354D" w:rsidDel="00512CC5">
          <w:rPr>
            <w:lang w:val="en-CA" w:eastAsia="de-DE"/>
          </w:rPr>
          <w:delText xml:space="preserve"> </w:delText>
        </w:r>
        <w:r w:rsidRPr="00774964" w:rsidDel="00512CC5">
          <w:rPr>
            <w:lang w:val="en-CA" w:eastAsia="de-DE"/>
          </w:rPr>
          <w:delText xml:space="preserve"> </w:delText>
        </w:r>
      </w:del>
      <w:r w:rsidRPr="0080354D">
        <w:rPr>
          <w:lang w:val="en-CA" w:eastAsia="de-DE"/>
        </w:rPr>
        <w:t>% (Cb), -1</w:t>
      </w:r>
      <w:del w:id="402" w:author="Gary Sullivan" w:date="2026-03-13T12:18:00Z" w16du:dateUtc="2026-03-13T19:18:00Z">
        <w:r w:rsidRPr="0080354D" w:rsidDel="00512CC5">
          <w:rPr>
            <w:lang w:val="en-CA" w:eastAsia="de-DE"/>
          </w:rPr>
          <w:delText>,</w:delText>
        </w:r>
      </w:del>
      <w:ins w:id="403" w:author="Gary Sullivan" w:date="2026-03-13T12:18:00Z" w16du:dateUtc="2026-03-13T19:18:00Z">
        <w:r w:rsidR="00512CC5">
          <w:rPr>
            <w:lang w:val="en-CA" w:eastAsia="de-DE"/>
          </w:rPr>
          <w:t>.</w:t>
        </w:r>
      </w:ins>
      <w:r w:rsidRPr="0080354D">
        <w:rPr>
          <w:lang w:val="en-CA" w:eastAsia="de-DE"/>
        </w:rPr>
        <w:t>31</w:t>
      </w:r>
      <w:del w:id="404" w:author="Gary Sullivan" w:date="2026-03-13T12:18:00Z" w16du:dateUtc="2026-03-13T19:18:00Z">
        <w:r w:rsidRPr="0080354D" w:rsidDel="00512CC5">
          <w:rPr>
            <w:lang w:val="en-CA" w:eastAsia="de-DE"/>
          </w:rPr>
          <w:delText xml:space="preserve"> </w:delText>
        </w:r>
        <w:r w:rsidRPr="00774964" w:rsidDel="00512CC5">
          <w:rPr>
            <w:lang w:val="en-CA" w:eastAsia="de-DE"/>
          </w:rPr>
          <w:delText xml:space="preserve"> </w:delText>
        </w:r>
      </w:del>
      <w:r w:rsidRPr="0080354D">
        <w:rPr>
          <w:lang w:val="en-CA" w:eastAsia="de-DE"/>
        </w:rPr>
        <w:t>% (Cr)</w:t>
      </w:r>
    </w:p>
    <w:p w14:paraId="237ED425" w14:textId="77777777" w:rsidR="000B3EAC" w:rsidRPr="0080354D" w:rsidRDefault="000B3EAC" w:rsidP="000B3EAC">
      <w:pPr>
        <w:rPr>
          <w:lang w:val="en-CA" w:eastAsia="de-DE"/>
        </w:rPr>
      </w:pPr>
      <w:r w:rsidRPr="0080354D">
        <w:rPr>
          <w:lang w:val="en-CA" w:eastAsia="de-DE"/>
        </w:rPr>
        <w:t>Additionally, the Random-Access simulation results are evaluated with 8 perceptual metrics, the resulting perceptual BD-rates over NNVC-15.0 VTM (with NN tools off) anchor are reported to be as follows:</w:t>
      </w:r>
    </w:p>
    <w:tbl>
      <w:tblPr>
        <w:tblW w:w="9304" w:type="dxa"/>
        <w:tblLayout w:type="fixed"/>
        <w:tblCellMar>
          <w:left w:w="29" w:type="dxa"/>
          <w:right w:w="29" w:type="dxa"/>
        </w:tblCellMar>
        <w:tblLook w:val="04A0" w:firstRow="1" w:lastRow="0" w:firstColumn="1" w:lastColumn="0" w:noHBand="0" w:noVBand="1"/>
      </w:tblPr>
      <w:tblGrid>
        <w:gridCol w:w="1019"/>
        <w:gridCol w:w="993"/>
        <w:gridCol w:w="992"/>
        <w:gridCol w:w="850"/>
        <w:gridCol w:w="851"/>
        <w:gridCol w:w="850"/>
        <w:gridCol w:w="993"/>
        <w:gridCol w:w="850"/>
        <w:gridCol w:w="961"/>
        <w:gridCol w:w="945"/>
      </w:tblGrid>
      <w:tr w:rsidR="000B3EAC" w:rsidRPr="00774964" w14:paraId="4590F2CE" w14:textId="77777777" w:rsidTr="002F20CC">
        <w:trPr>
          <w:trHeight w:val="510"/>
        </w:trPr>
        <w:tc>
          <w:tcPr>
            <w:tcW w:w="1019" w:type="dxa"/>
          </w:tcPr>
          <w:p w14:paraId="539D5EA4" w14:textId="77777777" w:rsidR="000B3EAC" w:rsidRPr="0080354D" w:rsidRDefault="000B3EAC" w:rsidP="002F20CC">
            <w:pPr>
              <w:keepNext/>
              <w:spacing w:before="0"/>
              <w:rPr>
                <w:lang w:val="en-CA" w:eastAsia="de-DE"/>
              </w:rPr>
            </w:pPr>
          </w:p>
        </w:tc>
        <w:tc>
          <w:tcPr>
            <w:tcW w:w="993" w:type="dxa"/>
            <w:noWrap/>
            <w:vAlign w:val="bottom"/>
            <w:hideMark/>
          </w:tcPr>
          <w:p w14:paraId="57449331" w14:textId="77777777" w:rsidR="000B3EAC" w:rsidRPr="0080354D" w:rsidRDefault="000B3EAC" w:rsidP="002F20CC">
            <w:pPr>
              <w:keepNext/>
              <w:spacing w:before="0"/>
              <w:jc w:val="center"/>
              <w:rPr>
                <w:lang w:val="en-CA" w:eastAsia="de-DE"/>
              </w:rPr>
            </w:pPr>
            <w:r w:rsidRPr="0080354D">
              <w:rPr>
                <w:lang w:val="en-CA" w:eastAsia="de-DE"/>
              </w:rPr>
              <w:t>AVG</w:t>
            </w:r>
          </w:p>
        </w:tc>
        <w:tc>
          <w:tcPr>
            <w:tcW w:w="992" w:type="dxa"/>
            <w:vAlign w:val="bottom"/>
            <w:hideMark/>
          </w:tcPr>
          <w:p w14:paraId="7CCFA1ED" w14:textId="77777777" w:rsidR="000B3EAC" w:rsidRPr="0080354D" w:rsidRDefault="000B3EAC" w:rsidP="002F20CC">
            <w:pPr>
              <w:keepNext/>
              <w:spacing w:before="0"/>
              <w:jc w:val="center"/>
              <w:rPr>
                <w:lang w:val="en-CA" w:eastAsia="de-DE"/>
              </w:rPr>
            </w:pPr>
            <w:r w:rsidRPr="0080354D">
              <w:rPr>
                <w:lang w:val="en-CA" w:eastAsia="de-DE"/>
              </w:rPr>
              <w:t>msssim Torch</w:t>
            </w:r>
          </w:p>
        </w:tc>
        <w:tc>
          <w:tcPr>
            <w:tcW w:w="850" w:type="dxa"/>
            <w:noWrap/>
            <w:vAlign w:val="bottom"/>
            <w:hideMark/>
          </w:tcPr>
          <w:p w14:paraId="44840D37" w14:textId="038C3947" w:rsidR="000B3EAC" w:rsidRPr="0080354D" w:rsidRDefault="00691442" w:rsidP="002F20CC">
            <w:pPr>
              <w:keepNext/>
              <w:spacing w:before="0"/>
              <w:jc w:val="center"/>
              <w:rPr>
                <w:lang w:val="en-CA" w:eastAsia="de-DE"/>
              </w:rPr>
            </w:pPr>
            <w:r w:rsidRPr="0080354D">
              <w:rPr>
                <w:lang w:val="en-CA" w:eastAsia="de-DE"/>
              </w:rPr>
              <w:t>V</w:t>
            </w:r>
            <w:r w:rsidR="000B3EAC" w:rsidRPr="0080354D">
              <w:rPr>
                <w:lang w:val="en-CA" w:eastAsia="de-DE"/>
              </w:rPr>
              <w:t>if</w:t>
            </w:r>
          </w:p>
        </w:tc>
        <w:tc>
          <w:tcPr>
            <w:tcW w:w="851" w:type="dxa"/>
            <w:noWrap/>
            <w:vAlign w:val="bottom"/>
            <w:hideMark/>
          </w:tcPr>
          <w:p w14:paraId="18FBC43C" w14:textId="357E126A" w:rsidR="000B3EAC" w:rsidRPr="0080354D" w:rsidRDefault="00470EFE" w:rsidP="002F20CC">
            <w:pPr>
              <w:keepNext/>
              <w:spacing w:before="0"/>
              <w:jc w:val="center"/>
              <w:rPr>
                <w:lang w:val="en-CA" w:eastAsia="de-DE"/>
              </w:rPr>
            </w:pPr>
            <w:r w:rsidRPr="0080354D">
              <w:rPr>
                <w:lang w:val="en-CA" w:eastAsia="de-DE"/>
              </w:rPr>
              <w:t>F</w:t>
            </w:r>
            <w:r w:rsidR="000B3EAC" w:rsidRPr="0080354D">
              <w:rPr>
                <w:lang w:val="en-CA" w:eastAsia="de-DE"/>
              </w:rPr>
              <w:t>sim</w:t>
            </w:r>
          </w:p>
        </w:tc>
        <w:tc>
          <w:tcPr>
            <w:tcW w:w="850" w:type="dxa"/>
            <w:noWrap/>
            <w:vAlign w:val="bottom"/>
            <w:hideMark/>
          </w:tcPr>
          <w:p w14:paraId="0DA3EFB1" w14:textId="77777777" w:rsidR="000B3EAC" w:rsidRPr="0080354D" w:rsidRDefault="000B3EAC" w:rsidP="002F20CC">
            <w:pPr>
              <w:keepNext/>
              <w:spacing w:before="0"/>
              <w:jc w:val="center"/>
              <w:rPr>
                <w:lang w:val="en-CA" w:eastAsia="de-DE"/>
              </w:rPr>
            </w:pPr>
            <w:r w:rsidRPr="0080354D">
              <w:rPr>
                <w:lang w:val="en-CA" w:eastAsia="de-DE"/>
              </w:rPr>
              <w:t>nlpd</w:t>
            </w:r>
          </w:p>
        </w:tc>
        <w:tc>
          <w:tcPr>
            <w:tcW w:w="993" w:type="dxa"/>
            <w:noWrap/>
            <w:vAlign w:val="bottom"/>
            <w:hideMark/>
          </w:tcPr>
          <w:p w14:paraId="652F0E20" w14:textId="77777777" w:rsidR="000B3EAC" w:rsidRPr="0080354D" w:rsidRDefault="000B3EAC" w:rsidP="002F20CC">
            <w:pPr>
              <w:keepNext/>
              <w:spacing w:before="0"/>
              <w:jc w:val="center"/>
              <w:rPr>
                <w:lang w:val="en-CA" w:eastAsia="de-DE"/>
              </w:rPr>
            </w:pPr>
            <w:r w:rsidRPr="0080354D">
              <w:rPr>
                <w:lang w:val="en-CA" w:eastAsia="de-DE"/>
              </w:rPr>
              <w:t>iw-ssim</w:t>
            </w:r>
          </w:p>
        </w:tc>
        <w:tc>
          <w:tcPr>
            <w:tcW w:w="850" w:type="dxa"/>
            <w:noWrap/>
            <w:vAlign w:val="bottom"/>
            <w:hideMark/>
          </w:tcPr>
          <w:p w14:paraId="593DBDA3" w14:textId="77777777" w:rsidR="000B3EAC" w:rsidRPr="0080354D" w:rsidRDefault="000B3EAC" w:rsidP="002F20CC">
            <w:pPr>
              <w:keepNext/>
              <w:spacing w:before="0"/>
              <w:jc w:val="center"/>
              <w:rPr>
                <w:lang w:val="en-CA" w:eastAsia="de-DE"/>
              </w:rPr>
            </w:pPr>
            <w:r w:rsidRPr="0080354D">
              <w:rPr>
                <w:lang w:val="en-CA" w:eastAsia="de-DE"/>
              </w:rPr>
              <w:t>vmaf</w:t>
            </w:r>
          </w:p>
        </w:tc>
        <w:tc>
          <w:tcPr>
            <w:tcW w:w="961" w:type="dxa"/>
            <w:noWrap/>
            <w:vAlign w:val="bottom"/>
            <w:hideMark/>
          </w:tcPr>
          <w:p w14:paraId="30A0F227" w14:textId="77777777" w:rsidR="000B3EAC" w:rsidRPr="0080354D" w:rsidRDefault="000B3EAC" w:rsidP="002F20CC">
            <w:pPr>
              <w:keepNext/>
              <w:spacing w:before="0"/>
              <w:jc w:val="center"/>
              <w:rPr>
                <w:lang w:val="en-CA" w:eastAsia="de-DE"/>
              </w:rPr>
            </w:pPr>
            <w:r w:rsidRPr="0080354D">
              <w:rPr>
                <w:lang w:val="en-CA" w:eastAsia="de-DE"/>
              </w:rPr>
              <w:t>psnrHVS</w:t>
            </w:r>
          </w:p>
        </w:tc>
        <w:tc>
          <w:tcPr>
            <w:tcW w:w="945" w:type="dxa"/>
            <w:noWrap/>
            <w:vAlign w:val="bottom"/>
            <w:hideMark/>
          </w:tcPr>
          <w:p w14:paraId="29769723" w14:textId="77777777" w:rsidR="000B3EAC" w:rsidRPr="0080354D" w:rsidRDefault="000B3EAC" w:rsidP="002F20CC">
            <w:pPr>
              <w:keepNext/>
              <w:spacing w:before="0"/>
              <w:jc w:val="center"/>
              <w:rPr>
                <w:lang w:val="en-CA" w:eastAsia="de-DE"/>
              </w:rPr>
            </w:pPr>
            <w:r w:rsidRPr="0080354D">
              <w:rPr>
                <w:lang w:val="en-CA" w:eastAsia="de-DE"/>
              </w:rPr>
              <w:t>lpips</w:t>
            </w:r>
          </w:p>
        </w:tc>
      </w:tr>
      <w:tr w:rsidR="000B3EAC" w:rsidRPr="00774964" w14:paraId="12FDDB13" w14:textId="77777777" w:rsidTr="002F20CC">
        <w:trPr>
          <w:trHeight w:val="253"/>
        </w:trPr>
        <w:tc>
          <w:tcPr>
            <w:tcW w:w="1019" w:type="dxa"/>
          </w:tcPr>
          <w:p w14:paraId="64BFA18D" w14:textId="77777777" w:rsidR="000B3EAC" w:rsidRPr="00774964" w:rsidRDefault="000B3EAC" w:rsidP="002F20CC">
            <w:pPr>
              <w:keepNext/>
              <w:spacing w:before="0"/>
              <w:rPr>
                <w:lang w:val="en-CA" w:eastAsia="de-DE"/>
              </w:rPr>
            </w:pPr>
            <w:r w:rsidRPr="00774964">
              <w:rPr>
                <w:lang w:val="en-CA" w:eastAsia="de-DE"/>
              </w:rPr>
              <w:t>W/O PFT</w:t>
            </w:r>
          </w:p>
        </w:tc>
        <w:tc>
          <w:tcPr>
            <w:tcW w:w="993" w:type="dxa"/>
            <w:noWrap/>
            <w:vAlign w:val="bottom"/>
            <w:hideMark/>
          </w:tcPr>
          <w:p w14:paraId="26A57A76" w14:textId="5AD788C9"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57%</w:t>
            </w:r>
          </w:p>
        </w:tc>
        <w:tc>
          <w:tcPr>
            <w:tcW w:w="992" w:type="dxa"/>
            <w:noWrap/>
            <w:vAlign w:val="bottom"/>
            <w:hideMark/>
          </w:tcPr>
          <w:p w14:paraId="3557CB59" w14:textId="19A77611"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87%</w:t>
            </w:r>
          </w:p>
        </w:tc>
        <w:tc>
          <w:tcPr>
            <w:tcW w:w="850" w:type="dxa"/>
            <w:noWrap/>
            <w:vAlign w:val="bottom"/>
            <w:hideMark/>
          </w:tcPr>
          <w:p w14:paraId="0420DDF1" w14:textId="486924FF" w:rsidR="000B3EAC" w:rsidRPr="00774964" w:rsidRDefault="000B3EAC" w:rsidP="002F20CC">
            <w:pPr>
              <w:keepNext/>
              <w:spacing w:before="0"/>
              <w:jc w:val="center"/>
              <w:rPr>
                <w:lang w:val="en-CA" w:eastAsia="de-DE"/>
              </w:rPr>
            </w:pPr>
            <w:r w:rsidRPr="0080354D">
              <w:rPr>
                <w:lang w:val="en-CA" w:eastAsia="de-DE"/>
              </w:rPr>
              <w:t>-2</w:t>
            </w:r>
            <w:r w:rsidR="00252B36">
              <w:rPr>
                <w:lang w:val="en-CA" w:eastAsia="de-DE"/>
              </w:rPr>
              <w:t>.</w:t>
            </w:r>
            <w:r w:rsidRPr="0080354D">
              <w:rPr>
                <w:lang w:val="en-CA" w:eastAsia="de-DE"/>
              </w:rPr>
              <w:t>17%</w:t>
            </w:r>
          </w:p>
        </w:tc>
        <w:tc>
          <w:tcPr>
            <w:tcW w:w="851" w:type="dxa"/>
            <w:noWrap/>
            <w:vAlign w:val="bottom"/>
            <w:hideMark/>
          </w:tcPr>
          <w:p w14:paraId="7BEF1A66" w14:textId="04BD14AB"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15%</w:t>
            </w:r>
          </w:p>
        </w:tc>
        <w:tc>
          <w:tcPr>
            <w:tcW w:w="850" w:type="dxa"/>
            <w:noWrap/>
            <w:vAlign w:val="bottom"/>
            <w:hideMark/>
          </w:tcPr>
          <w:p w14:paraId="1ED4AF92" w14:textId="64CEA947"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90%</w:t>
            </w:r>
          </w:p>
        </w:tc>
        <w:tc>
          <w:tcPr>
            <w:tcW w:w="993" w:type="dxa"/>
            <w:noWrap/>
            <w:vAlign w:val="bottom"/>
            <w:hideMark/>
          </w:tcPr>
          <w:p w14:paraId="606038E6" w14:textId="6740FBBB" w:rsidR="000B3EAC" w:rsidRPr="00774964" w:rsidRDefault="000B3EAC" w:rsidP="002F20CC">
            <w:pPr>
              <w:keepNext/>
              <w:spacing w:before="0"/>
              <w:jc w:val="center"/>
              <w:rPr>
                <w:lang w:val="en-CA" w:eastAsia="de-DE"/>
              </w:rPr>
            </w:pPr>
            <w:r w:rsidRPr="0080354D">
              <w:rPr>
                <w:lang w:val="en-CA" w:eastAsia="de-DE"/>
              </w:rPr>
              <w:t>-1</w:t>
            </w:r>
            <w:r w:rsidR="00252B36">
              <w:rPr>
                <w:lang w:val="en-CA" w:eastAsia="de-DE"/>
              </w:rPr>
              <w:t>.</w:t>
            </w:r>
            <w:r w:rsidRPr="0080354D">
              <w:rPr>
                <w:lang w:val="en-CA" w:eastAsia="de-DE"/>
              </w:rPr>
              <w:t>57%</w:t>
            </w:r>
          </w:p>
        </w:tc>
        <w:tc>
          <w:tcPr>
            <w:tcW w:w="850" w:type="dxa"/>
            <w:noWrap/>
            <w:vAlign w:val="bottom"/>
            <w:hideMark/>
          </w:tcPr>
          <w:p w14:paraId="6673A69F" w14:textId="43062733"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64%</w:t>
            </w:r>
          </w:p>
        </w:tc>
        <w:tc>
          <w:tcPr>
            <w:tcW w:w="961" w:type="dxa"/>
            <w:noWrap/>
            <w:vAlign w:val="bottom"/>
            <w:hideMark/>
          </w:tcPr>
          <w:p w14:paraId="7DCBFE25" w14:textId="5E1AA971" w:rsidR="000B3EAC" w:rsidRPr="00774964" w:rsidRDefault="000B3EAC" w:rsidP="002F20CC">
            <w:pPr>
              <w:keepNext/>
              <w:spacing w:before="0"/>
              <w:jc w:val="center"/>
              <w:rPr>
                <w:lang w:val="en-CA" w:eastAsia="de-DE"/>
              </w:rPr>
            </w:pPr>
            <w:r w:rsidRPr="0080354D">
              <w:rPr>
                <w:lang w:val="en-CA" w:eastAsia="de-DE"/>
              </w:rPr>
              <w:t>-0</w:t>
            </w:r>
            <w:r w:rsidR="00252B36">
              <w:rPr>
                <w:lang w:val="en-CA" w:eastAsia="de-DE"/>
              </w:rPr>
              <w:t>.</w:t>
            </w:r>
            <w:r w:rsidRPr="0080354D">
              <w:rPr>
                <w:lang w:val="en-CA" w:eastAsia="de-DE"/>
              </w:rPr>
              <w:t>66%</w:t>
            </w:r>
          </w:p>
        </w:tc>
        <w:tc>
          <w:tcPr>
            <w:tcW w:w="945" w:type="dxa"/>
            <w:noWrap/>
            <w:vAlign w:val="bottom"/>
            <w:hideMark/>
          </w:tcPr>
          <w:p w14:paraId="15E1D039" w14:textId="3FE32CB1" w:rsidR="000B3EAC" w:rsidRPr="00774964" w:rsidRDefault="000B3EAC" w:rsidP="002F20CC">
            <w:pPr>
              <w:keepNext/>
              <w:spacing w:before="0"/>
              <w:jc w:val="center"/>
              <w:rPr>
                <w:lang w:val="en-CA" w:eastAsia="de-DE"/>
              </w:rPr>
            </w:pPr>
            <w:r w:rsidRPr="0080354D">
              <w:rPr>
                <w:lang w:val="en-CA" w:eastAsia="de-DE"/>
              </w:rPr>
              <w:t>-2</w:t>
            </w:r>
            <w:r w:rsidR="00252B36">
              <w:rPr>
                <w:lang w:val="en-CA" w:eastAsia="de-DE"/>
              </w:rPr>
              <w:t>.</w:t>
            </w:r>
            <w:r w:rsidRPr="0080354D">
              <w:rPr>
                <w:lang w:val="en-CA" w:eastAsia="de-DE"/>
              </w:rPr>
              <w:t>69%</w:t>
            </w:r>
          </w:p>
        </w:tc>
      </w:tr>
      <w:tr w:rsidR="000B3EAC" w:rsidRPr="00774964" w14:paraId="025D51F7" w14:textId="77777777" w:rsidTr="002F20CC">
        <w:trPr>
          <w:trHeight w:val="253"/>
        </w:trPr>
        <w:tc>
          <w:tcPr>
            <w:tcW w:w="1019" w:type="dxa"/>
          </w:tcPr>
          <w:p w14:paraId="2FCA1C81" w14:textId="77777777" w:rsidR="000B3EAC" w:rsidRPr="00774964" w:rsidRDefault="000B3EAC" w:rsidP="002F20CC">
            <w:pPr>
              <w:spacing w:before="0"/>
              <w:rPr>
                <w:lang w:val="en-CA" w:eastAsia="de-DE"/>
              </w:rPr>
            </w:pPr>
            <w:r w:rsidRPr="00774964">
              <w:rPr>
                <w:lang w:val="en-CA" w:eastAsia="de-DE"/>
              </w:rPr>
              <w:t>W/ PFT</w:t>
            </w:r>
          </w:p>
        </w:tc>
        <w:tc>
          <w:tcPr>
            <w:tcW w:w="993" w:type="dxa"/>
            <w:noWrap/>
            <w:vAlign w:val="bottom"/>
          </w:tcPr>
          <w:p w14:paraId="77B447F8" w14:textId="09365793" w:rsidR="000B3EAC" w:rsidRPr="00774964" w:rsidRDefault="000B3EAC" w:rsidP="002F20CC">
            <w:pPr>
              <w:spacing w:before="0"/>
              <w:jc w:val="center"/>
              <w:rPr>
                <w:lang w:val="en-CA" w:eastAsia="de-DE"/>
              </w:rPr>
            </w:pPr>
            <w:r w:rsidRPr="0080354D">
              <w:rPr>
                <w:lang w:val="en-CA" w:eastAsia="de-DE"/>
              </w:rPr>
              <w:t>-5</w:t>
            </w:r>
            <w:r w:rsidR="00252B36">
              <w:rPr>
                <w:lang w:val="en-CA" w:eastAsia="de-DE"/>
              </w:rPr>
              <w:t>.</w:t>
            </w:r>
            <w:r w:rsidRPr="0080354D">
              <w:rPr>
                <w:lang w:val="en-CA" w:eastAsia="de-DE"/>
              </w:rPr>
              <w:t>59%</w:t>
            </w:r>
          </w:p>
        </w:tc>
        <w:tc>
          <w:tcPr>
            <w:tcW w:w="992" w:type="dxa"/>
            <w:noWrap/>
            <w:vAlign w:val="bottom"/>
          </w:tcPr>
          <w:p w14:paraId="5A39DD65" w14:textId="04CA4AA5" w:rsidR="000B3EAC" w:rsidRPr="00774964" w:rsidRDefault="000B3EAC" w:rsidP="002F20CC">
            <w:pPr>
              <w:spacing w:before="0"/>
              <w:jc w:val="center"/>
              <w:rPr>
                <w:lang w:val="en-CA" w:eastAsia="de-DE"/>
              </w:rPr>
            </w:pPr>
            <w:r w:rsidRPr="0080354D">
              <w:rPr>
                <w:lang w:val="en-CA" w:eastAsia="de-DE"/>
              </w:rPr>
              <w:t>-8</w:t>
            </w:r>
            <w:r w:rsidR="00252B36">
              <w:rPr>
                <w:lang w:val="en-CA" w:eastAsia="de-DE"/>
              </w:rPr>
              <w:t>.</w:t>
            </w:r>
            <w:r w:rsidRPr="0080354D">
              <w:rPr>
                <w:lang w:val="en-CA" w:eastAsia="de-DE"/>
              </w:rPr>
              <w:t>48%</w:t>
            </w:r>
          </w:p>
        </w:tc>
        <w:tc>
          <w:tcPr>
            <w:tcW w:w="850" w:type="dxa"/>
            <w:noWrap/>
            <w:vAlign w:val="bottom"/>
          </w:tcPr>
          <w:p w14:paraId="78EF3F88" w14:textId="5F9E3DCF" w:rsidR="000B3EAC" w:rsidRPr="00774964" w:rsidRDefault="000B3EAC" w:rsidP="002F20CC">
            <w:pPr>
              <w:spacing w:before="0"/>
              <w:jc w:val="center"/>
              <w:rPr>
                <w:lang w:val="en-CA" w:eastAsia="de-DE"/>
              </w:rPr>
            </w:pPr>
            <w:r w:rsidRPr="0080354D">
              <w:rPr>
                <w:lang w:val="en-CA" w:eastAsia="de-DE"/>
              </w:rPr>
              <w:t>-4</w:t>
            </w:r>
            <w:r w:rsidR="00252B36">
              <w:rPr>
                <w:lang w:val="en-CA" w:eastAsia="de-DE"/>
              </w:rPr>
              <w:t>.</w:t>
            </w:r>
            <w:r w:rsidRPr="0080354D">
              <w:rPr>
                <w:lang w:val="en-CA" w:eastAsia="de-DE"/>
              </w:rPr>
              <w:t>57%</w:t>
            </w:r>
          </w:p>
        </w:tc>
        <w:tc>
          <w:tcPr>
            <w:tcW w:w="851" w:type="dxa"/>
            <w:noWrap/>
            <w:vAlign w:val="bottom"/>
          </w:tcPr>
          <w:p w14:paraId="0D654E6D" w14:textId="54B60BEF" w:rsidR="000B3EAC" w:rsidRPr="00774964" w:rsidRDefault="000B3EAC" w:rsidP="002F20CC">
            <w:pPr>
              <w:spacing w:before="0"/>
              <w:jc w:val="center"/>
              <w:rPr>
                <w:lang w:val="en-CA" w:eastAsia="de-DE"/>
              </w:rPr>
            </w:pPr>
            <w:r w:rsidRPr="0080354D">
              <w:rPr>
                <w:lang w:val="en-CA" w:eastAsia="de-DE"/>
              </w:rPr>
              <w:t>-3</w:t>
            </w:r>
            <w:r w:rsidR="00252B36">
              <w:rPr>
                <w:lang w:val="en-CA" w:eastAsia="de-DE"/>
              </w:rPr>
              <w:t>.</w:t>
            </w:r>
            <w:r w:rsidRPr="0080354D">
              <w:rPr>
                <w:lang w:val="en-CA" w:eastAsia="de-DE"/>
              </w:rPr>
              <w:t>33%</w:t>
            </w:r>
          </w:p>
        </w:tc>
        <w:tc>
          <w:tcPr>
            <w:tcW w:w="850" w:type="dxa"/>
            <w:noWrap/>
            <w:vAlign w:val="bottom"/>
          </w:tcPr>
          <w:p w14:paraId="027E758E" w14:textId="66F4B294" w:rsidR="000B3EAC" w:rsidRPr="00774964" w:rsidRDefault="000B3EAC" w:rsidP="002F20CC">
            <w:pPr>
              <w:spacing w:before="0"/>
              <w:jc w:val="center"/>
              <w:rPr>
                <w:lang w:val="en-CA" w:eastAsia="de-DE"/>
              </w:rPr>
            </w:pPr>
            <w:r w:rsidRPr="0080354D">
              <w:rPr>
                <w:lang w:val="en-CA" w:eastAsia="de-DE"/>
              </w:rPr>
              <w:t>-3</w:t>
            </w:r>
            <w:r w:rsidR="00252B36">
              <w:rPr>
                <w:lang w:val="en-CA" w:eastAsia="de-DE"/>
              </w:rPr>
              <w:t>.</w:t>
            </w:r>
            <w:r w:rsidRPr="0080354D">
              <w:rPr>
                <w:lang w:val="en-CA" w:eastAsia="de-DE"/>
              </w:rPr>
              <w:t>18%</w:t>
            </w:r>
          </w:p>
        </w:tc>
        <w:tc>
          <w:tcPr>
            <w:tcW w:w="993" w:type="dxa"/>
            <w:noWrap/>
            <w:vAlign w:val="bottom"/>
          </w:tcPr>
          <w:p w14:paraId="487086C7" w14:textId="5473C10A" w:rsidR="000B3EAC" w:rsidRPr="00774964" w:rsidRDefault="000B3EAC" w:rsidP="002F20CC">
            <w:pPr>
              <w:spacing w:before="0"/>
              <w:jc w:val="center"/>
              <w:rPr>
                <w:lang w:val="en-CA" w:eastAsia="de-DE"/>
              </w:rPr>
            </w:pPr>
            <w:r w:rsidRPr="0080354D">
              <w:rPr>
                <w:lang w:val="en-CA" w:eastAsia="de-DE"/>
              </w:rPr>
              <w:t>-6</w:t>
            </w:r>
            <w:r w:rsidR="00252B36">
              <w:rPr>
                <w:lang w:val="en-CA" w:eastAsia="de-DE"/>
              </w:rPr>
              <w:t>.</w:t>
            </w:r>
            <w:r w:rsidRPr="0080354D">
              <w:rPr>
                <w:lang w:val="en-CA" w:eastAsia="de-DE"/>
              </w:rPr>
              <w:t>91%</w:t>
            </w:r>
          </w:p>
        </w:tc>
        <w:tc>
          <w:tcPr>
            <w:tcW w:w="850" w:type="dxa"/>
            <w:noWrap/>
            <w:vAlign w:val="bottom"/>
          </w:tcPr>
          <w:p w14:paraId="1FEF50FF" w14:textId="77C17E56" w:rsidR="000B3EAC" w:rsidRPr="00774964" w:rsidRDefault="000B3EAC" w:rsidP="002F20CC">
            <w:pPr>
              <w:spacing w:before="0"/>
              <w:jc w:val="center"/>
              <w:rPr>
                <w:lang w:val="en-CA" w:eastAsia="de-DE"/>
              </w:rPr>
            </w:pPr>
            <w:r w:rsidRPr="0080354D">
              <w:rPr>
                <w:lang w:val="en-CA" w:eastAsia="de-DE"/>
              </w:rPr>
              <w:t>-1</w:t>
            </w:r>
            <w:r w:rsidR="00252B36">
              <w:rPr>
                <w:lang w:val="en-CA" w:eastAsia="de-DE"/>
              </w:rPr>
              <w:t>.</w:t>
            </w:r>
            <w:r w:rsidRPr="0080354D">
              <w:rPr>
                <w:lang w:val="en-CA" w:eastAsia="de-DE"/>
              </w:rPr>
              <w:t>16%</w:t>
            </w:r>
          </w:p>
        </w:tc>
        <w:tc>
          <w:tcPr>
            <w:tcW w:w="961" w:type="dxa"/>
            <w:noWrap/>
            <w:vAlign w:val="bottom"/>
          </w:tcPr>
          <w:p w14:paraId="3B0302CE" w14:textId="5518A40C" w:rsidR="000B3EAC" w:rsidRPr="00774964" w:rsidRDefault="000B3EAC" w:rsidP="002F20CC">
            <w:pPr>
              <w:spacing w:before="0"/>
              <w:jc w:val="center"/>
              <w:rPr>
                <w:lang w:val="en-CA" w:eastAsia="de-DE"/>
              </w:rPr>
            </w:pPr>
            <w:r w:rsidRPr="0080354D">
              <w:rPr>
                <w:lang w:val="en-CA" w:eastAsia="de-DE"/>
              </w:rPr>
              <w:t>-1</w:t>
            </w:r>
            <w:r w:rsidR="00252B36">
              <w:rPr>
                <w:lang w:val="en-CA" w:eastAsia="de-DE"/>
              </w:rPr>
              <w:t>.</w:t>
            </w:r>
            <w:r w:rsidRPr="0080354D">
              <w:rPr>
                <w:lang w:val="en-CA" w:eastAsia="de-DE"/>
              </w:rPr>
              <w:t>24%</w:t>
            </w:r>
          </w:p>
        </w:tc>
        <w:tc>
          <w:tcPr>
            <w:tcW w:w="945" w:type="dxa"/>
            <w:noWrap/>
            <w:vAlign w:val="bottom"/>
          </w:tcPr>
          <w:p w14:paraId="7D8F6D34" w14:textId="2D5A5579" w:rsidR="000B3EAC" w:rsidRPr="00774964" w:rsidRDefault="000B3EAC" w:rsidP="002F20CC">
            <w:pPr>
              <w:spacing w:before="0"/>
              <w:jc w:val="center"/>
              <w:rPr>
                <w:lang w:val="en-CA" w:eastAsia="de-DE"/>
              </w:rPr>
            </w:pPr>
            <w:r w:rsidRPr="0080354D">
              <w:rPr>
                <w:lang w:val="en-CA" w:eastAsia="de-DE"/>
              </w:rPr>
              <w:t>-11</w:t>
            </w:r>
            <w:r w:rsidR="00252B36">
              <w:rPr>
                <w:lang w:val="en-CA" w:eastAsia="de-DE"/>
              </w:rPr>
              <w:t>.</w:t>
            </w:r>
            <w:r w:rsidRPr="0080354D">
              <w:rPr>
                <w:lang w:val="en-CA" w:eastAsia="de-DE"/>
              </w:rPr>
              <w:t>49%</w:t>
            </w:r>
          </w:p>
        </w:tc>
      </w:tr>
    </w:tbl>
    <w:p w14:paraId="511E1DC3" w14:textId="60F2EBC3" w:rsidR="000B3EAC" w:rsidRPr="00774964" w:rsidRDefault="000B3EAC" w:rsidP="000B3EAC">
      <w:pPr>
        <w:rPr>
          <w:lang w:val="en-CA" w:eastAsia="de-DE"/>
        </w:rPr>
      </w:pPr>
    </w:p>
    <w:p w14:paraId="204A269F" w14:textId="01ADD790" w:rsidR="006D1983" w:rsidRPr="00774964" w:rsidRDefault="001A7F2F" w:rsidP="000B3EAC">
      <w:pPr>
        <w:rPr>
          <w:lang w:val="en-CA" w:eastAsia="de-DE"/>
        </w:rPr>
      </w:pPr>
      <w:r w:rsidRPr="00774964">
        <w:rPr>
          <w:lang w:val="en-CA" w:eastAsia="de-DE"/>
        </w:rPr>
        <w:t>It was noted that there is no gain in AI – proponents explain that the model was not optimized for that case</w:t>
      </w:r>
      <w:r w:rsidR="00C52D5D" w:rsidRPr="00774964">
        <w:rPr>
          <w:lang w:val="en-CA" w:eastAsia="de-DE"/>
        </w:rPr>
        <w:t xml:space="preserve"> (models were optimized for different QP)</w:t>
      </w:r>
      <w:r w:rsidRPr="00774964">
        <w:rPr>
          <w:lang w:val="en-CA" w:eastAsia="de-DE"/>
        </w:rPr>
        <w:t>, such that the encoder always decides for VVC intra.</w:t>
      </w:r>
    </w:p>
    <w:p w14:paraId="24F880CA" w14:textId="6A9A950F" w:rsidR="001A7F2F" w:rsidRPr="00774964" w:rsidRDefault="001A7F2F" w:rsidP="000B3EAC">
      <w:pPr>
        <w:rPr>
          <w:lang w:val="en-CA" w:eastAsia="de-DE"/>
        </w:rPr>
      </w:pPr>
      <w:r w:rsidRPr="00774964">
        <w:rPr>
          <w:lang w:val="en-CA" w:eastAsia="de-DE"/>
        </w:rPr>
        <w:t>The algorithm is the same as in EE1-6.</w:t>
      </w:r>
    </w:p>
    <w:p w14:paraId="47553F15" w14:textId="25704569" w:rsidR="001A7F2F" w:rsidRPr="00774964" w:rsidRDefault="001A7F2F" w:rsidP="000B3EAC">
      <w:pPr>
        <w:rPr>
          <w:lang w:val="en-CA" w:eastAsia="de-DE"/>
        </w:rPr>
      </w:pPr>
      <w:r w:rsidRPr="00774964">
        <w:rPr>
          <w:lang w:val="en-CA" w:eastAsia="de-DE"/>
        </w:rPr>
        <w:t>It was asked what the benefit would be compared to the multi-layer framework (saving the HLS overhead)</w:t>
      </w:r>
      <w:r w:rsidR="00C52D5D" w:rsidRPr="00774964">
        <w:rPr>
          <w:lang w:val="en-CA" w:eastAsia="de-DE"/>
        </w:rPr>
        <w:t>?</w:t>
      </w:r>
    </w:p>
    <w:p w14:paraId="5F23A2B6" w14:textId="07A333E3" w:rsidR="00C52D5D" w:rsidRPr="00774964" w:rsidRDefault="00C52D5D" w:rsidP="000B3EAC">
      <w:pPr>
        <w:rPr>
          <w:lang w:val="en-CA" w:eastAsia="de-DE"/>
        </w:rPr>
      </w:pPr>
      <w:r w:rsidRPr="00774964">
        <w:rPr>
          <w:lang w:val="en-CA" w:eastAsia="de-DE"/>
        </w:rPr>
        <w:t>This cannot be directly compared, because the switching mechanism has not been used in the EE.</w:t>
      </w:r>
    </w:p>
    <w:p w14:paraId="03B93A89" w14:textId="7B3F16A7" w:rsidR="00C52D5D" w:rsidRPr="00774964" w:rsidRDefault="00C52D5D" w:rsidP="000B3EAC">
      <w:pPr>
        <w:rPr>
          <w:lang w:val="en-CA" w:eastAsia="de-DE"/>
        </w:rPr>
      </w:pPr>
      <w:r w:rsidRPr="00774964">
        <w:rPr>
          <w:lang w:val="en-CA" w:eastAsia="de-DE"/>
        </w:rPr>
        <w:t>One option would be to investigate in the multi-layer framework what the benefit of the switching mechanism at picture level would be (which requires duplicate encoding AI/VVC</w:t>
      </w:r>
      <w:proofErr w:type="gramStart"/>
      <w:r w:rsidRPr="00774964">
        <w:rPr>
          <w:lang w:val="en-CA" w:eastAsia="de-DE"/>
        </w:rPr>
        <w:t>), and</w:t>
      </w:r>
      <w:proofErr w:type="gramEnd"/>
      <w:r w:rsidRPr="00774964">
        <w:rPr>
          <w:lang w:val="en-CA" w:eastAsia="de-DE"/>
        </w:rPr>
        <w:t xml:space="preserve"> analyze </w:t>
      </w:r>
      <w:del w:id="405" w:author="Gary Sullivan" w:date="2026-03-13T12:18:00Z" w16du:dateUtc="2026-03-13T19:18:00Z">
        <w:r w:rsidRPr="00774964" w:rsidDel="00512CC5">
          <w:rPr>
            <w:lang w:val="en-CA" w:eastAsia="de-DE"/>
          </w:rPr>
          <w:delText xml:space="preserve"> </w:delText>
        </w:r>
      </w:del>
      <w:r w:rsidRPr="00774964">
        <w:rPr>
          <w:lang w:val="en-CA" w:eastAsia="de-DE"/>
        </w:rPr>
        <w:t>from the bitstream how large the HLS overhead is.</w:t>
      </w:r>
    </w:p>
    <w:p w14:paraId="3E54F164" w14:textId="39A68E79" w:rsidR="00D96787" w:rsidRPr="00774964" w:rsidRDefault="00D96787" w:rsidP="000B3EAC">
      <w:pPr>
        <w:rPr>
          <w:lang w:val="en-CA" w:eastAsia="de-DE"/>
        </w:rPr>
      </w:pPr>
      <w:r w:rsidRPr="00774964">
        <w:rPr>
          <w:lang w:val="en-CA" w:eastAsia="de-DE"/>
        </w:rPr>
        <w:t>It was commented that this could later be extended to local switching mechanisms.</w:t>
      </w:r>
    </w:p>
    <w:p w14:paraId="7173D9EB" w14:textId="613F5E8B" w:rsidR="001A7F2F" w:rsidRPr="00774964" w:rsidRDefault="00D96787" w:rsidP="000B3EAC">
      <w:pPr>
        <w:rPr>
          <w:lang w:val="en-CA" w:eastAsia="de-DE"/>
        </w:rPr>
      </w:pPr>
      <w:bookmarkStart w:id="406" w:name="_Hlk219798855"/>
      <w:r w:rsidRPr="00774964">
        <w:rPr>
          <w:lang w:val="en-CA" w:eastAsia="de-DE"/>
        </w:rPr>
        <w:t>Investigate in EE in the context of multi-layer interface.</w:t>
      </w:r>
    </w:p>
    <w:bookmarkEnd w:id="406"/>
    <w:p w14:paraId="7A143521" w14:textId="77777777" w:rsidR="003F0282" w:rsidRPr="00774964" w:rsidRDefault="003F0282" w:rsidP="003F0282">
      <w:pPr>
        <w:rPr>
          <w:lang w:val="en-CA" w:eastAsia="de-DE"/>
        </w:rPr>
      </w:pPr>
    </w:p>
    <w:bookmarkStart w:id="407" w:name="_Hlk219799817"/>
    <w:p w14:paraId="17B67C76" w14:textId="17ED7855"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"https://jvet-experts.org/doc_end_user/current_document.php?id=16542" </w:instrText>
      </w:r>
      <w:r w:rsidRPr="0080354D">
        <w:rPr>
          <w:lang w:val="en-CA"/>
        </w:rPr>
      </w:r>
      <w:r w:rsidRPr="0080354D">
        <w:rPr>
          <w:lang w:val="en-CA"/>
        </w:rPr>
        <w:fldChar w:fldCharType="separate"/>
      </w:r>
      <w:r w:rsidR="00D90261" w:rsidRPr="00774964">
        <w:rPr>
          <w:color w:val="0000FF"/>
          <w:szCs w:val="24"/>
          <w:u w:val="single"/>
          <w:lang w:val="en-CA" w:eastAsia="de-DE"/>
        </w:rPr>
        <w:t>JVET-AO0178</w:t>
      </w:r>
      <w:r w:rsidRPr="0080354D">
        <w:rPr>
          <w:color w:val="0000FF"/>
          <w:szCs w:val="24"/>
          <w:u w:val="single"/>
          <w:lang w:val="en-CA" w:eastAsia="de-DE"/>
        </w:rPr>
        <w:fldChar w:fldCharType="end"/>
      </w:r>
      <w:r w:rsidR="00D90261" w:rsidRPr="00774964">
        <w:rPr>
          <w:szCs w:val="24"/>
          <w:lang w:val="en-CA" w:eastAsia="de-DE"/>
        </w:rPr>
        <w:t xml:space="preserve"> [AHG11] Stable float convolution for neural network inference [H. Zhang, F. Cricri, N. Le, N. Zou, B. Koyuncu</w:t>
      </w:r>
      <w:r w:rsidR="001E3A54" w:rsidRPr="00774964">
        <w:rPr>
          <w:szCs w:val="24"/>
          <w:lang w:val="en-CA" w:eastAsia="de-DE"/>
        </w:rPr>
        <w:t xml:space="preserve">, L. </w:t>
      </w:r>
      <w:r w:rsidR="001E3A54" w:rsidRPr="0080354D">
        <w:rPr>
          <w:lang w:val="en-CA"/>
        </w:rPr>
        <w:t>Murn</w:t>
      </w:r>
      <w:r w:rsidR="00D90261" w:rsidRPr="00774964">
        <w:rPr>
          <w:szCs w:val="24"/>
          <w:lang w:val="en-CA" w:eastAsia="de-DE"/>
        </w:rPr>
        <w:t xml:space="preserve"> (Nokia)]</w:t>
      </w:r>
    </w:p>
    <w:bookmarkEnd w:id="407"/>
    <w:p w14:paraId="46EEE55A" w14:textId="37E40B16" w:rsidR="001E3A54" w:rsidRPr="0080354D" w:rsidRDefault="001E3A54" w:rsidP="001E3A54">
      <w:pPr>
        <w:rPr>
          <w:lang w:val="en-CA"/>
        </w:rPr>
      </w:pPr>
      <w:r w:rsidRPr="0080354D">
        <w:rPr>
          <w:lang w:val="en-CA"/>
        </w:rPr>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ReLU/PReLU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p>
    <w:p w14:paraId="55E17F71" w14:textId="1A24B001" w:rsidR="001E3A54" w:rsidRPr="0080354D" w:rsidRDefault="001E3A54" w:rsidP="001E3A54">
      <w:pPr>
        <w:rPr>
          <w:lang w:val="en-CA"/>
        </w:rPr>
      </w:pPr>
      <w:r w:rsidRPr="0080354D">
        <w:rPr>
          <w:lang w:val="en-CA"/>
        </w:rPr>
        <w:t xml:space="preserve">The authors would like to donate the SW to NNVC, as an optional NN inference mechanism, so JVET experts can study the mechanism further and can choose to report runtimes with neural network-based coding tools running on GPU in addition to CPU. </w:t>
      </w:r>
    </w:p>
    <w:p w14:paraId="0C80DE86" w14:textId="3598F9D5" w:rsidR="001E3A54" w:rsidRPr="0080354D" w:rsidRDefault="001E3A54" w:rsidP="001E3A54">
      <w:pPr>
        <w:rPr>
          <w:lang w:val="en-CA"/>
        </w:rPr>
      </w:pPr>
      <w:r w:rsidRPr="0080354D">
        <w:rPr>
          <w:lang w:val="en-CA"/>
        </w:rPr>
        <w:t xml:space="preserve">IEEE 754 specifies float point arithmetic, but summation of more than two summands and overflow are </w:t>
      </w:r>
      <w:del w:id="408" w:author="Gary Sullivan" w:date="2026-03-13T12:18:00Z" w16du:dateUtc="2026-03-13T19:18:00Z">
        <w:r w:rsidRPr="0080354D" w:rsidDel="00512CC5">
          <w:rPr>
            <w:lang w:val="en-CA"/>
          </w:rPr>
          <w:delText xml:space="preserve"> </w:delText>
        </w:r>
      </w:del>
      <w:r w:rsidRPr="0080354D">
        <w:rPr>
          <w:lang w:val="en-CA"/>
        </w:rPr>
        <w:t>not deterministic.</w:t>
      </w:r>
    </w:p>
    <w:p w14:paraId="1D81A940" w14:textId="33E9BE45" w:rsidR="001E3A54" w:rsidRPr="0080354D" w:rsidRDefault="001E3A54" w:rsidP="001E3A54">
      <w:pPr>
        <w:rPr>
          <w:lang w:val="en-CA"/>
        </w:rPr>
      </w:pPr>
      <w:r w:rsidRPr="0080354D">
        <w:rPr>
          <w:lang w:val="en-CA"/>
        </w:rPr>
        <w:t>Inputs</w:t>
      </w:r>
      <w:r w:rsidR="00E85991" w:rsidRPr="0080354D">
        <w:rPr>
          <w:lang w:val="en-CA"/>
        </w:rPr>
        <w:t xml:space="preserve"> </w:t>
      </w:r>
      <w:r w:rsidRPr="0080354D">
        <w:rPr>
          <w:lang w:val="en-CA"/>
        </w:rPr>
        <w:t xml:space="preserve">of quantized convolutions are quantized: weights are quantized off-line, but temporal buffer values are quantized during inference. </w:t>
      </w:r>
      <w:r w:rsidR="001366F8" w:rsidRPr="0080354D">
        <w:rPr>
          <w:lang w:val="en-CA"/>
        </w:rPr>
        <w:t xml:space="preserve">During the inference it is needed to compute maximum </w:t>
      </w:r>
      <w:r w:rsidR="00E434FB" w:rsidRPr="0080354D">
        <w:rPr>
          <w:lang w:val="en-CA"/>
        </w:rPr>
        <w:t xml:space="preserve">abs </w:t>
      </w:r>
      <w:r w:rsidR="001366F8" w:rsidRPr="0080354D">
        <w:rPr>
          <w:lang w:val="en-CA"/>
        </w:rPr>
        <w:t>value for input (whole tensor).</w:t>
      </w:r>
    </w:p>
    <w:p w14:paraId="73C30207" w14:textId="77777777" w:rsidR="00E85991" w:rsidRPr="0080354D" w:rsidRDefault="00E85991" w:rsidP="001E3A54">
      <w:pPr>
        <w:rPr>
          <w:lang w:val="en-CA"/>
        </w:rPr>
      </w:pPr>
      <w:r w:rsidRPr="0080354D">
        <w:rPr>
          <w:lang w:val="en-CA"/>
        </w:rPr>
        <w:t xml:space="preserve">Conceptually the same as JVET-AO0148, except: </w:t>
      </w:r>
    </w:p>
    <w:p w14:paraId="4459B6CA" w14:textId="553584B1" w:rsidR="00E85991" w:rsidRPr="0080354D" w:rsidRDefault="00E85991" w:rsidP="00E85991">
      <w:pPr>
        <w:pStyle w:val="ListParagraph"/>
        <w:numPr>
          <w:ilvl w:val="0"/>
          <w:numId w:val="107"/>
        </w:numPr>
        <w:rPr>
          <w:lang w:val="en-CA"/>
        </w:rPr>
      </w:pPr>
      <w:r w:rsidRPr="0080354D">
        <w:rPr>
          <w:lang w:val="en-CA"/>
        </w:rPr>
        <w:t>de-scaling factors are float in JVET-AO0178 (power of 2 in JVET-AO0148)</w:t>
      </w:r>
      <w:r w:rsidR="001366F8" w:rsidRPr="0080354D">
        <w:rPr>
          <w:lang w:val="en-CA"/>
        </w:rPr>
        <w:t>,</w:t>
      </w:r>
    </w:p>
    <w:p w14:paraId="3E2D9A18" w14:textId="2E462CE8" w:rsidR="00E85991" w:rsidRPr="0080354D" w:rsidRDefault="00E85991" w:rsidP="00E85991">
      <w:pPr>
        <w:pStyle w:val="ListParagraph"/>
        <w:numPr>
          <w:ilvl w:val="0"/>
          <w:numId w:val="107"/>
        </w:numPr>
        <w:rPr>
          <w:lang w:val="en-CA"/>
        </w:rPr>
      </w:pPr>
      <w:r w:rsidRPr="0080354D">
        <w:rPr>
          <w:lang w:val="en-CA"/>
        </w:rPr>
        <w:lastRenderedPageBreak/>
        <w:t>de-scaling factor are decided during inference (</w:t>
      </w:r>
      <w:r w:rsidR="001366F8" w:rsidRPr="0080354D">
        <w:rPr>
          <w:lang w:val="en-CA"/>
        </w:rPr>
        <w:t xml:space="preserve">dynamic quantization), but de-scaling factors in JVET-AO0148 are </w:t>
      </w:r>
      <w:r w:rsidRPr="0080354D">
        <w:rPr>
          <w:lang w:val="en-CA"/>
        </w:rPr>
        <w:t>off-line trained</w:t>
      </w:r>
      <w:r w:rsidR="001366F8" w:rsidRPr="0080354D">
        <w:rPr>
          <w:lang w:val="en-CA"/>
        </w:rPr>
        <w:t xml:space="preserve"> (static quantization</w:t>
      </w:r>
      <w:r w:rsidRPr="0080354D">
        <w:rPr>
          <w:lang w:val="en-CA"/>
        </w:rPr>
        <w:t>)</w:t>
      </w:r>
      <w:r w:rsidR="001366F8" w:rsidRPr="0080354D">
        <w:rPr>
          <w:lang w:val="en-CA"/>
        </w:rPr>
        <w:t>.</w:t>
      </w:r>
    </w:p>
    <w:p w14:paraId="22248314" w14:textId="45CF761E" w:rsidR="009B7AA8" w:rsidRPr="0080354D" w:rsidRDefault="009B7AA8" w:rsidP="00E85991">
      <w:pPr>
        <w:rPr>
          <w:lang w:val="en-CA"/>
        </w:rPr>
      </w:pPr>
      <w:r w:rsidRPr="0080354D">
        <w:rPr>
          <w:lang w:val="en-CA"/>
        </w:rPr>
        <w:t xml:space="preserve">For some operations (such as max pooling, convolution, multiplication with constant, …) proponent implemented proposed approach </w:t>
      </w:r>
      <w:r w:rsidR="00E434FB" w:rsidRPr="0080354D">
        <w:rPr>
          <w:lang w:val="en-CA"/>
        </w:rPr>
        <w:t>in</w:t>
      </w:r>
      <w:r w:rsidRPr="0080354D">
        <w:rPr>
          <w:lang w:val="en-CA"/>
        </w:rPr>
        <w:t xml:space="preserve"> addition to SADL. Some operations such as Sigmoid, Tanh, GeLu, power function, exponential are not supported by proposal (and there is no plan to support). With specific version of CUDA, </w:t>
      </w:r>
      <w:r w:rsidR="00753251" w:rsidRPr="0080354D">
        <w:rPr>
          <w:lang w:val="en-CA"/>
        </w:rPr>
        <w:t xml:space="preserve">forced deterministic </w:t>
      </w:r>
      <w:r w:rsidR="00D54861">
        <w:rPr>
          <w:lang w:val="en-CA"/>
        </w:rPr>
        <w:t>behaviour</w:t>
      </w:r>
      <w:r w:rsidR="00753251" w:rsidRPr="0080354D">
        <w:rPr>
          <w:lang w:val="en-CA"/>
        </w:rPr>
        <w:t xml:space="preserve">, </w:t>
      </w:r>
      <w:r w:rsidRPr="0080354D">
        <w:rPr>
          <w:lang w:val="en-CA"/>
        </w:rPr>
        <w:t>TF32 disable</w:t>
      </w:r>
      <w:r w:rsidR="00753251" w:rsidRPr="0080354D">
        <w:rPr>
          <w:lang w:val="en-CA"/>
        </w:rPr>
        <w:t>d the</w:t>
      </w:r>
      <w:r w:rsidRPr="0080354D">
        <w:rPr>
          <w:lang w:val="en-CA"/>
        </w:rPr>
        <w:t xml:space="preserve"> results of LOP6 are claimed to be reproducible across devices, some minor losses are observed in test. </w:t>
      </w:r>
      <w:r w:rsidR="000C5409" w:rsidRPr="0080354D">
        <w:rPr>
          <w:lang w:val="en-CA"/>
        </w:rPr>
        <w:t>For so</w:t>
      </w:r>
      <w:r w:rsidRPr="0080354D">
        <w:rPr>
          <w:lang w:val="en-CA"/>
        </w:rPr>
        <w:t xml:space="preserve">me </w:t>
      </w:r>
      <w:r w:rsidR="000C5409" w:rsidRPr="0080354D">
        <w:rPr>
          <w:lang w:val="en-CA"/>
        </w:rPr>
        <w:t>sequence</w:t>
      </w:r>
      <w:r w:rsidRPr="0080354D">
        <w:rPr>
          <w:lang w:val="en-CA"/>
        </w:rPr>
        <w:t xml:space="preserve"> (class A1) </w:t>
      </w:r>
      <w:r w:rsidR="000C5409" w:rsidRPr="0080354D">
        <w:rPr>
          <w:lang w:val="en-CA"/>
        </w:rPr>
        <w:t xml:space="preserve">abnormal </w:t>
      </w:r>
      <w:r w:rsidR="00D54861">
        <w:rPr>
          <w:lang w:val="en-CA"/>
        </w:rPr>
        <w:t>behaviour</w:t>
      </w:r>
      <w:r w:rsidR="000C5409" w:rsidRPr="0080354D">
        <w:rPr>
          <w:lang w:val="en-CA"/>
        </w:rPr>
        <w:t xml:space="preserve"> was observed. </w:t>
      </w:r>
    </w:p>
    <w:p w14:paraId="01DC1478" w14:textId="043EA1BC" w:rsidR="00E85991" w:rsidRPr="0080354D" w:rsidRDefault="001366F8" w:rsidP="00E85991">
      <w:pPr>
        <w:rPr>
          <w:lang w:val="en-CA"/>
        </w:rPr>
      </w:pPr>
      <w:r w:rsidRPr="0080354D">
        <w:rPr>
          <w:lang w:val="en-CA"/>
        </w:rPr>
        <w:t>Several</w:t>
      </w:r>
      <w:r w:rsidR="00E85991" w:rsidRPr="0080354D">
        <w:rPr>
          <w:lang w:val="en-CA"/>
        </w:rPr>
        <w:t xml:space="preserve"> expert</w:t>
      </w:r>
      <w:r w:rsidRPr="0080354D">
        <w:rPr>
          <w:lang w:val="en-CA"/>
        </w:rPr>
        <w:t>s</w:t>
      </w:r>
      <w:r w:rsidR="00E85991" w:rsidRPr="0080354D">
        <w:rPr>
          <w:lang w:val="en-CA"/>
        </w:rPr>
        <w:t xml:space="preserve"> </w:t>
      </w:r>
      <w:r w:rsidR="00360715" w:rsidRPr="0080354D">
        <w:rPr>
          <w:lang w:val="en-CA"/>
        </w:rPr>
        <w:t xml:space="preserve">gave multiple </w:t>
      </w:r>
      <w:r w:rsidR="00BB1F9D" w:rsidRPr="0080354D">
        <w:rPr>
          <w:lang w:val="en-CA"/>
        </w:rPr>
        <w:t>examples of not reproducible</w:t>
      </w:r>
      <w:r w:rsidR="00E85991" w:rsidRPr="0080354D">
        <w:rPr>
          <w:lang w:val="en-CA"/>
        </w:rPr>
        <w:t xml:space="preserve"> operations </w:t>
      </w:r>
      <w:r w:rsidR="00BB1F9D" w:rsidRPr="0080354D">
        <w:rPr>
          <w:lang w:val="en-CA"/>
        </w:rPr>
        <w:t>IEEE 754</w:t>
      </w:r>
      <w:r w:rsidR="00E85991" w:rsidRPr="0080354D">
        <w:rPr>
          <w:lang w:val="en-CA"/>
        </w:rPr>
        <w:t xml:space="preserve">, </w:t>
      </w:r>
      <w:r w:rsidR="00BB1F9D" w:rsidRPr="0080354D">
        <w:rPr>
          <w:lang w:val="en-CA"/>
        </w:rPr>
        <w:t xml:space="preserve">because </w:t>
      </w:r>
      <w:r w:rsidR="00360715" w:rsidRPr="0080354D">
        <w:rPr>
          <w:lang w:val="en-CA"/>
        </w:rPr>
        <w:t>IEEE 754 was not targeting bit-exact reproducibility</w:t>
      </w:r>
      <w:r w:rsidR="00E85991" w:rsidRPr="0080354D">
        <w:rPr>
          <w:lang w:val="en-CA"/>
        </w:rPr>
        <w:t xml:space="preserve">. </w:t>
      </w:r>
    </w:p>
    <w:p w14:paraId="22753562" w14:textId="4F67379C" w:rsidR="001E3A54" w:rsidRPr="00774964" w:rsidRDefault="001366F8" w:rsidP="003F0282">
      <w:pPr>
        <w:rPr>
          <w:lang w:val="en-CA" w:eastAsia="de-DE"/>
        </w:rPr>
      </w:pPr>
      <w:r w:rsidRPr="00774964">
        <w:rPr>
          <w:lang w:val="en-CA" w:eastAsia="de-DE"/>
        </w:rPr>
        <w:t xml:space="preserve">It was confirmed (by NNVC </w:t>
      </w:r>
      <w:r w:rsidR="00E434FB" w:rsidRPr="00774964">
        <w:rPr>
          <w:lang w:val="en-CA" w:eastAsia="de-DE"/>
        </w:rPr>
        <w:t xml:space="preserve">SW </w:t>
      </w:r>
      <w:r w:rsidRPr="00774964">
        <w:rPr>
          <w:lang w:val="en-CA" w:eastAsia="de-DE"/>
        </w:rPr>
        <w:t>coordinators) that NNLF in NNVC is not bit-exact and might have mis</w:t>
      </w:r>
      <w:r w:rsidR="009B7AA8" w:rsidRPr="00774964">
        <w:rPr>
          <w:lang w:val="en-CA" w:eastAsia="de-DE"/>
        </w:rPr>
        <w:t>s match</w:t>
      </w:r>
      <w:r w:rsidRPr="00774964">
        <w:rPr>
          <w:lang w:val="en-CA" w:eastAsia="de-DE"/>
        </w:rPr>
        <w:t xml:space="preserve"> (drift) for video signals out of CTC. </w:t>
      </w:r>
    </w:p>
    <w:p w14:paraId="06F2A6C2" w14:textId="70C3EBD7" w:rsidR="00753251" w:rsidRPr="0080354D" w:rsidRDefault="00753251" w:rsidP="00753251">
      <w:pPr>
        <w:rPr>
          <w:lang w:val="en-CA"/>
        </w:rPr>
      </w:pPr>
      <w:r w:rsidRPr="00774964">
        <w:rPr>
          <w:lang w:val="en-CA" w:eastAsia="de-DE"/>
        </w:rPr>
        <w:t xml:space="preserve">It was commented that run time saving </w:t>
      </w:r>
      <w:r w:rsidR="00E434FB" w:rsidRPr="00774964">
        <w:rPr>
          <w:lang w:val="en-CA" w:eastAsia="de-DE"/>
        </w:rPr>
        <w:t xml:space="preserve">in proposed implementation </w:t>
      </w:r>
      <w:r w:rsidRPr="00774964">
        <w:rPr>
          <w:lang w:val="en-CA" w:eastAsia="de-DE"/>
        </w:rPr>
        <w:t>for GPU test</w:t>
      </w:r>
      <w:r w:rsidR="00E434FB" w:rsidRPr="00774964">
        <w:rPr>
          <w:lang w:val="en-CA" w:eastAsia="de-DE"/>
        </w:rPr>
        <w:t>s</w:t>
      </w:r>
      <w:r w:rsidRPr="00774964">
        <w:rPr>
          <w:lang w:val="en-CA" w:eastAsia="de-DE"/>
        </w:rPr>
        <w:t xml:space="preserve"> compared to CPU is </w:t>
      </w:r>
      <w:r w:rsidR="00E434FB" w:rsidRPr="00774964">
        <w:rPr>
          <w:lang w:val="en-CA" w:eastAsia="de-DE"/>
        </w:rPr>
        <w:t>lower than</w:t>
      </w:r>
      <w:r w:rsidRPr="00774964">
        <w:rPr>
          <w:lang w:val="en-CA" w:eastAsia="de-DE"/>
        </w:rPr>
        <w:t xml:space="preserve"> expected </w:t>
      </w:r>
      <w:r w:rsidR="00E434FB" w:rsidRPr="00774964">
        <w:rPr>
          <w:lang w:val="en-CA" w:eastAsia="de-DE"/>
        </w:rPr>
        <w:t>and was demonstrate in earlier contributions</w:t>
      </w:r>
      <w:r w:rsidRPr="00774964">
        <w:rPr>
          <w:lang w:val="en-CA" w:eastAsia="de-DE"/>
        </w:rPr>
        <w:t xml:space="preserve">. </w:t>
      </w:r>
      <w:r w:rsidRPr="0080354D">
        <w:rPr>
          <w:lang w:val="en-CA"/>
        </w:rPr>
        <w:t xml:space="preserve">Proponent confirmed that on-line decision of de-scaling factors (dynamic quantization) is the major source of high increase time. </w:t>
      </w:r>
    </w:p>
    <w:p w14:paraId="37EE5F2F" w14:textId="428A1193" w:rsidR="001E678D" w:rsidRPr="0080354D" w:rsidRDefault="00753251" w:rsidP="003F0282">
      <w:pPr>
        <w:rPr>
          <w:lang w:val="en-CA" w:eastAsia="de-DE"/>
        </w:rPr>
      </w:pPr>
      <w:r w:rsidRPr="0080354D">
        <w:rPr>
          <w:lang w:val="en-CA" w:eastAsia="de-DE"/>
        </w:rPr>
        <w:t>One expert commented that proper name for technology is operational bit-exact</w:t>
      </w:r>
      <w:r w:rsidR="00E434FB" w:rsidRPr="0080354D">
        <w:rPr>
          <w:lang w:val="en-CA" w:eastAsia="de-DE"/>
        </w:rPr>
        <w:t xml:space="preserve"> implementation</w:t>
      </w:r>
      <w:r w:rsidRPr="0080354D">
        <w:rPr>
          <w:lang w:val="en-CA" w:eastAsia="de-DE"/>
        </w:rPr>
        <w:t xml:space="preserve"> (bit not theoretical bit-exact in the worst case</w:t>
      </w:r>
      <w:proofErr w:type="gramStart"/>
      <w:r w:rsidRPr="0080354D">
        <w:rPr>
          <w:lang w:val="en-CA" w:eastAsia="de-DE"/>
        </w:rPr>
        <w:t>).</w:t>
      </w:r>
      <w:r w:rsidR="001E678D" w:rsidRPr="0080354D">
        <w:rPr>
          <w:lang w:val="en-CA" w:eastAsia="de-DE"/>
        </w:rPr>
        <w:t>was</w:t>
      </w:r>
      <w:proofErr w:type="gramEnd"/>
      <w:r w:rsidR="001E678D" w:rsidRPr="0080354D">
        <w:rPr>
          <w:lang w:val="en-CA" w:eastAsia="de-DE"/>
        </w:rPr>
        <w:t xml:space="preserve"> commented that it would be beneficial to made SW available</w:t>
      </w:r>
      <w:r w:rsidR="00E434FB" w:rsidRPr="0080354D">
        <w:rPr>
          <w:lang w:val="en-CA" w:eastAsia="de-DE"/>
        </w:rPr>
        <w:t xml:space="preserve"> to JVET members</w:t>
      </w:r>
      <w:r w:rsidR="001E678D" w:rsidRPr="0080354D">
        <w:rPr>
          <w:lang w:val="en-CA" w:eastAsia="de-DE"/>
        </w:rPr>
        <w:t xml:space="preserve">. </w:t>
      </w:r>
    </w:p>
    <w:p w14:paraId="12650725" w14:textId="0B0FF41B" w:rsidR="001E678D" w:rsidRPr="0080354D" w:rsidRDefault="001E678D" w:rsidP="003D3306">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C61C05">
        <w:rPr>
          <w:rFonts w:eastAsia="Batang"/>
          <w:lang w:val="en-CA" w:eastAsia="ko-KR"/>
        </w:rPr>
        <w:t>Study in EE1</w:t>
      </w:r>
      <w:r w:rsidRPr="0080354D">
        <w:rPr>
          <w:rFonts w:eastAsia="Batang"/>
          <w:lang w:val="en-CA" w:eastAsia="ko-KR"/>
        </w:rPr>
        <w:t xml:space="preserve"> as alternative implementation of LOP6, check speed benefits, bit-exactness and performance implication</w:t>
      </w:r>
      <w:r w:rsidR="00E434FB" w:rsidRPr="0080354D">
        <w:rPr>
          <w:rFonts w:eastAsia="Batang"/>
          <w:lang w:val="en-CA" w:eastAsia="ko-KR"/>
        </w:rPr>
        <w:t xml:space="preserve"> was agreed to be the practical way to </w:t>
      </w:r>
      <w:proofErr w:type="gramStart"/>
      <w:r w:rsidR="00E434FB" w:rsidRPr="0080354D">
        <w:rPr>
          <w:rFonts w:eastAsia="Batang"/>
          <w:lang w:val="en-CA" w:eastAsia="ko-KR"/>
        </w:rPr>
        <w:t>made</w:t>
      </w:r>
      <w:proofErr w:type="gramEnd"/>
      <w:r w:rsidR="00E434FB" w:rsidRPr="0080354D">
        <w:rPr>
          <w:rFonts w:eastAsia="Batang"/>
          <w:lang w:val="en-CA" w:eastAsia="ko-KR"/>
        </w:rPr>
        <w:t xml:space="preserve"> this implementation available</w:t>
      </w:r>
      <w:r w:rsidRPr="0080354D">
        <w:rPr>
          <w:rFonts w:eastAsia="Batang"/>
          <w:lang w:val="en-CA" w:eastAsia="ko-KR"/>
        </w:rPr>
        <w:t>.</w:t>
      </w:r>
    </w:p>
    <w:bookmarkStart w:id="409" w:name="_Hlk219798905"/>
    <w:p w14:paraId="4ED18AE4" w14:textId="7672D75B"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"https://jvet-experts.org/doc_end_user/current_document.php?id=16555" </w:instrText>
      </w:r>
      <w:r w:rsidRPr="0080354D">
        <w:rPr>
          <w:lang w:val="en-CA"/>
        </w:rPr>
      </w:r>
      <w:r w:rsidRPr="0080354D">
        <w:rPr>
          <w:lang w:val="en-CA"/>
        </w:rPr>
        <w:fldChar w:fldCharType="separate"/>
      </w:r>
      <w:r w:rsidR="00D90261" w:rsidRPr="00774964">
        <w:rPr>
          <w:color w:val="0000FF"/>
          <w:szCs w:val="24"/>
          <w:u w:val="single"/>
          <w:lang w:val="en-CA" w:eastAsia="de-DE"/>
        </w:rPr>
        <w:t>JVET-AO0191</w:t>
      </w:r>
      <w:r w:rsidRPr="0080354D">
        <w:rPr>
          <w:color w:val="0000FF"/>
          <w:szCs w:val="24"/>
          <w:u w:val="single"/>
          <w:lang w:val="en-CA" w:eastAsia="de-DE"/>
        </w:rPr>
        <w:fldChar w:fldCharType="end"/>
      </w:r>
      <w:r w:rsidR="00D90261" w:rsidRPr="00774964">
        <w:rPr>
          <w:szCs w:val="24"/>
          <w:lang w:val="en-CA" w:eastAsia="de-DE"/>
        </w:rPr>
        <w:t xml:space="preserve"> [AHG11]: DCVC-RT as an End-to-End Learned Intra Frame Codec [M. Aderdor, T. Solovyev, E. Alshina (Huawei)]</w:t>
      </w:r>
    </w:p>
    <w:bookmarkEnd w:id="409"/>
    <w:p w14:paraId="200B36A7" w14:textId="77777777" w:rsidR="00D96787" w:rsidRPr="00774964" w:rsidRDefault="00D96787" w:rsidP="00D96787">
      <w:pPr>
        <w:rPr>
          <w:lang w:val="en-CA" w:eastAsia="de-DE"/>
        </w:rPr>
      </w:pPr>
      <w:r w:rsidRPr="00774964">
        <w:rPr>
          <w:lang w:val="en-CA" w:eastAsia="de-DE"/>
        </w:rPr>
        <w:t>This contribution reports the coding gains when using DCVC-RT as an I-frame coder on top of VTM 23.13. DCVC-RT is the next iteration in the DCVC series after DCVC-FM. The external decoder has a complexity of 365 kMACs/pixel and 36.4 M Parameters. The coding gains are as follows:</w:t>
      </w:r>
    </w:p>
    <w:p w14:paraId="693C7075" w14:textId="77777777" w:rsidR="00D96787" w:rsidRPr="00774964" w:rsidRDefault="00D96787" w:rsidP="00D96787">
      <w:pPr>
        <w:rPr>
          <w:lang w:val="en-CA" w:eastAsia="de-DE"/>
        </w:rPr>
      </w:pPr>
      <w:r w:rsidRPr="00774964">
        <w:rPr>
          <w:lang w:val="en-CA" w:eastAsia="de-DE"/>
        </w:rPr>
        <w:t>On top of NNVC 15.1 configured as VTM 23.13:</w:t>
      </w:r>
    </w:p>
    <w:p w14:paraId="4EB31B25"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-8.4% (Y) </w:t>
      </w:r>
      <w:r w:rsidRPr="0080354D">
        <w:rPr>
          <w:lang w:val="en-CA"/>
        </w:rPr>
        <w:tab/>
      </w:r>
      <w:r w:rsidRPr="0080354D">
        <w:rPr>
          <w:lang w:val="en-CA"/>
        </w:rPr>
        <w:tab/>
        <w:t>-16.1% (U)</w:t>
      </w:r>
      <w:r w:rsidRPr="0080354D">
        <w:rPr>
          <w:lang w:val="en-CA"/>
        </w:rPr>
        <w:tab/>
      </w:r>
      <w:r w:rsidRPr="0080354D">
        <w:rPr>
          <w:lang w:val="en-CA"/>
        </w:rPr>
        <w:tab/>
        <w:t xml:space="preserve">-15.4% (V) </w:t>
      </w:r>
    </w:p>
    <w:p w14:paraId="48254C7B" w14:textId="343CF2DE" w:rsidR="00D96787" w:rsidRPr="0080354D" w:rsidRDefault="00D96787" w:rsidP="00D96787">
      <w:pPr>
        <w:rPr>
          <w:lang w:val="en-CA"/>
        </w:rPr>
      </w:pPr>
      <w:r w:rsidRPr="0080354D">
        <w:rPr>
          <w:lang w:val="en-CA"/>
        </w:rPr>
        <w:tab/>
        <w:t xml:space="preserve">RA: </w:t>
      </w:r>
      <w:r w:rsidRPr="0080354D">
        <w:rPr>
          <w:lang w:val="en-CA"/>
        </w:rPr>
        <w:tab/>
        <w:t>-1.7% (Y)</w:t>
      </w:r>
      <w:r w:rsidRPr="0080354D">
        <w:rPr>
          <w:lang w:val="en-CA"/>
        </w:rPr>
        <w:tab/>
      </w:r>
      <w:r w:rsidRPr="0080354D">
        <w:rPr>
          <w:lang w:val="en-CA"/>
        </w:rPr>
        <w:tab/>
        <w:t>-8.4%</w:t>
      </w:r>
      <w:del w:id="410" w:author="Gary Sullivan" w:date="2026-03-13T12:18:00Z" w16du:dateUtc="2026-03-13T19:18:00Z">
        <w:r w:rsidRPr="0080354D" w:rsidDel="00512CC5">
          <w:rPr>
            <w:lang w:val="en-CA"/>
          </w:rPr>
          <w:delText xml:space="preserve">  </w:delText>
        </w:r>
      </w:del>
      <w:r w:rsidRPr="0080354D">
        <w:rPr>
          <w:lang w:val="en-CA"/>
        </w:rPr>
        <w:t xml:space="preserve"> (U)</w:t>
      </w:r>
      <w:r w:rsidRPr="0080354D">
        <w:rPr>
          <w:lang w:val="en-CA"/>
        </w:rPr>
        <w:tab/>
      </w:r>
      <w:r w:rsidRPr="0080354D">
        <w:rPr>
          <w:lang w:val="en-CA"/>
        </w:rPr>
        <w:tab/>
        <w:t>-5.4%</w:t>
      </w:r>
      <w:del w:id="411" w:author="Gary Sullivan" w:date="2026-03-13T12:18:00Z" w16du:dateUtc="2026-03-13T19:18:00Z">
        <w:r w:rsidRPr="0080354D" w:rsidDel="00512CC5">
          <w:rPr>
            <w:lang w:val="en-CA"/>
          </w:rPr>
          <w:delText xml:space="preserve">  </w:delText>
        </w:r>
      </w:del>
      <w:r w:rsidRPr="0080354D">
        <w:rPr>
          <w:lang w:val="en-CA"/>
        </w:rPr>
        <w:t xml:space="preserve"> (V)</w:t>
      </w:r>
    </w:p>
    <w:p w14:paraId="59F3F60E" w14:textId="77777777" w:rsidR="00D96787" w:rsidRPr="00774964" w:rsidRDefault="00D96787" w:rsidP="00D96787">
      <w:pPr>
        <w:rPr>
          <w:lang w:val="en-CA" w:eastAsia="de-DE"/>
        </w:rPr>
      </w:pPr>
      <w:r w:rsidRPr="00774964">
        <w:rPr>
          <w:lang w:val="en-CA" w:eastAsia="de-DE"/>
        </w:rPr>
        <w:t>On top of NNVC 15.1 configured as VTM 23.13 + DCVC-FM I-frames:</w:t>
      </w:r>
    </w:p>
    <w:p w14:paraId="7F335C16" w14:textId="3D9A5219"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-3.3% (Y) </w:t>
      </w:r>
      <w:r w:rsidRPr="0080354D">
        <w:rPr>
          <w:lang w:val="en-CA"/>
        </w:rPr>
        <w:tab/>
      </w:r>
      <w:r w:rsidRPr="0080354D">
        <w:rPr>
          <w:lang w:val="en-CA"/>
        </w:rPr>
        <w:tab/>
        <w:t>-5.3%</w:t>
      </w:r>
      <w:del w:id="412" w:author="Gary Sullivan" w:date="2026-03-13T12:18:00Z" w16du:dateUtc="2026-03-13T19:18:00Z">
        <w:r w:rsidRPr="0080354D" w:rsidDel="00512CC5">
          <w:rPr>
            <w:lang w:val="en-CA"/>
          </w:rPr>
          <w:delText xml:space="preserve">  </w:delText>
        </w:r>
      </w:del>
      <w:r w:rsidRPr="0080354D">
        <w:rPr>
          <w:lang w:val="en-CA"/>
        </w:rPr>
        <w:t xml:space="preserve"> (U)</w:t>
      </w:r>
      <w:r w:rsidRPr="0080354D">
        <w:rPr>
          <w:lang w:val="en-CA"/>
        </w:rPr>
        <w:tab/>
      </w:r>
      <w:r w:rsidRPr="0080354D">
        <w:rPr>
          <w:lang w:val="en-CA"/>
        </w:rPr>
        <w:tab/>
        <w:t>-5.2%</w:t>
      </w:r>
      <w:del w:id="413" w:author="Gary Sullivan" w:date="2026-03-13T12:18:00Z" w16du:dateUtc="2026-03-13T19:18:00Z">
        <w:r w:rsidRPr="0080354D" w:rsidDel="00512CC5">
          <w:rPr>
            <w:lang w:val="en-CA"/>
          </w:rPr>
          <w:delText xml:space="preserve">  </w:delText>
        </w:r>
      </w:del>
      <w:r w:rsidRPr="0080354D">
        <w:rPr>
          <w:lang w:val="en-CA"/>
        </w:rPr>
        <w:t xml:space="preserve"> (V) </w:t>
      </w:r>
    </w:p>
    <w:p w14:paraId="7060B27F" w14:textId="52AD9AD8" w:rsidR="00D96787" w:rsidRPr="0080354D" w:rsidRDefault="00D96787" w:rsidP="00D96787">
      <w:pPr>
        <w:rPr>
          <w:lang w:val="en-CA"/>
        </w:rPr>
      </w:pPr>
      <w:r w:rsidRPr="0080354D">
        <w:rPr>
          <w:lang w:val="en-CA"/>
        </w:rPr>
        <w:tab/>
        <w:t xml:space="preserve">RA: </w:t>
      </w:r>
      <w:r w:rsidRPr="0080354D">
        <w:rPr>
          <w:lang w:val="en-CA"/>
        </w:rPr>
        <w:tab/>
        <w:t>-0.7% (Y)</w:t>
      </w:r>
      <w:r w:rsidRPr="0080354D">
        <w:rPr>
          <w:lang w:val="en-CA"/>
        </w:rPr>
        <w:tab/>
      </w:r>
      <w:r w:rsidRPr="0080354D">
        <w:rPr>
          <w:lang w:val="en-CA"/>
        </w:rPr>
        <w:tab/>
        <w:t>-2.7%</w:t>
      </w:r>
      <w:del w:id="414" w:author="Gary Sullivan" w:date="2026-03-13T12:18:00Z" w16du:dateUtc="2026-03-13T19:18:00Z">
        <w:r w:rsidRPr="0080354D" w:rsidDel="00512CC5">
          <w:rPr>
            <w:lang w:val="en-CA"/>
          </w:rPr>
          <w:delText xml:space="preserve">  </w:delText>
        </w:r>
      </w:del>
      <w:r w:rsidRPr="0080354D">
        <w:rPr>
          <w:lang w:val="en-CA"/>
        </w:rPr>
        <w:t xml:space="preserve"> (U)</w:t>
      </w:r>
      <w:r w:rsidRPr="0080354D">
        <w:rPr>
          <w:lang w:val="en-CA"/>
        </w:rPr>
        <w:tab/>
      </w:r>
      <w:r w:rsidRPr="0080354D">
        <w:rPr>
          <w:lang w:val="en-CA"/>
        </w:rPr>
        <w:tab/>
        <w:t>-2.1%</w:t>
      </w:r>
      <w:del w:id="415" w:author="Gary Sullivan" w:date="2026-03-13T12:18:00Z" w16du:dateUtc="2026-03-13T19:18:00Z">
        <w:r w:rsidRPr="0080354D" w:rsidDel="00512CC5">
          <w:rPr>
            <w:lang w:val="en-CA"/>
          </w:rPr>
          <w:delText xml:space="preserve">  </w:delText>
        </w:r>
      </w:del>
      <w:r w:rsidRPr="0080354D">
        <w:rPr>
          <w:lang w:val="en-CA"/>
        </w:rPr>
        <w:t xml:space="preserve"> (V)</w:t>
      </w:r>
    </w:p>
    <w:p w14:paraId="2EBCB160" w14:textId="2C9E1AC2" w:rsidR="003F0282" w:rsidRPr="00774964" w:rsidRDefault="00D96787" w:rsidP="003F0282">
      <w:pPr>
        <w:rPr>
          <w:lang w:val="en-CA" w:eastAsia="de-DE"/>
        </w:rPr>
      </w:pPr>
      <w:bookmarkStart w:id="416" w:name="_Hlk219798944"/>
      <w:r w:rsidRPr="00C61C05">
        <w:rPr>
          <w:lang w:val="en-CA" w:eastAsia="de-DE"/>
        </w:rPr>
        <w:t>Include in EE</w:t>
      </w:r>
      <w:r w:rsidRPr="00774964">
        <w:rPr>
          <w:lang w:val="en-CA" w:eastAsia="de-DE"/>
        </w:rPr>
        <w:t xml:space="preserve"> as replacement for DCVC-FM</w:t>
      </w:r>
    </w:p>
    <w:bookmarkStart w:id="417" w:name="_Hlk219798963"/>
    <w:bookmarkEnd w:id="416"/>
    <w:p w14:paraId="57CA265E" w14:textId="2D771FC2"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"https://jvet-experts.org/doc_end_user/current_document.php?id=16558" </w:instrText>
      </w:r>
      <w:r w:rsidRPr="0080354D">
        <w:rPr>
          <w:lang w:val="en-CA"/>
        </w:rPr>
      </w:r>
      <w:r w:rsidRPr="0080354D">
        <w:rPr>
          <w:lang w:val="en-CA"/>
        </w:rPr>
        <w:fldChar w:fldCharType="separate"/>
      </w:r>
      <w:r w:rsidR="00D90261" w:rsidRPr="00774964">
        <w:rPr>
          <w:color w:val="0000FF"/>
          <w:szCs w:val="24"/>
          <w:u w:val="single"/>
          <w:lang w:val="en-CA" w:eastAsia="de-DE"/>
        </w:rPr>
        <w:t>JVET-AO0194</w:t>
      </w:r>
      <w:r w:rsidRPr="0080354D">
        <w:rPr>
          <w:color w:val="0000FF"/>
          <w:szCs w:val="24"/>
          <w:u w:val="single"/>
          <w:lang w:val="en-CA" w:eastAsia="de-DE"/>
        </w:rPr>
        <w:fldChar w:fldCharType="end"/>
      </w:r>
      <w:r w:rsidR="00D90261" w:rsidRPr="00774964">
        <w:rPr>
          <w:szCs w:val="24"/>
          <w:lang w:val="en-CA" w:eastAsia="de-DE"/>
        </w:rPr>
        <w:t xml:space="preserve"> [AHG11]: Luma Chroma Balancing for DCVC End-to-End Learned Intra Frames [M. Aderdor, T. Solovyev, E. Alshina (Huawei)]</w:t>
      </w:r>
    </w:p>
    <w:bookmarkEnd w:id="417"/>
    <w:p w14:paraId="7A8ECB7A" w14:textId="78607444" w:rsidR="00411A08" w:rsidRPr="00774964" w:rsidRDefault="00411A08" w:rsidP="00411A08">
      <w:pPr>
        <w:rPr>
          <w:lang w:val="en-CA" w:eastAsia="de-DE"/>
        </w:rPr>
      </w:pPr>
      <w:r w:rsidRPr="00774964">
        <w:rPr>
          <w:lang w:val="en-CA" w:eastAsia="de-DE"/>
        </w:rPr>
        <w:t>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to</w:t>
      </w:r>
      <w:del w:id="418" w:author="Gary Sullivan" w:date="2026-03-13T12:19:00Z" w16du:dateUtc="2026-03-13T19:19:00Z">
        <w:r w:rsidRPr="00774964" w:rsidDel="00512CC5">
          <w:rPr>
            <w:lang w:val="en-CA" w:eastAsia="de-DE"/>
          </w:rPr>
          <w:delText xml:space="preserve"> </w:delText>
        </w:r>
      </w:del>
      <w:r w:rsidRPr="00774964">
        <w:rPr>
          <w:lang w:val="en-CA" w:eastAsia="de-DE"/>
        </w:rPr>
        <w:t xml:space="preserve"> YUV</w:t>
      </w:r>
      <w:ins w:id="419" w:author="Gary Sullivan" w:date="2026-03-13T12:19:00Z" w16du:dateUtc="2026-03-13T19:19:00Z">
        <w:r w:rsidR="00512CC5">
          <w:rPr>
            <w:lang w:val="en-CA" w:eastAsia="de-DE"/>
          </w:rPr>
          <w:t xml:space="preserve"> </w:t>
        </w:r>
      </w:ins>
      <w:r w:rsidRPr="00774964">
        <w:rPr>
          <w:lang w:val="en-CA" w:eastAsia="de-DE"/>
        </w:rPr>
        <w:t>4</w:t>
      </w:r>
      <w:ins w:id="420" w:author="Gary Sullivan" w:date="2026-03-13T12:19:00Z" w16du:dateUtc="2026-03-13T19:19:00Z">
        <w:r w:rsidR="00512CC5">
          <w:rPr>
            <w:lang w:val="en-CA" w:eastAsia="de-DE"/>
          </w:rPr>
          <w:t>:</w:t>
        </w:r>
      </w:ins>
      <w:r w:rsidRPr="00774964">
        <w:rPr>
          <w:lang w:val="en-CA" w:eastAsia="de-DE"/>
        </w:rPr>
        <w:t>2</w:t>
      </w:r>
      <w:ins w:id="421" w:author="Gary Sullivan" w:date="2026-03-13T12:19:00Z" w16du:dateUtc="2026-03-13T19:19:00Z">
        <w:r w:rsidR="00512CC5">
          <w:rPr>
            <w:lang w:val="en-CA" w:eastAsia="de-DE"/>
          </w:rPr>
          <w:t>:</w:t>
        </w:r>
      </w:ins>
      <w:r w:rsidRPr="00774964">
        <w:rPr>
          <w:lang w:val="en-CA" w:eastAsia="de-DE"/>
        </w:rPr>
        <w:t xml:space="preserve">0, these codecs tend to show disbalanced results with much higher gain in the chroma components. Previous contributions with DCVC codecs all used a pre- and post-processing method to shift coding gain from chroma to luma. </w:t>
      </w:r>
      <w:r w:rsidR="005236B5">
        <w:rPr>
          <w:lang w:val="en-CA" w:eastAsia="de-DE"/>
        </w:rPr>
        <w:t>T</w:t>
      </w:r>
      <w:r w:rsidRPr="00774964">
        <w:rPr>
          <w:lang w:val="en-CA" w:eastAsia="de-DE"/>
        </w:rPr>
        <w:t>his contribution aim</w:t>
      </w:r>
      <w:r w:rsidR="005236B5">
        <w:rPr>
          <w:lang w:val="en-CA" w:eastAsia="de-DE"/>
        </w:rPr>
        <w:t>ed</w:t>
      </w:r>
      <w:r w:rsidRPr="00774964">
        <w:rPr>
          <w:lang w:val="en-CA" w:eastAsia="de-DE"/>
        </w:rPr>
        <w:t xml:space="preserve"> to shift gains from chroma to luma more efficiently by using chroma QP offset. CTC results using DCVC-RT I-frames on top of NNVC 15 configured as VTM 23.13 are the following:</w:t>
      </w:r>
    </w:p>
    <w:p w14:paraId="5321111D" w14:textId="77777777" w:rsidR="00411A08" w:rsidRPr="00774964" w:rsidRDefault="00411A08" w:rsidP="00411A08">
      <w:pPr>
        <w:rPr>
          <w:lang w:val="en-CA" w:eastAsia="de-DE"/>
        </w:rPr>
      </w:pPr>
      <w:r w:rsidRPr="00774964">
        <w:rPr>
          <w:lang w:val="en-CA" w:eastAsia="de-DE"/>
        </w:rPr>
        <w:t xml:space="preserve">With DCVC-RT as an external I-frame coder, no chroma scaling: </w:t>
      </w:r>
    </w:p>
    <w:p w14:paraId="369A60E0" w14:textId="38D30830" w:rsidR="00411A08" w:rsidRPr="00774964" w:rsidRDefault="00411A08" w:rsidP="00411A08">
      <w:pPr>
        <w:rPr>
          <w:lang w:val="en-CA" w:eastAsia="de-DE"/>
        </w:rPr>
      </w:pPr>
      <w:r w:rsidRPr="00774964">
        <w:rPr>
          <w:lang w:val="en-CA" w:eastAsia="de-DE"/>
        </w:rPr>
        <w:tab/>
        <w:t xml:space="preserve">RA: </w:t>
      </w:r>
      <w:r w:rsidRPr="00774964">
        <w:rPr>
          <w:lang w:val="en-CA" w:eastAsia="de-DE"/>
        </w:rPr>
        <w:tab/>
        <w:t>-1.0% (Y)</w:t>
      </w:r>
      <w:r w:rsidRPr="00774964">
        <w:rPr>
          <w:lang w:val="en-CA" w:eastAsia="de-DE"/>
        </w:rPr>
        <w:tab/>
      </w:r>
      <w:r w:rsidRPr="00774964">
        <w:rPr>
          <w:lang w:val="en-CA" w:eastAsia="de-DE"/>
        </w:rPr>
        <w:tab/>
        <w:t>-21.8%</w:t>
      </w:r>
      <w:del w:id="422" w:author="Gary Sullivan" w:date="2026-03-13T12:19:00Z" w16du:dateUtc="2026-03-13T19:19:00Z">
        <w:r w:rsidRPr="00774964" w:rsidDel="00512CC5">
          <w:rPr>
            <w:lang w:val="en-CA" w:eastAsia="de-DE"/>
          </w:rPr>
          <w:delText xml:space="preserve">  </w:delText>
        </w:r>
      </w:del>
      <w:r w:rsidRPr="00774964">
        <w:rPr>
          <w:lang w:val="en-CA" w:eastAsia="de-DE"/>
        </w:rPr>
        <w:t xml:space="preserve"> (U)</w:t>
      </w:r>
      <w:r w:rsidRPr="00774964">
        <w:rPr>
          <w:lang w:val="en-CA" w:eastAsia="de-DE"/>
        </w:rPr>
        <w:tab/>
      </w:r>
      <w:r w:rsidRPr="00774964">
        <w:rPr>
          <w:lang w:val="en-CA" w:eastAsia="de-DE"/>
        </w:rPr>
        <w:tab/>
        <w:t>-18.8%</w:t>
      </w:r>
      <w:del w:id="423" w:author="Gary Sullivan" w:date="2026-03-13T12:19:00Z" w16du:dateUtc="2026-03-13T19:19:00Z">
        <w:r w:rsidRPr="00774964" w:rsidDel="00512CC5">
          <w:rPr>
            <w:lang w:val="en-CA" w:eastAsia="de-DE"/>
          </w:rPr>
          <w:delText xml:space="preserve">  </w:delText>
        </w:r>
      </w:del>
      <w:r w:rsidRPr="00774964">
        <w:rPr>
          <w:lang w:val="en-CA" w:eastAsia="de-DE"/>
        </w:rPr>
        <w:t xml:space="preserve"> (V)</w:t>
      </w:r>
    </w:p>
    <w:p w14:paraId="5B8334F5" w14:textId="77777777" w:rsidR="00411A08" w:rsidRPr="00774964" w:rsidRDefault="00411A08" w:rsidP="00411A08">
      <w:pPr>
        <w:rPr>
          <w:lang w:val="en-CA" w:eastAsia="de-DE"/>
        </w:rPr>
      </w:pPr>
      <w:r w:rsidRPr="00774964">
        <w:rPr>
          <w:lang w:val="en-CA" w:eastAsia="de-DE"/>
        </w:rPr>
        <w:t xml:space="preserve">With DCVC-RT as an external I-frame coder with ChromaQPOffset=2: </w:t>
      </w:r>
    </w:p>
    <w:p w14:paraId="53939510" w14:textId="77777777" w:rsidR="00411A08" w:rsidRPr="00774964" w:rsidRDefault="00411A08" w:rsidP="00411A08">
      <w:pPr>
        <w:rPr>
          <w:lang w:val="en-CA" w:eastAsia="de-DE"/>
        </w:rPr>
      </w:pPr>
      <w:r w:rsidRPr="00774964">
        <w:rPr>
          <w:lang w:val="en-CA" w:eastAsia="de-DE"/>
        </w:rPr>
        <w:lastRenderedPageBreak/>
        <w:tab/>
        <w:t xml:space="preserve">RA: </w:t>
      </w:r>
      <w:r w:rsidRPr="00774964">
        <w:rPr>
          <w:lang w:val="en-CA" w:eastAsia="de-DE"/>
        </w:rPr>
        <w:tab/>
        <w:t>-3.5% (Y)</w:t>
      </w:r>
      <w:r w:rsidRPr="00774964">
        <w:rPr>
          <w:lang w:val="en-CA" w:eastAsia="de-DE"/>
        </w:rPr>
        <w:tab/>
      </w:r>
      <w:r w:rsidRPr="00774964">
        <w:rPr>
          <w:lang w:val="en-CA" w:eastAsia="de-DE"/>
        </w:rPr>
        <w:tab/>
        <w:t>-6.00% (U)</w:t>
      </w:r>
      <w:r w:rsidRPr="00774964">
        <w:rPr>
          <w:lang w:val="en-CA" w:eastAsia="de-DE"/>
        </w:rPr>
        <w:tab/>
      </w:r>
      <w:r w:rsidRPr="00774964">
        <w:rPr>
          <w:lang w:val="en-CA" w:eastAsia="de-DE"/>
        </w:rPr>
        <w:tab/>
        <w:t>-3.50% (V)</w:t>
      </w:r>
    </w:p>
    <w:p w14:paraId="4A50A349" w14:textId="77777777" w:rsidR="00AF2EA2" w:rsidRPr="00774964" w:rsidRDefault="00AF2EA2" w:rsidP="003F0282">
      <w:pPr>
        <w:rPr>
          <w:lang w:val="en-CA" w:eastAsia="de-DE"/>
        </w:rPr>
      </w:pPr>
    </w:p>
    <w:p w14:paraId="4E0A2679" w14:textId="0A91D209" w:rsidR="003F0282" w:rsidRPr="00774964" w:rsidRDefault="00AF2EA2" w:rsidP="003F0282">
      <w:pPr>
        <w:rPr>
          <w:lang w:val="en-CA" w:eastAsia="de-DE"/>
        </w:rPr>
      </w:pPr>
      <w:r w:rsidRPr="00774964">
        <w:rPr>
          <w:lang w:val="en-CA" w:eastAsia="de-DE"/>
        </w:rPr>
        <w:t>It was commented that be beneficial also to study for other algorithms if they might be improved in performance by such a modification.</w:t>
      </w:r>
    </w:p>
    <w:p w14:paraId="17334FEE" w14:textId="43D815F0" w:rsidR="00AF2EA2" w:rsidRPr="00774964" w:rsidRDefault="00AF2EA2" w:rsidP="003F0282">
      <w:pPr>
        <w:rPr>
          <w:lang w:val="en-CA" w:eastAsia="de-DE"/>
        </w:rPr>
      </w:pPr>
      <w:r w:rsidRPr="00774964">
        <w:rPr>
          <w:lang w:val="en-CA" w:eastAsia="de-DE"/>
        </w:rPr>
        <w:t xml:space="preserve">It </w:t>
      </w:r>
      <w:r w:rsidRPr="00C61C05">
        <w:rPr>
          <w:lang w:val="en-CA" w:eastAsia="de-DE"/>
        </w:rPr>
        <w:t>was agreed</w:t>
      </w:r>
      <w:r w:rsidRPr="00774964">
        <w:rPr>
          <w:lang w:val="en-CA" w:eastAsia="de-DE"/>
        </w:rPr>
        <w:t xml:space="preserve"> to use this configuration change along with DCVC-RT.</w:t>
      </w:r>
    </w:p>
    <w:bookmarkStart w:id="424" w:name="_Hlk219799834"/>
    <w:p w14:paraId="3D3A3587" w14:textId="77777777" w:rsidR="00170C90"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"https://jvet-experts.org/doc_end_user/current_document.php?id=16633" </w:instrText>
      </w:r>
      <w:r w:rsidRPr="0080354D">
        <w:rPr>
          <w:lang w:val="en-CA"/>
        </w:rPr>
      </w:r>
      <w:r w:rsidRPr="0080354D">
        <w:rPr>
          <w:lang w:val="en-CA"/>
        </w:rPr>
        <w:fldChar w:fldCharType="separate"/>
      </w:r>
      <w:r w:rsidR="00170C90" w:rsidRPr="00774964">
        <w:rPr>
          <w:color w:val="0000FF"/>
          <w:szCs w:val="24"/>
          <w:u w:val="single"/>
          <w:lang w:val="en-CA" w:eastAsia="de-DE"/>
        </w:rPr>
        <w:t>JVET-AO0247</w:t>
      </w:r>
      <w:r w:rsidRPr="0080354D">
        <w:rPr>
          <w:color w:val="0000FF"/>
          <w:szCs w:val="24"/>
          <w:u w:val="single"/>
          <w:lang w:val="en-CA" w:eastAsia="de-DE"/>
        </w:rPr>
        <w:fldChar w:fldCharType="end"/>
      </w:r>
      <w:r w:rsidR="00170C90" w:rsidRPr="00774964">
        <w:rPr>
          <w:szCs w:val="24"/>
          <w:lang w:val="en-CA" w:eastAsia="de-DE"/>
        </w:rPr>
        <w:t xml:space="preserve"> [AHG11] JPEG-AI Profiling Report on Runtime and Energy Consumption [G. Paul, D. Bhowmik] [late]</w:t>
      </w:r>
    </w:p>
    <w:bookmarkEnd w:id="424"/>
    <w:p w14:paraId="5BE49513" w14:textId="66705E86" w:rsidR="001E678D" w:rsidRPr="00774964" w:rsidRDefault="001E678D" w:rsidP="0017492A">
      <w:pPr>
        <w:rPr>
          <w:lang w:val="en-CA"/>
        </w:rPr>
      </w:pPr>
      <w:r w:rsidRPr="00774964">
        <w:rPr>
          <w:lang w:val="en-CA"/>
        </w:rPr>
        <w:t xml:space="preserve">JPEG AI was used as an example, it was run on CPU only, combination of CPU and GPU combination of CPU and FPGA. For this split entropy part was always kept on CPU. Data transfer between CPU and GPU/FPGA was </w:t>
      </w:r>
      <w:proofErr w:type="gramStart"/>
      <w:r w:rsidRPr="00774964">
        <w:rPr>
          <w:lang w:val="en-CA"/>
        </w:rPr>
        <w:t>taken into account</w:t>
      </w:r>
      <w:proofErr w:type="gramEnd"/>
      <w:r w:rsidRPr="00774964">
        <w:rPr>
          <w:lang w:val="en-CA"/>
        </w:rPr>
        <w:t xml:space="preserve">. Both run time saving and energy consumption reduction was demonstrated by moving part of JPEG AI from CPU to GPU and FPGA (savings are more for FPGA). </w:t>
      </w:r>
    </w:p>
    <w:p w14:paraId="7FE71FAE" w14:textId="2E51A4EA" w:rsidR="001E678D" w:rsidRPr="00774964" w:rsidRDefault="001E678D" w:rsidP="0017492A">
      <w:pPr>
        <w:rPr>
          <w:lang w:val="en-CA"/>
        </w:rPr>
      </w:pPr>
      <w:r w:rsidRPr="00774964">
        <w:rPr>
          <w:lang w:val="en-CA"/>
        </w:rPr>
        <w:t>Proponent plans to extend study and include HEVC to the test study.</w:t>
      </w:r>
    </w:p>
    <w:p w14:paraId="0D307868" w14:textId="757B4B07" w:rsidR="001E678D" w:rsidRPr="00774964" w:rsidRDefault="001E678D" w:rsidP="0017492A">
      <w:pPr>
        <w:rPr>
          <w:lang w:val="en-CA"/>
        </w:rPr>
      </w:pPr>
      <w:r w:rsidRPr="00774964">
        <w:rPr>
          <w:lang w:val="en-CA"/>
        </w:rPr>
        <w:t xml:space="preserve">Rate control was enabled for JPEG AI encoder (recommended to disable for apple-to-apple comparison with, let’s say, HM SW). </w:t>
      </w:r>
    </w:p>
    <w:bookmarkStart w:id="425" w:name="_Hlk219799827"/>
    <w:p w14:paraId="72B32686" w14:textId="7CFC43D5" w:rsidR="009D515A" w:rsidRPr="00774964" w:rsidRDefault="004658D1" w:rsidP="009D515A">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"https://jvet-experts.org/doc_end_user/current_document.php?id=16635" </w:instrText>
      </w:r>
      <w:r w:rsidRPr="0080354D">
        <w:rPr>
          <w:lang w:val="en-CA"/>
        </w:rPr>
      </w:r>
      <w:r w:rsidRPr="0080354D">
        <w:rPr>
          <w:lang w:val="en-CA"/>
        </w:rPr>
        <w:fldChar w:fldCharType="separate"/>
      </w:r>
      <w:r w:rsidR="009D515A" w:rsidRPr="00774964">
        <w:rPr>
          <w:color w:val="0000FF"/>
          <w:szCs w:val="24"/>
          <w:u w:val="single"/>
          <w:lang w:val="en-CA" w:eastAsia="de-DE"/>
        </w:rPr>
        <w:t>JVET-AO0249</w:t>
      </w:r>
      <w:r w:rsidRPr="0080354D">
        <w:rPr>
          <w:color w:val="0000FF"/>
          <w:szCs w:val="24"/>
          <w:u w:val="single"/>
          <w:lang w:val="en-CA" w:eastAsia="de-DE"/>
        </w:rPr>
        <w:fldChar w:fldCharType="end"/>
      </w:r>
      <w:r w:rsidR="009D515A" w:rsidRPr="00774964">
        <w:rPr>
          <w:szCs w:val="24"/>
          <w:lang w:val="en-CA" w:eastAsia="de-DE"/>
        </w:rPr>
        <w:t xml:space="preserve"> AhG19 AhG11 InterDigital response to the MPEG Survey on AI reproducibility and NN model hosting [F. Galpin, R. James, D. Tian (InterDigital)] [late]</w:t>
      </w:r>
    </w:p>
    <w:bookmarkEnd w:id="425"/>
    <w:p w14:paraId="24F9362B" w14:textId="45D1124A" w:rsidR="00EB0118" w:rsidRPr="0080354D" w:rsidRDefault="00EB0118" w:rsidP="00EB0118">
      <w:pPr>
        <w:rPr>
          <w:rFonts w:eastAsia="Batang"/>
          <w:lang w:val="en-CA" w:eastAsia="ko-KR"/>
        </w:rPr>
      </w:pPr>
      <w:r w:rsidRPr="0080354D">
        <w:rPr>
          <w:rFonts w:eastAsia="Batang"/>
          <w:lang w:val="en-CA" w:eastAsia="ko-KR"/>
        </w:rPr>
        <w:t>In this response, the analysis on the sources of reproducibility issues with AI accelerators is provided. Consequently, it is proposed to consider two use cases according to the levels of reproducibility for AI-based media compression standards.</w:t>
      </w:r>
    </w:p>
    <w:p w14:paraId="079FC31A" w14:textId="6309821C" w:rsidR="00EB0118" w:rsidRPr="0080354D" w:rsidRDefault="00EB0118" w:rsidP="00EB0118">
      <w:pPr>
        <w:pStyle w:val="ListParagraph"/>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Hard reproducibility. As for legacy video coding conformance point, it imposes a bit exact match of the decoder. It imposes the highest level of constraints on hardware and follows the legacy standardization process for video codec.</w:t>
      </w:r>
    </w:p>
    <w:p w14:paraId="7ED166E7" w14:textId="159F37C1" w:rsidR="00DC0B7D" w:rsidRPr="0080354D" w:rsidRDefault="00DC0B7D" w:rsidP="003D3306">
      <w:pPr>
        <w:pStyle w:val="ListParagraph"/>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proofErr w:type="gramStart"/>
      <w:r w:rsidRPr="0080354D">
        <w:rPr>
          <w:rFonts w:eastAsia="Batang"/>
          <w:lang w:val="en-CA" w:eastAsia="ko-KR"/>
        </w:rPr>
        <w:t>Additionally</w:t>
      </w:r>
      <w:proofErr w:type="gramEnd"/>
      <w:r w:rsidRPr="0080354D">
        <w:rPr>
          <w:rFonts w:eastAsia="Batang"/>
          <w:lang w:val="en-CA" w:eastAsia="ko-KR"/>
        </w:rPr>
        <w:t xml:space="preserve"> to integer and overflow control all operations which are used must be standardized. For example, for sigmoid layer all platforms use different implementation.</w:t>
      </w:r>
    </w:p>
    <w:p w14:paraId="170C67C2" w14:textId="182A99D8" w:rsidR="00EB0118" w:rsidRPr="0080354D" w:rsidRDefault="00EB0118" w:rsidP="00EB0118">
      <w:pPr>
        <w:pStyle w:val="ListParagraph"/>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 xml:space="preserve">Soft reproducibility. It relaxes the requirements of bit exactness, while also relaxing the constraints on hardware, depending on the desired level of reproducibility. </w:t>
      </w:r>
    </w:p>
    <w:p w14:paraId="355CA5D2" w14:textId="23752078" w:rsidR="00DC0B7D" w:rsidRPr="0080354D" w:rsidRDefault="00DC0B7D" w:rsidP="003D3306">
      <w:pPr>
        <w:pStyle w:val="ListParagraph"/>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r w:rsidRPr="0080354D">
        <w:rPr>
          <w:rFonts w:eastAsia="Batang"/>
          <w:lang w:val="en-CA" w:eastAsia="ko-KR"/>
        </w:rPr>
        <w:t xml:space="preserve">For WG7 best efforts on elimination randomness are taken, but some deviation is allowed. Entropy </w:t>
      </w:r>
      <w:ins w:id="426" w:author="Gary Sullivan" w:date="2026-03-13T12:20:00Z" w16du:dateUtc="2026-03-13T19:20:00Z">
        <w:r w:rsidR="00512CC5">
          <w:rPr>
            <w:rFonts w:eastAsia="Batang"/>
            <w:lang w:val="en-CA" w:eastAsia="ko-KR"/>
          </w:rPr>
          <w:t xml:space="preserve">coding </w:t>
        </w:r>
      </w:ins>
      <w:r w:rsidRPr="0080354D">
        <w:rPr>
          <w:rFonts w:eastAsia="Batang"/>
          <w:lang w:val="en-CA" w:eastAsia="ko-KR"/>
        </w:rPr>
        <w:t>is bit-exact, as in</w:t>
      </w:r>
      <w:del w:id="427" w:author="Gary Sullivan" w:date="2026-03-13T12:19:00Z" w16du:dateUtc="2026-03-13T19:19:00Z">
        <w:r w:rsidRPr="0080354D" w:rsidDel="00512CC5">
          <w:rPr>
            <w:rFonts w:eastAsia="Batang"/>
            <w:lang w:val="en-CA" w:eastAsia="ko-KR"/>
          </w:rPr>
          <w:delText xml:space="preserve"> </w:delText>
        </w:r>
      </w:del>
      <w:r w:rsidRPr="0080354D">
        <w:rPr>
          <w:rFonts w:eastAsia="Batang"/>
          <w:lang w:val="en-CA" w:eastAsia="ko-KR"/>
        </w:rPr>
        <w:t xml:space="preserve"> JPEG AI. Normative tool tools which </w:t>
      </w:r>
      <w:proofErr w:type="gramStart"/>
      <w:r w:rsidRPr="0080354D">
        <w:rPr>
          <w:rFonts w:eastAsia="Batang"/>
          <w:lang w:val="en-CA" w:eastAsia="ko-KR"/>
        </w:rPr>
        <w:t>provides</w:t>
      </w:r>
      <w:proofErr w:type="gramEnd"/>
      <w:r w:rsidRPr="0080354D">
        <w:rPr>
          <w:rFonts w:eastAsia="Batang"/>
          <w:lang w:val="en-CA" w:eastAsia="ko-KR"/>
        </w:rPr>
        <w:t xml:space="preserve"> soft reproducibility proven on operational manner (not mathematical proof, but tests on some test set)</w:t>
      </w:r>
      <w:r w:rsidR="008F5BC1" w:rsidRPr="0080354D">
        <w:rPr>
          <w:rFonts w:eastAsia="Batang"/>
          <w:lang w:val="en-CA" w:eastAsia="ko-KR"/>
        </w:rPr>
        <w:t xml:space="preserve"> is under study in the core experiment</w:t>
      </w:r>
      <w:r w:rsidRPr="0080354D">
        <w:rPr>
          <w:rFonts w:eastAsia="Batang"/>
          <w:lang w:val="en-CA" w:eastAsia="ko-KR"/>
        </w:rPr>
        <w:t>.</w:t>
      </w:r>
    </w:p>
    <w:p w14:paraId="23FA29E3" w14:textId="77777777" w:rsidR="008F5BC1"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Training reproducibility is highly desirable (same position was expressed in JVET-AO0147). </w:t>
      </w:r>
    </w:p>
    <w:p w14:paraId="4B6B125E" w14:textId="5BA9545A" w:rsidR="00EB0118"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It is suggested to conduct additional survey on availability and reliability of integer operations available</w:t>
      </w:r>
      <w:del w:id="428" w:author="Gary Sullivan" w:date="2026-03-13T12:20:00Z" w16du:dateUtc="2026-03-13T19:20:00Z">
        <w:r w:rsidRPr="0080354D" w:rsidDel="00512CC5">
          <w:rPr>
            <w:rFonts w:eastAsia="Batang"/>
            <w:lang w:val="en-CA" w:eastAsia="ko-KR"/>
          </w:rPr>
          <w:delText xml:space="preserve"> </w:delText>
        </w:r>
      </w:del>
      <w:r w:rsidR="008F5BC1" w:rsidRPr="0080354D">
        <w:rPr>
          <w:rFonts w:eastAsia="Batang"/>
          <w:lang w:val="en-CA" w:eastAsia="ko-KR"/>
        </w:rPr>
        <w:t xml:space="preserve"> in </w:t>
      </w:r>
      <w:r w:rsidRPr="0080354D">
        <w:rPr>
          <w:rFonts w:eastAsia="Batang"/>
          <w:lang w:val="en-CA" w:eastAsia="ko-KR"/>
        </w:rPr>
        <w:t>A</w:t>
      </w:r>
      <w:r w:rsidR="00B5620E" w:rsidRPr="0080354D">
        <w:rPr>
          <w:rFonts w:eastAsia="Batang"/>
          <w:lang w:val="en-CA" w:eastAsia="ko-KR"/>
        </w:rPr>
        <w:t>I</w:t>
      </w:r>
      <w:r w:rsidRPr="0080354D">
        <w:rPr>
          <w:rFonts w:eastAsia="Batang"/>
          <w:lang w:val="en-CA" w:eastAsia="ko-KR"/>
        </w:rPr>
        <w:t xml:space="preserve"> accelerators.</w:t>
      </w:r>
    </w:p>
    <w:p w14:paraId="5B3C3F31" w14:textId="27F2CCE1" w:rsidR="008F5BC1" w:rsidRPr="0080354D"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For ‘2D video coding’ standard development (traditional scope of JVET) bit-exact reproducibility should be a goal. If it is achievable with available A</w:t>
      </w:r>
      <w:r w:rsidR="008F5BC1" w:rsidRPr="0080354D">
        <w:rPr>
          <w:rFonts w:eastAsia="Batang"/>
          <w:lang w:val="en-CA" w:eastAsia="ko-KR"/>
        </w:rPr>
        <w:t>I</w:t>
      </w:r>
      <w:r w:rsidRPr="0080354D">
        <w:rPr>
          <w:rFonts w:eastAsia="Batang"/>
          <w:lang w:val="en-CA" w:eastAsia="ko-KR"/>
        </w:rPr>
        <w:t xml:space="preserve"> acce</w:t>
      </w:r>
      <w:r w:rsidR="008F5BC1" w:rsidRPr="0080354D">
        <w:rPr>
          <w:rFonts w:eastAsia="Batang"/>
          <w:lang w:val="en-CA" w:eastAsia="ko-KR"/>
        </w:rPr>
        <w:t xml:space="preserve">lerators </w:t>
      </w:r>
      <w:r w:rsidRPr="0080354D">
        <w:rPr>
          <w:rFonts w:eastAsia="Batang"/>
          <w:lang w:val="en-CA" w:eastAsia="ko-KR"/>
        </w:rPr>
        <w:t xml:space="preserve">it is not clear </w:t>
      </w:r>
      <w:r w:rsidR="008F5BC1" w:rsidRPr="0080354D">
        <w:rPr>
          <w:rFonts w:eastAsia="Batang"/>
          <w:lang w:val="en-CA" w:eastAsia="ko-KR"/>
        </w:rPr>
        <w:t xml:space="preserve">at this point. But AI accelerators are evolving quickly. One expert confirmed that with available generic AI accelerators many operations are not available in integer and bit-exact form. </w:t>
      </w:r>
    </w:p>
    <w:p w14:paraId="28AA9274" w14:textId="1824830B" w:rsidR="008F5BC1" w:rsidRPr="0080354D" w:rsidRDefault="008F5BC1"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Integer implementation also helps to reduce power consumption which can be another bonus. </w:t>
      </w:r>
    </w:p>
    <w:p w14:paraId="6E8CA740" w14:textId="77777777" w:rsidR="00EB0118" w:rsidRPr="0080354D" w:rsidRDefault="00EB0118" w:rsidP="0017492A">
      <w:pPr>
        <w:rPr>
          <w:lang w:val="en-CA"/>
        </w:rPr>
      </w:pPr>
    </w:p>
    <w:bookmarkStart w:id="429" w:name="_Hlk219799019"/>
    <w:p w14:paraId="143732EB" w14:textId="505B979A" w:rsidR="00BE69B9" w:rsidRPr="00774964" w:rsidRDefault="004658D1" w:rsidP="00BE69B9">
      <w:pPr>
        <w:pStyle w:val="Heading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"https://jvet-experts.org/doc_end_user/current_document.php?id=16653" </w:instrText>
      </w:r>
      <w:r w:rsidRPr="0080354D">
        <w:rPr>
          <w:lang w:val="en-CA"/>
        </w:rPr>
      </w:r>
      <w:r w:rsidRPr="0080354D">
        <w:rPr>
          <w:lang w:val="en-CA"/>
        </w:rPr>
        <w:fldChar w:fldCharType="separate"/>
      </w:r>
      <w:r w:rsidR="00BE69B9" w:rsidRPr="00774964">
        <w:rPr>
          <w:color w:val="0000FF"/>
          <w:szCs w:val="24"/>
          <w:u w:val="single"/>
          <w:lang w:val="en-CA" w:eastAsia="de-DE"/>
        </w:rPr>
        <w:t>JVET-AO0267</w:t>
      </w:r>
      <w:r w:rsidRPr="0080354D">
        <w:rPr>
          <w:color w:val="0000FF"/>
          <w:szCs w:val="24"/>
          <w:u w:val="single"/>
          <w:lang w:val="en-CA" w:eastAsia="de-DE"/>
        </w:rPr>
        <w:fldChar w:fldCharType="end"/>
      </w:r>
      <w:r w:rsidR="00BE69B9" w:rsidRPr="00774964">
        <w:rPr>
          <w:szCs w:val="24"/>
          <w:lang w:val="en-CA" w:eastAsia="de-DE"/>
        </w:rPr>
        <w:t xml:space="preserve"> AHG11: Very Small Deep Reference Frame Generation Network for Inter Prediction Enhancement T. Shu, X. Chen, W. Zhang, N. Fu, Z. Chen (Wuhan Univ.) [late]</w:t>
      </w:r>
    </w:p>
    <w:bookmarkEnd w:id="429"/>
    <w:p w14:paraId="7946C040" w14:textId="30A14777" w:rsidR="0048058E" w:rsidRPr="0080354D" w:rsidRDefault="0048058E" w:rsidP="0048058E">
      <w:pPr>
        <w:rPr>
          <w:lang w:val="en-CA" w:eastAsia="de-DE"/>
        </w:rPr>
      </w:pPr>
      <w:r w:rsidRPr="0080354D">
        <w:rPr>
          <w:lang w:val="en-CA" w:eastAsia="de-DE"/>
        </w:rPr>
        <w:t>This contribution proposes a Very Small Deep Reference Frame (VS-DRF) network with an inference complexity of 8.8 kMAC per pixel and 243k parameters. Building upon the DRF network in NNVC, the proposed model reduces computational complexity by removing the dependency on external pre-trained optical flow estimation network IFRNet and adopting the depthwise separable convolution blocks. The model is implemented using SADL with int16 fixed-point inference. Experimental results on NNVC-15.0 under the RA configuration show overall BD-rate gains of −0.42%, −0.27% and −0.64% for the Y, U and V components, respectively. The corresponding encoding and decoding time ratios are 106% and 298% of the anchor, respectively.</w:t>
      </w:r>
    </w:p>
    <w:p w14:paraId="363F7127" w14:textId="3AA828FC" w:rsidR="007174B4" w:rsidRPr="00774964" w:rsidRDefault="007174B4" w:rsidP="0048058E">
      <w:pPr>
        <w:rPr>
          <w:lang w:val="en-CA" w:eastAsia="de-DE"/>
        </w:rPr>
      </w:pPr>
      <w:r w:rsidRPr="0080354D">
        <w:rPr>
          <w:lang w:val="en-CA" w:eastAsia="de-DE"/>
        </w:rPr>
        <w:t>It was commented that this would be an interesting complement with the other operation points of DRF.</w:t>
      </w:r>
    </w:p>
    <w:p w14:paraId="64D3DFA3" w14:textId="6F44B52D" w:rsidR="0048058E" w:rsidRPr="00774964" w:rsidRDefault="007174B4" w:rsidP="0048058E">
      <w:pPr>
        <w:rPr>
          <w:lang w:val="en-CA" w:eastAsia="de-DE"/>
        </w:rPr>
      </w:pPr>
      <w:bookmarkStart w:id="430" w:name="_Hlk219799057"/>
      <w:r w:rsidRPr="00C61C05">
        <w:rPr>
          <w:lang w:val="en-CA" w:eastAsia="de-DE"/>
        </w:rPr>
        <w:t>Investigate in EE</w:t>
      </w:r>
      <w:r w:rsidRPr="00774964">
        <w:rPr>
          <w:lang w:val="en-CA" w:eastAsia="de-DE"/>
        </w:rPr>
        <w:t>. Training crosscheck, number of channels should be multiple of 16 to speed up run time. It was commented that, if verified, this could be a good candidate as additional tool in NNVC default config.</w:t>
      </w:r>
    </w:p>
    <w:bookmarkEnd w:id="430"/>
    <w:p w14:paraId="1ABB7983" w14:textId="4F5F002D" w:rsidR="00A067F9" w:rsidRPr="00774964" w:rsidRDefault="007174B4" w:rsidP="00061D02">
      <w:pPr>
        <w:rPr>
          <w:lang w:val="en-CA" w:eastAsia="de-DE"/>
        </w:rPr>
      </w:pPr>
      <w:r w:rsidRPr="00774964">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774964" w:rsidRDefault="00C13A7E" w:rsidP="00861637">
      <w:pPr>
        <w:pStyle w:val="Heading9"/>
        <w:rPr>
          <w:szCs w:val="24"/>
          <w:lang w:val="en-CA" w:eastAsia="de-DE"/>
        </w:rPr>
      </w:pPr>
      <w:hyperlink r:id="rId645" w:history="1">
        <w:r w:rsidRPr="00774964">
          <w:rPr>
            <w:color w:val="0000FF"/>
            <w:szCs w:val="24"/>
            <w:u w:val="single"/>
            <w:lang w:val="en-CA" w:eastAsia="de-DE"/>
          </w:rPr>
          <w:t>JVET-AO0276</w:t>
        </w:r>
      </w:hyperlink>
      <w:r w:rsidRPr="00774964">
        <w:rPr>
          <w:szCs w:val="24"/>
          <w:lang w:val="en-CA" w:eastAsia="de-DE"/>
        </w:rPr>
        <w:t xml:space="preserve"> Crosscheck of JVET-AO0267 (AHG11: Very Small Deep Reference Frame Generation Network for Inter Prediction Enhancement) [N. Bhaskar (Huawei)] [late]</w:t>
      </w:r>
    </w:p>
    <w:p w14:paraId="46A6625F" w14:textId="16418003" w:rsidR="00C13A7E" w:rsidRPr="00774964" w:rsidRDefault="00C13A7E" w:rsidP="0017492A">
      <w:pPr>
        <w:rPr>
          <w:lang w:val="en-CA"/>
        </w:rPr>
      </w:pPr>
    </w:p>
    <w:bookmarkStart w:id="431" w:name="_Hlk219799843"/>
    <w:p w14:paraId="46D86240" w14:textId="77777777" w:rsidR="00A067F9" w:rsidRPr="00774964" w:rsidRDefault="004658D1" w:rsidP="00061D02">
      <w:pPr>
        <w:pStyle w:val="Heading9"/>
        <w:rPr>
          <w:szCs w:val="24"/>
          <w:lang w:val="en-CA" w:eastAsia="de-DE"/>
        </w:rPr>
      </w:pPr>
      <w:r w:rsidRPr="0080354D">
        <w:rPr>
          <w:lang w:val="en-CA"/>
        </w:rPr>
        <w:fldChar w:fldCharType="begin"/>
      </w:r>
      <w:r w:rsidRPr="00774964">
        <w:rPr>
          <w:lang w:val="en-CA"/>
        </w:rPr>
        <w:instrText xml:space="preserve"> HYPERLINK "https://jvet-experts.org/doc_end_user/current_document.php?id=16672" </w:instrText>
      </w:r>
      <w:r w:rsidRPr="0080354D">
        <w:rPr>
          <w:lang w:val="en-CA"/>
        </w:rPr>
      </w:r>
      <w:r w:rsidRPr="0080354D">
        <w:rPr>
          <w:lang w:val="en-CA"/>
        </w:rPr>
        <w:fldChar w:fldCharType="separate"/>
      </w:r>
      <w:r w:rsidR="00A067F9" w:rsidRPr="00774964">
        <w:rPr>
          <w:color w:val="0000FF"/>
          <w:szCs w:val="24"/>
          <w:u w:val="single"/>
          <w:lang w:val="en-CA" w:eastAsia="de-DE"/>
        </w:rPr>
        <w:t>JVET-AO0286</w:t>
      </w:r>
      <w:r w:rsidRPr="0080354D">
        <w:rPr>
          <w:lang w:val="en-CA"/>
        </w:rPr>
        <w:fldChar w:fldCharType="end"/>
      </w:r>
      <w:r w:rsidR="00A067F9" w:rsidRPr="00774964">
        <w:rPr>
          <w:szCs w:val="24"/>
          <w:lang w:val="en-CA" w:eastAsia="de-DE"/>
        </w:rPr>
        <w:t xml:space="preserve"> Methodology to Estimate Energy Consumption of Neural Network Inference on Mobile Devices [S. Caglar, Z. Chen</w:t>
      </w:r>
      <w:r w:rsidR="001E3A54" w:rsidRPr="00774964">
        <w:rPr>
          <w:szCs w:val="24"/>
          <w:lang w:val="en-CA" w:eastAsia="de-DE"/>
        </w:rPr>
        <w:t>, E. Steinbach</w:t>
      </w:r>
      <w:r w:rsidR="00A067F9" w:rsidRPr="00774964">
        <w:rPr>
          <w:szCs w:val="24"/>
          <w:lang w:val="en-CA" w:eastAsia="de-DE"/>
        </w:rPr>
        <w:t xml:space="preserve"> (TU Munich)] [late]</w:t>
      </w:r>
    </w:p>
    <w:bookmarkEnd w:id="431"/>
    <w:p w14:paraId="00CEB755" w14:textId="399E69E3" w:rsidR="003A0CCB" w:rsidRPr="00774964" w:rsidRDefault="003A0CCB" w:rsidP="0017492A">
      <w:pPr>
        <w:rPr>
          <w:lang w:val="en-CA"/>
        </w:rPr>
      </w:pPr>
      <w:r w:rsidRPr="00774964">
        <w:rPr>
          <w:lang w:val="en-CA"/>
        </w:rPr>
        <w:t xml:space="preserve">This contribution reports an analysis and a measurement methodology for evaluating the energy consumption of operation-level neural network inference on mobile devices. Runtime and power are measured for representative neural network operations, including convolution, fully connected, pooling, and skip connections across different devices and hardware platforms. By varying individual operation parameters in controlled experiments, it is observed that multiply-accumulate operation (MAC) count tends to correlate more strongly with runtime than with power, whereas power measurements exhibit greater variability and a stronger dependence on the underlying device and hardware. Energy consumption is considered as the joint effect of average power and runtime over a defined inference interval. Based on these observations, this contribution discusses energy as an additional complexity dimension beyond MAC count and runtime alone and outlines a measurement-oriented methodology that may support future device-aware energy evaluation of neural network </w:t>
      </w:r>
      <w:proofErr w:type="gramStart"/>
      <w:r w:rsidRPr="00774964">
        <w:rPr>
          <w:lang w:val="en-CA"/>
        </w:rPr>
        <w:t>inference.Was</w:t>
      </w:r>
      <w:proofErr w:type="gramEnd"/>
      <w:r w:rsidRPr="00774964">
        <w:rPr>
          <w:lang w:val="en-CA"/>
        </w:rPr>
        <w:t xml:space="preserve"> presented Wed. 21 Jan. 1305 (chaired by JRO)</w:t>
      </w:r>
    </w:p>
    <w:p w14:paraId="587729C1" w14:textId="4C0FF306" w:rsidR="003A0CCB" w:rsidRPr="00774964" w:rsidRDefault="003A0CCB" w:rsidP="0017492A">
      <w:pPr>
        <w:rPr>
          <w:lang w:val="en-CA"/>
        </w:rPr>
      </w:pPr>
      <w:r w:rsidRPr="0080354D">
        <w:rPr>
          <w:noProof/>
          <w:lang w:val="en-CA"/>
        </w:rPr>
        <w:drawing>
          <wp:inline distT="0" distB="0" distL="0" distR="0" wp14:anchorId="54FACC1C" wp14:editId="227A620B">
            <wp:extent cx="3457904" cy="188710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6"/>
                    <a:stretch>
                      <a:fillRect/>
                    </a:stretch>
                  </pic:blipFill>
                  <pic:spPr>
                    <a:xfrm>
                      <a:off x="0" y="0"/>
                      <a:ext cx="3486684" cy="1902815"/>
                    </a:xfrm>
                    <a:prstGeom prst="rect">
                      <a:avLst/>
                    </a:prstGeom>
                  </pic:spPr>
                </pic:pic>
              </a:graphicData>
            </a:graphic>
          </wp:inline>
        </w:drawing>
      </w:r>
    </w:p>
    <w:p w14:paraId="1AEAFB68" w14:textId="67BD9B5A" w:rsidR="003A0CCB" w:rsidRPr="00774964" w:rsidRDefault="003A0CCB" w:rsidP="0017492A">
      <w:pPr>
        <w:rPr>
          <w:lang w:val="en-CA"/>
        </w:rPr>
      </w:pPr>
      <w:r w:rsidRPr="00774964">
        <w:rPr>
          <w:lang w:val="en-CA"/>
        </w:rPr>
        <w:lastRenderedPageBreak/>
        <w:t>It was commented by another expert that indeed other aspects such as memory access are relevant for power consumption than kMAC/pix</w:t>
      </w:r>
      <w:r w:rsidR="00D55402" w:rsidRPr="00774964">
        <w:rPr>
          <w:lang w:val="en-CA"/>
        </w:rPr>
        <w:t>, and there is high dependency also on the overall complexity of the network</w:t>
      </w:r>
      <w:r w:rsidRPr="00774964">
        <w:rPr>
          <w:lang w:val="en-CA"/>
        </w:rPr>
        <w:t>.</w:t>
      </w:r>
    </w:p>
    <w:p w14:paraId="77962FB0" w14:textId="61655DD0" w:rsidR="003A0CCB" w:rsidRPr="00774964" w:rsidRDefault="003A0CCB" w:rsidP="0017492A">
      <w:pPr>
        <w:rPr>
          <w:lang w:val="en-CA"/>
        </w:rPr>
      </w:pPr>
      <w:r w:rsidRPr="00774964">
        <w:rPr>
          <w:lang w:val="en-CA"/>
        </w:rPr>
        <w:t>It was further commented that in the context of JPEG</w:t>
      </w:r>
      <w:r w:rsidR="00DB0C3C">
        <w:rPr>
          <w:lang w:val="en-CA"/>
        </w:rPr>
        <w:t xml:space="preserve"> </w:t>
      </w:r>
      <w:r w:rsidRPr="00774964">
        <w:rPr>
          <w:lang w:val="en-CA"/>
        </w:rPr>
        <w:t>AI</w:t>
      </w:r>
      <w:r w:rsidR="00DB0C3C">
        <w:rPr>
          <w:lang w:val="en-CA"/>
        </w:rPr>
        <w:t>,</w:t>
      </w:r>
      <w:r w:rsidRPr="00774964">
        <w:rPr>
          <w:lang w:val="en-CA"/>
        </w:rPr>
        <w:t xml:space="preserve"> a table was developed which considers the contribution of various operations to power consumption.</w:t>
      </w:r>
    </w:p>
    <w:p w14:paraId="033FA20C" w14:textId="6174178A" w:rsidR="00D55402" w:rsidRPr="00774964" w:rsidRDefault="00D55402" w:rsidP="00D55402">
      <w:pPr>
        <w:rPr>
          <w:lang w:val="en-CA"/>
        </w:rPr>
      </w:pPr>
      <w:r w:rsidRPr="00774964">
        <w:rPr>
          <w:lang w:val="en-CA"/>
        </w:rPr>
        <w:t>It was commented that in the context of video also the realtime capability (time for decoding frame) is important. It was also commented that a video algorithm would most probably require dedicated hardware which in terms of power consumption might be much more efficient than either CPU or GPU. In that context, operations per sample might be the most important factor.</w:t>
      </w:r>
    </w:p>
    <w:p w14:paraId="74002531" w14:textId="54660141" w:rsidR="00D55402" w:rsidRPr="00774964" w:rsidRDefault="00D55402" w:rsidP="0017492A">
      <w:pPr>
        <w:rPr>
          <w:lang w:val="en-CA"/>
        </w:rPr>
      </w:pPr>
      <w:r w:rsidRPr="00774964">
        <w:rPr>
          <w:lang w:val="en-CA"/>
        </w:rPr>
        <w:t>It was commented that from the graphs NPU seems to have most benefit for the more complex networks.</w:t>
      </w:r>
    </w:p>
    <w:p w14:paraId="1494E188" w14:textId="74BFF4D5" w:rsidR="00D55402" w:rsidRPr="00774964" w:rsidRDefault="00D55402" w:rsidP="0017492A">
      <w:pPr>
        <w:rPr>
          <w:lang w:val="en-CA"/>
        </w:rPr>
      </w:pPr>
      <w:r w:rsidRPr="00774964">
        <w:rPr>
          <w:lang w:val="en-CA"/>
        </w:rPr>
        <w:t>Further study is welcome.</w:t>
      </w:r>
    </w:p>
    <w:p w14:paraId="1008D36F" w14:textId="6BE60F2C" w:rsidR="00F44BFE" w:rsidRPr="00774964" w:rsidRDefault="00F44BFE" w:rsidP="00CA2E49">
      <w:pPr>
        <w:pStyle w:val="Heading3"/>
        <w:ind w:left="663" w:hanging="663"/>
        <w:rPr>
          <w:lang w:val="en-CA"/>
        </w:rPr>
      </w:pPr>
      <w:bookmarkStart w:id="432" w:name="_Ref187426143"/>
      <w:bookmarkStart w:id="433" w:name="_Ref79763246"/>
      <w:bookmarkStart w:id="434" w:name="_Ref92384863"/>
      <w:bookmarkStart w:id="435" w:name="_Ref108361735"/>
      <w:bookmarkStart w:id="436" w:name="_Ref181734641"/>
      <w:bookmarkStart w:id="437" w:name="_Ref60325505"/>
      <w:bookmarkEnd w:id="388"/>
      <w:bookmarkEnd w:id="389"/>
      <w:r w:rsidRPr="00774964">
        <w:rPr>
          <w:lang w:val="en-CA"/>
        </w:rPr>
        <w:t>SADL and NNVC implementation, CTC (</w:t>
      </w:r>
      <w:r w:rsidR="00B25EDE" w:rsidRPr="00774964">
        <w:rPr>
          <w:lang w:val="en-CA"/>
        </w:rPr>
        <w:t>7</w:t>
      </w:r>
      <w:r w:rsidRPr="00774964">
        <w:rPr>
          <w:lang w:val="en-CA"/>
        </w:rPr>
        <w:t>)</w:t>
      </w:r>
      <w:bookmarkEnd w:id="432"/>
    </w:p>
    <w:p w14:paraId="45B30129" w14:textId="1F073BD7" w:rsidR="0017492A" w:rsidRPr="00774964" w:rsidRDefault="0017492A" w:rsidP="0017492A">
      <w:pPr>
        <w:rPr>
          <w:lang w:val="en-CA"/>
        </w:rPr>
      </w:pPr>
      <w:r w:rsidRPr="00774964">
        <w:rPr>
          <w:lang w:val="en-CA"/>
        </w:rPr>
        <w:t xml:space="preserve">Contributions in this area were discussed during </w:t>
      </w:r>
      <w:r w:rsidR="005E6FC0" w:rsidRPr="00774964">
        <w:rPr>
          <w:lang w:val="en-CA"/>
        </w:rPr>
        <w:t>1325</w:t>
      </w:r>
      <w:r w:rsidRPr="00774964">
        <w:rPr>
          <w:lang w:val="en-CA"/>
        </w:rPr>
        <w:t>–</w:t>
      </w:r>
      <w:r w:rsidR="00726E72" w:rsidRPr="00774964">
        <w:rPr>
          <w:lang w:val="en-CA"/>
        </w:rPr>
        <w:t>14</w:t>
      </w:r>
      <w:r w:rsidR="00F74EF0" w:rsidRPr="00774964">
        <w:rPr>
          <w:lang w:val="en-CA"/>
        </w:rPr>
        <w:t>40</w:t>
      </w:r>
      <w:r w:rsidR="00726E72" w:rsidRPr="00774964">
        <w:rPr>
          <w:lang w:val="en-CA"/>
        </w:rPr>
        <w:t xml:space="preserve"> </w:t>
      </w:r>
      <w:r w:rsidRPr="00774964">
        <w:rPr>
          <w:lang w:val="en-CA"/>
        </w:rPr>
        <w:t xml:space="preserve">UTC on </w:t>
      </w:r>
      <w:r w:rsidR="005E6FC0" w:rsidRPr="00774964">
        <w:rPr>
          <w:lang w:val="en-CA"/>
        </w:rPr>
        <w:t xml:space="preserve">Wednesday 21 </w:t>
      </w:r>
      <w:r w:rsidRPr="00774964">
        <w:rPr>
          <w:lang w:val="en-CA"/>
        </w:rPr>
        <w:t xml:space="preserve">Jan. 2026 (chaired by </w:t>
      </w:r>
      <w:r w:rsidR="005E6FC0" w:rsidRPr="00774964">
        <w:rPr>
          <w:lang w:val="en-CA"/>
        </w:rPr>
        <w:t>JRO</w:t>
      </w:r>
      <w:r w:rsidRPr="00774964">
        <w:rPr>
          <w:lang w:val="en-CA"/>
        </w:rPr>
        <w:t>).</w:t>
      </w:r>
    </w:p>
    <w:p w14:paraId="6EB4430B" w14:textId="77777777" w:rsidR="003634F3" w:rsidRPr="00774964" w:rsidRDefault="003634F3" w:rsidP="003634F3">
      <w:pPr>
        <w:pStyle w:val="Heading9"/>
        <w:rPr>
          <w:szCs w:val="24"/>
          <w:lang w:val="en-CA" w:eastAsia="de-DE"/>
        </w:rPr>
      </w:pPr>
      <w:hyperlink r:id="rId647" w:history="1">
        <w:r w:rsidRPr="00774964">
          <w:rPr>
            <w:color w:val="0000FF"/>
            <w:szCs w:val="24"/>
            <w:u w:val="single"/>
            <w:lang w:val="en-CA" w:eastAsia="de-DE"/>
          </w:rPr>
          <w:t>JVET-AO0260</w:t>
        </w:r>
      </w:hyperlink>
      <w:r w:rsidRPr="00774964">
        <w:rPr>
          <w:szCs w:val="24"/>
          <w:lang w:val="en-CA" w:eastAsia="de-DE"/>
        </w:rPr>
        <w:t xml:space="preserve"> AhG14: SADL update [F. Galpin (InterDigital)]</w:t>
      </w:r>
    </w:p>
    <w:p w14:paraId="147CF46F" w14:textId="77777777" w:rsidR="003634F3" w:rsidRPr="00774964" w:rsidRDefault="003634F3" w:rsidP="003634F3">
      <w:pPr>
        <w:numPr>
          <w:ilvl w:val="0"/>
          <w:numId w:val="48"/>
        </w:numPr>
        <w:rPr>
          <w:b/>
          <w:bCs/>
          <w:lang w:val="en-CA" w:eastAsia="de-DE"/>
        </w:rPr>
      </w:pPr>
      <w:r w:rsidRPr="00774964">
        <w:rPr>
          <w:b/>
          <w:bCs/>
          <w:lang w:val="en-CA" w:eastAsia="de-DE"/>
        </w:rPr>
        <w:t>New in version v15</w:t>
      </w:r>
    </w:p>
    <w:p w14:paraId="18BA0E7C" w14:textId="77777777" w:rsidR="003634F3" w:rsidRPr="0080354D" w:rsidRDefault="003634F3" w:rsidP="003634F3">
      <w:pPr>
        <w:numPr>
          <w:ilvl w:val="1"/>
          <w:numId w:val="48"/>
        </w:numPr>
        <w:rPr>
          <w:b/>
          <w:bCs/>
          <w:i/>
          <w:iCs/>
          <w:lang w:val="en-CA" w:eastAsia="de-DE"/>
        </w:rPr>
      </w:pPr>
      <w:r w:rsidRPr="0080354D">
        <w:rPr>
          <w:b/>
          <w:bCs/>
          <w:i/>
          <w:iCs/>
          <w:lang w:val="en-CA" w:eastAsia="de-DE"/>
        </w:rPr>
        <w:t>Improvements</w:t>
      </w:r>
    </w:p>
    <w:p w14:paraId="34CA5B74" w14:textId="77777777" w:rsidR="003634F3" w:rsidRPr="0080354D" w:rsidRDefault="003634F3" w:rsidP="003634F3">
      <w:pPr>
        <w:numPr>
          <w:ilvl w:val="1"/>
          <w:numId w:val="156"/>
        </w:numPr>
        <w:rPr>
          <w:lang w:val="en-CA" w:eastAsia="de-DE"/>
        </w:rPr>
      </w:pPr>
      <w:r w:rsidRPr="0080354D">
        <w:rPr>
          <w:lang w:val="en-CA" w:eastAsia="de-DE"/>
        </w:rPr>
        <w:t>MR 174 SIMD Int32 ReLU</w:t>
      </w:r>
    </w:p>
    <w:p w14:paraId="522331A7" w14:textId="77777777" w:rsidR="003634F3" w:rsidRPr="0080354D" w:rsidRDefault="003634F3" w:rsidP="003634F3">
      <w:pPr>
        <w:numPr>
          <w:ilvl w:val="1"/>
          <w:numId w:val="156"/>
        </w:numPr>
        <w:rPr>
          <w:lang w:val="en-CA" w:eastAsia="de-DE"/>
        </w:rPr>
      </w:pPr>
      <w:r w:rsidRPr="0080354D">
        <w:rPr>
          <w:lang w:val="en-CA" w:eastAsia="de-DE"/>
        </w:rPr>
        <w:t>MR 173 Extend concatenation</w:t>
      </w:r>
    </w:p>
    <w:p w14:paraId="2B34BC92" w14:textId="77777777" w:rsidR="003634F3" w:rsidRPr="0080354D" w:rsidRDefault="003634F3" w:rsidP="003634F3">
      <w:pPr>
        <w:numPr>
          <w:ilvl w:val="1"/>
          <w:numId w:val="156"/>
        </w:numPr>
        <w:rPr>
          <w:lang w:val="en-CA" w:eastAsia="de-DE"/>
        </w:rPr>
      </w:pPr>
      <w:r w:rsidRPr="0080354D">
        <w:rPr>
          <w:lang w:val="en-CA" w:eastAsia="de-DE"/>
        </w:rPr>
        <w:t>MR 169 SIMD int32 add</w:t>
      </w:r>
    </w:p>
    <w:p w14:paraId="2132EBE8" w14:textId="77777777" w:rsidR="003634F3" w:rsidRPr="0080354D" w:rsidRDefault="003634F3" w:rsidP="003634F3">
      <w:pPr>
        <w:numPr>
          <w:ilvl w:val="1"/>
          <w:numId w:val="156"/>
        </w:numPr>
        <w:rPr>
          <w:lang w:val="en-CA" w:eastAsia="de-DE"/>
        </w:rPr>
      </w:pPr>
      <w:r w:rsidRPr="0080354D">
        <w:rPr>
          <w:lang w:val="en-CA" w:eastAsia="de-DE"/>
        </w:rPr>
        <w:t>MR 171 Extend gridsample</w:t>
      </w:r>
    </w:p>
    <w:p w14:paraId="3990E5F8" w14:textId="77777777" w:rsidR="003634F3" w:rsidRPr="0080354D" w:rsidRDefault="003634F3" w:rsidP="003634F3">
      <w:pPr>
        <w:numPr>
          <w:ilvl w:val="1"/>
          <w:numId w:val="156"/>
        </w:numPr>
        <w:rPr>
          <w:lang w:val="en-CA" w:eastAsia="de-DE"/>
        </w:rPr>
      </w:pPr>
      <w:r w:rsidRPr="0080354D">
        <w:rPr>
          <w:lang w:val="en-CA" w:eastAsia="de-DE"/>
        </w:rPr>
        <w:t>MR 170 Extend resize</w:t>
      </w:r>
    </w:p>
    <w:p w14:paraId="06D327E6" w14:textId="77777777" w:rsidR="003634F3" w:rsidRPr="0080354D" w:rsidRDefault="003634F3" w:rsidP="003634F3">
      <w:pPr>
        <w:numPr>
          <w:ilvl w:val="1"/>
          <w:numId w:val="156"/>
        </w:numPr>
        <w:rPr>
          <w:lang w:val="en-CA" w:eastAsia="de-DE"/>
        </w:rPr>
      </w:pPr>
      <w:r w:rsidRPr="0080354D">
        <w:rPr>
          <w:lang w:val="en-CA" w:eastAsia="de-DE"/>
        </w:rPr>
        <w:t>MR 185: add overflow also on accumulator</w:t>
      </w:r>
    </w:p>
    <w:p w14:paraId="6DAE5CFF" w14:textId="77777777" w:rsidR="003634F3" w:rsidRPr="0080354D" w:rsidRDefault="003634F3" w:rsidP="003634F3">
      <w:pPr>
        <w:numPr>
          <w:ilvl w:val="1"/>
          <w:numId w:val="156"/>
        </w:numPr>
        <w:rPr>
          <w:lang w:val="en-CA" w:eastAsia="de-DE"/>
        </w:rPr>
      </w:pPr>
      <w:r w:rsidRPr="0080354D">
        <w:rPr>
          <w:lang w:val="en-CA" w:eastAsia="de-DE"/>
        </w:rPr>
        <w:t>MR 183 AhG14: Improvement of SIMD implementation with expanded SIMD operators in SADL for LOP with Overlapped Feature Integration</w:t>
      </w:r>
    </w:p>
    <w:p w14:paraId="5532968D" w14:textId="77777777" w:rsidR="003634F3" w:rsidRPr="0080354D" w:rsidRDefault="003634F3" w:rsidP="003634F3">
      <w:pPr>
        <w:numPr>
          <w:ilvl w:val="1"/>
          <w:numId w:val="48"/>
        </w:numPr>
        <w:rPr>
          <w:b/>
          <w:bCs/>
          <w:i/>
          <w:iCs/>
          <w:lang w:val="en-CA" w:eastAsia="de-DE"/>
        </w:rPr>
      </w:pPr>
      <w:r w:rsidRPr="0080354D">
        <w:rPr>
          <w:b/>
          <w:bCs/>
          <w:i/>
          <w:iCs/>
          <w:lang w:val="en-CA" w:eastAsia="de-DE"/>
        </w:rPr>
        <w:t>New</w:t>
      </w:r>
    </w:p>
    <w:p w14:paraId="10C67911" w14:textId="77777777" w:rsidR="003634F3" w:rsidRPr="0080354D" w:rsidRDefault="003634F3" w:rsidP="003634F3">
      <w:pPr>
        <w:numPr>
          <w:ilvl w:val="1"/>
          <w:numId w:val="156"/>
        </w:numPr>
        <w:rPr>
          <w:lang w:val="en-CA" w:eastAsia="de-DE"/>
        </w:rPr>
      </w:pPr>
      <w:r w:rsidRPr="0080354D">
        <w:rPr>
          <w:lang w:val="en-CA" w:eastAsia="de-DE"/>
        </w:rPr>
        <w:t>MR 178 New Floor layer</w:t>
      </w:r>
    </w:p>
    <w:p w14:paraId="291F2C7C" w14:textId="77777777" w:rsidR="003634F3" w:rsidRPr="0080354D" w:rsidRDefault="003634F3" w:rsidP="003634F3">
      <w:pPr>
        <w:numPr>
          <w:ilvl w:val="1"/>
          <w:numId w:val="156"/>
        </w:numPr>
        <w:rPr>
          <w:lang w:val="en-CA" w:eastAsia="de-DE"/>
        </w:rPr>
      </w:pPr>
      <w:r w:rsidRPr="0080354D">
        <w:rPr>
          <w:lang w:val="en-CA" w:eastAsia="de-DE"/>
        </w:rPr>
        <w:t>MR 168 New Sub layer</w:t>
      </w:r>
    </w:p>
    <w:p w14:paraId="2BFA6A70" w14:textId="77777777" w:rsidR="003634F3" w:rsidRPr="0080354D" w:rsidRDefault="003634F3" w:rsidP="003634F3">
      <w:pPr>
        <w:numPr>
          <w:ilvl w:val="1"/>
          <w:numId w:val="48"/>
        </w:numPr>
        <w:rPr>
          <w:b/>
          <w:bCs/>
          <w:i/>
          <w:iCs/>
          <w:lang w:val="en-CA" w:eastAsia="de-DE"/>
        </w:rPr>
      </w:pPr>
      <w:r w:rsidRPr="0080354D">
        <w:rPr>
          <w:b/>
          <w:bCs/>
          <w:i/>
          <w:iCs/>
          <w:lang w:val="en-CA" w:eastAsia="de-DE"/>
        </w:rPr>
        <w:t>Fixes</w:t>
      </w:r>
    </w:p>
    <w:p w14:paraId="40D218EA" w14:textId="77777777" w:rsidR="003634F3" w:rsidRPr="0080354D" w:rsidRDefault="003634F3" w:rsidP="003634F3">
      <w:pPr>
        <w:numPr>
          <w:ilvl w:val="1"/>
          <w:numId w:val="156"/>
        </w:numPr>
        <w:rPr>
          <w:lang w:val="en-CA" w:eastAsia="de-DE"/>
        </w:rPr>
      </w:pPr>
      <w:r w:rsidRPr="0080354D">
        <w:rPr>
          <w:lang w:val="en-CA" w:eastAsia="de-DE"/>
        </w:rPr>
        <w:t>MR 175 Flatten alignment with onnx</w:t>
      </w:r>
    </w:p>
    <w:p w14:paraId="571294C2" w14:textId="77777777" w:rsidR="003634F3" w:rsidRPr="0080354D" w:rsidRDefault="003634F3" w:rsidP="003634F3">
      <w:pPr>
        <w:numPr>
          <w:ilvl w:val="1"/>
          <w:numId w:val="156"/>
        </w:numPr>
        <w:rPr>
          <w:lang w:val="en-CA" w:eastAsia="de-DE"/>
        </w:rPr>
      </w:pPr>
      <w:r w:rsidRPr="0080354D">
        <w:rPr>
          <w:lang w:val="en-CA" w:eastAsia="de-DE"/>
        </w:rPr>
        <w:t>MR 166 Batch &gt; 1</w:t>
      </w:r>
    </w:p>
    <w:p w14:paraId="7EE1C8D0" w14:textId="77777777" w:rsidR="003634F3" w:rsidRPr="0080354D" w:rsidRDefault="003634F3" w:rsidP="003634F3">
      <w:pPr>
        <w:numPr>
          <w:ilvl w:val="1"/>
          <w:numId w:val="156"/>
        </w:numPr>
        <w:rPr>
          <w:lang w:val="en-CA" w:eastAsia="de-DE"/>
        </w:rPr>
      </w:pPr>
      <w:r w:rsidRPr="0080354D">
        <w:rPr>
          <w:lang w:val="en-CA" w:eastAsia="de-DE"/>
        </w:rPr>
        <w:t>MR 164 ReduceMean</w:t>
      </w:r>
    </w:p>
    <w:p w14:paraId="36E1DACF" w14:textId="77777777" w:rsidR="003634F3" w:rsidRPr="0080354D" w:rsidRDefault="003634F3" w:rsidP="003634F3">
      <w:pPr>
        <w:numPr>
          <w:ilvl w:val="1"/>
          <w:numId w:val="156"/>
        </w:numPr>
        <w:rPr>
          <w:lang w:val="en-CA" w:eastAsia="de-DE"/>
        </w:rPr>
      </w:pPr>
      <w:r w:rsidRPr="0080354D">
        <w:rPr>
          <w:lang w:val="en-CA" w:eastAsia="de-DE"/>
        </w:rPr>
        <w:t>MR 180 fix bad dispatch of max pool simd</w:t>
      </w:r>
    </w:p>
    <w:p w14:paraId="11940BCC" w14:textId="77777777" w:rsidR="003634F3" w:rsidRPr="0080354D" w:rsidRDefault="003634F3" w:rsidP="003634F3">
      <w:pPr>
        <w:numPr>
          <w:ilvl w:val="1"/>
          <w:numId w:val="156"/>
        </w:numPr>
        <w:rPr>
          <w:lang w:val="en-CA" w:eastAsia="de-DE"/>
        </w:rPr>
      </w:pPr>
      <w:r w:rsidRPr="0080354D">
        <w:rPr>
          <w:lang w:val="en-CA" w:eastAsia="de-DE"/>
        </w:rPr>
        <w:t>MR 182 fix bicubic/nearest zeros padding mode</w:t>
      </w:r>
    </w:p>
    <w:p w14:paraId="7795475B" w14:textId="77777777" w:rsidR="003634F3" w:rsidRPr="0080354D" w:rsidRDefault="003634F3" w:rsidP="003634F3">
      <w:pPr>
        <w:numPr>
          <w:ilvl w:val="1"/>
          <w:numId w:val="156"/>
        </w:numPr>
        <w:rPr>
          <w:lang w:val="en-CA" w:eastAsia="de-DE"/>
        </w:rPr>
      </w:pPr>
      <w:r w:rsidRPr="0080354D">
        <w:rPr>
          <w:lang w:val="en-CA" w:eastAsia="de-DE"/>
        </w:rPr>
        <w:t>MR 187 Fixes and SIMD support for Kernel Size = 5</w:t>
      </w:r>
    </w:p>
    <w:p w14:paraId="34DF5B61" w14:textId="77777777" w:rsidR="003634F3" w:rsidRPr="0080354D" w:rsidRDefault="003634F3" w:rsidP="003634F3">
      <w:pPr>
        <w:numPr>
          <w:ilvl w:val="1"/>
          <w:numId w:val="156"/>
        </w:numPr>
        <w:rPr>
          <w:lang w:val="en-CA" w:eastAsia="de-DE"/>
        </w:rPr>
      </w:pPr>
      <w:r w:rsidRPr="0080354D">
        <w:rPr>
          <w:lang w:val="en-CA" w:eastAsia="de-DE"/>
        </w:rPr>
        <w:t>MR 186 detect possible issues in maxpool</w:t>
      </w:r>
    </w:p>
    <w:p w14:paraId="77C172AC" w14:textId="77777777" w:rsidR="003634F3" w:rsidRPr="0080354D" w:rsidRDefault="003634F3" w:rsidP="003634F3">
      <w:pPr>
        <w:rPr>
          <w:lang w:val="en-CA" w:eastAsia="de-DE"/>
        </w:rPr>
      </w:pPr>
    </w:p>
    <w:p w14:paraId="535939E7" w14:textId="77777777" w:rsidR="003634F3" w:rsidRPr="0080354D" w:rsidRDefault="003634F3" w:rsidP="003634F3">
      <w:pPr>
        <w:numPr>
          <w:ilvl w:val="0"/>
          <w:numId w:val="48"/>
        </w:numPr>
        <w:rPr>
          <w:b/>
          <w:bCs/>
          <w:lang w:val="en-CA" w:eastAsia="de-DE"/>
        </w:rPr>
      </w:pPr>
      <w:r w:rsidRPr="0080354D">
        <w:rPr>
          <w:b/>
          <w:bCs/>
          <w:lang w:val="en-CA" w:eastAsia="de-DE"/>
        </w:rPr>
        <w:t>New proposed in version v16</w:t>
      </w:r>
    </w:p>
    <w:p w14:paraId="210F31DB" w14:textId="77777777" w:rsidR="003634F3" w:rsidRPr="0080354D" w:rsidRDefault="003634F3" w:rsidP="003634F3">
      <w:pPr>
        <w:rPr>
          <w:lang w:val="en-CA" w:eastAsia="de-DE"/>
        </w:rPr>
      </w:pPr>
      <w:r w:rsidRPr="0080354D">
        <w:rPr>
          <w:lang w:val="en-CA" w:eastAsia="de-DE"/>
        </w:rPr>
        <w:t>Already merged (from JVET-AN0222):</w:t>
      </w:r>
    </w:p>
    <w:p w14:paraId="5EF8575A" w14:textId="77777777" w:rsidR="003634F3" w:rsidRPr="0080354D" w:rsidRDefault="003634F3" w:rsidP="003634F3">
      <w:pPr>
        <w:numPr>
          <w:ilvl w:val="1"/>
          <w:numId w:val="156"/>
        </w:numPr>
        <w:rPr>
          <w:lang w:val="en-CA" w:eastAsia="de-DE"/>
        </w:rPr>
      </w:pPr>
      <w:r w:rsidRPr="0080354D">
        <w:rPr>
          <w:lang w:val="en-CA" w:eastAsia="de-DE"/>
        </w:rPr>
        <w:lastRenderedPageBreak/>
        <w:t>MR 190 JVET-AN0222 New Depth2Space layer</w:t>
      </w:r>
    </w:p>
    <w:p w14:paraId="783C0BC2" w14:textId="77777777" w:rsidR="003634F3" w:rsidRPr="0080354D" w:rsidRDefault="003634F3" w:rsidP="003634F3">
      <w:pPr>
        <w:numPr>
          <w:ilvl w:val="1"/>
          <w:numId w:val="156"/>
        </w:numPr>
        <w:rPr>
          <w:lang w:val="en-CA" w:eastAsia="de-DE"/>
        </w:rPr>
      </w:pPr>
      <w:r w:rsidRPr="0080354D">
        <w:rPr>
          <w:lang w:val="en-CA" w:eastAsia="de-DE"/>
        </w:rPr>
        <w:t>MR 191 JVET-AN0222 New Abs layer</w:t>
      </w:r>
    </w:p>
    <w:p w14:paraId="329BF92E" w14:textId="77777777" w:rsidR="003634F3" w:rsidRPr="0080354D" w:rsidRDefault="003634F3" w:rsidP="003634F3">
      <w:pPr>
        <w:rPr>
          <w:lang w:val="en-CA" w:eastAsia="de-DE"/>
        </w:rPr>
      </w:pPr>
      <w:r w:rsidRPr="0080354D">
        <w:rPr>
          <w:lang w:val="en-CA" w:eastAsia="de-DE"/>
        </w:rPr>
        <w:t>Several MR in the queue:</w:t>
      </w:r>
    </w:p>
    <w:p w14:paraId="24B31C2D" w14:textId="77777777" w:rsidR="003634F3" w:rsidRPr="0080354D" w:rsidRDefault="003634F3" w:rsidP="003634F3">
      <w:pPr>
        <w:numPr>
          <w:ilvl w:val="0"/>
          <w:numId w:val="156"/>
        </w:numPr>
        <w:rPr>
          <w:lang w:val="en-CA" w:eastAsia="de-DE"/>
        </w:rPr>
      </w:pPr>
      <w:r w:rsidRPr="0080354D">
        <w:rPr>
          <w:lang w:val="en-CA" w:eastAsia="de-DE"/>
        </w:rPr>
        <w:t xml:space="preserve">new layers: </w:t>
      </w:r>
    </w:p>
    <w:p w14:paraId="064CA23F" w14:textId="77777777" w:rsidR="003634F3" w:rsidRPr="0080354D" w:rsidRDefault="003634F3" w:rsidP="003634F3">
      <w:pPr>
        <w:numPr>
          <w:ilvl w:val="1"/>
          <w:numId w:val="156"/>
        </w:numPr>
        <w:rPr>
          <w:lang w:val="en-CA" w:eastAsia="de-DE"/>
        </w:rPr>
      </w:pPr>
      <w:r w:rsidRPr="0080354D">
        <w:rPr>
          <w:lang w:val="en-CA" w:eastAsia="de-DE"/>
        </w:rPr>
        <w:t>MR 189 JVET-AN0222 New Clip layer</w:t>
      </w:r>
    </w:p>
    <w:p w14:paraId="44F911B2" w14:textId="77777777" w:rsidR="003634F3" w:rsidRPr="0080354D" w:rsidRDefault="003634F3" w:rsidP="003634F3">
      <w:pPr>
        <w:numPr>
          <w:ilvl w:val="1"/>
          <w:numId w:val="156"/>
        </w:numPr>
        <w:rPr>
          <w:lang w:val="en-CA" w:eastAsia="de-DE"/>
        </w:rPr>
      </w:pPr>
      <w:r w:rsidRPr="0080354D">
        <w:rPr>
          <w:lang w:val="en-CA" w:eastAsia="de-DE"/>
        </w:rPr>
        <w:t>MR 192 JVET-AN0222 New BitShift layer</w:t>
      </w:r>
    </w:p>
    <w:p w14:paraId="2228A618" w14:textId="77777777" w:rsidR="003634F3" w:rsidRPr="0080354D" w:rsidRDefault="003634F3" w:rsidP="003634F3">
      <w:pPr>
        <w:numPr>
          <w:ilvl w:val="1"/>
          <w:numId w:val="156"/>
        </w:numPr>
        <w:rPr>
          <w:lang w:val="en-CA" w:eastAsia="de-DE"/>
        </w:rPr>
      </w:pPr>
      <w:r w:rsidRPr="0080354D">
        <w:rPr>
          <w:lang w:val="en-CA" w:eastAsia="de-DE"/>
        </w:rPr>
        <w:t>MR 177? JVET-AN0197 New Gather layer</w:t>
      </w:r>
    </w:p>
    <w:p w14:paraId="0C78A4B0" w14:textId="77777777" w:rsidR="003634F3" w:rsidRPr="0080354D" w:rsidRDefault="003634F3" w:rsidP="003634F3">
      <w:pPr>
        <w:numPr>
          <w:ilvl w:val="1"/>
          <w:numId w:val="156"/>
        </w:numPr>
        <w:rPr>
          <w:lang w:val="en-CA" w:eastAsia="de-DE"/>
        </w:rPr>
      </w:pPr>
      <w:r w:rsidRPr="0080354D">
        <w:rPr>
          <w:lang w:val="en-CA" w:eastAsia="de-DE"/>
        </w:rPr>
        <w:t>MR 176? JVET-AN0197 New GatherElements layer</w:t>
      </w:r>
    </w:p>
    <w:p w14:paraId="0B52AFBC" w14:textId="77777777" w:rsidR="003634F3" w:rsidRPr="0080354D" w:rsidRDefault="003634F3" w:rsidP="003634F3">
      <w:pPr>
        <w:numPr>
          <w:ilvl w:val="0"/>
          <w:numId w:val="156"/>
        </w:numPr>
        <w:rPr>
          <w:lang w:val="en-CA" w:eastAsia="de-DE"/>
        </w:rPr>
      </w:pPr>
      <w:r w:rsidRPr="0080354D">
        <w:rPr>
          <w:lang w:val="en-CA" w:eastAsia="de-DE"/>
        </w:rPr>
        <w:t>Improvement:</w:t>
      </w:r>
    </w:p>
    <w:p w14:paraId="7E2C70D2" w14:textId="77777777" w:rsidR="003634F3" w:rsidRPr="0080354D" w:rsidRDefault="003634F3" w:rsidP="003634F3">
      <w:pPr>
        <w:numPr>
          <w:ilvl w:val="1"/>
          <w:numId w:val="156"/>
        </w:numPr>
        <w:rPr>
          <w:lang w:val="en-CA" w:eastAsia="de-DE"/>
        </w:rPr>
      </w:pPr>
      <w:r w:rsidRPr="0080354D">
        <w:rPr>
          <w:lang w:val="en-CA" w:eastAsia="de-DE"/>
        </w:rPr>
        <w:t xml:space="preserve">MR 197 </w:t>
      </w:r>
      <w:hyperlink r:id="rId648"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SIMD for slice </w:t>
      </w:r>
    </w:p>
    <w:p w14:paraId="09F12AF8" w14:textId="77777777" w:rsidR="003634F3" w:rsidRPr="0080354D" w:rsidRDefault="003634F3" w:rsidP="003634F3">
      <w:pPr>
        <w:numPr>
          <w:ilvl w:val="1"/>
          <w:numId w:val="156"/>
        </w:numPr>
        <w:rPr>
          <w:lang w:val="en-CA" w:eastAsia="de-DE"/>
        </w:rPr>
      </w:pPr>
      <w:r w:rsidRPr="0080354D">
        <w:rPr>
          <w:lang w:val="en-CA" w:eastAsia="de-DE"/>
        </w:rPr>
        <w:t xml:space="preserve">MR 196 </w:t>
      </w:r>
      <w:hyperlink r:id="rId649"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biasadd</w:t>
      </w:r>
    </w:p>
    <w:p w14:paraId="040A172E" w14:textId="77777777" w:rsidR="003634F3" w:rsidRPr="0080354D" w:rsidRDefault="003634F3" w:rsidP="003634F3">
      <w:pPr>
        <w:numPr>
          <w:ilvl w:val="1"/>
          <w:numId w:val="156"/>
        </w:numPr>
        <w:rPr>
          <w:lang w:val="en-CA" w:eastAsia="de-DE"/>
        </w:rPr>
      </w:pPr>
      <w:r w:rsidRPr="0080354D">
        <w:rPr>
          <w:lang w:val="en-CA" w:eastAsia="de-DE"/>
        </w:rPr>
        <w:t xml:space="preserve">MR 195 </w:t>
      </w:r>
      <w:hyperlink r:id="rId650"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concat</w:t>
      </w:r>
    </w:p>
    <w:p w14:paraId="12280433" w14:textId="77777777" w:rsidR="003634F3" w:rsidRPr="0080354D" w:rsidRDefault="003634F3" w:rsidP="003634F3">
      <w:pPr>
        <w:numPr>
          <w:ilvl w:val="1"/>
          <w:numId w:val="156"/>
        </w:numPr>
        <w:rPr>
          <w:lang w:val="en-CA" w:eastAsia="de-DE"/>
        </w:rPr>
      </w:pPr>
      <w:r w:rsidRPr="0080354D">
        <w:rPr>
          <w:lang w:val="en-CA" w:eastAsia="de-DE"/>
        </w:rPr>
        <w:t xml:space="preserve">MR 194 </w:t>
      </w:r>
      <w:hyperlink r:id="rId651"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mul</w:t>
      </w:r>
    </w:p>
    <w:p w14:paraId="2435CCC1" w14:textId="484A37F3" w:rsidR="003634F3" w:rsidRPr="0080354D" w:rsidRDefault="003634F3" w:rsidP="003634F3">
      <w:pPr>
        <w:numPr>
          <w:ilvl w:val="1"/>
          <w:numId w:val="156"/>
        </w:numPr>
        <w:rPr>
          <w:lang w:val="en-CA" w:eastAsia="de-DE"/>
        </w:rPr>
      </w:pPr>
      <w:r w:rsidRPr="0080354D">
        <w:rPr>
          <w:lang w:val="en-CA" w:eastAsia="de-DE"/>
        </w:rPr>
        <w:t xml:space="preserve">MR 193 </w:t>
      </w:r>
      <w:hyperlink r:id="rId652"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add</w:t>
      </w:r>
    </w:p>
    <w:p w14:paraId="1478D12C" w14:textId="77777777" w:rsidR="003634F3" w:rsidRPr="0080354D" w:rsidRDefault="003634F3" w:rsidP="003634F3">
      <w:pPr>
        <w:rPr>
          <w:lang w:val="en-CA" w:eastAsia="de-DE"/>
        </w:rPr>
      </w:pPr>
    </w:p>
    <w:p w14:paraId="5859C1EE" w14:textId="46A983DA" w:rsidR="003634F3" w:rsidRPr="0080354D" w:rsidRDefault="003634F3" w:rsidP="00501F13">
      <w:pPr>
        <w:rPr>
          <w:lang w:val="en-CA" w:eastAsia="de-DE"/>
        </w:rPr>
      </w:pPr>
      <w:r w:rsidRPr="0080354D">
        <w:rPr>
          <w:lang w:val="en-CA" w:eastAsia="de-DE"/>
        </w:rPr>
        <w:t>Several contributions improving SADL (no MR yet)</w:t>
      </w:r>
      <w:r w:rsidR="00252B36">
        <w:rPr>
          <w:lang w:val="en-CA" w:eastAsia="de-DE"/>
        </w:rPr>
        <w:t xml:space="preserve"> were submitted</w:t>
      </w:r>
      <w:r w:rsidRPr="0080354D">
        <w:rPr>
          <w:lang w:val="en-CA" w:eastAsia="de-DE"/>
        </w:rPr>
        <w:t>:</w:t>
      </w:r>
    </w:p>
    <w:tbl>
      <w:tblPr>
        <w:tblW w:w="9072" w:type="dxa"/>
        <w:tblLayout w:type="fixed"/>
        <w:tblCellMar>
          <w:left w:w="29" w:type="dxa"/>
          <w:right w:w="29" w:type="dxa"/>
        </w:tblCellMar>
        <w:tblLook w:val="04A0" w:firstRow="1" w:lastRow="0" w:firstColumn="1" w:lastColumn="0" w:noHBand="0" w:noVBand="1"/>
      </w:tblPr>
      <w:tblGrid>
        <w:gridCol w:w="1584"/>
        <w:gridCol w:w="4032"/>
        <w:gridCol w:w="3456"/>
      </w:tblGrid>
      <w:tr w:rsidR="00252B36" w:rsidRPr="00774964" w14:paraId="25D97C10"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E6E6FA"/>
            <w:vAlign w:val="center"/>
            <w:hideMark/>
          </w:tcPr>
          <w:p w14:paraId="16C7B51F" w14:textId="77777777" w:rsidR="003634F3" w:rsidRPr="0080354D" w:rsidRDefault="003634F3" w:rsidP="002F20CC">
            <w:pPr>
              <w:spacing w:before="0"/>
              <w:rPr>
                <w:u w:val="single"/>
                <w:lang w:val="en-CA" w:eastAsia="de-DE"/>
              </w:rPr>
            </w:pPr>
            <w:hyperlink r:id="rId653" w:history="1">
              <w:r w:rsidRPr="0080354D">
                <w:rPr>
                  <w:rStyle w:val="Hyperlink"/>
                  <w:lang w:val="en-CA" w:eastAsia="de-DE"/>
                </w:rPr>
                <w:t>JVET-AO0056</w:t>
              </w:r>
            </w:hyperlink>
          </w:p>
        </w:tc>
        <w:tc>
          <w:tcPr>
            <w:tcW w:w="4032" w:type="dxa"/>
            <w:tcBorders>
              <w:top w:val="nil"/>
              <w:left w:val="nil"/>
              <w:bottom w:val="single" w:sz="4" w:space="0" w:color="000000"/>
              <w:right w:val="single" w:sz="4" w:space="0" w:color="000000"/>
            </w:tcBorders>
            <w:shd w:val="clear" w:color="000000" w:fill="E6E6FA"/>
            <w:vAlign w:val="center"/>
            <w:hideMark/>
          </w:tcPr>
          <w:p w14:paraId="067C31DE" w14:textId="77777777" w:rsidR="003634F3" w:rsidRPr="0080354D" w:rsidRDefault="003634F3" w:rsidP="002F20CC">
            <w:pPr>
              <w:spacing w:before="0"/>
              <w:jc w:val="left"/>
              <w:rPr>
                <w:lang w:val="en-CA" w:eastAsia="de-DE"/>
              </w:rPr>
            </w:pPr>
            <w:r w:rsidRPr="0080354D">
              <w:rPr>
                <w:lang w:val="en-CA" w:eastAsia="de-DE"/>
              </w:rPr>
              <w:t>AHG14: GlobalAveragePool layer for SADL</w:t>
            </w:r>
          </w:p>
        </w:tc>
        <w:tc>
          <w:tcPr>
            <w:tcW w:w="3456" w:type="dxa"/>
            <w:tcBorders>
              <w:top w:val="nil"/>
              <w:left w:val="nil"/>
              <w:bottom w:val="single" w:sz="4" w:space="0" w:color="000000"/>
              <w:right w:val="single" w:sz="4" w:space="0" w:color="000000"/>
            </w:tcBorders>
            <w:shd w:val="clear" w:color="000000" w:fill="E6E6FA"/>
            <w:vAlign w:val="center"/>
            <w:hideMark/>
          </w:tcPr>
          <w:p w14:paraId="6591CFB0" w14:textId="77777777" w:rsidR="003634F3" w:rsidRPr="0080354D" w:rsidRDefault="003634F3" w:rsidP="002F20CC">
            <w:pPr>
              <w:spacing w:before="0"/>
              <w:jc w:val="left"/>
              <w:rPr>
                <w:lang w:val="en-CA" w:eastAsia="de-DE"/>
              </w:rPr>
            </w:pPr>
            <w:r w:rsidRPr="0080354D">
              <w:rPr>
                <w:lang w:val="en-CA" w:eastAsia="de-DE"/>
              </w:rPr>
              <w:t>W. Gwun, K. Choi (KHU), B.-S. Kim, I. Cho, S. Hahm (KBS)</w:t>
            </w:r>
          </w:p>
        </w:tc>
      </w:tr>
      <w:tr w:rsidR="00252B36" w:rsidRPr="00774964" w14:paraId="6E25CD6F"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23794596" w14:textId="77777777" w:rsidR="003634F3" w:rsidRPr="0080354D" w:rsidRDefault="003634F3" w:rsidP="002F20CC">
            <w:pPr>
              <w:spacing w:before="0"/>
              <w:rPr>
                <w:u w:val="single"/>
                <w:lang w:val="en-CA" w:eastAsia="de-DE"/>
              </w:rPr>
            </w:pPr>
            <w:hyperlink r:id="rId654" w:history="1">
              <w:r w:rsidRPr="0080354D">
                <w:rPr>
                  <w:rStyle w:val="Hyperlink"/>
                  <w:lang w:val="en-CA" w:eastAsia="de-DE"/>
                </w:rPr>
                <w:t>JVET-AO0057</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7E6F41D0" w14:textId="77777777" w:rsidR="003634F3" w:rsidRPr="0080354D" w:rsidRDefault="003634F3" w:rsidP="002F20CC">
            <w:pPr>
              <w:spacing w:before="0"/>
              <w:jc w:val="left"/>
              <w:rPr>
                <w:lang w:val="en-CA" w:eastAsia="de-DE"/>
              </w:rPr>
            </w:pPr>
            <w:r w:rsidRPr="0080354D">
              <w:rPr>
                <w:lang w:val="en-CA" w:eastAsia="de-DE"/>
              </w:rPr>
              <w:t>AHG14: SADL viewer module using Netron</w:t>
            </w:r>
          </w:p>
        </w:tc>
        <w:tc>
          <w:tcPr>
            <w:tcW w:w="3456" w:type="dxa"/>
            <w:tcBorders>
              <w:top w:val="nil"/>
              <w:left w:val="nil"/>
              <w:bottom w:val="single" w:sz="4" w:space="0" w:color="000000"/>
              <w:right w:val="single" w:sz="4" w:space="0" w:color="000000"/>
            </w:tcBorders>
            <w:shd w:val="clear" w:color="000000" w:fill="FFFFFF"/>
            <w:vAlign w:val="center"/>
            <w:hideMark/>
          </w:tcPr>
          <w:p w14:paraId="0D3CBCDB" w14:textId="77777777" w:rsidR="003634F3" w:rsidRPr="0080354D" w:rsidRDefault="003634F3" w:rsidP="002F20CC">
            <w:pPr>
              <w:spacing w:before="0"/>
              <w:jc w:val="left"/>
              <w:rPr>
                <w:lang w:val="en-CA" w:eastAsia="de-DE"/>
              </w:rPr>
            </w:pPr>
            <w:r w:rsidRPr="0080354D">
              <w:rPr>
                <w:lang w:val="en-CA" w:eastAsia="de-DE"/>
              </w:rPr>
              <w:t>W. Gwun, K. Choi (KHU), B.-S. Kim, I. Cho, S. Hahm (KBS)</w:t>
            </w:r>
          </w:p>
        </w:tc>
      </w:tr>
      <w:tr w:rsidR="00252B36" w:rsidRPr="00774964" w14:paraId="6053081D"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E6E6FA"/>
            <w:vAlign w:val="center"/>
            <w:hideMark/>
          </w:tcPr>
          <w:p w14:paraId="3B471E26" w14:textId="77777777" w:rsidR="003634F3" w:rsidRPr="0080354D" w:rsidRDefault="003634F3" w:rsidP="002F20CC">
            <w:pPr>
              <w:spacing w:before="0"/>
              <w:rPr>
                <w:u w:val="single"/>
                <w:lang w:val="en-CA" w:eastAsia="de-DE"/>
              </w:rPr>
            </w:pPr>
            <w:hyperlink r:id="rId655" w:history="1">
              <w:r w:rsidRPr="0080354D">
                <w:rPr>
                  <w:rStyle w:val="Hyperlink"/>
                  <w:lang w:val="en-CA" w:eastAsia="de-DE"/>
                </w:rPr>
                <w:t>JVET-AO0058</w:t>
              </w:r>
            </w:hyperlink>
          </w:p>
        </w:tc>
        <w:tc>
          <w:tcPr>
            <w:tcW w:w="4032" w:type="dxa"/>
            <w:tcBorders>
              <w:top w:val="nil"/>
              <w:left w:val="nil"/>
              <w:bottom w:val="single" w:sz="4" w:space="0" w:color="000000"/>
              <w:right w:val="single" w:sz="4" w:space="0" w:color="000000"/>
            </w:tcBorders>
            <w:shd w:val="clear" w:color="000000" w:fill="E6E6FA"/>
            <w:vAlign w:val="center"/>
            <w:hideMark/>
          </w:tcPr>
          <w:p w14:paraId="325C7757" w14:textId="77777777" w:rsidR="003634F3" w:rsidRPr="0080354D" w:rsidRDefault="003634F3" w:rsidP="002F20CC">
            <w:pPr>
              <w:spacing w:before="0"/>
              <w:jc w:val="left"/>
              <w:rPr>
                <w:lang w:val="en-CA" w:eastAsia="de-DE"/>
              </w:rPr>
            </w:pPr>
            <w:r w:rsidRPr="0080354D">
              <w:rPr>
                <w:lang w:val="en-CA" w:eastAsia="de-DE"/>
              </w:rPr>
              <w:t>AHG14: Bug fix for Conv2D sampling grid misalignment in SADL</w:t>
            </w:r>
          </w:p>
        </w:tc>
        <w:tc>
          <w:tcPr>
            <w:tcW w:w="3456" w:type="dxa"/>
            <w:tcBorders>
              <w:top w:val="nil"/>
              <w:left w:val="nil"/>
              <w:bottom w:val="single" w:sz="4" w:space="0" w:color="000000"/>
              <w:right w:val="single" w:sz="4" w:space="0" w:color="000000"/>
            </w:tcBorders>
            <w:shd w:val="clear" w:color="000000" w:fill="E6E6FA"/>
            <w:vAlign w:val="center"/>
            <w:hideMark/>
          </w:tcPr>
          <w:p w14:paraId="205B0EC9" w14:textId="77777777" w:rsidR="003634F3" w:rsidRPr="0080354D" w:rsidRDefault="003634F3" w:rsidP="002F20CC">
            <w:pPr>
              <w:spacing w:before="0"/>
              <w:jc w:val="left"/>
              <w:rPr>
                <w:lang w:val="en-CA" w:eastAsia="de-DE"/>
              </w:rPr>
            </w:pPr>
            <w:r w:rsidRPr="0080354D">
              <w:rPr>
                <w:lang w:val="en-CA" w:eastAsia="de-DE"/>
              </w:rPr>
              <w:t>W. Gwun, K. Choi (KHU), B.-S. Kim, I. Cho, S. Hahm (KBS)</w:t>
            </w:r>
          </w:p>
        </w:tc>
      </w:tr>
      <w:tr w:rsidR="00252B36" w:rsidRPr="00774964" w14:paraId="44151CF8" w14:textId="77777777" w:rsidTr="002F20CC">
        <w:trPr>
          <w:trHeight w:val="288"/>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6C6B2B3B" w14:textId="77777777" w:rsidR="003634F3" w:rsidRPr="0080354D" w:rsidRDefault="003634F3" w:rsidP="002F20CC">
            <w:pPr>
              <w:spacing w:before="0"/>
              <w:rPr>
                <w:u w:val="single"/>
                <w:lang w:val="en-CA" w:eastAsia="de-DE"/>
              </w:rPr>
            </w:pPr>
            <w:hyperlink r:id="rId656" w:history="1">
              <w:r w:rsidRPr="0080354D">
                <w:rPr>
                  <w:rStyle w:val="Hyperlink"/>
                  <w:lang w:val="en-CA" w:eastAsia="de-DE"/>
                </w:rPr>
                <w:t>JVET-AO0073</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66666972" w14:textId="77777777" w:rsidR="003634F3" w:rsidRPr="0080354D" w:rsidRDefault="003634F3" w:rsidP="002F20CC">
            <w:pPr>
              <w:spacing w:before="0"/>
              <w:jc w:val="left"/>
              <w:rPr>
                <w:lang w:val="en-CA" w:eastAsia="de-DE"/>
              </w:rPr>
            </w:pPr>
            <w:r w:rsidRPr="0080354D">
              <w:rPr>
                <w:lang w:val="en-CA" w:eastAsia="de-DE"/>
              </w:rPr>
              <w:t>AHG14: Decoding time reduction in SADL using SIMD acceleration</w:t>
            </w:r>
          </w:p>
        </w:tc>
        <w:tc>
          <w:tcPr>
            <w:tcW w:w="3456" w:type="dxa"/>
            <w:tcBorders>
              <w:top w:val="nil"/>
              <w:left w:val="nil"/>
              <w:bottom w:val="single" w:sz="4" w:space="0" w:color="000000"/>
              <w:right w:val="single" w:sz="4" w:space="0" w:color="000000"/>
            </w:tcBorders>
            <w:shd w:val="clear" w:color="000000" w:fill="FFFFFF"/>
            <w:vAlign w:val="center"/>
            <w:hideMark/>
          </w:tcPr>
          <w:p w14:paraId="01E833BA" w14:textId="77777777" w:rsidR="003634F3" w:rsidRPr="0080354D" w:rsidRDefault="003634F3" w:rsidP="002F20CC">
            <w:pPr>
              <w:spacing w:before="0"/>
              <w:jc w:val="left"/>
              <w:rPr>
                <w:lang w:val="en-CA" w:eastAsia="de-DE"/>
              </w:rPr>
            </w:pPr>
            <w:r w:rsidRPr="0080354D">
              <w:rPr>
                <w:lang w:val="en-CA" w:eastAsia="de-DE"/>
              </w:rPr>
              <w:t>J. Han, C. Jung, Q. Qin (Xidian Univ.)</w:t>
            </w:r>
          </w:p>
        </w:tc>
      </w:tr>
      <w:tr w:rsidR="00252B36" w:rsidRPr="00774964" w14:paraId="5B7E1230" w14:textId="77777777" w:rsidTr="002F20CC">
        <w:trPr>
          <w:trHeight w:val="576"/>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79052AFD" w14:textId="77777777" w:rsidR="003634F3" w:rsidRPr="0080354D" w:rsidRDefault="003634F3" w:rsidP="002F20CC">
            <w:pPr>
              <w:spacing w:before="0"/>
              <w:rPr>
                <w:u w:val="single"/>
                <w:lang w:val="en-CA" w:eastAsia="de-DE"/>
              </w:rPr>
            </w:pPr>
            <w:hyperlink r:id="rId657" w:history="1">
              <w:r w:rsidRPr="0080354D">
                <w:rPr>
                  <w:rStyle w:val="Hyperlink"/>
                  <w:lang w:val="en-CA" w:eastAsia="de-DE"/>
                </w:rPr>
                <w:t>JVET-AO0217</w:t>
              </w:r>
            </w:hyperlink>
          </w:p>
        </w:tc>
        <w:tc>
          <w:tcPr>
            <w:tcW w:w="4032" w:type="dxa"/>
            <w:tcBorders>
              <w:top w:val="nil"/>
              <w:left w:val="nil"/>
              <w:bottom w:val="single" w:sz="4" w:space="0" w:color="000000"/>
              <w:right w:val="single" w:sz="4" w:space="0" w:color="000000"/>
            </w:tcBorders>
            <w:shd w:val="clear" w:color="000000" w:fill="FFFFFF"/>
            <w:vAlign w:val="center"/>
            <w:hideMark/>
          </w:tcPr>
          <w:p w14:paraId="564F1509" w14:textId="77777777" w:rsidR="003634F3" w:rsidRPr="0080354D" w:rsidRDefault="003634F3" w:rsidP="002F20CC">
            <w:pPr>
              <w:spacing w:before="0"/>
              <w:jc w:val="left"/>
              <w:rPr>
                <w:lang w:val="en-CA" w:eastAsia="de-DE"/>
              </w:rPr>
            </w:pPr>
            <w:r w:rsidRPr="0080354D">
              <w:rPr>
                <w:lang w:val="en-CA" w:eastAsia="de-DE"/>
              </w:rPr>
              <w:t>AhG14: Improved SADL implementation</w:t>
            </w:r>
          </w:p>
        </w:tc>
        <w:tc>
          <w:tcPr>
            <w:tcW w:w="3456" w:type="dxa"/>
            <w:tcBorders>
              <w:top w:val="nil"/>
              <w:left w:val="nil"/>
              <w:bottom w:val="single" w:sz="4" w:space="0" w:color="000000"/>
              <w:right w:val="single" w:sz="4" w:space="0" w:color="000000"/>
            </w:tcBorders>
            <w:shd w:val="clear" w:color="000000" w:fill="FFFFFF"/>
            <w:vAlign w:val="center"/>
            <w:hideMark/>
          </w:tcPr>
          <w:p w14:paraId="32E6CE1E" w14:textId="77777777" w:rsidR="003634F3" w:rsidRPr="0080354D" w:rsidRDefault="003634F3" w:rsidP="002F20CC">
            <w:pPr>
              <w:spacing w:before="0"/>
              <w:jc w:val="left"/>
              <w:rPr>
                <w:u w:val="single"/>
                <w:lang w:val="en-CA" w:eastAsia="de-DE"/>
              </w:rPr>
            </w:pPr>
            <w:hyperlink r:id="rId658" w:history="1">
              <w:r w:rsidRPr="0080354D">
                <w:rPr>
                  <w:rStyle w:val="Hyperlink"/>
                  <w:lang w:val="en-CA" w:eastAsia="de-DE"/>
                </w:rPr>
                <w:t>D. Rusanovskyy, J. Lainema (Nokia), D. Tolmachov, D. Shevchenko, I. Zaporozhets (Aimprosoft)</w:t>
              </w:r>
            </w:hyperlink>
          </w:p>
        </w:tc>
      </w:tr>
    </w:tbl>
    <w:p w14:paraId="768DD63C" w14:textId="77777777" w:rsidR="003634F3" w:rsidRPr="0080354D" w:rsidRDefault="003634F3" w:rsidP="003634F3">
      <w:pPr>
        <w:rPr>
          <w:lang w:val="en-CA"/>
        </w:rPr>
      </w:pPr>
    </w:p>
    <w:p w14:paraId="3EFCD2BE" w14:textId="7DF8D60D" w:rsidR="003634F3" w:rsidRPr="0080354D" w:rsidRDefault="00252B36" w:rsidP="003634F3">
      <w:pPr>
        <w:rPr>
          <w:lang w:val="en-CA" w:eastAsia="de-DE"/>
        </w:rPr>
      </w:pPr>
      <w:r>
        <w:rPr>
          <w:lang w:val="en-CA"/>
        </w:rPr>
        <w:t>Another contribution was f</w:t>
      </w:r>
      <w:r w:rsidR="003634F3" w:rsidRPr="0080354D">
        <w:rPr>
          <w:lang w:val="en-CA"/>
        </w:rPr>
        <w:t xml:space="preserve">or </w:t>
      </w:r>
      <w:r w:rsidR="003634F3" w:rsidRPr="0080354D">
        <w:rPr>
          <w:lang w:val="en-CA" w:eastAsia="de-DE"/>
        </w:rPr>
        <w:t xml:space="preserve">information – no specific decision </w:t>
      </w:r>
      <w:r>
        <w:rPr>
          <w:lang w:val="en-CA" w:eastAsia="de-DE"/>
        </w:rPr>
        <w:t xml:space="preserve">was </w:t>
      </w:r>
      <w:r w:rsidR="003634F3" w:rsidRPr="0080354D">
        <w:rPr>
          <w:lang w:val="en-CA" w:eastAsia="de-DE"/>
        </w:rPr>
        <w:t>necessary on JVET-AO0260.</w:t>
      </w:r>
    </w:p>
    <w:p w14:paraId="224FE942" w14:textId="77777777" w:rsidR="003634F3" w:rsidRPr="00774964" w:rsidRDefault="003634F3" w:rsidP="0017492A">
      <w:pPr>
        <w:rPr>
          <w:lang w:val="en-CA"/>
        </w:rPr>
      </w:pPr>
    </w:p>
    <w:bookmarkStart w:id="438" w:name="_Hlk219799879"/>
    <w:p w14:paraId="52FB99D8" w14:textId="3ED79712"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"https://jvet-experts.org/doc_end_user/current_document.php?id=16419" </w:instrText>
      </w:r>
      <w:r w:rsidRPr="0080354D">
        <w:rPr>
          <w:lang w:val="en-CA"/>
        </w:rPr>
      </w:r>
      <w:r w:rsidRPr="0080354D">
        <w:rPr>
          <w:lang w:val="en-CA"/>
        </w:rPr>
        <w:fldChar w:fldCharType="separate"/>
      </w:r>
      <w:r w:rsidR="00D90261" w:rsidRPr="00774964">
        <w:rPr>
          <w:color w:val="0000FF"/>
          <w:szCs w:val="24"/>
          <w:u w:val="single"/>
          <w:lang w:val="en-CA" w:eastAsia="de-DE"/>
        </w:rPr>
        <w:t>JVET-AO0056</w:t>
      </w:r>
      <w:r w:rsidRPr="0080354D">
        <w:rPr>
          <w:color w:val="0000FF"/>
          <w:szCs w:val="24"/>
          <w:u w:val="single"/>
          <w:lang w:val="en-CA" w:eastAsia="de-DE"/>
        </w:rPr>
        <w:fldChar w:fldCharType="end"/>
      </w:r>
      <w:r w:rsidR="00D90261" w:rsidRPr="00774964">
        <w:rPr>
          <w:szCs w:val="24"/>
          <w:lang w:val="en-CA" w:eastAsia="de-DE"/>
        </w:rPr>
        <w:t xml:space="preserve"> AHG14: GlobalAveragePool layer for SADL [W. Gwun, K. Choi (KHU), B.-S. Kim, I. Cho, S. Hahm (KBS)]</w:t>
      </w:r>
    </w:p>
    <w:p w14:paraId="6FCB7011" w14:textId="4E38AFA7" w:rsidR="003F0282" w:rsidRPr="00774964" w:rsidRDefault="003634F3" w:rsidP="003F0282">
      <w:pPr>
        <w:rPr>
          <w:lang w:val="en-CA" w:eastAsia="de-DE"/>
        </w:rPr>
      </w:pPr>
      <w:r w:rsidRPr="00774964">
        <w:rPr>
          <w:lang w:val="en-CA" w:eastAsia="de-DE"/>
        </w:rPr>
        <w:t xml:space="preserve">This contribution presents an extension to the Small AdHoc Deep Learning (SADL) library by adding a new layer: GlobalAveragePool. The extension </w:t>
      </w:r>
      <w:r w:rsidR="00252B36">
        <w:rPr>
          <w:lang w:val="en-CA" w:eastAsia="de-DE"/>
        </w:rPr>
        <w:t xml:space="preserve">is asserted to </w:t>
      </w:r>
      <w:r w:rsidRPr="00774964">
        <w:rPr>
          <w:lang w:val="en-CA" w:eastAsia="de-DE"/>
        </w:rPr>
        <w:t>enable an efficient and resolution-agnostic implementation of global spatial averaging, which is frequently used in modern neural-network blocks (e.g., routing/conditioning).</w:t>
      </w:r>
    </w:p>
    <w:p w14:paraId="6A982717" w14:textId="367FAC89" w:rsidR="003634F3" w:rsidRPr="00774964" w:rsidRDefault="003634F3" w:rsidP="003F0282">
      <w:pPr>
        <w:rPr>
          <w:lang w:val="en-CA" w:eastAsia="de-DE"/>
        </w:rPr>
      </w:pPr>
    </w:p>
    <w:p w14:paraId="5B0AE2EE" w14:textId="775C472E" w:rsidR="00F302B6" w:rsidRPr="00774964" w:rsidRDefault="00F302B6" w:rsidP="003F0282">
      <w:pPr>
        <w:rPr>
          <w:lang w:val="en-CA" w:eastAsia="de-DE"/>
        </w:rPr>
      </w:pPr>
      <w:r w:rsidRPr="00774964">
        <w:rPr>
          <w:lang w:val="en-CA" w:eastAsia="de-DE"/>
        </w:rPr>
        <w:t>The proposal was supported to be beneficial. Regarding the implementation of division, care should be taken in the context of implementation/merge request.</w:t>
      </w:r>
    </w:p>
    <w:p w14:paraId="2A23B6A9" w14:textId="701F76F6" w:rsidR="003073F7" w:rsidRPr="00774964" w:rsidRDefault="003073F7" w:rsidP="003F0282">
      <w:pPr>
        <w:rPr>
          <w:lang w:val="en-CA" w:eastAsia="de-DE"/>
        </w:rPr>
      </w:pPr>
      <w:r w:rsidRPr="00774964">
        <w:rPr>
          <w:lang w:val="en-CA" w:eastAsia="de-DE"/>
        </w:rPr>
        <w:t xml:space="preserve">It was asked if the </w:t>
      </w:r>
      <w:r w:rsidR="00AF4211" w:rsidRPr="00774964">
        <w:rPr>
          <w:lang w:val="en-CA" w:eastAsia="de-DE"/>
        </w:rPr>
        <w:t xml:space="preserve">network </w:t>
      </w:r>
      <w:r w:rsidRPr="00774964">
        <w:rPr>
          <w:lang w:val="en-CA" w:eastAsia="de-DE"/>
        </w:rPr>
        <w:t>graph was static. This was confirmed. When the model size is changed, a new graph would be constructed in SADL.</w:t>
      </w:r>
    </w:p>
    <w:p w14:paraId="1DAD34F6" w14:textId="6FB7681E" w:rsidR="003073F7" w:rsidRPr="00774964" w:rsidRDefault="003073F7"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Adopt JVET-AO0056.</w:t>
      </w:r>
    </w:p>
    <w:p w14:paraId="1949DF4B" w14:textId="6CBF2B66" w:rsidR="00D90261" w:rsidRPr="00774964" w:rsidRDefault="00D90261" w:rsidP="003C0476">
      <w:pPr>
        <w:pStyle w:val="Heading9"/>
        <w:rPr>
          <w:szCs w:val="24"/>
          <w:lang w:val="en-CA" w:eastAsia="de-DE"/>
        </w:rPr>
      </w:pPr>
      <w:hyperlink r:id="rId659" w:history="1">
        <w:r w:rsidRPr="00774964">
          <w:rPr>
            <w:color w:val="0000FF"/>
            <w:szCs w:val="24"/>
            <w:u w:val="single"/>
            <w:lang w:val="en-CA" w:eastAsia="de-DE"/>
          </w:rPr>
          <w:t>JVET-AO0057</w:t>
        </w:r>
      </w:hyperlink>
      <w:r w:rsidRPr="00774964">
        <w:rPr>
          <w:szCs w:val="24"/>
          <w:lang w:val="en-CA" w:eastAsia="de-DE"/>
        </w:rPr>
        <w:t xml:space="preserve"> AHG14: SADL viewer module using Netron [W. Gwun, K. Choi (KHU), B.-S. Kim, I. Cho, S. Hahm (KBS)]</w:t>
      </w:r>
    </w:p>
    <w:p w14:paraId="279ED77A" w14:textId="77777777" w:rsidR="00AF4211" w:rsidRPr="00774964" w:rsidRDefault="00AF4211" w:rsidP="00AF4211">
      <w:pPr>
        <w:rPr>
          <w:lang w:val="en-CA" w:eastAsia="de-DE"/>
        </w:rPr>
      </w:pPr>
      <w:r w:rsidRPr="0080354D">
        <w:rPr>
          <w:lang w:val="en-CA" w:eastAsia="de-DE"/>
        </w:rPr>
        <w:t>This document provides an informative description of a Netron model reader module that enables visualization of SADL models. The module is intended as an auxiliary tool to assist inspection and debugging of SADL graphs (e.g., validating converter results) and does not propose any normative change to SADL or NNVC. The module is available from the author upon request.</w:t>
      </w:r>
    </w:p>
    <w:p w14:paraId="7CF0D991" w14:textId="13540CF0" w:rsidR="003F0282" w:rsidRPr="00774964" w:rsidRDefault="00AF4211" w:rsidP="003F0282">
      <w:pPr>
        <w:rPr>
          <w:lang w:val="en-CA" w:eastAsia="de-DE"/>
        </w:rPr>
      </w:pPr>
      <w:r w:rsidRPr="00774964">
        <w:rPr>
          <w:lang w:val="en-CA" w:eastAsia="de-DE"/>
        </w:rPr>
        <w:t>It was commented that it would be desirable to include this in SADL, but it needs to be clarified if it would be possible depending on usage conditions of Netron.</w:t>
      </w:r>
    </w:p>
    <w:p w14:paraId="1A80FF3F" w14:textId="024FD3DA" w:rsidR="009E391E" w:rsidRPr="00774964" w:rsidRDefault="009E391E" w:rsidP="003F0282">
      <w:pPr>
        <w:rPr>
          <w:lang w:val="en-CA" w:eastAsia="de-DE"/>
        </w:rPr>
      </w:pPr>
      <w:r w:rsidRPr="00C61C05">
        <w:rPr>
          <w:lang w:val="en-CA" w:eastAsia="de-DE"/>
        </w:rPr>
        <w:t>It was agreed</w:t>
      </w:r>
      <w:r w:rsidRPr="00774964">
        <w:rPr>
          <w:lang w:val="en-CA" w:eastAsia="de-DE"/>
        </w:rPr>
        <w:t xml:space="preserve"> that some mechanism should be found to make the module accessible to EE1 participants. Proponents of JVET-AO0057 and SADL coordinator are tasked to clarify.</w:t>
      </w:r>
    </w:p>
    <w:p w14:paraId="42080255" w14:textId="026B1516" w:rsidR="00D90261" w:rsidRPr="00774964" w:rsidRDefault="00D90261" w:rsidP="003C0476">
      <w:pPr>
        <w:pStyle w:val="Heading9"/>
        <w:rPr>
          <w:szCs w:val="24"/>
          <w:lang w:val="en-CA" w:eastAsia="de-DE"/>
        </w:rPr>
      </w:pPr>
      <w:hyperlink r:id="rId660" w:history="1">
        <w:r w:rsidRPr="00774964">
          <w:rPr>
            <w:color w:val="0000FF"/>
            <w:szCs w:val="24"/>
            <w:u w:val="single"/>
            <w:lang w:val="en-CA" w:eastAsia="de-DE"/>
          </w:rPr>
          <w:t>JVET-AO0058</w:t>
        </w:r>
      </w:hyperlink>
      <w:r w:rsidRPr="00774964">
        <w:rPr>
          <w:szCs w:val="24"/>
          <w:lang w:val="en-CA" w:eastAsia="de-DE"/>
        </w:rPr>
        <w:t xml:space="preserve"> AHG14: Bug fix for Conv2D sampling grid misalignment in SADL [W. Gwun, K. Choi (KHU), B.-S. Kim, I. Cho, S. Hahm (KBS)]</w:t>
      </w:r>
    </w:p>
    <w:p w14:paraId="3422F5E8" w14:textId="77777777" w:rsidR="009E391E" w:rsidRPr="00774964" w:rsidRDefault="009E391E" w:rsidP="009E391E">
      <w:pPr>
        <w:rPr>
          <w:lang w:val="en-CA" w:eastAsia="de-DE"/>
        </w:rPr>
      </w:pPr>
      <w:r w:rsidRPr="0080354D">
        <w:rPr>
          <w:lang w:val="en-CA" w:eastAsia="de-DE"/>
        </w:rPr>
        <w:t>This contribution proposes a bug fix in the SADL Conv2D implementation (i.e., ixj path) for stride-known configurations. The current core loop applies a half-stride start offset independent of output index offsets, which can misalign the sampling grid in no-padding configurations and lead to incorrect output values. The proposed change conditions the half-stride offset on the output index offsets and updates the corresponding AVX2 implementations.</w:t>
      </w:r>
    </w:p>
    <w:p w14:paraId="61148F02" w14:textId="486AD508" w:rsidR="003F0282" w:rsidRPr="00774964" w:rsidRDefault="00BD524B" w:rsidP="003F0282">
      <w:pPr>
        <w:rPr>
          <w:lang w:val="en-CA" w:eastAsia="de-DE"/>
        </w:rPr>
      </w:pPr>
      <w:r w:rsidRPr="00774964">
        <w:rPr>
          <w:lang w:val="en-CA" w:eastAsia="de-DE"/>
        </w:rPr>
        <w:t>It was commented that for bugs found in an existing module, it is better to make a report and merge request immediately. A meeting contribution could be useful if the fix is not straightforward.</w:t>
      </w:r>
    </w:p>
    <w:p w14:paraId="457B6910" w14:textId="0659A04B" w:rsidR="00BD524B" w:rsidRPr="00774964" w:rsidRDefault="00BD524B" w:rsidP="003F0282">
      <w:pPr>
        <w:rPr>
          <w:lang w:val="en-CA" w:eastAsia="de-DE"/>
        </w:rPr>
      </w:pPr>
      <w:r w:rsidRPr="00774964">
        <w:rPr>
          <w:lang w:val="en-CA" w:eastAsia="de-DE"/>
        </w:rPr>
        <w:t>It was further commented that most likely current tools of NNVC would not be affected by this bug.</w:t>
      </w:r>
    </w:p>
    <w:p w14:paraId="376707F5" w14:textId="3B785F2B" w:rsidR="00BD524B" w:rsidRPr="00774964" w:rsidRDefault="000466A6" w:rsidP="003F0282">
      <w:pPr>
        <w:rPr>
          <w:lang w:val="en-CA" w:eastAsia="de-DE"/>
        </w:rPr>
      </w:pPr>
      <w:r>
        <w:rPr>
          <w:lang w:val="en-CA" w:eastAsia="de-DE"/>
        </w:rPr>
        <w:t>It was a</w:t>
      </w:r>
      <w:r w:rsidR="00BD524B" w:rsidRPr="00C61C05">
        <w:rPr>
          <w:lang w:val="en-CA" w:eastAsia="de-DE"/>
        </w:rPr>
        <w:t>greed</w:t>
      </w:r>
      <w:r w:rsidR="00BD524B" w:rsidRPr="00774964">
        <w:rPr>
          <w:lang w:val="en-CA" w:eastAsia="de-DE"/>
        </w:rPr>
        <w:t xml:space="preserve"> that the bug fix </w:t>
      </w:r>
      <w:r>
        <w:rPr>
          <w:lang w:val="en-CA" w:eastAsia="de-DE"/>
        </w:rPr>
        <w:t>is</w:t>
      </w:r>
      <w:r w:rsidRPr="00774964">
        <w:rPr>
          <w:lang w:val="en-CA" w:eastAsia="de-DE"/>
        </w:rPr>
        <w:t xml:space="preserve"> </w:t>
      </w:r>
      <w:r w:rsidR="00BD524B" w:rsidRPr="00774964">
        <w:rPr>
          <w:lang w:val="en-CA" w:eastAsia="de-DE"/>
        </w:rPr>
        <w:t>beneficial.</w:t>
      </w:r>
    </w:p>
    <w:p w14:paraId="484E58A9" w14:textId="72C42306" w:rsidR="00D90261" w:rsidRPr="00774964" w:rsidRDefault="00D90261" w:rsidP="003C0476">
      <w:pPr>
        <w:pStyle w:val="Heading9"/>
        <w:rPr>
          <w:szCs w:val="24"/>
          <w:lang w:val="en-CA" w:eastAsia="de-DE"/>
        </w:rPr>
      </w:pPr>
      <w:hyperlink r:id="rId661" w:history="1">
        <w:r w:rsidRPr="00774964">
          <w:rPr>
            <w:color w:val="0000FF"/>
            <w:szCs w:val="24"/>
            <w:u w:val="single"/>
            <w:lang w:val="en-CA" w:eastAsia="de-DE"/>
          </w:rPr>
          <w:t>JVET-AO0073</w:t>
        </w:r>
      </w:hyperlink>
      <w:r w:rsidRPr="00774964">
        <w:rPr>
          <w:szCs w:val="24"/>
          <w:lang w:val="en-CA" w:eastAsia="de-DE"/>
        </w:rPr>
        <w:t xml:space="preserve"> AHG14: Decoding time reduction in SADL using SIMD acceleration [J. Han, C. Jung, Q. Qin (Xidian Univ.)]</w:t>
      </w:r>
    </w:p>
    <w:p w14:paraId="69808494" w14:textId="28276DBD" w:rsidR="003F0282" w:rsidRPr="00774964" w:rsidRDefault="005E6FC0" w:rsidP="003F0282">
      <w:pPr>
        <w:rPr>
          <w:lang w:val="en-CA" w:eastAsia="de-DE"/>
        </w:rPr>
      </w:pPr>
      <w:r w:rsidRPr="00774964">
        <w:rPr>
          <w:lang w:val="en-CA" w:eastAsia="de-DE"/>
        </w:rPr>
        <w:t>This contribution presents methods for accelerating several operators in the Small Adhoc Deep Learning Library (SADL) using SIMD acceleration. Experimental results demonstrate that the proposed operators significantly reduce decoding time in SADL.</w:t>
      </w:r>
    </w:p>
    <w:p w14:paraId="0BA9B05F" w14:textId="518B88B3" w:rsidR="005E6FC0" w:rsidRPr="00774964" w:rsidRDefault="00AD05AA" w:rsidP="003F0282">
      <w:pPr>
        <w:rPr>
          <w:lang w:val="en-CA" w:eastAsia="de-DE"/>
        </w:rPr>
      </w:pPr>
      <w:r w:rsidRPr="0080354D">
        <w:rPr>
          <w:noProof/>
          <w:lang w:val="en-CA" w:eastAsia="de-DE"/>
        </w:rPr>
        <w:drawing>
          <wp:inline distT="0" distB="0" distL="0" distR="0" wp14:anchorId="40BD2D19" wp14:editId="20DCCC04">
            <wp:extent cx="3904593" cy="1318439"/>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2"/>
                    <a:stretch>
                      <a:fillRect/>
                    </a:stretch>
                  </pic:blipFill>
                  <pic:spPr>
                    <a:xfrm>
                      <a:off x="0" y="0"/>
                      <a:ext cx="3923411" cy="1324793"/>
                    </a:xfrm>
                    <a:prstGeom prst="rect">
                      <a:avLst/>
                    </a:prstGeom>
                  </pic:spPr>
                </pic:pic>
              </a:graphicData>
            </a:graphic>
          </wp:inline>
        </w:drawing>
      </w:r>
    </w:p>
    <w:p w14:paraId="71080D4C" w14:textId="0243BEEB" w:rsidR="00AD05AA" w:rsidRPr="00774964" w:rsidRDefault="00AD05AA" w:rsidP="003F0282">
      <w:pPr>
        <w:rPr>
          <w:lang w:val="en-CA" w:eastAsia="de-DE"/>
        </w:rPr>
      </w:pPr>
      <w:r w:rsidRPr="00774964">
        <w:rPr>
          <w:lang w:val="en-CA" w:eastAsia="de-DE"/>
        </w:rPr>
        <w:t>Additionally, an alignment of negative clipping range (from -32767 to -32768) is suggested.</w:t>
      </w:r>
    </w:p>
    <w:p w14:paraId="7BFFE049" w14:textId="69800ED5" w:rsidR="00AD05AA" w:rsidRPr="00774964" w:rsidRDefault="00AD05AA" w:rsidP="003F0282">
      <w:pPr>
        <w:rPr>
          <w:lang w:val="en-CA" w:eastAsia="de-DE"/>
        </w:rPr>
      </w:pPr>
      <w:r w:rsidRPr="00774964">
        <w:rPr>
          <w:lang w:val="en-CA" w:eastAsia="de-DE"/>
        </w:rPr>
        <w:t>It was commented that separate merge requests would be necessary for each element. The clipping issue is also raised in JVET-AO0217.</w:t>
      </w:r>
    </w:p>
    <w:p w14:paraId="70C5EA5A" w14:textId="1C7444CE" w:rsidR="00AD05AA" w:rsidRPr="00774964" w:rsidRDefault="00AD05AA" w:rsidP="003F0282">
      <w:pPr>
        <w:rPr>
          <w:lang w:val="en-CA" w:eastAsia="de-DE"/>
        </w:rPr>
      </w:pPr>
      <w:r w:rsidRPr="00774964">
        <w:rPr>
          <w:lang w:val="en-CA" w:eastAsia="de-DE"/>
        </w:rPr>
        <w:t>It was commented that the proposed accelerations for convolutions 1x1 and 3x3 might only work if the number of channels is a power of two.</w:t>
      </w:r>
    </w:p>
    <w:p w14:paraId="33805F57" w14:textId="6A22278E" w:rsidR="00AD05AA" w:rsidRPr="00774964" w:rsidRDefault="00FB7EC3" w:rsidP="003F0282">
      <w:pPr>
        <w:rPr>
          <w:lang w:val="en-CA" w:eastAsia="de-DE"/>
        </w:rPr>
      </w:pPr>
      <w:r>
        <w:rPr>
          <w:lang w:val="en-CA" w:eastAsia="de-DE"/>
        </w:rPr>
        <w:t>This was a</w:t>
      </w:r>
      <w:r w:rsidR="00AD05AA" w:rsidRPr="00C61C05">
        <w:rPr>
          <w:lang w:val="en-CA" w:eastAsia="de-DE"/>
        </w:rPr>
        <w:t>greed in principle</w:t>
      </w:r>
      <w:r w:rsidR="00AD05AA" w:rsidRPr="00774964">
        <w:rPr>
          <w:lang w:val="en-CA" w:eastAsia="de-DE"/>
        </w:rPr>
        <w:t xml:space="preserve">, to be further </w:t>
      </w:r>
      <w:r w:rsidR="00A942D4" w:rsidRPr="00774964">
        <w:rPr>
          <w:lang w:val="en-CA" w:eastAsia="de-DE"/>
        </w:rPr>
        <w:t xml:space="preserve">clarified </w:t>
      </w:r>
      <w:r w:rsidR="000466A6">
        <w:rPr>
          <w:lang w:val="en-CA" w:eastAsia="de-DE"/>
        </w:rPr>
        <w:t>and left to the discretion of the</w:t>
      </w:r>
      <w:r w:rsidR="000466A6" w:rsidRPr="00774964">
        <w:rPr>
          <w:lang w:val="en-CA" w:eastAsia="de-DE"/>
        </w:rPr>
        <w:t xml:space="preserve"> </w:t>
      </w:r>
      <w:r w:rsidR="00AD05AA" w:rsidRPr="00774964">
        <w:rPr>
          <w:lang w:val="en-CA" w:eastAsia="de-DE"/>
        </w:rPr>
        <w:t>SADL coordinator</w:t>
      </w:r>
      <w:r w:rsidR="00A942D4" w:rsidRPr="00774964">
        <w:rPr>
          <w:lang w:val="en-CA" w:eastAsia="de-DE"/>
        </w:rPr>
        <w:t xml:space="preserve"> which of the elements could be harmonized with speedups proposed in </w:t>
      </w:r>
      <w:r w:rsidR="00373C57" w:rsidRPr="00774964">
        <w:rPr>
          <w:lang w:val="en-CA" w:eastAsia="de-DE"/>
        </w:rPr>
        <w:t>other contribution</w:t>
      </w:r>
      <w:r w:rsidR="000466A6">
        <w:rPr>
          <w:lang w:val="en-CA" w:eastAsia="de-DE"/>
        </w:rPr>
        <w:t>s</w:t>
      </w:r>
      <w:r w:rsidR="00A942D4" w:rsidRPr="00774964">
        <w:rPr>
          <w:lang w:val="en-CA" w:eastAsia="de-DE"/>
        </w:rPr>
        <w:t>.</w:t>
      </w:r>
      <w:r w:rsidR="00373C57" w:rsidRPr="00774964">
        <w:rPr>
          <w:lang w:val="en-CA" w:eastAsia="de-DE"/>
        </w:rPr>
        <w:t xml:space="preserve"> See </w:t>
      </w:r>
      <w:r w:rsidR="000466A6">
        <w:rPr>
          <w:lang w:val="en-CA" w:eastAsia="de-DE"/>
        </w:rPr>
        <w:t xml:space="preserve">also </w:t>
      </w:r>
      <w:r w:rsidR="00373C57" w:rsidRPr="00774964">
        <w:rPr>
          <w:lang w:val="en-CA" w:eastAsia="de-DE"/>
        </w:rPr>
        <w:t>further notes under JVET-AO0217.</w:t>
      </w:r>
    </w:p>
    <w:p w14:paraId="00AC26D0" w14:textId="582EAB25" w:rsidR="00D90261" w:rsidRPr="00774964" w:rsidRDefault="00D90261" w:rsidP="003C0476">
      <w:pPr>
        <w:pStyle w:val="Heading9"/>
        <w:rPr>
          <w:szCs w:val="24"/>
          <w:lang w:val="en-CA" w:eastAsia="de-DE"/>
        </w:rPr>
      </w:pPr>
      <w:hyperlink r:id="rId663" w:history="1">
        <w:r w:rsidRPr="00774964">
          <w:rPr>
            <w:color w:val="0000FF"/>
            <w:szCs w:val="24"/>
            <w:u w:val="single"/>
            <w:lang w:val="en-CA" w:eastAsia="de-DE"/>
          </w:rPr>
          <w:t>JVET-AO0100</w:t>
        </w:r>
      </w:hyperlink>
      <w:r w:rsidRPr="00774964">
        <w:rPr>
          <w:szCs w:val="24"/>
          <w:lang w:val="en-CA" w:eastAsia="de-DE"/>
        </w:rPr>
        <w:t xml:space="preserve"> AhG14: SIMD Improvements of Operators in SADL Library [L. Qin, N. Fu, Z. Chen (Wuhan Univ.)]</w:t>
      </w:r>
    </w:p>
    <w:p w14:paraId="11688BB4" w14:textId="6205D7A9" w:rsidR="003F0282" w:rsidRPr="00774964" w:rsidRDefault="005E6FC0" w:rsidP="003F0282">
      <w:pPr>
        <w:rPr>
          <w:lang w:val="en-CA" w:eastAsia="de-DE"/>
        </w:rPr>
      </w:pPr>
      <w:r w:rsidRPr="00774964">
        <w:rPr>
          <w:lang w:val="en-CA" w:eastAsia="de-DE"/>
        </w:rPr>
        <w:t>This contribution presents the SIMD improvements of operators in the Small AdHoc Deep Learning (SADL) library from Wuhan University. These improvements include layers: Mul, Biasadd, Add, Slice and Concat. The implementation utilizes the AVX2 instruction set. The experimental results demonstrate an improvement of the decoding time for the extended implementation.</w:t>
      </w:r>
    </w:p>
    <w:p w14:paraId="152F6934" w14:textId="47EB479F" w:rsidR="005E6FC0" w:rsidRPr="00774964" w:rsidRDefault="005E6FC0" w:rsidP="003F0282">
      <w:pPr>
        <w:rPr>
          <w:lang w:val="en-CA" w:eastAsia="de-DE"/>
        </w:rPr>
      </w:pPr>
      <w:r w:rsidRPr="00774964">
        <w:rPr>
          <w:lang w:val="en-CA" w:eastAsia="de-DE"/>
        </w:rPr>
        <w:t>Decoding runtime of NNVC15 default is reduced by approx. 7% consistently over all classes.</w:t>
      </w:r>
    </w:p>
    <w:p w14:paraId="2776F03F" w14:textId="123E8AD1" w:rsidR="005E6FC0" w:rsidRPr="00774964" w:rsidRDefault="005E6FC0" w:rsidP="003F0282">
      <w:pPr>
        <w:rPr>
          <w:lang w:val="en-CA" w:eastAsia="de-DE"/>
        </w:rPr>
      </w:pPr>
      <w:r w:rsidRPr="00774964">
        <w:rPr>
          <w:lang w:val="en-CA" w:eastAsia="de-DE"/>
        </w:rPr>
        <w:t>Merge request was already issued. Code was inspected by SADL coordinator and found appropriate.</w:t>
      </w:r>
    </w:p>
    <w:p w14:paraId="04602BD4" w14:textId="3B5458B7" w:rsidR="005E6FC0" w:rsidRPr="00774964" w:rsidRDefault="005E6FC0" w:rsidP="003F0282">
      <w:pPr>
        <w:rPr>
          <w:lang w:val="en-CA" w:eastAsia="de-DE"/>
        </w:rPr>
      </w:pPr>
      <w:r w:rsidRPr="00C61C05">
        <w:rPr>
          <w:lang w:val="en-CA" w:eastAsia="de-DE"/>
        </w:rPr>
        <w:t>Decis</w:t>
      </w:r>
      <w:r w:rsidR="00252B36">
        <w:rPr>
          <w:lang w:val="en-CA" w:eastAsia="de-DE"/>
        </w:rPr>
        <w:t>ion (</w:t>
      </w:r>
      <w:r w:rsidRPr="00C61C05">
        <w:rPr>
          <w:lang w:val="en-CA" w:eastAsia="de-DE"/>
        </w:rPr>
        <w:t>SW):</w:t>
      </w:r>
      <w:r w:rsidRPr="00774964">
        <w:rPr>
          <w:lang w:val="en-CA" w:eastAsia="de-DE"/>
        </w:rPr>
        <w:t xml:space="preserve"> Adopt JVET-AO0100.</w:t>
      </w:r>
    </w:p>
    <w:p w14:paraId="67599DC0" w14:textId="77777777" w:rsidR="00D90261" w:rsidRPr="00774964" w:rsidRDefault="00D90261" w:rsidP="003C0476">
      <w:pPr>
        <w:pStyle w:val="Heading9"/>
        <w:rPr>
          <w:szCs w:val="24"/>
          <w:lang w:val="en-CA" w:eastAsia="de-DE"/>
        </w:rPr>
      </w:pPr>
      <w:hyperlink r:id="rId664" w:history="1">
        <w:r w:rsidRPr="00774964">
          <w:rPr>
            <w:color w:val="0000FF"/>
            <w:szCs w:val="24"/>
            <w:u w:val="single"/>
            <w:lang w:val="en-CA" w:eastAsia="de-DE"/>
          </w:rPr>
          <w:t>JVET-AO0217</w:t>
        </w:r>
      </w:hyperlink>
      <w:r w:rsidRPr="00774964">
        <w:rPr>
          <w:szCs w:val="24"/>
          <w:lang w:val="en-CA" w:eastAsia="de-DE"/>
        </w:rPr>
        <w:t xml:space="preserve"> AhG14: Improved SADL implementation [D. Rusanovskyy, J. Lainema (Nokia), D. Tolmachov, D. Shevchenko, I. Zaporozhets (Aimprosoft)] [late]</w:t>
      </w:r>
    </w:p>
    <w:p w14:paraId="127F5052" w14:textId="09979654" w:rsidR="00A942D4" w:rsidRPr="00774964" w:rsidRDefault="00A942D4" w:rsidP="00A942D4">
      <w:pPr>
        <w:rPr>
          <w:lang w:val="en-CA"/>
        </w:rPr>
      </w:pPr>
      <w:r w:rsidRPr="00774964">
        <w:rPr>
          <w:lang w:val="en-CA"/>
        </w:rPr>
        <w:t xml:space="preserve">This contribution proposes a modification to the SADL inference of NNVC NNLF. By extending SIMD AVX2 implementations to selected layers of SADL, NNLF inference run-time reduction of 2% for EncT and 46% for DecT is achieved for LOP and VLOP anchors. It </w:t>
      </w:r>
      <w:r w:rsidR="00DC242C">
        <w:rPr>
          <w:lang w:val="en-CA"/>
        </w:rPr>
        <w:t>wa</w:t>
      </w:r>
      <w:r w:rsidRPr="00774964">
        <w:rPr>
          <w:lang w:val="en-CA"/>
        </w:rPr>
        <w:t>s proposed to adopt proposed SADL changes into the reference NNVC software.</w:t>
      </w:r>
    </w:p>
    <w:p w14:paraId="39392757" w14:textId="77777777" w:rsidR="00A942D4" w:rsidRPr="00774964" w:rsidRDefault="00A942D4" w:rsidP="00A942D4">
      <w:pPr>
        <w:rPr>
          <w:lang w:val="en-CA"/>
        </w:rPr>
      </w:pPr>
    </w:p>
    <w:p w14:paraId="60A70E5E" w14:textId="77777777" w:rsidR="00A942D4" w:rsidRPr="00774964" w:rsidRDefault="00A942D4" w:rsidP="00A942D4">
      <w:pPr>
        <w:rPr>
          <w:lang w:val="en-CA"/>
        </w:rPr>
      </w:pPr>
      <w:r w:rsidRPr="00774964">
        <w:rPr>
          <w:lang w:val="en-CA"/>
        </w:rPr>
        <w:t>Reported performance of the proposed changes on HOP, LOP and VLOP anchors (NNVC15 CTC, with nnIntra ON) in RA configuration is following:</w:t>
      </w:r>
    </w:p>
    <w:p w14:paraId="03DF1D38" w14:textId="7BA53704" w:rsidR="00A942D4" w:rsidRPr="00774964" w:rsidRDefault="00A942D4" w:rsidP="002F20CC">
      <w:pPr>
        <w:ind w:left="360"/>
        <w:rPr>
          <w:lang w:val="en-CA"/>
        </w:rPr>
      </w:pPr>
      <w:r w:rsidRPr="00774964">
        <w:rPr>
          <w:lang w:val="en-CA"/>
        </w:rPr>
        <w:t>NNLF</w:t>
      </w:r>
      <w:r w:rsidRPr="00774964">
        <w:rPr>
          <w:lang w:val="en-CA"/>
        </w:rPr>
        <w:tab/>
      </w:r>
      <w:r w:rsidRPr="00774964">
        <w:rPr>
          <w:lang w:val="en-CA"/>
        </w:rPr>
        <w:tab/>
      </w:r>
      <w:r w:rsidRPr="00774964">
        <w:rPr>
          <w:lang w:val="en-CA"/>
        </w:rPr>
        <w:tab/>
        <w:t>Y</w:t>
      </w:r>
      <w:r w:rsidRPr="00774964">
        <w:rPr>
          <w:lang w:val="en-CA"/>
        </w:rPr>
        <w:tab/>
      </w:r>
      <w:r w:rsidRPr="00774964">
        <w:rPr>
          <w:lang w:val="en-CA"/>
        </w:rPr>
        <w:tab/>
      </w:r>
      <w:ins w:id="439" w:author="Gary Sullivan" w:date="2026-03-13T12:20:00Z" w16du:dateUtc="2026-03-13T19:20:00Z">
        <w:r w:rsidR="00D43BD2">
          <w:rPr>
            <w:lang w:val="en-CA"/>
          </w:rPr>
          <w:tab/>
        </w:r>
      </w:ins>
      <w:r w:rsidRPr="00774964">
        <w:rPr>
          <w:lang w:val="en-CA"/>
        </w:rPr>
        <w:t xml:space="preserve">Cb </w:t>
      </w:r>
      <w:r w:rsidRPr="00774964">
        <w:rPr>
          <w:lang w:val="en-CA"/>
        </w:rPr>
        <w:tab/>
      </w:r>
      <w:r w:rsidRPr="00774964">
        <w:rPr>
          <w:lang w:val="en-CA"/>
        </w:rPr>
        <w:tab/>
      </w:r>
      <w:ins w:id="440" w:author="Gary Sullivan" w:date="2026-03-13T12:20:00Z" w16du:dateUtc="2026-03-13T19:20:00Z">
        <w:r w:rsidR="00D43BD2">
          <w:rPr>
            <w:lang w:val="en-CA"/>
          </w:rPr>
          <w:tab/>
        </w:r>
      </w:ins>
      <w:r w:rsidRPr="00774964">
        <w:rPr>
          <w:lang w:val="en-CA"/>
        </w:rPr>
        <w:t>Cr</w:t>
      </w:r>
      <w:del w:id="441" w:author="Gary Sullivan" w:date="2026-03-13T12:20:00Z" w16du:dateUtc="2026-03-13T19:20:00Z">
        <w:r w:rsidRPr="00774964" w:rsidDel="00512CC5">
          <w:rPr>
            <w:lang w:val="en-CA"/>
          </w:rPr>
          <w:delText xml:space="preserve"> </w:delText>
        </w:r>
      </w:del>
      <w:r w:rsidRPr="00774964">
        <w:rPr>
          <w:lang w:val="en-CA"/>
        </w:rPr>
        <w:tab/>
      </w:r>
      <w:r w:rsidRPr="00774964">
        <w:rPr>
          <w:lang w:val="en-CA"/>
        </w:rPr>
        <w:tab/>
        <w:t>EncT</w:t>
      </w:r>
      <w:del w:id="442" w:author="Gary Sullivan" w:date="2026-03-13T12:20:00Z" w16du:dateUtc="2026-03-13T19:20:00Z">
        <w:r w:rsidRPr="00774964" w:rsidDel="00E63022">
          <w:rPr>
            <w:lang w:val="en-CA"/>
          </w:rPr>
          <w:delText xml:space="preserve">  </w:delText>
        </w:r>
      </w:del>
      <w:r w:rsidRPr="00774964">
        <w:rPr>
          <w:lang w:val="en-CA"/>
        </w:rPr>
        <w:tab/>
        <w:t>DecT:</w:t>
      </w:r>
      <w:del w:id="443" w:author="Gary Sullivan" w:date="2026-03-13T12:20:00Z" w16du:dateUtc="2026-03-13T19:20:00Z">
        <w:r w:rsidRPr="00774964" w:rsidDel="00D43BD2">
          <w:rPr>
            <w:lang w:val="en-CA"/>
          </w:rPr>
          <w:delText xml:space="preserve"> </w:delText>
        </w:r>
      </w:del>
    </w:p>
    <w:p w14:paraId="2170A47E" w14:textId="2DDC2E10" w:rsidR="00A942D4" w:rsidRPr="00774964" w:rsidRDefault="00A942D4" w:rsidP="002F20CC">
      <w:pPr>
        <w:ind w:left="360"/>
        <w:rPr>
          <w:lang w:val="en-CA"/>
        </w:rPr>
      </w:pPr>
      <w:r w:rsidRPr="00774964">
        <w:rPr>
          <w:lang w:val="en-CA"/>
        </w:rPr>
        <w:t>HOP:</w:t>
      </w:r>
      <w:r w:rsidRPr="00774964">
        <w:rPr>
          <w:lang w:val="en-CA"/>
        </w:rPr>
        <w:tab/>
      </w:r>
      <w:r w:rsidRPr="00774964">
        <w:rPr>
          <w:lang w:val="en-CA"/>
        </w:rPr>
        <w:tab/>
      </w:r>
      <w:r w:rsidRPr="00774964">
        <w:rPr>
          <w:lang w:val="en-CA"/>
        </w:rPr>
        <w:tab/>
        <w:t>0.00%</w:t>
      </w:r>
      <w:r w:rsidRPr="00774964">
        <w:rPr>
          <w:lang w:val="en-CA"/>
        </w:rPr>
        <w:tab/>
      </w:r>
      <w:r w:rsidRPr="00774964">
        <w:rPr>
          <w:lang w:val="en-CA"/>
        </w:rPr>
        <w:tab/>
        <w:t>0.00%</w:t>
      </w:r>
      <w:r w:rsidRPr="00774964">
        <w:rPr>
          <w:lang w:val="en-CA"/>
        </w:rPr>
        <w:tab/>
      </w:r>
      <w:r w:rsidRPr="00774964">
        <w:rPr>
          <w:lang w:val="en-CA"/>
        </w:rPr>
        <w:tab/>
        <w:t>0.04%</w:t>
      </w:r>
      <w:r w:rsidRPr="00774964">
        <w:rPr>
          <w:lang w:val="en-CA"/>
        </w:rPr>
        <w:tab/>
        <w:t>82%</w:t>
      </w:r>
      <w:r w:rsidRPr="00774964">
        <w:rPr>
          <w:lang w:val="en-CA"/>
        </w:rPr>
        <w:tab/>
        <w:t>71%</w:t>
      </w:r>
    </w:p>
    <w:p w14:paraId="7963439F" w14:textId="72DFDD86" w:rsidR="00A942D4" w:rsidRPr="00774964" w:rsidRDefault="00A942D4" w:rsidP="002F20CC">
      <w:pPr>
        <w:ind w:left="360"/>
        <w:rPr>
          <w:lang w:val="en-CA"/>
        </w:rPr>
      </w:pPr>
      <w:r w:rsidRPr="00774964">
        <w:rPr>
          <w:lang w:val="en-CA"/>
        </w:rPr>
        <w:t>LOP6:</w:t>
      </w:r>
      <w:r w:rsidRPr="00774964">
        <w:rPr>
          <w:lang w:val="en-CA"/>
        </w:rPr>
        <w:tab/>
      </w:r>
      <w:r w:rsidRPr="00774964">
        <w:rPr>
          <w:lang w:val="en-CA"/>
        </w:rPr>
        <w:tab/>
      </w:r>
      <w:r w:rsidRPr="00774964">
        <w:rPr>
          <w:lang w:val="en-CA"/>
        </w:rPr>
        <w:tab/>
        <w:t>-0.01%</w:t>
      </w:r>
      <w:r w:rsidRPr="00774964">
        <w:rPr>
          <w:lang w:val="en-CA"/>
        </w:rPr>
        <w:tab/>
      </w:r>
      <w:r w:rsidRPr="00774964">
        <w:rPr>
          <w:lang w:val="en-CA"/>
        </w:rPr>
        <w:tab/>
        <w:t>0.00%</w:t>
      </w:r>
      <w:r w:rsidRPr="00774964">
        <w:rPr>
          <w:lang w:val="en-CA"/>
        </w:rPr>
        <w:tab/>
      </w:r>
      <w:r w:rsidRPr="00774964">
        <w:rPr>
          <w:lang w:val="en-CA"/>
        </w:rPr>
        <w:tab/>
        <w:t>0.05%</w:t>
      </w:r>
      <w:r w:rsidRPr="00774964">
        <w:rPr>
          <w:lang w:val="en-CA"/>
        </w:rPr>
        <w:tab/>
        <w:t>97%</w:t>
      </w:r>
      <w:r w:rsidRPr="00774964">
        <w:rPr>
          <w:lang w:val="en-CA"/>
        </w:rPr>
        <w:tab/>
        <w:t>54%</w:t>
      </w:r>
    </w:p>
    <w:p w14:paraId="70262066" w14:textId="114242FC" w:rsidR="00A942D4" w:rsidRPr="00774964" w:rsidRDefault="00A942D4" w:rsidP="002F20CC">
      <w:pPr>
        <w:ind w:left="360"/>
        <w:rPr>
          <w:lang w:val="en-CA"/>
        </w:rPr>
      </w:pPr>
      <w:r w:rsidRPr="00774964">
        <w:rPr>
          <w:lang w:val="en-CA"/>
        </w:rPr>
        <w:t>VLOP4:</w:t>
      </w:r>
      <w:r w:rsidRPr="00774964">
        <w:rPr>
          <w:lang w:val="en-CA"/>
        </w:rPr>
        <w:tab/>
      </w:r>
      <w:r w:rsidRPr="00774964">
        <w:rPr>
          <w:lang w:val="en-CA"/>
        </w:rPr>
        <w:tab/>
        <w:t>0.00%</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t>99%</w:t>
      </w:r>
      <w:r w:rsidRPr="00774964">
        <w:rPr>
          <w:lang w:val="en-CA"/>
        </w:rPr>
        <w:tab/>
        <w:t>54%</w:t>
      </w:r>
    </w:p>
    <w:p w14:paraId="01B5C9CB" w14:textId="36108734" w:rsidR="00A942D4" w:rsidRPr="00774964" w:rsidRDefault="00A942D4" w:rsidP="002F20CC">
      <w:pPr>
        <w:ind w:left="360"/>
        <w:rPr>
          <w:lang w:val="en-CA"/>
        </w:rPr>
      </w:pPr>
      <w:r w:rsidRPr="00774964">
        <w:rPr>
          <w:lang w:val="en-CA"/>
        </w:rPr>
        <w:t>VLOP3:</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r>
      <w:r w:rsidRPr="00774964">
        <w:rPr>
          <w:lang w:val="en-CA"/>
        </w:rPr>
        <w:tab/>
        <w:t>0.02%</w:t>
      </w:r>
      <w:r w:rsidRPr="00774964">
        <w:rPr>
          <w:lang w:val="en-CA"/>
        </w:rPr>
        <w:tab/>
        <w:t>98%</w:t>
      </w:r>
      <w:r w:rsidRPr="00774964">
        <w:rPr>
          <w:lang w:val="en-CA"/>
        </w:rPr>
        <w:tab/>
        <w:t>54%</w:t>
      </w:r>
    </w:p>
    <w:p w14:paraId="360B110B" w14:textId="77777777" w:rsidR="00A942D4" w:rsidRPr="0080354D" w:rsidRDefault="00A942D4" w:rsidP="00A942D4">
      <w:pPr>
        <w:rPr>
          <w:lang w:val="en-CA"/>
        </w:rPr>
      </w:pPr>
    </w:p>
    <w:p w14:paraId="6199917D" w14:textId="77777777" w:rsidR="00A942D4" w:rsidRPr="0080354D" w:rsidRDefault="00A942D4" w:rsidP="00A942D4">
      <w:pPr>
        <w:rPr>
          <w:lang w:val="en-CA"/>
        </w:rPr>
      </w:pPr>
      <w:r w:rsidRPr="0080354D">
        <w:rPr>
          <w:lang w:val="en-CA"/>
        </w:rPr>
        <w:t xml:space="preserve">Performance of the proposed changes for VLOP4 with nnIntra OFF in RA: </w:t>
      </w:r>
    </w:p>
    <w:p w14:paraId="5B6F459F" w14:textId="77777777" w:rsidR="00A942D4" w:rsidRPr="0080354D" w:rsidRDefault="00A942D4" w:rsidP="00A942D4">
      <w:pPr>
        <w:rPr>
          <w:lang w:val="en-CA"/>
        </w:rPr>
      </w:pPr>
      <w:r w:rsidRPr="0080354D">
        <w:rPr>
          <w:lang w:val="en-CA"/>
        </w:rPr>
        <w:t>vs. respective anchor, RA:</w:t>
      </w:r>
    </w:p>
    <w:p w14:paraId="56CEBD1A" w14:textId="331F9E92" w:rsidR="00A942D4" w:rsidRPr="0080354D" w:rsidRDefault="00A942D4" w:rsidP="002F20CC">
      <w:pPr>
        <w:ind w:left="360"/>
        <w:rPr>
          <w:lang w:val="en-CA"/>
        </w:rPr>
      </w:pPr>
      <w:r w:rsidRPr="0080354D">
        <w:rPr>
          <w:lang w:val="en-CA"/>
        </w:rPr>
        <w:t>VLOP4 only:</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t>98%</w:t>
      </w:r>
      <w:r w:rsidRPr="0080354D">
        <w:rPr>
          <w:lang w:val="en-CA"/>
        </w:rPr>
        <w:tab/>
        <w:t>50%</w:t>
      </w:r>
    </w:p>
    <w:p w14:paraId="54396E34" w14:textId="77777777" w:rsidR="00A942D4" w:rsidRPr="0080354D" w:rsidRDefault="00A942D4" w:rsidP="00A942D4">
      <w:pPr>
        <w:rPr>
          <w:lang w:val="en-CA"/>
        </w:rPr>
      </w:pPr>
    </w:p>
    <w:p w14:paraId="3A459FFA" w14:textId="77777777" w:rsidR="00A942D4" w:rsidRPr="0080354D" w:rsidRDefault="00A942D4" w:rsidP="00A942D4">
      <w:pPr>
        <w:rPr>
          <w:lang w:val="en-CA"/>
        </w:rPr>
      </w:pPr>
      <w:r w:rsidRPr="0080354D">
        <w:rPr>
          <w:lang w:val="en-CA"/>
        </w:rPr>
        <w:t>vs. VTM, RA</w:t>
      </w:r>
    </w:p>
    <w:p w14:paraId="1C17008E" w14:textId="5F132838" w:rsidR="00A942D4" w:rsidRPr="0080354D" w:rsidRDefault="00A942D4" w:rsidP="002F20CC">
      <w:pPr>
        <w:ind w:left="360"/>
        <w:rPr>
          <w:lang w:val="en-CA"/>
        </w:rPr>
      </w:pPr>
      <w:r w:rsidRPr="0080354D">
        <w:rPr>
          <w:lang w:val="en-CA"/>
        </w:rPr>
        <w:t>VLOP4+nnIntra</w:t>
      </w:r>
      <w:r w:rsidRPr="0080354D">
        <w:rPr>
          <w:lang w:val="en-CA"/>
        </w:rPr>
        <w:tab/>
        <w:t>-6.1%</w:t>
      </w:r>
      <w:r w:rsidRPr="0080354D">
        <w:rPr>
          <w:lang w:val="en-CA"/>
        </w:rPr>
        <w:tab/>
      </w:r>
      <w:r w:rsidRPr="0080354D">
        <w:rPr>
          <w:lang w:val="en-CA"/>
        </w:rPr>
        <w:tab/>
        <w:t>-7.5%</w:t>
      </w:r>
      <w:r w:rsidRPr="0080354D">
        <w:rPr>
          <w:lang w:val="en-CA"/>
        </w:rPr>
        <w:tab/>
      </w:r>
      <w:r w:rsidRPr="0080354D">
        <w:rPr>
          <w:lang w:val="en-CA"/>
        </w:rPr>
        <w:tab/>
        <w:t>-6.0%</w:t>
      </w:r>
      <w:r w:rsidRPr="0080354D">
        <w:rPr>
          <w:lang w:val="en-CA"/>
        </w:rPr>
        <w:tab/>
        <w:t>113%</w:t>
      </w:r>
      <w:r w:rsidRPr="0080354D">
        <w:rPr>
          <w:lang w:val="en-CA"/>
        </w:rPr>
        <w:tab/>
        <w:t>880%</w:t>
      </w:r>
    </w:p>
    <w:p w14:paraId="397D0D0C" w14:textId="7CFADCBC" w:rsidR="00A942D4" w:rsidRPr="0080354D" w:rsidRDefault="00A942D4" w:rsidP="002F20CC">
      <w:pPr>
        <w:ind w:left="360"/>
        <w:rPr>
          <w:lang w:val="en-CA"/>
        </w:rPr>
      </w:pPr>
      <w:r w:rsidRPr="0080354D">
        <w:rPr>
          <w:lang w:val="en-CA"/>
        </w:rPr>
        <w:t>VLOP4</w:t>
      </w:r>
      <w:r w:rsidRPr="0080354D">
        <w:rPr>
          <w:lang w:val="en-CA"/>
        </w:rPr>
        <w:tab/>
      </w:r>
      <w:r w:rsidRPr="0080354D">
        <w:rPr>
          <w:lang w:val="en-CA"/>
        </w:rPr>
        <w:tab/>
      </w:r>
      <w:r w:rsidR="00252B36">
        <w:rPr>
          <w:lang w:val="en-CA"/>
        </w:rPr>
        <w:tab/>
      </w:r>
      <w:r w:rsidR="00252B36">
        <w:rPr>
          <w:lang w:val="en-CA"/>
        </w:rPr>
        <w:tab/>
      </w:r>
      <w:r w:rsidRPr="0080354D">
        <w:rPr>
          <w:lang w:val="en-CA"/>
        </w:rPr>
        <w:t>-4.5%</w:t>
      </w:r>
      <w:r w:rsidRPr="0080354D">
        <w:rPr>
          <w:lang w:val="en-CA"/>
        </w:rPr>
        <w:tab/>
      </w:r>
      <w:r w:rsidRPr="0080354D">
        <w:rPr>
          <w:lang w:val="en-CA"/>
        </w:rPr>
        <w:tab/>
        <w:t>-6.1%</w:t>
      </w:r>
      <w:r w:rsidRPr="0080354D">
        <w:rPr>
          <w:lang w:val="en-CA"/>
        </w:rPr>
        <w:tab/>
      </w:r>
      <w:r w:rsidRPr="0080354D">
        <w:rPr>
          <w:lang w:val="en-CA"/>
        </w:rPr>
        <w:tab/>
        <w:t>-4.4%</w:t>
      </w:r>
      <w:r w:rsidRPr="0080354D">
        <w:rPr>
          <w:lang w:val="en-CA"/>
        </w:rPr>
        <w:tab/>
        <w:t>101%</w:t>
      </w:r>
      <w:r w:rsidRPr="0080354D">
        <w:rPr>
          <w:lang w:val="en-CA"/>
        </w:rPr>
        <w:tab/>
        <w:t>795%</w:t>
      </w:r>
    </w:p>
    <w:p w14:paraId="53210343" w14:textId="77777777" w:rsidR="00E74357" w:rsidRPr="0080354D" w:rsidRDefault="00E74357" w:rsidP="00E74357">
      <w:pPr>
        <w:rPr>
          <w:lang w:val="en-CA"/>
        </w:rPr>
      </w:pPr>
    </w:p>
    <w:p w14:paraId="08894014" w14:textId="723AC192" w:rsidR="00E74357" w:rsidRPr="0080354D" w:rsidRDefault="00E74357" w:rsidP="00E74357">
      <w:pPr>
        <w:rPr>
          <w:lang w:val="en-CA"/>
        </w:rPr>
      </w:pPr>
      <w:r w:rsidRPr="0080354D">
        <w:rPr>
          <w:lang w:val="en-CA"/>
        </w:rPr>
        <w:t>To improve run-time of the inference for LOP and VLOP NNLF models, SADL reference inference software was modified by more extensive use of SIMD AVX2 optimized code for several convolution layers, such as conv2d_1x1, conv2d_3x3 and conv2d_jxi, as well as bias_add.</w:t>
      </w:r>
    </w:p>
    <w:p w14:paraId="146BE435" w14:textId="77777777" w:rsidR="00E74357" w:rsidRPr="0080354D" w:rsidRDefault="00E74357" w:rsidP="00E74357">
      <w:pPr>
        <w:rPr>
          <w:lang w:val="en-CA"/>
        </w:rPr>
      </w:pPr>
      <w:r w:rsidRPr="0080354D">
        <w:rPr>
          <w:lang w:val="en-CA"/>
        </w:rPr>
        <w:t>In particular, the following changes were introduced:</w:t>
      </w:r>
    </w:p>
    <w:p w14:paraId="0A1E8DCA" w14:textId="1C9AD35F" w:rsidR="00E74357" w:rsidRPr="0080354D" w:rsidRDefault="00E74357" w:rsidP="002F20CC">
      <w:pPr>
        <w:numPr>
          <w:ilvl w:val="0"/>
          <w:numId w:val="191"/>
        </w:numPr>
        <w:rPr>
          <w:lang w:val="en-CA"/>
        </w:rPr>
      </w:pPr>
      <w:r w:rsidRPr="0080354D">
        <w:rPr>
          <w:lang w:val="en-CA"/>
        </w:rPr>
        <w:t>Convolution 1x1, 3x3</w:t>
      </w:r>
      <w:del w:id="444" w:author="Gary Sullivan" w:date="2026-03-13T12:20:00Z" w16du:dateUtc="2026-03-13T19:20:00Z">
        <w:r w:rsidRPr="0080354D" w:rsidDel="00D43BD2">
          <w:rPr>
            <w:lang w:val="en-CA"/>
          </w:rPr>
          <w:delText xml:space="preserve">:  </w:delText>
        </w:r>
      </w:del>
      <w:ins w:id="445" w:author="Gary Sullivan" w:date="2026-03-13T12:20:00Z" w16du:dateUtc="2026-03-13T19:20:00Z">
        <w:r w:rsidR="00D43BD2" w:rsidRPr="0080354D">
          <w:rPr>
            <w:lang w:val="en-CA"/>
          </w:rPr>
          <w:t>:</w:t>
        </w:r>
        <w:r w:rsidR="00D43BD2">
          <w:rPr>
            <w:lang w:val="en-CA"/>
          </w:rPr>
          <w:t xml:space="preserve"> </w:t>
        </w:r>
      </w:ins>
      <w:r w:rsidRPr="0080354D">
        <w:rPr>
          <w:lang w:val="en-CA"/>
        </w:rPr>
        <w:t xml:space="preserve">Vector implementations, including those with number of channels not multiple of 8. </w:t>
      </w:r>
    </w:p>
    <w:p w14:paraId="51322B44" w14:textId="392567F8" w:rsidR="00E74357" w:rsidRPr="0080354D" w:rsidRDefault="00E74357" w:rsidP="00E74357">
      <w:pPr>
        <w:rPr>
          <w:lang w:val="en-CA"/>
        </w:rPr>
      </w:pPr>
      <w:r w:rsidRPr="0080354D">
        <w:rPr>
          <w:lang w:val="en-CA"/>
        </w:rPr>
        <w:t xml:space="preserve">Processing of 8 kernels in parallel in a single batch for convolution and output process (add and saturate), when possible. Processing of remaining kernels (not dividable by 8) is performed by vector implementation with mask. Optimization to reduce data loading and output. </w:t>
      </w:r>
    </w:p>
    <w:p w14:paraId="0CB2A1FA" w14:textId="0BE65BF2" w:rsidR="00E74357" w:rsidRPr="0080354D" w:rsidRDefault="00E74357" w:rsidP="002F20CC">
      <w:pPr>
        <w:numPr>
          <w:ilvl w:val="0"/>
          <w:numId w:val="191"/>
        </w:numPr>
        <w:rPr>
          <w:lang w:val="en-CA"/>
        </w:rPr>
      </w:pPr>
      <w:r w:rsidRPr="0080354D">
        <w:rPr>
          <w:lang w:val="en-CA"/>
        </w:rPr>
        <w:lastRenderedPageBreak/>
        <w:t xml:space="preserve">Convolution jxi: </w:t>
      </w:r>
    </w:p>
    <w:p w14:paraId="3BFCB83B" w14:textId="77777777" w:rsidR="00E74357" w:rsidRPr="0080354D" w:rsidRDefault="00E74357" w:rsidP="00E74357">
      <w:pPr>
        <w:rPr>
          <w:lang w:val="en-CA"/>
        </w:rPr>
      </w:pPr>
      <w:r w:rsidRPr="0080354D">
        <w:rPr>
          <w:lang w:val="en-CA"/>
        </w:rPr>
        <w:t xml:space="preserve">Source code optimization, removal of conditional execution within the loop by precomputing indexes, this allow more efficient vectorization which was implemented. </w:t>
      </w:r>
    </w:p>
    <w:p w14:paraId="6934830D" w14:textId="1F61FF6C" w:rsidR="00E74357" w:rsidRPr="0080354D" w:rsidRDefault="00E74357" w:rsidP="002F20CC">
      <w:pPr>
        <w:numPr>
          <w:ilvl w:val="0"/>
          <w:numId w:val="191"/>
        </w:numPr>
        <w:rPr>
          <w:lang w:val="en-CA"/>
        </w:rPr>
      </w:pPr>
      <w:r w:rsidRPr="0080354D">
        <w:rPr>
          <w:lang w:val="en-CA"/>
        </w:rPr>
        <w:t>biasadd:</w:t>
      </w:r>
    </w:p>
    <w:p w14:paraId="1E947ED7" w14:textId="176EC2C0" w:rsidR="00E74357" w:rsidRPr="0080354D" w:rsidRDefault="00E74357" w:rsidP="00E74357">
      <w:pPr>
        <w:rPr>
          <w:lang w:val="en-CA"/>
        </w:rPr>
      </w:pPr>
      <w:r w:rsidRPr="0080354D">
        <w:rPr>
          <w:lang w:val="en-CA"/>
        </w:rPr>
        <w:t>Optimized loading process, vectorization of the shifts with support of data extension to 32 bits to allow correct saturation process.</w:t>
      </w:r>
    </w:p>
    <w:p w14:paraId="41D2ADE9" w14:textId="0D90A808" w:rsidR="00E74357" w:rsidRPr="0080354D" w:rsidRDefault="00E74357" w:rsidP="002F20CC">
      <w:pPr>
        <w:numPr>
          <w:ilvl w:val="0"/>
          <w:numId w:val="192"/>
        </w:numPr>
        <w:rPr>
          <w:lang w:val="en-CA"/>
        </w:rPr>
      </w:pPr>
      <w:r w:rsidRPr="0080354D">
        <w:rPr>
          <w:lang w:val="en-CA"/>
        </w:rPr>
        <w:t xml:space="preserve">Alteration of the saturation range to [-32768, 32767] is also introduced to scalar implementation to achieve alignment with SIMD AVX2 code. </w:t>
      </w:r>
    </w:p>
    <w:p w14:paraId="4A669923" w14:textId="018AED90" w:rsidR="00E74357" w:rsidRPr="0080354D" w:rsidRDefault="00E74357" w:rsidP="002F20CC">
      <w:pPr>
        <w:numPr>
          <w:ilvl w:val="0"/>
          <w:numId w:val="192"/>
        </w:numPr>
        <w:rPr>
          <w:lang w:val="en-CA"/>
        </w:rPr>
      </w:pPr>
      <w:r w:rsidRPr="0080354D">
        <w:rPr>
          <w:lang w:val="en-CA"/>
        </w:rPr>
        <w:t xml:space="preserve">Reduced data bandwidth between CPU and memory. </w:t>
      </w:r>
    </w:p>
    <w:p w14:paraId="1D1468BE" w14:textId="2B94D765" w:rsidR="00E74357" w:rsidRPr="0080354D" w:rsidRDefault="00E74357" w:rsidP="00E74357">
      <w:pPr>
        <w:rPr>
          <w:lang w:val="en-CA"/>
        </w:rPr>
      </w:pPr>
      <w:r w:rsidRPr="0080354D">
        <w:rPr>
          <w:lang w:val="en-CA"/>
        </w:rPr>
        <w:t>Proposed changes to the reference SW have been submitted as MR199.</w:t>
      </w:r>
    </w:p>
    <w:p w14:paraId="08180939" w14:textId="1D2686C8" w:rsidR="00175867" w:rsidRPr="0080354D" w:rsidRDefault="00175867" w:rsidP="00E74357">
      <w:pPr>
        <w:rPr>
          <w:lang w:val="en-CA"/>
        </w:rPr>
      </w:pPr>
    </w:p>
    <w:p w14:paraId="6A0D6D89" w14:textId="07D47A62" w:rsidR="00175867" w:rsidRPr="0080354D" w:rsidRDefault="00175867" w:rsidP="00E74357">
      <w:pPr>
        <w:rPr>
          <w:lang w:val="en-CA"/>
        </w:rPr>
      </w:pPr>
      <w:r w:rsidRPr="0080354D">
        <w:rPr>
          <w:lang w:val="en-CA"/>
        </w:rPr>
        <w:t>It was asked which of the changes contributes how much to the run time reduction</w:t>
      </w:r>
      <w:r w:rsidR="00373C57" w:rsidRPr="0080354D">
        <w:rPr>
          <w:lang w:val="en-CA"/>
        </w:rPr>
        <w:t>. It was estimated to be approximately equal (except for saturation range).</w:t>
      </w:r>
    </w:p>
    <w:p w14:paraId="7D67B812" w14:textId="319080EA" w:rsidR="00373C57" w:rsidRPr="0080354D" w:rsidRDefault="00373C57" w:rsidP="00E74357">
      <w:pPr>
        <w:rPr>
          <w:lang w:val="en-CA"/>
        </w:rPr>
      </w:pPr>
      <w:r w:rsidRPr="0080354D">
        <w:rPr>
          <w:lang w:val="en-CA"/>
        </w:rPr>
        <w:t xml:space="preserve">Changes </w:t>
      </w:r>
      <w:r w:rsidRPr="00C61C05">
        <w:rPr>
          <w:lang w:val="en-CA"/>
        </w:rPr>
        <w:t>agreed in principle</w:t>
      </w:r>
      <w:r w:rsidRPr="0080354D">
        <w:rPr>
          <w:lang w:val="en-CA"/>
        </w:rPr>
        <w:t>.</w:t>
      </w:r>
    </w:p>
    <w:p w14:paraId="37143405" w14:textId="0B085298" w:rsidR="00373C57" w:rsidRPr="0080354D" w:rsidRDefault="00373C57" w:rsidP="00E74357">
      <w:pPr>
        <w:rPr>
          <w:lang w:val="en-CA"/>
        </w:rPr>
      </w:pPr>
      <w:r w:rsidRPr="0080354D">
        <w:rPr>
          <w:lang w:val="en-CA"/>
        </w:rPr>
        <w:t>Merge request received for convolution elements. It was requested to issue merge requests for each element separately. In cases of overlap (two different implementations of same approach) the proponents of JVET-AO0073 and JVET-AO0217) should negotiate with each other, and with the SADL coordinator which is the better approach. In case of no consensus, SADL coordinator has discretion to decide.</w:t>
      </w:r>
    </w:p>
    <w:p w14:paraId="595550D5" w14:textId="10457A83" w:rsidR="00726E72" w:rsidRPr="0080354D" w:rsidRDefault="00726E72" w:rsidP="00E74357">
      <w:pPr>
        <w:rPr>
          <w:lang w:val="en-CA"/>
        </w:rPr>
      </w:pPr>
      <w:r w:rsidRPr="0080354D">
        <w:rPr>
          <w:lang w:val="en-CA"/>
        </w:rPr>
        <w:t xml:space="preserve">It was commented to further study the impact on encoder runtime, </w:t>
      </w:r>
      <w:proofErr w:type="gramStart"/>
      <w:r w:rsidRPr="0080354D">
        <w:rPr>
          <w:lang w:val="en-CA"/>
        </w:rPr>
        <w:t>in particular when</w:t>
      </w:r>
      <w:proofErr w:type="gramEnd"/>
      <w:r w:rsidRPr="0080354D">
        <w:rPr>
          <w:lang w:val="en-CA"/>
        </w:rPr>
        <w:t xml:space="preserve"> VLOP and NN intra are combined.</w:t>
      </w:r>
    </w:p>
    <w:p w14:paraId="5479A2B8" w14:textId="1706BC82" w:rsidR="009E3A8A" w:rsidRPr="0080354D" w:rsidRDefault="00BC6284" w:rsidP="00E74357">
      <w:pPr>
        <w:rPr>
          <w:lang w:val="en-CA"/>
        </w:rPr>
      </w:pPr>
      <w:r w:rsidRPr="0080354D">
        <w:rPr>
          <w:lang w:val="en-CA"/>
        </w:rPr>
        <w:t>It was commented by proponent that t</w:t>
      </w:r>
      <w:r w:rsidR="009E3A8A" w:rsidRPr="0080354D">
        <w:rPr>
          <w:lang w:val="en-CA"/>
        </w:rPr>
        <w:t xml:space="preserve">he small deviation in performance may be due to the </w:t>
      </w:r>
      <w:r w:rsidRPr="0080354D">
        <w:rPr>
          <w:lang w:val="en-CA"/>
        </w:rPr>
        <w:t xml:space="preserve">different </w:t>
      </w:r>
      <w:r w:rsidR="009E3A8A" w:rsidRPr="0080354D">
        <w:rPr>
          <w:lang w:val="en-CA"/>
        </w:rPr>
        <w:t xml:space="preserve">precision in biasadd. This </w:t>
      </w:r>
      <w:r w:rsidRPr="0080354D">
        <w:rPr>
          <w:lang w:val="en-CA"/>
        </w:rPr>
        <w:t>should</w:t>
      </w:r>
      <w:r w:rsidR="009E3A8A" w:rsidRPr="0080354D">
        <w:rPr>
          <w:lang w:val="en-CA"/>
        </w:rPr>
        <w:t xml:space="preserve"> also be further studied in the context of enabling the different elements separately.</w:t>
      </w:r>
    </w:p>
    <w:p w14:paraId="77A9CFB5" w14:textId="2A9DC1DE" w:rsidR="00D90261" w:rsidRPr="00774964" w:rsidRDefault="00D90261" w:rsidP="0017492A">
      <w:pPr>
        <w:rPr>
          <w:lang w:val="en-CA"/>
        </w:rPr>
      </w:pPr>
    </w:p>
    <w:p w14:paraId="3DED9042" w14:textId="06030619" w:rsidR="00B03923" w:rsidRPr="00774964" w:rsidRDefault="00B03923" w:rsidP="00061D02">
      <w:pPr>
        <w:pStyle w:val="Heading9"/>
        <w:rPr>
          <w:szCs w:val="24"/>
          <w:lang w:val="en-CA" w:eastAsia="de-DE"/>
        </w:rPr>
      </w:pPr>
      <w:hyperlink r:id="rId665" w:history="1">
        <w:r w:rsidRPr="00774964">
          <w:rPr>
            <w:color w:val="0000FF"/>
            <w:szCs w:val="24"/>
            <w:u w:val="single"/>
            <w:lang w:val="en-CA" w:eastAsia="de-DE"/>
          </w:rPr>
          <w:t>JVET-AO0289</w:t>
        </w:r>
      </w:hyperlink>
      <w:r w:rsidRPr="00774964">
        <w:rPr>
          <w:szCs w:val="24"/>
          <w:lang w:val="en-CA" w:eastAsia="de-DE"/>
        </w:rPr>
        <w:t xml:space="preserve"> Crosscheck of JVET-AO0217 (AhG14: Improved SADL implementation)</w:t>
      </w:r>
      <w:del w:id="446" w:author="Gary Sullivan" w:date="2026-03-13T12:21:00Z" w16du:dateUtc="2026-03-13T19:21:00Z">
        <w:r w:rsidRPr="00774964" w:rsidDel="00D43BD2">
          <w:rPr>
            <w:szCs w:val="24"/>
            <w:lang w:val="en-CA" w:eastAsia="de-DE"/>
          </w:rPr>
          <w:delText xml:space="preserve"> </w:delText>
        </w:r>
      </w:del>
      <w:r w:rsidRPr="00774964">
        <w:rPr>
          <w:szCs w:val="24"/>
          <w:lang w:val="en-CA" w:eastAsia="de-DE"/>
        </w:rPr>
        <w:t xml:space="preserve"> D. Appelgren, J. Ström (Ericsson) [late]</w:t>
      </w:r>
    </w:p>
    <w:bookmarkEnd w:id="438"/>
    <w:p w14:paraId="085109A0" w14:textId="77777777" w:rsidR="009D515A" w:rsidRPr="00774964" w:rsidRDefault="009D515A" w:rsidP="0017492A">
      <w:pPr>
        <w:rPr>
          <w:lang w:val="en-CA"/>
        </w:rPr>
      </w:pPr>
    </w:p>
    <w:p w14:paraId="5A874F37" w14:textId="72EC265B" w:rsidR="00F44BFE" w:rsidRPr="00774964" w:rsidRDefault="00F44BFE" w:rsidP="00CA2E49">
      <w:pPr>
        <w:pStyle w:val="Heading2"/>
        <w:rPr>
          <w:lang w:val="en-CA"/>
        </w:rPr>
      </w:pPr>
      <w:bookmarkStart w:id="447" w:name="_Ref193790945"/>
      <w:r w:rsidRPr="00774964">
        <w:rPr>
          <w:lang w:val="en-CA"/>
        </w:rPr>
        <w:t>AHG6/AHG12: Enhanced compression beyond VVC capability (</w:t>
      </w:r>
      <w:r w:rsidR="006B3AED" w:rsidRPr="00774964">
        <w:rPr>
          <w:lang w:val="en-CA"/>
        </w:rPr>
        <w:t>39</w:t>
      </w:r>
      <w:r w:rsidRPr="00774964">
        <w:rPr>
          <w:lang w:val="en-CA"/>
        </w:rPr>
        <w:t>)</w:t>
      </w:r>
      <w:bookmarkEnd w:id="433"/>
      <w:bookmarkEnd w:id="434"/>
      <w:bookmarkEnd w:id="435"/>
      <w:bookmarkEnd w:id="436"/>
      <w:bookmarkEnd w:id="447"/>
    </w:p>
    <w:p w14:paraId="13F6E3EC" w14:textId="372DE750" w:rsidR="00F44BFE" w:rsidRPr="00774964" w:rsidRDefault="00F44BFE" w:rsidP="00CA2E49">
      <w:pPr>
        <w:pStyle w:val="Heading3"/>
        <w:rPr>
          <w:lang w:val="en-CA"/>
        </w:rPr>
      </w:pPr>
      <w:bookmarkStart w:id="448" w:name="_Ref95131949"/>
      <w:bookmarkStart w:id="449" w:name="_Ref159340283"/>
      <w:bookmarkStart w:id="450" w:name="_Ref208950073"/>
      <w:r w:rsidRPr="00774964">
        <w:rPr>
          <w:lang w:val="en-CA"/>
        </w:rPr>
        <w:t>Summary and BoG reports</w:t>
      </w:r>
      <w:bookmarkEnd w:id="448"/>
      <w:bookmarkEnd w:id="449"/>
      <w:bookmarkEnd w:id="450"/>
    </w:p>
    <w:p w14:paraId="19A7BE18" w14:textId="66CB199D" w:rsidR="008F3D27" w:rsidRPr="00774964" w:rsidRDefault="008F3D27" w:rsidP="008F3D27">
      <w:pPr>
        <w:rPr>
          <w:lang w:val="en-CA"/>
        </w:rPr>
      </w:pPr>
      <w:bookmarkStart w:id="451" w:name="_Ref101529783"/>
      <w:r w:rsidRPr="00774964">
        <w:rPr>
          <w:lang w:val="en-CA"/>
        </w:rPr>
        <w:t xml:space="preserve">Contributions in this area were discussed during </w:t>
      </w:r>
      <w:r w:rsidR="003378D4" w:rsidRPr="00774964">
        <w:rPr>
          <w:lang w:val="en-CA"/>
        </w:rPr>
        <w:t>2320</w:t>
      </w:r>
      <w:r w:rsidRPr="00774964">
        <w:rPr>
          <w:lang w:val="en-CA"/>
        </w:rPr>
        <w:t>–</w:t>
      </w:r>
      <w:r w:rsidR="009D1957" w:rsidRPr="00774964">
        <w:rPr>
          <w:lang w:val="en-CA"/>
        </w:rPr>
        <w:t>0125+1</w:t>
      </w:r>
      <w:r w:rsidRPr="00774964">
        <w:rPr>
          <w:lang w:val="en-CA"/>
        </w:rPr>
        <w:t xml:space="preserve"> UTC on </w:t>
      </w:r>
      <w:r w:rsidR="003378D4" w:rsidRPr="00774964">
        <w:rPr>
          <w:lang w:val="en-CA"/>
        </w:rPr>
        <w:t xml:space="preserve">Wednesday 14 </w:t>
      </w:r>
      <w:r w:rsidRPr="00774964">
        <w:rPr>
          <w:lang w:val="en-CA"/>
        </w:rPr>
        <w:t xml:space="preserve">Jan. 2026 </w:t>
      </w:r>
      <w:r w:rsidR="00AF2EA2" w:rsidRPr="00774964">
        <w:rPr>
          <w:lang w:val="en-CA"/>
        </w:rPr>
        <w:t>and during 2330–</w:t>
      </w:r>
      <w:r w:rsidR="0008300F" w:rsidRPr="00774964">
        <w:rPr>
          <w:lang w:val="en-CA"/>
        </w:rPr>
        <w:t>0050+1</w:t>
      </w:r>
      <w:r w:rsidR="00AF2EA2" w:rsidRPr="00774964">
        <w:rPr>
          <w:lang w:val="en-CA"/>
        </w:rPr>
        <w:t xml:space="preserve"> UTC on Thurssday 15 Jan. 2026 </w:t>
      </w:r>
      <w:r w:rsidRPr="00774964">
        <w:rPr>
          <w:lang w:val="en-CA"/>
        </w:rPr>
        <w:t xml:space="preserve">(chaired by </w:t>
      </w:r>
      <w:r w:rsidR="003378D4" w:rsidRPr="00774964">
        <w:rPr>
          <w:lang w:val="en-CA"/>
        </w:rPr>
        <w:t>JRO</w:t>
      </w:r>
      <w:r w:rsidRPr="00774964">
        <w:rPr>
          <w:lang w:val="en-CA"/>
        </w:rPr>
        <w:t>).</w:t>
      </w:r>
    </w:p>
    <w:p w14:paraId="420699E3" w14:textId="77777777" w:rsidR="00D90261" w:rsidRPr="00774964" w:rsidRDefault="00D90261" w:rsidP="003C0476">
      <w:pPr>
        <w:pStyle w:val="Heading9"/>
        <w:rPr>
          <w:szCs w:val="24"/>
          <w:lang w:val="en-CA" w:eastAsia="de-DE"/>
        </w:rPr>
      </w:pPr>
      <w:hyperlink r:id="rId666" w:history="1">
        <w:r w:rsidRPr="00774964">
          <w:rPr>
            <w:color w:val="0000FF"/>
            <w:szCs w:val="24"/>
            <w:u w:val="single"/>
            <w:lang w:val="en-CA" w:eastAsia="de-DE"/>
          </w:rPr>
          <w:t>JVET-AO0024</w:t>
        </w:r>
      </w:hyperlink>
      <w:r w:rsidRPr="00774964">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7CFEFC58" w14:textId="77777777" w:rsidR="00E05E27" w:rsidRPr="00774964" w:rsidRDefault="00E05E27" w:rsidP="00E05E27">
      <w:pPr>
        <w:rPr>
          <w:lang w:val="en-CA"/>
        </w:rPr>
      </w:pPr>
      <w:r w:rsidRPr="00774964">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774964" w:rsidRDefault="00E05E27" w:rsidP="00E05E27">
      <w:pPr>
        <w:rPr>
          <w:lang w:val="en-CA"/>
        </w:rPr>
      </w:pPr>
      <w:r w:rsidRPr="00774964">
        <w:rPr>
          <w:lang w:val="en-CA"/>
        </w:rPr>
        <w:t xml:space="preserve">The software basis for this EE is ECM-19.0, released at </w:t>
      </w:r>
      <w:hyperlink r:id="rId667" w:history="1">
        <w:r w:rsidRPr="00774964">
          <w:rPr>
            <w:rStyle w:val="Hyperlink"/>
            <w:lang w:val="en-CA"/>
          </w:rPr>
          <w:t>https://vcgit.hhi.fraunhofer.de/ecm/ECM/-/tags/ECM-19.0</w:t>
        </w:r>
      </w:hyperlink>
      <w:r w:rsidRPr="00774964">
        <w:rPr>
          <w:lang w:val="en-CA"/>
        </w:rPr>
        <w:t>. ECM-19.0 is used as an anchor in the tests.</w:t>
      </w:r>
    </w:p>
    <w:p w14:paraId="3F5B5148" w14:textId="77777777" w:rsidR="00E05E27" w:rsidRPr="00774964" w:rsidRDefault="00E05E27" w:rsidP="00E05E27">
      <w:pPr>
        <w:rPr>
          <w:lang w:val="en-CA"/>
        </w:rPr>
      </w:pPr>
      <w:r w:rsidRPr="00774964">
        <w:rPr>
          <w:lang w:val="en-CA"/>
        </w:rPr>
        <w:t xml:space="preserve">Software for EE tests is released in the corresponding branches at </w:t>
      </w:r>
      <w:hyperlink r:id="rId668" w:history="1">
        <w:r w:rsidRPr="00774964">
          <w:rPr>
            <w:rStyle w:val="Hyperlink"/>
            <w:lang w:val="en-CA"/>
          </w:rPr>
          <w:t>https://vcgit.hhi.fraunhofer.de/ecm/jvet-an-ee2/ECM/-/branches</w:t>
        </w:r>
      </w:hyperlink>
      <w:r w:rsidRPr="00774964">
        <w:rPr>
          <w:lang w:val="en-CA"/>
        </w:rPr>
        <w:t>.</w:t>
      </w:r>
    </w:p>
    <w:p w14:paraId="2D4A0156" w14:textId="77777777" w:rsidR="00E05E27" w:rsidRPr="00774964" w:rsidRDefault="00E05E27" w:rsidP="00E05E27">
      <w:pPr>
        <w:rPr>
          <w:lang w:val="en-CA"/>
        </w:rPr>
      </w:pPr>
      <w:r w:rsidRPr="00774964">
        <w:rPr>
          <w:lang w:val="en-CA"/>
        </w:rPr>
        <w:lastRenderedPageBreak/>
        <w:t xml:space="preserve">Test results can be found in input JVET contributions, cross-check results are uploaded to </w:t>
      </w:r>
      <w:hyperlink r:id="rId669" w:history="1">
        <w:r w:rsidRPr="00774964">
          <w:rPr>
            <w:rStyle w:val="Hyperlink"/>
            <w:lang w:val="en-CA"/>
          </w:rPr>
          <w:t>https://vcgit.hhi.fraunhofer.de/ecm/jvet-an-ee2/simulation-results</w:t>
        </w:r>
      </w:hyperlink>
      <w:r w:rsidRPr="00774964">
        <w:rPr>
          <w:lang w:val="en-CA"/>
        </w:rPr>
        <w:t xml:space="preserve"> if cross-check reports are not submitted as input contributions.</w:t>
      </w:r>
    </w:p>
    <w:p w14:paraId="0B221357" w14:textId="77777777" w:rsidR="00E05E27" w:rsidRPr="00774964" w:rsidRDefault="00E05E27" w:rsidP="00861637">
      <w:pPr>
        <w:rPr>
          <w:b/>
          <w:bCs/>
          <w:lang w:val="en-CA"/>
        </w:rPr>
      </w:pPr>
      <w:r w:rsidRPr="00774964">
        <w:rPr>
          <w:b/>
          <w:bCs/>
          <w:lang w:val="en-CA"/>
        </w:rPr>
        <w:t>Issues</w:t>
      </w:r>
    </w:p>
    <w:p w14:paraId="354CB4F1" w14:textId="77777777" w:rsidR="00E05E27" w:rsidRPr="00774964" w:rsidRDefault="00E05E27" w:rsidP="00E05E27">
      <w:pPr>
        <w:rPr>
          <w:lang w:val="en-CA"/>
        </w:rPr>
      </w:pPr>
      <w:r w:rsidRPr="00774964">
        <w:rPr>
          <w:lang w:val="en-CA"/>
        </w:rPr>
        <w:t>Test 1.1: initial release was 2 weeks after the deadline.</w:t>
      </w:r>
    </w:p>
    <w:p w14:paraId="5AC64E33" w14:textId="77777777" w:rsidR="00E05E27" w:rsidRPr="00774964" w:rsidRDefault="00E05E27" w:rsidP="00E05E27">
      <w:pPr>
        <w:rPr>
          <w:lang w:val="en-CA"/>
        </w:rPr>
      </w:pPr>
      <w:r w:rsidRPr="00774964">
        <w:rPr>
          <w:lang w:val="en-CA"/>
        </w:rPr>
        <w:t>Test 1.3: initial release was 2 weeks after the deadline.</w:t>
      </w:r>
    </w:p>
    <w:p w14:paraId="04B2F3C4" w14:textId="77777777" w:rsidR="00E05E27" w:rsidRPr="00774964" w:rsidRDefault="00E05E27" w:rsidP="00E05E27">
      <w:pPr>
        <w:rPr>
          <w:lang w:val="en-CA"/>
        </w:rPr>
      </w:pPr>
      <w:r w:rsidRPr="00774964">
        <w:rPr>
          <w:lang w:val="en-CA"/>
        </w:rPr>
        <w:t>Test 1.10: no initial release, the software was committed on the final release deadline.</w:t>
      </w:r>
    </w:p>
    <w:p w14:paraId="603E55A2" w14:textId="77777777" w:rsidR="00E05E27" w:rsidRPr="00774964" w:rsidRDefault="00E05E27" w:rsidP="00E05E27">
      <w:pPr>
        <w:rPr>
          <w:lang w:val="en-CA"/>
        </w:rPr>
      </w:pPr>
      <w:r w:rsidRPr="00774964">
        <w:rPr>
          <w:lang w:val="en-CA"/>
        </w:rPr>
        <w:t>Test 2.1: no initial release, the software was committed on the final release deadline.</w:t>
      </w:r>
    </w:p>
    <w:p w14:paraId="526800DE" w14:textId="77777777" w:rsidR="00E05E27" w:rsidRPr="00774964" w:rsidRDefault="00E05E27" w:rsidP="00E05E27">
      <w:pPr>
        <w:rPr>
          <w:lang w:val="en-CA"/>
        </w:rPr>
      </w:pPr>
      <w:r w:rsidRPr="00774964">
        <w:rPr>
          <w:lang w:val="en-CA"/>
        </w:rPr>
        <w:t>Test 2.2: no initial release, the software was committed on December 15</w:t>
      </w:r>
      <w:r w:rsidRPr="00774964">
        <w:rPr>
          <w:vertAlign w:val="superscript"/>
          <w:lang w:val="en-CA"/>
        </w:rPr>
        <w:t>th</w:t>
      </w:r>
      <w:r w:rsidRPr="00774964">
        <w:rPr>
          <w:lang w:val="en-CA"/>
        </w:rPr>
        <w:t>, near the final release deadline.</w:t>
      </w:r>
    </w:p>
    <w:p w14:paraId="7AF61664" w14:textId="77777777" w:rsidR="00E05E27" w:rsidRPr="00774964" w:rsidRDefault="00E05E27" w:rsidP="00E05E27">
      <w:pPr>
        <w:rPr>
          <w:lang w:val="en-CA"/>
        </w:rPr>
      </w:pPr>
      <w:r w:rsidRPr="00774964">
        <w:rPr>
          <w:lang w:val="en-CA"/>
        </w:rPr>
        <w:t>Test 2.3: no initial release, the software was committed on December 18</w:t>
      </w:r>
      <w:r w:rsidRPr="00774964">
        <w:rPr>
          <w:vertAlign w:val="superscript"/>
          <w:lang w:val="en-CA"/>
        </w:rPr>
        <w:t>th</w:t>
      </w:r>
      <w:r w:rsidRPr="00774964">
        <w:rPr>
          <w:lang w:val="en-CA"/>
        </w:rPr>
        <w:t>, near the final release deadline.</w:t>
      </w:r>
    </w:p>
    <w:p w14:paraId="4DC6010C" w14:textId="77777777" w:rsidR="00E05E27" w:rsidRPr="00774964" w:rsidRDefault="00E05E27" w:rsidP="00E05E27">
      <w:pPr>
        <w:rPr>
          <w:lang w:val="en-CA"/>
        </w:rPr>
      </w:pPr>
      <w:r w:rsidRPr="00774964">
        <w:rPr>
          <w:lang w:val="en-CA"/>
        </w:rPr>
        <w:t>Test 2.5: no initial release, the software was committed on the final release deadline.</w:t>
      </w:r>
    </w:p>
    <w:p w14:paraId="402319FA" w14:textId="77777777" w:rsidR="00E05E27" w:rsidRPr="00774964" w:rsidRDefault="00E05E27" w:rsidP="00E05E27">
      <w:pPr>
        <w:rPr>
          <w:lang w:val="en-CA"/>
        </w:rPr>
      </w:pPr>
      <w:r w:rsidRPr="00774964">
        <w:rPr>
          <w:lang w:val="en-CA"/>
        </w:rPr>
        <w:t>Test 4.2: no initial release, the software was committed on January 7</w:t>
      </w:r>
      <w:r w:rsidRPr="00774964">
        <w:rPr>
          <w:vertAlign w:val="superscript"/>
          <w:lang w:val="en-CA"/>
        </w:rPr>
        <w:t>th</w:t>
      </w:r>
      <w:r w:rsidRPr="00774964">
        <w:rPr>
          <w:lang w:val="en-CA"/>
        </w:rPr>
        <w:t>, which is 2 weeks after the final release deadline.</w:t>
      </w:r>
    </w:p>
    <w:p w14:paraId="1DA865E3" w14:textId="77777777" w:rsidR="00E05E27" w:rsidRPr="00774964" w:rsidRDefault="00E05E27" w:rsidP="00861637">
      <w:pPr>
        <w:rPr>
          <w:b/>
          <w:bCs/>
          <w:lang w:val="en-CA"/>
        </w:rPr>
      </w:pPr>
      <w:r w:rsidRPr="00774964">
        <w:rPr>
          <w:b/>
          <w:bCs/>
          <w:lang w:val="en-CA"/>
        </w:rPr>
        <w:t>List of tests</w:t>
      </w:r>
    </w:p>
    <w:p w14:paraId="605975AD" w14:textId="77777777" w:rsidR="00E05E27" w:rsidRPr="00774964" w:rsidRDefault="00E05E27" w:rsidP="00E05E27">
      <w:pPr>
        <w:rPr>
          <w:lang w:val="en-CA"/>
        </w:rPr>
      </w:pPr>
    </w:p>
    <w:tbl>
      <w:tblPr>
        <w:tblStyle w:val="TableGrid"/>
        <w:tblW w:w="5027" w:type="pct"/>
        <w:tblLayout w:type="fixed"/>
        <w:tblCellMar>
          <w:left w:w="29" w:type="dxa"/>
          <w:right w:w="29" w:type="dxa"/>
        </w:tblCellMar>
        <w:tblLook w:val="04A0" w:firstRow="1" w:lastRow="0" w:firstColumn="1" w:lastColumn="0" w:noHBand="0" w:noVBand="1"/>
      </w:tblPr>
      <w:tblGrid>
        <w:gridCol w:w="800"/>
        <w:gridCol w:w="5584"/>
        <w:gridCol w:w="1440"/>
        <w:gridCol w:w="1530"/>
      </w:tblGrid>
      <w:tr w:rsidR="00252B36" w:rsidRPr="00774964" w14:paraId="51E98636" w14:textId="77777777" w:rsidTr="00252B36">
        <w:trPr>
          <w:trHeight w:val="400"/>
        </w:trPr>
        <w:tc>
          <w:tcPr>
            <w:tcW w:w="800" w:type="dxa"/>
          </w:tcPr>
          <w:p w14:paraId="6304613C" w14:textId="77777777" w:rsidR="00E05E27" w:rsidRPr="00774964" w:rsidRDefault="00E05E27" w:rsidP="002F20CC">
            <w:pPr>
              <w:spacing w:before="0"/>
              <w:rPr>
                <w:b/>
                <w:lang w:val="en-CA"/>
              </w:rPr>
            </w:pPr>
          </w:p>
        </w:tc>
        <w:tc>
          <w:tcPr>
            <w:tcW w:w="5585" w:type="dxa"/>
          </w:tcPr>
          <w:p w14:paraId="3A133083" w14:textId="77777777" w:rsidR="00E05E27" w:rsidRPr="00774964" w:rsidRDefault="00E05E27" w:rsidP="002F20CC">
            <w:pPr>
              <w:spacing w:before="0"/>
              <w:jc w:val="left"/>
              <w:rPr>
                <w:b/>
                <w:lang w:val="en-CA"/>
              </w:rPr>
            </w:pPr>
            <w:r w:rsidRPr="00774964">
              <w:rPr>
                <w:b/>
                <w:lang w:val="en-CA"/>
              </w:rPr>
              <w:t>Tests</w:t>
            </w:r>
          </w:p>
        </w:tc>
        <w:tc>
          <w:tcPr>
            <w:tcW w:w="1440" w:type="dxa"/>
          </w:tcPr>
          <w:p w14:paraId="0D38D2C8" w14:textId="77777777" w:rsidR="00E05E27" w:rsidRPr="00774964" w:rsidRDefault="00E05E27" w:rsidP="002F20CC">
            <w:pPr>
              <w:spacing w:before="0"/>
              <w:jc w:val="left"/>
              <w:rPr>
                <w:b/>
                <w:lang w:val="en-CA"/>
              </w:rPr>
            </w:pPr>
            <w:r w:rsidRPr="00774964">
              <w:rPr>
                <w:b/>
                <w:lang w:val="en-CA"/>
              </w:rPr>
              <w:t>Tester</w:t>
            </w:r>
          </w:p>
        </w:tc>
        <w:tc>
          <w:tcPr>
            <w:tcW w:w="1530" w:type="dxa"/>
          </w:tcPr>
          <w:p w14:paraId="57FAF72E" w14:textId="77777777" w:rsidR="00E05E27" w:rsidRPr="00774964" w:rsidRDefault="00E05E27" w:rsidP="002F20CC">
            <w:pPr>
              <w:spacing w:before="0"/>
              <w:rPr>
                <w:b/>
                <w:lang w:val="en-CA"/>
              </w:rPr>
            </w:pPr>
            <w:r w:rsidRPr="00774964">
              <w:rPr>
                <w:b/>
                <w:lang w:val="en-CA"/>
              </w:rPr>
              <w:t>Cross-checker</w:t>
            </w:r>
          </w:p>
        </w:tc>
      </w:tr>
      <w:tr w:rsidR="00E05E27" w:rsidRPr="00774964" w14:paraId="4290FD1A" w14:textId="77777777" w:rsidTr="002F20CC">
        <w:trPr>
          <w:trHeight w:val="587"/>
        </w:trPr>
        <w:tc>
          <w:tcPr>
            <w:tcW w:w="9355" w:type="dxa"/>
            <w:gridSpan w:val="4"/>
          </w:tcPr>
          <w:p w14:paraId="06CEB20B" w14:textId="77777777" w:rsidR="00E05E27" w:rsidRPr="00774964" w:rsidRDefault="00E05E27" w:rsidP="002F20CC">
            <w:pPr>
              <w:spacing w:before="0"/>
              <w:jc w:val="left"/>
              <w:rPr>
                <w:lang w:val="en-CA"/>
              </w:rPr>
            </w:pPr>
            <w:r w:rsidRPr="00774964">
              <w:rPr>
                <w:b/>
                <w:lang w:val="en-CA"/>
              </w:rPr>
              <w:t>1 Intra prediction</w:t>
            </w:r>
          </w:p>
        </w:tc>
      </w:tr>
      <w:tr w:rsidR="00252B36" w:rsidRPr="00774964" w14:paraId="0772DF5E" w14:textId="77777777" w:rsidTr="00252B36">
        <w:trPr>
          <w:trHeight w:val="587"/>
        </w:trPr>
        <w:tc>
          <w:tcPr>
            <w:tcW w:w="800" w:type="dxa"/>
          </w:tcPr>
          <w:p w14:paraId="4F4AB59F" w14:textId="77777777" w:rsidR="00E05E27" w:rsidRPr="00774964" w:rsidRDefault="00E05E27" w:rsidP="002F20CC">
            <w:pPr>
              <w:spacing w:before="0"/>
              <w:rPr>
                <w:lang w:val="en-CA"/>
              </w:rPr>
            </w:pPr>
            <w:r w:rsidRPr="00774964">
              <w:rPr>
                <w:lang w:val="en-CA"/>
              </w:rPr>
              <w:t>1.1</w:t>
            </w:r>
          </w:p>
        </w:tc>
        <w:tc>
          <w:tcPr>
            <w:tcW w:w="5585" w:type="dxa"/>
          </w:tcPr>
          <w:p w14:paraId="0026732D" w14:textId="77777777" w:rsidR="00E05E27" w:rsidRPr="00774964" w:rsidRDefault="00E05E27" w:rsidP="002F20CC">
            <w:pPr>
              <w:spacing w:before="0"/>
              <w:jc w:val="left"/>
              <w:rPr>
                <w:lang w:val="en-CA"/>
              </w:rPr>
            </w:pPr>
            <w:r w:rsidRPr="00774964">
              <w:rPr>
                <w:lang w:val="en-CA"/>
              </w:rPr>
              <w:t>Reference sample generation for intra prediction</w:t>
            </w:r>
          </w:p>
        </w:tc>
        <w:tc>
          <w:tcPr>
            <w:tcW w:w="1440" w:type="dxa"/>
          </w:tcPr>
          <w:p w14:paraId="5E1D33BA" w14:textId="77777777" w:rsidR="00E05E27" w:rsidRPr="00774964" w:rsidRDefault="00E05E27" w:rsidP="002F20CC">
            <w:pPr>
              <w:spacing w:before="0"/>
              <w:jc w:val="left"/>
              <w:rPr>
                <w:lang w:val="en-CA"/>
              </w:rPr>
            </w:pPr>
            <w:r w:rsidRPr="00774964">
              <w:rPr>
                <w:lang w:val="en-CA"/>
              </w:rPr>
              <w:t>Thuong Nguyen Canh (Dolby)</w:t>
            </w:r>
          </w:p>
        </w:tc>
        <w:tc>
          <w:tcPr>
            <w:tcW w:w="1530" w:type="dxa"/>
          </w:tcPr>
          <w:p w14:paraId="2156511F" w14:textId="77777777" w:rsidR="00E05E27" w:rsidRPr="00774964" w:rsidRDefault="00E05E27" w:rsidP="002F20CC">
            <w:pPr>
              <w:spacing w:before="0"/>
              <w:rPr>
                <w:lang w:val="en-CA"/>
              </w:rPr>
            </w:pPr>
          </w:p>
        </w:tc>
      </w:tr>
      <w:tr w:rsidR="00252B36" w:rsidRPr="00774964" w14:paraId="4828704F" w14:textId="77777777" w:rsidTr="00252B36">
        <w:trPr>
          <w:trHeight w:val="292"/>
        </w:trPr>
        <w:tc>
          <w:tcPr>
            <w:tcW w:w="800" w:type="dxa"/>
          </w:tcPr>
          <w:p w14:paraId="5CEFC91A" w14:textId="77777777" w:rsidR="00E05E27" w:rsidRPr="00774964" w:rsidRDefault="00E05E27" w:rsidP="002F20CC">
            <w:pPr>
              <w:spacing w:before="0"/>
              <w:rPr>
                <w:lang w:val="en-CA"/>
              </w:rPr>
            </w:pPr>
            <w:r w:rsidRPr="00774964">
              <w:rPr>
                <w:lang w:val="en-CA"/>
              </w:rPr>
              <w:t>1.2</w:t>
            </w:r>
          </w:p>
        </w:tc>
        <w:tc>
          <w:tcPr>
            <w:tcW w:w="5585" w:type="dxa"/>
          </w:tcPr>
          <w:p w14:paraId="7602CDDF" w14:textId="77777777" w:rsidR="00E05E27" w:rsidRPr="00774964" w:rsidRDefault="00E05E27" w:rsidP="002F20CC">
            <w:pPr>
              <w:spacing w:before="0"/>
              <w:jc w:val="left"/>
              <w:rPr>
                <w:lang w:val="en-CA"/>
              </w:rPr>
            </w:pPr>
            <w:r w:rsidRPr="00774964">
              <w:rPr>
                <w:lang w:val="en-CA"/>
              </w:rPr>
              <w:t xml:space="preserve">Combined angular- and gradient-PDPC </w:t>
            </w:r>
          </w:p>
        </w:tc>
        <w:tc>
          <w:tcPr>
            <w:tcW w:w="1440" w:type="dxa"/>
          </w:tcPr>
          <w:p w14:paraId="64A0E5A3" w14:textId="77777777" w:rsidR="00E05E27" w:rsidRPr="00774964" w:rsidRDefault="00E05E27" w:rsidP="002F20CC">
            <w:pPr>
              <w:spacing w:before="0"/>
              <w:jc w:val="left"/>
              <w:rPr>
                <w:lang w:val="en-CA"/>
              </w:rPr>
            </w:pPr>
            <w:r w:rsidRPr="00774964">
              <w:rPr>
                <w:lang w:val="en-CA"/>
              </w:rPr>
              <w:t>G. Kulupana</w:t>
            </w:r>
          </w:p>
          <w:p w14:paraId="0B968159" w14:textId="77777777" w:rsidR="00E05E27" w:rsidRPr="00774964" w:rsidRDefault="00E05E27" w:rsidP="002F20CC">
            <w:pPr>
              <w:spacing w:before="0"/>
              <w:jc w:val="left"/>
              <w:rPr>
                <w:lang w:val="en-CA"/>
              </w:rPr>
            </w:pPr>
            <w:r w:rsidRPr="00774964">
              <w:rPr>
                <w:lang w:val="en-CA"/>
              </w:rPr>
              <w:t>(Nokia)</w:t>
            </w:r>
          </w:p>
        </w:tc>
        <w:tc>
          <w:tcPr>
            <w:tcW w:w="1530" w:type="dxa"/>
          </w:tcPr>
          <w:p w14:paraId="27ECF2B9" w14:textId="77777777" w:rsidR="00E05E27" w:rsidRPr="00774964" w:rsidRDefault="00E05E27" w:rsidP="002F20CC">
            <w:pPr>
              <w:spacing w:before="0"/>
              <w:rPr>
                <w:lang w:val="en-CA"/>
              </w:rPr>
            </w:pPr>
          </w:p>
        </w:tc>
      </w:tr>
      <w:tr w:rsidR="00252B36" w:rsidRPr="00774964" w14:paraId="74838A27" w14:textId="77777777" w:rsidTr="00252B36">
        <w:trPr>
          <w:trHeight w:val="292"/>
        </w:trPr>
        <w:tc>
          <w:tcPr>
            <w:tcW w:w="800" w:type="dxa"/>
          </w:tcPr>
          <w:p w14:paraId="52695D04" w14:textId="77777777" w:rsidR="00E05E27" w:rsidRPr="00774964" w:rsidRDefault="00E05E27" w:rsidP="002F20CC">
            <w:pPr>
              <w:spacing w:before="0"/>
              <w:rPr>
                <w:lang w:val="en-CA"/>
              </w:rPr>
            </w:pPr>
            <w:r w:rsidRPr="00774964">
              <w:rPr>
                <w:lang w:val="en-CA"/>
              </w:rPr>
              <w:t>1.3</w:t>
            </w:r>
          </w:p>
        </w:tc>
        <w:tc>
          <w:tcPr>
            <w:tcW w:w="5585" w:type="dxa"/>
          </w:tcPr>
          <w:p w14:paraId="2F2245E2" w14:textId="77777777" w:rsidR="00E05E27" w:rsidRPr="00774964" w:rsidRDefault="00E05E27" w:rsidP="002F20CC">
            <w:pPr>
              <w:spacing w:before="0"/>
              <w:jc w:val="left"/>
              <w:rPr>
                <w:lang w:val="en-CA"/>
              </w:rPr>
            </w:pPr>
            <w:r w:rsidRPr="00774964">
              <w:rPr>
                <w:lang w:val="en-CA"/>
              </w:rPr>
              <w:t>Block prediction using the 8-tap cubic interpolation filter in SGPM</w:t>
            </w:r>
          </w:p>
        </w:tc>
        <w:tc>
          <w:tcPr>
            <w:tcW w:w="1440" w:type="dxa"/>
          </w:tcPr>
          <w:p w14:paraId="50DFCA5D" w14:textId="77777777" w:rsidR="00E05E27" w:rsidRPr="0080354D" w:rsidRDefault="00E05E27" w:rsidP="002F20CC">
            <w:pPr>
              <w:spacing w:before="0"/>
              <w:jc w:val="left"/>
              <w:rPr>
                <w:lang w:val="en-CA"/>
              </w:rPr>
            </w:pPr>
            <w:r w:rsidRPr="0080354D">
              <w:rPr>
                <w:lang w:val="en-CA"/>
              </w:rPr>
              <w:t>J. Lee</w:t>
            </w:r>
          </w:p>
          <w:p w14:paraId="346334C4" w14:textId="77777777" w:rsidR="00E05E27" w:rsidRPr="0080354D" w:rsidRDefault="00E05E27" w:rsidP="002F20CC">
            <w:pPr>
              <w:spacing w:before="0"/>
              <w:jc w:val="left"/>
              <w:rPr>
                <w:lang w:val="en-CA"/>
              </w:rPr>
            </w:pPr>
            <w:r w:rsidRPr="0080354D">
              <w:rPr>
                <w:lang w:val="en-CA"/>
              </w:rPr>
              <w:t>(KAU)</w:t>
            </w:r>
          </w:p>
          <w:p w14:paraId="5CEC1B05" w14:textId="77777777" w:rsidR="00E05E27" w:rsidRPr="0080354D" w:rsidRDefault="00E05E27" w:rsidP="002F20CC">
            <w:pPr>
              <w:spacing w:before="0"/>
              <w:jc w:val="left"/>
              <w:rPr>
                <w:lang w:val="en-CA"/>
              </w:rPr>
            </w:pPr>
            <w:r w:rsidRPr="0080354D">
              <w:rPr>
                <w:lang w:val="en-CA"/>
              </w:rPr>
              <w:t>J. Lee</w:t>
            </w:r>
          </w:p>
          <w:p w14:paraId="68D56428" w14:textId="77777777" w:rsidR="00E05E27" w:rsidRPr="0080354D" w:rsidRDefault="00E05E27" w:rsidP="002F20CC">
            <w:pPr>
              <w:spacing w:before="0"/>
              <w:jc w:val="left"/>
              <w:rPr>
                <w:lang w:val="en-CA"/>
              </w:rPr>
            </w:pPr>
            <w:r w:rsidRPr="0080354D">
              <w:rPr>
                <w:lang w:val="en-CA"/>
              </w:rPr>
              <w:t>(ETRI)</w:t>
            </w:r>
          </w:p>
        </w:tc>
        <w:tc>
          <w:tcPr>
            <w:tcW w:w="1530" w:type="dxa"/>
          </w:tcPr>
          <w:p w14:paraId="5D704E76" w14:textId="77777777" w:rsidR="00E05E27" w:rsidRPr="0080354D" w:rsidRDefault="00E05E27" w:rsidP="002F20CC">
            <w:pPr>
              <w:spacing w:before="0"/>
              <w:rPr>
                <w:lang w:val="en-CA"/>
              </w:rPr>
            </w:pPr>
            <w:hyperlink r:id="rId670" w:history="1">
              <w:r w:rsidRPr="0080354D">
                <w:rPr>
                  <w:rStyle w:val="Hyperlink"/>
                  <w:lang w:val="en-CA"/>
                </w:rPr>
                <w:t>JVET-AO0134</w:t>
              </w:r>
            </w:hyperlink>
          </w:p>
          <w:p w14:paraId="387EEF57" w14:textId="77777777" w:rsidR="00E05E27" w:rsidRPr="0080354D" w:rsidRDefault="00E05E27" w:rsidP="002F20CC">
            <w:pPr>
              <w:spacing w:before="0"/>
              <w:rPr>
                <w:lang w:val="en-CA"/>
              </w:rPr>
            </w:pPr>
            <w:r w:rsidRPr="0080354D">
              <w:rPr>
                <w:lang w:val="en-CA"/>
              </w:rPr>
              <w:t>N. Zouidi</w:t>
            </w:r>
          </w:p>
          <w:p w14:paraId="78B0BAB6" w14:textId="77777777" w:rsidR="00E05E27" w:rsidRPr="0080354D" w:rsidRDefault="00E05E27" w:rsidP="002F20CC">
            <w:pPr>
              <w:spacing w:before="0"/>
              <w:rPr>
                <w:lang w:val="en-CA"/>
              </w:rPr>
            </w:pPr>
            <w:r w:rsidRPr="0080354D">
              <w:rPr>
                <w:lang w:val="en-CA"/>
              </w:rPr>
              <w:t>(Ofinno)</w:t>
            </w:r>
          </w:p>
          <w:p w14:paraId="2EF7DDB7" w14:textId="77777777" w:rsidR="00E05E27" w:rsidRPr="0080354D" w:rsidRDefault="00E05E27" w:rsidP="002F20CC">
            <w:pPr>
              <w:spacing w:before="0"/>
              <w:rPr>
                <w:lang w:val="en-CA"/>
              </w:rPr>
            </w:pPr>
          </w:p>
          <w:p w14:paraId="76018A39" w14:textId="77777777" w:rsidR="00E05E27" w:rsidRPr="00774964" w:rsidRDefault="00E05E27" w:rsidP="002F20CC">
            <w:pPr>
              <w:spacing w:before="0"/>
              <w:rPr>
                <w:lang w:val="en-CA"/>
              </w:rPr>
            </w:pPr>
            <w:hyperlink r:id="rId671" w:history="1">
              <w:r w:rsidRPr="00774964">
                <w:rPr>
                  <w:rStyle w:val="Hyperlink"/>
                  <w:lang w:val="en-CA"/>
                </w:rPr>
                <w:t>JVET-AO0245</w:t>
              </w:r>
            </w:hyperlink>
          </w:p>
          <w:p w14:paraId="34209742" w14:textId="77777777" w:rsidR="00E05E27" w:rsidRPr="00774964" w:rsidRDefault="00E05E27" w:rsidP="002F20CC">
            <w:pPr>
              <w:spacing w:before="0"/>
              <w:rPr>
                <w:lang w:val="en-CA"/>
              </w:rPr>
            </w:pPr>
            <w:r w:rsidRPr="00774964">
              <w:rPr>
                <w:lang w:val="en-CA"/>
              </w:rPr>
              <w:t>Y. Bai</w:t>
            </w:r>
          </w:p>
          <w:p w14:paraId="61577DD7" w14:textId="77777777" w:rsidR="00E05E27" w:rsidRPr="00774964" w:rsidRDefault="00E05E27" w:rsidP="002F20CC">
            <w:pPr>
              <w:spacing w:before="0"/>
              <w:rPr>
                <w:lang w:val="en-CA"/>
              </w:rPr>
            </w:pPr>
            <w:r w:rsidRPr="00774964">
              <w:rPr>
                <w:lang w:val="en-CA"/>
              </w:rPr>
              <w:t>(ZTE)</w:t>
            </w:r>
          </w:p>
        </w:tc>
      </w:tr>
      <w:tr w:rsidR="00252B36" w:rsidRPr="00774964" w14:paraId="0B1F2AED" w14:textId="77777777" w:rsidTr="00252B36">
        <w:trPr>
          <w:trHeight w:val="292"/>
        </w:trPr>
        <w:tc>
          <w:tcPr>
            <w:tcW w:w="800" w:type="dxa"/>
          </w:tcPr>
          <w:p w14:paraId="7557ED54" w14:textId="77777777" w:rsidR="00E05E27" w:rsidRPr="00774964" w:rsidRDefault="00E05E27" w:rsidP="002F20CC">
            <w:pPr>
              <w:spacing w:before="0"/>
              <w:rPr>
                <w:lang w:val="en-CA"/>
              </w:rPr>
            </w:pPr>
            <w:r w:rsidRPr="00774964">
              <w:rPr>
                <w:lang w:val="en-CA"/>
              </w:rPr>
              <w:t>1.4</w:t>
            </w:r>
          </w:p>
        </w:tc>
        <w:tc>
          <w:tcPr>
            <w:tcW w:w="5585" w:type="dxa"/>
          </w:tcPr>
          <w:p w14:paraId="4938B6C3" w14:textId="77777777" w:rsidR="00E05E27" w:rsidRPr="00774964" w:rsidRDefault="00E05E27" w:rsidP="002F20CC">
            <w:pPr>
              <w:spacing w:before="0"/>
              <w:jc w:val="left"/>
              <w:rPr>
                <w:lang w:val="en-CA"/>
              </w:rPr>
            </w:pPr>
            <w:r w:rsidRPr="00774964">
              <w:rPr>
                <w:lang w:val="en-CA"/>
              </w:rPr>
              <w:t>Position-dependent weighted prediction extension</w:t>
            </w:r>
          </w:p>
        </w:tc>
        <w:tc>
          <w:tcPr>
            <w:tcW w:w="1440" w:type="dxa"/>
          </w:tcPr>
          <w:p w14:paraId="1FC82B70" w14:textId="77777777" w:rsidR="00E05E27" w:rsidRPr="00774964" w:rsidRDefault="00E05E27" w:rsidP="002F20CC">
            <w:pPr>
              <w:spacing w:before="0"/>
              <w:jc w:val="left"/>
              <w:rPr>
                <w:lang w:val="en-CA"/>
              </w:rPr>
            </w:pPr>
            <w:r w:rsidRPr="00774964">
              <w:rPr>
                <w:lang w:val="en-CA"/>
              </w:rPr>
              <w:t xml:space="preserve">Y. Wang </w:t>
            </w:r>
          </w:p>
          <w:p w14:paraId="5D371DEF" w14:textId="77777777" w:rsidR="00E05E27" w:rsidRPr="00774964" w:rsidRDefault="00E05E27" w:rsidP="002F20CC">
            <w:pPr>
              <w:spacing w:before="0"/>
              <w:jc w:val="left"/>
              <w:rPr>
                <w:lang w:val="en-CA"/>
              </w:rPr>
            </w:pPr>
            <w:r w:rsidRPr="00774964">
              <w:rPr>
                <w:lang w:val="en-CA"/>
              </w:rPr>
              <w:t>(ZTE)</w:t>
            </w:r>
          </w:p>
        </w:tc>
        <w:tc>
          <w:tcPr>
            <w:tcW w:w="1530" w:type="dxa"/>
          </w:tcPr>
          <w:p w14:paraId="26844725" w14:textId="77777777" w:rsidR="00E05E27" w:rsidRPr="00774964" w:rsidRDefault="00E05E27" w:rsidP="002F20CC">
            <w:pPr>
              <w:spacing w:before="0"/>
              <w:rPr>
                <w:lang w:val="en-CA"/>
              </w:rPr>
            </w:pPr>
            <w:r w:rsidRPr="00774964">
              <w:rPr>
                <w:lang w:val="en-CA"/>
              </w:rPr>
              <w:t>S. Blasi</w:t>
            </w:r>
          </w:p>
          <w:p w14:paraId="3BAA30CE" w14:textId="77777777" w:rsidR="00E05E27" w:rsidRPr="00774964" w:rsidRDefault="00E05E27" w:rsidP="002F20CC">
            <w:pPr>
              <w:spacing w:before="0"/>
              <w:rPr>
                <w:lang w:val="en-CA"/>
              </w:rPr>
            </w:pPr>
            <w:r w:rsidRPr="00774964">
              <w:rPr>
                <w:lang w:val="en-CA"/>
              </w:rPr>
              <w:t>(Nokia)</w:t>
            </w:r>
          </w:p>
        </w:tc>
      </w:tr>
      <w:tr w:rsidR="00252B36" w:rsidRPr="00774964" w14:paraId="2C498F70" w14:textId="77777777" w:rsidTr="00252B36">
        <w:trPr>
          <w:trHeight w:val="292"/>
        </w:trPr>
        <w:tc>
          <w:tcPr>
            <w:tcW w:w="800" w:type="dxa"/>
          </w:tcPr>
          <w:p w14:paraId="45BE82A4" w14:textId="77777777" w:rsidR="00E05E27" w:rsidRPr="00774964" w:rsidRDefault="00E05E27" w:rsidP="002F20CC">
            <w:pPr>
              <w:spacing w:before="0"/>
              <w:rPr>
                <w:lang w:val="en-CA"/>
              </w:rPr>
            </w:pPr>
            <w:r w:rsidRPr="00774964">
              <w:rPr>
                <w:lang w:val="en-CA"/>
              </w:rPr>
              <w:t>1.5a</w:t>
            </w:r>
          </w:p>
        </w:tc>
        <w:tc>
          <w:tcPr>
            <w:tcW w:w="5585" w:type="dxa"/>
          </w:tcPr>
          <w:p w14:paraId="38A69E6D" w14:textId="77777777" w:rsidR="00E05E27" w:rsidRPr="00774964" w:rsidRDefault="00E05E27" w:rsidP="002F20CC">
            <w:pPr>
              <w:spacing w:before="0"/>
              <w:jc w:val="left"/>
              <w:rPr>
                <w:lang w:val="en-CA"/>
              </w:rPr>
            </w:pPr>
            <w:r w:rsidRPr="00774964">
              <w:rPr>
                <w:lang w:val="en-CA"/>
              </w:rPr>
              <w:t>Test the threshold for block size larger than 32</w:t>
            </w:r>
          </w:p>
        </w:tc>
        <w:tc>
          <w:tcPr>
            <w:tcW w:w="1440" w:type="dxa"/>
          </w:tcPr>
          <w:p w14:paraId="6B18950F" w14:textId="77777777" w:rsidR="00E05E27" w:rsidRPr="0080354D" w:rsidRDefault="00E05E27" w:rsidP="002F20CC">
            <w:pPr>
              <w:spacing w:before="0"/>
              <w:jc w:val="left"/>
              <w:rPr>
                <w:lang w:val="en-CA"/>
              </w:rPr>
            </w:pPr>
            <w:proofErr w:type="gramStart"/>
            <w:r w:rsidRPr="0080354D">
              <w:rPr>
                <w:lang w:val="en-CA"/>
              </w:rPr>
              <w:t>S.Wan</w:t>
            </w:r>
            <w:proofErr w:type="gramEnd"/>
          </w:p>
          <w:p w14:paraId="291B5C02" w14:textId="77777777" w:rsidR="00E05E27" w:rsidRPr="0080354D" w:rsidRDefault="00E05E27" w:rsidP="002F20CC">
            <w:pPr>
              <w:spacing w:before="0"/>
              <w:jc w:val="left"/>
              <w:rPr>
                <w:lang w:val="en-CA"/>
              </w:rPr>
            </w:pPr>
            <w:r w:rsidRPr="0080354D">
              <w:rPr>
                <w:lang w:val="en-CA"/>
              </w:rPr>
              <w:t>(NWPU)</w:t>
            </w:r>
          </w:p>
          <w:p w14:paraId="19A58070" w14:textId="77777777" w:rsidR="00E05E27" w:rsidRPr="0080354D" w:rsidRDefault="00E05E27" w:rsidP="002F20CC">
            <w:pPr>
              <w:spacing w:before="0"/>
              <w:jc w:val="left"/>
              <w:rPr>
                <w:lang w:val="en-CA"/>
              </w:rPr>
            </w:pPr>
            <w:r w:rsidRPr="0080354D">
              <w:rPr>
                <w:lang w:val="en-CA"/>
              </w:rPr>
              <w:t>S. Xie</w:t>
            </w:r>
          </w:p>
          <w:p w14:paraId="7D3CF5A4" w14:textId="77777777" w:rsidR="00E05E27" w:rsidRPr="0080354D" w:rsidRDefault="00E05E27" w:rsidP="002F20CC">
            <w:pPr>
              <w:spacing w:before="0"/>
              <w:jc w:val="left"/>
              <w:rPr>
                <w:lang w:val="en-CA"/>
              </w:rPr>
            </w:pPr>
            <w:r w:rsidRPr="0080354D">
              <w:rPr>
                <w:lang w:val="en-CA"/>
              </w:rPr>
              <w:t>(ZTE)</w:t>
            </w:r>
          </w:p>
        </w:tc>
        <w:tc>
          <w:tcPr>
            <w:tcW w:w="1530" w:type="dxa"/>
          </w:tcPr>
          <w:p w14:paraId="26A8942F" w14:textId="77777777" w:rsidR="00E05E27" w:rsidRPr="0080354D" w:rsidRDefault="00E05E27" w:rsidP="002F20CC">
            <w:pPr>
              <w:spacing w:before="0"/>
              <w:rPr>
                <w:lang w:val="en-CA"/>
              </w:rPr>
            </w:pPr>
          </w:p>
        </w:tc>
      </w:tr>
      <w:tr w:rsidR="00252B36" w:rsidRPr="00774964" w14:paraId="22DC3C54" w14:textId="77777777" w:rsidTr="00252B36">
        <w:trPr>
          <w:trHeight w:val="292"/>
        </w:trPr>
        <w:tc>
          <w:tcPr>
            <w:tcW w:w="800" w:type="dxa"/>
          </w:tcPr>
          <w:p w14:paraId="1D1096A7" w14:textId="77777777" w:rsidR="00E05E27" w:rsidRPr="00774964" w:rsidRDefault="00E05E27" w:rsidP="002F20CC">
            <w:pPr>
              <w:spacing w:before="0"/>
              <w:rPr>
                <w:lang w:val="en-CA"/>
              </w:rPr>
            </w:pPr>
            <w:r w:rsidRPr="00774964">
              <w:rPr>
                <w:lang w:val="en-CA"/>
              </w:rPr>
              <w:t>1.5b</w:t>
            </w:r>
          </w:p>
        </w:tc>
        <w:tc>
          <w:tcPr>
            <w:tcW w:w="5585" w:type="dxa"/>
          </w:tcPr>
          <w:p w14:paraId="20704BC7" w14:textId="77777777" w:rsidR="00E05E27" w:rsidRPr="00774964" w:rsidRDefault="00E05E27" w:rsidP="002F20CC">
            <w:pPr>
              <w:spacing w:before="0"/>
              <w:jc w:val="left"/>
              <w:rPr>
                <w:lang w:val="en-CA"/>
              </w:rPr>
            </w:pPr>
            <w:r w:rsidRPr="00774964">
              <w:rPr>
                <w:lang w:val="en-CA"/>
              </w:rPr>
              <w:t>No reference sample smoothing for all block sizes</w:t>
            </w:r>
          </w:p>
        </w:tc>
        <w:tc>
          <w:tcPr>
            <w:tcW w:w="1440" w:type="dxa"/>
          </w:tcPr>
          <w:p w14:paraId="0F17D33C" w14:textId="77777777" w:rsidR="00E05E27" w:rsidRPr="0080354D" w:rsidRDefault="00E05E27" w:rsidP="002F20CC">
            <w:pPr>
              <w:spacing w:before="0"/>
              <w:jc w:val="left"/>
              <w:rPr>
                <w:lang w:val="en-CA"/>
              </w:rPr>
            </w:pPr>
            <w:proofErr w:type="gramStart"/>
            <w:r w:rsidRPr="0080354D">
              <w:rPr>
                <w:lang w:val="en-CA"/>
              </w:rPr>
              <w:t>S.Wan</w:t>
            </w:r>
            <w:proofErr w:type="gramEnd"/>
          </w:p>
          <w:p w14:paraId="200F5248" w14:textId="77777777" w:rsidR="00E05E27" w:rsidRPr="0080354D" w:rsidRDefault="00E05E27" w:rsidP="002F20CC">
            <w:pPr>
              <w:spacing w:before="0"/>
              <w:jc w:val="left"/>
              <w:rPr>
                <w:lang w:val="en-CA"/>
              </w:rPr>
            </w:pPr>
            <w:r w:rsidRPr="0080354D">
              <w:rPr>
                <w:lang w:val="en-CA"/>
              </w:rPr>
              <w:t>(NWPU)</w:t>
            </w:r>
          </w:p>
          <w:p w14:paraId="06D45174" w14:textId="77777777" w:rsidR="00E05E27" w:rsidRPr="0080354D" w:rsidRDefault="00E05E27" w:rsidP="002F20CC">
            <w:pPr>
              <w:spacing w:before="0"/>
              <w:jc w:val="left"/>
              <w:rPr>
                <w:lang w:val="en-CA"/>
              </w:rPr>
            </w:pPr>
            <w:r w:rsidRPr="0080354D">
              <w:rPr>
                <w:lang w:val="en-CA"/>
              </w:rPr>
              <w:t>S. Xie</w:t>
            </w:r>
          </w:p>
          <w:p w14:paraId="1A457296" w14:textId="77777777" w:rsidR="00E05E27" w:rsidRPr="0080354D" w:rsidRDefault="00E05E27" w:rsidP="002F20CC">
            <w:pPr>
              <w:spacing w:before="0"/>
              <w:jc w:val="left"/>
              <w:rPr>
                <w:lang w:val="en-CA"/>
              </w:rPr>
            </w:pPr>
            <w:r w:rsidRPr="0080354D">
              <w:rPr>
                <w:lang w:val="en-CA"/>
              </w:rPr>
              <w:t>(ZTE)</w:t>
            </w:r>
          </w:p>
        </w:tc>
        <w:tc>
          <w:tcPr>
            <w:tcW w:w="1530" w:type="dxa"/>
          </w:tcPr>
          <w:p w14:paraId="754994BE" w14:textId="77777777" w:rsidR="00E05E27" w:rsidRPr="0080354D" w:rsidRDefault="00E05E27" w:rsidP="002F20CC">
            <w:pPr>
              <w:spacing w:before="0"/>
              <w:rPr>
                <w:lang w:val="en-CA"/>
              </w:rPr>
            </w:pPr>
          </w:p>
        </w:tc>
      </w:tr>
      <w:tr w:rsidR="00252B36" w:rsidRPr="00774964" w14:paraId="3B827A6F" w14:textId="77777777" w:rsidTr="00252B36">
        <w:trPr>
          <w:trHeight w:val="269"/>
        </w:trPr>
        <w:tc>
          <w:tcPr>
            <w:tcW w:w="800" w:type="dxa"/>
          </w:tcPr>
          <w:p w14:paraId="76032D5E" w14:textId="77777777" w:rsidR="00E05E27" w:rsidRPr="00774964" w:rsidRDefault="00E05E27" w:rsidP="002F20CC">
            <w:pPr>
              <w:spacing w:before="0"/>
              <w:rPr>
                <w:lang w:val="en-CA"/>
              </w:rPr>
            </w:pPr>
            <w:r w:rsidRPr="00774964">
              <w:rPr>
                <w:lang w:val="en-CA"/>
              </w:rPr>
              <w:t>1.6a</w:t>
            </w:r>
          </w:p>
        </w:tc>
        <w:tc>
          <w:tcPr>
            <w:tcW w:w="5585" w:type="dxa"/>
          </w:tcPr>
          <w:p w14:paraId="72F05A98" w14:textId="77777777" w:rsidR="00E05E27" w:rsidRPr="00774964" w:rsidRDefault="00E05E27" w:rsidP="002F20CC">
            <w:pPr>
              <w:spacing w:before="0"/>
              <w:jc w:val="left"/>
              <w:rPr>
                <w:lang w:val="en-CA"/>
              </w:rPr>
            </w:pPr>
            <w:r w:rsidRPr="00774964">
              <w:rPr>
                <w:lang w:val="en-CA"/>
              </w:rPr>
              <w:t>Adding DIMD and MDIP average mode to MPM</w:t>
            </w:r>
          </w:p>
        </w:tc>
        <w:tc>
          <w:tcPr>
            <w:tcW w:w="1440" w:type="dxa"/>
          </w:tcPr>
          <w:p w14:paraId="09D06558" w14:textId="77777777" w:rsidR="00E05E27" w:rsidRPr="00774964" w:rsidRDefault="00E05E27" w:rsidP="002F20CC">
            <w:pPr>
              <w:spacing w:before="0"/>
              <w:jc w:val="left"/>
              <w:rPr>
                <w:lang w:val="en-CA"/>
              </w:rPr>
            </w:pPr>
            <w:r w:rsidRPr="00774964">
              <w:rPr>
                <w:lang w:val="en-CA"/>
              </w:rPr>
              <w:t>W. Niu</w:t>
            </w:r>
          </w:p>
          <w:p w14:paraId="1ACC98A5" w14:textId="77777777" w:rsidR="00E05E27" w:rsidRPr="00774964" w:rsidRDefault="00E05E27" w:rsidP="002F20CC">
            <w:pPr>
              <w:spacing w:before="0"/>
              <w:jc w:val="left"/>
              <w:rPr>
                <w:lang w:val="en-CA"/>
              </w:rPr>
            </w:pPr>
            <w:r w:rsidRPr="00774964">
              <w:rPr>
                <w:lang w:val="en-CA"/>
              </w:rPr>
              <w:t>(ZTE)</w:t>
            </w:r>
          </w:p>
        </w:tc>
        <w:tc>
          <w:tcPr>
            <w:tcW w:w="1530" w:type="dxa"/>
          </w:tcPr>
          <w:p w14:paraId="3608A3D8" w14:textId="77777777" w:rsidR="00E05E27" w:rsidRPr="00774964" w:rsidRDefault="00E05E27" w:rsidP="002F20CC">
            <w:pPr>
              <w:spacing w:before="0"/>
              <w:rPr>
                <w:lang w:val="en-CA"/>
              </w:rPr>
            </w:pPr>
            <w:hyperlink r:id="rId672" w:history="1">
              <w:r w:rsidRPr="00774964">
                <w:rPr>
                  <w:rStyle w:val="Hyperlink"/>
                  <w:lang w:val="en-CA"/>
                </w:rPr>
                <w:t>JVET-AO0243</w:t>
              </w:r>
            </w:hyperlink>
          </w:p>
          <w:p w14:paraId="04826E43" w14:textId="77777777" w:rsidR="00E05E27" w:rsidRPr="00774964" w:rsidRDefault="00E05E27" w:rsidP="002F20CC">
            <w:pPr>
              <w:spacing w:before="0"/>
              <w:rPr>
                <w:lang w:val="en-CA"/>
              </w:rPr>
            </w:pPr>
            <w:r w:rsidRPr="00774964">
              <w:rPr>
                <w:lang w:val="en-CA"/>
              </w:rPr>
              <w:t>J. Lee, S.-C. Lim</w:t>
            </w:r>
          </w:p>
          <w:p w14:paraId="1ACCBD2F" w14:textId="77777777" w:rsidR="00E05E27" w:rsidRPr="00774964" w:rsidRDefault="00E05E27" w:rsidP="002F20CC">
            <w:pPr>
              <w:spacing w:before="0"/>
              <w:rPr>
                <w:lang w:val="en-CA"/>
              </w:rPr>
            </w:pPr>
            <w:r w:rsidRPr="00774964">
              <w:rPr>
                <w:lang w:val="en-CA"/>
              </w:rPr>
              <w:t>(ETRI)</w:t>
            </w:r>
          </w:p>
        </w:tc>
      </w:tr>
      <w:tr w:rsidR="00252B36" w:rsidRPr="00774964" w14:paraId="7872E453" w14:textId="77777777" w:rsidTr="00252B36">
        <w:trPr>
          <w:trHeight w:val="292"/>
        </w:trPr>
        <w:tc>
          <w:tcPr>
            <w:tcW w:w="800" w:type="dxa"/>
          </w:tcPr>
          <w:p w14:paraId="179FBD4F" w14:textId="77777777" w:rsidR="00E05E27" w:rsidRPr="00774964" w:rsidRDefault="00E05E27" w:rsidP="002F20CC">
            <w:pPr>
              <w:spacing w:before="0"/>
              <w:rPr>
                <w:lang w:val="en-CA"/>
              </w:rPr>
            </w:pPr>
            <w:r w:rsidRPr="00774964">
              <w:rPr>
                <w:lang w:val="en-CA"/>
              </w:rPr>
              <w:t>1.6b</w:t>
            </w:r>
          </w:p>
        </w:tc>
        <w:tc>
          <w:tcPr>
            <w:tcW w:w="5585" w:type="dxa"/>
          </w:tcPr>
          <w:p w14:paraId="662E3007" w14:textId="77777777" w:rsidR="00E05E27" w:rsidRPr="00774964" w:rsidRDefault="00E05E27" w:rsidP="002F20CC">
            <w:pPr>
              <w:spacing w:before="0"/>
              <w:jc w:val="left"/>
              <w:rPr>
                <w:lang w:val="en-CA"/>
              </w:rPr>
            </w:pPr>
            <w:r w:rsidRPr="00774964">
              <w:rPr>
                <w:lang w:val="en-CA"/>
              </w:rPr>
              <w:t>MDIP mode modification</w:t>
            </w:r>
          </w:p>
        </w:tc>
        <w:tc>
          <w:tcPr>
            <w:tcW w:w="1440" w:type="dxa"/>
          </w:tcPr>
          <w:p w14:paraId="14F55C74" w14:textId="77777777" w:rsidR="00E05E27" w:rsidRPr="00774964" w:rsidRDefault="00E05E27" w:rsidP="002F20CC">
            <w:pPr>
              <w:spacing w:before="0"/>
              <w:jc w:val="left"/>
              <w:rPr>
                <w:lang w:val="en-CA"/>
              </w:rPr>
            </w:pPr>
            <w:r w:rsidRPr="00774964">
              <w:rPr>
                <w:lang w:val="en-CA"/>
              </w:rPr>
              <w:t>W. Niu</w:t>
            </w:r>
          </w:p>
          <w:p w14:paraId="23E894CD" w14:textId="77777777" w:rsidR="00E05E27" w:rsidRPr="00774964" w:rsidRDefault="00E05E27" w:rsidP="002F20CC">
            <w:pPr>
              <w:spacing w:before="0"/>
              <w:jc w:val="left"/>
              <w:rPr>
                <w:lang w:val="en-CA"/>
              </w:rPr>
            </w:pPr>
            <w:r w:rsidRPr="00774964">
              <w:rPr>
                <w:lang w:val="en-CA"/>
              </w:rPr>
              <w:t>(ZTE)</w:t>
            </w:r>
          </w:p>
        </w:tc>
        <w:tc>
          <w:tcPr>
            <w:tcW w:w="1530" w:type="dxa"/>
          </w:tcPr>
          <w:p w14:paraId="2CA13AF7" w14:textId="77777777" w:rsidR="00E05E27" w:rsidRPr="0080354D" w:rsidRDefault="00E05E27" w:rsidP="002F20CC">
            <w:pPr>
              <w:spacing w:before="0"/>
              <w:rPr>
                <w:lang w:val="en-CA"/>
              </w:rPr>
            </w:pPr>
            <w:hyperlink r:id="rId673" w:history="1">
              <w:r w:rsidRPr="0080354D">
                <w:rPr>
                  <w:rStyle w:val="Hyperlink"/>
                  <w:lang w:val="en-CA"/>
                </w:rPr>
                <w:t>JVET-AO0256</w:t>
              </w:r>
            </w:hyperlink>
          </w:p>
          <w:p w14:paraId="405FDBF0" w14:textId="77777777" w:rsidR="00E05E27" w:rsidRPr="0080354D" w:rsidRDefault="00E05E27" w:rsidP="002F20CC">
            <w:pPr>
              <w:spacing w:before="0"/>
              <w:rPr>
                <w:lang w:val="en-CA"/>
              </w:rPr>
            </w:pPr>
            <w:r w:rsidRPr="0080354D">
              <w:rPr>
                <w:lang w:val="en-CA"/>
              </w:rPr>
              <w:t>J. Cai</w:t>
            </w:r>
          </w:p>
          <w:p w14:paraId="38856798" w14:textId="77777777" w:rsidR="00E05E27" w:rsidRPr="0080354D" w:rsidRDefault="00E05E27" w:rsidP="002F20CC">
            <w:pPr>
              <w:spacing w:before="0"/>
              <w:rPr>
                <w:lang w:val="en-CA"/>
              </w:rPr>
            </w:pPr>
            <w:r w:rsidRPr="0080354D">
              <w:rPr>
                <w:lang w:val="en-CA"/>
              </w:rPr>
              <w:t>(Transsion)</w:t>
            </w:r>
          </w:p>
          <w:p w14:paraId="70E41126" w14:textId="77777777" w:rsidR="00E05E27" w:rsidRPr="0080354D" w:rsidRDefault="00E05E27" w:rsidP="002F20CC">
            <w:pPr>
              <w:spacing w:before="0"/>
              <w:rPr>
                <w:lang w:val="en-CA"/>
              </w:rPr>
            </w:pPr>
          </w:p>
        </w:tc>
      </w:tr>
      <w:tr w:rsidR="00252B36" w:rsidRPr="00774964" w14:paraId="331F6A46" w14:textId="77777777" w:rsidTr="00252B36">
        <w:trPr>
          <w:trHeight w:val="292"/>
        </w:trPr>
        <w:tc>
          <w:tcPr>
            <w:tcW w:w="800" w:type="dxa"/>
          </w:tcPr>
          <w:p w14:paraId="6AAE385D" w14:textId="77777777" w:rsidR="00E05E27" w:rsidRPr="00774964" w:rsidRDefault="00E05E27" w:rsidP="002F20CC">
            <w:pPr>
              <w:spacing w:before="0"/>
              <w:rPr>
                <w:lang w:val="en-CA"/>
              </w:rPr>
            </w:pPr>
            <w:r w:rsidRPr="00774964">
              <w:rPr>
                <w:lang w:val="en-CA"/>
              </w:rPr>
              <w:t>1.6c</w:t>
            </w:r>
          </w:p>
        </w:tc>
        <w:tc>
          <w:tcPr>
            <w:tcW w:w="5585" w:type="dxa"/>
          </w:tcPr>
          <w:p w14:paraId="38B53D80" w14:textId="77777777" w:rsidR="00E05E27" w:rsidRPr="00774964" w:rsidRDefault="00E05E27" w:rsidP="002F20CC">
            <w:pPr>
              <w:spacing w:before="0"/>
              <w:jc w:val="left"/>
              <w:rPr>
                <w:lang w:val="en-CA"/>
              </w:rPr>
            </w:pPr>
            <w:r w:rsidRPr="00774964">
              <w:rPr>
                <w:lang w:val="en-CA"/>
              </w:rPr>
              <w:t>Test 1.6a + Test 1.6b</w:t>
            </w:r>
          </w:p>
        </w:tc>
        <w:tc>
          <w:tcPr>
            <w:tcW w:w="1440" w:type="dxa"/>
          </w:tcPr>
          <w:p w14:paraId="1C0518B1" w14:textId="77777777" w:rsidR="00E05E27" w:rsidRPr="00774964" w:rsidRDefault="00E05E27" w:rsidP="002F20CC">
            <w:pPr>
              <w:spacing w:before="0"/>
              <w:jc w:val="left"/>
              <w:rPr>
                <w:lang w:val="en-CA"/>
              </w:rPr>
            </w:pPr>
            <w:r w:rsidRPr="00774964">
              <w:rPr>
                <w:lang w:val="en-CA"/>
              </w:rPr>
              <w:t>W. Niu</w:t>
            </w:r>
          </w:p>
          <w:p w14:paraId="0A90F2D4" w14:textId="77777777" w:rsidR="00E05E27" w:rsidRPr="00774964" w:rsidRDefault="00E05E27" w:rsidP="002F20CC">
            <w:pPr>
              <w:spacing w:before="0"/>
              <w:jc w:val="left"/>
              <w:rPr>
                <w:lang w:val="en-CA"/>
              </w:rPr>
            </w:pPr>
            <w:r w:rsidRPr="00774964">
              <w:rPr>
                <w:lang w:val="en-CA"/>
              </w:rPr>
              <w:t>(ZTE)</w:t>
            </w:r>
          </w:p>
        </w:tc>
        <w:tc>
          <w:tcPr>
            <w:tcW w:w="1530" w:type="dxa"/>
          </w:tcPr>
          <w:p w14:paraId="75C06F27" w14:textId="77777777" w:rsidR="00E05E27" w:rsidRPr="0080354D" w:rsidRDefault="00E05E27" w:rsidP="002F20CC">
            <w:pPr>
              <w:spacing w:before="0"/>
              <w:rPr>
                <w:rFonts w:eastAsia="Times New Roman"/>
                <w:lang w:val="en-CA"/>
              </w:rPr>
            </w:pPr>
            <w:hyperlink r:id="rId674" w:history="1">
              <w:r w:rsidRPr="0080354D">
                <w:rPr>
                  <w:rStyle w:val="Hyperlink"/>
                  <w:lang w:val="en-CA"/>
                </w:rPr>
                <w:t>JVET-AO0255</w:t>
              </w:r>
            </w:hyperlink>
          </w:p>
          <w:p w14:paraId="72751796" w14:textId="77777777" w:rsidR="00E05E27" w:rsidRPr="0080354D" w:rsidRDefault="00E05E27" w:rsidP="002F20CC">
            <w:pPr>
              <w:spacing w:before="0"/>
              <w:rPr>
                <w:lang w:val="en-CA"/>
              </w:rPr>
            </w:pPr>
            <w:r w:rsidRPr="0080354D">
              <w:rPr>
                <w:lang w:val="en-CA"/>
              </w:rPr>
              <w:t>Y. Liu</w:t>
            </w:r>
          </w:p>
          <w:p w14:paraId="1116CF67" w14:textId="77777777" w:rsidR="00E05E27" w:rsidRPr="0080354D" w:rsidRDefault="00E05E27" w:rsidP="002F20CC">
            <w:pPr>
              <w:spacing w:before="0"/>
              <w:rPr>
                <w:lang w:val="en-CA"/>
              </w:rPr>
            </w:pPr>
            <w:r w:rsidRPr="0080354D">
              <w:rPr>
                <w:lang w:val="en-CA"/>
              </w:rPr>
              <w:lastRenderedPageBreak/>
              <w:t>(Transsion)</w:t>
            </w:r>
          </w:p>
        </w:tc>
      </w:tr>
      <w:tr w:rsidR="00252B36" w:rsidRPr="00774964" w14:paraId="7F8A2A74" w14:textId="77777777" w:rsidTr="00252B36">
        <w:trPr>
          <w:trHeight w:val="292"/>
        </w:trPr>
        <w:tc>
          <w:tcPr>
            <w:tcW w:w="800" w:type="dxa"/>
          </w:tcPr>
          <w:p w14:paraId="573CE0AF" w14:textId="77777777" w:rsidR="00E05E27" w:rsidRPr="00774964" w:rsidRDefault="00E05E27" w:rsidP="002F20CC">
            <w:pPr>
              <w:spacing w:before="0"/>
              <w:rPr>
                <w:lang w:val="en-CA"/>
              </w:rPr>
            </w:pPr>
            <w:r w:rsidRPr="00774964">
              <w:rPr>
                <w:lang w:val="en-CA"/>
              </w:rPr>
              <w:lastRenderedPageBreak/>
              <w:t>1.7</w:t>
            </w:r>
          </w:p>
        </w:tc>
        <w:tc>
          <w:tcPr>
            <w:tcW w:w="5585" w:type="dxa"/>
          </w:tcPr>
          <w:p w14:paraId="558490EF" w14:textId="77777777" w:rsidR="00E05E27" w:rsidRPr="00774964" w:rsidRDefault="00E05E27" w:rsidP="002F20CC">
            <w:pPr>
              <w:spacing w:before="0"/>
              <w:jc w:val="left"/>
              <w:rPr>
                <w:lang w:val="en-CA"/>
              </w:rPr>
            </w:pPr>
            <w:r w:rsidRPr="00774964">
              <w:rPr>
                <w:lang w:val="en-CA"/>
              </w:rPr>
              <w:t>Multiple candidate selection for MDIP</w:t>
            </w:r>
          </w:p>
        </w:tc>
        <w:tc>
          <w:tcPr>
            <w:tcW w:w="1440" w:type="dxa"/>
          </w:tcPr>
          <w:p w14:paraId="59B90839" w14:textId="77777777" w:rsidR="00E05E27" w:rsidRPr="00774964" w:rsidRDefault="00E05E27" w:rsidP="002F20CC">
            <w:pPr>
              <w:spacing w:before="0"/>
              <w:jc w:val="left"/>
              <w:rPr>
                <w:lang w:val="en-CA"/>
              </w:rPr>
            </w:pPr>
            <w:r w:rsidRPr="00774964">
              <w:rPr>
                <w:lang w:val="en-CA"/>
              </w:rPr>
              <w:t>L. Wang</w:t>
            </w:r>
          </w:p>
          <w:p w14:paraId="2A7D6606" w14:textId="77777777" w:rsidR="00E05E27" w:rsidRPr="00774964" w:rsidRDefault="00E05E27" w:rsidP="002F20CC">
            <w:pPr>
              <w:spacing w:before="0"/>
              <w:jc w:val="left"/>
              <w:rPr>
                <w:lang w:val="en-CA"/>
              </w:rPr>
            </w:pPr>
            <w:r w:rsidRPr="00774964">
              <w:rPr>
                <w:lang w:val="en-CA"/>
              </w:rPr>
              <w:t>(Xidian Univ)</w:t>
            </w:r>
          </w:p>
        </w:tc>
        <w:tc>
          <w:tcPr>
            <w:tcW w:w="1530" w:type="dxa"/>
          </w:tcPr>
          <w:p w14:paraId="27BFBC90" w14:textId="77777777" w:rsidR="00E05E27" w:rsidRPr="0080354D" w:rsidRDefault="00E05E27" w:rsidP="002F20CC">
            <w:pPr>
              <w:spacing w:before="0"/>
              <w:rPr>
                <w:lang w:val="en-CA"/>
              </w:rPr>
            </w:pPr>
            <w:hyperlink r:id="rId675" w:history="1">
              <w:r w:rsidRPr="0080354D">
                <w:rPr>
                  <w:rStyle w:val="Hyperlink"/>
                  <w:lang w:val="en-CA"/>
                </w:rPr>
                <w:t>JVET-AO0230</w:t>
              </w:r>
            </w:hyperlink>
          </w:p>
          <w:p w14:paraId="01B1A5A0" w14:textId="77777777" w:rsidR="00E05E27" w:rsidRPr="0080354D" w:rsidRDefault="00E05E27" w:rsidP="002F20CC">
            <w:pPr>
              <w:spacing w:before="0"/>
              <w:rPr>
                <w:lang w:val="en-CA"/>
              </w:rPr>
            </w:pPr>
            <w:r w:rsidRPr="0080354D">
              <w:rPr>
                <w:lang w:val="en-CA"/>
              </w:rPr>
              <w:t>Z. Lyu</w:t>
            </w:r>
          </w:p>
          <w:p w14:paraId="172B9F47" w14:textId="77777777" w:rsidR="00E05E27" w:rsidRPr="0080354D" w:rsidRDefault="00E05E27" w:rsidP="002F20CC">
            <w:pPr>
              <w:spacing w:before="0"/>
              <w:rPr>
                <w:lang w:val="en-CA"/>
              </w:rPr>
            </w:pPr>
            <w:r w:rsidRPr="0080354D">
              <w:rPr>
                <w:lang w:val="en-CA"/>
              </w:rPr>
              <w:t>(vivo)</w:t>
            </w:r>
          </w:p>
        </w:tc>
      </w:tr>
      <w:tr w:rsidR="00252B36" w:rsidRPr="00774964" w14:paraId="03569FFA" w14:textId="77777777" w:rsidTr="00252B36">
        <w:trPr>
          <w:trHeight w:val="292"/>
        </w:trPr>
        <w:tc>
          <w:tcPr>
            <w:tcW w:w="800" w:type="dxa"/>
          </w:tcPr>
          <w:p w14:paraId="728B95CE" w14:textId="77777777" w:rsidR="00E05E27" w:rsidRPr="00774964" w:rsidRDefault="00E05E27" w:rsidP="002F20CC">
            <w:pPr>
              <w:spacing w:before="0"/>
              <w:rPr>
                <w:lang w:val="en-CA"/>
              </w:rPr>
            </w:pPr>
            <w:r w:rsidRPr="00774964">
              <w:rPr>
                <w:lang w:val="en-CA"/>
              </w:rPr>
              <w:t>1.11</w:t>
            </w:r>
          </w:p>
        </w:tc>
        <w:tc>
          <w:tcPr>
            <w:tcW w:w="5585" w:type="dxa"/>
          </w:tcPr>
          <w:p w14:paraId="6FFEEECD" w14:textId="77777777" w:rsidR="00E05E27" w:rsidRPr="00774964" w:rsidRDefault="00E05E27" w:rsidP="002F20CC">
            <w:pPr>
              <w:spacing w:before="0"/>
              <w:jc w:val="left"/>
              <w:rPr>
                <w:lang w:val="en-CA"/>
              </w:rPr>
            </w:pPr>
            <w:r w:rsidRPr="00774964">
              <w:rPr>
                <w:lang w:val="en-CA"/>
              </w:rPr>
              <w:t>Test 1.6b + Test 1.7</w:t>
            </w:r>
          </w:p>
        </w:tc>
        <w:tc>
          <w:tcPr>
            <w:tcW w:w="1440" w:type="dxa"/>
          </w:tcPr>
          <w:p w14:paraId="221C2F20" w14:textId="77777777" w:rsidR="00E05E27" w:rsidRPr="0080354D" w:rsidRDefault="00E05E27" w:rsidP="002F20CC">
            <w:pPr>
              <w:spacing w:before="0"/>
              <w:jc w:val="left"/>
              <w:rPr>
                <w:lang w:val="en-CA"/>
              </w:rPr>
            </w:pPr>
            <w:r w:rsidRPr="0080354D">
              <w:rPr>
                <w:lang w:val="en-CA"/>
              </w:rPr>
              <w:t>W. Niu</w:t>
            </w:r>
          </w:p>
          <w:p w14:paraId="2E48B3D2" w14:textId="77777777" w:rsidR="00E05E27" w:rsidRPr="0080354D" w:rsidRDefault="00E05E27" w:rsidP="002F20CC">
            <w:pPr>
              <w:spacing w:before="0"/>
              <w:jc w:val="left"/>
              <w:rPr>
                <w:lang w:val="en-CA"/>
              </w:rPr>
            </w:pPr>
            <w:r w:rsidRPr="0080354D">
              <w:rPr>
                <w:lang w:val="en-CA"/>
              </w:rPr>
              <w:t>(ZTE)</w:t>
            </w:r>
          </w:p>
          <w:p w14:paraId="362746EC" w14:textId="77777777" w:rsidR="00E05E27" w:rsidRPr="0080354D" w:rsidRDefault="00E05E27" w:rsidP="002F20CC">
            <w:pPr>
              <w:spacing w:before="0"/>
              <w:jc w:val="left"/>
              <w:rPr>
                <w:lang w:val="en-CA"/>
              </w:rPr>
            </w:pPr>
            <w:r w:rsidRPr="0080354D">
              <w:rPr>
                <w:lang w:val="en-CA"/>
              </w:rPr>
              <w:t>L. Wang</w:t>
            </w:r>
          </w:p>
          <w:p w14:paraId="1BD89817" w14:textId="77777777" w:rsidR="00E05E27" w:rsidRPr="0080354D" w:rsidRDefault="00E05E27" w:rsidP="002F20CC">
            <w:pPr>
              <w:spacing w:before="0"/>
              <w:jc w:val="left"/>
              <w:rPr>
                <w:lang w:val="en-CA"/>
              </w:rPr>
            </w:pPr>
            <w:r w:rsidRPr="0080354D">
              <w:rPr>
                <w:lang w:val="en-CA"/>
              </w:rPr>
              <w:t>(Xidian Univ)</w:t>
            </w:r>
          </w:p>
        </w:tc>
        <w:tc>
          <w:tcPr>
            <w:tcW w:w="1530" w:type="dxa"/>
          </w:tcPr>
          <w:p w14:paraId="5F4F615A" w14:textId="77777777" w:rsidR="00E05E27" w:rsidRPr="0080354D" w:rsidRDefault="00E05E27" w:rsidP="002F20CC">
            <w:pPr>
              <w:spacing w:before="0"/>
              <w:rPr>
                <w:lang w:val="en-CA"/>
              </w:rPr>
            </w:pPr>
          </w:p>
        </w:tc>
      </w:tr>
      <w:tr w:rsidR="00252B36" w:rsidRPr="00774964" w14:paraId="6B5BF91B" w14:textId="77777777" w:rsidTr="00252B36">
        <w:trPr>
          <w:trHeight w:val="292"/>
        </w:trPr>
        <w:tc>
          <w:tcPr>
            <w:tcW w:w="800" w:type="dxa"/>
          </w:tcPr>
          <w:p w14:paraId="2D43EAFA" w14:textId="77777777" w:rsidR="00E05E27" w:rsidRPr="00774964" w:rsidRDefault="00E05E27" w:rsidP="002F20CC">
            <w:pPr>
              <w:spacing w:before="0"/>
              <w:rPr>
                <w:lang w:val="en-CA"/>
              </w:rPr>
            </w:pPr>
            <w:r w:rsidRPr="00774964">
              <w:rPr>
                <w:lang w:val="en-CA"/>
              </w:rPr>
              <w:t>1.8</w:t>
            </w:r>
          </w:p>
        </w:tc>
        <w:tc>
          <w:tcPr>
            <w:tcW w:w="5585" w:type="dxa"/>
          </w:tcPr>
          <w:p w14:paraId="219A324B" w14:textId="77777777" w:rsidR="00E05E27" w:rsidRPr="00774964" w:rsidRDefault="00E05E27" w:rsidP="002F20CC">
            <w:pPr>
              <w:spacing w:before="0"/>
              <w:jc w:val="left"/>
              <w:rPr>
                <w:lang w:val="en-CA"/>
              </w:rPr>
            </w:pPr>
            <w:r w:rsidRPr="00774964">
              <w:rPr>
                <w:lang w:val="en-CA"/>
              </w:rPr>
              <w:t>IntraTMP with DMVR</w:t>
            </w:r>
          </w:p>
        </w:tc>
        <w:tc>
          <w:tcPr>
            <w:tcW w:w="1440" w:type="dxa"/>
          </w:tcPr>
          <w:p w14:paraId="338826F0" w14:textId="77777777" w:rsidR="00E05E27" w:rsidRPr="00774964" w:rsidRDefault="00E05E27" w:rsidP="002F20CC">
            <w:pPr>
              <w:spacing w:before="0"/>
              <w:jc w:val="left"/>
              <w:rPr>
                <w:lang w:val="en-CA"/>
              </w:rPr>
            </w:pPr>
            <w:r w:rsidRPr="00774964">
              <w:rPr>
                <w:lang w:val="en-CA"/>
              </w:rPr>
              <w:t>K. Naser</w:t>
            </w:r>
          </w:p>
          <w:p w14:paraId="094A87CD" w14:textId="77777777" w:rsidR="00E05E27" w:rsidRPr="00774964" w:rsidRDefault="00E05E27" w:rsidP="002F20CC">
            <w:pPr>
              <w:spacing w:before="0"/>
              <w:jc w:val="left"/>
              <w:rPr>
                <w:lang w:val="en-CA"/>
              </w:rPr>
            </w:pPr>
            <w:r w:rsidRPr="00774964">
              <w:rPr>
                <w:lang w:val="en-CA"/>
              </w:rPr>
              <w:t>(InterDigital)</w:t>
            </w:r>
          </w:p>
        </w:tc>
        <w:tc>
          <w:tcPr>
            <w:tcW w:w="1530" w:type="dxa"/>
          </w:tcPr>
          <w:p w14:paraId="0B48894F" w14:textId="77777777" w:rsidR="00E05E27" w:rsidRPr="0080354D" w:rsidRDefault="00E05E27" w:rsidP="002F20CC">
            <w:pPr>
              <w:spacing w:before="0"/>
              <w:rPr>
                <w:lang w:val="en-CA"/>
              </w:rPr>
            </w:pPr>
            <w:hyperlink r:id="rId676" w:history="1">
              <w:r w:rsidRPr="0080354D">
                <w:rPr>
                  <w:rStyle w:val="Hyperlink"/>
                  <w:lang w:val="en-CA"/>
                </w:rPr>
                <w:t>JVET-AO0234</w:t>
              </w:r>
            </w:hyperlink>
          </w:p>
          <w:p w14:paraId="78C85A43" w14:textId="77777777" w:rsidR="00E05E27" w:rsidRPr="0080354D" w:rsidRDefault="00E05E27" w:rsidP="002F20CC">
            <w:pPr>
              <w:spacing w:before="0"/>
              <w:rPr>
                <w:lang w:val="en-CA"/>
              </w:rPr>
            </w:pPr>
            <w:r w:rsidRPr="0080354D">
              <w:rPr>
                <w:lang w:val="en-CA"/>
              </w:rPr>
              <w:t>X. Zeng, W. Niu</w:t>
            </w:r>
          </w:p>
          <w:p w14:paraId="393BAFE1" w14:textId="77777777" w:rsidR="00E05E27" w:rsidRPr="00774964" w:rsidRDefault="00E05E27" w:rsidP="002F20CC">
            <w:pPr>
              <w:spacing w:before="0"/>
              <w:rPr>
                <w:lang w:val="en-CA"/>
              </w:rPr>
            </w:pPr>
            <w:r w:rsidRPr="00774964">
              <w:rPr>
                <w:lang w:val="en-CA"/>
              </w:rPr>
              <w:t>(ZTE)</w:t>
            </w:r>
          </w:p>
          <w:p w14:paraId="41D7282D" w14:textId="77777777" w:rsidR="00E05E27" w:rsidRPr="00774964" w:rsidRDefault="00E05E27" w:rsidP="002F20CC">
            <w:pPr>
              <w:spacing w:before="0"/>
              <w:rPr>
                <w:lang w:val="en-CA"/>
              </w:rPr>
            </w:pPr>
          </w:p>
          <w:p w14:paraId="762D0D3A" w14:textId="77777777" w:rsidR="00E05E27" w:rsidRPr="00774964" w:rsidRDefault="00E05E27" w:rsidP="002F20CC">
            <w:pPr>
              <w:spacing w:before="0"/>
              <w:rPr>
                <w:lang w:val="en-CA"/>
              </w:rPr>
            </w:pPr>
            <w:hyperlink r:id="rId677" w:history="1">
              <w:r w:rsidRPr="00774964">
                <w:rPr>
                  <w:rStyle w:val="Hyperlink"/>
                  <w:lang w:val="en-CA"/>
                </w:rPr>
                <w:t>JVET-AO0239</w:t>
              </w:r>
            </w:hyperlink>
          </w:p>
          <w:p w14:paraId="396163D4" w14:textId="77777777" w:rsidR="00E05E27" w:rsidRPr="00774964" w:rsidRDefault="00E05E27" w:rsidP="002F20CC">
            <w:pPr>
              <w:spacing w:before="0"/>
              <w:rPr>
                <w:lang w:val="en-CA"/>
              </w:rPr>
            </w:pPr>
            <w:r w:rsidRPr="00774964">
              <w:rPr>
                <w:lang w:val="en-CA"/>
              </w:rPr>
              <w:t>M. Blestel</w:t>
            </w:r>
          </w:p>
          <w:p w14:paraId="683F9C4C" w14:textId="77777777" w:rsidR="00E05E27" w:rsidRPr="00774964" w:rsidRDefault="00E05E27" w:rsidP="002F20CC">
            <w:pPr>
              <w:spacing w:before="0"/>
              <w:rPr>
                <w:lang w:val="en-CA"/>
              </w:rPr>
            </w:pPr>
            <w:r w:rsidRPr="00774964">
              <w:rPr>
                <w:lang w:val="en-CA"/>
              </w:rPr>
              <w:t>(Ofinno)</w:t>
            </w:r>
          </w:p>
        </w:tc>
      </w:tr>
      <w:tr w:rsidR="00252B36" w:rsidRPr="00774964" w14:paraId="01FAA864" w14:textId="77777777" w:rsidTr="00252B36">
        <w:trPr>
          <w:trHeight w:val="292"/>
        </w:trPr>
        <w:tc>
          <w:tcPr>
            <w:tcW w:w="800" w:type="dxa"/>
          </w:tcPr>
          <w:p w14:paraId="4270776C" w14:textId="77777777" w:rsidR="00E05E27" w:rsidRPr="00774964" w:rsidRDefault="00E05E27" w:rsidP="002F20CC">
            <w:pPr>
              <w:spacing w:before="0"/>
              <w:rPr>
                <w:lang w:val="en-CA"/>
              </w:rPr>
            </w:pPr>
            <w:r w:rsidRPr="00774964">
              <w:rPr>
                <w:lang w:val="en-CA"/>
              </w:rPr>
              <w:t>1.9</w:t>
            </w:r>
          </w:p>
        </w:tc>
        <w:tc>
          <w:tcPr>
            <w:tcW w:w="5585" w:type="dxa"/>
          </w:tcPr>
          <w:p w14:paraId="6FA23263" w14:textId="77777777" w:rsidR="00E05E27" w:rsidRPr="00774964" w:rsidRDefault="00E05E27" w:rsidP="002F20CC">
            <w:pPr>
              <w:spacing w:before="0"/>
              <w:jc w:val="left"/>
              <w:rPr>
                <w:lang w:val="en-CA"/>
              </w:rPr>
            </w:pPr>
            <w:r w:rsidRPr="00774964">
              <w:rPr>
                <w:lang w:val="en-CA"/>
              </w:rPr>
              <w:t>TMRL angle offset refinement</w:t>
            </w:r>
          </w:p>
        </w:tc>
        <w:tc>
          <w:tcPr>
            <w:tcW w:w="1440" w:type="dxa"/>
          </w:tcPr>
          <w:p w14:paraId="3C73FD18" w14:textId="77777777" w:rsidR="00E05E27" w:rsidRPr="00774964" w:rsidRDefault="00E05E27" w:rsidP="002F20CC">
            <w:pPr>
              <w:spacing w:before="0"/>
              <w:jc w:val="left"/>
              <w:rPr>
                <w:lang w:val="en-CA"/>
              </w:rPr>
            </w:pPr>
            <w:r w:rsidRPr="00774964">
              <w:rPr>
                <w:lang w:val="en-CA"/>
              </w:rPr>
              <w:t>G. Rath</w:t>
            </w:r>
          </w:p>
          <w:p w14:paraId="48C168BF" w14:textId="77777777" w:rsidR="00E05E27" w:rsidRPr="00774964" w:rsidRDefault="00E05E27" w:rsidP="002F20CC">
            <w:pPr>
              <w:spacing w:before="0"/>
              <w:jc w:val="left"/>
              <w:rPr>
                <w:lang w:val="en-CA"/>
              </w:rPr>
            </w:pPr>
            <w:r w:rsidRPr="00774964">
              <w:rPr>
                <w:lang w:val="en-CA"/>
              </w:rPr>
              <w:t>(InterDigital)</w:t>
            </w:r>
          </w:p>
        </w:tc>
        <w:tc>
          <w:tcPr>
            <w:tcW w:w="1530" w:type="dxa"/>
          </w:tcPr>
          <w:p w14:paraId="3EDC37DC" w14:textId="77777777" w:rsidR="00E05E27" w:rsidRPr="00774964" w:rsidRDefault="00E05E27" w:rsidP="002F20CC">
            <w:pPr>
              <w:spacing w:before="0"/>
              <w:rPr>
                <w:lang w:val="en-CA"/>
              </w:rPr>
            </w:pPr>
            <w:hyperlink r:id="rId678" w:history="1">
              <w:r w:rsidRPr="00774964">
                <w:rPr>
                  <w:rStyle w:val="Hyperlink"/>
                  <w:lang w:val="en-CA"/>
                </w:rPr>
                <w:t>JVET-AO0242</w:t>
              </w:r>
            </w:hyperlink>
          </w:p>
          <w:p w14:paraId="2157CFE9" w14:textId="77777777" w:rsidR="00E05E27" w:rsidRPr="00774964" w:rsidRDefault="00E05E27" w:rsidP="002F20CC">
            <w:pPr>
              <w:spacing w:before="0"/>
              <w:rPr>
                <w:lang w:val="en-CA"/>
              </w:rPr>
            </w:pPr>
            <w:r w:rsidRPr="00774964">
              <w:rPr>
                <w:lang w:val="en-CA"/>
              </w:rPr>
              <w:t>D. Ruiz</w:t>
            </w:r>
          </w:p>
          <w:p w14:paraId="40CFE115" w14:textId="77777777" w:rsidR="00E05E27" w:rsidRPr="00774964" w:rsidRDefault="00E05E27" w:rsidP="002F20CC">
            <w:pPr>
              <w:spacing w:before="0"/>
              <w:rPr>
                <w:lang w:val="en-CA"/>
              </w:rPr>
            </w:pPr>
            <w:r w:rsidRPr="00774964">
              <w:rPr>
                <w:lang w:val="en-CA"/>
              </w:rPr>
              <w:t>(Ofinno)</w:t>
            </w:r>
          </w:p>
        </w:tc>
      </w:tr>
      <w:tr w:rsidR="00252B36" w:rsidRPr="00774964" w14:paraId="4236F82A" w14:textId="77777777" w:rsidTr="00252B36">
        <w:trPr>
          <w:trHeight w:val="292"/>
        </w:trPr>
        <w:tc>
          <w:tcPr>
            <w:tcW w:w="800" w:type="dxa"/>
          </w:tcPr>
          <w:p w14:paraId="081ABBEE" w14:textId="77777777" w:rsidR="00E05E27" w:rsidRPr="00774964" w:rsidRDefault="00E05E27" w:rsidP="002F20CC">
            <w:pPr>
              <w:spacing w:before="0"/>
              <w:rPr>
                <w:lang w:val="en-CA"/>
              </w:rPr>
            </w:pPr>
            <w:r w:rsidRPr="00774964">
              <w:rPr>
                <w:lang w:val="en-CA"/>
              </w:rPr>
              <w:t>1.10</w:t>
            </w:r>
          </w:p>
        </w:tc>
        <w:tc>
          <w:tcPr>
            <w:tcW w:w="5585" w:type="dxa"/>
          </w:tcPr>
          <w:p w14:paraId="04A84467" w14:textId="77777777" w:rsidR="00E05E27" w:rsidRPr="00774964" w:rsidRDefault="00E05E27" w:rsidP="002F20CC">
            <w:pPr>
              <w:spacing w:before="0"/>
              <w:jc w:val="left"/>
              <w:rPr>
                <w:lang w:val="en-CA"/>
              </w:rPr>
            </w:pPr>
            <w:r w:rsidRPr="00774964">
              <w:rPr>
                <w:lang w:val="en-CA"/>
              </w:rPr>
              <w:t>CCCM with clipping</w:t>
            </w:r>
          </w:p>
        </w:tc>
        <w:tc>
          <w:tcPr>
            <w:tcW w:w="1440" w:type="dxa"/>
          </w:tcPr>
          <w:p w14:paraId="4654CA99" w14:textId="77777777" w:rsidR="00E05E27" w:rsidRPr="00774964" w:rsidRDefault="00E05E27" w:rsidP="002F20CC">
            <w:pPr>
              <w:spacing w:before="0"/>
              <w:jc w:val="left"/>
              <w:rPr>
                <w:lang w:val="en-CA"/>
              </w:rPr>
            </w:pPr>
            <w:r w:rsidRPr="00774964">
              <w:rPr>
                <w:lang w:val="en-CA"/>
              </w:rPr>
              <w:t>L.-C. Xu</w:t>
            </w:r>
          </w:p>
          <w:p w14:paraId="3DED1A17" w14:textId="77777777" w:rsidR="00E05E27" w:rsidRPr="00774964" w:rsidRDefault="00E05E27" w:rsidP="002F20CC">
            <w:pPr>
              <w:spacing w:before="0"/>
              <w:jc w:val="left"/>
              <w:rPr>
                <w:lang w:val="en-CA"/>
              </w:rPr>
            </w:pPr>
            <w:r w:rsidRPr="00774964">
              <w:rPr>
                <w:lang w:val="en-CA"/>
              </w:rPr>
              <w:t>(SYSU)</w:t>
            </w:r>
          </w:p>
        </w:tc>
        <w:tc>
          <w:tcPr>
            <w:tcW w:w="1530" w:type="dxa"/>
          </w:tcPr>
          <w:p w14:paraId="4C0EB461" w14:textId="77777777" w:rsidR="00E05E27" w:rsidRPr="0080354D" w:rsidRDefault="00E05E27" w:rsidP="002F20CC">
            <w:pPr>
              <w:spacing w:before="0"/>
              <w:rPr>
                <w:lang w:val="en-CA"/>
              </w:rPr>
            </w:pPr>
            <w:hyperlink r:id="rId679" w:history="1">
              <w:r w:rsidRPr="0080354D">
                <w:rPr>
                  <w:rStyle w:val="Hyperlink"/>
                  <w:lang w:val="en-CA"/>
                </w:rPr>
                <w:t>JVET-AO0269</w:t>
              </w:r>
            </w:hyperlink>
          </w:p>
          <w:p w14:paraId="6B2AC6C6" w14:textId="77777777" w:rsidR="00E05E27" w:rsidRPr="0080354D" w:rsidRDefault="00E05E27" w:rsidP="002F20CC">
            <w:pPr>
              <w:spacing w:before="0"/>
              <w:rPr>
                <w:lang w:val="en-CA"/>
              </w:rPr>
            </w:pPr>
            <w:r w:rsidRPr="0080354D">
              <w:rPr>
                <w:lang w:val="en-CA"/>
              </w:rPr>
              <w:t>Y. Wang</w:t>
            </w:r>
          </w:p>
          <w:p w14:paraId="63189C74" w14:textId="77777777" w:rsidR="00E05E27" w:rsidRPr="0080354D" w:rsidRDefault="00E05E27" w:rsidP="002F20CC">
            <w:pPr>
              <w:spacing w:before="0"/>
              <w:rPr>
                <w:lang w:val="en-CA"/>
              </w:rPr>
            </w:pPr>
            <w:r w:rsidRPr="0080354D">
              <w:rPr>
                <w:lang w:val="en-CA"/>
              </w:rPr>
              <w:t>(ZTE)</w:t>
            </w:r>
          </w:p>
        </w:tc>
      </w:tr>
      <w:tr w:rsidR="00E05E27" w:rsidRPr="00774964" w14:paraId="62E35854" w14:textId="77777777" w:rsidTr="002F20CC">
        <w:trPr>
          <w:trHeight w:val="400"/>
        </w:trPr>
        <w:tc>
          <w:tcPr>
            <w:tcW w:w="9355" w:type="dxa"/>
            <w:gridSpan w:val="4"/>
            <w:vAlign w:val="center"/>
          </w:tcPr>
          <w:p w14:paraId="51DB3DEC" w14:textId="77777777" w:rsidR="00E05E27" w:rsidRPr="00774964" w:rsidRDefault="00E05E27" w:rsidP="002F20CC">
            <w:pPr>
              <w:spacing w:before="0"/>
              <w:jc w:val="left"/>
              <w:rPr>
                <w:lang w:val="en-CA"/>
              </w:rPr>
            </w:pPr>
            <w:r w:rsidRPr="00774964">
              <w:rPr>
                <w:b/>
                <w:lang w:val="en-CA"/>
              </w:rPr>
              <w:t>2</w:t>
            </w:r>
            <w:r w:rsidRPr="00774964">
              <w:rPr>
                <w:lang w:val="en-CA"/>
              </w:rPr>
              <w:t xml:space="preserve"> </w:t>
            </w:r>
            <w:r w:rsidRPr="00774964">
              <w:rPr>
                <w:b/>
                <w:lang w:val="en-CA"/>
              </w:rPr>
              <w:t>Inter prediction</w:t>
            </w:r>
            <w:r w:rsidRPr="00774964">
              <w:rPr>
                <w:lang w:val="en-CA"/>
              </w:rPr>
              <w:tab/>
            </w:r>
          </w:p>
        </w:tc>
      </w:tr>
      <w:tr w:rsidR="00252B36" w:rsidRPr="00774964" w14:paraId="64031B63" w14:textId="77777777" w:rsidTr="00252B36">
        <w:trPr>
          <w:trHeight w:val="400"/>
        </w:trPr>
        <w:tc>
          <w:tcPr>
            <w:tcW w:w="800" w:type="dxa"/>
          </w:tcPr>
          <w:p w14:paraId="46C0874D" w14:textId="77777777" w:rsidR="00E05E27" w:rsidRPr="00774964" w:rsidRDefault="00E05E27" w:rsidP="002F20CC">
            <w:pPr>
              <w:spacing w:before="0"/>
              <w:rPr>
                <w:lang w:val="en-CA"/>
              </w:rPr>
            </w:pPr>
            <w:r w:rsidRPr="00774964">
              <w:rPr>
                <w:lang w:val="en-CA"/>
              </w:rPr>
              <w:t>2.1</w:t>
            </w:r>
          </w:p>
        </w:tc>
        <w:tc>
          <w:tcPr>
            <w:tcW w:w="5585" w:type="dxa"/>
          </w:tcPr>
          <w:p w14:paraId="63136751" w14:textId="77777777" w:rsidR="00E05E27" w:rsidRPr="00774964" w:rsidRDefault="00E05E27" w:rsidP="002F20CC">
            <w:pPr>
              <w:spacing w:before="0"/>
              <w:jc w:val="left"/>
              <w:rPr>
                <w:lang w:val="en-CA"/>
              </w:rPr>
            </w:pPr>
            <w:r w:rsidRPr="00774964">
              <w:rPr>
                <w:lang w:val="en-CA"/>
              </w:rPr>
              <w:t>GPM without blending for screen content</w:t>
            </w:r>
          </w:p>
        </w:tc>
        <w:tc>
          <w:tcPr>
            <w:tcW w:w="1440" w:type="dxa"/>
          </w:tcPr>
          <w:p w14:paraId="7A6F802A" w14:textId="77777777" w:rsidR="00E05E27" w:rsidRPr="00774964" w:rsidRDefault="00E05E27" w:rsidP="002F20CC">
            <w:pPr>
              <w:spacing w:before="0"/>
              <w:jc w:val="left"/>
              <w:rPr>
                <w:lang w:val="en-CA"/>
              </w:rPr>
            </w:pPr>
            <w:r w:rsidRPr="00774964">
              <w:rPr>
                <w:lang w:val="en-CA"/>
              </w:rPr>
              <w:t>J. Kim</w:t>
            </w:r>
          </w:p>
          <w:p w14:paraId="2294C11F" w14:textId="77777777" w:rsidR="00E05E27" w:rsidRPr="00774964" w:rsidRDefault="00E05E27" w:rsidP="002F20CC">
            <w:pPr>
              <w:spacing w:before="0"/>
              <w:jc w:val="left"/>
              <w:rPr>
                <w:lang w:val="en-CA"/>
              </w:rPr>
            </w:pPr>
            <w:r w:rsidRPr="00774964">
              <w:rPr>
                <w:lang w:val="en-CA"/>
              </w:rPr>
              <w:t>(WILUS)</w:t>
            </w:r>
          </w:p>
        </w:tc>
        <w:tc>
          <w:tcPr>
            <w:tcW w:w="1530" w:type="dxa"/>
          </w:tcPr>
          <w:p w14:paraId="3FC19176" w14:textId="77777777" w:rsidR="00E05E27" w:rsidRPr="0080354D" w:rsidRDefault="00E05E27" w:rsidP="002F20CC">
            <w:pPr>
              <w:spacing w:before="0"/>
              <w:rPr>
                <w:lang w:val="en-CA"/>
              </w:rPr>
            </w:pPr>
            <w:hyperlink r:id="rId680" w:history="1">
              <w:r w:rsidRPr="0080354D">
                <w:rPr>
                  <w:rStyle w:val="Hyperlink"/>
                  <w:lang w:val="en-CA"/>
                </w:rPr>
                <w:t>JVET-AO0235</w:t>
              </w:r>
            </w:hyperlink>
          </w:p>
          <w:p w14:paraId="7FF6357A" w14:textId="77777777" w:rsidR="00E05E27" w:rsidRPr="0080354D" w:rsidRDefault="00E05E27" w:rsidP="002F20CC">
            <w:pPr>
              <w:spacing w:before="0"/>
              <w:rPr>
                <w:lang w:val="en-CA"/>
              </w:rPr>
            </w:pPr>
            <w:r w:rsidRPr="0080354D">
              <w:rPr>
                <w:lang w:val="en-CA"/>
              </w:rPr>
              <w:t>A. Tissier</w:t>
            </w:r>
          </w:p>
          <w:p w14:paraId="236E92D1" w14:textId="77777777" w:rsidR="00E05E27" w:rsidRPr="0080354D" w:rsidRDefault="00E05E27" w:rsidP="002F20CC">
            <w:pPr>
              <w:spacing w:before="0"/>
              <w:rPr>
                <w:lang w:val="en-CA"/>
              </w:rPr>
            </w:pPr>
            <w:r w:rsidRPr="0080354D">
              <w:rPr>
                <w:lang w:val="en-CA"/>
              </w:rPr>
              <w:t>(Xiaomi)</w:t>
            </w:r>
          </w:p>
        </w:tc>
      </w:tr>
      <w:tr w:rsidR="00252B36" w:rsidRPr="00774964" w14:paraId="6E1E522A" w14:textId="77777777" w:rsidTr="00252B36">
        <w:trPr>
          <w:trHeight w:val="400"/>
        </w:trPr>
        <w:tc>
          <w:tcPr>
            <w:tcW w:w="800" w:type="dxa"/>
          </w:tcPr>
          <w:p w14:paraId="663E9F65" w14:textId="77777777" w:rsidR="00E05E27" w:rsidRPr="00774964" w:rsidRDefault="00E05E27" w:rsidP="002F20CC">
            <w:pPr>
              <w:spacing w:before="0"/>
              <w:rPr>
                <w:lang w:val="en-CA"/>
              </w:rPr>
            </w:pPr>
            <w:r w:rsidRPr="00774964">
              <w:rPr>
                <w:lang w:val="en-CA"/>
              </w:rPr>
              <w:t>2.2</w:t>
            </w:r>
          </w:p>
        </w:tc>
        <w:tc>
          <w:tcPr>
            <w:tcW w:w="5585" w:type="dxa"/>
          </w:tcPr>
          <w:p w14:paraId="0B75DE41" w14:textId="77777777" w:rsidR="00E05E27" w:rsidRPr="00774964" w:rsidRDefault="00E05E27" w:rsidP="002F20CC">
            <w:pPr>
              <w:spacing w:before="0"/>
              <w:jc w:val="left"/>
              <w:rPr>
                <w:lang w:val="en-CA"/>
              </w:rPr>
            </w:pPr>
            <w:r w:rsidRPr="00774964">
              <w:rPr>
                <w:lang w:val="en-CA"/>
              </w:rPr>
              <w:t>On improving adaptive GPM blending</w:t>
            </w:r>
          </w:p>
        </w:tc>
        <w:tc>
          <w:tcPr>
            <w:tcW w:w="1440" w:type="dxa"/>
          </w:tcPr>
          <w:p w14:paraId="43DC210E" w14:textId="77777777" w:rsidR="00E05E27" w:rsidRPr="00774964" w:rsidRDefault="00E05E27" w:rsidP="002F20CC">
            <w:pPr>
              <w:spacing w:before="0"/>
              <w:jc w:val="left"/>
              <w:rPr>
                <w:lang w:val="en-CA"/>
              </w:rPr>
            </w:pPr>
            <w:r w:rsidRPr="00774964">
              <w:rPr>
                <w:lang w:val="en-CA"/>
              </w:rPr>
              <w:t>Z. Zhang</w:t>
            </w:r>
          </w:p>
          <w:p w14:paraId="6EECEDD3" w14:textId="77777777" w:rsidR="00E05E27" w:rsidRPr="00774964" w:rsidRDefault="00E05E27" w:rsidP="002F20CC">
            <w:pPr>
              <w:spacing w:before="0"/>
              <w:jc w:val="left"/>
              <w:rPr>
                <w:lang w:val="en-CA"/>
              </w:rPr>
            </w:pPr>
            <w:r w:rsidRPr="00774964">
              <w:rPr>
                <w:lang w:val="en-CA"/>
              </w:rPr>
              <w:t>(Transsion)</w:t>
            </w:r>
          </w:p>
        </w:tc>
        <w:tc>
          <w:tcPr>
            <w:tcW w:w="1530" w:type="dxa"/>
          </w:tcPr>
          <w:p w14:paraId="126CAC65" w14:textId="77777777" w:rsidR="00E05E27" w:rsidRPr="00774964" w:rsidRDefault="00E05E27" w:rsidP="002F20CC">
            <w:pPr>
              <w:spacing w:before="0"/>
              <w:rPr>
                <w:lang w:val="en-CA"/>
              </w:rPr>
            </w:pPr>
          </w:p>
        </w:tc>
      </w:tr>
      <w:tr w:rsidR="00252B36" w:rsidRPr="00774964" w14:paraId="008D39C8" w14:textId="77777777" w:rsidTr="00252B36">
        <w:trPr>
          <w:trHeight w:val="400"/>
        </w:trPr>
        <w:tc>
          <w:tcPr>
            <w:tcW w:w="800" w:type="dxa"/>
          </w:tcPr>
          <w:p w14:paraId="1C430D4C" w14:textId="77777777" w:rsidR="00E05E27" w:rsidRPr="00774964" w:rsidRDefault="00E05E27" w:rsidP="002F20CC">
            <w:pPr>
              <w:spacing w:before="0"/>
              <w:rPr>
                <w:lang w:val="en-CA"/>
              </w:rPr>
            </w:pPr>
            <w:r w:rsidRPr="00774964">
              <w:rPr>
                <w:lang w:val="en-CA"/>
              </w:rPr>
              <w:t>2.3a</w:t>
            </w:r>
          </w:p>
        </w:tc>
        <w:tc>
          <w:tcPr>
            <w:tcW w:w="5585" w:type="dxa"/>
          </w:tcPr>
          <w:p w14:paraId="5361CFC9" w14:textId="77777777" w:rsidR="00E05E27" w:rsidRPr="00774964" w:rsidRDefault="00E05E27" w:rsidP="002F20CC">
            <w:pPr>
              <w:spacing w:before="0"/>
              <w:jc w:val="left"/>
              <w:rPr>
                <w:lang w:val="en-CA"/>
              </w:rPr>
            </w:pPr>
            <w:r w:rsidRPr="00774964">
              <w:rPr>
                <w:lang w:val="en-CA"/>
              </w:rPr>
              <w:t xml:space="preserve">Sub-block merge mode availability extension with enlarged block set and without CU size limitation </w:t>
            </w:r>
          </w:p>
        </w:tc>
        <w:tc>
          <w:tcPr>
            <w:tcW w:w="1440" w:type="dxa"/>
          </w:tcPr>
          <w:p w14:paraId="6A6D2E2E" w14:textId="77777777" w:rsidR="00E05E27" w:rsidRPr="00774964" w:rsidRDefault="00E05E27" w:rsidP="002F20CC">
            <w:pPr>
              <w:spacing w:before="0"/>
              <w:jc w:val="left"/>
              <w:rPr>
                <w:lang w:val="en-CA"/>
              </w:rPr>
            </w:pPr>
            <w:r w:rsidRPr="00774964">
              <w:rPr>
                <w:lang w:val="en-CA"/>
              </w:rPr>
              <w:t>Y. Liu</w:t>
            </w:r>
          </w:p>
          <w:p w14:paraId="79918495" w14:textId="77777777" w:rsidR="00E05E27" w:rsidRPr="00774964" w:rsidRDefault="00E05E27" w:rsidP="002F20CC">
            <w:pPr>
              <w:spacing w:before="0"/>
              <w:jc w:val="left"/>
              <w:rPr>
                <w:lang w:val="en-CA"/>
              </w:rPr>
            </w:pPr>
            <w:r w:rsidRPr="00774964">
              <w:rPr>
                <w:lang w:val="en-CA"/>
              </w:rPr>
              <w:t>(Transsion)</w:t>
            </w:r>
          </w:p>
        </w:tc>
        <w:tc>
          <w:tcPr>
            <w:tcW w:w="1530" w:type="dxa"/>
          </w:tcPr>
          <w:p w14:paraId="5E983B38" w14:textId="77777777" w:rsidR="00E05E27" w:rsidRPr="00774964" w:rsidRDefault="00E05E27" w:rsidP="002F20CC">
            <w:pPr>
              <w:spacing w:before="0"/>
              <w:rPr>
                <w:lang w:val="en-CA"/>
              </w:rPr>
            </w:pPr>
            <w:hyperlink r:id="rId681" w:history="1">
              <w:r w:rsidRPr="00774964">
                <w:rPr>
                  <w:rStyle w:val="Hyperlink"/>
                  <w:lang w:val="en-CA"/>
                </w:rPr>
                <w:t>JVET-AO0229</w:t>
              </w:r>
            </w:hyperlink>
          </w:p>
          <w:p w14:paraId="1124AD30" w14:textId="77777777" w:rsidR="00E05E27" w:rsidRPr="00774964" w:rsidRDefault="00E05E27" w:rsidP="002F20CC">
            <w:pPr>
              <w:spacing w:before="0"/>
              <w:rPr>
                <w:lang w:val="en-CA"/>
              </w:rPr>
            </w:pPr>
            <w:r w:rsidRPr="00774964">
              <w:rPr>
                <w:lang w:val="en-CA"/>
              </w:rPr>
              <w:t>F. Wang</w:t>
            </w:r>
          </w:p>
          <w:p w14:paraId="4714B5BF" w14:textId="77777777" w:rsidR="00E05E27" w:rsidRPr="00774964" w:rsidRDefault="00E05E27" w:rsidP="002F20CC">
            <w:pPr>
              <w:spacing w:before="0"/>
              <w:rPr>
                <w:lang w:val="en-CA"/>
              </w:rPr>
            </w:pPr>
            <w:r w:rsidRPr="00774964">
              <w:rPr>
                <w:lang w:val="en-CA"/>
              </w:rPr>
              <w:t>(OPPO)</w:t>
            </w:r>
          </w:p>
        </w:tc>
      </w:tr>
      <w:tr w:rsidR="00252B36" w:rsidRPr="00774964" w14:paraId="6717ECCC" w14:textId="77777777" w:rsidTr="00252B36">
        <w:trPr>
          <w:trHeight w:val="400"/>
        </w:trPr>
        <w:tc>
          <w:tcPr>
            <w:tcW w:w="800" w:type="dxa"/>
          </w:tcPr>
          <w:p w14:paraId="44EE5585" w14:textId="77777777" w:rsidR="00E05E27" w:rsidRPr="00774964" w:rsidRDefault="00E05E27" w:rsidP="002F20CC">
            <w:pPr>
              <w:spacing w:before="0"/>
              <w:rPr>
                <w:lang w:val="en-CA"/>
              </w:rPr>
            </w:pPr>
            <w:r w:rsidRPr="00774964">
              <w:rPr>
                <w:lang w:val="en-CA"/>
              </w:rPr>
              <w:t>2.3b</w:t>
            </w:r>
          </w:p>
        </w:tc>
        <w:tc>
          <w:tcPr>
            <w:tcW w:w="5585" w:type="dxa"/>
          </w:tcPr>
          <w:p w14:paraId="06539B13" w14:textId="77777777" w:rsidR="00E05E27" w:rsidRPr="00774964" w:rsidRDefault="00E05E27" w:rsidP="002F20CC">
            <w:pPr>
              <w:spacing w:before="0"/>
              <w:jc w:val="left"/>
              <w:rPr>
                <w:lang w:val="en-CA"/>
              </w:rPr>
            </w:pPr>
            <w:r w:rsidRPr="00774964">
              <w:rPr>
                <w:lang w:val="en-CA"/>
              </w:rPr>
              <w:t xml:space="preserve">Sub-block merge mode availability extension with enlarged block set and CU size limitation </w:t>
            </w:r>
          </w:p>
        </w:tc>
        <w:tc>
          <w:tcPr>
            <w:tcW w:w="1440" w:type="dxa"/>
          </w:tcPr>
          <w:p w14:paraId="5070D8FB" w14:textId="77777777" w:rsidR="00E05E27" w:rsidRPr="00774964" w:rsidRDefault="00E05E27" w:rsidP="002F20CC">
            <w:pPr>
              <w:spacing w:before="0"/>
              <w:jc w:val="left"/>
              <w:rPr>
                <w:lang w:val="en-CA"/>
              </w:rPr>
            </w:pPr>
            <w:r w:rsidRPr="00774964">
              <w:rPr>
                <w:lang w:val="en-CA"/>
              </w:rPr>
              <w:t>Y. Liu</w:t>
            </w:r>
          </w:p>
          <w:p w14:paraId="1440EE0D" w14:textId="77777777" w:rsidR="00E05E27" w:rsidRPr="00774964" w:rsidRDefault="00E05E27" w:rsidP="002F20CC">
            <w:pPr>
              <w:spacing w:before="0"/>
              <w:jc w:val="left"/>
              <w:rPr>
                <w:lang w:val="en-CA"/>
              </w:rPr>
            </w:pPr>
            <w:r w:rsidRPr="00774964">
              <w:rPr>
                <w:lang w:val="en-CA"/>
              </w:rPr>
              <w:t>(Transsion)</w:t>
            </w:r>
          </w:p>
        </w:tc>
        <w:tc>
          <w:tcPr>
            <w:tcW w:w="1530" w:type="dxa"/>
          </w:tcPr>
          <w:p w14:paraId="19F92C89" w14:textId="77777777" w:rsidR="00E05E27" w:rsidRPr="00774964" w:rsidRDefault="00E05E27" w:rsidP="002F20CC">
            <w:pPr>
              <w:spacing w:before="0"/>
              <w:rPr>
                <w:lang w:val="en-CA"/>
              </w:rPr>
            </w:pPr>
            <w:hyperlink r:id="rId682" w:history="1">
              <w:r w:rsidRPr="00774964">
                <w:rPr>
                  <w:rStyle w:val="Hyperlink"/>
                  <w:lang w:val="en-CA"/>
                </w:rPr>
                <w:t>JVET-AO0229</w:t>
              </w:r>
            </w:hyperlink>
          </w:p>
          <w:p w14:paraId="072E4603" w14:textId="77777777" w:rsidR="00E05E27" w:rsidRPr="00774964" w:rsidRDefault="00E05E27" w:rsidP="002F20CC">
            <w:pPr>
              <w:spacing w:before="0"/>
              <w:rPr>
                <w:lang w:val="en-CA"/>
              </w:rPr>
            </w:pPr>
            <w:r w:rsidRPr="00774964">
              <w:rPr>
                <w:lang w:val="en-CA"/>
              </w:rPr>
              <w:t>F. Wang</w:t>
            </w:r>
          </w:p>
          <w:p w14:paraId="15408416" w14:textId="77777777" w:rsidR="00E05E27" w:rsidRPr="00774964" w:rsidRDefault="00E05E27" w:rsidP="002F20CC">
            <w:pPr>
              <w:spacing w:before="0"/>
              <w:rPr>
                <w:lang w:val="en-CA"/>
              </w:rPr>
            </w:pPr>
            <w:r w:rsidRPr="00774964">
              <w:rPr>
                <w:lang w:val="en-CA"/>
              </w:rPr>
              <w:t>(OPPO)</w:t>
            </w:r>
          </w:p>
        </w:tc>
      </w:tr>
      <w:tr w:rsidR="00252B36" w:rsidRPr="00774964" w14:paraId="0E961019" w14:textId="77777777" w:rsidTr="00252B36">
        <w:trPr>
          <w:trHeight w:val="400"/>
        </w:trPr>
        <w:tc>
          <w:tcPr>
            <w:tcW w:w="800" w:type="dxa"/>
          </w:tcPr>
          <w:p w14:paraId="1BE43FC7" w14:textId="77777777" w:rsidR="00E05E27" w:rsidRPr="00774964" w:rsidRDefault="00E05E27" w:rsidP="002F20CC">
            <w:pPr>
              <w:spacing w:before="0"/>
              <w:rPr>
                <w:lang w:val="en-CA"/>
              </w:rPr>
            </w:pPr>
            <w:r w:rsidRPr="00774964">
              <w:rPr>
                <w:lang w:val="en-CA"/>
              </w:rPr>
              <w:t>2.4a</w:t>
            </w:r>
          </w:p>
        </w:tc>
        <w:tc>
          <w:tcPr>
            <w:tcW w:w="5585" w:type="dxa"/>
          </w:tcPr>
          <w:p w14:paraId="1E6F7DD3" w14:textId="77777777" w:rsidR="00E05E27" w:rsidRPr="00774964" w:rsidRDefault="00E05E27" w:rsidP="002F20CC">
            <w:pPr>
              <w:spacing w:before="0"/>
              <w:jc w:val="left"/>
              <w:rPr>
                <w:lang w:val="en-CA"/>
              </w:rPr>
            </w:pPr>
            <w:r w:rsidRPr="00774964">
              <w:rPr>
                <w:lang w:val="en-CA"/>
              </w:rPr>
              <w:t>Additional spatial adjacent candidates</w:t>
            </w:r>
          </w:p>
        </w:tc>
        <w:tc>
          <w:tcPr>
            <w:tcW w:w="1440" w:type="dxa"/>
          </w:tcPr>
          <w:p w14:paraId="363ADAE6" w14:textId="77777777" w:rsidR="00E05E27" w:rsidRPr="00774964" w:rsidRDefault="00E05E27" w:rsidP="002F20CC">
            <w:pPr>
              <w:spacing w:before="0"/>
              <w:jc w:val="left"/>
              <w:rPr>
                <w:lang w:val="en-CA"/>
              </w:rPr>
            </w:pPr>
            <w:r w:rsidRPr="00774964">
              <w:rPr>
                <w:lang w:val="en-CA"/>
              </w:rPr>
              <w:t>C. Wang</w:t>
            </w:r>
          </w:p>
          <w:p w14:paraId="0AEC7BD4" w14:textId="77777777" w:rsidR="00E05E27" w:rsidRPr="00774964" w:rsidRDefault="00E05E27" w:rsidP="002F20CC">
            <w:pPr>
              <w:spacing w:before="0"/>
              <w:jc w:val="left"/>
              <w:rPr>
                <w:lang w:val="en-CA"/>
              </w:rPr>
            </w:pPr>
            <w:r w:rsidRPr="00774964">
              <w:rPr>
                <w:lang w:val="en-CA"/>
              </w:rPr>
              <w:t>(OPPO)</w:t>
            </w:r>
          </w:p>
        </w:tc>
        <w:tc>
          <w:tcPr>
            <w:tcW w:w="1530" w:type="dxa"/>
          </w:tcPr>
          <w:p w14:paraId="2D57386D" w14:textId="77777777" w:rsidR="00E05E27" w:rsidRPr="0080354D" w:rsidRDefault="00E05E27" w:rsidP="002F20CC">
            <w:pPr>
              <w:spacing w:before="0"/>
              <w:rPr>
                <w:lang w:val="en-CA"/>
              </w:rPr>
            </w:pPr>
            <w:hyperlink r:id="rId683" w:history="1">
              <w:r w:rsidRPr="0080354D">
                <w:rPr>
                  <w:rStyle w:val="Hyperlink"/>
                  <w:lang w:val="en-CA"/>
                </w:rPr>
                <w:t>JVET-AO0252</w:t>
              </w:r>
            </w:hyperlink>
          </w:p>
          <w:p w14:paraId="061C8139" w14:textId="77777777" w:rsidR="00E05E27" w:rsidRPr="00774964" w:rsidRDefault="00E05E27" w:rsidP="002F20CC">
            <w:pPr>
              <w:spacing w:before="0"/>
              <w:rPr>
                <w:lang w:val="en-CA"/>
              </w:rPr>
            </w:pPr>
            <w:proofErr w:type="gramStart"/>
            <w:r w:rsidRPr="0080354D">
              <w:rPr>
                <w:lang w:val="en-CA"/>
              </w:rPr>
              <w:t>S.Hong</w:t>
            </w:r>
            <w:proofErr w:type="gramEnd"/>
            <w:r w:rsidRPr="0080354D">
              <w:rPr>
                <w:lang w:val="en-CA"/>
              </w:rPr>
              <w:br/>
              <w:t>(Nokia)</w:t>
            </w:r>
          </w:p>
        </w:tc>
      </w:tr>
      <w:tr w:rsidR="00252B36" w:rsidRPr="00774964" w14:paraId="1819B063" w14:textId="77777777" w:rsidTr="00252B36">
        <w:trPr>
          <w:trHeight w:val="400"/>
        </w:trPr>
        <w:tc>
          <w:tcPr>
            <w:tcW w:w="800" w:type="dxa"/>
          </w:tcPr>
          <w:p w14:paraId="2DF43EE3" w14:textId="77777777" w:rsidR="00E05E27" w:rsidRPr="00774964" w:rsidRDefault="00E05E27" w:rsidP="002F20CC">
            <w:pPr>
              <w:spacing w:before="0"/>
              <w:rPr>
                <w:lang w:val="en-CA"/>
              </w:rPr>
            </w:pPr>
            <w:r w:rsidRPr="00774964">
              <w:rPr>
                <w:lang w:val="en-CA"/>
              </w:rPr>
              <w:t>2.4b</w:t>
            </w:r>
          </w:p>
        </w:tc>
        <w:tc>
          <w:tcPr>
            <w:tcW w:w="5585" w:type="dxa"/>
          </w:tcPr>
          <w:p w14:paraId="0E1D5FF6" w14:textId="77777777" w:rsidR="00E05E27" w:rsidRPr="00774964" w:rsidRDefault="00E05E27" w:rsidP="002F20CC">
            <w:pPr>
              <w:spacing w:before="0"/>
              <w:jc w:val="left"/>
              <w:rPr>
                <w:lang w:val="en-CA"/>
              </w:rPr>
            </w:pPr>
            <w:r w:rsidRPr="00774964">
              <w:rPr>
                <w:lang w:val="en-CA"/>
              </w:rPr>
              <w:t>Modified temporal collocated candidates</w:t>
            </w:r>
          </w:p>
        </w:tc>
        <w:tc>
          <w:tcPr>
            <w:tcW w:w="1440" w:type="dxa"/>
          </w:tcPr>
          <w:p w14:paraId="17F71D83" w14:textId="77777777" w:rsidR="00E05E27" w:rsidRPr="00774964" w:rsidRDefault="00E05E27" w:rsidP="002F20CC">
            <w:pPr>
              <w:spacing w:before="0"/>
              <w:jc w:val="left"/>
              <w:rPr>
                <w:lang w:val="en-CA"/>
              </w:rPr>
            </w:pPr>
            <w:r w:rsidRPr="00774964">
              <w:rPr>
                <w:lang w:val="en-CA"/>
              </w:rPr>
              <w:t>C. Wang</w:t>
            </w:r>
          </w:p>
          <w:p w14:paraId="7E33E674" w14:textId="77777777" w:rsidR="00E05E27" w:rsidRPr="00774964" w:rsidRDefault="00E05E27" w:rsidP="002F20CC">
            <w:pPr>
              <w:spacing w:before="0"/>
              <w:jc w:val="left"/>
              <w:rPr>
                <w:lang w:val="en-CA"/>
              </w:rPr>
            </w:pPr>
            <w:r w:rsidRPr="00774964">
              <w:rPr>
                <w:lang w:val="en-CA"/>
              </w:rPr>
              <w:t>(OPPO)</w:t>
            </w:r>
          </w:p>
        </w:tc>
        <w:tc>
          <w:tcPr>
            <w:tcW w:w="1530" w:type="dxa"/>
          </w:tcPr>
          <w:p w14:paraId="281CF55D" w14:textId="77777777" w:rsidR="00E05E27" w:rsidRPr="0080354D" w:rsidRDefault="00E05E27" w:rsidP="002F20CC">
            <w:pPr>
              <w:spacing w:before="0"/>
              <w:rPr>
                <w:lang w:val="en-CA"/>
              </w:rPr>
            </w:pPr>
            <w:hyperlink r:id="rId684" w:history="1">
              <w:r w:rsidRPr="0080354D">
                <w:rPr>
                  <w:rStyle w:val="Hyperlink"/>
                  <w:lang w:val="en-CA"/>
                </w:rPr>
                <w:t>JVET-AO0252</w:t>
              </w:r>
            </w:hyperlink>
          </w:p>
          <w:p w14:paraId="79FDC91F" w14:textId="77777777" w:rsidR="00E05E27" w:rsidRPr="00774964" w:rsidRDefault="00E05E27" w:rsidP="002F20CC">
            <w:pPr>
              <w:spacing w:before="0"/>
              <w:rPr>
                <w:lang w:val="en-CA"/>
              </w:rPr>
            </w:pPr>
            <w:proofErr w:type="gramStart"/>
            <w:r w:rsidRPr="0080354D">
              <w:rPr>
                <w:lang w:val="en-CA"/>
              </w:rPr>
              <w:t>S.Hong</w:t>
            </w:r>
            <w:proofErr w:type="gramEnd"/>
            <w:r w:rsidRPr="0080354D">
              <w:rPr>
                <w:lang w:val="en-CA"/>
              </w:rPr>
              <w:br/>
              <w:t>(Nokia)</w:t>
            </w:r>
          </w:p>
        </w:tc>
      </w:tr>
      <w:tr w:rsidR="00252B36" w:rsidRPr="00774964" w14:paraId="2A25BF8E" w14:textId="77777777" w:rsidTr="00252B36">
        <w:trPr>
          <w:trHeight w:val="400"/>
        </w:trPr>
        <w:tc>
          <w:tcPr>
            <w:tcW w:w="800" w:type="dxa"/>
          </w:tcPr>
          <w:p w14:paraId="2C907ED6" w14:textId="77777777" w:rsidR="00E05E27" w:rsidRPr="00774964" w:rsidRDefault="00E05E27" w:rsidP="002F20CC">
            <w:pPr>
              <w:spacing w:before="0"/>
              <w:rPr>
                <w:lang w:val="en-CA"/>
              </w:rPr>
            </w:pPr>
            <w:r w:rsidRPr="00774964">
              <w:rPr>
                <w:lang w:val="en-CA"/>
              </w:rPr>
              <w:t>2.4c</w:t>
            </w:r>
          </w:p>
        </w:tc>
        <w:tc>
          <w:tcPr>
            <w:tcW w:w="5585" w:type="dxa"/>
          </w:tcPr>
          <w:p w14:paraId="3E5EAC69" w14:textId="77777777" w:rsidR="00E05E27" w:rsidRPr="00774964" w:rsidRDefault="00E05E27" w:rsidP="002F20CC">
            <w:pPr>
              <w:spacing w:before="0"/>
              <w:jc w:val="left"/>
              <w:rPr>
                <w:lang w:val="en-CA"/>
              </w:rPr>
            </w:pPr>
            <w:r w:rsidRPr="00774964">
              <w:rPr>
                <w:lang w:val="en-CA"/>
              </w:rPr>
              <w:t>Number of pairwise-average candidates</w:t>
            </w:r>
          </w:p>
        </w:tc>
        <w:tc>
          <w:tcPr>
            <w:tcW w:w="1440" w:type="dxa"/>
          </w:tcPr>
          <w:p w14:paraId="51091BB9" w14:textId="77777777" w:rsidR="00E05E27" w:rsidRPr="00774964" w:rsidRDefault="00E05E27" w:rsidP="002F20CC">
            <w:pPr>
              <w:spacing w:before="0"/>
              <w:jc w:val="left"/>
              <w:rPr>
                <w:lang w:val="en-CA"/>
              </w:rPr>
            </w:pPr>
            <w:r w:rsidRPr="00774964">
              <w:rPr>
                <w:lang w:val="en-CA"/>
              </w:rPr>
              <w:t>C. Wang</w:t>
            </w:r>
          </w:p>
          <w:p w14:paraId="65797168" w14:textId="77777777" w:rsidR="00E05E27" w:rsidRPr="00774964" w:rsidRDefault="00E05E27" w:rsidP="002F20CC">
            <w:pPr>
              <w:spacing w:before="0"/>
              <w:jc w:val="left"/>
              <w:rPr>
                <w:lang w:val="en-CA"/>
              </w:rPr>
            </w:pPr>
            <w:r w:rsidRPr="00774964">
              <w:rPr>
                <w:lang w:val="en-CA"/>
              </w:rPr>
              <w:t>(OPPO)</w:t>
            </w:r>
          </w:p>
        </w:tc>
        <w:tc>
          <w:tcPr>
            <w:tcW w:w="1530" w:type="dxa"/>
          </w:tcPr>
          <w:p w14:paraId="7F007D84" w14:textId="77777777" w:rsidR="00E05E27" w:rsidRPr="0080354D" w:rsidRDefault="00E05E27" w:rsidP="002F20CC">
            <w:pPr>
              <w:spacing w:before="0"/>
              <w:rPr>
                <w:lang w:val="en-CA"/>
              </w:rPr>
            </w:pPr>
            <w:hyperlink r:id="rId685" w:history="1">
              <w:r w:rsidRPr="0080354D">
                <w:rPr>
                  <w:rStyle w:val="Hyperlink"/>
                  <w:lang w:val="en-CA"/>
                </w:rPr>
                <w:t>JVET-AO0252</w:t>
              </w:r>
            </w:hyperlink>
          </w:p>
          <w:p w14:paraId="50DC2FE2" w14:textId="77777777" w:rsidR="00E05E27" w:rsidRPr="00774964" w:rsidRDefault="00E05E27" w:rsidP="002F20CC">
            <w:pPr>
              <w:spacing w:before="0"/>
              <w:rPr>
                <w:lang w:val="en-CA"/>
              </w:rPr>
            </w:pPr>
            <w:proofErr w:type="gramStart"/>
            <w:r w:rsidRPr="0080354D">
              <w:rPr>
                <w:lang w:val="en-CA"/>
              </w:rPr>
              <w:t>S.Hong</w:t>
            </w:r>
            <w:proofErr w:type="gramEnd"/>
            <w:r w:rsidRPr="0080354D">
              <w:rPr>
                <w:lang w:val="en-CA"/>
              </w:rPr>
              <w:br/>
              <w:t>(Nokia)</w:t>
            </w:r>
          </w:p>
        </w:tc>
      </w:tr>
      <w:tr w:rsidR="00252B36" w:rsidRPr="00774964" w14:paraId="78DB85DC" w14:textId="77777777" w:rsidTr="00252B36">
        <w:trPr>
          <w:trHeight w:val="400"/>
        </w:trPr>
        <w:tc>
          <w:tcPr>
            <w:tcW w:w="800" w:type="dxa"/>
          </w:tcPr>
          <w:p w14:paraId="053264E2" w14:textId="77777777" w:rsidR="00E05E27" w:rsidRPr="00774964" w:rsidRDefault="00E05E27" w:rsidP="002F20CC">
            <w:pPr>
              <w:spacing w:before="0"/>
              <w:rPr>
                <w:lang w:val="en-CA"/>
              </w:rPr>
            </w:pPr>
            <w:r w:rsidRPr="00774964">
              <w:rPr>
                <w:lang w:val="en-CA"/>
              </w:rPr>
              <w:t>2.4d</w:t>
            </w:r>
          </w:p>
        </w:tc>
        <w:tc>
          <w:tcPr>
            <w:tcW w:w="5585" w:type="dxa"/>
          </w:tcPr>
          <w:p w14:paraId="7954F1B6" w14:textId="77777777" w:rsidR="00E05E27" w:rsidRPr="00774964" w:rsidRDefault="00E05E27" w:rsidP="002F20CC">
            <w:pPr>
              <w:spacing w:before="0"/>
              <w:jc w:val="left"/>
              <w:rPr>
                <w:lang w:val="en-CA"/>
              </w:rPr>
            </w:pPr>
            <w:r w:rsidRPr="00774964">
              <w:rPr>
                <w:lang w:val="en-CA"/>
              </w:rPr>
              <w:t>Test 2.4a + Test 2.4b + Test 2.4c</w:t>
            </w:r>
          </w:p>
        </w:tc>
        <w:tc>
          <w:tcPr>
            <w:tcW w:w="1440" w:type="dxa"/>
          </w:tcPr>
          <w:p w14:paraId="4AC9DB7D" w14:textId="77777777" w:rsidR="00E05E27" w:rsidRPr="00774964" w:rsidRDefault="00E05E27" w:rsidP="002F20CC">
            <w:pPr>
              <w:spacing w:before="0"/>
              <w:jc w:val="left"/>
              <w:rPr>
                <w:lang w:val="en-CA"/>
              </w:rPr>
            </w:pPr>
            <w:r w:rsidRPr="00774964">
              <w:rPr>
                <w:lang w:val="en-CA"/>
              </w:rPr>
              <w:t>C. Wang</w:t>
            </w:r>
          </w:p>
          <w:p w14:paraId="3CF6145D" w14:textId="77777777" w:rsidR="00E05E27" w:rsidRPr="00774964" w:rsidRDefault="00E05E27" w:rsidP="002F20CC">
            <w:pPr>
              <w:spacing w:before="0"/>
              <w:jc w:val="left"/>
              <w:rPr>
                <w:lang w:val="en-CA"/>
              </w:rPr>
            </w:pPr>
            <w:r w:rsidRPr="00774964">
              <w:rPr>
                <w:lang w:val="en-CA"/>
              </w:rPr>
              <w:t>(OPPO)</w:t>
            </w:r>
          </w:p>
        </w:tc>
        <w:tc>
          <w:tcPr>
            <w:tcW w:w="1530" w:type="dxa"/>
          </w:tcPr>
          <w:p w14:paraId="47781857" w14:textId="77777777" w:rsidR="00E05E27" w:rsidRPr="0080354D" w:rsidRDefault="00E05E27" w:rsidP="002F20CC">
            <w:pPr>
              <w:spacing w:before="0"/>
              <w:rPr>
                <w:lang w:val="en-CA"/>
              </w:rPr>
            </w:pPr>
            <w:hyperlink r:id="rId686" w:history="1">
              <w:r w:rsidRPr="0080354D">
                <w:rPr>
                  <w:rStyle w:val="Hyperlink"/>
                  <w:lang w:val="en-CA"/>
                </w:rPr>
                <w:t>JVET-AO0252</w:t>
              </w:r>
            </w:hyperlink>
          </w:p>
          <w:p w14:paraId="654A924D" w14:textId="77777777" w:rsidR="00E05E27" w:rsidRPr="00774964" w:rsidRDefault="00E05E27" w:rsidP="002F20CC">
            <w:pPr>
              <w:spacing w:before="0"/>
              <w:rPr>
                <w:lang w:val="en-CA"/>
              </w:rPr>
            </w:pPr>
            <w:proofErr w:type="gramStart"/>
            <w:r w:rsidRPr="0080354D">
              <w:rPr>
                <w:lang w:val="en-CA"/>
              </w:rPr>
              <w:t>S.Hong</w:t>
            </w:r>
            <w:proofErr w:type="gramEnd"/>
            <w:r w:rsidRPr="0080354D">
              <w:rPr>
                <w:lang w:val="en-CA"/>
              </w:rPr>
              <w:br/>
              <w:t>(Nokia)</w:t>
            </w:r>
          </w:p>
        </w:tc>
      </w:tr>
      <w:tr w:rsidR="00252B36" w:rsidRPr="00774964" w14:paraId="6361BC03" w14:textId="77777777" w:rsidTr="00252B36">
        <w:trPr>
          <w:trHeight w:val="1042"/>
        </w:trPr>
        <w:tc>
          <w:tcPr>
            <w:tcW w:w="800" w:type="dxa"/>
          </w:tcPr>
          <w:p w14:paraId="18AB4CB9" w14:textId="77777777" w:rsidR="00E05E27" w:rsidRPr="00774964" w:rsidRDefault="00E05E27" w:rsidP="002F20CC">
            <w:pPr>
              <w:spacing w:before="0"/>
              <w:rPr>
                <w:lang w:val="en-CA"/>
              </w:rPr>
            </w:pPr>
            <w:r w:rsidRPr="00774964">
              <w:rPr>
                <w:lang w:val="en-CA"/>
              </w:rPr>
              <w:t>2.5</w:t>
            </w:r>
          </w:p>
        </w:tc>
        <w:tc>
          <w:tcPr>
            <w:tcW w:w="5585" w:type="dxa"/>
          </w:tcPr>
          <w:p w14:paraId="7EAB1C29" w14:textId="77777777" w:rsidR="00E05E27" w:rsidRPr="00774964" w:rsidRDefault="00E05E27" w:rsidP="002F20CC">
            <w:pPr>
              <w:spacing w:before="0"/>
              <w:jc w:val="left"/>
              <w:rPr>
                <w:lang w:val="en-CA"/>
              </w:rPr>
            </w:pPr>
            <w:r w:rsidRPr="00774964">
              <w:rPr>
                <w:lang w:val="en-CA"/>
              </w:rPr>
              <w:t>Pairwise merge candidates with motion vector scaling</w:t>
            </w:r>
          </w:p>
        </w:tc>
        <w:tc>
          <w:tcPr>
            <w:tcW w:w="1440" w:type="dxa"/>
          </w:tcPr>
          <w:p w14:paraId="056451A0" w14:textId="77777777" w:rsidR="00E05E27" w:rsidRPr="00774964" w:rsidRDefault="00E05E27" w:rsidP="002F20CC">
            <w:pPr>
              <w:spacing w:before="0"/>
              <w:jc w:val="left"/>
              <w:rPr>
                <w:lang w:val="en-CA"/>
              </w:rPr>
            </w:pPr>
            <w:r w:rsidRPr="00774964">
              <w:rPr>
                <w:lang w:val="en-CA"/>
              </w:rPr>
              <w:t>S. Hong</w:t>
            </w:r>
          </w:p>
          <w:p w14:paraId="749C1CFF" w14:textId="77777777" w:rsidR="00E05E27" w:rsidRPr="00774964" w:rsidRDefault="00E05E27" w:rsidP="002F20CC">
            <w:pPr>
              <w:spacing w:before="0"/>
              <w:jc w:val="left"/>
              <w:rPr>
                <w:lang w:val="en-CA"/>
              </w:rPr>
            </w:pPr>
            <w:r w:rsidRPr="00774964">
              <w:rPr>
                <w:lang w:val="en-CA"/>
              </w:rPr>
              <w:t>(Nokia)</w:t>
            </w:r>
          </w:p>
        </w:tc>
        <w:tc>
          <w:tcPr>
            <w:tcW w:w="1530" w:type="dxa"/>
          </w:tcPr>
          <w:p w14:paraId="2411537B" w14:textId="77777777" w:rsidR="00E05E27" w:rsidRPr="00774964" w:rsidRDefault="00E05E27" w:rsidP="002F20CC">
            <w:pPr>
              <w:spacing w:before="0"/>
              <w:rPr>
                <w:lang w:val="en-CA"/>
              </w:rPr>
            </w:pPr>
            <w:hyperlink r:id="rId687" w:history="1">
              <w:r w:rsidRPr="00774964">
                <w:rPr>
                  <w:rStyle w:val="Hyperlink"/>
                  <w:lang w:val="en-CA"/>
                </w:rPr>
                <w:t>JVET-AO0223</w:t>
              </w:r>
            </w:hyperlink>
          </w:p>
          <w:p w14:paraId="47BC5E70" w14:textId="77777777" w:rsidR="00E05E27" w:rsidRPr="00774964" w:rsidRDefault="00E05E27" w:rsidP="002F20CC">
            <w:pPr>
              <w:spacing w:before="0"/>
              <w:rPr>
                <w:lang w:val="en-CA"/>
              </w:rPr>
            </w:pPr>
            <w:r w:rsidRPr="00774964">
              <w:rPr>
                <w:lang w:val="en-CA"/>
              </w:rPr>
              <w:t>C. Wang</w:t>
            </w:r>
          </w:p>
          <w:p w14:paraId="207FD6D7" w14:textId="77777777" w:rsidR="00E05E27" w:rsidRPr="00774964" w:rsidRDefault="00E05E27" w:rsidP="002F20CC">
            <w:pPr>
              <w:spacing w:before="0"/>
              <w:rPr>
                <w:lang w:val="en-CA"/>
              </w:rPr>
            </w:pPr>
            <w:r w:rsidRPr="00774964">
              <w:rPr>
                <w:lang w:val="en-CA"/>
              </w:rPr>
              <w:t>(OPPO)</w:t>
            </w:r>
          </w:p>
        </w:tc>
      </w:tr>
      <w:tr w:rsidR="00E05E27" w:rsidRPr="00774964" w14:paraId="5E8A74F7" w14:textId="77777777" w:rsidTr="002F20CC">
        <w:trPr>
          <w:trHeight w:val="400"/>
        </w:trPr>
        <w:tc>
          <w:tcPr>
            <w:tcW w:w="9355" w:type="dxa"/>
            <w:gridSpan w:val="4"/>
          </w:tcPr>
          <w:p w14:paraId="3776AAFD" w14:textId="77777777" w:rsidR="00E05E27" w:rsidRPr="00774964" w:rsidRDefault="00E05E27" w:rsidP="002F20CC">
            <w:pPr>
              <w:spacing w:before="0"/>
              <w:jc w:val="left"/>
              <w:rPr>
                <w:lang w:val="en-CA"/>
              </w:rPr>
            </w:pPr>
            <w:r w:rsidRPr="00774964">
              <w:rPr>
                <w:b/>
                <w:lang w:val="en-CA"/>
              </w:rPr>
              <w:t>3</w:t>
            </w:r>
            <w:r w:rsidRPr="00774964">
              <w:rPr>
                <w:lang w:val="en-CA"/>
              </w:rPr>
              <w:t xml:space="preserve"> </w:t>
            </w:r>
            <w:r w:rsidRPr="00774964">
              <w:rPr>
                <w:b/>
                <w:lang w:val="en-CA"/>
              </w:rPr>
              <w:t>Transform and coefficients coding</w:t>
            </w:r>
            <w:r w:rsidRPr="00774964">
              <w:rPr>
                <w:lang w:val="en-CA"/>
              </w:rPr>
              <w:tab/>
            </w:r>
          </w:p>
        </w:tc>
      </w:tr>
      <w:tr w:rsidR="00252B36" w:rsidRPr="00774964" w14:paraId="137AFD40" w14:textId="77777777" w:rsidTr="00252B36">
        <w:trPr>
          <w:trHeight w:val="400"/>
        </w:trPr>
        <w:tc>
          <w:tcPr>
            <w:tcW w:w="800" w:type="dxa"/>
          </w:tcPr>
          <w:p w14:paraId="00B60565" w14:textId="77777777" w:rsidR="00E05E27" w:rsidRPr="00774964" w:rsidRDefault="00E05E27" w:rsidP="002F20CC">
            <w:pPr>
              <w:spacing w:before="0"/>
              <w:rPr>
                <w:lang w:val="en-CA"/>
              </w:rPr>
            </w:pPr>
            <w:r w:rsidRPr="00774964">
              <w:rPr>
                <w:lang w:val="en-CA"/>
              </w:rPr>
              <w:t>3.1</w:t>
            </w:r>
          </w:p>
        </w:tc>
        <w:tc>
          <w:tcPr>
            <w:tcW w:w="5585" w:type="dxa"/>
          </w:tcPr>
          <w:p w14:paraId="61F9A91D" w14:textId="77777777" w:rsidR="00E05E27" w:rsidRPr="00774964" w:rsidRDefault="00E05E27" w:rsidP="002F20CC">
            <w:pPr>
              <w:spacing w:before="0"/>
              <w:jc w:val="left"/>
              <w:rPr>
                <w:lang w:val="en-CA"/>
              </w:rPr>
            </w:pPr>
            <w:r w:rsidRPr="00774964">
              <w:rPr>
                <w:lang w:val="en-CA"/>
              </w:rPr>
              <w:t>Finding optimal simple quantizer borders and reconstruction points</w:t>
            </w:r>
          </w:p>
        </w:tc>
        <w:tc>
          <w:tcPr>
            <w:tcW w:w="1440" w:type="dxa"/>
          </w:tcPr>
          <w:p w14:paraId="41D9AAEF" w14:textId="77777777" w:rsidR="00E05E27" w:rsidRPr="0080354D" w:rsidRDefault="00E05E27" w:rsidP="002F20CC">
            <w:pPr>
              <w:spacing w:before="0"/>
              <w:jc w:val="left"/>
              <w:rPr>
                <w:lang w:val="en-CA"/>
              </w:rPr>
            </w:pPr>
            <w:r w:rsidRPr="0080354D">
              <w:rPr>
                <w:lang w:val="en-CA"/>
              </w:rPr>
              <w:t>M. Balcilar</w:t>
            </w:r>
          </w:p>
          <w:p w14:paraId="567F5941" w14:textId="77777777" w:rsidR="00E05E27" w:rsidRPr="0080354D" w:rsidRDefault="00E05E27" w:rsidP="002F20CC">
            <w:pPr>
              <w:spacing w:before="0"/>
              <w:jc w:val="left"/>
              <w:rPr>
                <w:lang w:val="en-CA"/>
              </w:rPr>
            </w:pPr>
            <w:r w:rsidRPr="0080354D">
              <w:rPr>
                <w:lang w:val="en-CA"/>
              </w:rPr>
              <w:t>(Ofinno)</w:t>
            </w:r>
          </w:p>
          <w:p w14:paraId="6E9008EC" w14:textId="77777777" w:rsidR="00E05E27" w:rsidRPr="0080354D" w:rsidRDefault="00E05E27" w:rsidP="002F20CC">
            <w:pPr>
              <w:spacing w:before="0"/>
              <w:jc w:val="left"/>
              <w:rPr>
                <w:lang w:val="en-CA"/>
              </w:rPr>
            </w:pPr>
            <w:r w:rsidRPr="0080354D">
              <w:rPr>
                <w:lang w:val="en-CA"/>
              </w:rPr>
              <w:t>M. Le Pendu</w:t>
            </w:r>
          </w:p>
          <w:p w14:paraId="26B33EAC" w14:textId="77777777" w:rsidR="00E05E27" w:rsidRPr="0080354D" w:rsidRDefault="00E05E27" w:rsidP="002F20CC">
            <w:pPr>
              <w:spacing w:before="0"/>
              <w:jc w:val="left"/>
              <w:rPr>
                <w:lang w:val="en-CA"/>
              </w:rPr>
            </w:pPr>
            <w:r w:rsidRPr="0080354D">
              <w:rPr>
                <w:lang w:val="en-CA"/>
              </w:rPr>
              <w:t>(InterDigital)</w:t>
            </w:r>
          </w:p>
        </w:tc>
        <w:tc>
          <w:tcPr>
            <w:tcW w:w="1530" w:type="dxa"/>
          </w:tcPr>
          <w:p w14:paraId="4578068E" w14:textId="77777777" w:rsidR="00E05E27" w:rsidRPr="00774964" w:rsidRDefault="00E05E27" w:rsidP="002F20CC">
            <w:pPr>
              <w:spacing w:before="0"/>
              <w:rPr>
                <w:lang w:val="en-CA"/>
              </w:rPr>
            </w:pPr>
            <w:hyperlink r:id="rId688" w:history="1">
              <w:r w:rsidRPr="00774964">
                <w:rPr>
                  <w:rStyle w:val="Hyperlink"/>
                  <w:lang w:val="en-CA"/>
                </w:rPr>
                <w:t>JVET-AO0244</w:t>
              </w:r>
            </w:hyperlink>
          </w:p>
          <w:p w14:paraId="28A046A9" w14:textId="77777777" w:rsidR="00E05E27" w:rsidRPr="00774964" w:rsidRDefault="00E05E27" w:rsidP="002F20CC">
            <w:pPr>
              <w:spacing w:before="0"/>
              <w:rPr>
                <w:lang w:val="en-CA"/>
              </w:rPr>
            </w:pPr>
            <w:r w:rsidRPr="00774964">
              <w:rPr>
                <w:lang w:val="en-CA"/>
              </w:rPr>
              <w:t>Y. Yu</w:t>
            </w:r>
          </w:p>
          <w:p w14:paraId="27C38967" w14:textId="77777777" w:rsidR="00E05E27" w:rsidRPr="00774964" w:rsidRDefault="00E05E27" w:rsidP="002F20CC">
            <w:pPr>
              <w:spacing w:before="0"/>
              <w:rPr>
                <w:lang w:val="en-CA"/>
              </w:rPr>
            </w:pPr>
            <w:r w:rsidRPr="00774964">
              <w:rPr>
                <w:lang w:val="en-CA"/>
              </w:rPr>
              <w:t>(OPPO)</w:t>
            </w:r>
          </w:p>
        </w:tc>
      </w:tr>
      <w:tr w:rsidR="00252B36" w:rsidRPr="00774964" w14:paraId="52E6A97C" w14:textId="77777777" w:rsidTr="00252B36">
        <w:trPr>
          <w:trHeight w:val="400"/>
        </w:trPr>
        <w:tc>
          <w:tcPr>
            <w:tcW w:w="800" w:type="dxa"/>
          </w:tcPr>
          <w:p w14:paraId="70524901" w14:textId="77777777" w:rsidR="00E05E27" w:rsidRPr="00774964" w:rsidRDefault="00E05E27" w:rsidP="002F20CC">
            <w:pPr>
              <w:spacing w:before="0"/>
              <w:rPr>
                <w:lang w:val="en-CA"/>
              </w:rPr>
            </w:pPr>
            <w:r w:rsidRPr="00774964">
              <w:rPr>
                <w:lang w:val="en-CA"/>
              </w:rPr>
              <w:lastRenderedPageBreak/>
              <w:t>3.2a</w:t>
            </w:r>
          </w:p>
        </w:tc>
        <w:tc>
          <w:tcPr>
            <w:tcW w:w="5585" w:type="dxa"/>
          </w:tcPr>
          <w:p w14:paraId="1FC79384" w14:textId="77777777" w:rsidR="00E05E27" w:rsidRPr="00774964" w:rsidRDefault="00E05E27" w:rsidP="002F20CC">
            <w:pPr>
              <w:spacing w:before="0"/>
              <w:jc w:val="left"/>
              <w:rPr>
                <w:lang w:val="en-CA"/>
              </w:rPr>
            </w:pPr>
            <w:r w:rsidRPr="00774964">
              <w:rPr>
                <w:lang w:val="en-CA"/>
              </w:rPr>
              <w:t>Modified coding of a coefficient level in TSRC</w:t>
            </w:r>
          </w:p>
        </w:tc>
        <w:tc>
          <w:tcPr>
            <w:tcW w:w="1440" w:type="dxa"/>
          </w:tcPr>
          <w:p w14:paraId="4672F503" w14:textId="77777777" w:rsidR="00E05E27" w:rsidRPr="00774964" w:rsidRDefault="00E05E27" w:rsidP="002F20CC">
            <w:pPr>
              <w:spacing w:before="0"/>
              <w:jc w:val="left"/>
              <w:rPr>
                <w:lang w:val="en-CA"/>
              </w:rPr>
            </w:pPr>
            <w:r w:rsidRPr="00774964">
              <w:rPr>
                <w:lang w:val="en-CA"/>
              </w:rPr>
              <w:t>R. Xu</w:t>
            </w:r>
          </w:p>
          <w:p w14:paraId="432E478F" w14:textId="77777777" w:rsidR="00E05E27" w:rsidRPr="00774964" w:rsidRDefault="00E05E27" w:rsidP="002F20CC">
            <w:pPr>
              <w:spacing w:before="0"/>
              <w:jc w:val="left"/>
              <w:rPr>
                <w:lang w:val="en-CA"/>
              </w:rPr>
            </w:pPr>
            <w:r w:rsidRPr="00774964">
              <w:rPr>
                <w:lang w:val="en-CA"/>
              </w:rPr>
              <w:t>(Xidian University)</w:t>
            </w:r>
          </w:p>
          <w:p w14:paraId="617C2020" w14:textId="77777777" w:rsidR="00E05E27" w:rsidRPr="00774964" w:rsidRDefault="00E05E27" w:rsidP="002F20CC">
            <w:pPr>
              <w:spacing w:before="0"/>
              <w:jc w:val="left"/>
              <w:rPr>
                <w:lang w:val="en-CA"/>
              </w:rPr>
            </w:pPr>
            <w:r w:rsidRPr="00774964">
              <w:rPr>
                <w:lang w:val="en-CA"/>
              </w:rPr>
              <w:t>Y. Yu</w:t>
            </w:r>
          </w:p>
          <w:p w14:paraId="71E94A08" w14:textId="77777777" w:rsidR="00E05E27" w:rsidRPr="00774964" w:rsidRDefault="00E05E27" w:rsidP="002F20CC">
            <w:pPr>
              <w:spacing w:before="0"/>
              <w:jc w:val="left"/>
              <w:rPr>
                <w:lang w:val="en-CA"/>
              </w:rPr>
            </w:pPr>
            <w:r w:rsidRPr="00774964">
              <w:rPr>
                <w:lang w:val="en-CA"/>
              </w:rPr>
              <w:t>(OPPO)</w:t>
            </w:r>
          </w:p>
        </w:tc>
        <w:tc>
          <w:tcPr>
            <w:tcW w:w="1530" w:type="dxa"/>
          </w:tcPr>
          <w:p w14:paraId="1DCA1004" w14:textId="77777777" w:rsidR="00E05E27" w:rsidRPr="00774964" w:rsidRDefault="00E05E27" w:rsidP="002F20CC">
            <w:pPr>
              <w:spacing w:before="0"/>
              <w:rPr>
                <w:lang w:val="en-CA"/>
              </w:rPr>
            </w:pPr>
            <w:hyperlink r:id="rId689" w:history="1">
              <w:r w:rsidRPr="0080354D">
                <w:rPr>
                  <w:rStyle w:val="Hyperlink"/>
                  <w:lang w:val="en-CA"/>
                </w:rPr>
                <w:t>JVET-AO0259</w:t>
              </w:r>
            </w:hyperlink>
          </w:p>
          <w:p w14:paraId="6BD52DB6" w14:textId="77777777" w:rsidR="00E05E27" w:rsidRPr="00774964" w:rsidRDefault="00E05E27" w:rsidP="002F20CC">
            <w:pPr>
              <w:spacing w:before="0"/>
              <w:rPr>
                <w:lang w:val="en-CA"/>
              </w:rPr>
            </w:pPr>
            <w:r w:rsidRPr="00774964">
              <w:rPr>
                <w:lang w:val="en-CA"/>
              </w:rPr>
              <w:t>M. Abdoli</w:t>
            </w:r>
          </w:p>
          <w:p w14:paraId="6C478B29" w14:textId="77777777" w:rsidR="00E05E27" w:rsidRPr="00774964" w:rsidRDefault="00E05E27" w:rsidP="002F20CC">
            <w:pPr>
              <w:spacing w:before="0"/>
              <w:rPr>
                <w:lang w:val="en-CA"/>
              </w:rPr>
            </w:pPr>
            <w:r w:rsidRPr="00774964">
              <w:rPr>
                <w:lang w:val="en-CA"/>
              </w:rPr>
              <w:t>(Xiaomi)</w:t>
            </w:r>
          </w:p>
          <w:p w14:paraId="0FB2A167" w14:textId="77777777" w:rsidR="00E05E27" w:rsidRPr="00774964" w:rsidRDefault="00E05E27" w:rsidP="002F20CC">
            <w:pPr>
              <w:spacing w:before="0"/>
              <w:rPr>
                <w:lang w:val="en-CA"/>
              </w:rPr>
            </w:pPr>
          </w:p>
        </w:tc>
      </w:tr>
      <w:tr w:rsidR="00252B36" w:rsidRPr="00774964" w14:paraId="307BA2A3" w14:textId="77777777" w:rsidTr="00252B36">
        <w:trPr>
          <w:trHeight w:val="400"/>
        </w:trPr>
        <w:tc>
          <w:tcPr>
            <w:tcW w:w="800" w:type="dxa"/>
          </w:tcPr>
          <w:p w14:paraId="7600D54E" w14:textId="77777777" w:rsidR="00E05E27" w:rsidRPr="00774964" w:rsidRDefault="00E05E27" w:rsidP="002F20CC">
            <w:pPr>
              <w:spacing w:before="0"/>
              <w:rPr>
                <w:lang w:val="en-CA"/>
              </w:rPr>
            </w:pPr>
            <w:r w:rsidRPr="00774964">
              <w:rPr>
                <w:lang w:val="en-CA"/>
              </w:rPr>
              <w:t>3.2b</w:t>
            </w:r>
          </w:p>
        </w:tc>
        <w:tc>
          <w:tcPr>
            <w:tcW w:w="5585" w:type="dxa"/>
          </w:tcPr>
          <w:p w14:paraId="19041AAF" w14:textId="77777777" w:rsidR="00E05E27" w:rsidRPr="00774964" w:rsidRDefault="00E05E27" w:rsidP="002F20CC">
            <w:pPr>
              <w:spacing w:before="0"/>
              <w:jc w:val="left"/>
              <w:rPr>
                <w:lang w:val="en-CA"/>
              </w:rPr>
            </w:pPr>
            <w:r w:rsidRPr="00774964">
              <w:rPr>
                <w:lang w:val="en-CA"/>
              </w:rPr>
              <w:t>Test 3.2a with low QPs</w:t>
            </w:r>
          </w:p>
        </w:tc>
        <w:tc>
          <w:tcPr>
            <w:tcW w:w="1440" w:type="dxa"/>
          </w:tcPr>
          <w:p w14:paraId="4D805D1A" w14:textId="77777777" w:rsidR="00E05E27" w:rsidRPr="00774964" w:rsidRDefault="00E05E27" w:rsidP="002F20CC">
            <w:pPr>
              <w:spacing w:before="0"/>
              <w:jc w:val="left"/>
              <w:rPr>
                <w:lang w:val="en-CA"/>
              </w:rPr>
            </w:pPr>
            <w:r w:rsidRPr="00774964">
              <w:rPr>
                <w:lang w:val="en-CA"/>
              </w:rPr>
              <w:t>R. Xu</w:t>
            </w:r>
          </w:p>
          <w:p w14:paraId="50808AC2" w14:textId="77777777" w:rsidR="00E05E27" w:rsidRPr="00774964" w:rsidRDefault="00E05E27" w:rsidP="002F20CC">
            <w:pPr>
              <w:spacing w:before="0"/>
              <w:jc w:val="left"/>
              <w:rPr>
                <w:lang w:val="en-CA"/>
              </w:rPr>
            </w:pPr>
            <w:r w:rsidRPr="00774964">
              <w:rPr>
                <w:lang w:val="en-CA"/>
              </w:rPr>
              <w:t>(Xidian University)</w:t>
            </w:r>
          </w:p>
          <w:p w14:paraId="6E5805EC" w14:textId="77777777" w:rsidR="00E05E27" w:rsidRPr="00774964" w:rsidRDefault="00E05E27" w:rsidP="002F20CC">
            <w:pPr>
              <w:spacing w:before="0"/>
              <w:jc w:val="left"/>
              <w:rPr>
                <w:lang w:val="en-CA"/>
              </w:rPr>
            </w:pPr>
            <w:r w:rsidRPr="00774964">
              <w:rPr>
                <w:lang w:val="en-CA"/>
              </w:rPr>
              <w:t>Y. Yu</w:t>
            </w:r>
          </w:p>
          <w:p w14:paraId="41E81995" w14:textId="77777777" w:rsidR="00E05E27" w:rsidRPr="00774964" w:rsidRDefault="00E05E27" w:rsidP="002F20CC">
            <w:pPr>
              <w:spacing w:before="0"/>
              <w:jc w:val="left"/>
              <w:rPr>
                <w:lang w:val="en-CA"/>
              </w:rPr>
            </w:pPr>
            <w:r w:rsidRPr="00774964">
              <w:rPr>
                <w:lang w:val="en-CA"/>
              </w:rPr>
              <w:t>(OPPO)</w:t>
            </w:r>
          </w:p>
        </w:tc>
        <w:tc>
          <w:tcPr>
            <w:tcW w:w="1530" w:type="dxa"/>
          </w:tcPr>
          <w:p w14:paraId="002A43DF" w14:textId="77777777" w:rsidR="00E05E27" w:rsidRPr="00774964" w:rsidRDefault="00E05E27" w:rsidP="002F20CC">
            <w:pPr>
              <w:spacing w:before="0"/>
              <w:rPr>
                <w:lang w:val="en-CA"/>
              </w:rPr>
            </w:pPr>
            <w:hyperlink r:id="rId690" w:history="1">
              <w:r w:rsidRPr="0080354D">
                <w:rPr>
                  <w:rStyle w:val="Hyperlink"/>
                  <w:lang w:val="en-CA"/>
                </w:rPr>
                <w:t>JVET-AO0259</w:t>
              </w:r>
            </w:hyperlink>
          </w:p>
          <w:p w14:paraId="707A7436" w14:textId="77777777" w:rsidR="00E05E27" w:rsidRPr="00774964" w:rsidRDefault="00E05E27" w:rsidP="002F20CC">
            <w:pPr>
              <w:spacing w:before="0"/>
              <w:rPr>
                <w:lang w:val="en-CA"/>
              </w:rPr>
            </w:pPr>
            <w:r w:rsidRPr="00774964">
              <w:rPr>
                <w:lang w:val="en-CA"/>
              </w:rPr>
              <w:t>M. Abdoli</w:t>
            </w:r>
          </w:p>
          <w:p w14:paraId="24C93049" w14:textId="77777777" w:rsidR="00E05E27" w:rsidRPr="00774964" w:rsidRDefault="00E05E27" w:rsidP="002F20CC">
            <w:pPr>
              <w:spacing w:before="0"/>
              <w:rPr>
                <w:lang w:val="en-CA"/>
              </w:rPr>
            </w:pPr>
            <w:r w:rsidRPr="00774964">
              <w:rPr>
                <w:lang w:val="en-CA"/>
              </w:rPr>
              <w:t>(Xiaomi)</w:t>
            </w:r>
          </w:p>
          <w:p w14:paraId="554E1B56" w14:textId="77777777" w:rsidR="00E05E27" w:rsidRPr="00774964" w:rsidRDefault="00E05E27" w:rsidP="002F20CC">
            <w:pPr>
              <w:spacing w:before="0"/>
              <w:rPr>
                <w:lang w:val="en-CA"/>
              </w:rPr>
            </w:pPr>
          </w:p>
        </w:tc>
      </w:tr>
      <w:tr w:rsidR="00252B36" w:rsidRPr="00774964" w14:paraId="69182DE2" w14:textId="77777777" w:rsidTr="00252B36">
        <w:trPr>
          <w:trHeight w:val="400"/>
        </w:trPr>
        <w:tc>
          <w:tcPr>
            <w:tcW w:w="800" w:type="dxa"/>
          </w:tcPr>
          <w:p w14:paraId="121B0C60" w14:textId="77777777" w:rsidR="00E05E27" w:rsidRPr="00774964" w:rsidRDefault="00E05E27" w:rsidP="002F20CC">
            <w:pPr>
              <w:spacing w:before="0"/>
              <w:rPr>
                <w:lang w:val="en-CA"/>
              </w:rPr>
            </w:pPr>
            <w:r w:rsidRPr="00774964">
              <w:rPr>
                <w:lang w:val="en-CA"/>
              </w:rPr>
              <w:t>3.2c</w:t>
            </w:r>
          </w:p>
        </w:tc>
        <w:tc>
          <w:tcPr>
            <w:tcW w:w="5585" w:type="dxa"/>
          </w:tcPr>
          <w:p w14:paraId="32B68B74" w14:textId="77777777" w:rsidR="00E05E27" w:rsidRPr="00774964" w:rsidRDefault="00E05E27" w:rsidP="002F20CC">
            <w:pPr>
              <w:spacing w:before="0"/>
              <w:jc w:val="left"/>
              <w:rPr>
                <w:lang w:val="en-CA"/>
              </w:rPr>
            </w:pPr>
            <w:r w:rsidRPr="00774964">
              <w:rPr>
                <w:lang w:val="en-CA"/>
              </w:rPr>
              <w:t>Test 3.2b with JVET-AN0086 encoding change enabled</w:t>
            </w:r>
          </w:p>
        </w:tc>
        <w:tc>
          <w:tcPr>
            <w:tcW w:w="1440" w:type="dxa"/>
          </w:tcPr>
          <w:p w14:paraId="2010AD0C" w14:textId="77777777" w:rsidR="00E05E27" w:rsidRPr="00774964" w:rsidRDefault="00E05E27" w:rsidP="002F20CC">
            <w:pPr>
              <w:spacing w:before="0"/>
              <w:jc w:val="left"/>
              <w:rPr>
                <w:lang w:val="en-CA"/>
              </w:rPr>
            </w:pPr>
            <w:r w:rsidRPr="00774964">
              <w:rPr>
                <w:lang w:val="en-CA"/>
              </w:rPr>
              <w:t>R. Xu</w:t>
            </w:r>
          </w:p>
          <w:p w14:paraId="3ACB58E9" w14:textId="77777777" w:rsidR="00E05E27" w:rsidRPr="00774964" w:rsidRDefault="00E05E27" w:rsidP="002F20CC">
            <w:pPr>
              <w:spacing w:before="0"/>
              <w:jc w:val="left"/>
              <w:rPr>
                <w:lang w:val="en-CA"/>
              </w:rPr>
            </w:pPr>
            <w:r w:rsidRPr="00774964">
              <w:rPr>
                <w:lang w:val="en-CA"/>
              </w:rPr>
              <w:t>(Xidian University)</w:t>
            </w:r>
          </w:p>
          <w:p w14:paraId="261EBB49" w14:textId="77777777" w:rsidR="00E05E27" w:rsidRPr="00774964" w:rsidRDefault="00E05E27" w:rsidP="002F20CC">
            <w:pPr>
              <w:spacing w:before="0"/>
              <w:jc w:val="left"/>
              <w:rPr>
                <w:lang w:val="en-CA"/>
              </w:rPr>
            </w:pPr>
            <w:r w:rsidRPr="00774964">
              <w:rPr>
                <w:lang w:val="en-CA"/>
              </w:rPr>
              <w:t>Y. Yu</w:t>
            </w:r>
          </w:p>
          <w:p w14:paraId="0403B4CB" w14:textId="77777777" w:rsidR="00E05E27" w:rsidRPr="00774964" w:rsidRDefault="00E05E27" w:rsidP="002F20CC">
            <w:pPr>
              <w:spacing w:before="0"/>
              <w:jc w:val="left"/>
              <w:rPr>
                <w:lang w:val="en-CA"/>
              </w:rPr>
            </w:pPr>
            <w:r w:rsidRPr="00774964">
              <w:rPr>
                <w:lang w:val="en-CA"/>
              </w:rPr>
              <w:t>(OPPO)</w:t>
            </w:r>
          </w:p>
        </w:tc>
        <w:tc>
          <w:tcPr>
            <w:tcW w:w="1530" w:type="dxa"/>
          </w:tcPr>
          <w:p w14:paraId="1D3B77FC" w14:textId="77777777" w:rsidR="00E05E27" w:rsidRPr="00774964" w:rsidRDefault="00E05E27" w:rsidP="002F20CC">
            <w:pPr>
              <w:spacing w:before="0"/>
              <w:rPr>
                <w:lang w:val="en-CA"/>
              </w:rPr>
            </w:pPr>
            <w:hyperlink r:id="rId691" w:history="1">
              <w:r w:rsidRPr="0080354D">
                <w:rPr>
                  <w:rStyle w:val="Hyperlink"/>
                  <w:lang w:val="en-CA"/>
                </w:rPr>
                <w:t>JVET-AO0259</w:t>
              </w:r>
            </w:hyperlink>
          </w:p>
          <w:p w14:paraId="0D76C6C8" w14:textId="77777777" w:rsidR="00E05E27" w:rsidRPr="00774964" w:rsidRDefault="00E05E27" w:rsidP="002F20CC">
            <w:pPr>
              <w:spacing w:before="0"/>
              <w:rPr>
                <w:lang w:val="en-CA"/>
              </w:rPr>
            </w:pPr>
            <w:r w:rsidRPr="00774964">
              <w:rPr>
                <w:lang w:val="en-CA"/>
              </w:rPr>
              <w:t>M. Abdoli</w:t>
            </w:r>
          </w:p>
          <w:p w14:paraId="20B49E08" w14:textId="77777777" w:rsidR="00E05E27" w:rsidRPr="00774964" w:rsidRDefault="00E05E27" w:rsidP="002F20CC">
            <w:pPr>
              <w:spacing w:before="0"/>
              <w:rPr>
                <w:lang w:val="en-CA"/>
              </w:rPr>
            </w:pPr>
            <w:r w:rsidRPr="00774964">
              <w:rPr>
                <w:lang w:val="en-CA"/>
              </w:rPr>
              <w:t>(Xiaomi)</w:t>
            </w:r>
          </w:p>
          <w:p w14:paraId="4C1F554C" w14:textId="77777777" w:rsidR="00E05E27" w:rsidRPr="00774964" w:rsidRDefault="00E05E27" w:rsidP="002F20CC">
            <w:pPr>
              <w:spacing w:before="0"/>
              <w:rPr>
                <w:lang w:val="en-CA"/>
              </w:rPr>
            </w:pPr>
          </w:p>
        </w:tc>
      </w:tr>
      <w:tr w:rsidR="00252B36" w:rsidRPr="00774964" w14:paraId="085D114C" w14:textId="77777777" w:rsidTr="00252B36">
        <w:trPr>
          <w:trHeight w:val="400"/>
        </w:trPr>
        <w:tc>
          <w:tcPr>
            <w:tcW w:w="800" w:type="dxa"/>
          </w:tcPr>
          <w:p w14:paraId="5FA518CE" w14:textId="77777777" w:rsidR="00E05E27" w:rsidRPr="00774964" w:rsidRDefault="00E05E27" w:rsidP="002F20CC">
            <w:pPr>
              <w:spacing w:before="0"/>
              <w:rPr>
                <w:lang w:val="en-CA"/>
              </w:rPr>
            </w:pPr>
            <w:r w:rsidRPr="00774964">
              <w:rPr>
                <w:lang w:val="en-CA"/>
              </w:rPr>
              <w:t>3.3a</w:t>
            </w:r>
          </w:p>
        </w:tc>
        <w:tc>
          <w:tcPr>
            <w:tcW w:w="5585" w:type="dxa"/>
          </w:tcPr>
          <w:p w14:paraId="5BB591A4" w14:textId="77777777" w:rsidR="00E05E27" w:rsidRPr="00774964" w:rsidRDefault="00E05E27" w:rsidP="002F20CC">
            <w:pPr>
              <w:spacing w:before="0"/>
              <w:jc w:val="left"/>
              <w:rPr>
                <w:lang w:val="en-CA"/>
              </w:rPr>
            </w:pPr>
            <w:r w:rsidRPr="00774964">
              <w:rPr>
                <w:lang w:val="en-CA"/>
              </w:rPr>
              <w:t>Modified multiple transform set selection for inter LFNST/NSPT</w:t>
            </w:r>
          </w:p>
        </w:tc>
        <w:tc>
          <w:tcPr>
            <w:tcW w:w="1440" w:type="dxa"/>
          </w:tcPr>
          <w:p w14:paraId="5FA1359D" w14:textId="77777777" w:rsidR="00E05E27" w:rsidRPr="00774964" w:rsidRDefault="00E05E27" w:rsidP="002F20CC">
            <w:pPr>
              <w:spacing w:before="0"/>
              <w:jc w:val="left"/>
              <w:rPr>
                <w:lang w:val="en-CA"/>
              </w:rPr>
            </w:pPr>
            <w:r w:rsidRPr="00774964">
              <w:rPr>
                <w:lang w:val="en-CA"/>
              </w:rPr>
              <w:t>J. Huo</w:t>
            </w:r>
          </w:p>
          <w:p w14:paraId="4692BD99" w14:textId="77777777" w:rsidR="00E05E27" w:rsidRPr="00774964" w:rsidRDefault="00E05E27" w:rsidP="002F20CC">
            <w:pPr>
              <w:spacing w:before="0"/>
              <w:jc w:val="left"/>
              <w:rPr>
                <w:lang w:val="en-CA"/>
              </w:rPr>
            </w:pPr>
            <w:r w:rsidRPr="00774964">
              <w:rPr>
                <w:lang w:val="en-CA"/>
              </w:rPr>
              <w:t>(Xidian University)</w:t>
            </w:r>
          </w:p>
        </w:tc>
        <w:tc>
          <w:tcPr>
            <w:tcW w:w="1530" w:type="dxa"/>
          </w:tcPr>
          <w:p w14:paraId="06807033" w14:textId="77777777" w:rsidR="00E05E27" w:rsidRPr="00774964" w:rsidRDefault="00E05E27" w:rsidP="002F20CC">
            <w:pPr>
              <w:spacing w:before="0"/>
              <w:rPr>
                <w:lang w:val="en-CA"/>
              </w:rPr>
            </w:pPr>
          </w:p>
        </w:tc>
      </w:tr>
      <w:tr w:rsidR="00252B36" w:rsidRPr="00774964" w14:paraId="17914D76" w14:textId="77777777" w:rsidTr="00252B36">
        <w:trPr>
          <w:trHeight w:val="400"/>
        </w:trPr>
        <w:tc>
          <w:tcPr>
            <w:tcW w:w="800" w:type="dxa"/>
          </w:tcPr>
          <w:p w14:paraId="756D4FFF" w14:textId="77777777" w:rsidR="00E05E27" w:rsidRPr="00774964" w:rsidRDefault="00E05E27" w:rsidP="002F20CC">
            <w:pPr>
              <w:spacing w:before="0"/>
              <w:rPr>
                <w:lang w:val="en-CA"/>
              </w:rPr>
            </w:pPr>
            <w:r w:rsidRPr="00774964">
              <w:rPr>
                <w:lang w:val="en-CA"/>
              </w:rPr>
              <w:t>3.3b</w:t>
            </w:r>
          </w:p>
        </w:tc>
        <w:tc>
          <w:tcPr>
            <w:tcW w:w="5585" w:type="dxa"/>
          </w:tcPr>
          <w:p w14:paraId="7DA2DD19" w14:textId="77777777" w:rsidR="00E05E27" w:rsidRPr="00774964" w:rsidRDefault="00E05E27" w:rsidP="002F20CC">
            <w:pPr>
              <w:spacing w:before="0"/>
              <w:jc w:val="left"/>
              <w:rPr>
                <w:lang w:val="en-CA"/>
              </w:rPr>
            </w:pPr>
            <w:r w:rsidRPr="00774964">
              <w:rPr>
                <w:lang w:val="en-CA"/>
              </w:rPr>
              <w:t xml:space="preserve">Modified Advanced SBT </w:t>
            </w:r>
          </w:p>
        </w:tc>
        <w:tc>
          <w:tcPr>
            <w:tcW w:w="1440" w:type="dxa"/>
          </w:tcPr>
          <w:p w14:paraId="6C0904D6" w14:textId="77777777" w:rsidR="00E05E27" w:rsidRPr="00774964" w:rsidRDefault="00E05E27" w:rsidP="002F20CC">
            <w:pPr>
              <w:spacing w:before="0"/>
              <w:jc w:val="left"/>
              <w:rPr>
                <w:lang w:val="en-CA"/>
              </w:rPr>
            </w:pPr>
            <w:r w:rsidRPr="00774964">
              <w:rPr>
                <w:lang w:val="en-CA"/>
              </w:rPr>
              <w:t>J. Huo</w:t>
            </w:r>
          </w:p>
          <w:p w14:paraId="310B7037" w14:textId="77777777" w:rsidR="00E05E27" w:rsidRPr="00774964" w:rsidRDefault="00E05E27" w:rsidP="002F20CC">
            <w:pPr>
              <w:spacing w:before="0"/>
              <w:jc w:val="left"/>
              <w:rPr>
                <w:lang w:val="en-CA"/>
              </w:rPr>
            </w:pPr>
            <w:r w:rsidRPr="00774964">
              <w:rPr>
                <w:lang w:val="en-CA"/>
              </w:rPr>
              <w:t>(Xidian University)</w:t>
            </w:r>
          </w:p>
        </w:tc>
        <w:tc>
          <w:tcPr>
            <w:tcW w:w="1530" w:type="dxa"/>
          </w:tcPr>
          <w:p w14:paraId="1EDCCC2B" w14:textId="77777777" w:rsidR="00E05E27" w:rsidRPr="00774964" w:rsidRDefault="00E05E27" w:rsidP="002F20CC">
            <w:pPr>
              <w:spacing w:before="0"/>
              <w:rPr>
                <w:lang w:val="en-CA"/>
              </w:rPr>
            </w:pPr>
          </w:p>
        </w:tc>
      </w:tr>
      <w:tr w:rsidR="00252B36" w:rsidRPr="00774964" w14:paraId="10438D2D" w14:textId="77777777" w:rsidTr="00252B36">
        <w:trPr>
          <w:trHeight w:val="400"/>
        </w:trPr>
        <w:tc>
          <w:tcPr>
            <w:tcW w:w="800" w:type="dxa"/>
          </w:tcPr>
          <w:p w14:paraId="3C55786A" w14:textId="77777777" w:rsidR="00E05E27" w:rsidRPr="00774964" w:rsidRDefault="00E05E27" w:rsidP="002F20CC">
            <w:pPr>
              <w:spacing w:before="0"/>
              <w:rPr>
                <w:lang w:val="en-CA"/>
              </w:rPr>
            </w:pPr>
            <w:r w:rsidRPr="00774964">
              <w:rPr>
                <w:lang w:val="en-CA"/>
              </w:rPr>
              <w:t>3.3c</w:t>
            </w:r>
          </w:p>
        </w:tc>
        <w:tc>
          <w:tcPr>
            <w:tcW w:w="5585" w:type="dxa"/>
          </w:tcPr>
          <w:p w14:paraId="35F95E77" w14:textId="77777777" w:rsidR="00E05E27" w:rsidRPr="00774964" w:rsidRDefault="00E05E27" w:rsidP="002F20CC">
            <w:pPr>
              <w:spacing w:before="0"/>
              <w:jc w:val="left"/>
              <w:rPr>
                <w:lang w:val="en-CA"/>
              </w:rPr>
            </w:pPr>
            <w:r w:rsidRPr="00774964">
              <w:rPr>
                <w:lang w:val="en-CA"/>
              </w:rPr>
              <w:t>Test 3.3a + Test 3.3b</w:t>
            </w:r>
          </w:p>
        </w:tc>
        <w:tc>
          <w:tcPr>
            <w:tcW w:w="1440" w:type="dxa"/>
          </w:tcPr>
          <w:p w14:paraId="3AA9BA8C" w14:textId="77777777" w:rsidR="00E05E27" w:rsidRPr="00774964" w:rsidRDefault="00E05E27" w:rsidP="002F20CC">
            <w:pPr>
              <w:spacing w:before="0"/>
              <w:jc w:val="left"/>
              <w:rPr>
                <w:lang w:val="en-CA"/>
              </w:rPr>
            </w:pPr>
            <w:r w:rsidRPr="00774964">
              <w:rPr>
                <w:lang w:val="en-CA"/>
              </w:rPr>
              <w:t>J. Huo</w:t>
            </w:r>
          </w:p>
          <w:p w14:paraId="1C6652FF" w14:textId="77777777" w:rsidR="00E05E27" w:rsidRPr="00774964" w:rsidRDefault="00E05E27" w:rsidP="002F20CC">
            <w:pPr>
              <w:spacing w:before="0"/>
              <w:jc w:val="left"/>
              <w:rPr>
                <w:lang w:val="en-CA"/>
              </w:rPr>
            </w:pPr>
            <w:r w:rsidRPr="00774964">
              <w:rPr>
                <w:lang w:val="en-CA"/>
              </w:rPr>
              <w:t>(Xidian University)</w:t>
            </w:r>
          </w:p>
        </w:tc>
        <w:tc>
          <w:tcPr>
            <w:tcW w:w="1530" w:type="dxa"/>
          </w:tcPr>
          <w:p w14:paraId="1C8AB4B7" w14:textId="77777777" w:rsidR="00E05E27" w:rsidRPr="00774964" w:rsidRDefault="00E05E27" w:rsidP="002F20CC">
            <w:pPr>
              <w:spacing w:before="0"/>
              <w:rPr>
                <w:lang w:val="en-CA"/>
              </w:rPr>
            </w:pPr>
          </w:p>
        </w:tc>
      </w:tr>
      <w:tr w:rsidR="00E05E27" w:rsidRPr="00774964" w14:paraId="2BE2E9CA" w14:textId="77777777" w:rsidTr="002F20CC">
        <w:trPr>
          <w:trHeight w:val="385"/>
        </w:trPr>
        <w:tc>
          <w:tcPr>
            <w:tcW w:w="9355" w:type="dxa"/>
            <w:gridSpan w:val="4"/>
            <w:vAlign w:val="center"/>
          </w:tcPr>
          <w:p w14:paraId="0A8BAFC6" w14:textId="77777777" w:rsidR="00E05E27" w:rsidRPr="00774964" w:rsidRDefault="00E05E27" w:rsidP="002F20CC">
            <w:pPr>
              <w:spacing w:before="0"/>
              <w:jc w:val="left"/>
              <w:rPr>
                <w:lang w:val="en-CA"/>
              </w:rPr>
            </w:pPr>
            <w:r w:rsidRPr="00774964">
              <w:rPr>
                <w:b/>
                <w:bCs/>
                <w:lang w:val="en-CA"/>
              </w:rPr>
              <w:t>4 In-loop filtering</w:t>
            </w:r>
          </w:p>
        </w:tc>
      </w:tr>
      <w:tr w:rsidR="00252B36" w:rsidRPr="00774964" w14:paraId="70B9BD14" w14:textId="77777777" w:rsidTr="00252B36">
        <w:trPr>
          <w:trHeight w:val="385"/>
        </w:trPr>
        <w:tc>
          <w:tcPr>
            <w:tcW w:w="800" w:type="dxa"/>
          </w:tcPr>
          <w:p w14:paraId="3B2FC054" w14:textId="77777777" w:rsidR="00E05E27" w:rsidRPr="00774964" w:rsidRDefault="00E05E27" w:rsidP="002F20CC">
            <w:pPr>
              <w:spacing w:before="0"/>
              <w:rPr>
                <w:lang w:val="en-CA"/>
              </w:rPr>
            </w:pPr>
            <w:r w:rsidRPr="00774964">
              <w:rPr>
                <w:lang w:val="en-CA"/>
              </w:rPr>
              <w:t>4.1</w:t>
            </w:r>
          </w:p>
        </w:tc>
        <w:tc>
          <w:tcPr>
            <w:tcW w:w="5585" w:type="dxa"/>
          </w:tcPr>
          <w:p w14:paraId="31F2171B" w14:textId="77777777" w:rsidR="00E05E27" w:rsidRPr="00774964" w:rsidRDefault="00E05E27" w:rsidP="002F20CC">
            <w:pPr>
              <w:spacing w:before="0"/>
              <w:jc w:val="left"/>
              <w:rPr>
                <w:lang w:val="en-CA"/>
              </w:rPr>
            </w:pPr>
            <w:r w:rsidRPr="00774964">
              <w:rPr>
                <w:lang w:val="en-CA"/>
              </w:rPr>
              <w:t>On improving the bi-filtering modes in TALF</w:t>
            </w:r>
          </w:p>
        </w:tc>
        <w:tc>
          <w:tcPr>
            <w:tcW w:w="1440" w:type="dxa"/>
          </w:tcPr>
          <w:p w14:paraId="2F6D3051" w14:textId="77777777" w:rsidR="00E05E27" w:rsidRPr="00774964" w:rsidRDefault="00E05E27" w:rsidP="002F20CC">
            <w:pPr>
              <w:spacing w:before="0"/>
              <w:jc w:val="left"/>
              <w:rPr>
                <w:lang w:val="en-CA"/>
              </w:rPr>
            </w:pPr>
            <w:r w:rsidRPr="00774964">
              <w:rPr>
                <w:lang w:val="en-CA"/>
              </w:rPr>
              <w:t>P. Astola</w:t>
            </w:r>
          </w:p>
          <w:p w14:paraId="0AE34E2C" w14:textId="77777777" w:rsidR="00E05E27" w:rsidRPr="00774964" w:rsidRDefault="00E05E27" w:rsidP="002F20CC">
            <w:pPr>
              <w:spacing w:before="0"/>
              <w:jc w:val="left"/>
              <w:rPr>
                <w:lang w:val="en-CA"/>
              </w:rPr>
            </w:pPr>
            <w:r w:rsidRPr="00774964">
              <w:rPr>
                <w:lang w:val="en-CA"/>
              </w:rPr>
              <w:t>(Nokia)</w:t>
            </w:r>
          </w:p>
        </w:tc>
        <w:tc>
          <w:tcPr>
            <w:tcW w:w="1530" w:type="dxa"/>
          </w:tcPr>
          <w:p w14:paraId="4D3AB10B" w14:textId="77777777" w:rsidR="00E05E27" w:rsidRPr="00774964" w:rsidRDefault="00E05E27" w:rsidP="002F20CC">
            <w:pPr>
              <w:spacing w:before="0"/>
              <w:rPr>
                <w:lang w:val="en-CA"/>
              </w:rPr>
            </w:pPr>
            <w:hyperlink r:id="rId692" w:history="1">
              <w:r w:rsidRPr="00774964">
                <w:rPr>
                  <w:rStyle w:val="Hyperlink"/>
                  <w:lang w:val="en-CA"/>
                </w:rPr>
                <w:t>JVET-AO0222</w:t>
              </w:r>
            </w:hyperlink>
          </w:p>
          <w:p w14:paraId="5FA6E2A3" w14:textId="77777777" w:rsidR="00E05E27" w:rsidRPr="00774964" w:rsidRDefault="00E05E27" w:rsidP="002F20CC">
            <w:pPr>
              <w:spacing w:before="0"/>
              <w:rPr>
                <w:lang w:val="en-CA"/>
              </w:rPr>
            </w:pPr>
            <w:r w:rsidRPr="00774964">
              <w:rPr>
                <w:lang w:val="en-CA"/>
              </w:rPr>
              <w:t>N. Song</w:t>
            </w:r>
          </w:p>
          <w:p w14:paraId="205179C8" w14:textId="77777777" w:rsidR="00E05E27" w:rsidRPr="00774964" w:rsidRDefault="00E05E27" w:rsidP="002F20CC">
            <w:pPr>
              <w:spacing w:before="0"/>
              <w:rPr>
                <w:lang w:val="en-CA"/>
              </w:rPr>
            </w:pPr>
            <w:r w:rsidRPr="00774964">
              <w:rPr>
                <w:lang w:val="en-CA"/>
              </w:rPr>
              <w:t>(OPPO)</w:t>
            </w:r>
          </w:p>
        </w:tc>
      </w:tr>
      <w:tr w:rsidR="00252B36" w:rsidRPr="00774964" w14:paraId="1D410C4B" w14:textId="77777777" w:rsidTr="00252B36">
        <w:trPr>
          <w:trHeight w:val="385"/>
        </w:trPr>
        <w:tc>
          <w:tcPr>
            <w:tcW w:w="800" w:type="dxa"/>
          </w:tcPr>
          <w:p w14:paraId="209796C9" w14:textId="77777777" w:rsidR="00E05E27" w:rsidRPr="00774964" w:rsidRDefault="00E05E27" w:rsidP="002F20CC">
            <w:pPr>
              <w:spacing w:before="0"/>
              <w:rPr>
                <w:lang w:val="en-CA"/>
              </w:rPr>
            </w:pPr>
            <w:r w:rsidRPr="00774964">
              <w:rPr>
                <w:lang w:val="en-CA"/>
              </w:rPr>
              <w:t>4.2</w:t>
            </w:r>
          </w:p>
        </w:tc>
        <w:tc>
          <w:tcPr>
            <w:tcW w:w="5585" w:type="dxa"/>
          </w:tcPr>
          <w:p w14:paraId="728073DC" w14:textId="77777777" w:rsidR="00E05E27" w:rsidRPr="00774964" w:rsidRDefault="00E05E27" w:rsidP="002F20CC">
            <w:pPr>
              <w:spacing w:before="0"/>
              <w:jc w:val="left"/>
              <w:rPr>
                <w:lang w:val="en-CA"/>
              </w:rPr>
            </w:pPr>
            <w:r w:rsidRPr="00774964">
              <w:rPr>
                <w:lang w:val="en-CA"/>
              </w:rPr>
              <w:t>ALF coefficient coding group extension</w:t>
            </w:r>
          </w:p>
        </w:tc>
        <w:tc>
          <w:tcPr>
            <w:tcW w:w="1440" w:type="dxa"/>
          </w:tcPr>
          <w:p w14:paraId="44E9ACC4" w14:textId="77777777" w:rsidR="00E05E27" w:rsidRPr="00774964" w:rsidRDefault="00E05E27" w:rsidP="002F20CC">
            <w:pPr>
              <w:spacing w:before="0"/>
              <w:jc w:val="left"/>
              <w:rPr>
                <w:lang w:val="en-CA"/>
              </w:rPr>
            </w:pPr>
            <w:r w:rsidRPr="00774964">
              <w:rPr>
                <w:lang w:val="en-CA"/>
              </w:rPr>
              <w:t xml:space="preserve">I. Jumakulyyev </w:t>
            </w:r>
          </w:p>
          <w:p w14:paraId="5395C021" w14:textId="77777777" w:rsidR="00E05E27" w:rsidRPr="00774964" w:rsidRDefault="00E05E27" w:rsidP="002F20CC">
            <w:pPr>
              <w:spacing w:before="0"/>
              <w:jc w:val="left"/>
              <w:rPr>
                <w:lang w:val="en-CA"/>
              </w:rPr>
            </w:pPr>
            <w:r w:rsidRPr="00774964">
              <w:rPr>
                <w:lang w:val="en-CA"/>
              </w:rPr>
              <w:t>(Nokia)</w:t>
            </w:r>
          </w:p>
        </w:tc>
        <w:tc>
          <w:tcPr>
            <w:tcW w:w="1530" w:type="dxa"/>
          </w:tcPr>
          <w:p w14:paraId="32F8A587" w14:textId="77777777" w:rsidR="00E05E27" w:rsidRPr="00774964" w:rsidRDefault="00E05E27" w:rsidP="002F20CC">
            <w:pPr>
              <w:spacing w:before="0"/>
              <w:rPr>
                <w:lang w:val="en-CA"/>
              </w:rPr>
            </w:pPr>
            <w:hyperlink r:id="rId693" w:history="1">
              <w:r w:rsidRPr="00774964">
                <w:rPr>
                  <w:rStyle w:val="Hyperlink"/>
                  <w:lang w:val="en-CA"/>
                </w:rPr>
                <w:t>JVET-AO0246</w:t>
              </w:r>
            </w:hyperlink>
          </w:p>
          <w:p w14:paraId="07F30955" w14:textId="77777777" w:rsidR="00E05E27" w:rsidRPr="00774964" w:rsidRDefault="00E05E27" w:rsidP="002F20CC">
            <w:pPr>
              <w:spacing w:before="0"/>
              <w:rPr>
                <w:lang w:val="en-CA"/>
              </w:rPr>
            </w:pPr>
            <w:r w:rsidRPr="00774964">
              <w:rPr>
                <w:lang w:val="en-CA"/>
              </w:rPr>
              <w:t>V. Shchukin</w:t>
            </w:r>
          </w:p>
          <w:p w14:paraId="11B9BAD4" w14:textId="77777777" w:rsidR="00E05E27" w:rsidRPr="00774964" w:rsidRDefault="00E05E27" w:rsidP="002F20CC">
            <w:pPr>
              <w:spacing w:before="0"/>
              <w:rPr>
                <w:lang w:val="en-CA"/>
              </w:rPr>
            </w:pPr>
            <w:r w:rsidRPr="00774964">
              <w:rPr>
                <w:lang w:val="en-CA"/>
              </w:rPr>
              <w:t>(Ericsson)</w:t>
            </w:r>
          </w:p>
        </w:tc>
      </w:tr>
      <w:tr w:rsidR="00252B36" w:rsidRPr="00774964" w14:paraId="655038D0" w14:textId="77777777" w:rsidTr="00252B36">
        <w:trPr>
          <w:trHeight w:val="385"/>
        </w:trPr>
        <w:tc>
          <w:tcPr>
            <w:tcW w:w="800" w:type="dxa"/>
          </w:tcPr>
          <w:p w14:paraId="63815257" w14:textId="77777777" w:rsidR="00E05E27" w:rsidRPr="00774964" w:rsidRDefault="00E05E27" w:rsidP="002F20CC">
            <w:pPr>
              <w:spacing w:before="0"/>
              <w:rPr>
                <w:lang w:val="en-CA"/>
              </w:rPr>
            </w:pPr>
            <w:r w:rsidRPr="00774964">
              <w:rPr>
                <w:lang w:val="en-CA"/>
              </w:rPr>
              <w:t>4.3</w:t>
            </w:r>
          </w:p>
        </w:tc>
        <w:tc>
          <w:tcPr>
            <w:tcW w:w="5585" w:type="dxa"/>
          </w:tcPr>
          <w:p w14:paraId="7340BD2D" w14:textId="77777777" w:rsidR="00E05E27" w:rsidRPr="00774964" w:rsidRDefault="00E05E27" w:rsidP="002F20CC">
            <w:pPr>
              <w:spacing w:before="0"/>
              <w:jc w:val="left"/>
              <w:rPr>
                <w:lang w:val="en-CA"/>
              </w:rPr>
            </w:pPr>
            <w:r w:rsidRPr="00774964">
              <w:rPr>
                <w:lang w:val="en-CA"/>
              </w:rPr>
              <w:t>Modified merge candidate list in ALF-CCCM</w:t>
            </w:r>
          </w:p>
        </w:tc>
        <w:tc>
          <w:tcPr>
            <w:tcW w:w="1440" w:type="dxa"/>
          </w:tcPr>
          <w:p w14:paraId="15A664EE" w14:textId="77777777" w:rsidR="00E05E27" w:rsidRPr="00774964" w:rsidRDefault="00E05E27" w:rsidP="002F20CC">
            <w:pPr>
              <w:spacing w:before="0"/>
              <w:jc w:val="left"/>
              <w:rPr>
                <w:lang w:val="en-CA"/>
              </w:rPr>
            </w:pPr>
            <w:r w:rsidRPr="00774964">
              <w:rPr>
                <w:lang w:val="en-CA"/>
              </w:rPr>
              <w:t>H. Zhang</w:t>
            </w:r>
          </w:p>
          <w:p w14:paraId="2B7AC26C" w14:textId="77777777" w:rsidR="00E05E27" w:rsidRPr="00774964" w:rsidRDefault="00E05E27" w:rsidP="002F20CC">
            <w:pPr>
              <w:spacing w:before="0"/>
              <w:jc w:val="left"/>
              <w:rPr>
                <w:lang w:val="en-CA"/>
              </w:rPr>
            </w:pPr>
            <w:r w:rsidRPr="00774964">
              <w:rPr>
                <w:lang w:val="en-CA"/>
              </w:rPr>
              <w:t>(OPPO)</w:t>
            </w:r>
          </w:p>
        </w:tc>
        <w:tc>
          <w:tcPr>
            <w:tcW w:w="1530" w:type="dxa"/>
          </w:tcPr>
          <w:p w14:paraId="1F817969" w14:textId="77777777" w:rsidR="00E05E27" w:rsidRPr="0080354D" w:rsidRDefault="00E05E27" w:rsidP="002F20CC">
            <w:pPr>
              <w:spacing w:before="0"/>
              <w:rPr>
                <w:lang w:val="en-CA"/>
              </w:rPr>
            </w:pPr>
            <w:hyperlink r:id="rId694" w:history="1">
              <w:r w:rsidRPr="0080354D">
                <w:rPr>
                  <w:rStyle w:val="Hyperlink"/>
                  <w:lang w:val="en-CA"/>
                </w:rPr>
                <w:t>JVET-AO0233</w:t>
              </w:r>
            </w:hyperlink>
          </w:p>
          <w:p w14:paraId="451B7242" w14:textId="77777777" w:rsidR="00E05E27" w:rsidRPr="0080354D" w:rsidRDefault="00E05E27" w:rsidP="002F20CC">
            <w:pPr>
              <w:spacing w:before="0"/>
              <w:rPr>
                <w:lang w:val="en-CA"/>
              </w:rPr>
            </w:pPr>
            <w:r w:rsidRPr="0080354D">
              <w:rPr>
                <w:lang w:val="en-CA"/>
              </w:rPr>
              <w:t>M. Jia</w:t>
            </w:r>
          </w:p>
          <w:p w14:paraId="48FB21E5" w14:textId="77777777" w:rsidR="00E05E27" w:rsidRPr="0080354D" w:rsidRDefault="00E05E27" w:rsidP="002F20CC">
            <w:pPr>
              <w:spacing w:before="0"/>
              <w:rPr>
                <w:lang w:val="en-CA"/>
              </w:rPr>
            </w:pPr>
            <w:r w:rsidRPr="0080354D">
              <w:rPr>
                <w:lang w:val="en-CA"/>
              </w:rPr>
              <w:t>(ZTE)</w:t>
            </w:r>
          </w:p>
        </w:tc>
      </w:tr>
      <w:tr w:rsidR="00252B36" w:rsidRPr="00774964" w14:paraId="7B4BC42A" w14:textId="77777777" w:rsidTr="00252B36">
        <w:trPr>
          <w:trHeight w:val="459"/>
        </w:trPr>
        <w:tc>
          <w:tcPr>
            <w:tcW w:w="800" w:type="dxa"/>
          </w:tcPr>
          <w:p w14:paraId="51A06F9C" w14:textId="77777777" w:rsidR="00E05E27" w:rsidRPr="00774964" w:rsidRDefault="00E05E27" w:rsidP="002F20CC">
            <w:pPr>
              <w:spacing w:before="0"/>
              <w:rPr>
                <w:lang w:val="en-CA"/>
              </w:rPr>
            </w:pPr>
            <w:r w:rsidRPr="00774964">
              <w:rPr>
                <w:lang w:val="en-CA"/>
              </w:rPr>
              <w:t>4.4</w:t>
            </w:r>
          </w:p>
        </w:tc>
        <w:tc>
          <w:tcPr>
            <w:tcW w:w="5585" w:type="dxa"/>
          </w:tcPr>
          <w:p w14:paraId="12E68AAB" w14:textId="77777777" w:rsidR="00E05E27" w:rsidRPr="00774964" w:rsidRDefault="00E05E27" w:rsidP="002F20CC">
            <w:pPr>
              <w:spacing w:before="0"/>
              <w:jc w:val="left"/>
              <w:rPr>
                <w:lang w:val="en-CA"/>
              </w:rPr>
            </w:pPr>
            <w:r w:rsidRPr="00774964">
              <w:rPr>
                <w:lang w:val="en-CA"/>
              </w:rPr>
              <w:t>Improvement on frame-level inheritance mode in ALF-CCCM</w:t>
            </w:r>
          </w:p>
        </w:tc>
        <w:tc>
          <w:tcPr>
            <w:tcW w:w="1440" w:type="dxa"/>
          </w:tcPr>
          <w:p w14:paraId="3162712D" w14:textId="77777777" w:rsidR="00E05E27" w:rsidRPr="00774964" w:rsidRDefault="00E05E27" w:rsidP="002F20CC">
            <w:pPr>
              <w:spacing w:before="0"/>
              <w:jc w:val="left"/>
              <w:rPr>
                <w:lang w:val="en-CA"/>
              </w:rPr>
            </w:pPr>
            <w:r w:rsidRPr="00774964">
              <w:rPr>
                <w:lang w:val="en-CA"/>
              </w:rPr>
              <w:t>M. Jia</w:t>
            </w:r>
          </w:p>
          <w:p w14:paraId="289CA7E3" w14:textId="77777777" w:rsidR="00E05E27" w:rsidRPr="00774964" w:rsidRDefault="00E05E27" w:rsidP="002F20CC">
            <w:pPr>
              <w:spacing w:before="0"/>
              <w:jc w:val="left"/>
              <w:rPr>
                <w:lang w:val="en-CA"/>
              </w:rPr>
            </w:pPr>
            <w:r w:rsidRPr="00774964">
              <w:rPr>
                <w:lang w:val="en-CA"/>
              </w:rPr>
              <w:t>(ZTE)</w:t>
            </w:r>
          </w:p>
        </w:tc>
        <w:tc>
          <w:tcPr>
            <w:tcW w:w="1530" w:type="dxa"/>
          </w:tcPr>
          <w:p w14:paraId="1CE16F75" w14:textId="77777777" w:rsidR="00E05E27" w:rsidRPr="00774964" w:rsidRDefault="00E05E27" w:rsidP="002F20CC">
            <w:pPr>
              <w:spacing w:before="0"/>
              <w:rPr>
                <w:lang w:val="en-CA"/>
              </w:rPr>
            </w:pPr>
            <w:hyperlink r:id="rId695" w:history="1">
              <w:r w:rsidRPr="00774964">
                <w:rPr>
                  <w:rStyle w:val="Hyperlink"/>
                  <w:lang w:val="en-CA"/>
                </w:rPr>
                <w:t>JVET-AO0224</w:t>
              </w:r>
            </w:hyperlink>
          </w:p>
          <w:p w14:paraId="0F7D93A1" w14:textId="77777777" w:rsidR="00E05E27" w:rsidRPr="00774964" w:rsidRDefault="00E05E27" w:rsidP="002F20CC">
            <w:pPr>
              <w:spacing w:before="0"/>
              <w:rPr>
                <w:lang w:val="en-CA"/>
              </w:rPr>
            </w:pPr>
            <w:r w:rsidRPr="00774964">
              <w:rPr>
                <w:lang w:val="en-CA"/>
              </w:rPr>
              <w:t>H. Zhang</w:t>
            </w:r>
          </w:p>
          <w:p w14:paraId="5F953CD6" w14:textId="77777777" w:rsidR="00E05E27" w:rsidRPr="00774964" w:rsidRDefault="00E05E27" w:rsidP="002F20CC">
            <w:pPr>
              <w:spacing w:before="0"/>
              <w:rPr>
                <w:lang w:val="en-CA"/>
              </w:rPr>
            </w:pPr>
            <w:r w:rsidRPr="00774964">
              <w:rPr>
                <w:lang w:val="en-CA"/>
              </w:rPr>
              <w:t>(OPPO)</w:t>
            </w:r>
          </w:p>
        </w:tc>
      </w:tr>
      <w:tr w:rsidR="00E05E27" w:rsidRPr="00774964" w14:paraId="4A312FA5" w14:textId="77777777" w:rsidTr="002F20CC">
        <w:trPr>
          <w:trHeight w:val="459"/>
        </w:trPr>
        <w:tc>
          <w:tcPr>
            <w:tcW w:w="9355" w:type="dxa"/>
            <w:gridSpan w:val="4"/>
          </w:tcPr>
          <w:p w14:paraId="24B18B13" w14:textId="77777777" w:rsidR="00E05E27" w:rsidRPr="00774964" w:rsidRDefault="00E05E27" w:rsidP="002F20CC">
            <w:pPr>
              <w:spacing w:before="0"/>
              <w:jc w:val="left"/>
              <w:rPr>
                <w:lang w:val="en-CA"/>
              </w:rPr>
            </w:pPr>
            <w:r w:rsidRPr="00774964">
              <w:rPr>
                <w:b/>
                <w:bCs/>
                <w:lang w:val="en-CA"/>
              </w:rPr>
              <w:t>5 Other</w:t>
            </w:r>
          </w:p>
        </w:tc>
      </w:tr>
      <w:tr w:rsidR="00252B36" w:rsidRPr="00774964" w14:paraId="2C7C3F7A" w14:textId="77777777" w:rsidTr="00252B36">
        <w:trPr>
          <w:trHeight w:val="459"/>
        </w:trPr>
        <w:tc>
          <w:tcPr>
            <w:tcW w:w="800" w:type="dxa"/>
          </w:tcPr>
          <w:p w14:paraId="5BFD9B51" w14:textId="77777777" w:rsidR="00E05E27" w:rsidRPr="00774964" w:rsidRDefault="00E05E27" w:rsidP="002F20CC">
            <w:pPr>
              <w:spacing w:before="0"/>
              <w:rPr>
                <w:lang w:val="en-CA"/>
              </w:rPr>
            </w:pPr>
            <w:r w:rsidRPr="00774964">
              <w:rPr>
                <w:lang w:val="en-CA"/>
              </w:rPr>
              <w:t>5.1</w:t>
            </w:r>
          </w:p>
        </w:tc>
        <w:tc>
          <w:tcPr>
            <w:tcW w:w="5585" w:type="dxa"/>
          </w:tcPr>
          <w:p w14:paraId="2B3C4C1E" w14:textId="77777777" w:rsidR="00E05E27" w:rsidRPr="00774964" w:rsidRDefault="00E05E27" w:rsidP="002F20CC">
            <w:pPr>
              <w:spacing w:before="0"/>
              <w:jc w:val="left"/>
              <w:rPr>
                <w:lang w:val="en-CA"/>
              </w:rPr>
            </w:pPr>
            <w:r w:rsidRPr="00774964">
              <w:rPr>
                <w:lang w:val="en-CA"/>
              </w:rPr>
              <w:t>Independent CTUs for TM-padding</w:t>
            </w:r>
          </w:p>
        </w:tc>
        <w:tc>
          <w:tcPr>
            <w:tcW w:w="1440" w:type="dxa"/>
          </w:tcPr>
          <w:p w14:paraId="4340DEA2" w14:textId="77777777" w:rsidR="00E05E27" w:rsidRPr="00774964" w:rsidRDefault="00E05E27" w:rsidP="002F20CC">
            <w:pPr>
              <w:spacing w:before="0"/>
              <w:jc w:val="left"/>
              <w:rPr>
                <w:lang w:val="en-CA"/>
              </w:rPr>
            </w:pPr>
            <w:r w:rsidRPr="00774964">
              <w:rPr>
                <w:lang w:val="en-CA"/>
              </w:rPr>
              <w:t>N. Neumann</w:t>
            </w:r>
          </w:p>
          <w:p w14:paraId="2AA9CE7C" w14:textId="77777777" w:rsidR="00E05E27" w:rsidRPr="00774964" w:rsidRDefault="00E05E27" w:rsidP="002F20CC">
            <w:pPr>
              <w:spacing w:before="0"/>
              <w:jc w:val="left"/>
              <w:rPr>
                <w:lang w:val="en-CA"/>
              </w:rPr>
            </w:pPr>
            <w:r w:rsidRPr="00774964">
              <w:rPr>
                <w:lang w:val="en-CA"/>
              </w:rPr>
              <w:t>(Nokia)</w:t>
            </w:r>
          </w:p>
        </w:tc>
        <w:tc>
          <w:tcPr>
            <w:tcW w:w="1530" w:type="dxa"/>
          </w:tcPr>
          <w:p w14:paraId="4F633886" w14:textId="77777777" w:rsidR="00E05E27" w:rsidRPr="00774964" w:rsidRDefault="00E05E27" w:rsidP="002F20CC">
            <w:pPr>
              <w:spacing w:before="0"/>
              <w:rPr>
                <w:lang w:val="en-CA"/>
              </w:rPr>
            </w:pPr>
          </w:p>
        </w:tc>
      </w:tr>
    </w:tbl>
    <w:p w14:paraId="68512FCD" w14:textId="225BD6B1" w:rsidR="00D90261" w:rsidRPr="00774964" w:rsidRDefault="00D90261" w:rsidP="008F3D27">
      <w:pPr>
        <w:rPr>
          <w:lang w:val="en-CA"/>
        </w:rPr>
      </w:pPr>
    </w:p>
    <w:p w14:paraId="5170C649" w14:textId="77777777" w:rsidR="00FE79A8" w:rsidRPr="00774964" w:rsidRDefault="00FE79A8" w:rsidP="00861637">
      <w:pPr>
        <w:rPr>
          <w:b/>
          <w:bCs/>
          <w:i/>
          <w:iCs/>
          <w:lang w:val="en-CA"/>
        </w:rPr>
      </w:pPr>
      <w:r w:rsidRPr="00774964">
        <w:rPr>
          <w:b/>
          <w:bCs/>
          <w:i/>
          <w:iCs/>
          <w:lang w:val="en-CA"/>
        </w:rPr>
        <w:t>Intra prediction</w:t>
      </w:r>
    </w:p>
    <w:p w14:paraId="6E73B044" w14:textId="77777777" w:rsidR="00FE79A8" w:rsidRPr="00774964" w:rsidRDefault="00FE79A8" w:rsidP="00FE79A8">
      <w:pPr>
        <w:rPr>
          <w:b/>
          <w:bCs/>
          <w:lang w:val="en-CA"/>
        </w:rPr>
      </w:pPr>
      <w:r w:rsidRPr="00774964">
        <w:rPr>
          <w:b/>
          <w:bCs/>
          <w:lang w:val="en-CA"/>
        </w:rPr>
        <w:t>Test 1.1: Reference sample generation for intra prediction (</w:t>
      </w:r>
      <w:hyperlink r:id="rId696" w:history="1">
        <w:r w:rsidRPr="00774964">
          <w:rPr>
            <w:rStyle w:val="Hyperlink"/>
            <w:b/>
            <w:bCs/>
            <w:lang w:val="en-CA"/>
          </w:rPr>
          <w:t>JVET-AO0170</w:t>
        </w:r>
      </w:hyperlink>
      <w:r w:rsidRPr="00774964">
        <w:rPr>
          <w:b/>
          <w:bCs/>
          <w:lang w:val="en-CA"/>
        </w:rPr>
        <w:t>)</w:t>
      </w:r>
    </w:p>
    <w:p w14:paraId="673E010F" w14:textId="77777777" w:rsidR="00FE79A8" w:rsidRPr="00774964" w:rsidRDefault="00FE79A8" w:rsidP="00FE79A8">
      <w:pPr>
        <w:rPr>
          <w:lang w:val="en-CA"/>
        </w:rPr>
      </w:pPr>
      <w:r w:rsidRPr="00774964">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774964" w:rsidRDefault="00FE79A8" w:rsidP="00FE79A8">
      <w:pPr>
        <w:rPr>
          <w:lang w:val="en-CA"/>
        </w:rPr>
      </w:pPr>
      <w:r w:rsidRPr="0080354D">
        <w:rPr>
          <w:noProof/>
          <w:lang w:val="en-CA"/>
        </w:rPr>
        <w:lastRenderedPageBreak/>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697"/>
                    <a:stretch/>
                  </pic:blipFill>
                  <pic:spPr bwMode="auto">
                    <a:xfrm>
                      <a:off x="0" y="0"/>
                      <a:ext cx="4002762" cy="1734562"/>
                    </a:xfrm>
                    <a:prstGeom prst="rect">
                      <a:avLst/>
                    </a:prstGeom>
                  </pic:spPr>
                </pic:pic>
              </a:graphicData>
            </a:graphic>
          </wp:inline>
        </w:drawing>
      </w:r>
    </w:p>
    <w:p w14:paraId="461F9F3D" w14:textId="77777777" w:rsidR="00FE79A8" w:rsidRPr="00774964" w:rsidRDefault="00FE79A8" w:rsidP="00FE79A8">
      <w:pPr>
        <w:rPr>
          <w:lang w:val="en-CA"/>
        </w:rPr>
      </w:pPr>
      <w:r w:rsidRPr="00774964">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774964" w:rsidRDefault="00FE79A8" w:rsidP="00FE79A8">
      <w:pPr>
        <w:rPr>
          <w:lang w:val="en-CA"/>
        </w:rPr>
      </w:pPr>
      <w:r w:rsidRPr="00774964">
        <w:rPr>
          <w:lang w:val="en-CA"/>
        </w:rPr>
        <w:t>Test 1.1a: Reference sample generation for intra prediction.</w:t>
      </w:r>
    </w:p>
    <w:p w14:paraId="3FDD98B0" w14:textId="77777777" w:rsidR="00FE79A8" w:rsidRPr="00774964" w:rsidRDefault="00FE79A8" w:rsidP="00FE79A8">
      <w:pPr>
        <w:rPr>
          <w:lang w:val="en-CA"/>
        </w:rPr>
      </w:pPr>
      <w:r w:rsidRPr="00774964">
        <w:rPr>
          <w:lang w:val="en-CA"/>
        </w:rPr>
        <w:t>Test 1.1b: Test 1.1a with forward LMCS applied to the collocated samples.</w:t>
      </w:r>
    </w:p>
    <w:p w14:paraId="3337674A" w14:textId="77777777" w:rsidR="00FE79A8" w:rsidRPr="00774964" w:rsidRDefault="00FE79A8" w:rsidP="00FE79A8">
      <w:pPr>
        <w:rPr>
          <w:b/>
          <w:bCs/>
          <w:lang w:val="en-CA"/>
        </w:rPr>
      </w:pPr>
      <w:r w:rsidRPr="00774964">
        <w:rPr>
          <w:b/>
          <w:bCs/>
          <w:lang w:val="en-CA"/>
        </w:rPr>
        <w:t>Test 1.2: Combined angular- and gradient-PDPC (</w:t>
      </w:r>
      <w:hyperlink r:id="rId698" w:history="1">
        <w:r w:rsidRPr="00774964">
          <w:rPr>
            <w:rStyle w:val="Hyperlink"/>
            <w:b/>
            <w:bCs/>
            <w:lang w:val="en-CA"/>
          </w:rPr>
          <w:t>JVET-AO0142</w:t>
        </w:r>
      </w:hyperlink>
      <w:r w:rsidRPr="00774964">
        <w:rPr>
          <w:b/>
          <w:bCs/>
          <w:lang w:val="en-CA"/>
        </w:rPr>
        <w:t>)</w:t>
      </w:r>
    </w:p>
    <w:p w14:paraId="6F824311" w14:textId="77777777" w:rsidR="00FE79A8" w:rsidRPr="00774964" w:rsidRDefault="00FE79A8" w:rsidP="00FE79A8">
      <w:pPr>
        <w:rPr>
          <w:lang w:val="en-CA"/>
        </w:rPr>
      </w:pPr>
      <w:r w:rsidRPr="00774964">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774964" w:rsidRDefault="00FE79A8" w:rsidP="00FE79A8">
      <w:pPr>
        <w:rPr>
          <w:lang w:val="en-CA"/>
        </w:rPr>
      </w:pPr>
      <w:r w:rsidRPr="00774964">
        <w:rPr>
          <w:lang w:val="en-CA"/>
        </w:rPr>
        <w:t>In the test, both angular and gradient PDPC is applied instead of just angular PDPC.</w:t>
      </w:r>
    </w:p>
    <w:p w14:paraId="746F102C" w14:textId="77777777" w:rsidR="00FE79A8" w:rsidRPr="00774964" w:rsidRDefault="00FE79A8" w:rsidP="00FE79A8">
      <w:pPr>
        <w:rPr>
          <w:lang w:val="en-CA"/>
        </w:rPr>
      </w:pPr>
      <w:r w:rsidRPr="00774964">
        <w:rPr>
          <w:lang w:val="en-CA"/>
        </w:rPr>
        <w:t>Test 1.2: Combined angular and gradient PDPC.</w:t>
      </w:r>
    </w:p>
    <w:p w14:paraId="63CC5B72" w14:textId="77777777" w:rsidR="00FE79A8" w:rsidRPr="00774964" w:rsidRDefault="00FE79A8" w:rsidP="00FE79A8">
      <w:pPr>
        <w:rPr>
          <w:b/>
          <w:bCs/>
          <w:lang w:val="en-CA"/>
        </w:rPr>
      </w:pPr>
      <w:r w:rsidRPr="00774964">
        <w:rPr>
          <w:b/>
          <w:bCs/>
          <w:lang w:val="en-CA"/>
        </w:rPr>
        <w:t>Test 1.3: On interpolation filter for SGPM (</w:t>
      </w:r>
      <w:hyperlink r:id="rId699" w:history="1">
        <w:r w:rsidRPr="00774964">
          <w:rPr>
            <w:rStyle w:val="Hyperlink"/>
            <w:b/>
            <w:bCs/>
            <w:lang w:val="en-CA"/>
          </w:rPr>
          <w:t>JVET-AO0110</w:t>
        </w:r>
      </w:hyperlink>
      <w:r w:rsidRPr="00774964">
        <w:rPr>
          <w:b/>
          <w:bCs/>
          <w:lang w:val="en-CA"/>
        </w:rPr>
        <w:t>)</w:t>
      </w:r>
    </w:p>
    <w:p w14:paraId="31DD212C" w14:textId="77777777" w:rsidR="00FE79A8" w:rsidRPr="00774964" w:rsidRDefault="00FE79A8" w:rsidP="00FE79A8">
      <w:pPr>
        <w:rPr>
          <w:lang w:val="en-CA"/>
        </w:rPr>
      </w:pPr>
      <w:r w:rsidRPr="00774964">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774964" w:rsidRDefault="00FE79A8" w:rsidP="00FE79A8">
      <w:pPr>
        <w:rPr>
          <w:lang w:val="en-CA"/>
        </w:rPr>
      </w:pPr>
      <w:r w:rsidRPr="00774964">
        <w:rPr>
          <w:lang w:val="en-CA"/>
        </w:rPr>
        <w:t>In the test, the switching between cubic and Gaussian interpolation filters in SGPM is removed, and a single 8-tap cubic interpolation filter is used for all cases.</w:t>
      </w:r>
    </w:p>
    <w:p w14:paraId="57B9EBF5" w14:textId="77777777" w:rsidR="00FE79A8" w:rsidRPr="00774964" w:rsidRDefault="00FE79A8" w:rsidP="00FE79A8">
      <w:pPr>
        <w:rPr>
          <w:lang w:val="en-CA"/>
        </w:rPr>
      </w:pPr>
      <w:r w:rsidRPr="00774964">
        <w:rPr>
          <w:lang w:val="en-CA"/>
        </w:rPr>
        <w:t>Test 1.3: 8-tap cubic interpolation filter for SGPM.</w:t>
      </w:r>
    </w:p>
    <w:p w14:paraId="129DF95D" w14:textId="77777777" w:rsidR="00FE79A8" w:rsidRPr="00774964" w:rsidRDefault="00FE79A8" w:rsidP="00FE79A8">
      <w:pPr>
        <w:rPr>
          <w:b/>
          <w:bCs/>
          <w:lang w:val="en-CA"/>
        </w:rPr>
      </w:pPr>
      <w:r w:rsidRPr="00774964">
        <w:rPr>
          <w:b/>
          <w:bCs/>
          <w:lang w:val="en-CA"/>
        </w:rPr>
        <w:t>Test 1.4: Position-dependent weighted prediction extension (</w:t>
      </w:r>
      <w:hyperlink r:id="rId700" w:history="1">
        <w:r w:rsidRPr="00774964">
          <w:rPr>
            <w:rStyle w:val="Hyperlink"/>
            <w:b/>
            <w:bCs/>
            <w:lang w:val="en-CA"/>
          </w:rPr>
          <w:t>JVET-</w:t>
        </w:r>
        <w:r w:rsidRPr="00774964">
          <w:rPr>
            <w:rStyle w:val="Hyperlink"/>
            <w:b/>
            <w:bCs/>
            <w:lang w:val="en-CA"/>
          </w:rPr>
          <w:t>A</w:t>
        </w:r>
        <w:r w:rsidRPr="00774964">
          <w:rPr>
            <w:rStyle w:val="Hyperlink"/>
            <w:b/>
            <w:bCs/>
            <w:lang w:val="en-CA"/>
          </w:rPr>
          <w:t>O0121</w:t>
        </w:r>
      </w:hyperlink>
      <w:r w:rsidRPr="00774964">
        <w:rPr>
          <w:b/>
          <w:bCs/>
          <w:lang w:val="en-CA"/>
        </w:rPr>
        <w:t>)</w:t>
      </w:r>
    </w:p>
    <w:p w14:paraId="517412B7" w14:textId="77777777" w:rsidR="00FE79A8" w:rsidRPr="00774964" w:rsidRDefault="00FE79A8" w:rsidP="00FE79A8">
      <w:pPr>
        <w:rPr>
          <w:lang w:val="en-CA"/>
        </w:rPr>
      </w:pPr>
      <w:r w:rsidRPr="00774964">
        <w:rPr>
          <w:lang w:val="en-CA"/>
        </w:rPr>
        <w:t>In the test, the position dependent blending used in DIMD, TIMD, OBIC is modified as follows.</w:t>
      </w:r>
    </w:p>
    <w:p w14:paraId="6CFEDD94" w14:textId="7EACA326" w:rsidR="00FE79A8" w:rsidRPr="0080354D" w:rsidRDefault="00577888"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w:t>
      </w:r>
      <w:ins w:id="452" w:author="Gary Sullivan" w:date="2026-03-13T12:23:00Z" w16du:dateUtc="2026-03-13T19:23:00Z">
        <w:r w:rsidR="00D43BD2" w:rsidRPr="00D43BD2">
          <w:rPr>
            <w:lang w:val="en-CA"/>
          </w:rPr>
          <w:sym w:font="Wingdings" w:char="F0E0"/>
        </w:r>
      </w:ins>
      <w:del w:id="453" w:author="Gary Sullivan" w:date="2026-03-13T12:23:00Z" w16du:dateUtc="2026-03-13T19:23:00Z">
        <w:r w:rsidR="00FE79A8" w:rsidRPr="0080354D" w:rsidDel="00D43BD2">
          <w:rPr>
            <w:lang w:val="en-CA"/>
          </w:rPr>
          <w:delText>à</w:delText>
        </w:r>
      </w:del>
      <w:r w:rsidR="00FE79A8" w:rsidRPr="0080354D">
        <w:rPr>
          <w:lang w:val="en-CA"/>
        </w:rPr>
        <w:t xml:space="preserve">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w:t>
      </w:r>
    </w:p>
    <w:p w14:paraId="08877493" w14:textId="1F177E22" w:rsidR="00FE79A8" w:rsidRPr="0080354D" w:rsidRDefault="00577888"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w:t>
      </w:r>
      <w:ins w:id="454" w:author="Gary Sullivan" w:date="2026-03-13T12:24:00Z" w16du:dateUtc="2026-03-13T19:24:00Z">
        <w:r w:rsidR="00D43BD2" w:rsidRPr="00D43BD2">
          <w:rPr>
            <w:lang w:val="en-CA"/>
          </w:rPr>
          <w:sym w:font="Wingdings" w:char="F0E0"/>
        </w:r>
      </w:ins>
      <w:del w:id="455" w:author="Gary Sullivan" w:date="2026-03-13T12:23:00Z" w16du:dateUtc="2026-03-13T19:23:00Z">
        <w:r w:rsidR="00FE79A8" w:rsidRPr="0080354D" w:rsidDel="00D43BD2">
          <w:rPr>
            <w:lang w:val="en-CA"/>
          </w:rPr>
          <w:delText>à</w:delText>
        </w:r>
      </w:del>
      <w:r w:rsidR="00FE79A8" w:rsidRPr="0080354D">
        <w:rPr>
          <w:lang w:val="en-CA"/>
        </w:rPr>
        <w:t xml:space="preserve">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w:t>
      </w:r>
    </w:p>
    <w:p w14:paraId="4F8FDDFA" w14:textId="371D3D99" w:rsidR="00FE79A8" w:rsidRPr="00774964" w:rsidRDefault="00FE79A8" w:rsidP="00FE79A8">
      <w:pPr>
        <w:rPr>
          <w:lang w:val="en-CA"/>
        </w:rPr>
      </w:pPr>
      <w:r w:rsidRPr="00774964">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774964">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774964">
        <w:rPr>
          <w:lang w:val="en-CA"/>
        </w:rPr>
        <w:t xml:space="preserve"> is predefined and set to 10.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774964" w:rsidRDefault="00FE79A8" w:rsidP="00FE79A8">
      <w:pPr>
        <w:rPr>
          <w:lang w:val="en-CA"/>
        </w:rPr>
      </w:pPr>
      <w:r w:rsidRPr="00774964">
        <w:rPr>
          <w:lang w:val="en-CA"/>
        </w:rPr>
        <w:t>This modification is applied to the fusion modes of TIMD, OBIC, and IntraTMP.</w:t>
      </w:r>
    </w:p>
    <w:p w14:paraId="08E8B1DA" w14:textId="569F0CBF" w:rsidR="00FE79A8" w:rsidRPr="00774964" w:rsidRDefault="00FE79A8" w:rsidP="00FE79A8">
      <w:pPr>
        <w:rPr>
          <w:lang w:val="en-CA"/>
        </w:rPr>
      </w:pPr>
      <w:r w:rsidRPr="00774964">
        <w:rPr>
          <w:lang w:val="en-CA"/>
        </w:rPr>
        <w:t xml:space="preserve">For IntraTMP,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774964">
        <w:rPr>
          <w:lang w:val="en-CA"/>
        </w:rPr>
        <w:t>) is made CU-size depend</w:t>
      </w:r>
      <w:r w:rsidR="002E48B3">
        <w:rPr>
          <w:lang w:val="en-CA"/>
        </w:rPr>
        <w:t>e</w:t>
      </w:r>
      <w:r w:rsidRPr="00774964">
        <w:rPr>
          <w:lang w:val="en-CA"/>
        </w:rPr>
        <w:t>nt where for large CUs (greater or equal to 128 samples) the value is equal to 10 rather than 16.</w:t>
      </w:r>
    </w:p>
    <w:p w14:paraId="61FB9B8F" w14:textId="77777777" w:rsidR="00FE79A8" w:rsidRPr="00774964" w:rsidRDefault="00FE79A8" w:rsidP="00FE79A8">
      <w:pPr>
        <w:rPr>
          <w:lang w:val="en-CA"/>
        </w:rPr>
      </w:pPr>
      <w:r w:rsidRPr="00774964">
        <w:rPr>
          <w:lang w:val="en-CA"/>
        </w:rPr>
        <w:t xml:space="preserve">Test 1.4: Position-dependent weighted prediction extension. </w:t>
      </w:r>
    </w:p>
    <w:p w14:paraId="0C8BB2F7" w14:textId="202BDC70" w:rsidR="00FE79A8" w:rsidRPr="00774964" w:rsidRDefault="00FE79A8" w:rsidP="00FE79A8">
      <w:pPr>
        <w:rPr>
          <w:b/>
          <w:bCs/>
          <w:lang w:val="en-CA"/>
        </w:rPr>
      </w:pPr>
      <w:r w:rsidRPr="00774964">
        <w:rPr>
          <w:b/>
          <w:bCs/>
          <w:lang w:val="en-CA"/>
        </w:rPr>
        <w:t xml:space="preserve">Test 1.5: </w:t>
      </w:r>
      <w:del w:id="456" w:author="Gary Sullivan" w:date="2026-03-13T12:24:00Z" w16du:dateUtc="2026-03-13T19:24:00Z">
        <w:r w:rsidRPr="00774964" w:rsidDel="00D43BD2">
          <w:rPr>
            <w:b/>
            <w:bCs/>
            <w:lang w:val="en-CA"/>
          </w:rPr>
          <w:delText> </w:delText>
        </w:r>
      </w:del>
      <w:r w:rsidRPr="00774964">
        <w:rPr>
          <w:b/>
          <w:bCs/>
          <w:lang w:val="en-CA"/>
        </w:rPr>
        <w:t>On filtering condition for angular modes (</w:t>
      </w:r>
      <w:hyperlink r:id="rId701" w:history="1">
        <w:r w:rsidRPr="00774964">
          <w:rPr>
            <w:rStyle w:val="Hyperlink"/>
            <w:b/>
            <w:bCs/>
            <w:lang w:val="en-CA"/>
          </w:rPr>
          <w:t>JVET-AO0140</w:t>
        </w:r>
      </w:hyperlink>
      <w:r w:rsidRPr="00774964">
        <w:rPr>
          <w:b/>
          <w:bCs/>
          <w:lang w:val="en-CA"/>
        </w:rPr>
        <w:t>)</w:t>
      </w:r>
    </w:p>
    <w:p w14:paraId="665D646D" w14:textId="77777777" w:rsidR="00FE79A8" w:rsidRPr="00774964" w:rsidRDefault="00FE79A8" w:rsidP="00FE79A8">
      <w:pPr>
        <w:rPr>
          <w:lang w:val="en-CA"/>
        </w:rPr>
      </w:pPr>
      <w:r w:rsidRPr="00774964">
        <w:rPr>
          <w:lang w:val="en-CA"/>
        </w:rPr>
        <w:t>In Test 1.5a, the threshold for applying the {1,2,1}-reference samples smoothing filter and the Gaussian interpolation filter in MDIS is increased from block size 32 to 256.</w:t>
      </w:r>
    </w:p>
    <w:p w14:paraId="27E29A5E" w14:textId="77777777" w:rsidR="00FE79A8" w:rsidRPr="00774964" w:rsidRDefault="00FE79A8" w:rsidP="00FE79A8">
      <w:pPr>
        <w:rPr>
          <w:lang w:val="en-CA"/>
        </w:rPr>
      </w:pPr>
      <w:r w:rsidRPr="00774964">
        <w:rPr>
          <w:lang w:val="en-CA"/>
        </w:rPr>
        <w:lastRenderedPageBreak/>
        <w:t>In Test 1.5b, the use of both filters is disabled.</w:t>
      </w:r>
    </w:p>
    <w:p w14:paraId="3B48C9C9" w14:textId="77777777" w:rsidR="00FE79A8" w:rsidRPr="00774964" w:rsidRDefault="00FE79A8" w:rsidP="00FE79A8">
      <w:pPr>
        <w:rPr>
          <w:lang w:val="en-CA"/>
        </w:rPr>
      </w:pPr>
      <w:r w:rsidRPr="00774964">
        <w:rPr>
          <w:lang w:val="en-CA"/>
        </w:rPr>
        <w:t>Test 1.5a: Threshold 256 for MDIS {1,2,1} reference filter.</w:t>
      </w:r>
    </w:p>
    <w:p w14:paraId="7272025A" w14:textId="77777777" w:rsidR="00FE79A8" w:rsidRPr="00774964" w:rsidRDefault="00FE79A8" w:rsidP="00FE79A8">
      <w:pPr>
        <w:rPr>
          <w:lang w:val="en-CA"/>
        </w:rPr>
      </w:pPr>
      <w:r w:rsidRPr="00774964">
        <w:rPr>
          <w:lang w:val="en-CA"/>
        </w:rPr>
        <w:t>Test 1.5b: No reference sample smoothing for all block sizes.</w:t>
      </w:r>
    </w:p>
    <w:p w14:paraId="1AD12AD6" w14:textId="2A3D0EFF" w:rsidR="00FE79A8" w:rsidRPr="00774964" w:rsidRDefault="00FE79A8" w:rsidP="00FE79A8">
      <w:pPr>
        <w:rPr>
          <w:b/>
          <w:bCs/>
          <w:lang w:val="en-CA"/>
        </w:rPr>
      </w:pPr>
      <w:r w:rsidRPr="00774964">
        <w:rPr>
          <w:b/>
          <w:bCs/>
          <w:lang w:val="en-CA"/>
        </w:rPr>
        <w:t xml:space="preserve">Test 1.6: </w:t>
      </w:r>
      <w:del w:id="457" w:author="Gary Sullivan" w:date="2026-03-13T12:24:00Z" w16du:dateUtc="2026-03-13T19:24:00Z">
        <w:r w:rsidRPr="00774964" w:rsidDel="00D43BD2">
          <w:rPr>
            <w:b/>
            <w:bCs/>
            <w:lang w:val="en-CA"/>
          </w:rPr>
          <w:delText> </w:delText>
        </w:r>
      </w:del>
      <w:r w:rsidRPr="00774964">
        <w:rPr>
          <w:b/>
          <w:bCs/>
          <w:lang w:val="en-CA"/>
        </w:rPr>
        <w:t>Improvement for candidates on MPM (</w:t>
      </w:r>
      <w:hyperlink r:id="rId702" w:history="1">
        <w:r w:rsidRPr="00774964">
          <w:rPr>
            <w:rStyle w:val="Hyperlink"/>
            <w:b/>
            <w:bCs/>
            <w:lang w:val="en-CA"/>
          </w:rPr>
          <w:t>JVET-AO0111</w:t>
        </w:r>
      </w:hyperlink>
      <w:r w:rsidRPr="00774964">
        <w:rPr>
          <w:b/>
          <w:bCs/>
          <w:lang w:val="en-CA"/>
        </w:rPr>
        <w:t>)</w:t>
      </w:r>
    </w:p>
    <w:p w14:paraId="65651C32" w14:textId="77777777" w:rsidR="00FE79A8" w:rsidRPr="00774964" w:rsidRDefault="00FE79A8" w:rsidP="00FE79A8">
      <w:pPr>
        <w:rPr>
          <w:lang w:val="en-CA"/>
        </w:rPr>
      </w:pPr>
      <w:r w:rsidRPr="00774964">
        <w:rPr>
          <w:lang w:val="en-CA"/>
        </w:rPr>
        <w:t>In ECM, the MPM list is composed of the DIMD mode, dimdBlend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774964" w:rsidRDefault="00FE79A8" w:rsidP="00FE79A8">
      <w:pPr>
        <w:rPr>
          <w:lang w:val="en-CA"/>
        </w:rPr>
      </w:pPr>
      <w:r w:rsidRPr="00774964">
        <w:rPr>
          <w:lang w:val="en-CA"/>
        </w:rPr>
        <w:t>In the derivation process of the Most Dominant Intra Prediction (MDIP) mode, up to 8 candidates are derived using HoG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774964" w:rsidRDefault="00FE79A8" w:rsidP="00FE79A8">
      <w:pPr>
        <w:rPr>
          <w:lang w:val="en-CA"/>
        </w:rPr>
      </w:pPr>
      <w:r w:rsidRPr="00774964">
        <w:rPr>
          <w:lang w:val="en-CA"/>
        </w:rPr>
        <w:t>In Test 1.6a, the average of the DIMD and the MDIP modes is added to the MPM list between the DIMD and the dimdBlend mode.</w:t>
      </w:r>
    </w:p>
    <w:p w14:paraId="6D69D88A" w14:textId="77777777" w:rsidR="00FE79A8" w:rsidRPr="00774964" w:rsidRDefault="00FE79A8" w:rsidP="00FE79A8">
      <w:pPr>
        <w:rPr>
          <w:lang w:val="en-CA"/>
        </w:rPr>
      </w:pPr>
      <w:r w:rsidRPr="00774964">
        <w:rPr>
          <w:lang w:val="en-CA"/>
        </w:rPr>
        <w:t>In Test 1.6b, in the derivation process of the MDIP mode, angular modes are added ensuring that DC mode is included in the list.</w:t>
      </w:r>
    </w:p>
    <w:p w14:paraId="10A52A9C" w14:textId="77777777" w:rsidR="00FE79A8" w:rsidRPr="00774964" w:rsidRDefault="00FE79A8" w:rsidP="00FE79A8">
      <w:pPr>
        <w:rPr>
          <w:lang w:val="en-CA"/>
        </w:rPr>
      </w:pPr>
      <w:r w:rsidRPr="00774964">
        <w:rPr>
          <w:lang w:val="en-CA"/>
        </w:rPr>
        <w:t>Test 1.6a: Adding DIMD and MDIP average mode to MPM.</w:t>
      </w:r>
    </w:p>
    <w:p w14:paraId="2B605B8B" w14:textId="77777777" w:rsidR="00FE79A8" w:rsidRPr="00774964" w:rsidRDefault="00FE79A8" w:rsidP="00FE79A8">
      <w:pPr>
        <w:rPr>
          <w:lang w:val="en-CA"/>
        </w:rPr>
      </w:pPr>
      <w:r w:rsidRPr="00774964">
        <w:rPr>
          <w:lang w:val="en-CA"/>
        </w:rPr>
        <w:t>Test 1.6b: MDIP mode modification.</w:t>
      </w:r>
    </w:p>
    <w:p w14:paraId="2AA4B82B" w14:textId="77777777" w:rsidR="00FE79A8" w:rsidRPr="00774964" w:rsidRDefault="00FE79A8" w:rsidP="00FE79A8">
      <w:pPr>
        <w:rPr>
          <w:lang w:val="en-CA"/>
        </w:rPr>
      </w:pPr>
      <w:r w:rsidRPr="00774964">
        <w:rPr>
          <w:lang w:val="en-CA"/>
        </w:rPr>
        <w:t>Test 1.6c: Test 1.6a + Test 1.6b.</w:t>
      </w:r>
    </w:p>
    <w:p w14:paraId="0C3A06D7" w14:textId="77777777" w:rsidR="00FE79A8" w:rsidRPr="00774964" w:rsidRDefault="00FE79A8" w:rsidP="00FE79A8">
      <w:pPr>
        <w:rPr>
          <w:b/>
          <w:bCs/>
          <w:lang w:val="en-CA"/>
        </w:rPr>
      </w:pPr>
      <w:r w:rsidRPr="00774964">
        <w:rPr>
          <w:b/>
          <w:bCs/>
          <w:lang w:val="en-CA"/>
        </w:rPr>
        <w:t>Test 1.7: Multiple candidate selection for MDIP (</w:t>
      </w:r>
      <w:hyperlink r:id="rId703" w:history="1">
        <w:r w:rsidRPr="00774964">
          <w:rPr>
            <w:rStyle w:val="Hyperlink"/>
            <w:b/>
            <w:bCs/>
            <w:lang w:val="en-CA"/>
          </w:rPr>
          <w:t>JVET-AO0138</w:t>
        </w:r>
      </w:hyperlink>
      <w:r w:rsidRPr="00774964">
        <w:rPr>
          <w:b/>
          <w:bCs/>
          <w:lang w:val="en-CA"/>
        </w:rPr>
        <w:t>)</w:t>
      </w:r>
    </w:p>
    <w:p w14:paraId="292528F1" w14:textId="77777777" w:rsidR="00FE79A8" w:rsidRPr="00774964" w:rsidRDefault="00FE79A8" w:rsidP="00FE79A8">
      <w:pPr>
        <w:rPr>
          <w:lang w:val="en-CA"/>
        </w:rPr>
      </w:pPr>
      <w:r w:rsidRPr="00774964">
        <w:rPr>
          <w:lang w:val="en-CA"/>
        </w:rPr>
        <w:t>In the test, intra prediction mode with the second lowest template cost is used as the second MDIP mode. One more bin is signalled to indicate whether the candidate choice.</w:t>
      </w:r>
    </w:p>
    <w:p w14:paraId="11A0804B" w14:textId="77777777" w:rsidR="00FE79A8" w:rsidRPr="00774964" w:rsidRDefault="00FE79A8" w:rsidP="00FE79A8">
      <w:pPr>
        <w:rPr>
          <w:lang w:val="en-CA"/>
        </w:rPr>
      </w:pPr>
      <w:r w:rsidRPr="00774964">
        <w:rPr>
          <w:lang w:val="en-CA"/>
        </w:rPr>
        <w:t>Test 1.7: Multiple candidate selection for MDIP.</w:t>
      </w:r>
    </w:p>
    <w:p w14:paraId="55666F72" w14:textId="77777777" w:rsidR="00FE79A8" w:rsidRPr="00774964" w:rsidRDefault="00FE79A8" w:rsidP="00FE79A8">
      <w:pPr>
        <w:rPr>
          <w:lang w:val="en-CA"/>
        </w:rPr>
      </w:pPr>
      <w:r w:rsidRPr="00774964">
        <w:rPr>
          <w:lang w:val="en-CA"/>
        </w:rPr>
        <w:t>Test 1.11: Test 1.6b + Test 1.7 (</w:t>
      </w:r>
      <w:hyperlink r:id="rId704" w:history="1">
        <w:r w:rsidRPr="00774964">
          <w:rPr>
            <w:rStyle w:val="Hyperlink"/>
            <w:lang w:val="en-CA"/>
          </w:rPr>
          <w:t>JVET-AO0113</w:t>
        </w:r>
      </w:hyperlink>
      <w:r w:rsidRPr="00774964">
        <w:rPr>
          <w:lang w:val="en-CA"/>
        </w:rPr>
        <w:t>)</w:t>
      </w:r>
    </w:p>
    <w:p w14:paraId="55CE5D14" w14:textId="77777777" w:rsidR="00FE79A8" w:rsidRPr="00774964" w:rsidRDefault="00FE79A8" w:rsidP="00FE79A8">
      <w:pPr>
        <w:rPr>
          <w:b/>
          <w:bCs/>
          <w:lang w:val="en-CA"/>
        </w:rPr>
      </w:pPr>
      <w:r w:rsidRPr="00774964">
        <w:rPr>
          <w:b/>
          <w:bCs/>
          <w:lang w:val="en-CA"/>
        </w:rPr>
        <w:t>Test 1.8: IntraTMP with DMVR (</w:t>
      </w:r>
      <w:hyperlink r:id="rId705" w:history="1">
        <w:r w:rsidRPr="00774964">
          <w:rPr>
            <w:rStyle w:val="Hyperlink"/>
            <w:b/>
            <w:bCs/>
            <w:lang w:val="en-CA"/>
          </w:rPr>
          <w:t>JVET-AO0183</w:t>
        </w:r>
      </w:hyperlink>
      <w:r w:rsidRPr="00774964">
        <w:rPr>
          <w:b/>
          <w:bCs/>
          <w:lang w:val="en-CA"/>
        </w:rPr>
        <w:t>)</w:t>
      </w:r>
    </w:p>
    <w:p w14:paraId="68D59AFC" w14:textId="77777777" w:rsidR="00FE79A8" w:rsidRPr="00774964" w:rsidRDefault="00FE79A8" w:rsidP="00FE79A8">
      <w:pPr>
        <w:rPr>
          <w:lang w:val="en-CA"/>
        </w:rPr>
      </w:pPr>
      <w:r w:rsidRPr="00774964">
        <w:rPr>
          <w:lang w:val="en-CA"/>
        </w:rPr>
        <w:t>In the test, IntraTMP is supplemented with a blending using BVs considered during template matching.</w:t>
      </w:r>
    </w:p>
    <w:p w14:paraId="65A7A3C4" w14:textId="77777777" w:rsidR="00FE79A8" w:rsidRPr="00774964" w:rsidRDefault="00FE79A8" w:rsidP="00FE79A8">
      <w:pPr>
        <w:rPr>
          <w:lang w:val="en-CA"/>
        </w:rPr>
      </w:pPr>
      <w:r w:rsidRPr="00774964">
        <w:rPr>
          <w:lang w:val="en-CA"/>
        </w:rPr>
        <w:t>Two BVs are selected from the IntraTMP list, the second BV is refined using the two reference blocks. To limit the number of computations, a block matching is done only if the distance between the two block vectors is larger than 3.</w:t>
      </w:r>
    </w:p>
    <w:p w14:paraId="6B427775" w14:textId="77777777" w:rsidR="00FE79A8" w:rsidRPr="00774964" w:rsidRDefault="00FE79A8" w:rsidP="00FE79A8">
      <w:pPr>
        <w:rPr>
          <w:lang w:val="en-CA"/>
        </w:rPr>
      </w:pPr>
      <w:r w:rsidRPr="00774964">
        <w:rPr>
          <w:lang w:val="en-CA"/>
        </w:rPr>
        <w:t>The final predictor is derived by blending two predictors corresponding to those BVs with weights {3,1}.</w:t>
      </w:r>
    </w:p>
    <w:p w14:paraId="6FEDBADD" w14:textId="77777777" w:rsidR="00FE79A8" w:rsidRPr="00774964" w:rsidRDefault="00FE79A8" w:rsidP="00FE79A8">
      <w:pPr>
        <w:rPr>
          <w:lang w:val="en-CA"/>
        </w:rPr>
      </w:pPr>
      <w:r w:rsidRPr="00774964">
        <w:rPr>
          <w:lang w:val="en-CA"/>
        </w:rPr>
        <w:t>Test 1.8: IntraTMP with DMVR.</w:t>
      </w:r>
    </w:p>
    <w:p w14:paraId="0E2697C4" w14:textId="77777777" w:rsidR="00FE79A8" w:rsidRPr="00774964" w:rsidRDefault="00FE79A8" w:rsidP="00FE79A8">
      <w:pPr>
        <w:rPr>
          <w:b/>
          <w:bCs/>
          <w:lang w:val="en-CA"/>
        </w:rPr>
      </w:pPr>
      <w:r w:rsidRPr="00774964">
        <w:rPr>
          <w:b/>
          <w:bCs/>
          <w:lang w:val="en-CA"/>
        </w:rPr>
        <w:t>Test 1.9: TMRL angle offset refinement (</w:t>
      </w:r>
      <w:hyperlink r:id="rId706" w:history="1">
        <w:r w:rsidRPr="00774964">
          <w:rPr>
            <w:rStyle w:val="Hyperlink"/>
            <w:b/>
            <w:bCs/>
            <w:lang w:val="en-CA"/>
          </w:rPr>
          <w:t>JVET-AO0241</w:t>
        </w:r>
      </w:hyperlink>
      <w:r w:rsidRPr="00774964">
        <w:rPr>
          <w:b/>
          <w:bCs/>
          <w:lang w:val="en-CA"/>
        </w:rPr>
        <w:t>)</w:t>
      </w:r>
    </w:p>
    <w:p w14:paraId="7998E7D5" w14:textId="77777777" w:rsidR="00FE79A8" w:rsidRPr="00774964" w:rsidRDefault="00FE79A8" w:rsidP="00FE79A8">
      <w:pPr>
        <w:rPr>
          <w:lang w:val="en-CA"/>
        </w:rPr>
      </w:pPr>
      <w:r w:rsidRPr="00774964">
        <w:rPr>
          <w:lang w:val="en-CA"/>
        </w:rPr>
        <w:t>In ECM, a TMRL list candidate is defined as a pair (multiRefIdx, intraDir), where multiRefIdx denotes the reference line index and intraDir denotes the index of the prediction mode.</w:t>
      </w:r>
    </w:p>
    <w:p w14:paraId="7A02C7F8" w14:textId="77777777" w:rsidR="00FE79A8" w:rsidRPr="00774964" w:rsidRDefault="00FE79A8" w:rsidP="00FE79A8">
      <w:pPr>
        <w:rPr>
          <w:lang w:val="en-CA"/>
        </w:rPr>
      </w:pPr>
      <w:r w:rsidRPr="00774964">
        <w:rPr>
          <w:lang w:val="en-CA"/>
        </w:rPr>
        <w:t>In the test, a candidate pair is modified to be a tuple (multiRefIdx, intraDir, dirOffset), where dirOffset is a flag indicating if a direction offset is used in the prediction with zero indicating that no offset is applied.</w:t>
      </w:r>
    </w:p>
    <w:p w14:paraId="57BE5D05" w14:textId="77777777" w:rsidR="00FE79A8" w:rsidRPr="00774964" w:rsidRDefault="00FE79A8" w:rsidP="00FE79A8">
      <w:pPr>
        <w:rPr>
          <w:lang w:val="en-CA"/>
        </w:rPr>
      </w:pPr>
      <w:r w:rsidRPr="00774964">
        <w:rPr>
          <w:lang w:val="en-CA"/>
        </w:rPr>
        <w:t>The offset is computed from the mode angle parameter as follows.</w:t>
      </w:r>
    </w:p>
    <w:p w14:paraId="3D036042" w14:textId="77777777" w:rsidR="00FE79A8" w:rsidRPr="00774964" w:rsidRDefault="00FE79A8" w:rsidP="00FE79A8">
      <w:pPr>
        <w:rPr>
          <w:lang w:val="en-CA"/>
        </w:rPr>
      </w:pPr>
      <w:r w:rsidRPr="00774964">
        <w:rPr>
          <w:lang w:val="en-CA"/>
        </w:rPr>
        <w:t>If intraDir &gt;= EXT_DIA_IDX, (that is, the mode is vertical)</w:t>
      </w:r>
    </w:p>
    <w:p w14:paraId="45909CD7" w14:textId="2760693E" w:rsidR="00FE79A8" w:rsidRPr="0080354D" w:rsidRDefault="00FE79A8" w:rsidP="00FE79A8">
      <w:pPr>
        <w:rPr>
          <w:lang w:val="en-CA"/>
        </w:rPr>
      </w:pPr>
      <w:r w:rsidRPr="00774964">
        <w:rPr>
          <w:lang w:val="en-CA"/>
        </w:rPr>
        <w:tab/>
      </w:r>
      <w:r w:rsidRPr="0080354D">
        <w:rPr>
          <w:lang w:val="en-CA"/>
        </w:rPr>
        <w:t>gradientA(intraDir)</w:t>
      </w:r>
      <w:del w:id="458" w:author="Gary Sullivan" w:date="2026-03-13T12:24:00Z" w16du:dateUtc="2026-03-13T19:24:00Z">
        <w:r w:rsidRPr="0080354D" w:rsidDel="00D43BD2">
          <w:rPr>
            <w:lang w:val="en-CA"/>
          </w:rPr>
          <w:delText xml:space="preserve"> </w:delText>
        </w:r>
      </w:del>
      <w:r w:rsidRPr="0080354D">
        <w:rPr>
          <w:lang w:val="en-CA"/>
        </w:rPr>
        <w:t xml:space="preserve"> = </w:t>
      </w:r>
      <w:proofErr w:type="gramStart"/>
      <w:r w:rsidRPr="0080354D">
        <w:rPr>
          <w:lang w:val="en-CA"/>
        </w:rPr>
        <w:t>( A</w:t>
      </w:r>
      <w:proofErr w:type="gramEnd"/>
      <w:r w:rsidRPr="0080354D">
        <w:rPr>
          <w:lang w:val="en-CA"/>
        </w:rPr>
        <w:t>(</w:t>
      </w:r>
      <w:proofErr w:type="gramStart"/>
      <w:r w:rsidRPr="0080354D">
        <w:rPr>
          <w:lang w:val="en-CA"/>
        </w:rPr>
        <w:t>intraDir)  &gt;</w:t>
      </w:r>
      <w:proofErr w:type="gramEnd"/>
      <w:r w:rsidRPr="0080354D">
        <w:rPr>
          <w:lang w:val="en-CA"/>
        </w:rPr>
        <w:t xml:space="preserve">= </w:t>
      </w:r>
      <w:proofErr w:type="gramStart"/>
      <w:r w:rsidRPr="0080354D">
        <w:rPr>
          <w:lang w:val="en-CA"/>
        </w:rPr>
        <w:t xml:space="preserve">0 </w:t>
      </w:r>
      <w:ins w:id="459" w:author="Gary Sullivan" w:date="2026-03-13T12:24:00Z" w16du:dateUtc="2026-03-13T19:24:00Z">
        <w:r w:rsidR="00D43BD2">
          <w:rPr>
            <w:lang w:val="en-CA"/>
          </w:rPr>
          <w:t xml:space="preserve"> </w:t>
        </w:r>
      </w:ins>
      <w:r w:rsidRPr="0080354D">
        <w:rPr>
          <w:lang w:val="en-CA"/>
        </w:rPr>
        <w:t>?</w:t>
      </w:r>
      <w:proofErr w:type="gramEnd"/>
      <w:r w:rsidRPr="0080354D">
        <w:rPr>
          <w:lang w:val="en-CA"/>
        </w:rPr>
        <w:t xml:space="preserve"> </w:t>
      </w:r>
      <w:proofErr w:type="gramStart"/>
      <w:r w:rsidRPr="0080354D">
        <w:rPr>
          <w:lang w:val="en-CA"/>
        </w:rPr>
        <w:t>A(</w:t>
      </w:r>
      <w:proofErr w:type="gramEnd"/>
      <w:r w:rsidRPr="0080354D">
        <w:rPr>
          <w:lang w:val="en-CA"/>
        </w:rPr>
        <w:t>intraDir +1</w:t>
      </w:r>
      <w:proofErr w:type="gramStart"/>
      <w:r w:rsidRPr="0080354D">
        <w:rPr>
          <w:lang w:val="en-CA"/>
        </w:rPr>
        <w:t>) :</w:t>
      </w:r>
      <w:proofErr w:type="gramEnd"/>
      <w:r w:rsidRPr="0080354D">
        <w:rPr>
          <w:lang w:val="en-CA"/>
        </w:rPr>
        <w:t xml:space="preserve"> </w:t>
      </w:r>
      <w:proofErr w:type="gramStart"/>
      <w:r w:rsidRPr="0080354D">
        <w:rPr>
          <w:lang w:val="en-CA"/>
        </w:rPr>
        <w:t>A(</w:t>
      </w:r>
      <w:proofErr w:type="gramEnd"/>
      <w:r w:rsidRPr="0080354D">
        <w:rPr>
          <w:lang w:val="en-CA"/>
        </w:rPr>
        <w:t>intraDir –1</w:t>
      </w:r>
      <w:proofErr w:type="gramStart"/>
      <w:r w:rsidRPr="0080354D">
        <w:rPr>
          <w:lang w:val="en-CA"/>
        </w:rPr>
        <w:t>) )</w:t>
      </w:r>
      <w:proofErr w:type="gramEnd"/>
      <w:r w:rsidRPr="0080354D">
        <w:rPr>
          <w:lang w:val="en-CA"/>
        </w:rPr>
        <w:t xml:space="preserve"> – A(intraDir)</w:t>
      </w:r>
    </w:p>
    <w:p w14:paraId="57DDCE47" w14:textId="77777777" w:rsidR="00FE79A8" w:rsidRPr="0080354D" w:rsidRDefault="00FE79A8" w:rsidP="00FE79A8">
      <w:pPr>
        <w:rPr>
          <w:lang w:val="en-CA"/>
        </w:rPr>
      </w:pPr>
    </w:p>
    <w:p w14:paraId="733F6264" w14:textId="5FE77946" w:rsidR="00FE79A8" w:rsidRPr="0080354D" w:rsidRDefault="00FE79A8" w:rsidP="00FE79A8">
      <w:pPr>
        <w:rPr>
          <w:lang w:val="en-CA"/>
        </w:rPr>
      </w:pPr>
      <w:del w:id="460" w:author="Gary Sullivan" w:date="2026-03-13T12:25:00Z" w16du:dateUtc="2026-03-13T19:25:00Z">
        <w:r w:rsidRPr="0080354D" w:rsidDel="00D43BD2">
          <w:rPr>
            <w:lang w:val="en-CA"/>
          </w:rPr>
          <w:lastRenderedPageBreak/>
          <w:delText>Else</w:delText>
        </w:r>
      </w:del>
      <w:ins w:id="461" w:author="Gary Sullivan" w:date="2026-03-13T12:25:00Z" w16du:dateUtc="2026-03-13T19:25:00Z">
        <w:r w:rsidR="00D43BD2">
          <w:rPr>
            <w:lang w:val="en-CA"/>
          </w:rPr>
          <w:t>Otherwise</w:t>
        </w:r>
      </w:ins>
      <w:r w:rsidRPr="0080354D">
        <w:rPr>
          <w:lang w:val="en-CA"/>
        </w:rPr>
        <w:t xml:space="preserve">, </w:t>
      </w:r>
    </w:p>
    <w:p w14:paraId="61AE860B" w14:textId="72D2775E" w:rsidR="00FE79A8" w:rsidRPr="0080354D" w:rsidRDefault="00FE79A8" w:rsidP="00FE79A8">
      <w:pPr>
        <w:rPr>
          <w:lang w:val="en-CA"/>
        </w:rPr>
      </w:pPr>
      <w:r w:rsidRPr="0080354D">
        <w:rPr>
          <w:lang w:val="en-CA"/>
        </w:rPr>
        <w:tab/>
        <w:t xml:space="preserve">gradientA(intraDir) </w:t>
      </w:r>
      <w:del w:id="462" w:author="Gary Sullivan" w:date="2026-03-13T12:24:00Z" w16du:dateUtc="2026-03-13T19:24:00Z">
        <w:r w:rsidRPr="0080354D" w:rsidDel="00D43BD2">
          <w:rPr>
            <w:lang w:val="en-CA"/>
          </w:rPr>
          <w:delText xml:space="preserve"> </w:delText>
        </w:r>
      </w:del>
      <w:r w:rsidRPr="0080354D">
        <w:rPr>
          <w:lang w:val="en-CA"/>
        </w:rPr>
        <w:t xml:space="preserve">= </w:t>
      </w:r>
      <w:proofErr w:type="gramStart"/>
      <w:r w:rsidRPr="0080354D">
        <w:rPr>
          <w:lang w:val="en-CA"/>
        </w:rPr>
        <w:t>( A</w:t>
      </w:r>
      <w:proofErr w:type="gramEnd"/>
      <w:r w:rsidRPr="0080354D">
        <w:rPr>
          <w:lang w:val="en-CA"/>
        </w:rPr>
        <w:t>(</w:t>
      </w:r>
      <w:proofErr w:type="gramStart"/>
      <w:r w:rsidRPr="0080354D">
        <w:rPr>
          <w:lang w:val="en-CA"/>
        </w:rPr>
        <w:t xml:space="preserve">intraDir)  &gt;= </w:t>
      </w:r>
      <w:ins w:id="463" w:author="Gary Sullivan" w:date="2026-03-13T12:25:00Z" w16du:dateUtc="2026-03-13T19:25:00Z">
        <w:r w:rsidR="00D43BD2">
          <w:rPr>
            <w:lang w:val="en-CA"/>
          </w:rPr>
          <w:t xml:space="preserve"> </w:t>
        </w:r>
      </w:ins>
      <w:r w:rsidRPr="0080354D">
        <w:rPr>
          <w:lang w:val="en-CA"/>
        </w:rPr>
        <w:t>0</w:t>
      </w:r>
      <w:proofErr w:type="gramEnd"/>
      <w:r w:rsidRPr="0080354D">
        <w:rPr>
          <w:lang w:val="en-CA"/>
        </w:rPr>
        <w:t xml:space="preserve"> ? </w:t>
      </w:r>
      <w:proofErr w:type="gramStart"/>
      <w:r w:rsidRPr="0080354D">
        <w:rPr>
          <w:lang w:val="en-CA"/>
        </w:rPr>
        <w:t>A(</w:t>
      </w:r>
      <w:proofErr w:type="gramEnd"/>
      <w:r w:rsidRPr="0080354D">
        <w:rPr>
          <w:lang w:val="en-CA"/>
        </w:rPr>
        <w:t>intraDir –1</w:t>
      </w:r>
      <w:proofErr w:type="gramStart"/>
      <w:r w:rsidRPr="0080354D">
        <w:rPr>
          <w:lang w:val="en-CA"/>
        </w:rPr>
        <w:t>) :</w:t>
      </w:r>
      <w:proofErr w:type="gramEnd"/>
      <w:r w:rsidRPr="0080354D">
        <w:rPr>
          <w:lang w:val="en-CA"/>
        </w:rPr>
        <w:t xml:space="preserve"> </w:t>
      </w:r>
      <w:proofErr w:type="gramStart"/>
      <w:r w:rsidRPr="0080354D">
        <w:rPr>
          <w:lang w:val="en-CA"/>
        </w:rPr>
        <w:t>A(</w:t>
      </w:r>
      <w:proofErr w:type="gramEnd"/>
      <w:r w:rsidRPr="0080354D">
        <w:rPr>
          <w:lang w:val="en-CA"/>
        </w:rPr>
        <w:t>intraDir +1</w:t>
      </w:r>
      <w:proofErr w:type="gramStart"/>
      <w:r w:rsidRPr="0080354D">
        <w:rPr>
          <w:lang w:val="en-CA"/>
        </w:rPr>
        <w:t>) )</w:t>
      </w:r>
      <w:proofErr w:type="gramEnd"/>
      <w:r w:rsidRPr="0080354D">
        <w:rPr>
          <w:lang w:val="en-CA"/>
        </w:rPr>
        <w:t xml:space="preserve"> – A(intraDir).</w:t>
      </w:r>
    </w:p>
    <w:p w14:paraId="7F594D9A" w14:textId="77777777" w:rsidR="00FE79A8" w:rsidRPr="0080354D" w:rsidRDefault="00FE79A8" w:rsidP="00FE79A8">
      <w:pPr>
        <w:rPr>
          <w:lang w:val="en-CA"/>
        </w:rPr>
      </w:pPr>
    </w:p>
    <w:p w14:paraId="20030595" w14:textId="77777777" w:rsidR="00FE79A8" w:rsidRPr="00774964" w:rsidRDefault="00FE79A8" w:rsidP="00FE79A8">
      <w:pPr>
        <w:rPr>
          <w:lang w:val="en-CA"/>
        </w:rPr>
      </w:pPr>
      <w:r w:rsidRPr="00774964">
        <w:rPr>
          <w:lang w:val="en-CA"/>
        </w:rPr>
        <w:t>The offset value for intraDir is defined as:</w:t>
      </w:r>
    </w:p>
    <w:p w14:paraId="2EF9E9B1" w14:textId="77777777" w:rsidR="00FE79A8" w:rsidRPr="00774964" w:rsidRDefault="00FE79A8" w:rsidP="00FE79A8">
      <w:pPr>
        <w:rPr>
          <w:lang w:val="en-CA"/>
        </w:rPr>
      </w:pPr>
      <w:r w:rsidRPr="00774964">
        <w:rPr>
          <w:lang w:val="en-CA"/>
        </w:rPr>
        <w:tab/>
        <w:t>deltaAngle(intraDir) = gradientA(intraDir) / 2.</w:t>
      </w:r>
    </w:p>
    <w:p w14:paraId="4486E67F" w14:textId="77777777" w:rsidR="00FE79A8" w:rsidRPr="00774964" w:rsidRDefault="00FE79A8" w:rsidP="00FE79A8">
      <w:pPr>
        <w:rPr>
          <w:lang w:val="en-CA"/>
        </w:rPr>
      </w:pPr>
      <w:r w:rsidRPr="00774964">
        <w:rPr>
          <w:lang w:val="en-CA"/>
        </w:rPr>
        <w:t>With the new definition of a TMRL list candidate, the list is generated in two passes. In the first pass, the dirOffset value is set to 0 for all candidates. In the second pass, all candidates with multiRefIdx &gt;= minRefIdx (minRefIdx is set to 5 in the test) are checked with other values of dirOffset.</w:t>
      </w:r>
    </w:p>
    <w:p w14:paraId="06455CA6" w14:textId="77777777" w:rsidR="00FE79A8" w:rsidRPr="00774964" w:rsidRDefault="00FE79A8" w:rsidP="00FE79A8">
      <w:pPr>
        <w:rPr>
          <w:lang w:val="en-CA"/>
        </w:rPr>
      </w:pPr>
      <w:r w:rsidRPr="00774964">
        <w:rPr>
          <w:lang w:val="en-CA"/>
        </w:rPr>
        <w:t>In each check, using the reference arrays (multiRefIdx) and the predictions mode (intraDir), the template is predicted again with offsets of intraPredAngle, and the list is updated with the new dirOffset value.</w:t>
      </w:r>
    </w:p>
    <w:p w14:paraId="2DFFFCDC" w14:textId="77777777" w:rsidR="00FE79A8" w:rsidRPr="00774964" w:rsidRDefault="00FE79A8" w:rsidP="00FE79A8">
      <w:pPr>
        <w:rPr>
          <w:lang w:val="en-CA"/>
        </w:rPr>
      </w:pPr>
      <w:r w:rsidRPr="00774964">
        <w:rPr>
          <w:lang w:val="en-CA"/>
        </w:rPr>
        <w:t>Test 1.9: TMRL angle offset refinement.</w:t>
      </w:r>
    </w:p>
    <w:p w14:paraId="5094525F" w14:textId="77777777" w:rsidR="00FE79A8" w:rsidRPr="00774964" w:rsidRDefault="00FE79A8" w:rsidP="00FE79A8">
      <w:pPr>
        <w:rPr>
          <w:b/>
          <w:bCs/>
          <w:lang w:val="en-CA"/>
        </w:rPr>
      </w:pPr>
      <w:r w:rsidRPr="00774964">
        <w:rPr>
          <w:b/>
          <w:bCs/>
          <w:lang w:val="en-CA"/>
        </w:rPr>
        <w:t>Test 1.10: CCCM with clipping (</w:t>
      </w:r>
      <w:hyperlink r:id="rId707" w:history="1">
        <w:r w:rsidRPr="00774964">
          <w:rPr>
            <w:rStyle w:val="Hyperlink"/>
            <w:b/>
            <w:bCs/>
            <w:lang w:val="en-CA"/>
          </w:rPr>
          <w:t>JVET-AO0159</w:t>
        </w:r>
      </w:hyperlink>
      <w:r w:rsidRPr="00774964">
        <w:rPr>
          <w:b/>
          <w:bCs/>
          <w:lang w:val="en-CA"/>
        </w:rPr>
        <w:t>)</w:t>
      </w:r>
    </w:p>
    <w:p w14:paraId="6528E72B" w14:textId="3F75B0F1" w:rsidR="00FE79A8" w:rsidRPr="00774964" w:rsidRDefault="00FE79A8" w:rsidP="00FE79A8">
      <w:pPr>
        <w:rPr>
          <w:lang w:val="en-CA"/>
        </w:rPr>
      </w:pPr>
      <w:r w:rsidRPr="00774964">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774964">
        <w:rPr>
          <w:lang w:val="en-CA"/>
        </w:rPr>
        <w:t xml:space="preserve">]. </w:t>
      </w:r>
    </w:p>
    <w:p w14:paraId="6D394299" w14:textId="77777777" w:rsidR="00FE79A8" w:rsidRPr="00774964" w:rsidRDefault="00FE79A8" w:rsidP="00FE79A8">
      <w:pPr>
        <w:rPr>
          <w:lang w:val="en-CA"/>
        </w:rPr>
      </w:pPr>
      <w:r w:rsidRPr="0080354D">
        <w:rPr>
          <w:lang w:val="en-CA"/>
        </w:rPr>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774964" w:rsidRDefault="00FE79A8" w:rsidP="00FE79A8">
      <w:pPr>
        <w:rPr>
          <w:lang w:val="en-CA"/>
        </w:rPr>
      </w:pPr>
      <w:r w:rsidRPr="00774964">
        <w:rPr>
          <w:lang w:val="en-CA"/>
        </w:rPr>
        <w:t>Test 1.10: CCCM with clipping.</w:t>
      </w:r>
    </w:p>
    <w:p w14:paraId="38480C02" w14:textId="4295C914" w:rsidR="00E05E27" w:rsidRPr="00774964" w:rsidRDefault="00FE79A8" w:rsidP="008F3D27">
      <w:pPr>
        <w:rPr>
          <w:lang w:val="en-CA"/>
        </w:rPr>
      </w:pPr>
      <w:r w:rsidRPr="0080354D">
        <w:rPr>
          <w:noProof/>
          <w:lang w:val="en-CA"/>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08"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Pr="00774964" w:rsidRDefault="00FE79A8" w:rsidP="008F3D27">
      <w:pPr>
        <w:rPr>
          <w:lang w:val="en-CA"/>
        </w:rPr>
      </w:pPr>
      <w:r w:rsidRPr="00774964">
        <w:rPr>
          <w:lang w:val="en-CA"/>
        </w:rPr>
        <w:t xml:space="preserve">Test 1.1: No benefit </w:t>
      </w:r>
      <w:r w:rsidR="00676D00" w:rsidRPr="00774964">
        <w:rPr>
          <w:lang w:val="en-CA"/>
        </w:rPr>
        <w:t xml:space="preserve">(small loss) </w:t>
      </w:r>
      <w:r w:rsidRPr="00774964">
        <w:rPr>
          <w:lang w:val="en-CA"/>
        </w:rPr>
        <w:t>on average, only some sequences in class F.</w:t>
      </w:r>
    </w:p>
    <w:p w14:paraId="58F98AED" w14:textId="5C34AEC9" w:rsidR="00676D00" w:rsidRPr="00774964" w:rsidRDefault="00676D00" w:rsidP="008F3D27">
      <w:pPr>
        <w:rPr>
          <w:lang w:val="en-CA"/>
        </w:rPr>
      </w:pPr>
      <w:r w:rsidRPr="00774964">
        <w:rPr>
          <w:lang w:val="en-CA"/>
        </w:rPr>
        <w:t xml:space="preserve">Test 1.2: Gain is very small in AI, and chroma loss in RA. Though it does not have impact on runtime, it requires some additional processing which does not justify </w:t>
      </w:r>
      <w:proofErr w:type="gramStart"/>
      <w:r w:rsidRPr="00774964">
        <w:rPr>
          <w:lang w:val="en-CA"/>
        </w:rPr>
        <w:t>to take</w:t>
      </w:r>
      <w:proofErr w:type="gramEnd"/>
      <w:r w:rsidRPr="00774964">
        <w:rPr>
          <w:lang w:val="en-CA"/>
        </w:rPr>
        <w:t xml:space="preserve"> action.</w:t>
      </w:r>
    </w:p>
    <w:p w14:paraId="6C2233A7" w14:textId="262285C6" w:rsidR="00676D00" w:rsidRPr="00774964" w:rsidRDefault="00676D00" w:rsidP="008F3D27">
      <w:pPr>
        <w:rPr>
          <w:lang w:val="en-CA"/>
        </w:rPr>
      </w:pPr>
      <w:r w:rsidRPr="00774964">
        <w:rPr>
          <w:lang w:val="en-CA"/>
        </w:rPr>
        <w:t xml:space="preserve">Test 1.3 avoids </w:t>
      </w:r>
      <w:r w:rsidR="00FD32BF" w:rsidRPr="00774964">
        <w:rPr>
          <w:lang w:val="en-CA"/>
        </w:rPr>
        <w:t xml:space="preserve">switching between interpolation </w:t>
      </w:r>
      <w:proofErr w:type="gramStart"/>
      <w:r w:rsidR="00FD32BF" w:rsidRPr="00774964">
        <w:rPr>
          <w:lang w:val="en-CA"/>
        </w:rPr>
        <w:t>filters, and</w:t>
      </w:r>
      <w:proofErr w:type="gramEnd"/>
      <w:r w:rsidR="00FD32BF" w:rsidRPr="00774964">
        <w:rPr>
          <w:lang w:val="en-CA"/>
        </w:rPr>
        <w:t xml:space="preserve"> even gives a very small gain. It was commented that at this moment, fine-granular optimization of ECM in isolated places is not of high priority.</w:t>
      </w:r>
    </w:p>
    <w:p w14:paraId="1572BD4C" w14:textId="4B9CB87A" w:rsidR="00FD32BF" w:rsidRPr="00774964" w:rsidRDefault="00FD32BF" w:rsidP="008F3D27">
      <w:pPr>
        <w:rPr>
          <w:lang w:val="en-CA"/>
        </w:rPr>
      </w:pPr>
      <w:r w:rsidRPr="00774964">
        <w:rPr>
          <w:lang w:val="en-CA"/>
        </w:rPr>
        <w:t>Test 1.4 is a slight simplification with no gain, not of high priority for ECM development at this point.</w:t>
      </w:r>
    </w:p>
    <w:p w14:paraId="15A39123" w14:textId="77777777" w:rsidR="00E22897" w:rsidRPr="00774964" w:rsidRDefault="00E22897" w:rsidP="008F3D27">
      <w:pPr>
        <w:rPr>
          <w:lang w:val="en-CA"/>
        </w:rPr>
      </w:pPr>
      <w:r w:rsidRPr="00774964">
        <w:rPr>
          <w:lang w:val="en-CA"/>
        </w:rPr>
        <w:t>Test 1.5 does not provide benefit, and the disabling of the smoothing filter in 1.5b does not show any significant change in runtime.</w:t>
      </w:r>
    </w:p>
    <w:p w14:paraId="46251DB2" w14:textId="3904BB7D" w:rsidR="00E22897" w:rsidRPr="00774964" w:rsidRDefault="00E22897" w:rsidP="008F3D27">
      <w:pPr>
        <w:rPr>
          <w:lang w:val="en-CA"/>
        </w:rPr>
      </w:pPr>
      <w:r w:rsidRPr="00774964">
        <w:rPr>
          <w:lang w:val="en-CA"/>
        </w:rPr>
        <w:t>Test 1.6 has losses (particular in chroma) in RA, and more modes are added. No run time reported.</w:t>
      </w:r>
    </w:p>
    <w:p w14:paraId="05998F0B" w14:textId="57F09FA5" w:rsidR="00E22897" w:rsidRPr="00774964" w:rsidRDefault="00E22897" w:rsidP="008F3D27">
      <w:pPr>
        <w:rPr>
          <w:lang w:val="en-CA"/>
        </w:rPr>
      </w:pPr>
      <w:r w:rsidRPr="00774964">
        <w:rPr>
          <w:lang w:val="en-CA"/>
        </w:rPr>
        <w:t>Test 1.7</w:t>
      </w:r>
      <w:r w:rsidR="00B541C4" w:rsidRPr="00774964">
        <w:rPr>
          <w:lang w:val="en-CA"/>
        </w:rPr>
        <w:t xml:space="preserve"> has slight gain in AI (with run time increase, but small losses in RA (no run time reported).</w:t>
      </w:r>
    </w:p>
    <w:p w14:paraId="45295355" w14:textId="24A80A1B" w:rsidR="00B541C4" w:rsidRPr="00774964" w:rsidRDefault="00B541C4" w:rsidP="008F3D27">
      <w:pPr>
        <w:rPr>
          <w:lang w:val="en-CA"/>
        </w:rPr>
      </w:pPr>
      <w:r w:rsidRPr="00774964">
        <w:rPr>
          <w:lang w:val="en-CA"/>
        </w:rPr>
        <w:t>Combination 1.11 (1.6b and 1.7) is similar as 1.7 standalone. No benefit overall for any of those.</w:t>
      </w:r>
    </w:p>
    <w:p w14:paraId="5D9885FF" w14:textId="3AF55332" w:rsidR="00B541C4" w:rsidRPr="00774964" w:rsidRDefault="00B541C4" w:rsidP="008F3D27">
      <w:pPr>
        <w:rPr>
          <w:lang w:val="en-CA"/>
        </w:rPr>
      </w:pPr>
      <w:r w:rsidRPr="00774964">
        <w:rPr>
          <w:lang w:val="en-CA"/>
        </w:rPr>
        <w:t>Test 1.8 is not changing run time, as the newly introduced processing mode for refinement is not more complex than other existing modes. Some gain in AI, almost no gain in RA</w:t>
      </w:r>
      <w:r w:rsidR="00292C5C" w:rsidRPr="00774964">
        <w:rPr>
          <w:lang w:val="en-CA"/>
        </w:rPr>
        <w:t xml:space="preserve">. Considering the </w:t>
      </w:r>
      <w:proofErr w:type="gramStart"/>
      <w:r w:rsidR="00292C5C" w:rsidRPr="00774964">
        <w:rPr>
          <w:lang w:val="en-CA"/>
        </w:rPr>
        <w:t>amount</w:t>
      </w:r>
      <w:proofErr w:type="gramEnd"/>
      <w:r w:rsidR="00292C5C" w:rsidRPr="00774964">
        <w:rPr>
          <w:lang w:val="en-CA"/>
        </w:rPr>
        <w:t xml:space="preserve"> of changes (&gt;400 lines of code) the benefit in compression is not attractive.</w:t>
      </w:r>
    </w:p>
    <w:p w14:paraId="70857290" w14:textId="5E5CC9CA" w:rsidR="00292C5C" w:rsidRPr="00774964" w:rsidRDefault="00292C5C" w:rsidP="008F3D27">
      <w:pPr>
        <w:rPr>
          <w:lang w:val="en-CA"/>
        </w:rPr>
      </w:pPr>
      <w:r w:rsidRPr="00774964">
        <w:rPr>
          <w:lang w:val="en-CA"/>
        </w:rPr>
        <w:t>Test 1.9 has small gain for AI, no gain for RA, but requires additional processing (two passes to generate the list)</w:t>
      </w:r>
      <w:r w:rsidR="006D694F" w:rsidRPr="00774964">
        <w:rPr>
          <w:lang w:val="en-CA"/>
        </w:rPr>
        <w:t>. Not enough benefit to justify action.</w:t>
      </w:r>
    </w:p>
    <w:p w14:paraId="22673776" w14:textId="655C85C7" w:rsidR="006D694F" w:rsidRPr="00774964" w:rsidRDefault="006D694F" w:rsidP="008F3D27">
      <w:pPr>
        <w:rPr>
          <w:lang w:val="en-CA"/>
        </w:rPr>
      </w:pPr>
      <w:r w:rsidRPr="00774964">
        <w:rPr>
          <w:lang w:val="en-CA"/>
        </w:rPr>
        <w:lastRenderedPageBreak/>
        <w:t>Test 1.10 is providing some gain (mostly in chroma) in AI, but practically no gain in RA (on average, where losses occur in some sequences</w:t>
      </w:r>
      <w:r w:rsidR="000B61CF" w:rsidRPr="00774964">
        <w:rPr>
          <w:lang w:val="en-CA"/>
        </w:rPr>
        <w:t xml:space="preserve"> such as BQ Terrace</w:t>
      </w:r>
      <w:r w:rsidRPr="00774964">
        <w:rPr>
          <w:lang w:val="en-CA"/>
        </w:rPr>
        <w:t xml:space="preserve">). It is commented </w:t>
      </w:r>
      <w:r w:rsidR="000B61CF" w:rsidRPr="00774964">
        <w:rPr>
          <w:lang w:val="en-CA"/>
        </w:rPr>
        <w:t>by cross-checkers that the approach is straightforward and simple to implement.</w:t>
      </w:r>
    </w:p>
    <w:p w14:paraId="28B64305" w14:textId="29850513" w:rsidR="006D694F" w:rsidRPr="00774964" w:rsidRDefault="006D694F" w:rsidP="008F3D27">
      <w:pPr>
        <w:rPr>
          <w:lang w:val="en-CA"/>
        </w:rPr>
      </w:pPr>
      <w:r w:rsidRPr="00774964">
        <w:rPr>
          <w:lang w:val="en-CA"/>
        </w:rPr>
        <w:t xml:space="preserve">It was commented that clipping is not applied to all CCCM modes. </w:t>
      </w:r>
      <w:r w:rsidR="000B61CF" w:rsidRPr="00774964">
        <w:rPr>
          <w:lang w:val="en-CA"/>
        </w:rPr>
        <w:t>There is a related contribution JVET-AO0146 that shows better gain when applied to all modes.</w:t>
      </w:r>
    </w:p>
    <w:p w14:paraId="6F208550" w14:textId="71F94A73" w:rsidR="000B61CF" w:rsidRPr="00774964" w:rsidRDefault="000B61CF" w:rsidP="008F3D27">
      <w:pPr>
        <w:rPr>
          <w:lang w:val="en-CA"/>
        </w:rPr>
      </w:pPr>
      <w:r w:rsidRPr="00774964">
        <w:rPr>
          <w:lang w:val="en-CA"/>
        </w:rPr>
        <w:t>Further investigate in EE for further possible improvements, also to potentially avoid losses for some sequences in RA.</w:t>
      </w:r>
    </w:p>
    <w:p w14:paraId="03AA1CEF" w14:textId="3024B9BE" w:rsidR="000B61CF" w:rsidRPr="00774964" w:rsidRDefault="000B61CF" w:rsidP="008F3D27">
      <w:pPr>
        <w:rPr>
          <w:lang w:val="en-CA"/>
        </w:rPr>
      </w:pPr>
    </w:p>
    <w:p w14:paraId="07234550" w14:textId="77777777" w:rsidR="000B61CF" w:rsidRPr="00774964" w:rsidRDefault="000B61CF" w:rsidP="00861637">
      <w:pPr>
        <w:rPr>
          <w:b/>
          <w:bCs/>
          <w:i/>
          <w:iCs/>
          <w:lang w:val="en-CA"/>
        </w:rPr>
      </w:pPr>
      <w:r w:rsidRPr="00774964">
        <w:rPr>
          <w:b/>
          <w:bCs/>
          <w:i/>
          <w:iCs/>
          <w:lang w:val="en-CA"/>
        </w:rPr>
        <w:t>Inter prediction</w:t>
      </w:r>
    </w:p>
    <w:p w14:paraId="6F26CC2D" w14:textId="77777777" w:rsidR="000B61CF" w:rsidRPr="00774964" w:rsidRDefault="000B61CF" w:rsidP="000B61CF">
      <w:pPr>
        <w:rPr>
          <w:b/>
          <w:bCs/>
          <w:lang w:val="en-CA"/>
        </w:rPr>
      </w:pPr>
      <w:r w:rsidRPr="00774964">
        <w:rPr>
          <w:b/>
          <w:bCs/>
          <w:lang w:val="en-CA"/>
        </w:rPr>
        <w:t>Test 2.1: GPM without blending for screen content (</w:t>
      </w:r>
      <w:hyperlink r:id="rId709" w:history="1">
        <w:r w:rsidRPr="00774964">
          <w:rPr>
            <w:rStyle w:val="Hyperlink"/>
            <w:b/>
            <w:bCs/>
            <w:lang w:val="en-CA"/>
          </w:rPr>
          <w:t>JVET-AO0094</w:t>
        </w:r>
      </w:hyperlink>
      <w:r w:rsidRPr="00774964">
        <w:rPr>
          <w:b/>
          <w:bCs/>
          <w:lang w:val="en-CA"/>
        </w:rPr>
        <w:t>)</w:t>
      </w:r>
    </w:p>
    <w:p w14:paraId="3E73CA71" w14:textId="77777777" w:rsidR="000B61CF" w:rsidRPr="00774964" w:rsidRDefault="000B61CF" w:rsidP="000B61CF">
      <w:pPr>
        <w:rPr>
          <w:lang w:val="en-CA"/>
        </w:rPr>
      </w:pPr>
      <w:r w:rsidRPr="00774964">
        <w:rPr>
          <w:lang w:val="en-CA"/>
        </w:rPr>
        <w:t>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geoBldIdx corresponding to the selected blending width is explicitly signalled.</w:t>
      </w:r>
    </w:p>
    <w:p w14:paraId="7B2A20B2" w14:textId="77777777" w:rsidR="000B61CF" w:rsidRPr="00774964" w:rsidRDefault="000B61CF" w:rsidP="000B61CF">
      <w:pPr>
        <w:rPr>
          <w:lang w:val="en-CA"/>
        </w:rPr>
      </w:pPr>
      <w:r w:rsidRPr="00774964">
        <w:rPr>
          <w:lang w:val="en-CA"/>
        </w:rPr>
        <w:t>For SCC, the 1/4τ blending width is always used for SGPM-coded blocks, while GPM-coded blocks use the adaptive blending method.</w:t>
      </w:r>
    </w:p>
    <w:p w14:paraId="1A355017" w14:textId="77777777" w:rsidR="000B61CF" w:rsidRPr="00774964" w:rsidRDefault="000B61CF" w:rsidP="000B61CF">
      <w:pPr>
        <w:rPr>
          <w:lang w:val="en-CA"/>
        </w:rPr>
      </w:pPr>
      <w:r w:rsidRPr="00774964">
        <w:rPr>
          <w:lang w:val="en-CA"/>
        </w:rPr>
        <w:t xml:space="preserve">In the test, for GPM blocks the blending width is restricted to 1/4τ and to 1/2τ for blocks with </w:t>
      </w:r>
      <w:proofErr w:type="gramStart"/>
      <w:r w:rsidRPr="00774964">
        <w:rPr>
          <w:lang w:val="en-CA"/>
        </w:rPr>
        <w:t>min(</w:t>
      </w:r>
      <w:proofErr w:type="gramEnd"/>
      <w:r w:rsidRPr="00774964">
        <w:rPr>
          <w:lang w:val="en-CA"/>
        </w:rPr>
        <w:t>width, height) &gt;= 32. This scheme is indicated by SPS flag.</w:t>
      </w:r>
    </w:p>
    <w:p w14:paraId="0A4E4CEA" w14:textId="77777777" w:rsidR="000B61CF" w:rsidRPr="00774964" w:rsidRDefault="000B61CF" w:rsidP="000B61CF">
      <w:pPr>
        <w:rPr>
          <w:lang w:val="en-CA"/>
        </w:rPr>
      </w:pPr>
      <w:r w:rsidRPr="00774964">
        <w:rPr>
          <w:lang w:val="en-CA"/>
        </w:rPr>
        <w:t>Test 2.1: GPM without blending for screen content.</w:t>
      </w:r>
    </w:p>
    <w:p w14:paraId="78E95637" w14:textId="77777777" w:rsidR="000B61CF" w:rsidRPr="00774964" w:rsidRDefault="000B61CF" w:rsidP="000B61CF">
      <w:pPr>
        <w:rPr>
          <w:b/>
          <w:bCs/>
          <w:lang w:val="en-CA"/>
        </w:rPr>
      </w:pPr>
      <w:r w:rsidRPr="00774964">
        <w:rPr>
          <w:b/>
          <w:bCs/>
          <w:lang w:val="en-CA"/>
        </w:rPr>
        <w:t xml:space="preserve">Test 2.2: </w:t>
      </w:r>
      <w:del w:id="464" w:author="Gary Sullivan" w:date="2026-03-13T12:25:00Z" w16du:dateUtc="2026-03-13T19:25:00Z">
        <w:r w:rsidRPr="00774964" w:rsidDel="00D43BD2">
          <w:rPr>
            <w:b/>
            <w:bCs/>
            <w:lang w:val="en-CA"/>
          </w:rPr>
          <w:delText> </w:delText>
        </w:r>
      </w:del>
      <w:r w:rsidRPr="00774964">
        <w:rPr>
          <w:b/>
          <w:bCs/>
          <w:lang w:val="en-CA"/>
        </w:rPr>
        <w:t>On improving adaptive GPM blending (</w:t>
      </w:r>
      <w:hyperlink r:id="rId710" w:history="1">
        <w:r w:rsidRPr="00774964">
          <w:rPr>
            <w:rStyle w:val="Hyperlink"/>
            <w:b/>
            <w:bCs/>
            <w:lang w:val="en-CA"/>
          </w:rPr>
          <w:t>JVET-AO0126</w:t>
        </w:r>
      </w:hyperlink>
      <w:r w:rsidRPr="00774964">
        <w:rPr>
          <w:b/>
          <w:bCs/>
          <w:lang w:val="en-CA"/>
        </w:rPr>
        <w:t>)</w:t>
      </w:r>
    </w:p>
    <w:p w14:paraId="2A9D7870" w14:textId="314D3092" w:rsidR="000B61CF" w:rsidRPr="00774964" w:rsidRDefault="000B61CF" w:rsidP="000B61CF">
      <w:pPr>
        <w:rPr>
          <w:lang w:val="en-CA"/>
        </w:rPr>
      </w:pPr>
      <w:r w:rsidRPr="00774964">
        <w:rPr>
          <w:lang w:val="en-CA"/>
        </w:rPr>
        <w:t xml:space="preserve">In ECM, the selected blending width index, geoBldIdx, is encoded using a single syntax element. The encoding process first signals one bit indicating whether geoBldIdx equals to 2. If not, two additional bits are </w:t>
      </w:r>
      <w:r w:rsidR="009D1AA5">
        <w:rPr>
          <w:lang w:val="en-CA"/>
        </w:rPr>
        <w:t>signalled</w:t>
      </w:r>
      <w:r w:rsidRPr="00774964">
        <w:rPr>
          <w:lang w:val="en-CA"/>
        </w:rPr>
        <w:t xml:space="preserve"> to indicate the actual index value (0, 1, 3, or 4).</w:t>
      </w:r>
    </w:p>
    <w:p w14:paraId="76222F49" w14:textId="77777777" w:rsidR="000B61CF" w:rsidRPr="00774964" w:rsidRDefault="000B61CF" w:rsidP="000B61CF">
      <w:pPr>
        <w:rPr>
          <w:lang w:val="en-CA"/>
        </w:rPr>
      </w:pPr>
      <w:r w:rsidRPr="00774964">
        <w:rPr>
          <w:lang w:val="en-CA"/>
        </w:rPr>
        <w:t>In the test, the signalling is modified for 8x8 blocks, to signal first whether the blending index geoBldIdx is equal to 0. It is asserted to be the most chosen options for those blocks.</w:t>
      </w:r>
    </w:p>
    <w:p w14:paraId="187CF21E" w14:textId="77777777" w:rsidR="000B61CF" w:rsidRPr="00774964" w:rsidRDefault="000B61CF" w:rsidP="000B61CF">
      <w:pPr>
        <w:rPr>
          <w:lang w:val="en-CA"/>
        </w:rPr>
      </w:pPr>
      <w:r w:rsidRPr="00774964">
        <w:rPr>
          <w:lang w:val="en-CA"/>
        </w:rPr>
        <w:t>The block size check whether is added for the index signalling whether it equals to 0 for 8x8 blocks.</w:t>
      </w:r>
    </w:p>
    <w:p w14:paraId="0C612046" w14:textId="77777777" w:rsidR="000B61CF" w:rsidRPr="00774964" w:rsidRDefault="000B61CF" w:rsidP="000B61CF">
      <w:pPr>
        <w:rPr>
          <w:lang w:val="en-CA"/>
        </w:rPr>
      </w:pPr>
      <w:r w:rsidRPr="00774964">
        <w:rPr>
          <w:lang w:val="en-CA"/>
        </w:rPr>
        <w:t>Test 2.2: GPM blending index for 8x8 blocks.</w:t>
      </w:r>
    </w:p>
    <w:p w14:paraId="051FD9D3" w14:textId="77777777" w:rsidR="000B61CF" w:rsidRPr="00774964" w:rsidRDefault="000B61CF" w:rsidP="000B61CF">
      <w:pPr>
        <w:rPr>
          <w:b/>
          <w:bCs/>
          <w:lang w:val="en-CA"/>
        </w:rPr>
      </w:pPr>
      <w:r w:rsidRPr="00774964">
        <w:rPr>
          <w:b/>
          <w:bCs/>
          <w:lang w:val="en-CA"/>
        </w:rPr>
        <w:t>Test 2.3: Extended availability conditions for sub-block merge mode (</w:t>
      </w:r>
      <w:hyperlink r:id="rId711" w:history="1">
        <w:r w:rsidRPr="00774964">
          <w:rPr>
            <w:rStyle w:val="Hyperlink"/>
            <w:b/>
            <w:bCs/>
            <w:lang w:val="en-CA"/>
          </w:rPr>
          <w:t>JVET-AN0092</w:t>
        </w:r>
      </w:hyperlink>
      <w:r w:rsidRPr="00774964">
        <w:rPr>
          <w:b/>
          <w:bCs/>
          <w:lang w:val="en-CA"/>
        </w:rPr>
        <w:t>)</w:t>
      </w:r>
    </w:p>
    <w:p w14:paraId="31F43691" w14:textId="77777777" w:rsidR="000B61CF" w:rsidRPr="00774964" w:rsidRDefault="000B61CF" w:rsidP="000B61CF">
      <w:pPr>
        <w:rPr>
          <w:lang w:val="en-CA"/>
        </w:rPr>
      </w:pPr>
      <w:r w:rsidRPr="00774964">
        <w:rPr>
          <w:lang w:val="en-CA"/>
        </w:rPr>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774964" w:rsidRDefault="000B61CF" w:rsidP="000B61CF">
      <w:pPr>
        <w:rPr>
          <w:lang w:val="en-CA"/>
        </w:rPr>
      </w:pPr>
      <w:r w:rsidRPr="00774964">
        <w:rPr>
          <w:lang w:val="en-CA"/>
        </w:rPr>
        <w:t>In the test, the availability conditions include more adjacent and non-adjacent blocks in the checking process with four aspects.</w:t>
      </w:r>
    </w:p>
    <w:p w14:paraId="62B2D842" w14:textId="77777777" w:rsidR="000B61CF" w:rsidRPr="00774964" w:rsidRDefault="000B61CF" w:rsidP="000B61CF">
      <w:pPr>
        <w:numPr>
          <w:ilvl w:val="0"/>
          <w:numId w:val="98"/>
        </w:numPr>
        <w:rPr>
          <w:lang w:val="en-CA"/>
        </w:rPr>
      </w:pPr>
      <w:r w:rsidRPr="00774964">
        <w:rPr>
          <w:lang w:val="en-CA"/>
        </w:rPr>
        <w:t>Edge scanning of finer-granularity adjacent neighbouring blocks</w:t>
      </w:r>
    </w:p>
    <w:p w14:paraId="021F5105" w14:textId="77777777" w:rsidR="000B61CF" w:rsidRPr="00774964" w:rsidRDefault="000B61CF" w:rsidP="000B61CF">
      <w:pPr>
        <w:rPr>
          <w:lang w:val="en-CA"/>
        </w:rPr>
      </w:pPr>
      <w:r w:rsidRPr="00774964">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774964" w:rsidRDefault="000B61CF" w:rsidP="000B61CF">
      <w:pPr>
        <w:numPr>
          <w:ilvl w:val="0"/>
          <w:numId w:val="98"/>
        </w:numPr>
        <w:rPr>
          <w:lang w:val="en-CA"/>
        </w:rPr>
      </w:pPr>
      <w:r w:rsidRPr="00774964">
        <w:rPr>
          <w:lang w:val="en-CA"/>
        </w:rPr>
        <w:t>Recursive extension of adjacent neighbouring blocks</w:t>
      </w:r>
    </w:p>
    <w:p w14:paraId="26900D80" w14:textId="67C96FA2" w:rsidR="000B61CF" w:rsidRPr="00774964" w:rsidRDefault="000B61CF" w:rsidP="000B61CF">
      <w:pPr>
        <w:rPr>
          <w:lang w:val="en-CA"/>
        </w:rPr>
      </w:pPr>
      <w:r w:rsidRPr="00774964">
        <w:rPr>
          <w:lang w:val="en-CA"/>
        </w:rPr>
        <w:t>As shown the below figure (b), beyond the direct left, top, and top-left CUs, additional "second-layer neighbo</w:t>
      </w:r>
      <w:r w:rsidR="00C308A6">
        <w:rPr>
          <w:lang w:val="en-CA"/>
        </w:rPr>
        <w:t>u</w:t>
      </w:r>
      <w:r w:rsidRPr="00774964">
        <w:rPr>
          <w:lang w:val="en-CA"/>
        </w:rPr>
        <w:t>rs" are derived by applying additional offsets. These extended neighbours are also checked, and the presence of affine, GPM-affine, or SGPM-affine blocks activates the sub-block merge mode.</w:t>
      </w:r>
    </w:p>
    <w:p w14:paraId="7F62AA8C" w14:textId="77777777" w:rsidR="000B61CF" w:rsidRPr="00774964" w:rsidRDefault="000B61CF" w:rsidP="000B61CF">
      <w:pPr>
        <w:rPr>
          <w:lang w:val="en-CA"/>
        </w:rPr>
      </w:pPr>
      <w:r w:rsidRPr="0080354D">
        <w:rPr>
          <w:noProof/>
          <w:lang w:val="en-CA"/>
        </w:rPr>
        <w:lastRenderedPageBreak/>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12"/>
                    <a:stretch/>
                  </pic:blipFill>
                  <pic:spPr bwMode="auto">
                    <a:xfrm>
                      <a:off x="0" y="0"/>
                      <a:ext cx="4902253" cy="1530368"/>
                    </a:xfrm>
                    <a:prstGeom prst="rect">
                      <a:avLst/>
                    </a:prstGeom>
                    <a:noFill/>
                    <a:ln>
                      <a:noFill/>
                    </a:ln>
                  </pic:spPr>
                </pic:pic>
              </a:graphicData>
            </a:graphic>
          </wp:inline>
        </w:drawing>
      </w:r>
    </w:p>
    <w:p w14:paraId="0735C39F" w14:textId="77777777" w:rsidR="000B61CF" w:rsidRPr="00774964" w:rsidRDefault="000B61CF" w:rsidP="000B61CF">
      <w:pPr>
        <w:numPr>
          <w:ilvl w:val="0"/>
          <w:numId w:val="98"/>
        </w:numPr>
        <w:rPr>
          <w:lang w:val="en-CA"/>
        </w:rPr>
      </w:pPr>
      <w:r w:rsidRPr="00774964">
        <w:rPr>
          <w:lang w:val="en-CA"/>
        </w:rPr>
        <w:t>Inclusion of non-adjacent neighbouring blocks</w:t>
      </w:r>
    </w:p>
    <w:p w14:paraId="349E6548" w14:textId="77777777" w:rsidR="000B61CF" w:rsidRPr="00774964" w:rsidRDefault="000B61CF" w:rsidP="000B61CF">
      <w:pPr>
        <w:rPr>
          <w:lang w:val="en-CA"/>
        </w:rPr>
      </w:pPr>
      <w:r w:rsidRPr="00774964">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774964" w:rsidRDefault="000B61CF" w:rsidP="000B61CF">
      <w:pPr>
        <w:rPr>
          <w:lang w:val="en-CA"/>
        </w:rPr>
      </w:pPr>
    </w:p>
    <w:p w14:paraId="101D757E" w14:textId="77777777" w:rsidR="000B61CF" w:rsidRPr="00774964" w:rsidRDefault="000B61CF" w:rsidP="000B61CF">
      <w:pPr>
        <w:rPr>
          <w:lang w:val="en-CA"/>
        </w:rPr>
      </w:pPr>
      <w:r w:rsidRPr="0080354D">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13"/>
                    <a:stretch/>
                  </pic:blipFill>
                  <pic:spPr bwMode="auto">
                    <a:xfrm>
                      <a:off x="0" y="0"/>
                      <a:ext cx="2552714" cy="2056111"/>
                    </a:xfrm>
                    <a:prstGeom prst="rect">
                      <a:avLst/>
                    </a:prstGeom>
                    <a:noFill/>
                    <a:ln>
                      <a:noFill/>
                    </a:ln>
                  </pic:spPr>
                </pic:pic>
              </a:graphicData>
            </a:graphic>
          </wp:inline>
        </w:drawing>
      </w:r>
    </w:p>
    <w:p w14:paraId="55312DDA" w14:textId="77777777" w:rsidR="000B61CF" w:rsidRPr="00774964" w:rsidRDefault="000B61CF" w:rsidP="000B61CF">
      <w:pPr>
        <w:numPr>
          <w:ilvl w:val="0"/>
          <w:numId w:val="98"/>
        </w:numPr>
        <w:rPr>
          <w:lang w:val="en-CA"/>
        </w:rPr>
      </w:pPr>
      <w:r w:rsidRPr="00774964">
        <w:rPr>
          <w:lang w:val="en-CA"/>
        </w:rPr>
        <w:t>Remove the limitation of CU Size</w:t>
      </w:r>
    </w:p>
    <w:p w14:paraId="5AB8DE2F" w14:textId="77777777" w:rsidR="000B61CF" w:rsidRPr="00774964" w:rsidRDefault="000B61CF" w:rsidP="000B61CF">
      <w:pPr>
        <w:rPr>
          <w:lang w:val="en-CA"/>
        </w:rPr>
      </w:pPr>
      <w:r w:rsidRPr="00774964">
        <w:rPr>
          <w:lang w:val="en-CA"/>
        </w:rPr>
        <w:t>Test 2.3a:</w:t>
      </w:r>
    </w:p>
    <w:p w14:paraId="013090B0" w14:textId="77777777" w:rsidR="000B61CF" w:rsidRPr="00774964" w:rsidRDefault="000B61CF" w:rsidP="000B61CF">
      <w:pPr>
        <w:rPr>
          <w:lang w:val="en-CA"/>
        </w:rPr>
      </w:pPr>
      <w:r w:rsidRPr="00774964">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774964" w:rsidRDefault="000B61CF" w:rsidP="000B61CF">
      <w:pPr>
        <w:rPr>
          <w:lang w:val="en-CA"/>
        </w:rPr>
      </w:pPr>
      <w:r w:rsidRPr="00774964">
        <w:rPr>
          <w:lang w:val="en-CA"/>
        </w:rPr>
        <w:t>Test 2.3b:</w:t>
      </w:r>
    </w:p>
    <w:p w14:paraId="7D443A2E" w14:textId="77777777" w:rsidR="000B61CF" w:rsidRPr="00774964" w:rsidRDefault="000B61CF" w:rsidP="000B61CF">
      <w:pPr>
        <w:rPr>
          <w:lang w:val="en-CA"/>
        </w:rPr>
      </w:pPr>
      <w:r w:rsidRPr="00774964">
        <w:rPr>
          <w:lang w:val="en-CA"/>
        </w:rPr>
        <w:t>The sub-block merge mode is available when the set of adjacent and non-adjacent blocks is found using sub-block merge, inter affine, GPM-affine, or SGPM-affine modes with the CU size larger than 32 samples.</w:t>
      </w:r>
    </w:p>
    <w:p w14:paraId="3D78ED3F" w14:textId="77777777" w:rsidR="000B61CF" w:rsidRPr="00774964" w:rsidRDefault="000B61CF" w:rsidP="000B61CF">
      <w:pPr>
        <w:rPr>
          <w:lang w:val="en-CA"/>
        </w:rPr>
      </w:pPr>
      <w:r w:rsidRPr="00774964">
        <w:rPr>
          <w:lang w:val="en-CA"/>
        </w:rPr>
        <w:t>Test 2.3a: Sub-block merge mode availability extension applied for all CUs.</w:t>
      </w:r>
    </w:p>
    <w:p w14:paraId="63327183" w14:textId="77777777" w:rsidR="000B61CF" w:rsidRPr="00774964" w:rsidRDefault="000B61CF" w:rsidP="000B61CF">
      <w:pPr>
        <w:rPr>
          <w:lang w:val="en-CA"/>
        </w:rPr>
      </w:pPr>
      <w:r w:rsidRPr="00774964">
        <w:rPr>
          <w:lang w:val="en-CA"/>
        </w:rPr>
        <w:t>Test 2.3b: Test 2.3a applied for CUs with area larger than 32.</w:t>
      </w:r>
    </w:p>
    <w:p w14:paraId="21399073" w14:textId="77777777" w:rsidR="000B61CF" w:rsidRPr="00774964" w:rsidRDefault="000B61CF" w:rsidP="000B61CF">
      <w:pPr>
        <w:rPr>
          <w:b/>
          <w:bCs/>
          <w:lang w:val="en-CA"/>
        </w:rPr>
      </w:pPr>
      <w:r w:rsidRPr="00774964">
        <w:rPr>
          <w:b/>
          <w:bCs/>
          <w:lang w:val="en-CA"/>
        </w:rPr>
        <w:t>Test 2.4: Additional candidates for regular inter AMVP candidate list (</w:t>
      </w:r>
      <w:hyperlink r:id="rId714" w:history="1">
        <w:r w:rsidRPr="00774964">
          <w:rPr>
            <w:rStyle w:val="Hyperlink"/>
            <w:b/>
            <w:bCs/>
            <w:lang w:val="en-CA"/>
          </w:rPr>
          <w:t>JVET-AO0068</w:t>
        </w:r>
      </w:hyperlink>
      <w:r w:rsidRPr="00774964">
        <w:rPr>
          <w:b/>
          <w:bCs/>
          <w:lang w:val="en-CA"/>
        </w:rPr>
        <w:t>)</w:t>
      </w:r>
    </w:p>
    <w:p w14:paraId="386747CC" w14:textId="77777777" w:rsidR="000B61CF" w:rsidRPr="00774964" w:rsidRDefault="000B61CF" w:rsidP="000B61CF">
      <w:pPr>
        <w:rPr>
          <w:lang w:val="en-CA"/>
        </w:rPr>
      </w:pPr>
      <w:r w:rsidRPr="00774964">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774964" w:rsidRDefault="000B61CF" w:rsidP="000B61CF">
      <w:pPr>
        <w:rPr>
          <w:lang w:val="en-CA"/>
        </w:rPr>
      </w:pPr>
      <w:r w:rsidRPr="00774964">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774964" w:rsidRDefault="000B61CF" w:rsidP="000B61CF">
      <w:pPr>
        <w:rPr>
          <w:lang w:val="en-CA"/>
        </w:rPr>
      </w:pPr>
      <w:r w:rsidRPr="00774964">
        <w:rPr>
          <w:lang w:val="en-CA"/>
        </w:rPr>
        <w:t>After refinement and reordering for the whole list, the candidate with the minimal template matching cost is selected as MVP.</w:t>
      </w:r>
    </w:p>
    <w:p w14:paraId="402AF70F" w14:textId="77777777" w:rsidR="000B61CF" w:rsidRPr="00774964" w:rsidRDefault="000B61CF" w:rsidP="000B61CF">
      <w:pPr>
        <w:rPr>
          <w:lang w:val="en-CA"/>
        </w:rPr>
      </w:pPr>
      <w:r w:rsidRPr="00774964">
        <w:rPr>
          <w:lang w:val="en-CA"/>
        </w:rPr>
        <w:t xml:space="preserve">In the test, 3 aspects are introduced for AMVP. </w:t>
      </w:r>
    </w:p>
    <w:p w14:paraId="4B54E1B3" w14:textId="2F11A55E" w:rsidR="000B61CF" w:rsidRPr="00774964" w:rsidRDefault="000B61CF" w:rsidP="008C6861">
      <w:pPr>
        <w:numPr>
          <w:ilvl w:val="0"/>
          <w:numId w:val="193"/>
        </w:numPr>
        <w:rPr>
          <w:lang w:val="en-CA"/>
        </w:rPr>
      </w:pPr>
      <w:r w:rsidRPr="00774964">
        <w:rPr>
          <w:lang w:val="en-CA"/>
        </w:rPr>
        <w:lastRenderedPageBreak/>
        <w:t>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774964" w:rsidRDefault="000B61CF" w:rsidP="000B61CF">
      <w:pPr>
        <w:rPr>
          <w:lang w:val="en-CA"/>
        </w:rPr>
      </w:pPr>
      <w:r w:rsidRPr="0080354D">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715"/>
                    <a:stretch/>
                  </pic:blipFill>
                  <pic:spPr bwMode="auto">
                    <a:xfrm>
                      <a:off x="0" y="0"/>
                      <a:ext cx="1548201" cy="1545427"/>
                    </a:xfrm>
                    <a:prstGeom prst="rect">
                      <a:avLst/>
                    </a:prstGeom>
                  </pic:spPr>
                </pic:pic>
              </a:graphicData>
            </a:graphic>
          </wp:inline>
        </w:drawing>
      </w:r>
    </w:p>
    <w:p w14:paraId="0C9BE768" w14:textId="1F6C653E" w:rsidR="000B61CF" w:rsidRPr="00774964" w:rsidRDefault="000B61CF" w:rsidP="008C6861">
      <w:pPr>
        <w:numPr>
          <w:ilvl w:val="0"/>
          <w:numId w:val="193"/>
        </w:numPr>
        <w:rPr>
          <w:lang w:val="en-CA"/>
        </w:rPr>
      </w:pPr>
      <w:r w:rsidRPr="00774964">
        <w:rPr>
          <w:lang w:val="en-CA"/>
        </w:rPr>
        <w:t xml:space="preserve">The same adaptive method used for the first collocated picture is used to derive the TMVP candidates for the second collocated picture. </w:t>
      </w:r>
    </w:p>
    <w:p w14:paraId="54094557" w14:textId="3C44E26C" w:rsidR="000B61CF" w:rsidRPr="00774964" w:rsidRDefault="000B61CF" w:rsidP="008C6861">
      <w:pPr>
        <w:numPr>
          <w:ilvl w:val="0"/>
          <w:numId w:val="193"/>
        </w:numPr>
        <w:rPr>
          <w:lang w:val="en-CA"/>
        </w:rPr>
      </w:pPr>
      <w:r w:rsidRPr="00774964">
        <w:rPr>
          <w:lang w:val="en-CA"/>
        </w:rPr>
        <w:t xml:space="preserve">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774964" w:rsidRDefault="000B61CF" w:rsidP="000B61CF">
      <w:pPr>
        <w:rPr>
          <w:lang w:val="en-CA"/>
        </w:rPr>
      </w:pPr>
      <w:r w:rsidRPr="00774964">
        <w:rPr>
          <w:lang w:val="en-CA"/>
        </w:rPr>
        <w:t>The whole process of adding new candidates to the regular inter AMVP candidate list is shown in the figure below.</w:t>
      </w:r>
    </w:p>
    <w:p w14:paraId="1A979DC5" w14:textId="77777777" w:rsidR="000B61CF" w:rsidRPr="00774964" w:rsidRDefault="000B61CF" w:rsidP="000B61CF">
      <w:pPr>
        <w:rPr>
          <w:i/>
          <w:iCs/>
          <w:lang w:val="en-CA"/>
        </w:rPr>
      </w:pPr>
      <w:r w:rsidRPr="0080354D">
        <w:rPr>
          <w:i/>
          <w:iCs/>
          <w:noProof/>
          <w:lang w:val="en-CA"/>
        </w:rPr>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716"/>
                    <a:stretch/>
                  </pic:blipFill>
                  <pic:spPr bwMode="auto">
                    <a:xfrm>
                      <a:off x="0" y="0"/>
                      <a:ext cx="1778824" cy="2281699"/>
                    </a:xfrm>
                    <a:prstGeom prst="rect">
                      <a:avLst/>
                    </a:prstGeom>
                  </pic:spPr>
                </pic:pic>
              </a:graphicData>
            </a:graphic>
          </wp:inline>
        </w:drawing>
      </w:r>
    </w:p>
    <w:p w14:paraId="458C3F1F" w14:textId="77777777" w:rsidR="000B61CF" w:rsidRPr="00774964" w:rsidRDefault="000B61CF" w:rsidP="000B61CF">
      <w:pPr>
        <w:rPr>
          <w:lang w:val="en-CA"/>
        </w:rPr>
      </w:pPr>
    </w:p>
    <w:p w14:paraId="305E6DB7" w14:textId="77777777" w:rsidR="000B61CF" w:rsidRPr="00774964" w:rsidRDefault="000B61CF" w:rsidP="000B61CF">
      <w:pPr>
        <w:rPr>
          <w:lang w:val="en-CA"/>
        </w:rPr>
      </w:pPr>
      <w:r w:rsidRPr="00774964">
        <w:rPr>
          <w:lang w:val="en-CA"/>
        </w:rPr>
        <w:t>Test 2.4a: Additional spatial adjacent candidates.</w:t>
      </w:r>
    </w:p>
    <w:p w14:paraId="31A3DD13" w14:textId="77777777" w:rsidR="000B61CF" w:rsidRPr="00774964" w:rsidRDefault="000B61CF" w:rsidP="000B61CF">
      <w:pPr>
        <w:rPr>
          <w:lang w:val="en-CA"/>
        </w:rPr>
      </w:pPr>
      <w:r w:rsidRPr="00774964">
        <w:rPr>
          <w:lang w:val="en-CA"/>
        </w:rPr>
        <w:t>Test 2.4b: Modified temporal collocated candidates.</w:t>
      </w:r>
    </w:p>
    <w:p w14:paraId="7664E256" w14:textId="77777777" w:rsidR="000B61CF" w:rsidRPr="00774964" w:rsidRDefault="000B61CF" w:rsidP="000B61CF">
      <w:pPr>
        <w:rPr>
          <w:lang w:val="en-CA"/>
        </w:rPr>
      </w:pPr>
      <w:r w:rsidRPr="00774964">
        <w:rPr>
          <w:lang w:val="en-CA"/>
        </w:rPr>
        <w:t>Test 2.4c: Number of pairwise-average candidates.</w:t>
      </w:r>
    </w:p>
    <w:p w14:paraId="174C058A" w14:textId="77777777" w:rsidR="000B61CF" w:rsidRPr="00774964" w:rsidRDefault="000B61CF" w:rsidP="000B61CF">
      <w:pPr>
        <w:rPr>
          <w:lang w:val="en-CA"/>
        </w:rPr>
      </w:pPr>
      <w:r w:rsidRPr="00774964">
        <w:rPr>
          <w:lang w:val="en-CA"/>
        </w:rPr>
        <w:t>Test 2.4d: Test 2.4a + Test 2.4b + Test 2.4c.</w:t>
      </w:r>
    </w:p>
    <w:p w14:paraId="5A7D4231" w14:textId="77777777" w:rsidR="000B61CF" w:rsidRPr="00774964" w:rsidRDefault="000B61CF" w:rsidP="000B61CF">
      <w:pPr>
        <w:rPr>
          <w:b/>
          <w:bCs/>
          <w:lang w:val="en-CA"/>
        </w:rPr>
      </w:pPr>
      <w:r w:rsidRPr="00774964">
        <w:rPr>
          <w:b/>
          <w:bCs/>
          <w:lang w:val="en-CA"/>
        </w:rPr>
        <w:t>Test 2.5: Pairwise merge candidates with motion vector scaling (</w:t>
      </w:r>
      <w:hyperlink r:id="rId717" w:history="1">
        <w:r w:rsidRPr="00774964">
          <w:rPr>
            <w:rStyle w:val="Hyperlink"/>
            <w:b/>
            <w:bCs/>
            <w:lang w:val="en-CA"/>
          </w:rPr>
          <w:t>JVET-AO0195</w:t>
        </w:r>
      </w:hyperlink>
      <w:r w:rsidRPr="00774964">
        <w:rPr>
          <w:b/>
          <w:bCs/>
          <w:lang w:val="en-CA"/>
        </w:rPr>
        <w:t>)</w:t>
      </w:r>
    </w:p>
    <w:p w14:paraId="12614172" w14:textId="77777777" w:rsidR="000B61CF" w:rsidRPr="00774964" w:rsidRDefault="000B61CF" w:rsidP="000B61CF">
      <w:pPr>
        <w:rPr>
          <w:lang w:val="en-CA"/>
        </w:rPr>
      </w:pPr>
      <w:r w:rsidRPr="00774964">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774964" w:rsidRDefault="000B61CF" w:rsidP="000B61CF">
      <w:pPr>
        <w:rPr>
          <w:lang w:val="en-CA"/>
        </w:rPr>
      </w:pPr>
      <w:r w:rsidRPr="00774964">
        <w:rPr>
          <w:lang w:val="en-CA"/>
        </w:rPr>
        <w:lastRenderedPageBreak/>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774964" w:rsidRDefault="000B61CF" w:rsidP="000B61CF">
      <w:pPr>
        <w:rPr>
          <w:lang w:val="en-CA"/>
        </w:rPr>
      </w:pPr>
      <w:r w:rsidRPr="00774964">
        <w:rPr>
          <w:lang w:val="en-CA"/>
        </w:rPr>
        <w:t>Test 2.5a: Pairwise merge candidates with motion vector scaling.</w:t>
      </w:r>
    </w:p>
    <w:p w14:paraId="041660D0" w14:textId="77777777" w:rsidR="000B61CF" w:rsidRPr="00774964" w:rsidRDefault="000B61CF" w:rsidP="000B61CF">
      <w:pPr>
        <w:rPr>
          <w:lang w:val="en-CA"/>
        </w:rPr>
      </w:pPr>
      <w:r w:rsidRPr="00774964">
        <w:rPr>
          <w:lang w:val="en-CA"/>
        </w:rPr>
        <w:t>Test 2.5b: Test 2.5a with inter TM disabled.</w:t>
      </w:r>
    </w:p>
    <w:p w14:paraId="0BF67B5A" w14:textId="4F9257F0" w:rsidR="000B61CF" w:rsidRPr="00774964" w:rsidRDefault="005E7002" w:rsidP="008F3D27">
      <w:pPr>
        <w:rPr>
          <w:lang w:val="en-CA"/>
        </w:rPr>
      </w:pPr>
      <w:r w:rsidRPr="00774964">
        <w:rPr>
          <w:lang w:val="en-CA"/>
        </w:rPr>
        <w:t>Results RA/LB</w:t>
      </w:r>
    </w:p>
    <w:p w14:paraId="1CD4E82D" w14:textId="3189B66A" w:rsidR="006D694F" w:rsidRPr="00774964" w:rsidRDefault="006D694F" w:rsidP="008F3D27">
      <w:pPr>
        <w:rPr>
          <w:lang w:val="en-CA"/>
        </w:rPr>
      </w:pPr>
      <w:r w:rsidRPr="00774964">
        <w:rPr>
          <w:lang w:val="en-CA"/>
        </w:rPr>
        <w:t xml:space="preserve"> </w:t>
      </w:r>
      <w:r w:rsidR="005056DB" w:rsidRPr="0080354D">
        <w:rPr>
          <w:noProof/>
          <w:lang w:val="en-CA"/>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18"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80354D">
        <w:rPr>
          <w:noProof/>
          <w:lang w:val="en-CA"/>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18"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Pr="00774964" w:rsidRDefault="005E7002" w:rsidP="008F3D27">
      <w:pPr>
        <w:rPr>
          <w:lang w:val="en-CA"/>
        </w:rPr>
      </w:pPr>
      <w:r w:rsidRPr="00774964">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Pr="00774964" w:rsidRDefault="005E7002" w:rsidP="008F3D27">
      <w:pPr>
        <w:rPr>
          <w:lang w:val="en-CA"/>
        </w:rPr>
      </w:pPr>
      <w:r w:rsidRPr="00774964">
        <w:rPr>
          <w:lang w:val="en-CA"/>
        </w:rPr>
        <w:t xml:space="preserve">Test 2.2: No benefit (loss) in </w:t>
      </w:r>
      <w:proofErr w:type="gramStart"/>
      <w:r w:rsidRPr="00774964">
        <w:rPr>
          <w:lang w:val="en-CA"/>
        </w:rPr>
        <w:t>compression, but</w:t>
      </w:r>
      <w:proofErr w:type="gramEnd"/>
      <w:r w:rsidRPr="00774964">
        <w:rPr>
          <w:lang w:val="en-CA"/>
        </w:rPr>
        <w:t xml:space="preserve"> requires adding an additional check.</w:t>
      </w:r>
    </w:p>
    <w:p w14:paraId="5EAB8379" w14:textId="26C991A9" w:rsidR="001D4B85" w:rsidRPr="00774964" w:rsidRDefault="001D4B85" w:rsidP="008F3D27">
      <w:pPr>
        <w:rPr>
          <w:lang w:val="en-CA"/>
        </w:rPr>
      </w:pPr>
      <w:r w:rsidRPr="00774964">
        <w:rPr>
          <w:lang w:val="en-CA"/>
        </w:rPr>
        <w:t>Test 2.3: Losses in compression, encoder/decoder runtime increased by around 1%.</w:t>
      </w:r>
    </w:p>
    <w:p w14:paraId="1DE5B812" w14:textId="1DCBB51D" w:rsidR="001D4B85" w:rsidRPr="00774964" w:rsidRDefault="001D4B85" w:rsidP="008F3D27">
      <w:pPr>
        <w:rPr>
          <w:lang w:val="en-CA"/>
        </w:rPr>
      </w:pPr>
      <w:r w:rsidRPr="00774964">
        <w:rPr>
          <w:lang w:val="en-CA"/>
        </w:rPr>
        <w:t xml:space="preserve">Test 2.4: Three different elements tested separately in </w:t>
      </w:r>
      <w:proofErr w:type="gramStart"/>
      <w:r w:rsidRPr="00774964">
        <w:rPr>
          <w:lang w:val="en-CA"/>
        </w:rPr>
        <w:t>a-c, and</w:t>
      </w:r>
      <w:proofErr w:type="gramEnd"/>
      <w:r w:rsidRPr="00774964">
        <w:rPr>
          <w:lang w:val="en-CA"/>
        </w:rPr>
        <w:t xml:space="preserve"> combined in d (Combination was original proposal). No benefit shown for any of those, whereas more complexity is introduced in constructing the candidate list.</w:t>
      </w:r>
    </w:p>
    <w:p w14:paraId="2AEFE8D0" w14:textId="2D1483D7" w:rsidR="001D4B85" w:rsidRPr="00774964" w:rsidRDefault="001D4B85" w:rsidP="008F3D27">
      <w:pPr>
        <w:rPr>
          <w:lang w:val="en-CA"/>
        </w:rPr>
      </w:pPr>
      <w:r w:rsidRPr="00774964">
        <w:rPr>
          <w:lang w:val="en-CA"/>
        </w:rPr>
        <w:t>Test 2.5</w:t>
      </w:r>
      <w:r w:rsidR="0005429D" w:rsidRPr="00774964">
        <w:rPr>
          <w:lang w:val="en-CA"/>
        </w:rPr>
        <w:t xml:space="preserve">: Requires additional processing by generating more pairwise </w:t>
      </w:r>
      <w:proofErr w:type="gramStart"/>
      <w:r w:rsidR="0005429D" w:rsidRPr="00774964">
        <w:rPr>
          <w:lang w:val="en-CA"/>
        </w:rPr>
        <w:t>candidates, but</w:t>
      </w:r>
      <w:proofErr w:type="gramEnd"/>
      <w:r w:rsidR="0005429D" w:rsidRPr="00774964">
        <w:rPr>
          <w:lang w:val="en-CA"/>
        </w:rPr>
        <w:t xml:space="preserve"> resulting in slight compression loss.</w:t>
      </w:r>
    </w:p>
    <w:p w14:paraId="0712A594" w14:textId="7166C367" w:rsidR="0005429D" w:rsidRPr="00774964" w:rsidRDefault="0005429D" w:rsidP="008F3D27">
      <w:pPr>
        <w:rPr>
          <w:lang w:val="en-CA"/>
        </w:rPr>
      </w:pPr>
    </w:p>
    <w:p w14:paraId="5E2969F8" w14:textId="77777777" w:rsidR="0005429D" w:rsidRPr="00774964" w:rsidRDefault="0005429D" w:rsidP="00861637">
      <w:pPr>
        <w:rPr>
          <w:b/>
          <w:bCs/>
          <w:i/>
          <w:iCs/>
          <w:lang w:val="en-CA"/>
        </w:rPr>
      </w:pPr>
      <w:r w:rsidRPr="00774964">
        <w:rPr>
          <w:b/>
          <w:bCs/>
          <w:i/>
          <w:iCs/>
          <w:lang w:val="en-CA"/>
        </w:rPr>
        <w:t>Transform and coefficient coding</w:t>
      </w:r>
    </w:p>
    <w:p w14:paraId="75D3488D" w14:textId="77777777" w:rsidR="0005429D" w:rsidRPr="00774964" w:rsidRDefault="0005429D" w:rsidP="0005429D">
      <w:pPr>
        <w:rPr>
          <w:b/>
          <w:bCs/>
          <w:lang w:val="en-CA"/>
        </w:rPr>
      </w:pPr>
      <w:r w:rsidRPr="00774964">
        <w:rPr>
          <w:b/>
          <w:bCs/>
          <w:lang w:val="en-CA"/>
        </w:rPr>
        <w:t>Test 3.1: Unbiased simple quantizer (</w:t>
      </w:r>
      <w:hyperlink r:id="rId719" w:history="1">
        <w:r w:rsidRPr="00774964">
          <w:rPr>
            <w:rStyle w:val="Hyperlink"/>
            <w:b/>
            <w:bCs/>
            <w:lang w:val="en-CA"/>
          </w:rPr>
          <w:t>JVET-AO0109</w:t>
        </w:r>
      </w:hyperlink>
      <w:r w:rsidRPr="00774964">
        <w:rPr>
          <w:b/>
          <w:bCs/>
          <w:lang w:val="en-CA"/>
        </w:rPr>
        <w:t>)</w:t>
      </w:r>
    </w:p>
    <w:p w14:paraId="459333EC" w14:textId="77777777" w:rsidR="0005429D" w:rsidRPr="00774964" w:rsidRDefault="0005429D" w:rsidP="0005429D">
      <w:pPr>
        <w:rPr>
          <w:lang w:val="en-CA"/>
        </w:rPr>
      </w:pPr>
      <w:r w:rsidRPr="00774964">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9AF1596" w:rsidR="0005429D" w:rsidRPr="00774964" w:rsidRDefault="0005429D" w:rsidP="0005429D">
      <w:pPr>
        <w:rPr>
          <w:lang w:val="en-CA"/>
        </w:rPr>
      </w:pPr>
      <w:r w:rsidRPr="00774964">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774964">
        <w:rPr>
          <w:lang w:val="en-CA"/>
        </w:rPr>
        <w:t>, the dead-zone (0</w:t>
      </w:r>
      <w:r w:rsidRPr="00774964">
        <w:rPr>
          <w:vertAlign w:val="superscript"/>
          <w:lang w:val="en-CA"/>
        </w:rPr>
        <w:t>th</w:t>
      </w:r>
      <w:r w:rsidRPr="00774964">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w:t>
      </w:r>
    </w:p>
    <w:p w14:paraId="7C10F5D5" w14:textId="77777777" w:rsidR="0005429D" w:rsidRPr="00774964" w:rsidRDefault="0005429D" w:rsidP="0005429D">
      <w:pPr>
        <w:rPr>
          <w:lang w:val="en-CA"/>
        </w:rPr>
      </w:pPr>
    </w:p>
    <w:p w14:paraId="31B3E889" w14:textId="77777777" w:rsidR="0005429D" w:rsidRPr="00774964" w:rsidRDefault="0005429D" w:rsidP="0005429D">
      <w:pPr>
        <w:rPr>
          <w:lang w:val="en-CA"/>
        </w:rPr>
      </w:pPr>
      <w:r w:rsidRPr="0080354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720"/>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403B54E5" w14:textId="3A3527CA" w:rsidR="00BA18C0" w:rsidRDefault="0005429D" w:rsidP="0005429D">
      <w:pPr>
        <w:rPr>
          <w:lang w:val="en-CA"/>
        </w:rPr>
      </w:pPr>
      <w:r w:rsidRPr="00774964">
        <w:rPr>
          <w:lang w:val="en-CA"/>
        </w:rPr>
        <w:t>If the given coefficient is t (and the absolute value is |t|), URQ finds its quantization index q by the following relationship:</w:t>
      </w:r>
    </w:p>
    <w:p w14:paraId="5B16D8A3" w14:textId="64965368" w:rsidR="0005429D" w:rsidRPr="00774964"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774964" w:rsidRDefault="0005429D" w:rsidP="0005429D">
      <w:pPr>
        <w:rPr>
          <w:lang w:val="en-CA"/>
        </w:rPr>
      </w:pPr>
      <w:r w:rsidRPr="00774964">
        <w:rPr>
          <w:lang w:val="en-CA"/>
        </w:rPr>
        <w:lastRenderedPageBreak/>
        <w:t xml:space="preserve">Here, </w:t>
      </w:r>
      <m:oMath>
        <m:r>
          <w:rPr>
            <w:rFonts w:ascii="Cambria Math" w:hAnsi="Cambria Math"/>
            <w:lang w:val="en-CA"/>
          </w:rPr>
          <m:t>∆</m:t>
        </m:r>
      </m:oMath>
      <w:r w:rsidRPr="00774964">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774964">
        <w:rPr>
          <w:lang w:val="en-CA"/>
        </w:rPr>
        <w:t xml:space="preserve"> is the floor operation that outputs the integer part of floating points values.</w:t>
      </w:r>
    </w:p>
    <w:p w14:paraId="0AE7499F" w14:textId="46A9AEF6" w:rsidR="0005429D" w:rsidRPr="00774964" w:rsidRDefault="0005429D" w:rsidP="0005429D">
      <w:pPr>
        <w:rPr>
          <w:lang w:val="en-CA"/>
        </w:rPr>
      </w:pPr>
      <w:r w:rsidRPr="00774964">
        <w:rPr>
          <w:iCs/>
          <w:lang w:val="en-CA"/>
        </w:rPr>
        <w:t xml:space="preserve">In the </w:t>
      </w:r>
      <w:r w:rsidRPr="00774964">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to reconstructed coefficients t' is given by the following relationship:</w:t>
      </w:r>
    </w:p>
    <w:p w14:paraId="6600215E" w14:textId="4EB49B12" w:rsidR="0005429D" w:rsidRPr="00774964" w:rsidRDefault="00577888"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774964" w:rsidRDefault="0005429D" w:rsidP="0005429D">
      <w:pPr>
        <w:rPr>
          <w:lang w:val="en-CA"/>
        </w:rPr>
      </w:pPr>
      <w:r w:rsidRPr="00774964">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774964">
        <w:rPr>
          <w:lang w:val="en-CA"/>
        </w:rPr>
        <w:t xml:space="preserve"> and a lookup table T of QCS weights, as follows:</w:t>
      </w:r>
    </w:p>
    <w:p w14:paraId="40FAD6F0" w14:textId="4DB85F2A" w:rsidR="0005429D" w:rsidRPr="00774964"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774964" w:rsidRDefault="0005429D" w:rsidP="0005429D">
      <w:pPr>
        <w:rPr>
          <w:lang w:val="en-CA"/>
        </w:rPr>
      </w:pPr>
      <w:r w:rsidRPr="00774964">
        <w:rPr>
          <w:lang w:val="en-CA"/>
        </w:rPr>
        <w:t xml:space="preserve">where </w:t>
      </w:r>
      <m:oMath>
        <m:r>
          <w:rPr>
            <w:rFonts w:ascii="Cambria Math" w:hAnsi="Cambria Math"/>
            <w:lang w:val="en-CA"/>
          </w:rPr>
          <m:t>t</m:t>
        </m:r>
        <m:r>
          <m:rPr>
            <m:sty m:val="p"/>
          </m:rPr>
          <w:rPr>
            <w:rFonts w:ascii="Cambria Math" w:hAnsi="Cambria Math"/>
            <w:lang w:val="en-CA"/>
          </w:rPr>
          <m:t>'</m:t>
        </m:r>
      </m:oMath>
      <w:r w:rsidRPr="00774964">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774964">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xml:space="preserve"> is the dequantized value of the quantization level </w:t>
      </w:r>
      <m:oMath>
        <m:r>
          <w:rPr>
            <w:rFonts w:ascii="Cambria Math" w:hAnsi="Cambria Math"/>
            <w:lang w:val="en-CA"/>
          </w:rPr>
          <m:t>q</m:t>
        </m:r>
      </m:oMath>
      <w:r w:rsidRPr="00774964">
        <w:rPr>
          <w:lang w:val="en-CA"/>
        </w:rPr>
        <w:t xml:space="preserve">, and </w:t>
      </w:r>
      <m:oMath>
        <m:r>
          <w:rPr>
            <w:rFonts w:ascii="Cambria Math" w:hAnsi="Cambria Math"/>
            <w:lang w:val="en-CA"/>
          </w:rPr>
          <m:t>q’</m:t>
        </m:r>
      </m:oMath>
      <w:r w:rsidRPr="00774964">
        <w:rPr>
          <w:lang w:val="en-CA"/>
        </w:rPr>
        <w:t xml:space="preserve"> is the auxiliary quantization level </w:t>
      </w:r>
    </w:p>
    <w:p w14:paraId="1698158F" w14:textId="74E47BFC" w:rsidR="0005429D" w:rsidRPr="00774964" w:rsidRDefault="00577888"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774964" w:rsidRDefault="0005429D" w:rsidP="0005429D">
      <w:pPr>
        <w:rPr>
          <w:lang w:val="en-CA"/>
        </w:rPr>
      </w:pPr>
      <w:r w:rsidRPr="00774964">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774964" w:rsidRDefault="0005429D" w:rsidP="0005429D">
      <w:pPr>
        <w:rPr>
          <w:lang w:val="en-CA"/>
        </w:rPr>
      </w:pPr>
      <w:r w:rsidRPr="00774964">
        <w:rPr>
          <w:lang w:val="en-CA"/>
        </w:rPr>
        <w:t>It is claimed that dequantization centers are biased, so in the test a de-biasing of the URQ quantizer is performed by adding an offset to the reconstruction points shown in the figure below.</w:t>
      </w:r>
    </w:p>
    <w:p w14:paraId="08C44055" w14:textId="77777777" w:rsidR="00BA18C0" w:rsidRDefault="00BA18C0" w:rsidP="0005429D">
      <w:pPr>
        <w:rPr>
          <w:lang w:val="en-CA"/>
        </w:rPr>
      </w:pPr>
    </w:p>
    <w:p w14:paraId="1C3C61FB" w14:textId="77777777" w:rsidR="0005429D" w:rsidRPr="00774964" w:rsidRDefault="0005429D" w:rsidP="0005429D">
      <w:pPr>
        <w:rPr>
          <w:lang w:val="en-CA"/>
        </w:rPr>
      </w:pPr>
      <w:r w:rsidRPr="0080354D">
        <w:rPr>
          <w:noProof/>
          <w:lang w:val="en-CA"/>
        </w:rPr>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721"/>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774964" w:rsidRDefault="0005429D" w:rsidP="0005429D">
      <w:pPr>
        <w:rPr>
          <w:lang w:val="en-CA"/>
        </w:rPr>
      </w:pPr>
      <w:r w:rsidRPr="00774964">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774964">
        <w:rPr>
          <w:lang w:val="en-CA"/>
        </w:rPr>
        <w:t xml:space="preserve"> and </w:t>
      </w:r>
      <m:oMath>
        <m:r>
          <w:rPr>
            <w:rFonts w:ascii="Cambria Math" w:hAnsi="Cambria Math"/>
            <w:lang w:val="en-CA"/>
          </w:rPr>
          <m:t>sign</m:t>
        </m:r>
      </m:oMath>
      <w:r w:rsidRPr="00774964">
        <w:rPr>
          <w:lang w:val="en-CA"/>
        </w:rPr>
        <w:t xml:space="preserve"> operation outputs the sign of the non-zero input and outputs zero for zero input.</w:t>
      </w:r>
    </w:p>
    <w:p w14:paraId="1474857F" w14:textId="7BB7ED30" w:rsidR="0005429D" w:rsidRPr="00774964" w:rsidRDefault="00577888"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774964" w:rsidRDefault="0005429D" w:rsidP="0005429D">
      <w:pPr>
        <w:rPr>
          <w:lang w:val="en-CA"/>
        </w:rPr>
      </w:pPr>
      <w:r w:rsidRPr="00774964">
        <w:rPr>
          <w:lang w:val="en-CA"/>
        </w:rPr>
        <w:t xml:space="preserve">The offset of </w:t>
      </w:r>
      <m:oMath>
        <m:r>
          <w:rPr>
            <w:rFonts w:ascii="Cambria Math" w:hAnsi="Cambria Math"/>
            <w:lang w:val="en-CA"/>
          </w:rPr>
          <m:t>(0.5-β)×∆</m:t>
        </m:r>
      </m:oMath>
      <w:r w:rsidRPr="00774964">
        <w:rPr>
          <w:lang w:val="en-CA"/>
        </w:rPr>
        <w:t xml:space="preserve"> is added to the absolute valued non-zero reconstruction points on to the reconstruction points of URQ. Since </w:t>
      </w:r>
      <m:oMath>
        <m:r>
          <w:rPr>
            <w:rFonts w:ascii="Cambria Math" w:hAnsi="Cambria Math"/>
            <w:lang w:val="en-CA"/>
          </w:rPr>
          <m:t>(0.5-β)</m:t>
        </m:r>
      </m:oMath>
      <w:r w:rsidRPr="00774964">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774964">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774964">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774964">
        <w:rPr>
          <w:lang w:val="en-CA"/>
        </w:rPr>
        <w:t xml:space="preserve"> with:</w:t>
      </w:r>
    </w:p>
    <w:p w14:paraId="7F6D8E6C" w14:textId="5C815776" w:rsidR="0005429D" w:rsidRPr="00774964"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774964">
        <w:rPr>
          <w:lang w:val="en-CA"/>
        </w:rPr>
        <w:t>,</w:t>
      </w:r>
    </w:p>
    <w:p w14:paraId="28FDCCC8" w14:textId="6E65453F" w:rsidR="0005429D" w:rsidRPr="00774964" w:rsidRDefault="0005429D" w:rsidP="0005429D">
      <w:pPr>
        <w:rPr>
          <w:lang w:val="en-CA"/>
        </w:rPr>
      </w:pPr>
      <w:r w:rsidRPr="00774964">
        <w:rPr>
          <w:lang w:val="en-CA"/>
        </w:rPr>
        <w:t xml:space="preserve">where </w:t>
      </w:r>
      <m:oMath>
        <m:r>
          <m:rPr>
            <m:sty m:val="p"/>
          </m:rPr>
          <w:rPr>
            <w:rFonts w:ascii="Cambria Math" w:hAnsi="Cambria Math"/>
            <w:lang w:val="en-CA"/>
          </w:rPr>
          <m:t>ρ</m:t>
        </m:r>
      </m:oMath>
      <w:r w:rsidRPr="00774964">
        <w:rPr>
          <w:lang w:val="en-CA"/>
        </w:rPr>
        <w:t xml:space="preserve"> is an encoder parameter, and </w:t>
      </w:r>
      <m:oMath>
        <m:r>
          <w:rPr>
            <w:rFonts w:ascii="Cambria Math" w:hAnsi="Cambria Math"/>
            <w:lang w:val="en-CA"/>
          </w:rPr>
          <m:t>round</m:t>
        </m:r>
      </m:oMath>
      <w:r w:rsidRPr="00774964">
        <w:rPr>
          <w:lang w:val="en-CA"/>
        </w:rPr>
        <w:t xml:space="preserve"> is the rounding to the nearest integer. Using </w:t>
      </w:r>
      <m:oMath>
        <m:r>
          <m:rPr>
            <m:sty m:val="p"/>
          </m:rPr>
          <w:rPr>
            <w:rFonts w:ascii="Cambria Math" w:hAnsi="Cambria Math"/>
            <w:lang w:val="en-CA"/>
          </w:rPr>
          <m:t>ρ</m:t>
        </m:r>
        <m:r>
          <w:rPr>
            <w:rFonts w:ascii="Cambria Math" w:hAnsi="Cambria Math"/>
            <w:lang w:val="en-CA"/>
          </w:rPr>
          <m:t>=1</m:t>
        </m:r>
      </m:oMath>
      <w:r w:rsidRPr="00774964">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774964">
        <w:rPr>
          <w:lang w:val="en-CA"/>
        </w:rPr>
        <w:t xml:space="preserve">. </w:t>
      </w:r>
    </w:p>
    <w:p w14:paraId="2BA5DEC3" w14:textId="49BEFEE8" w:rsidR="0005429D" w:rsidRPr="00774964" w:rsidRDefault="0005429D" w:rsidP="0005429D">
      <w:pPr>
        <w:rPr>
          <w:lang w:val="en-CA"/>
        </w:rPr>
      </w:pPr>
      <w:r w:rsidRPr="00774964">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774964">
        <w:rPr>
          <w:lang w:val="en-CA"/>
        </w:rPr>
        <w:t xml:space="preserve"> parameter with fixed-length coded over 8 bits, corresponding to integer-based representation of </w:t>
      </w:r>
      <m:oMath>
        <m:r>
          <w:rPr>
            <w:rFonts w:ascii="Cambria Math" w:hAnsi="Cambria Math"/>
            <w:lang w:val="en-CA"/>
          </w:rPr>
          <m:t>β</m:t>
        </m:r>
      </m:oMath>
      <w:r w:rsidRPr="00774964">
        <w:rPr>
          <w:lang w:val="en-CA"/>
        </w:rPr>
        <w:t xml:space="preserve"> </w:t>
      </w:r>
      <w:del w:id="465" w:author="Gary Sullivan" w:date="2026-03-13T12:25:00Z" w16du:dateUtc="2026-03-13T19:25:00Z">
        <w:r w:rsidRPr="00774964" w:rsidDel="00D43BD2">
          <w:rPr>
            <w:lang w:val="en-CA"/>
          </w:rPr>
          <w:delText xml:space="preserve"> </w:delText>
        </w:r>
      </w:del>
      <w:r w:rsidRPr="00774964">
        <w:rPr>
          <w:lang w:val="en-CA"/>
        </w:rPr>
        <w:t>as 512</w:t>
      </w:r>
      <w:ins w:id="466" w:author="Gary Sullivan" w:date="2026-03-13T12:25:00Z" w16du:dateUtc="2026-03-13T19:25:00Z">
        <w:r w:rsidR="00D43BD2">
          <w:rPr>
            <w:lang w:val="en-CA"/>
          </w:rPr>
          <w:t xml:space="preserve"> </w:t>
        </w:r>
      </w:ins>
      <w:r w:rsidRPr="00774964">
        <w:rPr>
          <w:lang w:val="en-CA"/>
        </w:rPr>
        <w:t>*</w:t>
      </w:r>
      <w:r w:rsidRPr="00774964">
        <w:rPr>
          <w:i/>
          <w:iCs/>
          <w:lang w:val="en-CA"/>
        </w:rPr>
        <w:t xml:space="preserve"> </w:t>
      </w:r>
      <m:oMath>
        <m:r>
          <w:rPr>
            <w:rFonts w:ascii="Cambria Math" w:hAnsi="Cambria Math"/>
            <w:lang w:val="en-CA"/>
          </w:rPr>
          <m:t>β, β∈[0,0.5]</m:t>
        </m:r>
      </m:oMath>
      <w:r w:rsidRPr="00774964">
        <w:rPr>
          <w:lang w:val="en-CA"/>
        </w:rPr>
        <w:t>.</w:t>
      </w:r>
    </w:p>
    <w:p w14:paraId="155FAAF8" w14:textId="77777777" w:rsidR="0005429D" w:rsidRPr="00774964" w:rsidRDefault="0005429D" w:rsidP="0005429D">
      <w:pPr>
        <w:rPr>
          <w:lang w:val="en-CA"/>
        </w:rPr>
      </w:pPr>
      <w:r w:rsidRPr="00774964">
        <w:rPr>
          <w:lang w:val="en-CA"/>
        </w:rPr>
        <w:t>In Test 3.1a, the two coded values URQBeta0 and URQBeta1 are associated to IRAP and non-IRAP slices respectively. UBQBeta0 and UBQBeta1 are set to values inherited from HEVC:</w:t>
      </w:r>
    </w:p>
    <w:p w14:paraId="122EB48D" w14:textId="6E6CD04D" w:rsidR="0005429D" w:rsidRPr="00774964" w:rsidRDefault="0005429D" w:rsidP="0005429D">
      <w:pPr>
        <w:rPr>
          <w:lang w:val="en-CA"/>
        </w:rPr>
      </w:pPr>
      <w:r w:rsidRPr="00774964">
        <w:rPr>
          <w:lang w:val="en-CA"/>
        </w:rPr>
        <w:t>UBQ                      </w:t>
      </w:r>
      <w:proofErr w:type="gramStart"/>
      <w:r w:rsidRPr="00774964">
        <w:rPr>
          <w:lang w:val="en-CA"/>
        </w:rPr>
        <w:t xml:space="preserve">  :</w:t>
      </w:r>
      <w:proofErr w:type="gramEnd"/>
      <w:ins w:id="467" w:author="Gary Sullivan" w:date="2026-03-13T12:25:00Z" w16du:dateUtc="2026-03-13T19:25:00Z">
        <w:r w:rsidR="00D43BD2">
          <w:rPr>
            <w:lang w:val="en-CA"/>
          </w:rPr>
          <w:t xml:space="preserve">    </w:t>
        </w:r>
      </w:ins>
      <w:r w:rsidRPr="00774964">
        <w:rPr>
          <w:lang w:val="en-CA"/>
        </w:rPr>
        <w:t>1</w:t>
      </w:r>
    </w:p>
    <w:p w14:paraId="24D15180" w14:textId="30054607" w:rsidR="0005429D" w:rsidRPr="00774964" w:rsidRDefault="0005429D" w:rsidP="0005429D">
      <w:pPr>
        <w:rPr>
          <w:lang w:val="en-CA"/>
        </w:rPr>
      </w:pPr>
      <w:r w:rsidRPr="00774964">
        <w:rPr>
          <w:lang w:val="en-CA"/>
        </w:rPr>
        <w:t>UBQBeta0</w:t>
      </w:r>
      <w:r w:rsidRPr="00774964">
        <w:rPr>
          <w:lang w:val="en-CA"/>
        </w:rPr>
        <w:tab/>
      </w:r>
      <w:r w:rsidRPr="00774964">
        <w:rPr>
          <w:lang w:val="en-CA"/>
        </w:rPr>
        <w:tab/>
      </w:r>
      <w:r w:rsidRPr="00774964">
        <w:rPr>
          <w:lang w:val="en-CA"/>
        </w:rPr>
        <w:tab/>
        <w:t>:</w:t>
      </w:r>
      <w:ins w:id="468" w:author="Gary Sullivan" w:date="2026-03-13T12:25:00Z" w16du:dateUtc="2026-03-13T19:25:00Z">
        <w:r w:rsidR="00D43BD2">
          <w:rPr>
            <w:lang w:val="en-CA"/>
          </w:rPr>
          <w:t xml:space="preserve"> </w:t>
        </w:r>
      </w:ins>
      <w:r w:rsidRPr="00774964">
        <w:rPr>
          <w:lang w:val="en-CA"/>
        </w:rPr>
        <w:t>171</w:t>
      </w:r>
    </w:p>
    <w:p w14:paraId="0D3071E5" w14:textId="63827DD4" w:rsidR="0005429D" w:rsidRPr="00774964" w:rsidRDefault="0005429D" w:rsidP="0005429D">
      <w:pPr>
        <w:rPr>
          <w:lang w:val="en-CA"/>
        </w:rPr>
      </w:pPr>
      <w:r w:rsidRPr="00774964">
        <w:rPr>
          <w:lang w:val="en-CA"/>
        </w:rPr>
        <w:t xml:space="preserve">UBQBeta1             </w:t>
      </w:r>
      <w:proofErr w:type="gramStart"/>
      <w:r w:rsidRPr="00774964">
        <w:rPr>
          <w:lang w:val="en-CA"/>
        </w:rPr>
        <w:t xml:space="preserve">  :</w:t>
      </w:r>
      <w:proofErr w:type="gramEnd"/>
      <w:ins w:id="469" w:author="Gary Sullivan" w:date="2026-03-13T12:25:00Z" w16du:dateUtc="2026-03-13T19:25:00Z">
        <w:r w:rsidR="00D43BD2">
          <w:rPr>
            <w:lang w:val="en-CA"/>
          </w:rPr>
          <w:t xml:space="preserve">  </w:t>
        </w:r>
      </w:ins>
      <w:r w:rsidRPr="00774964">
        <w:rPr>
          <w:lang w:val="en-CA"/>
        </w:rPr>
        <w:t>85</w:t>
      </w:r>
    </w:p>
    <w:p w14:paraId="168E223B" w14:textId="77777777" w:rsidR="0005429D" w:rsidRPr="00774964" w:rsidRDefault="0005429D" w:rsidP="0005429D">
      <w:pPr>
        <w:rPr>
          <w:lang w:val="en-CA"/>
        </w:rPr>
      </w:pPr>
      <w:r w:rsidRPr="00774964">
        <w:rPr>
          <w:lang w:val="en-CA"/>
        </w:rPr>
        <w:lastRenderedPageBreak/>
        <w:t>In Test 3.1b, the two coded values URQBeta0 and URQBeta1 are instead associated to the first Tid (Tid0) and the last Tid in RA configuration. The corresponding parameter values for intermediate Tids are linearly interpolated both by the encoder and decoder. The UBQ flag, UBQBeta0 and UBQBeta1 are set as in test 3.1a.</w:t>
      </w:r>
    </w:p>
    <w:p w14:paraId="65C3E236" w14:textId="77777777" w:rsidR="0005429D" w:rsidRPr="00774964" w:rsidRDefault="0005429D" w:rsidP="0005429D">
      <w:pPr>
        <w:rPr>
          <w:iCs/>
          <w:lang w:val="en-CA"/>
        </w:rPr>
      </w:pPr>
      <w:r w:rsidRPr="00774964">
        <w:rPr>
          <w:iCs/>
          <w:lang w:val="en-CA"/>
        </w:rPr>
        <w:t>The tests are performed in non-CTC setting as follows:</w:t>
      </w:r>
    </w:p>
    <w:p w14:paraId="26CA14F9" w14:textId="77777777" w:rsidR="0005429D" w:rsidRPr="00774964" w:rsidRDefault="0005429D" w:rsidP="0005429D">
      <w:pPr>
        <w:rPr>
          <w:iCs/>
          <w:lang w:val="en-CA"/>
        </w:rPr>
      </w:pPr>
      <w:r w:rsidRPr="00774964">
        <w:rPr>
          <w:iCs/>
          <w:lang w:val="en-CA"/>
        </w:rPr>
        <w:t>DepQuant: 0</w:t>
      </w:r>
    </w:p>
    <w:p w14:paraId="319368C1" w14:textId="77777777" w:rsidR="0005429D" w:rsidRPr="00774964" w:rsidRDefault="0005429D" w:rsidP="0005429D">
      <w:pPr>
        <w:rPr>
          <w:iCs/>
          <w:lang w:val="en-CA"/>
        </w:rPr>
      </w:pPr>
      <w:r w:rsidRPr="00774964">
        <w:rPr>
          <w:iCs/>
          <w:lang w:val="en-CA"/>
        </w:rPr>
        <w:t>NumSignPred: 0</w:t>
      </w:r>
    </w:p>
    <w:p w14:paraId="7F2674D9" w14:textId="77777777" w:rsidR="0005429D" w:rsidRPr="00774964" w:rsidRDefault="0005429D" w:rsidP="0005429D">
      <w:pPr>
        <w:rPr>
          <w:iCs/>
          <w:lang w:val="en-CA"/>
        </w:rPr>
      </w:pPr>
      <w:r w:rsidRPr="00774964">
        <w:rPr>
          <w:iCs/>
          <w:lang w:val="en-CA"/>
        </w:rPr>
        <w:t>NumSignPredOverrideByQP: 0 0</w:t>
      </w:r>
    </w:p>
    <w:p w14:paraId="015DA6A4" w14:textId="77777777" w:rsidR="0005429D" w:rsidRPr="00774964" w:rsidRDefault="0005429D" w:rsidP="0005429D">
      <w:pPr>
        <w:rPr>
          <w:iCs/>
          <w:lang w:val="en-CA"/>
        </w:rPr>
      </w:pPr>
      <w:r w:rsidRPr="00774964">
        <w:rPr>
          <w:iCs/>
          <w:lang w:val="en-CA"/>
        </w:rPr>
        <w:t>RDOQ: 0</w:t>
      </w:r>
    </w:p>
    <w:p w14:paraId="00CE9429" w14:textId="77777777" w:rsidR="0005429D" w:rsidRPr="00774964" w:rsidRDefault="0005429D" w:rsidP="0005429D">
      <w:pPr>
        <w:rPr>
          <w:iCs/>
          <w:lang w:val="en-CA"/>
        </w:rPr>
      </w:pPr>
      <w:r w:rsidRPr="00774964">
        <w:rPr>
          <w:iCs/>
          <w:lang w:val="en-CA"/>
        </w:rPr>
        <w:t>RDOQTS: 0</w:t>
      </w:r>
    </w:p>
    <w:p w14:paraId="10168D50" w14:textId="77777777" w:rsidR="0005429D" w:rsidRPr="00774964" w:rsidRDefault="0005429D" w:rsidP="0005429D">
      <w:pPr>
        <w:rPr>
          <w:iCs/>
          <w:lang w:val="en-CA"/>
        </w:rPr>
      </w:pPr>
      <w:r w:rsidRPr="00774964">
        <w:rPr>
          <w:iCs/>
          <w:lang w:val="en-CA"/>
        </w:rPr>
        <w:t>UBQ: 1</w:t>
      </w:r>
    </w:p>
    <w:p w14:paraId="4C37FFAD" w14:textId="77777777" w:rsidR="0005429D" w:rsidRPr="00774964" w:rsidRDefault="0005429D" w:rsidP="0005429D">
      <w:pPr>
        <w:rPr>
          <w:iCs/>
          <w:lang w:val="en-CA"/>
        </w:rPr>
      </w:pPr>
      <w:r w:rsidRPr="00774964">
        <w:rPr>
          <w:iCs/>
          <w:lang w:val="en-CA"/>
        </w:rPr>
        <w:t>UBQBeta0: 171</w:t>
      </w:r>
    </w:p>
    <w:p w14:paraId="1B587797" w14:textId="77777777" w:rsidR="0005429D" w:rsidRPr="00774964" w:rsidRDefault="0005429D" w:rsidP="0005429D">
      <w:pPr>
        <w:rPr>
          <w:iCs/>
          <w:lang w:val="en-CA"/>
        </w:rPr>
      </w:pPr>
      <w:r w:rsidRPr="00774964">
        <w:rPr>
          <w:iCs/>
          <w:lang w:val="en-CA"/>
        </w:rPr>
        <w:t>UBQBeta1: 85</w:t>
      </w:r>
    </w:p>
    <w:p w14:paraId="2BF08EA9" w14:textId="77777777" w:rsidR="0005429D" w:rsidRPr="00774964" w:rsidRDefault="0005429D" w:rsidP="0005429D">
      <w:pPr>
        <w:rPr>
          <w:lang w:val="en-CA"/>
        </w:rPr>
      </w:pPr>
      <w:r w:rsidRPr="00774964">
        <w:rPr>
          <w:iCs/>
          <w:lang w:val="en-CA"/>
        </w:rPr>
        <w:t xml:space="preserve">Test 3.1a: </w:t>
      </w:r>
      <w:r w:rsidRPr="00774964">
        <w:rPr>
          <w:lang w:val="en-CA"/>
        </w:rPr>
        <w:t>Dequantization offset based on IRAP slice type.</w:t>
      </w:r>
    </w:p>
    <w:p w14:paraId="469DA2B7" w14:textId="77777777" w:rsidR="0005429D" w:rsidRPr="00774964" w:rsidRDefault="0005429D" w:rsidP="0005429D">
      <w:pPr>
        <w:rPr>
          <w:bCs/>
          <w:lang w:val="en-CA"/>
        </w:rPr>
      </w:pPr>
      <w:r w:rsidRPr="00774964">
        <w:rPr>
          <w:iCs/>
          <w:lang w:val="en-CA"/>
        </w:rPr>
        <w:t xml:space="preserve">Test 3.1b: </w:t>
      </w:r>
      <w:r w:rsidRPr="00774964">
        <w:rPr>
          <w:lang w:val="en-CA"/>
        </w:rPr>
        <w:t>Dequantization offset based on temporalID.</w:t>
      </w:r>
    </w:p>
    <w:p w14:paraId="28781E99" w14:textId="77777777" w:rsidR="0005429D" w:rsidRPr="00774964" w:rsidRDefault="0005429D" w:rsidP="0005429D">
      <w:pPr>
        <w:rPr>
          <w:b/>
          <w:bCs/>
          <w:lang w:val="en-CA"/>
        </w:rPr>
      </w:pPr>
      <w:r w:rsidRPr="00774964">
        <w:rPr>
          <w:b/>
          <w:bCs/>
          <w:lang w:val="en-CA"/>
        </w:rPr>
        <w:t>Test 3.2: Coding of a coefficient level in TSRC (</w:t>
      </w:r>
      <w:hyperlink r:id="rId722" w:history="1">
        <w:r w:rsidRPr="00774964">
          <w:rPr>
            <w:rStyle w:val="Hyperlink"/>
            <w:b/>
            <w:bCs/>
            <w:lang w:val="en-CA"/>
          </w:rPr>
          <w:t>JVET-AO0069</w:t>
        </w:r>
      </w:hyperlink>
      <w:r w:rsidRPr="00774964">
        <w:rPr>
          <w:b/>
          <w:bCs/>
          <w:lang w:val="en-CA"/>
        </w:rPr>
        <w:t>)</w:t>
      </w:r>
    </w:p>
    <w:p w14:paraId="233A9E70" w14:textId="77777777" w:rsidR="0005429D" w:rsidRPr="00774964" w:rsidRDefault="0005429D" w:rsidP="0005429D">
      <w:pPr>
        <w:rPr>
          <w:lang w:val="en-CA"/>
        </w:rPr>
      </w:pPr>
      <w:r w:rsidRPr="00774964">
        <w:rPr>
          <w:lang w:val="en-CA"/>
        </w:rPr>
        <w:t xml:space="preserve">In ECM, some coefficient levels in a TSRC block may not be coded with a significant flag, so two bins are needed to code a coefficient level zero. When the pre-defined CABAC bin budget is exhausted, a truncated Rice-Golomb binarization method with Rice parameter 1 is used instead to binarize the coefficient levels directly. The binarized bins are coded in the bypass mode. </w:t>
      </w:r>
    </w:p>
    <w:p w14:paraId="1ADCF3C6" w14:textId="77777777" w:rsidR="0005429D" w:rsidRPr="00774964" w:rsidRDefault="0005429D" w:rsidP="0005429D">
      <w:pPr>
        <w:rPr>
          <w:lang w:val="en-CA"/>
        </w:rPr>
      </w:pPr>
      <w:r w:rsidRPr="00774964">
        <w:rPr>
          <w:lang w:val="en-CA"/>
        </w:rPr>
        <w:t>In the test, a context coded significant flag is always signalled to indicate whether the current coefficient level is zero.</w:t>
      </w:r>
    </w:p>
    <w:p w14:paraId="2980B88A" w14:textId="77777777" w:rsidR="0005429D" w:rsidRPr="00774964" w:rsidRDefault="0005429D" w:rsidP="0005429D">
      <w:pPr>
        <w:rPr>
          <w:lang w:val="en-CA"/>
        </w:rPr>
      </w:pPr>
      <w:r w:rsidRPr="00774964">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774964" w:rsidRDefault="0005429D" w:rsidP="0005429D">
      <w:pPr>
        <w:rPr>
          <w:lang w:val="en-CA"/>
        </w:rPr>
      </w:pPr>
      <w:r w:rsidRPr="00774964">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774964" w:rsidRDefault="0005429D" w:rsidP="0005429D">
      <w:pPr>
        <w:rPr>
          <w:lang w:val="en-CA"/>
        </w:rPr>
      </w:pPr>
      <w:r w:rsidRPr="00774964">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774964" w:rsidRDefault="0005429D" w:rsidP="0005429D">
      <w:pPr>
        <w:rPr>
          <w:lang w:val="en-CA"/>
        </w:rPr>
      </w:pPr>
      <w:r w:rsidRPr="00774964">
        <w:rPr>
          <w:lang w:val="en-CA"/>
        </w:rPr>
        <w:t xml:space="preserve">For CTC, the SPS flag is set to disable the usage of adaptive Rice </w:t>
      </w:r>
      <w:proofErr w:type="gramStart"/>
      <w:r w:rsidRPr="00774964">
        <w:rPr>
          <w:lang w:val="en-CA"/>
        </w:rPr>
        <w:t>parameter</w:t>
      </w:r>
      <w:proofErr w:type="gramEnd"/>
      <w:r w:rsidRPr="00774964">
        <w:rPr>
          <w:lang w:val="en-CA"/>
        </w:rPr>
        <w:t xml:space="preserve"> and the Rice parameter is set to 0. For low QP, the SPS flag is set to enable the usage of adaptive Rice parameter. </w:t>
      </w:r>
      <w:proofErr w:type="gramStart"/>
      <w:r w:rsidRPr="00774964">
        <w:rPr>
          <w:lang w:val="en-CA"/>
        </w:rPr>
        <w:t>Similar to</w:t>
      </w:r>
      <w:proofErr w:type="gramEnd"/>
      <w:r w:rsidRPr="00774964">
        <w:rPr>
          <w:lang w:val="en-CA"/>
        </w:rPr>
        <w:t xml:space="preserve"> VTM encoder is used to select the value of Rice parameter and further signal this parameter at slice header. Like the current ECM, the remaining coefficient levels are binarized with Rice-Golomb codewords and then coded in the bypass-mode.</w:t>
      </w:r>
    </w:p>
    <w:p w14:paraId="4A5B98E7" w14:textId="77777777" w:rsidR="0005429D" w:rsidRPr="00774964" w:rsidRDefault="0005429D" w:rsidP="0005429D">
      <w:pPr>
        <w:rPr>
          <w:lang w:val="en-CA"/>
        </w:rPr>
      </w:pPr>
      <w:r w:rsidRPr="00774964">
        <w:rPr>
          <w:lang w:val="en-CA"/>
        </w:rPr>
        <w:t>Test 3.2a: Modified coding of a coefficient level in TSRC.</w:t>
      </w:r>
    </w:p>
    <w:p w14:paraId="3705A2A5" w14:textId="77777777" w:rsidR="0005429D" w:rsidRPr="00774964" w:rsidRDefault="0005429D" w:rsidP="0005429D">
      <w:pPr>
        <w:rPr>
          <w:lang w:val="en-CA"/>
        </w:rPr>
      </w:pPr>
      <w:r w:rsidRPr="00774964">
        <w:rPr>
          <w:lang w:val="en-CA"/>
        </w:rPr>
        <w:t>Test 3.2b: Test 3.2a with low QPs.</w:t>
      </w:r>
    </w:p>
    <w:p w14:paraId="6E3D6DC7" w14:textId="77777777" w:rsidR="0005429D" w:rsidRPr="00774964" w:rsidRDefault="0005429D" w:rsidP="0005429D">
      <w:pPr>
        <w:rPr>
          <w:lang w:val="en-CA"/>
        </w:rPr>
      </w:pPr>
      <w:r w:rsidRPr="00774964">
        <w:rPr>
          <w:lang w:val="en-CA"/>
        </w:rPr>
        <w:t>Test 3.2c: Test3.2b with JVET-AN0086 encoding change enabled</w:t>
      </w:r>
    </w:p>
    <w:p w14:paraId="45A96354" w14:textId="77777777" w:rsidR="0005429D" w:rsidRPr="00774964" w:rsidRDefault="0005429D" w:rsidP="0005429D">
      <w:pPr>
        <w:rPr>
          <w:b/>
          <w:bCs/>
          <w:lang w:val="en-CA"/>
        </w:rPr>
      </w:pPr>
      <w:r w:rsidRPr="00774964">
        <w:rPr>
          <w:b/>
          <w:bCs/>
          <w:lang w:val="en-CA"/>
        </w:rPr>
        <w:t>Test 3.3: On multiple transform set selection for inter LFNST/NSPT and advanced SBT (</w:t>
      </w:r>
      <w:hyperlink r:id="rId723" w:history="1">
        <w:r w:rsidRPr="00774964">
          <w:rPr>
            <w:rStyle w:val="Hyperlink"/>
            <w:b/>
            <w:bCs/>
            <w:lang w:val="en-CA"/>
          </w:rPr>
          <w:t>JVET-AO0251</w:t>
        </w:r>
      </w:hyperlink>
      <w:r w:rsidRPr="00774964">
        <w:rPr>
          <w:b/>
          <w:bCs/>
          <w:lang w:val="en-CA"/>
        </w:rPr>
        <w:t>)</w:t>
      </w:r>
    </w:p>
    <w:p w14:paraId="0E54670F" w14:textId="77777777" w:rsidR="0005429D" w:rsidRPr="00774964" w:rsidRDefault="0005429D" w:rsidP="0005429D">
      <w:pPr>
        <w:rPr>
          <w:lang w:val="en-CA"/>
        </w:rPr>
      </w:pPr>
      <w:r w:rsidRPr="00774964">
        <w:rPr>
          <w:lang w:val="en-CA"/>
        </w:rPr>
        <w:lastRenderedPageBreak/>
        <w:t>In ECM, multiple transform set selection (MTSS) for intra LFNST/NSPT is applied to IntraNN, DIMD, OBIC, TIMD, SGPM, MIP, EIP, and IntraTMP modes. For inter LFNST/NSPT, MTSS is applied to the GPM mode. The 1st and 2nd candidates should have different transform sets or different transpose types.</w:t>
      </w:r>
    </w:p>
    <w:p w14:paraId="5702603F" w14:textId="77777777" w:rsidR="0005429D" w:rsidRPr="00774964" w:rsidRDefault="0005429D" w:rsidP="0005429D">
      <w:pPr>
        <w:rPr>
          <w:lang w:val="en-CA"/>
        </w:rPr>
      </w:pPr>
      <w:r w:rsidRPr="00774964">
        <w:rPr>
          <w:lang w:val="en-CA"/>
        </w:rPr>
        <w:t xml:space="preserve">For inter MTSS, the 2nd IPM is directly derived from the mode with the 2nd highest HoG amplitude, without performing checks </w:t>
      </w:r>
      <w:proofErr w:type="gramStart"/>
      <w:r w:rsidRPr="00774964">
        <w:rPr>
          <w:lang w:val="en-CA"/>
        </w:rPr>
        <w:t>similar to</w:t>
      </w:r>
      <w:proofErr w:type="gramEnd"/>
      <w:r w:rsidRPr="00774964">
        <w:rPr>
          <w:lang w:val="en-CA"/>
        </w:rPr>
        <w:t xml:space="preserve"> those in intra MTSS. This may cause that the two candidates in inter MTSS to have the same or similar transform sets with identical transpose types.</w:t>
      </w:r>
    </w:p>
    <w:p w14:paraId="11333AC3" w14:textId="77777777" w:rsidR="0005429D" w:rsidRPr="00774964" w:rsidRDefault="0005429D" w:rsidP="0005429D">
      <w:pPr>
        <w:rPr>
          <w:lang w:val="en-CA"/>
        </w:rPr>
      </w:pPr>
      <w:r w:rsidRPr="00774964">
        <w:rPr>
          <w:lang w:val="en-CA"/>
        </w:rPr>
        <w:t>In the test, two modifications are introduced.</w:t>
      </w:r>
    </w:p>
    <w:p w14:paraId="75621790" w14:textId="77777777" w:rsidR="0005429D" w:rsidRPr="00774964" w:rsidRDefault="0005429D" w:rsidP="0005429D">
      <w:pPr>
        <w:rPr>
          <w:lang w:val="en-CA"/>
        </w:rPr>
      </w:pPr>
      <w:r w:rsidRPr="00774964">
        <w:rPr>
          <w:lang w:val="en-CA"/>
        </w:rPr>
        <w:t>1. A consistency check and adjustment for the 2nd candidate in inter MTSS when it becomes redundant with the 1st candidate.</w:t>
      </w:r>
    </w:p>
    <w:p w14:paraId="4F2EEF84" w14:textId="77777777" w:rsidR="0005429D" w:rsidRPr="00774964" w:rsidRDefault="0005429D" w:rsidP="0005429D">
      <w:pPr>
        <w:rPr>
          <w:lang w:val="en-CA"/>
        </w:rPr>
      </w:pPr>
      <w:r w:rsidRPr="00774964">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774964" w:rsidRDefault="0005429D" w:rsidP="0005429D">
      <w:pPr>
        <w:rPr>
          <w:lang w:val="en-CA"/>
        </w:rPr>
      </w:pPr>
      <w:r w:rsidRPr="00774964">
        <w:rPr>
          <w:lang w:val="en-CA"/>
        </w:rPr>
        <w:t>2. A fix in ASBT to ensure that the sliding-window search covers the entire TU region as shown in the figure below.</w:t>
      </w:r>
    </w:p>
    <w:p w14:paraId="7001EF62" w14:textId="77777777" w:rsidR="0005429D" w:rsidRPr="00774964" w:rsidRDefault="0005429D" w:rsidP="0005429D">
      <w:pPr>
        <w:rPr>
          <w:lang w:val="en-CA"/>
        </w:rPr>
      </w:pPr>
      <w:r w:rsidRPr="0080354D">
        <w:rPr>
          <w:noProof/>
          <w:lang w:val="en-CA"/>
        </w:rPr>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724"/>
                    <a:stretch/>
                  </pic:blipFill>
                  <pic:spPr bwMode="auto">
                    <a:xfrm>
                      <a:off x="0" y="0"/>
                      <a:ext cx="4572635" cy="2719070"/>
                    </a:xfrm>
                    <a:prstGeom prst="rect">
                      <a:avLst/>
                    </a:prstGeom>
                    <a:noFill/>
                  </pic:spPr>
                </pic:pic>
              </a:graphicData>
            </a:graphic>
          </wp:inline>
        </w:drawing>
      </w:r>
    </w:p>
    <w:p w14:paraId="15497312" w14:textId="77777777" w:rsidR="0005429D" w:rsidRPr="00774964" w:rsidRDefault="0005429D" w:rsidP="0005429D">
      <w:pPr>
        <w:rPr>
          <w:lang w:val="en-CA"/>
        </w:rPr>
      </w:pPr>
      <w:r w:rsidRPr="00774964">
        <w:rPr>
          <w:lang w:val="en-CA"/>
        </w:rPr>
        <w:t>Test 3.3a: Modified multiple transform set selection for inter LFNST/NSPT.</w:t>
      </w:r>
    </w:p>
    <w:p w14:paraId="3DD045BE" w14:textId="77777777" w:rsidR="0005429D" w:rsidRPr="00774964" w:rsidRDefault="0005429D" w:rsidP="0005429D">
      <w:pPr>
        <w:rPr>
          <w:lang w:val="en-CA"/>
        </w:rPr>
      </w:pPr>
      <w:r w:rsidRPr="00774964">
        <w:rPr>
          <w:lang w:val="en-CA"/>
        </w:rPr>
        <w:t>Test 3.3b: Modified advanced SBT.</w:t>
      </w:r>
    </w:p>
    <w:p w14:paraId="7A105972" w14:textId="77777777" w:rsidR="0005429D" w:rsidRPr="00774964" w:rsidRDefault="0005429D" w:rsidP="0005429D">
      <w:pPr>
        <w:rPr>
          <w:lang w:val="en-CA"/>
        </w:rPr>
      </w:pPr>
      <w:r w:rsidRPr="00774964">
        <w:rPr>
          <w:lang w:val="en-CA"/>
        </w:rPr>
        <w:t>Test 3.3c: Test 3.3a + Test 3.3b.</w:t>
      </w:r>
    </w:p>
    <w:p w14:paraId="0E633FCE" w14:textId="77777777" w:rsidR="0005429D" w:rsidRPr="00774964" w:rsidRDefault="0005429D" w:rsidP="008F3D27">
      <w:pPr>
        <w:rPr>
          <w:lang w:val="en-CA"/>
        </w:rPr>
      </w:pPr>
    </w:p>
    <w:p w14:paraId="693B2A1E" w14:textId="695140DA" w:rsidR="001D4B85" w:rsidRPr="00774964" w:rsidRDefault="0005429D" w:rsidP="008F3D27">
      <w:pPr>
        <w:rPr>
          <w:lang w:val="en-CA"/>
        </w:rPr>
      </w:pPr>
      <w:r w:rsidRPr="0080354D">
        <w:rPr>
          <w:noProof/>
          <w:lang w:val="en-CA"/>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Pr="00774964" w:rsidRDefault="005E7002" w:rsidP="008F3D27">
      <w:pPr>
        <w:rPr>
          <w:lang w:val="en-CA"/>
        </w:rPr>
      </w:pPr>
    </w:p>
    <w:p w14:paraId="143C6255" w14:textId="3E8C09EA" w:rsidR="0005429D" w:rsidRPr="00774964" w:rsidRDefault="0005429D" w:rsidP="008F3D27">
      <w:pPr>
        <w:rPr>
          <w:lang w:val="en-CA"/>
        </w:rPr>
      </w:pPr>
      <w:r w:rsidRPr="00774964">
        <w:rPr>
          <w:lang w:val="en-CA"/>
        </w:rPr>
        <w:t>Test 3.1b not relevant for AI and LB (no TID)</w:t>
      </w:r>
    </w:p>
    <w:p w14:paraId="1D653A57" w14:textId="0D816B95" w:rsidR="0005429D" w:rsidRPr="00774964" w:rsidRDefault="0005429D" w:rsidP="008F3D27">
      <w:pPr>
        <w:rPr>
          <w:lang w:val="en-CA"/>
        </w:rPr>
      </w:pPr>
      <w:r w:rsidRPr="00774964">
        <w:rPr>
          <w:lang w:val="en-CA"/>
        </w:rPr>
        <w:t xml:space="preserve">It was commented </w:t>
      </w:r>
      <w:r w:rsidR="00397881" w:rsidRPr="00774964">
        <w:rPr>
          <w:lang w:val="en-CA"/>
        </w:rPr>
        <w:t xml:space="preserve">by cross-checkers </w:t>
      </w:r>
      <w:r w:rsidRPr="00774964">
        <w:rPr>
          <w:lang w:val="en-CA"/>
        </w:rPr>
        <w:t>that the size of the deadzone (not the offset) is signalled, and it would appear more straightforward to signal the offset</w:t>
      </w:r>
      <w:r w:rsidR="00397881" w:rsidRPr="00774964">
        <w:rPr>
          <w:lang w:val="en-CA"/>
        </w:rPr>
        <w:t xml:space="preserve"> rather than deriving it from the deadzone</w:t>
      </w:r>
      <w:r w:rsidRPr="00774964">
        <w:rPr>
          <w:lang w:val="en-CA"/>
        </w:rPr>
        <w:t>.</w:t>
      </w:r>
    </w:p>
    <w:p w14:paraId="3908F85D" w14:textId="27026951" w:rsidR="00397881" w:rsidRPr="00774964" w:rsidRDefault="00397881" w:rsidP="008F3D27">
      <w:pPr>
        <w:rPr>
          <w:lang w:val="en-CA"/>
        </w:rPr>
      </w:pPr>
      <w:r w:rsidRPr="00774964">
        <w:rPr>
          <w:lang w:val="en-CA"/>
        </w:rPr>
        <w:t>It was further commented that it might be more useful to make adaptation at picture level.</w:t>
      </w:r>
    </w:p>
    <w:p w14:paraId="228F08B7" w14:textId="2806F623" w:rsidR="00397881" w:rsidRPr="00774964" w:rsidRDefault="00397881" w:rsidP="008F3D27">
      <w:pPr>
        <w:rPr>
          <w:lang w:val="en-CA"/>
        </w:rPr>
      </w:pPr>
      <w:r w:rsidRPr="00774964">
        <w:rPr>
          <w:lang w:val="en-CA"/>
        </w:rPr>
        <w:lastRenderedPageBreak/>
        <w:t xml:space="preserve">It was questioned what </w:t>
      </w:r>
      <w:proofErr w:type="gramStart"/>
      <w:r w:rsidRPr="00774964">
        <w:rPr>
          <w:lang w:val="en-CA"/>
        </w:rPr>
        <w:t>would be the benefit of</w:t>
      </w:r>
      <w:proofErr w:type="gramEnd"/>
      <w:r w:rsidRPr="00774964">
        <w:rPr>
          <w:lang w:val="en-CA"/>
        </w:rPr>
        <w:t xml:space="preserve"> introducing yet another type of quantization, which is not compatible with common encoder methods like RDOQ. It was also asked how much of the gain could be achieved by pure encoder optimization.</w:t>
      </w:r>
    </w:p>
    <w:p w14:paraId="2E1D68B2" w14:textId="6180D868" w:rsidR="00DF6203" w:rsidRPr="00774964" w:rsidRDefault="00DF6203" w:rsidP="008F3D27">
      <w:pPr>
        <w:rPr>
          <w:lang w:val="en-CA"/>
        </w:rPr>
      </w:pPr>
      <w:r w:rsidRPr="00774964">
        <w:rPr>
          <w:lang w:val="en-CA"/>
        </w:rPr>
        <w:t>The anchor is non-CTC (no DQ, no RDOQ, no SDH, no sign pred.).</w:t>
      </w:r>
    </w:p>
    <w:p w14:paraId="45D017B5" w14:textId="7755A645" w:rsidR="00397881" w:rsidRPr="00774964" w:rsidRDefault="00397881" w:rsidP="008F3D27">
      <w:pPr>
        <w:rPr>
          <w:lang w:val="en-CA"/>
        </w:rPr>
      </w:pPr>
    </w:p>
    <w:p w14:paraId="3A596AA5" w14:textId="68625F9B" w:rsidR="0061409F" w:rsidRPr="00774964" w:rsidRDefault="0061409F" w:rsidP="008F3D27">
      <w:pPr>
        <w:rPr>
          <w:lang w:val="en-CA"/>
        </w:rPr>
      </w:pPr>
      <w:r w:rsidRPr="00774964">
        <w:rPr>
          <w:lang w:val="en-CA"/>
        </w:rPr>
        <w:t xml:space="preserve">Discussion </w:t>
      </w:r>
      <w:proofErr w:type="gramStart"/>
      <w:r w:rsidRPr="00774964">
        <w:rPr>
          <w:lang w:val="en-CA"/>
        </w:rPr>
        <w:t>continued on</w:t>
      </w:r>
      <w:proofErr w:type="gramEnd"/>
      <w:r w:rsidRPr="00774964">
        <w:rPr>
          <w:lang w:val="en-CA"/>
        </w:rPr>
        <w:t xml:space="preserve"> Thursday 15 Jan. 2335</w:t>
      </w:r>
    </w:p>
    <w:p w14:paraId="20FABC50" w14:textId="3764C8E7" w:rsidR="0061409F" w:rsidRPr="00774964" w:rsidRDefault="0061409F" w:rsidP="008F3D27">
      <w:pPr>
        <w:rPr>
          <w:lang w:val="en-CA"/>
        </w:rPr>
      </w:pPr>
      <w:r w:rsidRPr="00774964">
        <w:rPr>
          <w:lang w:val="en-CA"/>
        </w:rPr>
        <w:t xml:space="preserve">The difference between CTC </w:t>
      </w:r>
      <w:r w:rsidR="00DF6203" w:rsidRPr="00774964">
        <w:rPr>
          <w:lang w:val="en-CA"/>
        </w:rPr>
        <w:t>the proposal</w:t>
      </w:r>
      <w:r w:rsidRPr="00774964">
        <w:rPr>
          <w:lang w:val="en-CA"/>
        </w:rPr>
        <w:t xml:space="preserve"> is reported to be around 3%, giving 15% encoder runtime decrease in ECM</w:t>
      </w:r>
      <w:r w:rsidR="00DF6203" w:rsidRPr="00774964">
        <w:rPr>
          <w:lang w:val="en-CA"/>
        </w:rPr>
        <w:t xml:space="preserve"> compared to CTC</w:t>
      </w:r>
      <w:r w:rsidRPr="00774964">
        <w:rPr>
          <w:lang w:val="en-CA"/>
        </w:rPr>
        <w:t>.</w:t>
      </w:r>
    </w:p>
    <w:p w14:paraId="6C8DEC6D" w14:textId="73BB6D91" w:rsidR="0061409F" w:rsidRPr="00774964" w:rsidRDefault="0061409F" w:rsidP="008F3D27">
      <w:pPr>
        <w:rPr>
          <w:lang w:val="en-CA"/>
        </w:rPr>
      </w:pPr>
      <w:r w:rsidRPr="00774964">
        <w:rPr>
          <w:lang w:val="en-CA"/>
        </w:rPr>
        <w:t xml:space="preserve">The main intention is enabling lower complexity encoding. It was however commented that </w:t>
      </w:r>
      <w:r w:rsidR="00DF6203" w:rsidRPr="00774964">
        <w:rPr>
          <w:lang w:val="en-CA"/>
        </w:rPr>
        <w:t>often</w:t>
      </w:r>
      <w:r w:rsidRPr="00774964">
        <w:rPr>
          <w:lang w:val="en-CA"/>
        </w:rPr>
        <w:t xml:space="preserve"> real-world encoders are using some simplified version of RDOQ, and it would be desirable to see </w:t>
      </w:r>
      <w:r w:rsidR="00DF6203" w:rsidRPr="00774964">
        <w:rPr>
          <w:lang w:val="en-CA"/>
        </w:rPr>
        <w:t>results with RDOQ and SDH enabled.</w:t>
      </w:r>
    </w:p>
    <w:p w14:paraId="2B1BEE9F" w14:textId="1EB54F9A" w:rsidR="0061409F" w:rsidRPr="00774964" w:rsidRDefault="00DF6203" w:rsidP="008F3D27">
      <w:pPr>
        <w:rPr>
          <w:lang w:val="en-CA"/>
        </w:rPr>
      </w:pPr>
      <w:r w:rsidRPr="00774964">
        <w:rPr>
          <w:lang w:val="en-CA"/>
        </w:rPr>
        <w:t>It was reported that approximately half of the gain can be retained by using the elements of encoder-only optimization.</w:t>
      </w:r>
    </w:p>
    <w:p w14:paraId="2CBB7E78" w14:textId="2E88EC6B" w:rsidR="00DF6203" w:rsidRPr="00774964" w:rsidRDefault="00971D11" w:rsidP="008F3D27">
      <w:pPr>
        <w:rPr>
          <w:lang w:val="en-CA"/>
        </w:rPr>
      </w:pPr>
      <w:r w:rsidRPr="00774964">
        <w:rPr>
          <w:lang w:val="en-CA"/>
        </w:rPr>
        <w:t xml:space="preserve">Interest was expressed by other experts to </w:t>
      </w:r>
      <w:r w:rsidRPr="00C61C05">
        <w:rPr>
          <w:lang w:val="en-CA"/>
        </w:rPr>
        <w:t>investigate several aspects further in EE</w:t>
      </w:r>
      <w:r w:rsidRPr="00774964">
        <w:rPr>
          <w:lang w:val="en-CA"/>
        </w:rPr>
        <w:t xml:space="preserve">, such as signalling offset directly, usage of RDOQ/SDH, comparison against encoder-only solution. </w:t>
      </w:r>
      <w:proofErr w:type="gramStart"/>
      <w:r w:rsidRPr="00774964">
        <w:rPr>
          <w:lang w:val="en-CA"/>
        </w:rPr>
        <w:t>Also</w:t>
      </w:r>
      <w:proofErr w:type="gramEnd"/>
      <w:r w:rsidRPr="00774964">
        <w:rPr>
          <w:lang w:val="en-CA"/>
        </w:rPr>
        <w:t xml:space="preserve"> a comparison against CTC should be reported.</w:t>
      </w:r>
    </w:p>
    <w:p w14:paraId="55E27EDD" w14:textId="5A3A6D6D" w:rsidR="00971D11" w:rsidRPr="00774964" w:rsidRDefault="00971D11" w:rsidP="008F3D27">
      <w:pPr>
        <w:rPr>
          <w:lang w:val="en-CA"/>
        </w:rPr>
      </w:pPr>
      <w:r w:rsidRPr="00774964">
        <w:rPr>
          <w:lang w:val="en-CA"/>
        </w:rPr>
        <w:t>For test 3.2, It was asked which was the modification of Rice parameter in the low QP case</w:t>
      </w:r>
      <w:r w:rsidR="008C3F15" w:rsidRPr="00774964">
        <w:rPr>
          <w:lang w:val="en-CA"/>
        </w:rPr>
        <w:t>? It was clarified that it is practically identical to method on VTM (SPS and slice-level signalling).</w:t>
      </w:r>
    </w:p>
    <w:p w14:paraId="0E84C3DF" w14:textId="6A64A4B4" w:rsidR="008C3F15" w:rsidRPr="00774964" w:rsidRDefault="008C3F15" w:rsidP="008F3D27">
      <w:pPr>
        <w:rPr>
          <w:lang w:val="en-CA"/>
        </w:rPr>
      </w:pPr>
      <w:r w:rsidRPr="00774964">
        <w:rPr>
          <w:lang w:val="en-CA"/>
        </w:rPr>
        <w:t>It was suggested that test 3.2b should better have been compared against an anchor with adaptive Golomb coding enabled.</w:t>
      </w:r>
    </w:p>
    <w:p w14:paraId="1AAA6AE2" w14:textId="6B036CC6" w:rsidR="005E7002" w:rsidRPr="00774964" w:rsidRDefault="008C3F15" w:rsidP="008F3D27">
      <w:pPr>
        <w:rPr>
          <w:lang w:val="en-CA"/>
        </w:rPr>
      </w:pPr>
      <w:r w:rsidRPr="00774964">
        <w:rPr>
          <w:lang w:val="en-CA"/>
        </w:rPr>
        <w:t>It is guaranteed that the budget of context coded bins is never exceeded (unlike previous proposals)</w:t>
      </w:r>
    </w:p>
    <w:p w14:paraId="7D70E043" w14:textId="418ECAF3" w:rsidR="008C3F15" w:rsidRPr="00774964" w:rsidRDefault="008C3F15" w:rsidP="008F3D27">
      <w:pPr>
        <w:rPr>
          <w:lang w:val="en-CA"/>
        </w:rPr>
      </w:pPr>
      <w:r w:rsidRPr="00774964">
        <w:rPr>
          <w:lang w:val="en-CA"/>
        </w:rPr>
        <w:t xml:space="preserve">It was commented that </w:t>
      </w:r>
      <w:r w:rsidR="00B619FF" w:rsidRPr="00774964">
        <w:rPr>
          <w:lang w:val="en-CA"/>
        </w:rPr>
        <w:t xml:space="preserve">significant </w:t>
      </w:r>
      <w:r w:rsidRPr="00774964">
        <w:rPr>
          <w:lang w:val="en-CA"/>
        </w:rPr>
        <w:t xml:space="preserve">loss occurs </w:t>
      </w:r>
      <w:r w:rsidR="00B619FF" w:rsidRPr="00774964">
        <w:rPr>
          <w:lang w:val="en-CA"/>
        </w:rPr>
        <w:t>in CTC sequences for LB. Therefore, proponents are only suggesting usage for screen content classes.</w:t>
      </w:r>
    </w:p>
    <w:p w14:paraId="1E0CAA04" w14:textId="132DC867" w:rsidR="00B619FF" w:rsidRPr="00774964" w:rsidRDefault="00B619FF" w:rsidP="008F3D27">
      <w:pPr>
        <w:rPr>
          <w:lang w:val="en-CA"/>
        </w:rPr>
      </w:pPr>
      <w:r w:rsidRPr="00774964">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Pr="00774964" w:rsidRDefault="00B619FF" w:rsidP="008F3D27">
      <w:pPr>
        <w:rPr>
          <w:lang w:val="en-CA"/>
        </w:rPr>
      </w:pPr>
      <w:r w:rsidRPr="00774964">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Pr="00774964" w:rsidRDefault="00E20AB7" w:rsidP="008F3D27">
      <w:pPr>
        <w:rPr>
          <w:lang w:val="en-CA"/>
        </w:rPr>
      </w:pPr>
    </w:p>
    <w:p w14:paraId="7A5D19E8" w14:textId="31110C4C" w:rsidR="00E20AB7" w:rsidRPr="00774964" w:rsidRDefault="00E20AB7" w:rsidP="00677966">
      <w:pPr>
        <w:rPr>
          <w:b/>
          <w:bCs/>
          <w:i/>
          <w:iCs/>
          <w:lang w:val="en-CA"/>
        </w:rPr>
      </w:pPr>
      <w:r w:rsidRPr="00774964">
        <w:rPr>
          <w:b/>
          <w:bCs/>
          <w:i/>
          <w:iCs/>
          <w:lang w:val="en-CA"/>
        </w:rPr>
        <w:t>In-loop filtering</w:t>
      </w:r>
    </w:p>
    <w:p w14:paraId="60B7C241" w14:textId="77777777" w:rsidR="00E20AB7" w:rsidRPr="00774964" w:rsidRDefault="00E20AB7" w:rsidP="00E20AB7">
      <w:pPr>
        <w:rPr>
          <w:b/>
          <w:bCs/>
          <w:lang w:val="en-CA"/>
        </w:rPr>
      </w:pPr>
      <w:r w:rsidRPr="00774964">
        <w:rPr>
          <w:b/>
          <w:bCs/>
          <w:lang w:val="en-CA"/>
        </w:rPr>
        <w:t>Test 4.1: On improving the bi-filtering modes in TALF (</w:t>
      </w:r>
      <w:hyperlink r:id="rId726" w:history="1">
        <w:r w:rsidRPr="00774964">
          <w:rPr>
            <w:rStyle w:val="Hyperlink"/>
            <w:b/>
            <w:bCs/>
            <w:lang w:val="en-CA"/>
          </w:rPr>
          <w:t>JVET-AO0093</w:t>
        </w:r>
      </w:hyperlink>
      <w:r w:rsidRPr="00774964">
        <w:rPr>
          <w:b/>
          <w:bCs/>
          <w:lang w:val="en-CA"/>
        </w:rPr>
        <w:t>)</w:t>
      </w:r>
    </w:p>
    <w:p w14:paraId="04A423E3" w14:textId="77777777" w:rsidR="00E20AB7" w:rsidRPr="00774964" w:rsidRDefault="00E20AB7" w:rsidP="00E20AB7">
      <w:pPr>
        <w:rPr>
          <w:lang w:val="en-CA"/>
        </w:rPr>
      </w:pPr>
      <w:r w:rsidRPr="00774964">
        <w:rPr>
          <w:lang w:val="en-CA"/>
        </w:rPr>
        <w:t>In ECM, Temporal adaptive loop filter (TALF) uses the reconstructed pixels in the reference pictures, and the motion-compensation padded samples located in the padded area of the reference. TALF has four uni-filtering modes and two bi-filtering modes. The bi-filtering process is given by the following equation,</w:t>
      </w:r>
    </w:p>
    <w:p w14:paraId="28018100" w14:textId="77777777" w:rsidR="00E20AB7" w:rsidRPr="00774964" w:rsidRDefault="00E20AB7" w:rsidP="00E20AB7">
      <w:pPr>
        <w:rPr>
          <w:lang w:val="en-CA"/>
        </w:rPr>
      </w:pPr>
    </w:p>
    <w:p w14:paraId="5CBEA60E" w14:textId="7D1B015A" w:rsidR="00E20AB7" w:rsidRPr="00774964"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774964" w:rsidRDefault="00E20AB7" w:rsidP="00E20AB7">
      <w:pPr>
        <w:rPr>
          <w:lang w:val="en-CA"/>
        </w:rPr>
      </w:pPr>
      <w:r w:rsidRPr="00774964">
        <w:rPr>
          <w:lang w:val="en-CA"/>
        </w:rPr>
        <w:t>In the above equation,</w:t>
      </w:r>
    </w:p>
    <w:p w14:paraId="145B2F2D" w14:textId="48611E2B" w:rsidR="00E20AB7" w:rsidRPr="00774964" w:rsidRDefault="00E20AB7" w:rsidP="00E20AB7">
      <w:pPr>
        <w:numPr>
          <w:ilvl w:val="0"/>
          <w:numId w:val="114"/>
        </w:numPr>
        <w:rPr>
          <w:lang w:val="en-CA"/>
        </w:rPr>
      </w:pPr>
      <m:oMath>
        <m:r>
          <w:rPr>
            <w:rFonts w:ascii="Cambria Math" w:hAnsi="Cambria Math"/>
            <w:lang w:val="en-CA"/>
          </w:rPr>
          <m:t>o</m:t>
        </m:r>
      </m:oMath>
      <w:r w:rsidRPr="00774964">
        <w:rPr>
          <w:lang w:val="en-CA"/>
        </w:rPr>
        <w:t xml:space="preserve"> is the offset generated by TALF filter and added to the luma ALF </w:t>
      </w:r>
      <w:proofErr w:type="gramStart"/>
      <w:r w:rsidRPr="00774964">
        <w:rPr>
          <w:lang w:val="en-CA"/>
        </w:rPr>
        <w:t>output;</w:t>
      </w:r>
      <w:proofErr w:type="gramEnd"/>
    </w:p>
    <w:p w14:paraId="092D9862" w14:textId="3320BF9D" w:rsidR="00E20AB7" w:rsidRPr="00774964" w:rsidRDefault="00577888"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774964">
        <w:rPr>
          <w:lang w:val="en-CA"/>
        </w:rPr>
        <w:t xml:space="preserve"> is one of the positions within the filter </w:t>
      </w:r>
      <w:proofErr w:type="gramStart"/>
      <w:r w:rsidR="00E20AB7" w:rsidRPr="00774964">
        <w:rPr>
          <w:lang w:val="en-CA"/>
        </w:rPr>
        <w:t>window;</w:t>
      </w:r>
      <w:proofErr w:type="gramEnd"/>
    </w:p>
    <w:p w14:paraId="353BA292" w14:textId="77777777" w:rsidR="00E20AB7" w:rsidRPr="00774964" w:rsidRDefault="00E20AB7" w:rsidP="00E20AB7">
      <w:pPr>
        <w:numPr>
          <w:ilvl w:val="0"/>
          <w:numId w:val="114"/>
        </w:numPr>
        <w:rPr>
          <w:lang w:val="en-CA"/>
        </w:rPr>
      </w:pPr>
      <w:r w:rsidRPr="00774964">
        <w:rPr>
          <w:lang w:val="en-CA"/>
        </w:rPr>
        <w:t>r0 represents the reference samples from the reference picture 0</w:t>
      </w:r>
    </w:p>
    <w:p w14:paraId="4BD89301" w14:textId="77777777" w:rsidR="00E20AB7" w:rsidRPr="00774964" w:rsidRDefault="00E20AB7" w:rsidP="00E20AB7">
      <w:pPr>
        <w:numPr>
          <w:ilvl w:val="0"/>
          <w:numId w:val="114"/>
        </w:numPr>
        <w:rPr>
          <w:lang w:val="en-CA"/>
        </w:rPr>
      </w:pPr>
      <w:r w:rsidRPr="00774964">
        <w:rPr>
          <w:lang w:val="en-CA"/>
        </w:rPr>
        <w:t>r1 represents the reference samples from the reference picture 1</w:t>
      </w:r>
    </w:p>
    <w:p w14:paraId="4E8C70A5" w14:textId="77777777" w:rsidR="00E20AB7" w:rsidRPr="00774964" w:rsidRDefault="00E20AB7" w:rsidP="00E20AB7">
      <w:pPr>
        <w:numPr>
          <w:ilvl w:val="0"/>
          <w:numId w:val="114"/>
        </w:numPr>
        <w:rPr>
          <w:lang w:val="en-CA"/>
        </w:rPr>
      </w:pPr>
      <w:r w:rsidRPr="00774964">
        <w:rPr>
          <w:lang w:val="en-CA"/>
        </w:rPr>
        <w:t>(</w:t>
      </w:r>
      <w:proofErr w:type="gramStart"/>
      <w:r w:rsidRPr="00774964">
        <w:rPr>
          <w:lang w:val="en-CA"/>
        </w:rPr>
        <w:t>x,y</w:t>
      </w:r>
      <w:proofErr w:type="gramEnd"/>
      <w:r w:rsidRPr="00774964">
        <w:rPr>
          <w:lang w:val="en-CA"/>
        </w:rPr>
        <w:t xml:space="preserve">) is the current filtering position in the current </w:t>
      </w:r>
      <w:proofErr w:type="gramStart"/>
      <w:r w:rsidRPr="00774964">
        <w:rPr>
          <w:lang w:val="en-CA"/>
        </w:rPr>
        <w:t>picture;</w:t>
      </w:r>
      <w:proofErr w:type="gramEnd"/>
    </w:p>
    <w:p w14:paraId="7CCA3744" w14:textId="37263E14" w:rsidR="00E20AB7" w:rsidRPr="00774964" w:rsidRDefault="00E20AB7" w:rsidP="00E20AB7">
      <w:pPr>
        <w:numPr>
          <w:ilvl w:val="0"/>
          <w:numId w:val="114"/>
        </w:numPr>
        <w:rPr>
          <w:lang w:val="en-CA"/>
        </w:rPr>
      </w:pPr>
      <w:r w:rsidRPr="00774964">
        <w:rPr>
          <w:lang w:val="en-CA"/>
        </w:rPr>
        <w:lastRenderedPageBreak/>
        <w:t>(x</w:t>
      </w:r>
      <w:proofErr w:type="gramStart"/>
      <w:r w:rsidRPr="00774964">
        <w:rPr>
          <w:lang w:val="en-CA"/>
        </w:rPr>
        <w:t>',y</w:t>
      </w:r>
      <w:proofErr w:type="gramEnd"/>
      <w:r w:rsidRPr="00774964">
        <w:rPr>
          <w:lang w:val="en-CA"/>
        </w:rPr>
        <w:t xml:space="preserve">') </w:t>
      </w:r>
      <w:del w:id="470" w:author="Gary Sullivan" w:date="2026-03-13T12:25:00Z" w16du:dateUtc="2026-03-13T19:25:00Z">
        <w:r w:rsidRPr="00774964" w:rsidDel="00D43BD2">
          <w:rPr>
            <w:lang w:val="en-CA"/>
          </w:rPr>
          <w:delText xml:space="preserve"> </w:delText>
        </w:r>
      </w:del>
      <w:r w:rsidRPr="00774964">
        <w:rPr>
          <w:lang w:val="en-CA"/>
        </w:rPr>
        <w:t xml:space="preserve">is the collocated position or the MV guided position in the reference </w:t>
      </w:r>
      <w:proofErr w:type="gramStart"/>
      <w:r w:rsidRPr="00774964">
        <w:rPr>
          <w:lang w:val="en-CA"/>
        </w:rPr>
        <w:t>picture;</w:t>
      </w:r>
      <w:proofErr w:type="gramEnd"/>
    </w:p>
    <w:p w14:paraId="74B716EC" w14:textId="77777777" w:rsidR="00E20AB7" w:rsidRPr="00774964" w:rsidRDefault="00E20AB7" w:rsidP="00E20AB7">
      <w:pPr>
        <w:numPr>
          <w:ilvl w:val="0"/>
          <w:numId w:val="114"/>
        </w:numPr>
        <w:rPr>
          <w:lang w:val="en-CA"/>
        </w:rPr>
      </w:pPr>
      <w:r w:rsidRPr="00774964">
        <w:rPr>
          <w:lang w:val="en-CA"/>
        </w:rPr>
        <w:t>K(</w:t>
      </w:r>
      <w:proofErr w:type="gramStart"/>
      <w:r w:rsidRPr="00774964">
        <w:rPr>
          <w:lang w:val="en-CA"/>
        </w:rPr>
        <w:t>d,b</w:t>
      </w:r>
      <w:proofErr w:type="gramEnd"/>
      <w:r w:rsidRPr="00774964">
        <w:rPr>
          <w:lang w:val="en-CA"/>
        </w:rPr>
        <w:t xml:space="preserve">) is a clipping function which restricts the value d within the range from -b to </w:t>
      </w:r>
      <w:proofErr w:type="gramStart"/>
      <w:r w:rsidRPr="00774964">
        <w:rPr>
          <w:lang w:val="en-CA"/>
        </w:rPr>
        <w:t>b;</w:t>
      </w:r>
      <w:proofErr w:type="gramEnd"/>
    </w:p>
    <w:p w14:paraId="2EF7593E" w14:textId="77777777" w:rsidR="00E20AB7" w:rsidRPr="00774964" w:rsidRDefault="00E20AB7" w:rsidP="00E20AB7">
      <w:pPr>
        <w:numPr>
          <w:ilvl w:val="0"/>
          <w:numId w:val="114"/>
        </w:numPr>
        <w:rPr>
          <w:lang w:val="en-CA"/>
        </w:rPr>
      </w:pPr>
      <w:r w:rsidRPr="00774964">
        <w:rPr>
          <w:lang w:val="en-CA"/>
        </w:rPr>
        <w:t>saoLuma represents the output samples after the SAO filtering.</w:t>
      </w:r>
    </w:p>
    <w:p w14:paraId="62275C97" w14:textId="77777777" w:rsidR="00E20AB7" w:rsidRPr="00774964" w:rsidRDefault="00E20AB7" w:rsidP="00E20AB7">
      <w:pPr>
        <w:rPr>
          <w:lang w:val="en-CA"/>
        </w:rPr>
      </w:pPr>
      <w:r w:rsidRPr="00774964">
        <w:rPr>
          <w:lang w:val="en-CA"/>
        </w:rPr>
        <w:t>Two filter shapes are employed in TALF.</w:t>
      </w:r>
    </w:p>
    <w:p w14:paraId="1B17E81F" w14:textId="77777777" w:rsidR="00E20AB7" w:rsidRPr="00774964" w:rsidRDefault="00E20AB7" w:rsidP="00E20AB7">
      <w:pPr>
        <w:rPr>
          <w:lang w:val="en-CA"/>
        </w:rPr>
      </w:pPr>
      <w:r w:rsidRPr="0080354D">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727"/>
                    <a:stretch/>
                  </pic:blipFill>
                  <pic:spPr bwMode="auto">
                    <a:xfrm>
                      <a:off x="0" y="0"/>
                      <a:ext cx="2985400" cy="1678658"/>
                    </a:xfrm>
                    <a:prstGeom prst="rect">
                      <a:avLst/>
                    </a:prstGeom>
                    <a:noFill/>
                  </pic:spPr>
                </pic:pic>
              </a:graphicData>
            </a:graphic>
          </wp:inline>
        </w:drawing>
      </w:r>
    </w:p>
    <w:p w14:paraId="7F30A9E0" w14:textId="77777777" w:rsidR="00E20AB7" w:rsidRPr="00774964" w:rsidRDefault="00E20AB7" w:rsidP="00E20AB7">
      <w:pPr>
        <w:rPr>
          <w:lang w:val="en-CA"/>
        </w:rPr>
      </w:pPr>
      <w:r w:rsidRPr="00774964">
        <w:rPr>
          <w:lang w:val="en-CA"/>
        </w:rPr>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774964" w:rsidRDefault="00E20AB7" w:rsidP="00E20AB7">
      <w:pPr>
        <w:rPr>
          <w:lang w:val="en-CA"/>
        </w:rPr>
      </w:pPr>
      <w:r w:rsidRPr="00774964">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774964" w:rsidRDefault="00E20AB7" w:rsidP="002F20CC">
      <w:pPr>
        <w:keepNext/>
        <w:rPr>
          <w:lang w:val="en-CA"/>
        </w:rPr>
      </w:pPr>
      <w:r w:rsidRPr="00774964">
        <w:rPr>
          <w:lang w:val="en-CA"/>
        </w:rPr>
        <w:t>In the test, the number of filter inputs remains 13 for both filter shapes as summarized in the next table.</w:t>
      </w:r>
    </w:p>
    <w:p w14:paraId="39D94008" w14:textId="77777777" w:rsidR="00E20AB7" w:rsidRPr="00774964" w:rsidRDefault="00E20AB7" w:rsidP="002F20CC">
      <w:pPr>
        <w:keepNext/>
        <w:rPr>
          <w:lang w:val="en-CA"/>
        </w:rPr>
      </w:pPr>
    </w:p>
    <w:tbl>
      <w:tblPr>
        <w:tblW w:w="0" w:type="auto"/>
        <w:jc w:val="center"/>
        <w:tblLayout w:type="fixed"/>
        <w:tblCellMar>
          <w:left w:w="29" w:type="dxa"/>
          <w:right w:w="29" w:type="dxa"/>
        </w:tblCellMar>
        <w:tblLook w:val="04A0" w:firstRow="1" w:lastRow="0" w:firstColumn="1" w:lastColumn="0" w:noHBand="0" w:noVBand="1"/>
      </w:tblPr>
      <w:tblGrid>
        <w:gridCol w:w="988"/>
        <w:gridCol w:w="1417"/>
        <w:gridCol w:w="2016"/>
      </w:tblGrid>
      <w:tr w:rsidR="00E20AB7" w:rsidRPr="00774964" w14:paraId="33801888" w14:textId="77777777" w:rsidTr="00AA1A1C">
        <w:trPr>
          <w:jc w:val="center"/>
        </w:trPr>
        <w:tc>
          <w:tcPr>
            <w:tcW w:w="988" w:type="dxa"/>
          </w:tcPr>
          <w:p w14:paraId="5E7A3704" w14:textId="77777777" w:rsidR="00E20AB7" w:rsidRPr="00774964" w:rsidRDefault="00E20AB7" w:rsidP="002F20CC">
            <w:pPr>
              <w:keepNext/>
              <w:spacing w:before="0"/>
              <w:rPr>
                <w:lang w:val="en-CA"/>
              </w:rPr>
            </w:pPr>
            <w:bookmarkStart w:id="471" w:name="_Hlk219042511"/>
            <w:r w:rsidRPr="00774964">
              <w:rPr>
                <w:lang w:val="en-CA"/>
              </w:rPr>
              <w:t>Input #</w:t>
            </w:r>
          </w:p>
        </w:tc>
        <w:tc>
          <w:tcPr>
            <w:tcW w:w="1417" w:type="dxa"/>
          </w:tcPr>
          <w:p w14:paraId="119D7291" w14:textId="77777777" w:rsidR="00E20AB7" w:rsidRPr="00774964" w:rsidRDefault="00E20AB7" w:rsidP="002F20CC">
            <w:pPr>
              <w:keepNext/>
              <w:spacing w:before="0"/>
              <w:rPr>
                <w:lang w:val="en-CA"/>
              </w:rPr>
            </w:pPr>
            <w:r w:rsidRPr="00774964">
              <w:rPr>
                <w:lang w:val="en-CA"/>
              </w:rPr>
              <w:t>Source</w:t>
            </w:r>
          </w:p>
        </w:tc>
        <w:tc>
          <w:tcPr>
            <w:tcW w:w="2016" w:type="dxa"/>
          </w:tcPr>
          <w:p w14:paraId="6040DD8B" w14:textId="77777777" w:rsidR="00E20AB7" w:rsidRPr="00774964" w:rsidRDefault="00E20AB7" w:rsidP="002F20CC">
            <w:pPr>
              <w:keepNext/>
              <w:spacing w:before="0"/>
              <w:rPr>
                <w:lang w:val="en-CA"/>
              </w:rPr>
            </w:pPr>
            <w:r w:rsidRPr="00774964">
              <w:rPr>
                <w:lang w:val="en-CA"/>
              </w:rPr>
              <w:t xml:space="preserve">Index in filter kernel </w:t>
            </w:r>
          </w:p>
        </w:tc>
      </w:tr>
      <w:tr w:rsidR="00E20AB7" w:rsidRPr="00774964" w14:paraId="46658660" w14:textId="77777777" w:rsidTr="00AA1A1C">
        <w:trPr>
          <w:jc w:val="center"/>
        </w:trPr>
        <w:tc>
          <w:tcPr>
            <w:tcW w:w="988" w:type="dxa"/>
          </w:tcPr>
          <w:p w14:paraId="5439D69F" w14:textId="77777777" w:rsidR="00E20AB7" w:rsidRPr="00774964" w:rsidRDefault="00E20AB7" w:rsidP="002F20CC">
            <w:pPr>
              <w:keepNext/>
              <w:spacing w:before="0"/>
              <w:rPr>
                <w:lang w:val="en-CA"/>
              </w:rPr>
            </w:pPr>
            <w:r w:rsidRPr="00774964">
              <w:rPr>
                <w:lang w:val="en-CA"/>
              </w:rPr>
              <w:t>0</w:t>
            </w:r>
          </w:p>
        </w:tc>
        <w:tc>
          <w:tcPr>
            <w:tcW w:w="1417" w:type="dxa"/>
          </w:tcPr>
          <w:p w14:paraId="49EB7AF6" w14:textId="77777777" w:rsidR="00E20AB7" w:rsidRPr="00774964" w:rsidRDefault="00E20AB7" w:rsidP="002F20CC">
            <w:pPr>
              <w:keepNext/>
              <w:spacing w:before="0"/>
              <w:rPr>
                <w:lang w:val="en-CA"/>
              </w:rPr>
            </w:pPr>
            <w:r w:rsidRPr="00774964">
              <w:rPr>
                <w:lang w:val="en-CA"/>
              </w:rPr>
              <w:t>ref pic 0</w:t>
            </w:r>
          </w:p>
        </w:tc>
        <w:tc>
          <w:tcPr>
            <w:tcW w:w="2016" w:type="dxa"/>
          </w:tcPr>
          <w:p w14:paraId="69D90A1A" w14:textId="77777777" w:rsidR="00E20AB7" w:rsidRPr="00774964" w:rsidRDefault="00E20AB7" w:rsidP="002F20CC">
            <w:pPr>
              <w:keepNext/>
              <w:spacing w:before="0"/>
              <w:rPr>
                <w:lang w:val="en-CA"/>
              </w:rPr>
            </w:pPr>
            <w:r w:rsidRPr="00774964">
              <w:rPr>
                <w:lang w:val="en-CA"/>
              </w:rPr>
              <w:t>0</w:t>
            </w:r>
          </w:p>
        </w:tc>
      </w:tr>
      <w:tr w:rsidR="00E20AB7" w:rsidRPr="00774964" w14:paraId="59DD89F2" w14:textId="77777777" w:rsidTr="00AA1A1C">
        <w:trPr>
          <w:jc w:val="center"/>
        </w:trPr>
        <w:tc>
          <w:tcPr>
            <w:tcW w:w="988" w:type="dxa"/>
          </w:tcPr>
          <w:p w14:paraId="3FE0DF2D" w14:textId="77777777" w:rsidR="00E20AB7" w:rsidRPr="00774964" w:rsidRDefault="00E20AB7" w:rsidP="002F20CC">
            <w:pPr>
              <w:keepNext/>
              <w:spacing w:before="0"/>
              <w:rPr>
                <w:lang w:val="en-CA"/>
              </w:rPr>
            </w:pPr>
            <w:r w:rsidRPr="00774964">
              <w:rPr>
                <w:lang w:val="en-CA"/>
              </w:rPr>
              <w:t>1</w:t>
            </w:r>
          </w:p>
        </w:tc>
        <w:tc>
          <w:tcPr>
            <w:tcW w:w="1417" w:type="dxa"/>
          </w:tcPr>
          <w:p w14:paraId="30DE9412" w14:textId="77777777" w:rsidR="00E20AB7" w:rsidRPr="00774964" w:rsidRDefault="00E20AB7" w:rsidP="002F20CC">
            <w:pPr>
              <w:keepNext/>
              <w:spacing w:before="0"/>
              <w:rPr>
                <w:lang w:val="en-CA"/>
              </w:rPr>
            </w:pPr>
            <w:r w:rsidRPr="00774964">
              <w:rPr>
                <w:lang w:val="en-CA"/>
              </w:rPr>
              <w:t>ref pic 0</w:t>
            </w:r>
          </w:p>
        </w:tc>
        <w:tc>
          <w:tcPr>
            <w:tcW w:w="2016" w:type="dxa"/>
          </w:tcPr>
          <w:p w14:paraId="65E33E65" w14:textId="77777777" w:rsidR="00E20AB7" w:rsidRPr="00774964" w:rsidRDefault="00E20AB7" w:rsidP="002F20CC">
            <w:pPr>
              <w:keepNext/>
              <w:spacing w:before="0"/>
              <w:rPr>
                <w:lang w:val="en-CA"/>
              </w:rPr>
            </w:pPr>
            <w:r w:rsidRPr="00774964">
              <w:rPr>
                <w:lang w:val="en-CA"/>
              </w:rPr>
              <w:t>1</w:t>
            </w:r>
          </w:p>
        </w:tc>
      </w:tr>
      <w:tr w:rsidR="00E20AB7" w:rsidRPr="00774964" w14:paraId="02E3E144" w14:textId="77777777" w:rsidTr="00AA1A1C">
        <w:trPr>
          <w:jc w:val="center"/>
        </w:trPr>
        <w:tc>
          <w:tcPr>
            <w:tcW w:w="988" w:type="dxa"/>
          </w:tcPr>
          <w:p w14:paraId="23020047" w14:textId="77777777" w:rsidR="00E20AB7" w:rsidRPr="00774964" w:rsidRDefault="00E20AB7" w:rsidP="002F20CC">
            <w:pPr>
              <w:keepNext/>
              <w:spacing w:before="0"/>
              <w:rPr>
                <w:lang w:val="en-CA"/>
              </w:rPr>
            </w:pPr>
            <w:r w:rsidRPr="00774964">
              <w:rPr>
                <w:lang w:val="en-CA"/>
              </w:rPr>
              <w:t>2</w:t>
            </w:r>
          </w:p>
        </w:tc>
        <w:tc>
          <w:tcPr>
            <w:tcW w:w="1417" w:type="dxa"/>
          </w:tcPr>
          <w:p w14:paraId="1ED164D5" w14:textId="77777777" w:rsidR="00E20AB7" w:rsidRPr="00774964" w:rsidRDefault="00E20AB7" w:rsidP="002F20CC">
            <w:pPr>
              <w:keepNext/>
              <w:spacing w:before="0"/>
              <w:rPr>
                <w:lang w:val="en-CA"/>
              </w:rPr>
            </w:pPr>
            <w:r w:rsidRPr="00774964">
              <w:rPr>
                <w:lang w:val="en-CA"/>
              </w:rPr>
              <w:t>ref pic 0</w:t>
            </w:r>
          </w:p>
        </w:tc>
        <w:tc>
          <w:tcPr>
            <w:tcW w:w="2016" w:type="dxa"/>
          </w:tcPr>
          <w:p w14:paraId="62160C54" w14:textId="77777777" w:rsidR="00E20AB7" w:rsidRPr="00774964" w:rsidRDefault="00E20AB7" w:rsidP="002F20CC">
            <w:pPr>
              <w:keepNext/>
              <w:spacing w:before="0"/>
              <w:rPr>
                <w:lang w:val="en-CA"/>
              </w:rPr>
            </w:pPr>
            <w:r w:rsidRPr="00774964">
              <w:rPr>
                <w:lang w:val="en-CA"/>
              </w:rPr>
              <w:t>2</w:t>
            </w:r>
          </w:p>
        </w:tc>
      </w:tr>
      <w:tr w:rsidR="00E20AB7" w:rsidRPr="00774964" w14:paraId="2126D21C" w14:textId="77777777" w:rsidTr="00AA1A1C">
        <w:trPr>
          <w:jc w:val="center"/>
        </w:trPr>
        <w:tc>
          <w:tcPr>
            <w:tcW w:w="988" w:type="dxa"/>
          </w:tcPr>
          <w:p w14:paraId="7B458CA5" w14:textId="77777777" w:rsidR="00E20AB7" w:rsidRPr="00774964" w:rsidRDefault="00E20AB7" w:rsidP="002F20CC">
            <w:pPr>
              <w:keepNext/>
              <w:spacing w:before="0"/>
              <w:rPr>
                <w:lang w:val="en-CA"/>
              </w:rPr>
            </w:pPr>
            <w:r w:rsidRPr="00774964">
              <w:rPr>
                <w:lang w:val="en-CA"/>
              </w:rPr>
              <w:t>3</w:t>
            </w:r>
          </w:p>
        </w:tc>
        <w:tc>
          <w:tcPr>
            <w:tcW w:w="1417" w:type="dxa"/>
          </w:tcPr>
          <w:p w14:paraId="363196D2" w14:textId="77777777" w:rsidR="00E20AB7" w:rsidRPr="00774964" w:rsidRDefault="00E20AB7" w:rsidP="002F20CC">
            <w:pPr>
              <w:keepNext/>
              <w:spacing w:before="0"/>
              <w:rPr>
                <w:lang w:val="en-CA"/>
              </w:rPr>
            </w:pPr>
            <w:r w:rsidRPr="00774964">
              <w:rPr>
                <w:lang w:val="en-CA"/>
              </w:rPr>
              <w:t>ref pic 0</w:t>
            </w:r>
          </w:p>
        </w:tc>
        <w:tc>
          <w:tcPr>
            <w:tcW w:w="2016" w:type="dxa"/>
          </w:tcPr>
          <w:p w14:paraId="2773D107" w14:textId="77777777" w:rsidR="00E20AB7" w:rsidRPr="00774964" w:rsidRDefault="00E20AB7" w:rsidP="002F20CC">
            <w:pPr>
              <w:keepNext/>
              <w:spacing w:before="0"/>
              <w:rPr>
                <w:lang w:val="en-CA"/>
              </w:rPr>
            </w:pPr>
            <w:r w:rsidRPr="00774964">
              <w:rPr>
                <w:lang w:val="en-CA"/>
              </w:rPr>
              <w:t>3</w:t>
            </w:r>
          </w:p>
        </w:tc>
      </w:tr>
      <w:tr w:rsidR="00E20AB7" w:rsidRPr="00774964" w14:paraId="2CA5026F" w14:textId="77777777" w:rsidTr="00AA1A1C">
        <w:trPr>
          <w:jc w:val="center"/>
        </w:trPr>
        <w:tc>
          <w:tcPr>
            <w:tcW w:w="988" w:type="dxa"/>
          </w:tcPr>
          <w:p w14:paraId="69574A78" w14:textId="77777777" w:rsidR="00E20AB7" w:rsidRPr="00774964" w:rsidRDefault="00E20AB7" w:rsidP="002F20CC">
            <w:pPr>
              <w:keepNext/>
              <w:spacing w:before="0"/>
              <w:rPr>
                <w:lang w:val="en-CA"/>
              </w:rPr>
            </w:pPr>
            <w:r w:rsidRPr="00774964">
              <w:rPr>
                <w:lang w:val="en-CA"/>
              </w:rPr>
              <w:t>4</w:t>
            </w:r>
          </w:p>
        </w:tc>
        <w:tc>
          <w:tcPr>
            <w:tcW w:w="1417" w:type="dxa"/>
          </w:tcPr>
          <w:p w14:paraId="54D0D6AD" w14:textId="77777777" w:rsidR="00E20AB7" w:rsidRPr="00774964" w:rsidRDefault="00E20AB7" w:rsidP="002F20CC">
            <w:pPr>
              <w:keepNext/>
              <w:spacing w:before="0"/>
              <w:rPr>
                <w:lang w:val="en-CA"/>
              </w:rPr>
            </w:pPr>
            <w:r w:rsidRPr="00774964">
              <w:rPr>
                <w:lang w:val="en-CA"/>
              </w:rPr>
              <w:t>ref pic 0</w:t>
            </w:r>
          </w:p>
        </w:tc>
        <w:tc>
          <w:tcPr>
            <w:tcW w:w="2016" w:type="dxa"/>
          </w:tcPr>
          <w:p w14:paraId="6AC89911" w14:textId="77777777" w:rsidR="00E20AB7" w:rsidRPr="00774964" w:rsidRDefault="00E20AB7" w:rsidP="002F20CC">
            <w:pPr>
              <w:keepNext/>
              <w:spacing w:before="0"/>
              <w:rPr>
                <w:lang w:val="en-CA"/>
              </w:rPr>
            </w:pPr>
            <w:r w:rsidRPr="00774964">
              <w:rPr>
                <w:lang w:val="en-CA"/>
              </w:rPr>
              <w:t>4</w:t>
            </w:r>
          </w:p>
        </w:tc>
      </w:tr>
      <w:tr w:rsidR="00E20AB7" w:rsidRPr="00774964" w14:paraId="4D4FC2E6" w14:textId="77777777" w:rsidTr="00AA1A1C">
        <w:trPr>
          <w:jc w:val="center"/>
        </w:trPr>
        <w:tc>
          <w:tcPr>
            <w:tcW w:w="988" w:type="dxa"/>
          </w:tcPr>
          <w:p w14:paraId="515B2D79" w14:textId="77777777" w:rsidR="00E20AB7" w:rsidRPr="00774964" w:rsidRDefault="00E20AB7" w:rsidP="002F20CC">
            <w:pPr>
              <w:keepNext/>
              <w:spacing w:before="0"/>
              <w:rPr>
                <w:lang w:val="en-CA"/>
              </w:rPr>
            </w:pPr>
            <w:r w:rsidRPr="00774964">
              <w:rPr>
                <w:lang w:val="en-CA"/>
              </w:rPr>
              <w:t>5</w:t>
            </w:r>
          </w:p>
        </w:tc>
        <w:tc>
          <w:tcPr>
            <w:tcW w:w="1417" w:type="dxa"/>
          </w:tcPr>
          <w:p w14:paraId="31EC49EF" w14:textId="77777777" w:rsidR="00E20AB7" w:rsidRPr="00774964" w:rsidRDefault="00E20AB7" w:rsidP="002F20CC">
            <w:pPr>
              <w:keepNext/>
              <w:spacing w:before="0"/>
              <w:rPr>
                <w:lang w:val="en-CA"/>
              </w:rPr>
            </w:pPr>
            <w:r w:rsidRPr="00774964">
              <w:rPr>
                <w:lang w:val="en-CA"/>
              </w:rPr>
              <w:t>average</w:t>
            </w:r>
          </w:p>
        </w:tc>
        <w:tc>
          <w:tcPr>
            <w:tcW w:w="2016" w:type="dxa"/>
          </w:tcPr>
          <w:p w14:paraId="50DD1A88" w14:textId="77777777" w:rsidR="00E20AB7" w:rsidRPr="00774964" w:rsidRDefault="00E20AB7" w:rsidP="002F20CC">
            <w:pPr>
              <w:keepNext/>
              <w:spacing w:before="0"/>
              <w:rPr>
                <w:lang w:val="en-CA"/>
              </w:rPr>
            </w:pPr>
            <w:r w:rsidRPr="00774964">
              <w:rPr>
                <w:lang w:val="en-CA"/>
              </w:rPr>
              <w:t>5</w:t>
            </w:r>
          </w:p>
        </w:tc>
      </w:tr>
      <w:tr w:rsidR="00E20AB7" w:rsidRPr="00774964" w14:paraId="780839C5" w14:textId="77777777" w:rsidTr="00AA1A1C">
        <w:trPr>
          <w:jc w:val="center"/>
        </w:trPr>
        <w:tc>
          <w:tcPr>
            <w:tcW w:w="988" w:type="dxa"/>
          </w:tcPr>
          <w:p w14:paraId="07F4D630" w14:textId="77777777" w:rsidR="00E20AB7" w:rsidRPr="00774964" w:rsidRDefault="00E20AB7" w:rsidP="002F20CC">
            <w:pPr>
              <w:keepNext/>
              <w:spacing w:before="0"/>
              <w:rPr>
                <w:lang w:val="en-CA"/>
              </w:rPr>
            </w:pPr>
            <w:r w:rsidRPr="00774964">
              <w:rPr>
                <w:lang w:val="en-CA"/>
              </w:rPr>
              <w:t>6</w:t>
            </w:r>
          </w:p>
        </w:tc>
        <w:tc>
          <w:tcPr>
            <w:tcW w:w="1417" w:type="dxa"/>
          </w:tcPr>
          <w:p w14:paraId="56C9A0BD" w14:textId="77777777" w:rsidR="00E20AB7" w:rsidRPr="00774964" w:rsidRDefault="00E20AB7" w:rsidP="002F20CC">
            <w:pPr>
              <w:keepNext/>
              <w:spacing w:before="0"/>
              <w:rPr>
                <w:lang w:val="en-CA"/>
              </w:rPr>
            </w:pPr>
            <w:r w:rsidRPr="00774964">
              <w:rPr>
                <w:lang w:val="en-CA"/>
              </w:rPr>
              <w:t>average</w:t>
            </w:r>
          </w:p>
        </w:tc>
        <w:tc>
          <w:tcPr>
            <w:tcW w:w="2016" w:type="dxa"/>
          </w:tcPr>
          <w:p w14:paraId="1028606F" w14:textId="77777777" w:rsidR="00E20AB7" w:rsidRPr="00774964" w:rsidRDefault="00E20AB7" w:rsidP="002F20CC">
            <w:pPr>
              <w:keepNext/>
              <w:spacing w:before="0"/>
              <w:rPr>
                <w:lang w:val="en-CA"/>
              </w:rPr>
            </w:pPr>
            <w:r w:rsidRPr="00774964">
              <w:rPr>
                <w:lang w:val="en-CA"/>
              </w:rPr>
              <w:t>6</w:t>
            </w:r>
          </w:p>
        </w:tc>
      </w:tr>
      <w:tr w:rsidR="00E20AB7" w:rsidRPr="00774964" w14:paraId="12639662" w14:textId="77777777" w:rsidTr="00AA1A1C">
        <w:trPr>
          <w:jc w:val="center"/>
        </w:trPr>
        <w:tc>
          <w:tcPr>
            <w:tcW w:w="988" w:type="dxa"/>
          </w:tcPr>
          <w:p w14:paraId="6E9D244A" w14:textId="77777777" w:rsidR="00E20AB7" w:rsidRPr="00774964" w:rsidRDefault="00E20AB7" w:rsidP="002F20CC">
            <w:pPr>
              <w:keepNext/>
              <w:spacing w:before="0"/>
              <w:rPr>
                <w:lang w:val="en-CA"/>
              </w:rPr>
            </w:pPr>
            <w:r w:rsidRPr="00774964">
              <w:rPr>
                <w:lang w:val="en-CA"/>
              </w:rPr>
              <w:t>7</w:t>
            </w:r>
          </w:p>
        </w:tc>
        <w:tc>
          <w:tcPr>
            <w:tcW w:w="1417" w:type="dxa"/>
          </w:tcPr>
          <w:p w14:paraId="1D86101D" w14:textId="77777777" w:rsidR="00E20AB7" w:rsidRPr="00774964" w:rsidRDefault="00E20AB7" w:rsidP="002F20CC">
            <w:pPr>
              <w:keepNext/>
              <w:spacing w:before="0"/>
              <w:rPr>
                <w:lang w:val="en-CA"/>
              </w:rPr>
            </w:pPr>
            <w:r w:rsidRPr="00774964">
              <w:rPr>
                <w:lang w:val="en-CA"/>
              </w:rPr>
              <w:t>bias</w:t>
            </w:r>
          </w:p>
        </w:tc>
        <w:tc>
          <w:tcPr>
            <w:tcW w:w="2016" w:type="dxa"/>
          </w:tcPr>
          <w:p w14:paraId="3B24EB4C" w14:textId="77777777" w:rsidR="00E20AB7" w:rsidRPr="00774964" w:rsidRDefault="00E20AB7" w:rsidP="002F20CC">
            <w:pPr>
              <w:keepNext/>
              <w:spacing w:before="0"/>
              <w:rPr>
                <w:lang w:val="en-CA"/>
              </w:rPr>
            </w:pPr>
            <w:r w:rsidRPr="00774964">
              <w:rPr>
                <w:lang w:val="en-CA"/>
              </w:rPr>
              <w:t>undefined</w:t>
            </w:r>
          </w:p>
        </w:tc>
      </w:tr>
      <w:tr w:rsidR="00E20AB7" w:rsidRPr="00774964" w14:paraId="2E9528B3" w14:textId="77777777" w:rsidTr="00AA1A1C">
        <w:trPr>
          <w:jc w:val="center"/>
        </w:trPr>
        <w:tc>
          <w:tcPr>
            <w:tcW w:w="988" w:type="dxa"/>
          </w:tcPr>
          <w:p w14:paraId="118CE3EE" w14:textId="77777777" w:rsidR="00E20AB7" w:rsidRPr="00774964" w:rsidRDefault="00E20AB7" w:rsidP="002F20CC">
            <w:pPr>
              <w:keepNext/>
              <w:spacing w:before="0"/>
              <w:rPr>
                <w:lang w:val="en-CA"/>
              </w:rPr>
            </w:pPr>
            <w:r w:rsidRPr="00774964">
              <w:rPr>
                <w:lang w:val="en-CA"/>
              </w:rPr>
              <w:t>8</w:t>
            </w:r>
          </w:p>
        </w:tc>
        <w:tc>
          <w:tcPr>
            <w:tcW w:w="1417" w:type="dxa"/>
          </w:tcPr>
          <w:p w14:paraId="6510C905" w14:textId="77777777" w:rsidR="00E20AB7" w:rsidRPr="00774964" w:rsidRDefault="00E20AB7" w:rsidP="002F20CC">
            <w:pPr>
              <w:keepNext/>
              <w:spacing w:before="0"/>
              <w:rPr>
                <w:lang w:val="en-CA"/>
              </w:rPr>
            </w:pPr>
            <w:r w:rsidRPr="00774964">
              <w:rPr>
                <w:lang w:val="en-CA"/>
              </w:rPr>
              <w:t>ref pic 1</w:t>
            </w:r>
          </w:p>
        </w:tc>
        <w:tc>
          <w:tcPr>
            <w:tcW w:w="2016" w:type="dxa"/>
          </w:tcPr>
          <w:p w14:paraId="4FFCC16C" w14:textId="77777777" w:rsidR="00E20AB7" w:rsidRPr="00774964" w:rsidRDefault="00E20AB7" w:rsidP="002F20CC">
            <w:pPr>
              <w:keepNext/>
              <w:spacing w:before="0"/>
              <w:rPr>
                <w:lang w:val="en-CA"/>
              </w:rPr>
            </w:pPr>
            <w:r w:rsidRPr="00774964">
              <w:rPr>
                <w:lang w:val="en-CA"/>
              </w:rPr>
              <w:t>4</w:t>
            </w:r>
          </w:p>
        </w:tc>
      </w:tr>
      <w:tr w:rsidR="00E20AB7" w:rsidRPr="00774964" w14:paraId="26477B20" w14:textId="77777777" w:rsidTr="00AA1A1C">
        <w:trPr>
          <w:jc w:val="center"/>
        </w:trPr>
        <w:tc>
          <w:tcPr>
            <w:tcW w:w="988" w:type="dxa"/>
          </w:tcPr>
          <w:p w14:paraId="2B47140D" w14:textId="77777777" w:rsidR="00E20AB7" w:rsidRPr="00774964" w:rsidRDefault="00E20AB7" w:rsidP="002F20CC">
            <w:pPr>
              <w:keepNext/>
              <w:spacing w:before="0"/>
              <w:rPr>
                <w:lang w:val="en-CA"/>
              </w:rPr>
            </w:pPr>
            <w:r w:rsidRPr="00774964">
              <w:rPr>
                <w:lang w:val="en-CA"/>
              </w:rPr>
              <w:t>9</w:t>
            </w:r>
          </w:p>
        </w:tc>
        <w:tc>
          <w:tcPr>
            <w:tcW w:w="1417" w:type="dxa"/>
          </w:tcPr>
          <w:p w14:paraId="60D8F2F7" w14:textId="77777777" w:rsidR="00E20AB7" w:rsidRPr="00774964" w:rsidRDefault="00E20AB7" w:rsidP="002F20CC">
            <w:pPr>
              <w:keepNext/>
              <w:spacing w:before="0"/>
              <w:rPr>
                <w:lang w:val="en-CA"/>
              </w:rPr>
            </w:pPr>
            <w:r w:rsidRPr="00774964">
              <w:rPr>
                <w:lang w:val="en-CA"/>
              </w:rPr>
              <w:t>ref pic 1</w:t>
            </w:r>
          </w:p>
        </w:tc>
        <w:tc>
          <w:tcPr>
            <w:tcW w:w="2016" w:type="dxa"/>
          </w:tcPr>
          <w:p w14:paraId="7DEDC911" w14:textId="77777777" w:rsidR="00E20AB7" w:rsidRPr="00774964" w:rsidRDefault="00E20AB7" w:rsidP="002F20CC">
            <w:pPr>
              <w:keepNext/>
              <w:spacing w:before="0"/>
              <w:rPr>
                <w:lang w:val="en-CA"/>
              </w:rPr>
            </w:pPr>
            <w:r w:rsidRPr="00774964">
              <w:rPr>
                <w:lang w:val="en-CA"/>
              </w:rPr>
              <w:t>3</w:t>
            </w:r>
          </w:p>
        </w:tc>
      </w:tr>
      <w:tr w:rsidR="00E20AB7" w:rsidRPr="00774964" w14:paraId="76DEC9B3" w14:textId="77777777" w:rsidTr="00AA1A1C">
        <w:trPr>
          <w:jc w:val="center"/>
        </w:trPr>
        <w:tc>
          <w:tcPr>
            <w:tcW w:w="988" w:type="dxa"/>
          </w:tcPr>
          <w:p w14:paraId="1F4B4E79" w14:textId="77777777" w:rsidR="00E20AB7" w:rsidRPr="00774964" w:rsidRDefault="00E20AB7" w:rsidP="002F20CC">
            <w:pPr>
              <w:keepNext/>
              <w:spacing w:before="0"/>
              <w:rPr>
                <w:lang w:val="en-CA"/>
              </w:rPr>
            </w:pPr>
            <w:r w:rsidRPr="00774964">
              <w:rPr>
                <w:lang w:val="en-CA"/>
              </w:rPr>
              <w:t>10</w:t>
            </w:r>
          </w:p>
        </w:tc>
        <w:tc>
          <w:tcPr>
            <w:tcW w:w="1417" w:type="dxa"/>
          </w:tcPr>
          <w:p w14:paraId="270E3540" w14:textId="77777777" w:rsidR="00E20AB7" w:rsidRPr="00774964" w:rsidRDefault="00E20AB7" w:rsidP="002F20CC">
            <w:pPr>
              <w:keepNext/>
              <w:spacing w:before="0"/>
              <w:rPr>
                <w:lang w:val="en-CA"/>
              </w:rPr>
            </w:pPr>
            <w:r w:rsidRPr="00774964">
              <w:rPr>
                <w:lang w:val="en-CA"/>
              </w:rPr>
              <w:t>ref pic 1</w:t>
            </w:r>
          </w:p>
        </w:tc>
        <w:tc>
          <w:tcPr>
            <w:tcW w:w="2016" w:type="dxa"/>
          </w:tcPr>
          <w:p w14:paraId="671DA20D" w14:textId="77777777" w:rsidR="00E20AB7" w:rsidRPr="00774964" w:rsidRDefault="00E20AB7" w:rsidP="002F20CC">
            <w:pPr>
              <w:keepNext/>
              <w:spacing w:before="0"/>
              <w:rPr>
                <w:lang w:val="en-CA"/>
              </w:rPr>
            </w:pPr>
            <w:r w:rsidRPr="00774964">
              <w:rPr>
                <w:lang w:val="en-CA"/>
              </w:rPr>
              <w:t>2</w:t>
            </w:r>
          </w:p>
        </w:tc>
      </w:tr>
      <w:tr w:rsidR="00E20AB7" w:rsidRPr="00774964" w14:paraId="6E0F3435" w14:textId="77777777" w:rsidTr="00AA1A1C">
        <w:trPr>
          <w:jc w:val="center"/>
        </w:trPr>
        <w:tc>
          <w:tcPr>
            <w:tcW w:w="988" w:type="dxa"/>
          </w:tcPr>
          <w:p w14:paraId="5BECD754" w14:textId="77777777" w:rsidR="00E20AB7" w:rsidRPr="00774964" w:rsidRDefault="00E20AB7" w:rsidP="002F20CC">
            <w:pPr>
              <w:keepNext/>
              <w:spacing w:before="0"/>
              <w:rPr>
                <w:lang w:val="en-CA"/>
              </w:rPr>
            </w:pPr>
            <w:r w:rsidRPr="00774964">
              <w:rPr>
                <w:lang w:val="en-CA"/>
              </w:rPr>
              <w:t>11</w:t>
            </w:r>
          </w:p>
        </w:tc>
        <w:tc>
          <w:tcPr>
            <w:tcW w:w="1417" w:type="dxa"/>
          </w:tcPr>
          <w:p w14:paraId="280DA2BC" w14:textId="77777777" w:rsidR="00E20AB7" w:rsidRPr="00774964" w:rsidRDefault="00E20AB7" w:rsidP="002F20CC">
            <w:pPr>
              <w:keepNext/>
              <w:spacing w:before="0"/>
              <w:rPr>
                <w:lang w:val="en-CA"/>
              </w:rPr>
            </w:pPr>
            <w:r w:rsidRPr="00774964">
              <w:rPr>
                <w:lang w:val="en-CA"/>
              </w:rPr>
              <w:t>ref pic 1</w:t>
            </w:r>
          </w:p>
        </w:tc>
        <w:tc>
          <w:tcPr>
            <w:tcW w:w="2016" w:type="dxa"/>
          </w:tcPr>
          <w:p w14:paraId="2E28CB62" w14:textId="77777777" w:rsidR="00E20AB7" w:rsidRPr="00774964" w:rsidRDefault="00E20AB7" w:rsidP="002F20CC">
            <w:pPr>
              <w:keepNext/>
              <w:spacing w:before="0"/>
              <w:rPr>
                <w:lang w:val="en-CA"/>
              </w:rPr>
            </w:pPr>
            <w:r w:rsidRPr="00774964">
              <w:rPr>
                <w:lang w:val="en-CA"/>
              </w:rPr>
              <w:t>1</w:t>
            </w:r>
          </w:p>
        </w:tc>
      </w:tr>
      <w:tr w:rsidR="00E20AB7" w:rsidRPr="00774964" w14:paraId="01F0C47A" w14:textId="77777777" w:rsidTr="00AA1A1C">
        <w:trPr>
          <w:jc w:val="center"/>
        </w:trPr>
        <w:tc>
          <w:tcPr>
            <w:tcW w:w="988" w:type="dxa"/>
          </w:tcPr>
          <w:p w14:paraId="5852CBA4" w14:textId="77777777" w:rsidR="00E20AB7" w:rsidRPr="00774964" w:rsidRDefault="00E20AB7" w:rsidP="00AA1A1C">
            <w:pPr>
              <w:spacing w:before="0"/>
              <w:rPr>
                <w:lang w:val="en-CA"/>
              </w:rPr>
            </w:pPr>
            <w:r w:rsidRPr="00774964">
              <w:rPr>
                <w:lang w:val="en-CA"/>
              </w:rPr>
              <w:t>12</w:t>
            </w:r>
          </w:p>
        </w:tc>
        <w:tc>
          <w:tcPr>
            <w:tcW w:w="1417" w:type="dxa"/>
          </w:tcPr>
          <w:p w14:paraId="7B5B2C1D" w14:textId="77777777" w:rsidR="00E20AB7" w:rsidRPr="00774964" w:rsidRDefault="00E20AB7" w:rsidP="00AA1A1C">
            <w:pPr>
              <w:spacing w:before="0"/>
              <w:rPr>
                <w:lang w:val="en-CA"/>
              </w:rPr>
            </w:pPr>
            <w:r w:rsidRPr="00774964">
              <w:rPr>
                <w:lang w:val="en-CA"/>
              </w:rPr>
              <w:t>ref pic 1</w:t>
            </w:r>
          </w:p>
        </w:tc>
        <w:tc>
          <w:tcPr>
            <w:tcW w:w="2016" w:type="dxa"/>
          </w:tcPr>
          <w:p w14:paraId="73B8570F" w14:textId="77777777" w:rsidR="00E20AB7" w:rsidRPr="00774964" w:rsidRDefault="00E20AB7" w:rsidP="00AA1A1C">
            <w:pPr>
              <w:spacing w:before="0"/>
              <w:rPr>
                <w:lang w:val="en-CA"/>
              </w:rPr>
            </w:pPr>
            <w:r w:rsidRPr="00774964">
              <w:rPr>
                <w:lang w:val="en-CA"/>
              </w:rPr>
              <w:t>0</w:t>
            </w:r>
            <w:bookmarkEnd w:id="471"/>
          </w:p>
        </w:tc>
      </w:tr>
    </w:tbl>
    <w:p w14:paraId="0CAE30B3" w14:textId="77777777" w:rsidR="00E20AB7" w:rsidRPr="00774964" w:rsidRDefault="00E20AB7" w:rsidP="00E20AB7">
      <w:pPr>
        <w:rPr>
          <w:lang w:val="en-CA"/>
        </w:rPr>
      </w:pPr>
    </w:p>
    <w:p w14:paraId="118EF53C" w14:textId="77777777" w:rsidR="00E20AB7" w:rsidRPr="00774964" w:rsidRDefault="00E20AB7" w:rsidP="00E20AB7">
      <w:pPr>
        <w:rPr>
          <w:lang w:val="en-CA"/>
        </w:rPr>
      </w:pPr>
      <w:r w:rsidRPr="00774964">
        <w:rPr>
          <w:lang w:val="en-CA"/>
        </w:rPr>
        <w:t>Test 4.1: Modified bi-filtering modes in TALF.</w:t>
      </w:r>
    </w:p>
    <w:p w14:paraId="3462BDBA" w14:textId="77777777" w:rsidR="00E20AB7" w:rsidRPr="00774964" w:rsidRDefault="00E20AB7" w:rsidP="00E20AB7">
      <w:pPr>
        <w:rPr>
          <w:b/>
          <w:bCs/>
          <w:lang w:val="en-CA"/>
        </w:rPr>
      </w:pPr>
      <w:r w:rsidRPr="00774964">
        <w:rPr>
          <w:b/>
          <w:bCs/>
          <w:lang w:val="en-CA"/>
        </w:rPr>
        <w:t>Test 4.2: ALF coefficient coding group extension (</w:t>
      </w:r>
      <w:hyperlink r:id="rId728" w:history="1">
        <w:r w:rsidRPr="00774964">
          <w:rPr>
            <w:rStyle w:val="Hyperlink"/>
            <w:b/>
            <w:bCs/>
            <w:lang w:val="en-CA"/>
          </w:rPr>
          <w:t>JVET-AO0132</w:t>
        </w:r>
      </w:hyperlink>
      <w:r w:rsidRPr="00774964">
        <w:rPr>
          <w:b/>
          <w:bCs/>
          <w:lang w:val="en-CA"/>
        </w:rPr>
        <w:t>)</w:t>
      </w:r>
    </w:p>
    <w:p w14:paraId="4B156957" w14:textId="77777777" w:rsidR="00E20AB7" w:rsidRPr="00774964" w:rsidRDefault="00E20AB7" w:rsidP="00E20AB7">
      <w:pPr>
        <w:rPr>
          <w:lang w:val="en-CA"/>
        </w:rPr>
      </w:pPr>
      <w:r w:rsidRPr="00774964">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774964" w:rsidRDefault="00E20AB7" w:rsidP="00E20AB7">
      <w:pPr>
        <w:rPr>
          <w:lang w:val="en-CA"/>
        </w:rPr>
      </w:pPr>
      <w:r w:rsidRPr="00774964">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774964" w:rsidRDefault="00E20AB7" w:rsidP="00E20AB7">
      <w:pPr>
        <w:rPr>
          <w:lang w:val="en-CA"/>
        </w:rPr>
      </w:pPr>
      <w:r w:rsidRPr="00774964">
        <w:rPr>
          <w:lang w:val="en-CA"/>
        </w:rPr>
        <w:t>In the test, center, direct neighbouring and distant coefficients are signalled separately in different groups:</w:t>
      </w:r>
    </w:p>
    <w:p w14:paraId="7C199A57" w14:textId="77777777" w:rsidR="00E20AB7" w:rsidRPr="00774964" w:rsidRDefault="00E20AB7" w:rsidP="00E20AB7">
      <w:pPr>
        <w:numPr>
          <w:ilvl w:val="0"/>
          <w:numId w:val="115"/>
        </w:numPr>
        <w:rPr>
          <w:lang w:val="en-CA"/>
        </w:rPr>
      </w:pPr>
      <w:r w:rsidRPr="00774964">
        <w:rPr>
          <w:lang w:val="en-CA"/>
        </w:rPr>
        <w:t>Group 2: For direct neighbouring coefficients (shown in green).</w:t>
      </w:r>
    </w:p>
    <w:p w14:paraId="7D42EBFF" w14:textId="77777777" w:rsidR="00E20AB7" w:rsidRPr="00774964" w:rsidRDefault="00E20AB7" w:rsidP="00E20AB7">
      <w:pPr>
        <w:numPr>
          <w:ilvl w:val="0"/>
          <w:numId w:val="115"/>
        </w:numPr>
        <w:rPr>
          <w:lang w:val="en-CA"/>
        </w:rPr>
      </w:pPr>
      <w:r w:rsidRPr="00774964">
        <w:rPr>
          <w:lang w:val="en-CA"/>
        </w:rPr>
        <w:lastRenderedPageBreak/>
        <w:t>Group 1: For center coefficients (shown in grey).</w:t>
      </w:r>
    </w:p>
    <w:p w14:paraId="0B64812A" w14:textId="77777777" w:rsidR="00E20AB7" w:rsidRPr="00774964" w:rsidRDefault="00E20AB7" w:rsidP="00E20AB7">
      <w:pPr>
        <w:numPr>
          <w:ilvl w:val="0"/>
          <w:numId w:val="115"/>
        </w:numPr>
        <w:rPr>
          <w:lang w:val="en-CA"/>
        </w:rPr>
      </w:pPr>
      <w:r w:rsidRPr="00774964">
        <w:rPr>
          <w:lang w:val="en-CA"/>
        </w:rPr>
        <w:t>Group 0: For the rest of the coefficients (shown in white).</w:t>
      </w:r>
    </w:p>
    <w:p w14:paraId="29BBCE8C" w14:textId="77777777" w:rsidR="00E20AB7" w:rsidRPr="00774964" w:rsidRDefault="00E20AB7" w:rsidP="00E20AB7">
      <w:pPr>
        <w:rPr>
          <w:lang w:val="en-CA"/>
        </w:rPr>
      </w:pPr>
      <w:r w:rsidRPr="00774964">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774964" w:rsidRDefault="00E20AB7" w:rsidP="00E20AB7">
      <w:pPr>
        <w:rPr>
          <w:lang w:val="en-CA"/>
        </w:rPr>
      </w:pPr>
    </w:p>
    <w:p w14:paraId="186912BB" w14:textId="77777777" w:rsidR="00E20AB7" w:rsidRPr="00774964" w:rsidRDefault="00E20AB7" w:rsidP="00E20AB7">
      <w:pPr>
        <w:rPr>
          <w:lang w:val="en-CA"/>
        </w:rPr>
      </w:pPr>
      <w:r w:rsidRPr="0080354D">
        <w:rPr>
          <w:noProof/>
          <w:lang w:val="en-CA"/>
        </w:rPr>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729"/>
                    <a:stretch/>
                  </pic:blipFill>
                  <pic:spPr bwMode="auto">
                    <a:xfrm>
                      <a:off x="0" y="0"/>
                      <a:ext cx="5911850" cy="1327150"/>
                    </a:xfrm>
                    <a:prstGeom prst="rect">
                      <a:avLst/>
                    </a:prstGeom>
                    <a:noFill/>
                    <a:ln>
                      <a:noFill/>
                    </a:ln>
                  </pic:spPr>
                </pic:pic>
              </a:graphicData>
            </a:graphic>
          </wp:inline>
        </w:drawing>
      </w:r>
    </w:p>
    <w:p w14:paraId="12004297" w14:textId="77777777" w:rsidR="00E20AB7" w:rsidRPr="00774964" w:rsidRDefault="00E20AB7" w:rsidP="00E20AB7">
      <w:pPr>
        <w:rPr>
          <w:lang w:val="en-CA"/>
        </w:rPr>
      </w:pPr>
    </w:p>
    <w:p w14:paraId="2F07463E" w14:textId="77777777" w:rsidR="00E20AB7" w:rsidRPr="00774964" w:rsidRDefault="00E20AB7" w:rsidP="00E20AB7">
      <w:pPr>
        <w:rPr>
          <w:lang w:val="en-CA"/>
        </w:rPr>
      </w:pPr>
      <w:r w:rsidRPr="00774964">
        <w:rPr>
          <w:lang w:val="en-CA"/>
        </w:rPr>
        <w:t>Test 4.2a: Retrained Huffman tables for ECM.</w:t>
      </w:r>
    </w:p>
    <w:p w14:paraId="451E7285" w14:textId="77777777" w:rsidR="00E20AB7" w:rsidRPr="00774964" w:rsidRDefault="00E20AB7" w:rsidP="00E20AB7">
      <w:pPr>
        <w:rPr>
          <w:lang w:val="en-CA"/>
        </w:rPr>
      </w:pPr>
      <w:r w:rsidRPr="00774964">
        <w:rPr>
          <w:lang w:val="en-CA"/>
        </w:rPr>
        <w:t>Test 4.2b: ALF coefficient coding group extension.</w:t>
      </w:r>
    </w:p>
    <w:p w14:paraId="3C1C226C" w14:textId="77777777" w:rsidR="00E20AB7" w:rsidRPr="00774964" w:rsidRDefault="00E20AB7" w:rsidP="00E20AB7">
      <w:pPr>
        <w:rPr>
          <w:b/>
          <w:bCs/>
          <w:lang w:val="en-CA"/>
        </w:rPr>
      </w:pPr>
      <w:r w:rsidRPr="00774964">
        <w:rPr>
          <w:b/>
          <w:bCs/>
          <w:lang w:val="en-CA"/>
        </w:rPr>
        <w:t>Test 4.3: Additional candidates for merge mode in ALF-CCCM (</w:t>
      </w:r>
      <w:hyperlink r:id="rId730" w:history="1">
        <w:r w:rsidRPr="00774964">
          <w:rPr>
            <w:rStyle w:val="Hyperlink"/>
            <w:b/>
            <w:bCs/>
            <w:lang w:val="en-CA"/>
          </w:rPr>
          <w:t>JVET-AO0070</w:t>
        </w:r>
      </w:hyperlink>
      <w:r w:rsidRPr="00774964">
        <w:rPr>
          <w:b/>
          <w:bCs/>
          <w:lang w:val="en-CA"/>
        </w:rPr>
        <w:t>)</w:t>
      </w:r>
    </w:p>
    <w:p w14:paraId="1E61555D" w14:textId="77777777" w:rsidR="00E20AB7" w:rsidRPr="00774964" w:rsidRDefault="00E20AB7" w:rsidP="00E20AB7">
      <w:pPr>
        <w:rPr>
          <w:lang w:val="en-CA"/>
        </w:rPr>
      </w:pPr>
      <w:r w:rsidRPr="00774964">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472" w:name="_Hlk209108156"/>
      <w:r w:rsidRPr="00774964">
        <w:rPr>
          <w:lang w:val="en-CA"/>
        </w:rPr>
        <w:t>in the left and/or above CTU</w:t>
      </w:r>
      <w:bookmarkEnd w:id="472"/>
      <w:r w:rsidRPr="00774964">
        <w:rPr>
          <w:lang w:val="en-CA"/>
        </w:rPr>
        <w:t xml:space="preserve">. If both left and above CTUs are coded with ALF-CCCM, another CABAC coded flag is signalled to indicate which CTU’s ALF-CCCM parameters are used in coding of the current CTU. </w:t>
      </w:r>
    </w:p>
    <w:p w14:paraId="1714993E" w14:textId="581147C3" w:rsidR="00E20AB7" w:rsidRPr="00774964" w:rsidRDefault="00E20AB7" w:rsidP="00E20AB7">
      <w:pPr>
        <w:rPr>
          <w:lang w:val="en-CA"/>
        </w:rPr>
      </w:pPr>
      <w:r w:rsidRPr="00774964">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774964" w:rsidRDefault="00E20AB7" w:rsidP="00E20AB7">
      <w:pPr>
        <w:rPr>
          <w:lang w:val="en-CA"/>
        </w:rPr>
      </w:pPr>
      <w:r w:rsidRPr="00774964">
        <w:rPr>
          <w:lang w:val="en-CA"/>
        </w:rPr>
        <w:t>The merge list size is kept unchanged, and it contains no more than 2 CTU candidates.</w:t>
      </w:r>
    </w:p>
    <w:p w14:paraId="3496ADDE" w14:textId="77777777" w:rsidR="00E20AB7" w:rsidRPr="00774964" w:rsidRDefault="00E20AB7" w:rsidP="00E20AB7">
      <w:pPr>
        <w:rPr>
          <w:lang w:val="en-CA"/>
        </w:rPr>
      </w:pPr>
      <w:r w:rsidRPr="00774964">
        <w:rPr>
          <w:lang w:val="en-CA"/>
        </w:rPr>
        <w:t>Test 4.3: Modified merge candidate list in ALF-CCCM.</w:t>
      </w:r>
    </w:p>
    <w:p w14:paraId="1398E1B0" w14:textId="77777777" w:rsidR="00E20AB7" w:rsidRPr="00774964" w:rsidRDefault="00E20AB7" w:rsidP="00E20AB7">
      <w:pPr>
        <w:rPr>
          <w:b/>
          <w:bCs/>
          <w:lang w:val="en-CA"/>
        </w:rPr>
      </w:pPr>
      <w:r w:rsidRPr="00774964">
        <w:rPr>
          <w:b/>
          <w:bCs/>
          <w:lang w:val="en-CA"/>
        </w:rPr>
        <w:t>Test 4.4: Improvement on picture-level inheritance mode in ALF-CCCM (</w:t>
      </w:r>
      <w:hyperlink r:id="rId731" w:history="1">
        <w:r w:rsidRPr="00774964">
          <w:rPr>
            <w:rStyle w:val="Hyperlink"/>
            <w:b/>
            <w:bCs/>
            <w:lang w:val="en-CA"/>
          </w:rPr>
          <w:t>JVET-AO0141</w:t>
        </w:r>
      </w:hyperlink>
      <w:r w:rsidRPr="00774964">
        <w:rPr>
          <w:b/>
          <w:bCs/>
          <w:lang w:val="en-CA"/>
        </w:rPr>
        <w:t>)</w:t>
      </w:r>
    </w:p>
    <w:p w14:paraId="6B16CDB7" w14:textId="77777777" w:rsidR="00E20AB7" w:rsidRPr="00774964" w:rsidRDefault="00E20AB7" w:rsidP="00E20AB7">
      <w:pPr>
        <w:rPr>
          <w:lang w:val="en-CA"/>
        </w:rPr>
      </w:pPr>
      <w:r w:rsidRPr="00774964">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774964" w:rsidRDefault="00E20AB7" w:rsidP="00E20AB7">
      <w:pPr>
        <w:rPr>
          <w:lang w:val="en-CA"/>
        </w:rPr>
      </w:pPr>
      <w:r w:rsidRPr="00774964">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774964" w:rsidRDefault="00E20AB7" w:rsidP="00E20AB7">
      <w:pPr>
        <w:rPr>
          <w:lang w:val="en-CA"/>
        </w:rPr>
      </w:pPr>
      <w:r w:rsidRPr="00774964">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Pr="00774964" w:rsidRDefault="0008300F" w:rsidP="008F3D27">
      <w:pPr>
        <w:rPr>
          <w:lang w:val="en-CA"/>
        </w:rPr>
      </w:pPr>
      <w:r w:rsidRPr="00774964">
        <w:rPr>
          <w:lang w:val="en-CA"/>
        </w:rPr>
        <w:t>Test 4.4: Modified picture-level inheritance mode in ALF-CCCM.</w:t>
      </w:r>
    </w:p>
    <w:p w14:paraId="0FBA2DC0" w14:textId="7BB1BC53" w:rsidR="00354D41" w:rsidRPr="00774964" w:rsidRDefault="00354D41" w:rsidP="008F3D27">
      <w:pPr>
        <w:rPr>
          <w:lang w:val="en-CA"/>
        </w:rPr>
      </w:pPr>
      <w:r w:rsidRPr="0080354D">
        <w:rPr>
          <w:noProof/>
          <w:lang w:val="en-CA"/>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Pr="00774964" w:rsidRDefault="00354D41" w:rsidP="008F3D27">
      <w:pPr>
        <w:rPr>
          <w:lang w:val="en-CA"/>
        </w:rPr>
      </w:pPr>
      <w:r w:rsidRPr="00774964">
        <w:rPr>
          <w:lang w:val="en-CA"/>
        </w:rPr>
        <w:lastRenderedPageBreak/>
        <w:t>Test 4.1 is complexity reduction by reducing the number of additions in TALF by approx. 50%. This leads to approx. unchanged performance in RA, and small loss in LB.</w:t>
      </w:r>
    </w:p>
    <w:p w14:paraId="1E363B91" w14:textId="36E02B63" w:rsidR="00354D41" w:rsidRPr="00774964" w:rsidRDefault="00354D41" w:rsidP="008F3D27">
      <w:pPr>
        <w:rPr>
          <w:lang w:val="en-CA"/>
        </w:rPr>
      </w:pPr>
      <w:r w:rsidRPr="00774964">
        <w:rPr>
          <w:lang w:val="en-CA"/>
        </w:rPr>
        <w:t xml:space="preserve">No support was expressed for </w:t>
      </w:r>
      <w:proofErr w:type="gramStart"/>
      <w:r w:rsidRPr="00774964">
        <w:rPr>
          <w:lang w:val="en-CA"/>
        </w:rPr>
        <w:t>taking action</w:t>
      </w:r>
      <w:proofErr w:type="gramEnd"/>
      <w:r w:rsidRPr="00774964">
        <w:rPr>
          <w:lang w:val="en-CA"/>
        </w:rPr>
        <w:t>.</w:t>
      </w:r>
    </w:p>
    <w:p w14:paraId="0894117B" w14:textId="6AC2184E" w:rsidR="00354D41" w:rsidRPr="00774964" w:rsidRDefault="00354D41" w:rsidP="008F3D27">
      <w:pPr>
        <w:rPr>
          <w:lang w:val="en-CA"/>
        </w:rPr>
      </w:pPr>
      <w:r w:rsidRPr="00774964">
        <w:rPr>
          <w:lang w:val="en-CA"/>
        </w:rPr>
        <w:t xml:space="preserve">For test 4.2, test 4.2a (retraining Huffman tables) </w:t>
      </w:r>
      <w:r w:rsidR="005C7A10" w:rsidRPr="00774964">
        <w:rPr>
          <w:lang w:val="en-CA"/>
        </w:rPr>
        <w:t xml:space="preserve">has losses </w:t>
      </w:r>
      <w:proofErr w:type="gramStart"/>
      <w:r w:rsidR="005C7A10" w:rsidRPr="00774964">
        <w:rPr>
          <w:lang w:val="en-CA"/>
        </w:rPr>
        <w:t>in particular for</w:t>
      </w:r>
      <w:proofErr w:type="gramEnd"/>
      <w:r w:rsidR="005C7A10" w:rsidRPr="00774964">
        <w:rPr>
          <w:lang w:val="en-CA"/>
        </w:rPr>
        <w:t xml:space="preserve"> LB. Also test 4.2b has losses in LB </w:t>
      </w:r>
      <w:proofErr w:type="gramStart"/>
      <w:r w:rsidR="005C7A10" w:rsidRPr="00774964">
        <w:rPr>
          <w:lang w:val="en-CA"/>
        </w:rPr>
        <w:t>chroma, and</w:t>
      </w:r>
      <w:proofErr w:type="gramEnd"/>
      <w:r w:rsidR="005C7A10" w:rsidRPr="00774964">
        <w:rPr>
          <w:lang w:val="en-CA"/>
        </w:rPr>
        <w:t xml:space="preserve"> gain in RA is almost zero. Not sufficient benefit for </w:t>
      </w:r>
      <w:proofErr w:type="gramStart"/>
      <w:r w:rsidR="005C7A10" w:rsidRPr="00774964">
        <w:rPr>
          <w:lang w:val="en-CA"/>
        </w:rPr>
        <w:t>taking action</w:t>
      </w:r>
      <w:proofErr w:type="gramEnd"/>
      <w:r w:rsidR="005C7A10" w:rsidRPr="00774964">
        <w:rPr>
          <w:lang w:val="en-CA"/>
        </w:rPr>
        <w:t>.</w:t>
      </w:r>
    </w:p>
    <w:p w14:paraId="332B51E9" w14:textId="53E39793" w:rsidR="005C7A10" w:rsidRPr="00774964" w:rsidRDefault="005C7A10" w:rsidP="008F3D27">
      <w:pPr>
        <w:rPr>
          <w:lang w:val="en-CA"/>
        </w:rPr>
      </w:pPr>
      <w:r w:rsidRPr="00774964">
        <w:rPr>
          <w:lang w:val="en-CA"/>
        </w:rPr>
        <w:t>For test 4.3, gain is close to zero, but slight increase of run times (both encoder and decoder) is reported. No reasonable tradeoff.</w:t>
      </w:r>
    </w:p>
    <w:p w14:paraId="3A00C09E" w14:textId="4D175541" w:rsidR="0008300F" w:rsidRPr="00774964" w:rsidRDefault="0008300F" w:rsidP="0008300F">
      <w:pPr>
        <w:rPr>
          <w:lang w:val="en-CA"/>
        </w:rPr>
      </w:pPr>
      <w:r w:rsidRPr="00774964">
        <w:rPr>
          <w:lang w:val="en-CA"/>
        </w:rPr>
        <w:t>For test 4.4, small gain is observed for RA, whereas loss occurs in LB, Runtimes are also increased, which is understandable as more checks are necessary both at encoder and decoder. No reasonable tradeoff.</w:t>
      </w:r>
    </w:p>
    <w:p w14:paraId="71296720" w14:textId="0179A00F" w:rsidR="00F44BFE" w:rsidRPr="00774964" w:rsidRDefault="00F44BFE" w:rsidP="00CA2E49">
      <w:pPr>
        <w:pStyle w:val="Heading3"/>
        <w:rPr>
          <w:lang w:val="en-CA"/>
        </w:rPr>
      </w:pPr>
      <w:bookmarkStart w:id="473" w:name="_Ref109033174"/>
      <w:bookmarkEnd w:id="451"/>
      <w:r w:rsidRPr="00774964">
        <w:rPr>
          <w:lang w:val="en-CA"/>
        </w:rPr>
        <w:t>EE2 contributions: Enhanced compression beyond VVC capability (</w:t>
      </w:r>
      <w:r w:rsidR="00944BD2" w:rsidRPr="00774964">
        <w:rPr>
          <w:lang w:val="en-CA"/>
        </w:rPr>
        <w:t>22</w:t>
      </w:r>
      <w:r w:rsidRPr="00774964">
        <w:rPr>
          <w:lang w:val="en-CA"/>
        </w:rPr>
        <w:t>)</w:t>
      </w:r>
      <w:bookmarkEnd w:id="473"/>
    </w:p>
    <w:p w14:paraId="5824425F" w14:textId="6D7047AD" w:rsidR="00F44BFE" w:rsidRPr="00774964" w:rsidRDefault="000B3135" w:rsidP="00F44BFE">
      <w:pPr>
        <w:rPr>
          <w:lang w:val="en-CA"/>
        </w:rPr>
      </w:pPr>
      <w:bookmarkStart w:id="474" w:name="_Ref79763349"/>
      <w:bookmarkStart w:id="475" w:name="_Ref104396371"/>
      <w:r w:rsidRPr="00774964">
        <w:rPr>
          <w:lang w:val="en-CA"/>
        </w:rPr>
        <w:t>There was no presentation or discussion about specific proposals in this category – contributions were discussed in the context of the EE summary report JVET-A</w:t>
      </w:r>
      <w:r w:rsidR="008F3D27" w:rsidRPr="00774964">
        <w:rPr>
          <w:lang w:val="en-CA"/>
        </w:rPr>
        <w:t>O</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2F20CC">
        <w:rPr>
          <w:lang w:val="en-CA"/>
        </w:rPr>
        <w:t>5.2.1</w:t>
      </w:r>
      <w:r w:rsidR="00F44BFE" w:rsidRPr="0080354D">
        <w:rPr>
          <w:lang w:val="en-CA"/>
        </w:rPr>
        <w:fldChar w:fldCharType="end"/>
      </w:r>
      <w:r w:rsidR="00F44BFE" w:rsidRPr="00774964">
        <w:rPr>
          <w:lang w:val="en-CA"/>
        </w:rPr>
        <w:t>, unless otherwise noted.</w:t>
      </w:r>
    </w:p>
    <w:p w14:paraId="1C20C1BF" w14:textId="761E54FD" w:rsidR="00D90261" w:rsidRPr="00774964" w:rsidRDefault="00D90261" w:rsidP="003C0476">
      <w:pPr>
        <w:pStyle w:val="Heading9"/>
        <w:rPr>
          <w:szCs w:val="24"/>
          <w:lang w:val="en-CA" w:eastAsia="de-DE"/>
        </w:rPr>
      </w:pPr>
      <w:hyperlink r:id="rId733" w:history="1">
        <w:r w:rsidRPr="00774964">
          <w:rPr>
            <w:color w:val="0000FF"/>
            <w:szCs w:val="24"/>
            <w:u w:val="single"/>
            <w:lang w:val="en-CA" w:eastAsia="de-DE"/>
          </w:rPr>
          <w:t>JVET-AO0068</w:t>
        </w:r>
      </w:hyperlink>
      <w:r w:rsidRPr="00774964">
        <w:rPr>
          <w:szCs w:val="24"/>
          <w:lang w:val="en-CA" w:eastAsia="de-DE"/>
        </w:rPr>
        <w:t xml:space="preserve"> EE2-2.4: Additional candidates for regular inter AMVP candidate list [C. Wang, Z. Xie, Y. Yu, H. Yu, D. Wang (OPPO)]</w:t>
      </w:r>
    </w:p>
    <w:p w14:paraId="04AF67D3" w14:textId="5CCEF44B" w:rsidR="003F0282" w:rsidRPr="00774964" w:rsidRDefault="003F0282" w:rsidP="003F0282">
      <w:pPr>
        <w:rPr>
          <w:lang w:val="en-CA" w:eastAsia="de-DE"/>
        </w:rPr>
      </w:pPr>
    </w:p>
    <w:p w14:paraId="3C0CBEF5" w14:textId="43D519B5" w:rsidR="00DB5617" w:rsidRPr="00774964" w:rsidRDefault="00DB5617" w:rsidP="00DB5617">
      <w:pPr>
        <w:pStyle w:val="Heading9"/>
        <w:rPr>
          <w:szCs w:val="24"/>
          <w:lang w:val="en-CA" w:eastAsia="de-DE"/>
        </w:rPr>
      </w:pPr>
      <w:hyperlink r:id="rId734" w:history="1">
        <w:r w:rsidRPr="00774964">
          <w:rPr>
            <w:color w:val="0000FF"/>
            <w:szCs w:val="24"/>
            <w:u w:val="single"/>
            <w:lang w:val="en-CA" w:eastAsia="de-DE"/>
          </w:rPr>
          <w:t>JVET-AO0252</w:t>
        </w:r>
      </w:hyperlink>
      <w:r w:rsidRPr="00774964">
        <w:rPr>
          <w:szCs w:val="24"/>
          <w:lang w:val="en-CA" w:eastAsia="de-DE"/>
        </w:rPr>
        <w:t xml:space="preserve"> Crosscheck of JVET-AO0068 (EE2-2.4: Additional candidates for regular inter AMVP candidate list) [K. Panusopone (Nokia)] [late]</w:t>
      </w:r>
    </w:p>
    <w:p w14:paraId="0A7EC308" w14:textId="77777777" w:rsidR="00DB5617" w:rsidRPr="00774964" w:rsidRDefault="00DB5617" w:rsidP="003F0282">
      <w:pPr>
        <w:rPr>
          <w:lang w:val="en-CA" w:eastAsia="de-DE"/>
        </w:rPr>
      </w:pPr>
    </w:p>
    <w:p w14:paraId="2FB5752F" w14:textId="7475FB93" w:rsidR="00D90261" w:rsidRPr="00774964" w:rsidRDefault="00D90261" w:rsidP="003C0476">
      <w:pPr>
        <w:pStyle w:val="Heading9"/>
        <w:rPr>
          <w:szCs w:val="24"/>
          <w:lang w:val="en-CA" w:eastAsia="de-DE"/>
        </w:rPr>
      </w:pPr>
      <w:hyperlink r:id="rId735" w:history="1">
        <w:r w:rsidRPr="00774964">
          <w:rPr>
            <w:color w:val="0000FF"/>
            <w:szCs w:val="24"/>
            <w:u w:val="single"/>
            <w:lang w:val="en-CA" w:eastAsia="de-DE"/>
          </w:rPr>
          <w:t>JVET-AO0069</w:t>
        </w:r>
      </w:hyperlink>
      <w:r w:rsidRPr="00774964">
        <w:rPr>
          <w:szCs w:val="24"/>
          <w:lang w:val="en-CA" w:eastAsia="de-DE"/>
        </w:rPr>
        <w:t xml:space="preserve"> EE2-3.2: Coding of a coefficient level in TSRC [Y. Yu, L. Xu, J. Gan, H. Yu, D. Wang (OPPO), R. Xu, W. Zhang, F. Yang (Xidian Univ.), B. Li, F. Xing, P. Han, Z. Wang, W. Song (Hisense)]</w:t>
      </w:r>
    </w:p>
    <w:p w14:paraId="6D411DBA" w14:textId="49D2B2C5" w:rsidR="003F0282" w:rsidRPr="00774964" w:rsidRDefault="003F0282" w:rsidP="003F0282">
      <w:pPr>
        <w:rPr>
          <w:lang w:val="en-CA" w:eastAsia="de-DE"/>
        </w:rPr>
      </w:pPr>
    </w:p>
    <w:p w14:paraId="18190DEF" w14:textId="61480FB7" w:rsidR="00DB5617" w:rsidRPr="00774964" w:rsidRDefault="00DB5617" w:rsidP="00DB5617">
      <w:pPr>
        <w:pStyle w:val="Heading9"/>
        <w:rPr>
          <w:szCs w:val="24"/>
          <w:lang w:val="en-CA" w:eastAsia="de-DE"/>
        </w:rPr>
      </w:pPr>
      <w:hyperlink r:id="rId736" w:history="1">
        <w:r w:rsidRPr="00774964">
          <w:rPr>
            <w:color w:val="0000FF"/>
            <w:szCs w:val="24"/>
            <w:u w:val="single"/>
            <w:lang w:val="en-CA" w:eastAsia="de-DE"/>
          </w:rPr>
          <w:t>JVET-AO0259</w:t>
        </w:r>
      </w:hyperlink>
      <w:r w:rsidRPr="00774964">
        <w:rPr>
          <w:szCs w:val="24"/>
          <w:lang w:val="en-CA" w:eastAsia="de-DE"/>
        </w:rPr>
        <w:t xml:space="preserve"> Crosscheck of JVET-AO0069 (EE2-3.2: Coding of a coefficient level in TSRC) [M. Abdoli (Xiaomi)] [late]</w:t>
      </w:r>
    </w:p>
    <w:p w14:paraId="33211B17" w14:textId="77777777" w:rsidR="00DB5617" w:rsidRPr="00774964" w:rsidRDefault="00DB5617" w:rsidP="003F0282">
      <w:pPr>
        <w:rPr>
          <w:lang w:val="en-CA" w:eastAsia="de-DE"/>
        </w:rPr>
      </w:pPr>
    </w:p>
    <w:p w14:paraId="5F5D59C6" w14:textId="19CE7455" w:rsidR="00D90261" w:rsidRPr="00774964" w:rsidRDefault="00D90261" w:rsidP="003C0476">
      <w:pPr>
        <w:pStyle w:val="Heading9"/>
        <w:rPr>
          <w:szCs w:val="24"/>
          <w:lang w:val="en-CA" w:eastAsia="de-DE"/>
        </w:rPr>
      </w:pPr>
      <w:hyperlink r:id="rId737" w:history="1">
        <w:r w:rsidRPr="00774964">
          <w:rPr>
            <w:color w:val="0000FF"/>
            <w:szCs w:val="24"/>
            <w:u w:val="single"/>
            <w:lang w:val="en-CA" w:eastAsia="de-DE"/>
          </w:rPr>
          <w:t>JVET-AO0070</w:t>
        </w:r>
      </w:hyperlink>
      <w:r w:rsidRPr="00774964">
        <w:rPr>
          <w:szCs w:val="24"/>
          <w:lang w:val="en-CA" w:eastAsia="de-DE"/>
        </w:rPr>
        <w:t xml:space="preserve"> EE2-4.3: Additional candidates for merge mode in ALF-CCCM [H. Zhang, N. Song, Y. Yu, H. Yu, D. Wang (OPPO)]</w:t>
      </w:r>
    </w:p>
    <w:p w14:paraId="205192B5" w14:textId="77777777" w:rsidR="003F0282" w:rsidRPr="00774964" w:rsidRDefault="003F0282" w:rsidP="003F0282">
      <w:pPr>
        <w:rPr>
          <w:lang w:val="en-CA" w:eastAsia="de-DE"/>
        </w:rPr>
      </w:pPr>
    </w:p>
    <w:p w14:paraId="376CDA27" w14:textId="0127121B" w:rsidR="00C6758B" w:rsidRPr="00774964" w:rsidRDefault="00C6758B" w:rsidP="003C0476">
      <w:pPr>
        <w:pStyle w:val="Heading9"/>
        <w:rPr>
          <w:szCs w:val="24"/>
          <w:lang w:val="en-CA" w:eastAsia="de-DE"/>
        </w:rPr>
      </w:pPr>
      <w:hyperlink r:id="rId738" w:history="1">
        <w:r w:rsidRPr="00774964">
          <w:rPr>
            <w:color w:val="0000FF"/>
            <w:szCs w:val="24"/>
            <w:u w:val="single"/>
            <w:lang w:val="en-CA" w:eastAsia="de-DE"/>
          </w:rPr>
          <w:t>JVET-AO0233</w:t>
        </w:r>
      </w:hyperlink>
      <w:r w:rsidRPr="00774964">
        <w:rPr>
          <w:szCs w:val="24"/>
          <w:lang w:val="en-CA" w:eastAsia="de-DE"/>
        </w:rPr>
        <w:t xml:space="preserve"> Crosscheck of JVET-AO0070 (EE2-4.3: Additional candidates for merge mode in ALF-CCCM) [M. Jia (ZTE)] [late]</w:t>
      </w:r>
    </w:p>
    <w:p w14:paraId="33C4A3D8" w14:textId="77777777" w:rsidR="003F0282" w:rsidRPr="00774964" w:rsidRDefault="003F0282" w:rsidP="003F0282">
      <w:pPr>
        <w:rPr>
          <w:lang w:val="en-CA" w:eastAsia="de-DE"/>
        </w:rPr>
      </w:pPr>
    </w:p>
    <w:p w14:paraId="5DCBF986" w14:textId="0DFEB32B" w:rsidR="00D90261" w:rsidRPr="00774964" w:rsidRDefault="00D90261" w:rsidP="003C0476">
      <w:pPr>
        <w:pStyle w:val="Heading9"/>
        <w:rPr>
          <w:szCs w:val="24"/>
          <w:lang w:val="en-CA" w:eastAsia="de-DE"/>
        </w:rPr>
      </w:pPr>
      <w:hyperlink r:id="rId739" w:history="1">
        <w:r w:rsidRPr="00774964">
          <w:rPr>
            <w:color w:val="0000FF"/>
            <w:szCs w:val="24"/>
            <w:u w:val="single"/>
            <w:lang w:val="en-CA" w:eastAsia="de-DE"/>
          </w:rPr>
          <w:t>JVET-AO0093</w:t>
        </w:r>
      </w:hyperlink>
      <w:r w:rsidRPr="00774964">
        <w:rPr>
          <w:szCs w:val="24"/>
          <w:lang w:val="en-CA" w:eastAsia="de-DE"/>
        </w:rPr>
        <w:t xml:space="preserve"> EE2-4.1: On improving the bi-filtering modes in TALF [P. Astola, D. Buğdayci Sansli, J. Lainema (Nokia)]</w:t>
      </w:r>
    </w:p>
    <w:p w14:paraId="7F2C27BF" w14:textId="77777777" w:rsidR="003F0282" w:rsidRPr="00774964" w:rsidRDefault="003F0282" w:rsidP="003F0282">
      <w:pPr>
        <w:rPr>
          <w:lang w:val="en-CA" w:eastAsia="de-DE"/>
        </w:rPr>
      </w:pPr>
    </w:p>
    <w:p w14:paraId="11CF1226" w14:textId="248FCCF4" w:rsidR="00491CDC" w:rsidRPr="00774964" w:rsidRDefault="00491CDC" w:rsidP="003C0476">
      <w:pPr>
        <w:pStyle w:val="Heading9"/>
        <w:rPr>
          <w:szCs w:val="24"/>
          <w:lang w:val="en-CA" w:eastAsia="de-DE"/>
        </w:rPr>
      </w:pPr>
      <w:hyperlink r:id="rId740" w:history="1">
        <w:r w:rsidRPr="00774964">
          <w:rPr>
            <w:color w:val="0000FF"/>
            <w:szCs w:val="24"/>
            <w:u w:val="single"/>
            <w:lang w:val="en-CA" w:eastAsia="de-DE"/>
          </w:rPr>
          <w:t>JVET-AO0222</w:t>
        </w:r>
      </w:hyperlink>
      <w:r w:rsidRPr="00774964">
        <w:rPr>
          <w:szCs w:val="24"/>
          <w:lang w:val="en-CA" w:eastAsia="de-DE"/>
        </w:rPr>
        <w:t xml:space="preserve"> Crosscheck of JVET-AO0093 (EE2-4.1: On improving the bi-filtering modes in TALF) [N. Song (OPPO)] [late]</w:t>
      </w:r>
    </w:p>
    <w:p w14:paraId="365FA30B" w14:textId="77777777" w:rsidR="003F0282" w:rsidRPr="00774964" w:rsidRDefault="003F0282" w:rsidP="003F0282">
      <w:pPr>
        <w:rPr>
          <w:lang w:val="en-CA" w:eastAsia="de-DE"/>
        </w:rPr>
      </w:pPr>
    </w:p>
    <w:p w14:paraId="75307B1E" w14:textId="4728A6F4" w:rsidR="00D90261" w:rsidRPr="00774964" w:rsidRDefault="00D90261" w:rsidP="003C0476">
      <w:pPr>
        <w:pStyle w:val="Heading9"/>
        <w:rPr>
          <w:szCs w:val="24"/>
          <w:lang w:val="en-CA" w:eastAsia="de-DE"/>
        </w:rPr>
      </w:pPr>
      <w:hyperlink r:id="rId741" w:history="1">
        <w:r w:rsidRPr="00774964">
          <w:rPr>
            <w:color w:val="0000FF"/>
            <w:szCs w:val="24"/>
            <w:u w:val="single"/>
            <w:lang w:val="en-CA" w:eastAsia="de-DE"/>
          </w:rPr>
          <w:t>JVET-AO0094</w:t>
        </w:r>
      </w:hyperlink>
      <w:r w:rsidRPr="00774964">
        <w:rPr>
          <w:szCs w:val="24"/>
          <w:lang w:val="en-CA" w:eastAsia="de-DE"/>
        </w:rPr>
        <w:t xml:space="preserve"> EE2-2.1: GPM without blending for Screen Content [J.-Y. Kim, J.-H. Son, K. Kim, J.-S. Kwak (WILUS)]</w:t>
      </w:r>
    </w:p>
    <w:p w14:paraId="7D99C058" w14:textId="77777777" w:rsidR="003F0282" w:rsidRPr="00774964" w:rsidRDefault="003F0282" w:rsidP="003F0282">
      <w:pPr>
        <w:rPr>
          <w:lang w:val="en-CA" w:eastAsia="de-DE"/>
        </w:rPr>
      </w:pPr>
    </w:p>
    <w:p w14:paraId="6E794869" w14:textId="3BB66E94" w:rsidR="00C6758B" w:rsidRPr="00774964" w:rsidRDefault="00C6758B" w:rsidP="003C0476">
      <w:pPr>
        <w:pStyle w:val="Heading9"/>
        <w:rPr>
          <w:szCs w:val="24"/>
          <w:lang w:val="en-CA" w:eastAsia="de-DE"/>
        </w:rPr>
      </w:pPr>
      <w:hyperlink r:id="rId742" w:history="1">
        <w:r w:rsidRPr="00774964">
          <w:rPr>
            <w:color w:val="0000FF"/>
            <w:szCs w:val="24"/>
            <w:u w:val="single"/>
            <w:lang w:val="en-CA" w:eastAsia="de-DE"/>
          </w:rPr>
          <w:t>JVET-AO0235</w:t>
        </w:r>
      </w:hyperlink>
      <w:r w:rsidRPr="00774964">
        <w:rPr>
          <w:szCs w:val="24"/>
          <w:lang w:val="en-CA" w:eastAsia="de-DE"/>
        </w:rPr>
        <w:t xml:space="preserve"> Crosscheck of JVET-AO0094 (EE2-2.1: GPM without blending for Screen Content) [A. Tissier (Xiaomi)] [late]</w:t>
      </w:r>
    </w:p>
    <w:p w14:paraId="4939BD86" w14:textId="77777777" w:rsidR="003F0282" w:rsidRPr="00774964" w:rsidRDefault="003F0282" w:rsidP="003F0282">
      <w:pPr>
        <w:rPr>
          <w:lang w:val="en-CA" w:eastAsia="de-DE"/>
        </w:rPr>
      </w:pPr>
    </w:p>
    <w:p w14:paraId="5FF02E40" w14:textId="53F9358B" w:rsidR="00D90261" w:rsidRPr="00774964" w:rsidRDefault="00D90261" w:rsidP="003C0476">
      <w:pPr>
        <w:pStyle w:val="Heading9"/>
        <w:rPr>
          <w:szCs w:val="24"/>
          <w:lang w:val="en-CA" w:eastAsia="de-DE"/>
        </w:rPr>
      </w:pPr>
      <w:hyperlink r:id="rId743" w:history="1">
        <w:r w:rsidRPr="00774964">
          <w:rPr>
            <w:color w:val="0000FF"/>
            <w:szCs w:val="24"/>
            <w:u w:val="single"/>
            <w:lang w:val="en-CA" w:eastAsia="de-DE"/>
          </w:rPr>
          <w:t>JVET-AO0109</w:t>
        </w:r>
      </w:hyperlink>
      <w:r w:rsidRPr="00774964">
        <w:rPr>
          <w:szCs w:val="24"/>
          <w:lang w:val="en-CA" w:eastAsia="de-DE"/>
        </w:rPr>
        <w:t xml:space="preserve"> EE2-3.1 a/</w:t>
      </w:r>
      <w:proofErr w:type="gramStart"/>
      <w:r w:rsidRPr="00774964">
        <w:rPr>
          <w:szCs w:val="24"/>
          <w:lang w:val="en-CA" w:eastAsia="de-DE"/>
        </w:rPr>
        <w:t>b :</w:t>
      </w:r>
      <w:proofErr w:type="gramEnd"/>
      <w:r w:rsidRPr="00774964">
        <w:rPr>
          <w:szCs w:val="24"/>
          <w:lang w:val="en-CA" w:eastAsia="de-DE"/>
        </w:rPr>
        <w:t xml:space="preserve"> Unbiased Simple Quantizer [M. Balcilar, M. Blestel, P. Andrivon (Ofinno), M. Le Pendu, F. Le Léannec (InterDigital)]</w:t>
      </w:r>
    </w:p>
    <w:p w14:paraId="1A87F4BC" w14:textId="77777777" w:rsidR="003F0282" w:rsidRPr="00774964" w:rsidRDefault="003F0282" w:rsidP="003F0282">
      <w:pPr>
        <w:rPr>
          <w:lang w:val="en-CA" w:eastAsia="de-DE"/>
        </w:rPr>
      </w:pPr>
    </w:p>
    <w:p w14:paraId="465D8B0C" w14:textId="60BCF79C" w:rsidR="00C6758B" w:rsidRPr="00774964" w:rsidRDefault="00C6758B" w:rsidP="003C0476">
      <w:pPr>
        <w:pStyle w:val="Heading9"/>
        <w:rPr>
          <w:szCs w:val="24"/>
          <w:lang w:val="en-CA" w:eastAsia="de-DE"/>
        </w:rPr>
      </w:pPr>
      <w:hyperlink r:id="rId744" w:history="1">
        <w:r w:rsidRPr="00774964">
          <w:rPr>
            <w:color w:val="0000FF"/>
            <w:szCs w:val="24"/>
            <w:u w:val="single"/>
            <w:lang w:val="en-CA" w:eastAsia="de-DE"/>
          </w:rPr>
          <w:t>JVET-AO0244</w:t>
        </w:r>
      </w:hyperlink>
      <w:r w:rsidRPr="00774964">
        <w:rPr>
          <w:szCs w:val="24"/>
          <w:lang w:val="en-CA" w:eastAsia="de-DE"/>
        </w:rPr>
        <w:t xml:space="preserve"> Crosscheck of JVET-AO0109 (EE2-3.1 a/</w:t>
      </w:r>
      <w:proofErr w:type="gramStart"/>
      <w:r w:rsidRPr="00774964">
        <w:rPr>
          <w:szCs w:val="24"/>
          <w:lang w:val="en-CA" w:eastAsia="de-DE"/>
        </w:rPr>
        <w:t>b :</w:t>
      </w:r>
      <w:proofErr w:type="gramEnd"/>
      <w:r w:rsidRPr="00774964">
        <w:rPr>
          <w:szCs w:val="24"/>
          <w:lang w:val="en-CA" w:eastAsia="de-DE"/>
        </w:rPr>
        <w:t xml:space="preserve"> Unbiased Simple Quantizer) Y. Yu (OPPO) [late]</w:t>
      </w:r>
    </w:p>
    <w:p w14:paraId="5739803B" w14:textId="6FC8D9C3" w:rsidR="003F0282" w:rsidRPr="00774964" w:rsidRDefault="003F0282" w:rsidP="003F0282">
      <w:pPr>
        <w:rPr>
          <w:lang w:val="en-CA" w:eastAsia="de-DE"/>
        </w:rPr>
      </w:pPr>
    </w:p>
    <w:p w14:paraId="31CE0D3A" w14:textId="3A77E21C" w:rsidR="00BB68B5" w:rsidRPr="00774964" w:rsidRDefault="00BB68B5" w:rsidP="00BB68B5">
      <w:pPr>
        <w:pStyle w:val="Heading9"/>
        <w:rPr>
          <w:szCs w:val="24"/>
          <w:lang w:val="en-CA" w:eastAsia="de-DE"/>
        </w:rPr>
      </w:pPr>
      <w:hyperlink r:id="rId745" w:history="1">
        <w:r w:rsidRPr="00774964">
          <w:rPr>
            <w:color w:val="0000FF"/>
            <w:szCs w:val="24"/>
            <w:u w:val="single"/>
            <w:lang w:val="en-CA" w:eastAsia="de-DE"/>
          </w:rPr>
          <w:t>JVET-AO0263</w:t>
        </w:r>
      </w:hyperlink>
      <w:r w:rsidRPr="00774964">
        <w:rPr>
          <w:szCs w:val="24"/>
          <w:lang w:val="en-CA" w:eastAsia="de-DE"/>
        </w:rPr>
        <w:t xml:space="preserve"> Crosscheck of JVET-AO0109 (EE2-3.1 a/b: Unbiased Simple Quantizer) [P. Nikitin (Xiaomi)] [late]</w:t>
      </w:r>
    </w:p>
    <w:p w14:paraId="07570E58" w14:textId="77777777" w:rsidR="00BB68B5" w:rsidRPr="00774964" w:rsidRDefault="00BB68B5" w:rsidP="003F0282">
      <w:pPr>
        <w:rPr>
          <w:lang w:val="en-CA" w:eastAsia="de-DE"/>
        </w:rPr>
      </w:pPr>
    </w:p>
    <w:p w14:paraId="1C2B2CF0" w14:textId="0924B19A" w:rsidR="00D90261" w:rsidRPr="00774964" w:rsidRDefault="00D90261" w:rsidP="003C0476">
      <w:pPr>
        <w:pStyle w:val="Heading9"/>
        <w:rPr>
          <w:szCs w:val="24"/>
          <w:lang w:val="en-CA" w:eastAsia="de-DE"/>
        </w:rPr>
      </w:pPr>
      <w:hyperlink r:id="rId746" w:history="1">
        <w:r w:rsidRPr="00774964">
          <w:rPr>
            <w:color w:val="0000FF"/>
            <w:szCs w:val="24"/>
            <w:u w:val="single"/>
            <w:lang w:val="en-CA" w:eastAsia="de-DE"/>
          </w:rPr>
          <w:t>JVET-AO0110</w:t>
        </w:r>
      </w:hyperlink>
      <w:r w:rsidRPr="00774964">
        <w:rPr>
          <w:szCs w:val="24"/>
          <w:lang w:val="en-CA" w:eastAsia="de-DE"/>
        </w:rPr>
        <w:t xml:space="preserve"> EE2-1.3: On interpolation filter for SGPM [J. Lee, G. Moon, K. Kim, J.-G. Kim (KAU), J. Lee, S.-C. Lim (ETRI)]</w:t>
      </w:r>
    </w:p>
    <w:p w14:paraId="5FBE0FEC" w14:textId="77777777" w:rsidR="003F0282" w:rsidRPr="00774964" w:rsidRDefault="003F0282" w:rsidP="003F0282">
      <w:pPr>
        <w:rPr>
          <w:lang w:val="en-CA" w:eastAsia="de-DE"/>
        </w:rPr>
      </w:pPr>
    </w:p>
    <w:p w14:paraId="0ECD0BFF" w14:textId="52EE46BC" w:rsidR="00C6758B" w:rsidRPr="00774964" w:rsidRDefault="00C6758B" w:rsidP="003C0476">
      <w:pPr>
        <w:pStyle w:val="Heading9"/>
        <w:rPr>
          <w:szCs w:val="24"/>
          <w:lang w:val="en-CA" w:eastAsia="de-DE"/>
        </w:rPr>
      </w:pPr>
      <w:hyperlink r:id="rId747" w:history="1">
        <w:r w:rsidRPr="00774964">
          <w:rPr>
            <w:color w:val="0000FF"/>
            <w:szCs w:val="24"/>
            <w:u w:val="single"/>
            <w:lang w:val="en-CA" w:eastAsia="de-DE"/>
          </w:rPr>
          <w:t>JVET-AO0245</w:t>
        </w:r>
      </w:hyperlink>
      <w:r w:rsidRPr="00774964">
        <w:rPr>
          <w:szCs w:val="24"/>
          <w:lang w:val="en-CA" w:eastAsia="de-DE"/>
        </w:rPr>
        <w:t xml:space="preserve"> Crosscheck of JVET-AO0110 (EE2-1.3: On interpolation filter for SGPM) Y. Bai (ZTE) [late]</w:t>
      </w:r>
    </w:p>
    <w:p w14:paraId="6E493289" w14:textId="77777777" w:rsidR="003F0282" w:rsidRPr="00774964" w:rsidRDefault="003F0282" w:rsidP="003F0282">
      <w:pPr>
        <w:rPr>
          <w:lang w:val="en-CA" w:eastAsia="de-DE"/>
        </w:rPr>
      </w:pPr>
    </w:p>
    <w:p w14:paraId="4FB4B8FA" w14:textId="2F9E0007" w:rsidR="00491CDC" w:rsidRPr="00774964" w:rsidRDefault="00491CDC" w:rsidP="003C0476">
      <w:pPr>
        <w:pStyle w:val="Heading9"/>
        <w:rPr>
          <w:szCs w:val="24"/>
          <w:lang w:val="en-CA" w:eastAsia="de-DE"/>
        </w:rPr>
      </w:pPr>
      <w:hyperlink r:id="rId748" w:history="1">
        <w:r w:rsidRPr="00774964">
          <w:rPr>
            <w:color w:val="0000FF"/>
            <w:szCs w:val="24"/>
            <w:u w:val="single"/>
            <w:lang w:val="en-CA" w:eastAsia="de-DE"/>
          </w:rPr>
          <w:t>JVET-AO0134</w:t>
        </w:r>
      </w:hyperlink>
      <w:r w:rsidRPr="00774964">
        <w:rPr>
          <w:szCs w:val="24"/>
          <w:lang w:val="en-CA" w:eastAsia="de-DE"/>
        </w:rPr>
        <w:t xml:space="preserve"> Crosscheck of JVET-AO0110 (EE2-1.3: On interpolation filter for SGPM) [N. Zouidi (Ofinno)]</w:t>
      </w:r>
    </w:p>
    <w:p w14:paraId="5B73E8A1" w14:textId="77777777" w:rsidR="003F0282" w:rsidRPr="00774964" w:rsidRDefault="003F0282" w:rsidP="003F0282">
      <w:pPr>
        <w:rPr>
          <w:lang w:val="en-CA" w:eastAsia="de-DE"/>
        </w:rPr>
      </w:pPr>
    </w:p>
    <w:p w14:paraId="3F67A4F1" w14:textId="49469BE0" w:rsidR="00D90261" w:rsidRPr="00774964" w:rsidRDefault="00D90261" w:rsidP="003C0476">
      <w:pPr>
        <w:pStyle w:val="Heading9"/>
        <w:rPr>
          <w:szCs w:val="24"/>
          <w:lang w:val="en-CA" w:eastAsia="de-DE"/>
        </w:rPr>
      </w:pPr>
      <w:hyperlink r:id="rId749" w:history="1">
        <w:r w:rsidRPr="00774964">
          <w:rPr>
            <w:color w:val="0000FF"/>
            <w:szCs w:val="24"/>
            <w:u w:val="single"/>
            <w:lang w:val="en-CA" w:eastAsia="de-DE"/>
          </w:rPr>
          <w:t>JVET-AO0111</w:t>
        </w:r>
      </w:hyperlink>
      <w:r w:rsidRPr="00774964">
        <w:rPr>
          <w:szCs w:val="24"/>
          <w:lang w:val="en-CA" w:eastAsia="de-DE"/>
        </w:rPr>
        <w:t xml:space="preserve"> EE2-1.6: Improvement for candidates on MPM [W. Niu, Z. Li, S. Xie, M. Jia, Y. Bai, C. Huang (ZTE)]</w:t>
      </w:r>
    </w:p>
    <w:p w14:paraId="34D6CDB2" w14:textId="76D6CCD4" w:rsidR="003F0282" w:rsidRPr="00774964" w:rsidRDefault="003F0282" w:rsidP="003F0282">
      <w:pPr>
        <w:rPr>
          <w:lang w:val="en-CA" w:eastAsia="de-DE"/>
        </w:rPr>
      </w:pPr>
    </w:p>
    <w:p w14:paraId="32B162F1" w14:textId="4C73FF53" w:rsidR="00DB5617" w:rsidRPr="00774964" w:rsidRDefault="00DB5617" w:rsidP="00DB5617">
      <w:pPr>
        <w:pStyle w:val="Heading9"/>
        <w:rPr>
          <w:szCs w:val="24"/>
          <w:lang w:val="en-CA" w:eastAsia="de-DE"/>
        </w:rPr>
      </w:pPr>
      <w:hyperlink r:id="rId750" w:history="1">
        <w:r w:rsidRPr="00774964">
          <w:rPr>
            <w:color w:val="0000FF"/>
            <w:szCs w:val="24"/>
            <w:u w:val="single"/>
            <w:lang w:val="en-CA" w:eastAsia="de-DE"/>
          </w:rPr>
          <w:t>JVET-AO0256</w:t>
        </w:r>
      </w:hyperlink>
      <w:r w:rsidRPr="00774964">
        <w:rPr>
          <w:szCs w:val="24"/>
          <w:lang w:val="en-CA" w:eastAsia="de-DE"/>
        </w:rPr>
        <w:t xml:space="preserve"> Crosscheck of JVET-AO0111 (EE2-1.6b: Improvement for candidates on MPM) [J. Cai (Transsion)] [late]</w:t>
      </w:r>
    </w:p>
    <w:p w14:paraId="297CC57F" w14:textId="77777777" w:rsidR="00DB5617" w:rsidRPr="00774964" w:rsidRDefault="00DB5617" w:rsidP="003F0282">
      <w:pPr>
        <w:rPr>
          <w:lang w:val="en-CA" w:eastAsia="de-DE"/>
        </w:rPr>
      </w:pPr>
    </w:p>
    <w:p w14:paraId="42695EA1" w14:textId="1A1C8B98" w:rsidR="00C6758B" w:rsidRPr="00774964" w:rsidRDefault="00C6758B" w:rsidP="003C0476">
      <w:pPr>
        <w:pStyle w:val="Heading9"/>
        <w:rPr>
          <w:szCs w:val="24"/>
          <w:lang w:val="en-CA" w:eastAsia="de-DE"/>
        </w:rPr>
      </w:pPr>
      <w:hyperlink r:id="rId751" w:history="1">
        <w:r w:rsidRPr="00774964">
          <w:rPr>
            <w:color w:val="0000FF"/>
            <w:szCs w:val="24"/>
            <w:u w:val="single"/>
            <w:lang w:val="en-CA" w:eastAsia="de-DE"/>
          </w:rPr>
          <w:t>JVET-AO0243</w:t>
        </w:r>
      </w:hyperlink>
      <w:r w:rsidRPr="00774964">
        <w:rPr>
          <w:szCs w:val="24"/>
          <w:lang w:val="en-CA" w:eastAsia="de-DE"/>
        </w:rPr>
        <w:t xml:space="preserve"> Crosscheck of Test 1.6a in JVET-AO0111 (EE2-1.6: Improvement for candidates on MPM) J. Lee, S.-C. Lim (ETRI) [late]</w:t>
      </w:r>
    </w:p>
    <w:p w14:paraId="77D1DE35" w14:textId="66513287" w:rsidR="003F0282" w:rsidRPr="00774964" w:rsidRDefault="003F0282" w:rsidP="003F0282">
      <w:pPr>
        <w:rPr>
          <w:lang w:val="en-CA" w:eastAsia="de-DE"/>
        </w:rPr>
      </w:pPr>
    </w:p>
    <w:p w14:paraId="778436DD" w14:textId="19170353" w:rsidR="00DB5617" w:rsidRPr="00774964" w:rsidRDefault="00DB5617" w:rsidP="00DB5617">
      <w:pPr>
        <w:pStyle w:val="Heading9"/>
        <w:rPr>
          <w:szCs w:val="24"/>
          <w:lang w:val="en-CA" w:eastAsia="de-DE"/>
        </w:rPr>
      </w:pPr>
      <w:hyperlink r:id="rId752" w:history="1">
        <w:r w:rsidRPr="00774964">
          <w:rPr>
            <w:color w:val="0000FF"/>
            <w:szCs w:val="24"/>
            <w:u w:val="single"/>
            <w:lang w:val="en-CA" w:eastAsia="de-DE"/>
          </w:rPr>
          <w:t>JVET-AO0255</w:t>
        </w:r>
      </w:hyperlink>
      <w:r w:rsidRPr="00774964">
        <w:rPr>
          <w:szCs w:val="24"/>
          <w:lang w:val="en-CA" w:eastAsia="de-DE"/>
        </w:rPr>
        <w:t xml:space="preserve"> Crosscheck of JVET-AO0111 (EE2-1.6c: Improvement for candidates on MPM) [Y. Liu (Transsion)] [late]</w:t>
      </w:r>
    </w:p>
    <w:p w14:paraId="540C50CA" w14:textId="77777777" w:rsidR="00DB5617" w:rsidRPr="00774964" w:rsidRDefault="00DB5617" w:rsidP="003F0282">
      <w:pPr>
        <w:rPr>
          <w:lang w:val="en-CA" w:eastAsia="de-DE"/>
        </w:rPr>
      </w:pPr>
    </w:p>
    <w:p w14:paraId="062F7C68" w14:textId="57B3615C" w:rsidR="00D90261" w:rsidRPr="00774964" w:rsidRDefault="00D90261" w:rsidP="003C0476">
      <w:pPr>
        <w:pStyle w:val="Heading9"/>
        <w:rPr>
          <w:szCs w:val="24"/>
          <w:lang w:val="en-CA" w:eastAsia="de-DE"/>
        </w:rPr>
      </w:pPr>
      <w:hyperlink r:id="rId753" w:history="1">
        <w:r w:rsidRPr="00774964">
          <w:rPr>
            <w:color w:val="0000FF"/>
            <w:szCs w:val="24"/>
            <w:u w:val="single"/>
            <w:lang w:val="en-CA" w:eastAsia="de-DE"/>
          </w:rPr>
          <w:t>JVET-AO0113</w:t>
        </w:r>
      </w:hyperlink>
      <w:r w:rsidRPr="00774964">
        <w:rPr>
          <w:szCs w:val="24"/>
          <w:lang w:val="en-CA" w:eastAsia="de-DE"/>
        </w:rPr>
        <w:t xml:space="preserve"> EE2-1.11: Combination of EE2-1.6b and EE2-1.7 [W. Niu, Z. Li, M. Jia, S. Xie, Y. Bai, C. Huang (ZTE), L. Wang, W. Zhang, F. Yang (Xidian Univ.), B. Li, F. Xing, P. Han, Z. Wang, W. Song (Hisense)]</w:t>
      </w:r>
    </w:p>
    <w:p w14:paraId="17AAFA7D" w14:textId="5E81C53F" w:rsidR="003F0282" w:rsidRPr="00774964" w:rsidRDefault="003F0282" w:rsidP="003F0282">
      <w:pPr>
        <w:rPr>
          <w:lang w:val="en-CA" w:eastAsia="de-DE"/>
        </w:rPr>
      </w:pPr>
    </w:p>
    <w:p w14:paraId="42BF9022" w14:textId="2EB8E5DC" w:rsidR="00BB68B5" w:rsidRPr="00774964" w:rsidRDefault="00BB68B5" w:rsidP="00BB68B5">
      <w:pPr>
        <w:pStyle w:val="Heading9"/>
        <w:rPr>
          <w:szCs w:val="24"/>
          <w:lang w:val="en-CA" w:eastAsia="de-DE"/>
        </w:rPr>
      </w:pPr>
      <w:hyperlink r:id="rId754" w:history="1">
        <w:r w:rsidRPr="00774964">
          <w:rPr>
            <w:color w:val="0000FF"/>
            <w:szCs w:val="24"/>
            <w:u w:val="single"/>
            <w:lang w:val="en-CA" w:eastAsia="de-DE"/>
          </w:rPr>
          <w:t>JVET-AO0270</w:t>
        </w:r>
      </w:hyperlink>
      <w:r w:rsidRPr="00774964">
        <w:rPr>
          <w:szCs w:val="24"/>
          <w:lang w:val="en-CA" w:eastAsia="de-DE"/>
        </w:rPr>
        <w:t xml:space="preserve"> </w:t>
      </w:r>
      <w:r w:rsidR="00252B36">
        <w:rPr>
          <w:szCs w:val="24"/>
          <w:lang w:val="en-CA" w:eastAsia="de-DE"/>
        </w:rPr>
        <w:t>C</w:t>
      </w:r>
      <w:r w:rsidRPr="00774964">
        <w:rPr>
          <w:szCs w:val="24"/>
          <w:lang w:val="en-CA" w:eastAsia="de-DE"/>
        </w:rPr>
        <w:t>rosscheck of JVET-AO0113: EE2-1.11: Combination of EE2-1.6b and EE2-1.7 [K. Naser (InterDigital)] [late]</w:t>
      </w:r>
    </w:p>
    <w:p w14:paraId="3378F79A" w14:textId="77777777" w:rsidR="00BB68B5" w:rsidRPr="00774964" w:rsidRDefault="00BB68B5" w:rsidP="003F0282">
      <w:pPr>
        <w:rPr>
          <w:lang w:val="en-CA" w:eastAsia="de-DE"/>
        </w:rPr>
      </w:pPr>
    </w:p>
    <w:p w14:paraId="66C466DD" w14:textId="1BEE328B" w:rsidR="00D90261" w:rsidRPr="00774964" w:rsidRDefault="00D90261" w:rsidP="003C0476">
      <w:pPr>
        <w:pStyle w:val="Heading9"/>
        <w:rPr>
          <w:szCs w:val="24"/>
          <w:lang w:val="en-CA" w:eastAsia="de-DE"/>
        </w:rPr>
      </w:pPr>
      <w:hyperlink r:id="rId755" w:history="1">
        <w:r w:rsidRPr="00774964">
          <w:rPr>
            <w:color w:val="0000FF"/>
            <w:szCs w:val="24"/>
            <w:u w:val="single"/>
            <w:lang w:val="en-CA" w:eastAsia="de-DE"/>
          </w:rPr>
          <w:t>JVET-AO0121</w:t>
        </w:r>
      </w:hyperlink>
      <w:r w:rsidRPr="00774964">
        <w:rPr>
          <w:szCs w:val="24"/>
          <w:lang w:val="en-CA" w:eastAsia="de-DE"/>
        </w:rPr>
        <w:t xml:space="preserve"> EE2-1.4: Position-dependent Weighted Prediction Extension [Y. Wang, X. Zeng, Z. Li, M. Jia, C. Huang (ZTE)]</w:t>
      </w:r>
    </w:p>
    <w:p w14:paraId="1C15C575" w14:textId="0A44CD82" w:rsidR="00BB68B5" w:rsidRPr="00774964" w:rsidRDefault="00BB68B5" w:rsidP="00BB68B5">
      <w:pPr>
        <w:rPr>
          <w:lang w:val="en-CA" w:eastAsia="de-DE"/>
        </w:rPr>
      </w:pPr>
    </w:p>
    <w:p w14:paraId="730F3DD6" w14:textId="1B4569B9" w:rsidR="00BB68B5" w:rsidRPr="00774964" w:rsidRDefault="00BB68B5" w:rsidP="00BB68B5">
      <w:pPr>
        <w:pStyle w:val="Heading9"/>
        <w:rPr>
          <w:szCs w:val="24"/>
          <w:lang w:val="en-CA" w:eastAsia="de-DE"/>
        </w:rPr>
      </w:pPr>
      <w:hyperlink r:id="rId756" w:history="1">
        <w:r w:rsidRPr="00774964">
          <w:rPr>
            <w:color w:val="0000FF"/>
            <w:szCs w:val="24"/>
            <w:u w:val="single"/>
            <w:lang w:val="en-CA" w:eastAsia="de-DE"/>
          </w:rPr>
          <w:t>JVET-AO0262</w:t>
        </w:r>
      </w:hyperlink>
      <w:r w:rsidRPr="00774964">
        <w:rPr>
          <w:szCs w:val="24"/>
          <w:lang w:val="en-CA" w:eastAsia="de-DE"/>
        </w:rPr>
        <w:t xml:space="preserve"> Crosscheck of JVET-AO0121 (EE2-1.4: Position-dependent Weighted Prediction Extension) [S. Blasi (Nokia)] [late]</w:t>
      </w:r>
    </w:p>
    <w:p w14:paraId="0C8CA9F4" w14:textId="77777777" w:rsidR="00BB68B5" w:rsidRPr="00774964" w:rsidRDefault="00BB68B5" w:rsidP="00BB68B5">
      <w:pPr>
        <w:rPr>
          <w:lang w:val="en-CA" w:eastAsia="de-DE"/>
        </w:rPr>
      </w:pPr>
    </w:p>
    <w:p w14:paraId="17AB1842" w14:textId="632ECCD9" w:rsidR="00D90261" w:rsidRPr="00774964" w:rsidRDefault="00D90261" w:rsidP="003C0476">
      <w:pPr>
        <w:pStyle w:val="Heading9"/>
        <w:rPr>
          <w:szCs w:val="24"/>
          <w:lang w:val="en-CA" w:eastAsia="de-DE"/>
        </w:rPr>
      </w:pPr>
      <w:hyperlink r:id="rId757" w:history="1">
        <w:r w:rsidRPr="00774964">
          <w:rPr>
            <w:color w:val="0000FF"/>
            <w:szCs w:val="24"/>
            <w:u w:val="single"/>
            <w:lang w:val="en-CA" w:eastAsia="de-DE"/>
          </w:rPr>
          <w:t>JVET-AO0122</w:t>
        </w:r>
      </w:hyperlink>
      <w:r w:rsidRPr="00774964">
        <w:rPr>
          <w:szCs w:val="24"/>
          <w:lang w:val="en-CA" w:eastAsia="de-DE"/>
        </w:rPr>
        <w:t xml:space="preserve"> EE2-2.3: Extended Availability Conditions for Sub-Block Merge Mode [Y. Liu, Y. Huo, Z. Zhang (Transsion)]</w:t>
      </w:r>
    </w:p>
    <w:p w14:paraId="15757FC5" w14:textId="77777777" w:rsidR="003F0282" w:rsidRPr="00774964" w:rsidRDefault="003F0282" w:rsidP="003F0282">
      <w:pPr>
        <w:rPr>
          <w:lang w:val="en-CA" w:eastAsia="de-DE"/>
        </w:rPr>
      </w:pPr>
    </w:p>
    <w:p w14:paraId="3260A96D" w14:textId="06570709" w:rsidR="00C6758B" w:rsidRPr="00774964" w:rsidRDefault="00C6758B" w:rsidP="003C0476">
      <w:pPr>
        <w:pStyle w:val="Heading9"/>
        <w:rPr>
          <w:szCs w:val="24"/>
          <w:lang w:val="en-CA" w:eastAsia="de-DE"/>
        </w:rPr>
      </w:pPr>
      <w:hyperlink r:id="rId758" w:history="1">
        <w:r w:rsidRPr="00774964">
          <w:rPr>
            <w:color w:val="0000FF"/>
            <w:szCs w:val="24"/>
            <w:u w:val="single"/>
            <w:lang w:val="en-CA" w:eastAsia="de-DE"/>
          </w:rPr>
          <w:t>JVET-AO0229</w:t>
        </w:r>
      </w:hyperlink>
      <w:r w:rsidRPr="00774964">
        <w:rPr>
          <w:szCs w:val="24"/>
          <w:lang w:val="en-CA" w:eastAsia="de-DE"/>
        </w:rPr>
        <w:t xml:space="preserve"> </w:t>
      </w:r>
      <w:r w:rsidR="00252B36">
        <w:rPr>
          <w:szCs w:val="24"/>
          <w:lang w:val="en-CA" w:eastAsia="de-DE"/>
        </w:rPr>
        <w:t>C</w:t>
      </w:r>
      <w:r w:rsidRPr="00774964">
        <w:rPr>
          <w:szCs w:val="24"/>
          <w:lang w:val="en-CA" w:eastAsia="de-DE"/>
        </w:rPr>
        <w:t>rosscheck of JVET-AO0122 (EE2-2.3: Extended Availability Conditions for Sub-Block Merge Mode) [F. Wang (OPPO)] [late]</w:t>
      </w:r>
    </w:p>
    <w:p w14:paraId="6207E025" w14:textId="77777777" w:rsidR="003F0282" w:rsidRPr="00774964" w:rsidRDefault="003F0282" w:rsidP="003F0282">
      <w:pPr>
        <w:rPr>
          <w:lang w:val="en-CA" w:eastAsia="de-DE"/>
        </w:rPr>
      </w:pPr>
    </w:p>
    <w:p w14:paraId="19CE6C01" w14:textId="492E4EE4" w:rsidR="00D90261" w:rsidRPr="00774964" w:rsidRDefault="00D90261" w:rsidP="003C0476">
      <w:pPr>
        <w:pStyle w:val="Heading9"/>
        <w:rPr>
          <w:szCs w:val="24"/>
          <w:lang w:val="en-CA" w:eastAsia="de-DE"/>
        </w:rPr>
      </w:pPr>
      <w:hyperlink r:id="rId759" w:history="1">
        <w:r w:rsidRPr="00774964">
          <w:rPr>
            <w:color w:val="0000FF"/>
            <w:szCs w:val="24"/>
            <w:u w:val="single"/>
            <w:lang w:val="en-CA" w:eastAsia="de-DE"/>
          </w:rPr>
          <w:t>JVET-AO0126</w:t>
        </w:r>
      </w:hyperlink>
      <w:r w:rsidRPr="00774964">
        <w:rPr>
          <w:szCs w:val="24"/>
          <w:lang w:val="en-CA" w:eastAsia="de-DE"/>
        </w:rPr>
        <w:t xml:space="preserve"> EE2-2.2: On improving adaptive GPM blending [Z. Zhang, Y. Huo, Y. Liu (Transsion)]</w:t>
      </w:r>
    </w:p>
    <w:p w14:paraId="10956DDA" w14:textId="77777777" w:rsidR="003F0282" w:rsidRPr="00774964" w:rsidRDefault="003F0282" w:rsidP="003F0282">
      <w:pPr>
        <w:rPr>
          <w:lang w:val="en-CA" w:eastAsia="de-DE"/>
        </w:rPr>
      </w:pPr>
    </w:p>
    <w:p w14:paraId="1F12158B" w14:textId="0BBD65CB" w:rsidR="00D90261" w:rsidRPr="00774964" w:rsidRDefault="00D90261" w:rsidP="003C0476">
      <w:pPr>
        <w:pStyle w:val="Heading9"/>
        <w:rPr>
          <w:szCs w:val="24"/>
          <w:lang w:val="en-CA" w:eastAsia="de-DE"/>
        </w:rPr>
      </w:pPr>
      <w:hyperlink r:id="rId760" w:history="1">
        <w:r w:rsidRPr="00774964">
          <w:rPr>
            <w:color w:val="0000FF"/>
            <w:szCs w:val="24"/>
            <w:u w:val="single"/>
            <w:lang w:val="en-CA" w:eastAsia="de-DE"/>
          </w:rPr>
          <w:t>JVET-AO0132</w:t>
        </w:r>
      </w:hyperlink>
      <w:r w:rsidRPr="00774964">
        <w:rPr>
          <w:szCs w:val="24"/>
          <w:lang w:val="en-CA" w:eastAsia="de-DE"/>
        </w:rPr>
        <w:t xml:space="preserve"> EE2-4.2: ALF coefficient coding group extension [I. Jumakulyyev, D. Buğdayci Sansli, J. Lainema (Nokia)] [late]</w:t>
      </w:r>
    </w:p>
    <w:p w14:paraId="7BF6E14D" w14:textId="77777777" w:rsidR="003F0282" w:rsidRPr="00774964" w:rsidRDefault="003F0282" w:rsidP="003F0282">
      <w:pPr>
        <w:rPr>
          <w:lang w:val="en-CA" w:eastAsia="de-DE"/>
        </w:rPr>
      </w:pPr>
    </w:p>
    <w:p w14:paraId="4A914CFC" w14:textId="50F5A8FC" w:rsidR="00C6758B" w:rsidRPr="00774964" w:rsidRDefault="00C6758B" w:rsidP="003C0476">
      <w:pPr>
        <w:pStyle w:val="Heading9"/>
        <w:rPr>
          <w:szCs w:val="24"/>
          <w:lang w:val="en-CA" w:eastAsia="de-DE"/>
        </w:rPr>
      </w:pPr>
      <w:hyperlink r:id="rId761" w:history="1">
        <w:r w:rsidRPr="00774964">
          <w:rPr>
            <w:color w:val="0000FF"/>
            <w:szCs w:val="24"/>
            <w:u w:val="single"/>
            <w:lang w:val="en-CA" w:eastAsia="de-DE"/>
          </w:rPr>
          <w:t>JVET-AO0246</w:t>
        </w:r>
      </w:hyperlink>
      <w:r w:rsidRPr="00774964">
        <w:rPr>
          <w:szCs w:val="24"/>
          <w:lang w:val="en-CA" w:eastAsia="de-DE"/>
        </w:rPr>
        <w:t xml:space="preserve"> Crosscheck of JVET-AO0132 (EE2-4.2: ALF coefficient coding group extension) V. Shchukin (Ericsson) [late]</w:t>
      </w:r>
    </w:p>
    <w:p w14:paraId="558FE127" w14:textId="77777777" w:rsidR="003F0282" w:rsidRPr="00774964" w:rsidRDefault="003F0282" w:rsidP="003F0282">
      <w:pPr>
        <w:rPr>
          <w:lang w:val="en-CA" w:eastAsia="de-DE"/>
        </w:rPr>
      </w:pPr>
    </w:p>
    <w:p w14:paraId="2706E60E" w14:textId="3701DF65" w:rsidR="00D90261" w:rsidRPr="00774964" w:rsidRDefault="00D90261" w:rsidP="003C0476">
      <w:pPr>
        <w:pStyle w:val="Heading9"/>
        <w:rPr>
          <w:szCs w:val="24"/>
          <w:lang w:val="en-CA" w:eastAsia="de-DE"/>
        </w:rPr>
      </w:pPr>
      <w:hyperlink r:id="rId762" w:history="1">
        <w:r w:rsidRPr="00774964">
          <w:rPr>
            <w:color w:val="0000FF"/>
            <w:szCs w:val="24"/>
            <w:u w:val="single"/>
            <w:lang w:val="en-CA" w:eastAsia="de-DE"/>
          </w:rPr>
          <w:t>JVET-AO0138</w:t>
        </w:r>
      </w:hyperlink>
      <w:r w:rsidRPr="00774964">
        <w:rPr>
          <w:szCs w:val="24"/>
          <w:lang w:val="en-CA" w:eastAsia="de-DE"/>
        </w:rPr>
        <w:t xml:space="preserve"> EE2-1.7: Multiple candidate selection for MDIP [L. Wang, W. Zhang, F. Yang (Xidian Univ.), B. Li, F. Xing, P. Han, Z. Wang, W. Song (Hisense)]</w:t>
      </w:r>
    </w:p>
    <w:p w14:paraId="5DE3F856" w14:textId="77777777" w:rsidR="003F0282" w:rsidRPr="00774964" w:rsidRDefault="003F0282" w:rsidP="003F0282">
      <w:pPr>
        <w:rPr>
          <w:lang w:val="en-CA" w:eastAsia="de-DE"/>
        </w:rPr>
      </w:pPr>
    </w:p>
    <w:p w14:paraId="25BB5196" w14:textId="02D5D759" w:rsidR="00C6758B" w:rsidRPr="00774964" w:rsidRDefault="00C6758B" w:rsidP="003C0476">
      <w:pPr>
        <w:pStyle w:val="Heading9"/>
        <w:rPr>
          <w:szCs w:val="24"/>
          <w:lang w:val="en-CA" w:eastAsia="de-DE"/>
        </w:rPr>
      </w:pPr>
      <w:hyperlink r:id="rId763" w:history="1">
        <w:r w:rsidRPr="00774964">
          <w:rPr>
            <w:color w:val="0000FF"/>
            <w:szCs w:val="24"/>
            <w:u w:val="single"/>
            <w:lang w:val="en-CA" w:eastAsia="de-DE"/>
          </w:rPr>
          <w:t>JVET-AO0230</w:t>
        </w:r>
      </w:hyperlink>
      <w:r w:rsidRPr="00774964">
        <w:rPr>
          <w:szCs w:val="24"/>
          <w:lang w:val="en-CA" w:eastAsia="de-DE"/>
        </w:rPr>
        <w:t xml:space="preserve"> Crosscheck of JVET-AO0138 (EE2-1.7: Multiple candidate selection for MDIP) [Z. Lyu (vivo)] [late]</w:t>
      </w:r>
    </w:p>
    <w:p w14:paraId="7C392308" w14:textId="77777777" w:rsidR="003F0282" w:rsidRPr="00774964" w:rsidRDefault="003F0282" w:rsidP="003F0282">
      <w:pPr>
        <w:rPr>
          <w:lang w:val="en-CA" w:eastAsia="de-DE"/>
        </w:rPr>
      </w:pPr>
    </w:p>
    <w:p w14:paraId="4EB461C1" w14:textId="5EC417AE" w:rsidR="00D90261" w:rsidRPr="00774964" w:rsidRDefault="00D90261" w:rsidP="003C0476">
      <w:pPr>
        <w:pStyle w:val="Heading9"/>
        <w:rPr>
          <w:szCs w:val="24"/>
          <w:lang w:val="en-CA" w:eastAsia="de-DE"/>
        </w:rPr>
      </w:pPr>
      <w:hyperlink r:id="rId764" w:history="1">
        <w:r w:rsidRPr="00774964">
          <w:rPr>
            <w:color w:val="0000FF"/>
            <w:szCs w:val="24"/>
            <w:u w:val="single"/>
            <w:lang w:val="en-CA" w:eastAsia="de-DE"/>
          </w:rPr>
          <w:t>JVET-AO0140</w:t>
        </w:r>
      </w:hyperlink>
      <w:r w:rsidRPr="00774964">
        <w:rPr>
          <w:szCs w:val="24"/>
          <w:lang w:val="en-CA" w:eastAsia="de-DE"/>
        </w:rPr>
        <w:t xml:space="preserve"> EE2-1.5: On filtering condition for angular modes [S. Wan, Z. Zhu, Y. Yin, H. Xu (NWPU), S. Xie, X. Zeng, C. Huang (ZTE)]</w:t>
      </w:r>
    </w:p>
    <w:p w14:paraId="23CD66EC" w14:textId="769C8362" w:rsidR="003F0282" w:rsidRPr="00774964" w:rsidRDefault="003F0282" w:rsidP="003F0282">
      <w:pPr>
        <w:rPr>
          <w:lang w:val="en-CA" w:eastAsia="de-DE"/>
        </w:rPr>
      </w:pPr>
    </w:p>
    <w:p w14:paraId="7B2A1A71" w14:textId="7B60B006" w:rsidR="00DB5617" w:rsidRPr="00774964" w:rsidRDefault="00DB5617" w:rsidP="00DB5617">
      <w:pPr>
        <w:pStyle w:val="Heading9"/>
        <w:rPr>
          <w:szCs w:val="24"/>
          <w:lang w:val="en-CA" w:eastAsia="de-DE"/>
        </w:rPr>
      </w:pPr>
      <w:hyperlink r:id="rId765" w:history="1">
        <w:r w:rsidRPr="00774964">
          <w:rPr>
            <w:color w:val="0000FF"/>
            <w:szCs w:val="24"/>
            <w:u w:val="single"/>
            <w:lang w:val="en-CA" w:eastAsia="de-DE"/>
          </w:rPr>
          <w:t>JVET-AO0253</w:t>
        </w:r>
      </w:hyperlink>
      <w:r w:rsidRPr="00774964">
        <w:rPr>
          <w:szCs w:val="24"/>
          <w:lang w:val="en-CA" w:eastAsia="de-DE"/>
        </w:rPr>
        <w:t xml:space="preserve"> Crosscheck of JVET-AO0140 (EE2-1.5: On filtering condition for angular modes) [C. Zhou (vivo)] [late]</w:t>
      </w:r>
    </w:p>
    <w:p w14:paraId="6D694933" w14:textId="77777777" w:rsidR="00DB5617" w:rsidRPr="00774964" w:rsidRDefault="00DB5617" w:rsidP="003F0282">
      <w:pPr>
        <w:rPr>
          <w:lang w:val="en-CA" w:eastAsia="de-DE"/>
        </w:rPr>
      </w:pPr>
    </w:p>
    <w:p w14:paraId="79170B91" w14:textId="4C98D43E" w:rsidR="00D90261" w:rsidRPr="00774964" w:rsidRDefault="00D90261" w:rsidP="003C0476">
      <w:pPr>
        <w:pStyle w:val="Heading9"/>
        <w:rPr>
          <w:szCs w:val="24"/>
          <w:lang w:val="en-CA" w:eastAsia="de-DE"/>
        </w:rPr>
      </w:pPr>
      <w:hyperlink r:id="rId766" w:history="1">
        <w:r w:rsidRPr="00774964">
          <w:rPr>
            <w:color w:val="0000FF"/>
            <w:szCs w:val="24"/>
            <w:u w:val="single"/>
            <w:lang w:val="en-CA" w:eastAsia="de-DE"/>
          </w:rPr>
          <w:t>JVET-AO0141</w:t>
        </w:r>
      </w:hyperlink>
      <w:r w:rsidRPr="00774964">
        <w:rPr>
          <w:szCs w:val="24"/>
          <w:lang w:val="en-CA" w:eastAsia="de-DE"/>
        </w:rPr>
        <w:t xml:space="preserve"> EE2-4.4: Improvement on Frame-level Inheritance Mode in ALF-CCCM [M. Jia, Y. Bai, X. Zeng, W. Niu, Z. Li, C. Huang (ZTE)]</w:t>
      </w:r>
    </w:p>
    <w:p w14:paraId="1E13201F" w14:textId="77777777" w:rsidR="003F0282" w:rsidRPr="00774964" w:rsidRDefault="003F0282" w:rsidP="003F0282">
      <w:pPr>
        <w:rPr>
          <w:lang w:val="en-CA" w:eastAsia="de-DE"/>
        </w:rPr>
      </w:pPr>
    </w:p>
    <w:p w14:paraId="239D68C8" w14:textId="740EC2D0" w:rsidR="00C6758B" w:rsidRPr="00774964" w:rsidRDefault="00C6758B" w:rsidP="003C0476">
      <w:pPr>
        <w:pStyle w:val="Heading9"/>
        <w:rPr>
          <w:szCs w:val="24"/>
          <w:lang w:val="en-CA" w:eastAsia="de-DE"/>
        </w:rPr>
      </w:pPr>
      <w:hyperlink r:id="rId767" w:history="1">
        <w:r w:rsidRPr="00774964">
          <w:rPr>
            <w:color w:val="0000FF"/>
            <w:szCs w:val="24"/>
            <w:u w:val="single"/>
            <w:lang w:val="en-CA" w:eastAsia="de-DE"/>
          </w:rPr>
          <w:t>JVET-AO0224</w:t>
        </w:r>
      </w:hyperlink>
      <w:r w:rsidRPr="00774964">
        <w:rPr>
          <w:szCs w:val="24"/>
          <w:lang w:val="en-CA" w:eastAsia="de-DE"/>
        </w:rPr>
        <w:t xml:space="preserve"> Crosscheck of JVET-AO0141 (EE2-4.4: Improvement on picture-level inheritance mode in ALF-CCCM) [H. Zhang (OPPO)]</w:t>
      </w:r>
    </w:p>
    <w:p w14:paraId="7554ADB4" w14:textId="77777777" w:rsidR="003F0282" w:rsidRPr="00774964" w:rsidRDefault="003F0282" w:rsidP="003F0282">
      <w:pPr>
        <w:rPr>
          <w:lang w:val="en-CA" w:eastAsia="de-DE"/>
        </w:rPr>
      </w:pPr>
    </w:p>
    <w:p w14:paraId="0423AD72" w14:textId="2236E475" w:rsidR="00D90261" w:rsidRPr="00774964" w:rsidRDefault="00D90261" w:rsidP="003C0476">
      <w:pPr>
        <w:pStyle w:val="Heading9"/>
        <w:rPr>
          <w:szCs w:val="24"/>
          <w:lang w:val="en-CA" w:eastAsia="de-DE"/>
        </w:rPr>
      </w:pPr>
      <w:hyperlink r:id="rId768" w:history="1">
        <w:r w:rsidRPr="00774964">
          <w:rPr>
            <w:color w:val="0000FF"/>
            <w:szCs w:val="24"/>
            <w:u w:val="single"/>
            <w:lang w:val="en-CA" w:eastAsia="de-DE"/>
          </w:rPr>
          <w:t>JVET-AO0142</w:t>
        </w:r>
      </w:hyperlink>
      <w:r w:rsidRPr="00774964">
        <w:rPr>
          <w:szCs w:val="24"/>
          <w:lang w:val="en-CA" w:eastAsia="de-DE"/>
        </w:rPr>
        <w:t xml:space="preserve"> EE2-1.2: Combined Angular- and Gradient-PDPC [G. Kulupana, S. Blasi, N. Neumann, J. Lainema (Nokia)]</w:t>
      </w:r>
    </w:p>
    <w:p w14:paraId="2EE721F7" w14:textId="2456EF79" w:rsidR="003F0282" w:rsidRPr="00774964" w:rsidRDefault="003F0282" w:rsidP="003F0282">
      <w:pPr>
        <w:rPr>
          <w:lang w:val="en-CA" w:eastAsia="de-DE"/>
        </w:rPr>
      </w:pPr>
    </w:p>
    <w:p w14:paraId="149FEE17" w14:textId="474DC646" w:rsidR="00BB68B5" w:rsidRPr="00774964" w:rsidRDefault="00BB68B5" w:rsidP="00BB68B5">
      <w:pPr>
        <w:pStyle w:val="Heading9"/>
        <w:rPr>
          <w:szCs w:val="24"/>
          <w:lang w:val="en-CA" w:eastAsia="de-DE"/>
        </w:rPr>
      </w:pPr>
      <w:hyperlink r:id="rId769" w:history="1">
        <w:r w:rsidRPr="00774964">
          <w:rPr>
            <w:color w:val="0000FF"/>
            <w:szCs w:val="24"/>
            <w:u w:val="single"/>
            <w:lang w:val="en-CA" w:eastAsia="de-DE"/>
          </w:rPr>
          <w:t>JVET-AO0268</w:t>
        </w:r>
      </w:hyperlink>
      <w:r w:rsidRPr="00774964">
        <w:rPr>
          <w:szCs w:val="24"/>
          <w:lang w:val="en-CA" w:eastAsia="de-DE"/>
        </w:rPr>
        <w:t xml:space="preserve"> Cross-check of JVET-AO0142 (EE2-1.2: Combined Angular- and Gradient-PDPC) [I. Zupancic, A. Filippov (TCL)] [late]</w:t>
      </w:r>
    </w:p>
    <w:p w14:paraId="362DC309" w14:textId="77777777" w:rsidR="00BB68B5" w:rsidRPr="00774964" w:rsidRDefault="00BB68B5" w:rsidP="003F0282">
      <w:pPr>
        <w:rPr>
          <w:lang w:val="en-CA" w:eastAsia="de-DE"/>
        </w:rPr>
      </w:pPr>
    </w:p>
    <w:p w14:paraId="542C7A57" w14:textId="55DB1A63" w:rsidR="002E712C" w:rsidRPr="00774964" w:rsidRDefault="002E712C" w:rsidP="003C0476">
      <w:pPr>
        <w:pStyle w:val="Heading9"/>
        <w:rPr>
          <w:szCs w:val="24"/>
          <w:lang w:val="en-CA" w:eastAsia="de-DE"/>
        </w:rPr>
      </w:pPr>
      <w:hyperlink r:id="rId770" w:history="1">
        <w:r w:rsidRPr="00774964">
          <w:rPr>
            <w:color w:val="0000FF"/>
            <w:szCs w:val="24"/>
            <w:u w:val="single"/>
            <w:lang w:val="en-CA" w:eastAsia="de-DE"/>
          </w:rPr>
          <w:t>JVET-AO0159</w:t>
        </w:r>
      </w:hyperlink>
      <w:r w:rsidRPr="00774964">
        <w:rPr>
          <w:szCs w:val="24"/>
          <w:lang w:val="en-CA" w:eastAsia="de-DE"/>
        </w:rPr>
        <w:t xml:space="preserve"> EE2-1.10 CCCM with clipping [L.-C. Xu, C.-F. Liao, Y.-K. Lu, F. Liang (SYSU)]</w:t>
      </w:r>
    </w:p>
    <w:p w14:paraId="5190270C" w14:textId="4FE5E020" w:rsidR="003F0282" w:rsidRPr="00774964" w:rsidRDefault="003F0282" w:rsidP="003F0282">
      <w:pPr>
        <w:rPr>
          <w:lang w:val="en-CA" w:eastAsia="de-DE"/>
        </w:rPr>
      </w:pPr>
    </w:p>
    <w:p w14:paraId="2224696C" w14:textId="77777777" w:rsidR="00BB68B5" w:rsidRPr="00774964" w:rsidRDefault="00BB68B5" w:rsidP="00BB68B5">
      <w:pPr>
        <w:pStyle w:val="Heading9"/>
        <w:rPr>
          <w:szCs w:val="24"/>
          <w:lang w:val="en-CA" w:eastAsia="de-DE"/>
        </w:rPr>
      </w:pPr>
      <w:hyperlink r:id="rId771" w:history="1">
        <w:r w:rsidRPr="00774964">
          <w:rPr>
            <w:color w:val="0000FF"/>
            <w:szCs w:val="24"/>
            <w:u w:val="single"/>
            <w:lang w:val="en-CA" w:eastAsia="de-DE"/>
          </w:rPr>
          <w:t>JVET-AO0269</w:t>
        </w:r>
      </w:hyperlink>
      <w:r w:rsidRPr="00774964">
        <w:rPr>
          <w:szCs w:val="24"/>
          <w:lang w:val="en-CA" w:eastAsia="de-DE"/>
        </w:rPr>
        <w:t xml:space="preserve"> Crosscheck of JVET-AO0159 (EE2-1.10: CCCM with clipping) [Y. Wang (ZTE)] [late]</w:t>
      </w:r>
    </w:p>
    <w:p w14:paraId="40D40DDB" w14:textId="77777777" w:rsidR="00BB68B5" w:rsidRPr="00774964" w:rsidRDefault="00BB68B5" w:rsidP="003F0282">
      <w:pPr>
        <w:rPr>
          <w:lang w:val="en-CA" w:eastAsia="de-DE"/>
        </w:rPr>
      </w:pPr>
    </w:p>
    <w:p w14:paraId="315D1E17" w14:textId="315AFBD6" w:rsidR="002E712C" w:rsidRPr="00774964" w:rsidRDefault="002E712C" w:rsidP="003C0476">
      <w:pPr>
        <w:pStyle w:val="Heading9"/>
        <w:rPr>
          <w:szCs w:val="24"/>
          <w:lang w:val="en-CA" w:eastAsia="de-DE"/>
        </w:rPr>
      </w:pPr>
      <w:hyperlink r:id="rId772" w:history="1">
        <w:r w:rsidRPr="00774964">
          <w:rPr>
            <w:color w:val="0000FF"/>
            <w:szCs w:val="24"/>
            <w:u w:val="single"/>
            <w:lang w:val="en-CA" w:eastAsia="de-DE"/>
          </w:rPr>
          <w:t>JVET-AO0170</w:t>
        </w:r>
      </w:hyperlink>
      <w:r w:rsidRPr="00774964">
        <w:rPr>
          <w:szCs w:val="24"/>
          <w:lang w:val="en-CA" w:eastAsia="de-DE"/>
        </w:rPr>
        <w:t xml:space="preserve"> EE2-1.1: Reference sample generation for intra prediction [T. N. Canh, P. Yin, S. McCarthy (Dolby)]</w:t>
      </w:r>
    </w:p>
    <w:p w14:paraId="0A7C1916" w14:textId="77777777" w:rsidR="003F0282" w:rsidRPr="00774964" w:rsidRDefault="003F0282" w:rsidP="003F0282">
      <w:pPr>
        <w:rPr>
          <w:lang w:val="en-CA" w:eastAsia="de-DE"/>
        </w:rPr>
      </w:pPr>
    </w:p>
    <w:p w14:paraId="55BF0DC9" w14:textId="0C50D3A1" w:rsidR="002E712C" w:rsidRPr="00774964" w:rsidRDefault="002E712C" w:rsidP="003C0476">
      <w:pPr>
        <w:pStyle w:val="Heading9"/>
        <w:rPr>
          <w:szCs w:val="24"/>
          <w:lang w:val="en-CA" w:eastAsia="de-DE"/>
        </w:rPr>
      </w:pPr>
      <w:hyperlink r:id="rId773" w:history="1">
        <w:r w:rsidRPr="00774964">
          <w:rPr>
            <w:color w:val="0000FF"/>
            <w:szCs w:val="24"/>
            <w:u w:val="single"/>
            <w:lang w:val="en-CA" w:eastAsia="de-DE"/>
          </w:rPr>
          <w:t>JVET-AO0183</w:t>
        </w:r>
      </w:hyperlink>
      <w:r w:rsidRPr="00774964">
        <w:rPr>
          <w:szCs w:val="24"/>
          <w:lang w:val="en-CA" w:eastAsia="de-DE"/>
        </w:rPr>
        <w:t xml:space="preserve"> EE2-1.8: IntraTMP with DMVR [T. Dumas, K. Naser, A. Robert, F. Le Léannec (InterDigital)]</w:t>
      </w:r>
    </w:p>
    <w:p w14:paraId="13D36F21" w14:textId="77777777" w:rsidR="003F0282" w:rsidRPr="00774964" w:rsidRDefault="003F0282" w:rsidP="003F0282">
      <w:pPr>
        <w:rPr>
          <w:lang w:val="en-CA" w:eastAsia="de-DE"/>
        </w:rPr>
      </w:pPr>
    </w:p>
    <w:p w14:paraId="42987F27" w14:textId="0DBC3B15" w:rsidR="00C6758B" w:rsidRPr="00774964" w:rsidRDefault="00C6758B" w:rsidP="003C0476">
      <w:pPr>
        <w:pStyle w:val="Heading9"/>
        <w:rPr>
          <w:szCs w:val="24"/>
          <w:lang w:val="en-CA" w:eastAsia="de-DE"/>
        </w:rPr>
      </w:pPr>
      <w:hyperlink r:id="rId774" w:history="1">
        <w:r w:rsidRPr="00774964">
          <w:rPr>
            <w:color w:val="0000FF"/>
            <w:szCs w:val="24"/>
            <w:u w:val="single"/>
            <w:lang w:val="en-CA" w:eastAsia="de-DE"/>
          </w:rPr>
          <w:t>JVET-AO0234</w:t>
        </w:r>
      </w:hyperlink>
      <w:r w:rsidRPr="00774964">
        <w:rPr>
          <w:szCs w:val="24"/>
          <w:lang w:val="en-CA" w:eastAsia="de-DE"/>
        </w:rPr>
        <w:t xml:space="preserve"> Crosscheck of JVET-AO0183 (EE2-1.8: IntraTMP with DMVR) [X. Zeng, W. Niu (ZTE)] [late]</w:t>
      </w:r>
    </w:p>
    <w:p w14:paraId="6B2883AF" w14:textId="77777777" w:rsidR="003F0282" w:rsidRPr="00774964" w:rsidRDefault="003F0282" w:rsidP="003F0282">
      <w:pPr>
        <w:rPr>
          <w:lang w:val="en-CA" w:eastAsia="de-DE"/>
        </w:rPr>
      </w:pPr>
    </w:p>
    <w:p w14:paraId="474D3A5B" w14:textId="09334B55" w:rsidR="00C6758B" w:rsidRPr="00774964" w:rsidRDefault="00C6758B" w:rsidP="003C0476">
      <w:pPr>
        <w:pStyle w:val="Heading9"/>
        <w:rPr>
          <w:szCs w:val="24"/>
          <w:lang w:val="en-CA" w:eastAsia="de-DE"/>
        </w:rPr>
      </w:pPr>
      <w:hyperlink r:id="rId775" w:history="1">
        <w:r w:rsidRPr="00774964">
          <w:rPr>
            <w:color w:val="0000FF"/>
            <w:szCs w:val="24"/>
            <w:u w:val="single"/>
            <w:lang w:val="en-CA" w:eastAsia="de-DE"/>
          </w:rPr>
          <w:t>JVET-AO0239</w:t>
        </w:r>
      </w:hyperlink>
      <w:r w:rsidRPr="00774964">
        <w:rPr>
          <w:szCs w:val="24"/>
          <w:lang w:val="en-CA" w:eastAsia="de-DE"/>
        </w:rPr>
        <w:t xml:space="preserve"> Crosscheck of JVET-AO0183 (EE2-1.8: IntraTMP with DMVR) M. Blestel (Ofinno) [late]</w:t>
      </w:r>
    </w:p>
    <w:p w14:paraId="20650E74" w14:textId="77777777" w:rsidR="003F0282" w:rsidRPr="00774964" w:rsidRDefault="003F0282" w:rsidP="003F0282">
      <w:pPr>
        <w:rPr>
          <w:lang w:val="en-CA" w:eastAsia="de-DE"/>
        </w:rPr>
      </w:pPr>
    </w:p>
    <w:p w14:paraId="1D80AB58" w14:textId="5CA346F9" w:rsidR="002E712C" w:rsidRPr="00774964" w:rsidRDefault="002E712C" w:rsidP="003C0476">
      <w:pPr>
        <w:pStyle w:val="Heading9"/>
        <w:rPr>
          <w:szCs w:val="24"/>
          <w:lang w:val="en-CA" w:eastAsia="de-DE"/>
        </w:rPr>
      </w:pPr>
      <w:hyperlink r:id="rId776" w:history="1">
        <w:r w:rsidRPr="00774964">
          <w:rPr>
            <w:color w:val="0000FF"/>
            <w:szCs w:val="24"/>
            <w:u w:val="single"/>
            <w:lang w:val="en-CA" w:eastAsia="de-DE"/>
          </w:rPr>
          <w:t>JVET-AO0195</w:t>
        </w:r>
      </w:hyperlink>
      <w:r w:rsidRPr="00774964">
        <w:rPr>
          <w:szCs w:val="24"/>
          <w:lang w:val="en-CA" w:eastAsia="de-DE"/>
        </w:rPr>
        <w:t xml:space="preserve"> EE2-2.5: Pairwise Merge Candidates with Motion Vector Scaling [S. Hong, L. Wang, K. Panusopone, D. Rusanovskyy (Nokia)]</w:t>
      </w:r>
    </w:p>
    <w:p w14:paraId="7EE695D2" w14:textId="77777777" w:rsidR="003F0282" w:rsidRPr="00774964" w:rsidRDefault="003F0282" w:rsidP="003F0282">
      <w:pPr>
        <w:rPr>
          <w:lang w:val="en-CA" w:eastAsia="de-DE"/>
        </w:rPr>
      </w:pPr>
    </w:p>
    <w:p w14:paraId="173ED55C" w14:textId="242A3081" w:rsidR="00C6758B" w:rsidRPr="00774964" w:rsidRDefault="00C6758B" w:rsidP="003C0476">
      <w:pPr>
        <w:pStyle w:val="Heading9"/>
        <w:rPr>
          <w:szCs w:val="24"/>
          <w:lang w:val="en-CA" w:eastAsia="de-DE"/>
        </w:rPr>
      </w:pPr>
      <w:hyperlink r:id="rId777" w:history="1">
        <w:r w:rsidRPr="00774964">
          <w:rPr>
            <w:color w:val="0000FF"/>
            <w:szCs w:val="24"/>
            <w:u w:val="single"/>
            <w:lang w:val="en-CA" w:eastAsia="de-DE"/>
          </w:rPr>
          <w:t>JVET-AO0223</w:t>
        </w:r>
      </w:hyperlink>
      <w:r w:rsidRPr="00774964">
        <w:rPr>
          <w:szCs w:val="24"/>
          <w:lang w:val="en-CA" w:eastAsia="de-DE"/>
        </w:rPr>
        <w:t xml:space="preserve"> Crosscheck of JVET-AO0195 (EE2-2.5: Pairwise Merge Candidates with Motion Vector Scaling) [C. Wang (OPPO)] [late]</w:t>
      </w:r>
    </w:p>
    <w:p w14:paraId="46380CB7" w14:textId="77777777" w:rsidR="00F2277E" w:rsidRPr="00774964" w:rsidRDefault="00F2277E" w:rsidP="00F2277E">
      <w:pPr>
        <w:rPr>
          <w:lang w:val="en-CA" w:eastAsia="de-DE"/>
        </w:rPr>
      </w:pPr>
    </w:p>
    <w:p w14:paraId="6F4C926F" w14:textId="6B2F4068" w:rsidR="00F2277E" w:rsidRPr="00774964" w:rsidRDefault="00F2277E" w:rsidP="00F2277E">
      <w:pPr>
        <w:pStyle w:val="Heading9"/>
        <w:rPr>
          <w:szCs w:val="24"/>
          <w:lang w:val="en-CA" w:eastAsia="de-DE"/>
        </w:rPr>
      </w:pPr>
      <w:hyperlink r:id="rId778" w:history="1">
        <w:r w:rsidRPr="00774964">
          <w:rPr>
            <w:color w:val="0000FF"/>
            <w:szCs w:val="24"/>
            <w:u w:val="single"/>
            <w:lang w:val="en-CA" w:eastAsia="de-DE"/>
          </w:rPr>
          <w:t>JVET-AO0241</w:t>
        </w:r>
      </w:hyperlink>
      <w:r w:rsidRPr="00774964">
        <w:rPr>
          <w:szCs w:val="24"/>
          <w:lang w:val="en-CA" w:eastAsia="de-DE"/>
        </w:rPr>
        <w:t xml:space="preserve"> EE2-1.9: TMRL angle offset refinement </w:t>
      </w:r>
      <w:r w:rsidR="00566DB4" w:rsidRPr="00774964">
        <w:rPr>
          <w:szCs w:val="24"/>
          <w:lang w:val="en-CA" w:eastAsia="de-DE"/>
        </w:rPr>
        <w:t>[</w:t>
      </w:r>
      <w:r w:rsidRPr="00774964">
        <w:rPr>
          <w:szCs w:val="24"/>
          <w:lang w:val="en-CA" w:eastAsia="de-DE"/>
        </w:rPr>
        <w:t>G</w:t>
      </w:r>
      <w:r w:rsidR="00566DB4" w:rsidRPr="00774964">
        <w:rPr>
          <w:szCs w:val="24"/>
          <w:lang w:val="en-CA" w:eastAsia="de-DE"/>
        </w:rPr>
        <w:t>.</w:t>
      </w:r>
      <w:r w:rsidRPr="00774964">
        <w:rPr>
          <w:szCs w:val="24"/>
          <w:lang w:val="en-CA" w:eastAsia="de-DE"/>
        </w:rPr>
        <w:t xml:space="preserve"> Rath, K</w:t>
      </w:r>
      <w:r w:rsidR="00566DB4" w:rsidRPr="00774964">
        <w:rPr>
          <w:szCs w:val="24"/>
          <w:lang w:val="en-CA" w:eastAsia="de-DE"/>
        </w:rPr>
        <w:t>.</w:t>
      </w:r>
      <w:r w:rsidRPr="00774964">
        <w:rPr>
          <w:szCs w:val="24"/>
          <w:lang w:val="en-CA" w:eastAsia="de-DE"/>
        </w:rPr>
        <w:t xml:space="preserve"> Naser, F</w:t>
      </w:r>
      <w:r w:rsidR="00566DB4" w:rsidRPr="00774964">
        <w:rPr>
          <w:szCs w:val="24"/>
          <w:lang w:val="en-CA" w:eastAsia="de-DE"/>
        </w:rPr>
        <w:t>.</w:t>
      </w:r>
      <w:r w:rsidRPr="00774964">
        <w:rPr>
          <w:szCs w:val="24"/>
          <w:lang w:val="en-CA" w:eastAsia="de-DE"/>
        </w:rPr>
        <w:t xml:space="preserve"> Le Léannec, T</w:t>
      </w:r>
      <w:r w:rsidR="00566DB4" w:rsidRPr="00774964">
        <w:rPr>
          <w:szCs w:val="24"/>
          <w:lang w:val="en-CA" w:eastAsia="de-DE"/>
        </w:rPr>
        <w:t>.</w:t>
      </w:r>
      <w:r w:rsidRPr="00774964">
        <w:rPr>
          <w:szCs w:val="24"/>
          <w:lang w:val="en-CA" w:eastAsia="de-DE"/>
        </w:rPr>
        <w:t xml:space="preserve"> Dumas (InterDigital)</w:t>
      </w:r>
      <w:r w:rsidR="00566DB4" w:rsidRPr="00774964">
        <w:rPr>
          <w:szCs w:val="24"/>
          <w:lang w:val="en-CA" w:eastAsia="de-DE"/>
        </w:rPr>
        <w:t>]</w:t>
      </w:r>
      <w:r w:rsidRPr="00774964">
        <w:rPr>
          <w:szCs w:val="24"/>
          <w:lang w:val="en-CA" w:eastAsia="de-DE"/>
        </w:rPr>
        <w:t xml:space="preserve"> [late]</w:t>
      </w:r>
    </w:p>
    <w:p w14:paraId="679A90E0" w14:textId="77777777" w:rsidR="00F2277E" w:rsidRPr="00774964" w:rsidRDefault="00F2277E" w:rsidP="00F2277E">
      <w:pPr>
        <w:rPr>
          <w:lang w:val="en-CA" w:eastAsia="de-DE"/>
        </w:rPr>
      </w:pPr>
    </w:p>
    <w:p w14:paraId="2FB4D896" w14:textId="134BA4BD" w:rsidR="00F2277E" w:rsidRPr="00774964" w:rsidRDefault="00F2277E" w:rsidP="00F2277E">
      <w:pPr>
        <w:pStyle w:val="Heading9"/>
        <w:rPr>
          <w:szCs w:val="24"/>
          <w:lang w:val="en-CA" w:eastAsia="de-DE"/>
        </w:rPr>
      </w:pPr>
      <w:hyperlink r:id="rId779" w:history="1">
        <w:r w:rsidRPr="00774964">
          <w:rPr>
            <w:color w:val="0000FF"/>
            <w:szCs w:val="24"/>
            <w:u w:val="single"/>
            <w:lang w:val="en-CA" w:eastAsia="de-DE"/>
          </w:rPr>
          <w:t>JVET-AO0242</w:t>
        </w:r>
      </w:hyperlink>
      <w:r w:rsidRPr="00774964">
        <w:rPr>
          <w:szCs w:val="24"/>
          <w:lang w:val="en-CA" w:eastAsia="de-DE"/>
        </w:rPr>
        <w:t xml:space="preserve"> Crosscheck of JVET-AO0241 (EE2-1.9: TMRL angle offset refinement) </w:t>
      </w:r>
      <w:r w:rsidR="00566DB4" w:rsidRPr="00774964">
        <w:rPr>
          <w:szCs w:val="24"/>
          <w:lang w:val="en-CA" w:eastAsia="de-DE"/>
        </w:rPr>
        <w:t>[</w:t>
      </w:r>
      <w:r w:rsidRPr="00774964">
        <w:rPr>
          <w:szCs w:val="24"/>
          <w:lang w:val="en-CA" w:eastAsia="de-DE"/>
        </w:rPr>
        <w:t>D. Ruiz Coll (Ofinno)</w:t>
      </w:r>
      <w:r w:rsidR="00566DB4" w:rsidRPr="00774964">
        <w:rPr>
          <w:szCs w:val="24"/>
          <w:lang w:val="en-CA" w:eastAsia="de-DE"/>
        </w:rPr>
        <w:t>]</w:t>
      </w:r>
      <w:r w:rsidRPr="00774964">
        <w:rPr>
          <w:szCs w:val="24"/>
          <w:lang w:val="en-CA" w:eastAsia="de-DE"/>
        </w:rPr>
        <w:t xml:space="preserve"> [late]</w:t>
      </w:r>
    </w:p>
    <w:p w14:paraId="5ED40949" w14:textId="63C13B59" w:rsidR="00D90261" w:rsidRPr="00774964" w:rsidRDefault="00D90261" w:rsidP="00F44BFE">
      <w:pPr>
        <w:rPr>
          <w:lang w:val="en-CA"/>
        </w:rPr>
      </w:pPr>
    </w:p>
    <w:p w14:paraId="7A28C46F" w14:textId="77777777" w:rsidR="009D515A" w:rsidRPr="00774964" w:rsidRDefault="009D515A" w:rsidP="009D515A">
      <w:pPr>
        <w:pStyle w:val="Heading9"/>
        <w:rPr>
          <w:szCs w:val="24"/>
          <w:lang w:val="en-CA" w:eastAsia="de-DE"/>
        </w:rPr>
      </w:pPr>
      <w:hyperlink r:id="rId780" w:history="1">
        <w:r w:rsidRPr="00774964">
          <w:rPr>
            <w:color w:val="0000FF"/>
            <w:szCs w:val="24"/>
            <w:u w:val="single"/>
            <w:lang w:val="en-CA" w:eastAsia="de-DE"/>
          </w:rPr>
          <w:t>JVET-AO0251</w:t>
        </w:r>
      </w:hyperlink>
      <w:r w:rsidRPr="00774964">
        <w:rPr>
          <w:szCs w:val="24"/>
          <w:lang w:val="en-CA" w:eastAsia="de-DE"/>
        </w:rPr>
        <w:t xml:space="preserve"> EE2-3.3: On Multiple transform set selection for inter LFNST/NSPT and Advanced SBT [J. Huo, W. Zhang, F. Yang (Xidian Univ.), B. Li, F. Xing, P. Han, Z. Wang, W. Song (Hisense)] [late]</w:t>
      </w:r>
    </w:p>
    <w:p w14:paraId="070EA3F8" w14:textId="77777777" w:rsidR="009D515A" w:rsidRPr="00774964" w:rsidRDefault="009D515A" w:rsidP="00F44BFE">
      <w:pPr>
        <w:rPr>
          <w:lang w:val="en-CA"/>
        </w:rPr>
      </w:pPr>
    </w:p>
    <w:p w14:paraId="02130B09" w14:textId="7B317F61" w:rsidR="00F44BFE" w:rsidRPr="00774964" w:rsidRDefault="00F44BFE" w:rsidP="00CA2E49">
      <w:pPr>
        <w:pStyle w:val="Heading3"/>
        <w:rPr>
          <w:lang w:val="en-CA"/>
        </w:rPr>
      </w:pPr>
      <w:bookmarkStart w:id="476" w:name="_Ref119779944"/>
      <w:bookmarkStart w:id="477" w:name="_Ref166958894"/>
      <w:r w:rsidRPr="00774964">
        <w:rPr>
          <w:lang w:val="en-CA"/>
        </w:rPr>
        <w:t>EE2 related contributions (</w:t>
      </w:r>
      <w:r w:rsidR="00944BD2" w:rsidRPr="00774964">
        <w:rPr>
          <w:lang w:val="en-CA"/>
        </w:rPr>
        <w:t>1</w:t>
      </w:r>
      <w:r w:rsidRPr="00774964">
        <w:rPr>
          <w:lang w:val="en-CA"/>
        </w:rPr>
        <w:t>)</w:t>
      </w:r>
      <w:bookmarkEnd w:id="474"/>
      <w:bookmarkEnd w:id="475"/>
      <w:bookmarkEnd w:id="476"/>
      <w:bookmarkEnd w:id="477"/>
    </w:p>
    <w:p w14:paraId="57D91656" w14:textId="05812452" w:rsidR="008F3D27" w:rsidRPr="00774964" w:rsidRDefault="008F3D27" w:rsidP="008F3D27">
      <w:pPr>
        <w:rPr>
          <w:lang w:val="en-CA"/>
        </w:rPr>
      </w:pPr>
      <w:bookmarkStart w:id="478" w:name="_Ref69400686"/>
      <w:bookmarkStart w:id="479" w:name="_Ref102310344"/>
      <w:bookmarkStart w:id="480" w:name="_Ref109221765"/>
      <w:bookmarkStart w:id="481" w:name="_Ref127376278"/>
      <w:r w:rsidRPr="00774964">
        <w:rPr>
          <w:lang w:val="en-CA"/>
        </w:rPr>
        <w:t xml:space="preserve">Contributions in this area were discussed during </w:t>
      </w:r>
      <w:r w:rsidR="0008300F" w:rsidRPr="00774964">
        <w:rPr>
          <w:lang w:val="en-CA"/>
        </w:rPr>
        <w:t>0050</w:t>
      </w:r>
      <w:r w:rsidRPr="00774964">
        <w:rPr>
          <w:lang w:val="en-CA"/>
        </w:rPr>
        <w:t>–</w:t>
      </w:r>
      <w:r w:rsidR="008215E5" w:rsidRPr="00774964">
        <w:rPr>
          <w:lang w:val="en-CA"/>
        </w:rPr>
        <w:t xml:space="preserve">0105 </w:t>
      </w:r>
      <w:r w:rsidRPr="00774964">
        <w:rPr>
          <w:lang w:val="en-CA"/>
        </w:rPr>
        <w:t xml:space="preserve">UTC on </w:t>
      </w:r>
      <w:r w:rsidR="0008300F" w:rsidRPr="00774964">
        <w:rPr>
          <w:lang w:val="en-CA"/>
        </w:rPr>
        <w:t xml:space="preserve">Friday 16 </w:t>
      </w:r>
      <w:r w:rsidRPr="00774964">
        <w:rPr>
          <w:lang w:val="en-CA"/>
        </w:rPr>
        <w:t xml:space="preserve">Jan. 2026 (chaired by </w:t>
      </w:r>
      <w:r w:rsidR="0008300F" w:rsidRPr="00774964">
        <w:rPr>
          <w:lang w:val="en-CA"/>
        </w:rPr>
        <w:t>JRO</w:t>
      </w:r>
      <w:r w:rsidRPr="00774964">
        <w:rPr>
          <w:lang w:val="en-CA"/>
        </w:rPr>
        <w:t>).</w:t>
      </w:r>
    </w:p>
    <w:p w14:paraId="480D7B09" w14:textId="77777777" w:rsidR="002E712C" w:rsidRPr="00774964" w:rsidRDefault="002E712C" w:rsidP="003C0476">
      <w:pPr>
        <w:pStyle w:val="Heading9"/>
        <w:rPr>
          <w:szCs w:val="24"/>
          <w:lang w:val="en-CA" w:eastAsia="de-DE"/>
        </w:rPr>
      </w:pPr>
      <w:hyperlink r:id="rId781" w:history="1">
        <w:r w:rsidRPr="00774964">
          <w:rPr>
            <w:color w:val="0000FF"/>
            <w:szCs w:val="24"/>
            <w:u w:val="single"/>
            <w:lang w:val="en-CA" w:eastAsia="de-DE"/>
          </w:rPr>
          <w:t>JVET-AO0146</w:t>
        </w:r>
      </w:hyperlink>
      <w:r w:rsidRPr="00774964">
        <w:rPr>
          <w:szCs w:val="24"/>
          <w:lang w:val="en-CA" w:eastAsia="de-DE"/>
        </w:rPr>
        <w:t xml:space="preserve"> EE2-related: Clipping operation refinements of Test 1.10 for the CCCM modes [P. Onno, G. Laroche, B. Galmiche (Canon)]</w:t>
      </w:r>
    </w:p>
    <w:p w14:paraId="367482F6" w14:textId="25C4EFFC" w:rsidR="0008300F" w:rsidRPr="0080354D" w:rsidRDefault="0008300F" w:rsidP="0008300F">
      <w:pPr>
        <w:rPr>
          <w:lang w:val="en-CA"/>
        </w:rPr>
      </w:pPr>
      <w:r w:rsidRPr="0080354D">
        <w:rPr>
          <w:lang w:val="en-CA"/>
        </w:rPr>
        <w:t xml:space="preserve">This contribution presents the results of applying a clipping operation on the </w:t>
      </w:r>
      <w:r w:rsidR="00252B36">
        <w:rPr>
          <w:lang w:val="en-CA"/>
        </w:rPr>
        <w:t>chroma</w:t>
      </w:r>
      <w:r w:rsidRPr="0080354D">
        <w:rPr>
          <w:lang w:val="en-CA"/>
        </w:rPr>
        <w:t xml:space="preserve"> sample prediction of the different </w:t>
      </w:r>
      <w:r w:rsidR="00252B36">
        <w:rPr>
          <w:lang w:val="en-CA"/>
        </w:rPr>
        <w:t>cr</w:t>
      </w:r>
      <w:r w:rsidRPr="0080354D">
        <w:rPr>
          <w:lang w:val="en-CA"/>
        </w:rPr>
        <w:t>oss-</w:t>
      </w:r>
      <w:r w:rsidR="00252B36">
        <w:rPr>
          <w:lang w:val="en-CA"/>
        </w:rPr>
        <w:t>c</w:t>
      </w:r>
      <w:r w:rsidRPr="0080354D">
        <w:rPr>
          <w:lang w:val="en-CA"/>
        </w:rPr>
        <w:t xml:space="preserve">omponent </w:t>
      </w:r>
      <w:r w:rsidR="00252B36">
        <w:rPr>
          <w:lang w:val="en-CA"/>
        </w:rPr>
        <w:t>c</w:t>
      </w:r>
      <w:r w:rsidRPr="0080354D">
        <w:rPr>
          <w:lang w:val="en-CA"/>
        </w:rPr>
        <w:t xml:space="preserve">onvolutional </w:t>
      </w:r>
      <w:r w:rsidR="00252B36">
        <w:rPr>
          <w:lang w:val="en-CA"/>
        </w:rPr>
        <w:t>m</w:t>
      </w:r>
      <w:r w:rsidRPr="0080354D">
        <w:rPr>
          <w:lang w:val="en-CA"/>
        </w:rPr>
        <w:t xml:space="preserve">odel variants present in ECM-19.0. In this proposal, the clipping range is computed from the minimum and maximum values extracted from the reference area containing the </w:t>
      </w:r>
      <w:r w:rsidR="00252B36">
        <w:rPr>
          <w:lang w:val="en-CA"/>
        </w:rPr>
        <w:t>chroma</w:t>
      </w:r>
      <w:r w:rsidRPr="0080354D">
        <w:rPr>
          <w:lang w:val="en-CA"/>
        </w:rPr>
        <w:t xml:space="preserve"> samples used for the model determination and they are then modified according to some characteristics of the sample values of this reference area.</w:t>
      </w:r>
    </w:p>
    <w:p w14:paraId="1EB72777" w14:textId="77777777" w:rsidR="0008300F" w:rsidRPr="00774964" w:rsidRDefault="0008300F" w:rsidP="0008300F">
      <w:pPr>
        <w:rPr>
          <w:lang w:val="en-CA"/>
        </w:rPr>
      </w:pPr>
      <w:r w:rsidRPr="0080354D">
        <w:rPr>
          <w:lang w:val="en-CA"/>
        </w:rPr>
        <w:t xml:space="preserve">The results obtained by applying this clipping operation on the CCCM modes are the following: </w:t>
      </w:r>
    </w:p>
    <w:p w14:paraId="7371C862" w14:textId="77777777" w:rsidR="0008300F" w:rsidRPr="00774964" w:rsidRDefault="0008300F" w:rsidP="002F20CC">
      <w:pPr>
        <w:ind w:left="360"/>
        <w:rPr>
          <w:lang w:val="en-CA"/>
        </w:rPr>
      </w:pPr>
      <w:r w:rsidRPr="00774964">
        <w:rPr>
          <w:lang w:val="en-CA"/>
        </w:rPr>
        <w:t>-0.03%</w:t>
      </w:r>
      <w:r w:rsidRPr="00774964">
        <w:rPr>
          <w:lang w:val="en-CA"/>
        </w:rPr>
        <w:tab/>
        <w:t xml:space="preserve"> -0.21%</w:t>
      </w:r>
      <w:r w:rsidRPr="00774964">
        <w:rPr>
          <w:lang w:val="en-CA"/>
        </w:rPr>
        <w:tab/>
        <w:t xml:space="preserve"> -0.27% – 100.3%, 100.4% for the AI configuration, </w:t>
      </w:r>
    </w:p>
    <w:p w14:paraId="6F2154BB" w14:textId="29FAF775" w:rsidR="0008300F" w:rsidRPr="0080354D" w:rsidRDefault="0008300F" w:rsidP="002F20CC">
      <w:pPr>
        <w:ind w:left="360"/>
        <w:rPr>
          <w:lang w:val="en-CA"/>
        </w:rPr>
      </w:pPr>
      <w:r w:rsidRPr="00774964">
        <w:rPr>
          <w:lang w:val="en-CA"/>
        </w:rPr>
        <w:t>-0.01%</w:t>
      </w:r>
      <w:r w:rsidRPr="00774964">
        <w:rPr>
          <w:lang w:val="en-CA"/>
        </w:rPr>
        <w:tab/>
        <w:t xml:space="preserve"> -0.12%</w:t>
      </w:r>
      <w:r w:rsidRPr="00774964">
        <w:rPr>
          <w:lang w:val="en-CA"/>
        </w:rPr>
        <w:tab/>
        <w:t xml:space="preserve"> -0.06%</w:t>
      </w:r>
      <w:r w:rsidRPr="00774964">
        <w:rPr>
          <w:lang w:val="en-CA"/>
        </w:rPr>
        <w:tab/>
        <w:t xml:space="preserve"> – 100.2%, 100.2% for the RA configuration.</w:t>
      </w:r>
    </w:p>
    <w:p w14:paraId="5DE7F517" w14:textId="4B528FA7" w:rsidR="002E712C" w:rsidRPr="00774964" w:rsidRDefault="00824F83" w:rsidP="008F3D27">
      <w:pPr>
        <w:rPr>
          <w:lang w:val="en-CA"/>
        </w:rPr>
      </w:pPr>
      <w:r w:rsidRPr="00774964">
        <w:rPr>
          <w:lang w:val="en-CA"/>
        </w:rPr>
        <w:t>RA results not complete yet.</w:t>
      </w:r>
    </w:p>
    <w:p w14:paraId="395DCF29" w14:textId="3EF92AA5" w:rsidR="00824F83" w:rsidRPr="00774964" w:rsidRDefault="00824F83" w:rsidP="008F3D27">
      <w:pPr>
        <w:rPr>
          <w:lang w:val="en-CA"/>
        </w:rPr>
      </w:pPr>
      <w:r w:rsidRPr="00774964">
        <w:rPr>
          <w:lang w:val="en-CA"/>
        </w:rPr>
        <w:t>Runtime is larger than for EE2-1.10, which might be caused by the larger number of modes where clipping is performed.</w:t>
      </w:r>
    </w:p>
    <w:p w14:paraId="0F9DE22C" w14:textId="05DA6C93" w:rsidR="00824F83" w:rsidRPr="00774964" w:rsidRDefault="00824F83" w:rsidP="008F3D27">
      <w:pPr>
        <w:rPr>
          <w:lang w:val="en-CA"/>
        </w:rPr>
      </w:pPr>
      <w:r w:rsidRPr="00774964">
        <w:rPr>
          <w:lang w:val="en-CA"/>
        </w:rPr>
        <w:t>It was commented that it might be interesting to consider more adaptation of thresholds, e.g. depending on block size.</w:t>
      </w:r>
    </w:p>
    <w:p w14:paraId="2783F921" w14:textId="38FB47DC" w:rsidR="00824F83" w:rsidRPr="00774964" w:rsidRDefault="00824F83" w:rsidP="008F3D27">
      <w:pPr>
        <w:rPr>
          <w:lang w:val="en-CA"/>
        </w:rPr>
      </w:pPr>
      <w:r w:rsidRPr="00C61C05">
        <w:rPr>
          <w:lang w:val="en-CA"/>
        </w:rPr>
        <w:t>Study in EE.</w:t>
      </w:r>
    </w:p>
    <w:p w14:paraId="697D774D" w14:textId="7BCFC484" w:rsidR="00F44BFE" w:rsidRPr="00774964" w:rsidRDefault="00F44BFE" w:rsidP="00CA2E49">
      <w:pPr>
        <w:pStyle w:val="Heading3"/>
        <w:rPr>
          <w:lang w:val="en-CA"/>
        </w:rPr>
      </w:pPr>
      <w:bookmarkStart w:id="482" w:name="_Ref183616820"/>
      <w:r w:rsidRPr="00774964">
        <w:rPr>
          <w:lang w:val="en-CA"/>
        </w:rPr>
        <w:t>ECM modifications and software improvements beyond EE2 (</w:t>
      </w:r>
      <w:r w:rsidR="005F52C1" w:rsidRPr="00774964">
        <w:rPr>
          <w:lang w:val="en-CA"/>
        </w:rPr>
        <w:t>11</w:t>
      </w:r>
      <w:r w:rsidRPr="00774964">
        <w:rPr>
          <w:lang w:val="en-CA"/>
        </w:rPr>
        <w:t>)</w:t>
      </w:r>
      <w:bookmarkEnd w:id="478"/>
      <w:bookmarkEnd w:id="479"/>
      <w:bookmarkEnd w:id="480"/>
      <w:bookmarkEnd w:id="481"/>
      <w:bookmarkEnd w:id="482"/>
    </w:p>
    <w:p w14:paraId="0D56B5F8" w14:textId="6CB2FBA1" w:rsidR="00F44BFE" w:rsidRPr="00774964" w:rsidRDefault="00F44BFE" w:rsidP="00CA2E49">
      <w:pPr>
        <w:pStyle w:val="Heading4"/>
        <w:rPr>
          <w:lang w:val="en-CA"/>
        </w:rPr>
      </w:pPr>
      <w:bookmarkStart w:id="483" w:name="_Ref37794812"/>
      <w:bookmarkStart w:id="484" w:name="_Ref92384935"/>
      <w:bookmarkStart w:id="485" w:name="_Ref518893239"/>
      <w:bookmarkStart w:id="486" w:name="_Ref20610870"/>
      <w:bookmarkStart w:id="487" w:name="_Hlk37015736"/>
      <w:bookmarkStart w:id="488" w:name="_Ref511637164"/>
      <w:bookmarkStart w:id="489" w:name="_Ref534462031"/>
      <w:bookmarkStart w:id="490" w:name="_Ref451632402"/>
      <w:bookmarkStart w:id="491" w:name="_Ref432590081"/>
      <w:bookmarkStart w:id="492" w:name="_Ref345950302"/>
      <w:bookmarkStart w:id="493" w:name="_Ref392897275"/>
      <w:bookmarkStart w:id="494" w:name="_Ref421891381"/>
      <w:bookmarkEnd w:id="437"/>
      <w:r w:rsidRPr="00774964">
        <w:rPr>
          <w:lang w:val="en-CA"/>
        </w:rPr>
        <w:t>Intra and CIIP (</w:t>
      </w:r>
      <w:r w:rsidR="006D3DA7" w:rsidRPr="00774964">
        <w:rPr>
          <w:lang w:val="en-CA"/>
        </w:rPr>
        <w:t>5</w:t>
      </w:r>
      <w:r w:rsidRPr="00774964">
        <w:rPr>
          <w:lang w:val="en-CA"/>
        </w:rPr>
        <w:t>)</w:t>
      </w:r>
    </w:p>
    <w:p w14:paraId="3E3AC7AB" w14:textId="03ED41E6" w:rsidR="008F3D27" w:rsidRPr="00774964" w:rsidRDefault="008F3D27" w:rsidP="008F3D27">
      <w:pPr>
        <w:rPr>
          <w:lang w:val="en-CA"/>
        </w:rPr>
      </w:pPr>
      <w:r w:rsidRPr="00774964">
        <w:rPr>
          <w:lang w:val="en-CA"/>
        </w:rPr>
        <w:t xml:space="preserve">Contributions in this area were discussed during </w:t>
      </w:r>
      <w:r w:rsidR="00D835E9" w:rsidRPr="00774964">
        <w:rPr>
          <w:lang w:val="en-CA"/>
        </w:rPr>
        <w:t>1600</w:t>
      </w:r>
      <w:r w:rsidRPr="00774964">
        <w:rPr>
          <w:lang w:val="en-CA"/>
        </w:rPr>
        <w:t>–</w:t>
      </w:r>
      <w:r w:rsidR="0015690A" w:rsidRPr="00774964">
        <w:rPr>
          <w:lang w:val="en-CA"/>
        </w:rPr>
        <w:t xml:space="preserve">1710 </w:t>
      </w:r>
      <w:r w:rsidRPr="00774964">
        <w:rPr>
          <w:lang w:val="en-CA"/>
        </w:rPr>
        <w:t xml:space="preserve">UTC on </w:t>
      </w:r>
      <w:r w:rsidR="00D835E9" w:rsidRPr="00774964">
        <w:rPr>
          <w:lang w:val="en-CA"/>
        </w:rPr>
        <w:t>Tuesday 20</w:t>
      </w:r>
      <w:r w:rsidRPr="00774964">
        <w:rPr>
          <w:lang w:val="en-CA"/>
        </w:rPr>
        <w:t xml:space="preserve"> Jan. 2026 (chaired by </w:t>
      </w:r>
      <w:r w:rsidR="00D835E9" w:rsidRPr="00774964">
        <w:rPr>
          <w:lang w:val="en-CA"/>
        </w:rPr>
        <w:t>Y. Ye</w:t>
      </w:r>
      <w:r w:rsidRPr="00774964">
        <w:rPr>
          <w:lang w:val="en-CA"/>
        </w:rPr>
        <w:t>).</w:t>
      </w:r>
    </w:p>
    <w:p w14:paraId="57F9E42E" w14:textId="584BC454" w:rsidR="002E712C" w:rsidRPr="00774964" w:rsidRDefault="002E712C" w:rsidP="003C0476">
      <w:pPr>
        <w:pStyle w:val="Heading9"/>
        <w:rPr>
          <w:szCs w:val="24"/>
          <w:lang w:val="en-CA" w:eastAsia="de-DE"/>
        </w:rPr>
      </w:pPr>
      <w:hyperlink r:id="rId782" w:history="1">
        <w:r w:rsidRPr="00774964">
          <w:rPr>
            <w:color w:val="0000FF"/>
            <w:szCs w:val="24"/>
            <w:u w:val="single"/>
            <w:lang w:val="en-CA" w:eastAsia="de-DE"/>
          </w:rPr>
          <w:t>JVET-AO0092</w:t>
        </w:r>
      </w:hyperlink>
      <w:r w:rsidRPr="00774964">
        <w:rPr>
          <w:szCs w:val="24"/>
          <w:lang w:val="en-CA" w:eastAsia="de-DE"/>
        </w:rPr>
        <w:t xml:space="preserve"> Non-EE2: Gradient based Multi-Model EIP [P.-K. Liu, C.-Y. Liu, C.-C. Lin, S.-P. Wang, C.-H. Yau, C.-L. Lin (ITRI)]</w:t>
      </w:r>
    </w:p>
    <w:p w14:paraId="3D309A97" w14:textId="76C9E4D4" w:rsidR="00B31D64" w:rsidRPr="00774964" w:rsidRDefault="00B31D64" w:rsidP="00B31D64">
      <w:pPr>
        <w:tabs>
          <w:tab w:val="clear" w:pos="360"/>
        </w:tabs>
        <w:rPr>
          <w:color w:val="000000" w:themeColor="text1"/>
          <w:lang w:val="en-CA" w:eastAsia="zh-TW"/>
        </w:rPr>
      </w:pPr>
      <w:r w:rsidRPr="00774964">
        <w:rPr>
          <w:color w:val="000000" w:themeColor="text1"/>
          <w:lang w:val="en-CA" w:eastAsia="zh-TW"/>
        </w:rPr>
        <w:t>This contribution proposes to add the Gradient-based Multi-Model EIP (GMMEIP) filter candidates into the MMEIP candidate list. The additional filter candidates utilize the</w:t>
      </w:r>
      <w:r w:rsidRPr="00774964">
        <w:rPr>
          <w:lang w:val="en-CA" w:eastAsia="zh-TW"/>
        </w:rPr>
        <w:t xml:space="preserve"> gradient </w:t>
      </w:r>
      <w:r w:rsidRPr="0080354D">
        <w:rPr>
          <w:lang w:val="en-CA" w:eastAsia="zh-TW"/>
        </w:rPr>
        <w:t xml:space="preserve">magnitude </w:t>
      </w:r>
      <w:r w:rsidRPr="00774964">
        <w:rPr>
          <w:lang w:val="en-CA" w:eastAsia="zh-TW"/>
        </w:rPr>
        <w:t xml:space="preserve">as a sample </w:t>
      </w:r>
      <w:r w:rsidRPr="00774964">
        <w:rPr>
          <w:lang w:val="en-CA" w:eastAsia="zh-TW"/>
        </w:rPr>
        <w:lastRenderedPageBreak/>
        <w:t>classification metric to extend the applicability of MMEIP and further enhance</w:t>
      </w:r>
      <w:r w:rsidRPr="00774964">
        <w:rPr>
          <w:color w:val="000000" w:themeColor="text1"/>
          <w:lang w:val="en-CA" w:eastAsia="zh-TW"/>
        </w:rPr>
        <w:t xml:space="preserve"> the coding performance. The </w:t>
      </w:r>
      <w:r w:rsidRPr="0080354D">
        <w:rPr>
          <w:color w:val="000000" w:themeColor="text1"/>
          <w:lang w:val="en-CA" w:eastAsia="zh-TW"/>
        </w:rPr>
        <w:t>experimental results demonstrate that the proposed method achieves consistent bitrate reduction across all classes of sequences, with particularly pronounced improvements observed in Class A sequences.</w:t>
      </w:r>
      <w:r w:rsidRPr="00774964">
        <w:rPr>
          <w:color w:val="000000" w:themeColor="text1"/>
          <w:lang w:val="en-CA" w:eastAsia="zh-TW"/>
        </w:rPr>
        <w:t xml:space="preserve"> The overall simulation results of the proposed method on top of ECM-19.0 under All Intra configuration are</w:t>
      </w:r>
      <w:del w:id="495" w:author="Gary Sullivan" w:date="2026-03-13T12:25:00Z" w16du:dateUtc="2026-03-13T19:25:00Z">
        <w:r w:rsidRPr="00774964" w:rsidDel="00D43BD2">
          <w:rPr>
            <w:color w:val="000000" w:themeColor="text1"/>
            <w:lang w:val="en-CA" w:eastAsia="zh-TW"/>
          </w:rPr>
          <w:delText xml:space="preserve"> </w:delText>
        </w:r>
      </w:del>
      <w:r w:rsidRPr="00774964">
        <w:rPr>
          <w:color w:val="000000" w:themeColor="text1"/>
          <w:lang w:val="en-CA" w:eastAsia="zh-TW"/>
        </w:rPr>
        <w:t xml:space="preserve"> </w:t>
      </w:r>
      <w:r w:rsidRPr="00774964">
        <w:rPr>
          <w:lang w:val="en-CA" w:eastAsia="zh-CN"/>
        </w:rPr>
        <w:t>{</w:t>
      </w:r>
      <w:ins w:id="496" w:author="Gary Sullivan" w:date="2026-03-13T12:26:00Z" w16du:dateUtc="2026-03-13T19:26:00Z">
        <w:r w:rsidR="00D43BD2">
          <w:rPr>
            <w:lang w:val="en-CA" w:eastAsia="zh-CN"/>
          </w:rPr>
          <w:t> </w:t>
        </w:r>
      </w:ins>
      <w:del w:id="497" w:author="Gary Sullivan" w:date="2026-03-13T12:26:00Z" w16du:dateUtc="2026-03-13T19:26:00Z">
        <w:r w:rsidRPr="00774964" w:rsidDel="00D43BD2">
          <w:rPr>
            <w:lang w:val="en-CA" w:eastAsia="zh-CN"/>
          </w:rPr>
          <w:delText xml:space="preserve"> </w:delText>
        </w:r>
      </w:del>
      <w:r w:rsidRPr="00774964">
        <w:rPr>
          <w:lang w:val="en-CA" w:eastAsia="zh-CN"/>
        </w:rPr>
        <w:t>-0.0</w:t>
      </w:r>
      <w:r w:rsidRPr="00774964">
        <w:rPr>
          <w:lang w:val="en-CA" w:eastAsia="zh-TW"/>
        </w:rPr>
        <w:t>2</w:t>
      </w:r>
      <w:r w:rsidRPr="00774964">
        <w:rPr>
          <w:lang w:val="en-CA" w:eastAsia="zh-CN"/>
        </w:rPr>
        <w:t>% Y, 0.0</w:t>
      </w:r>
      <w:r w:rsidRPr="00774964">
        <w:rPr>
          <w:lang w:val="en-CA" w:eastAsia="zh-TW"/>
        </w:rPr>
        <w:t>2</w:t>
      </w:r>
      <w:r w:rsidRPr="00774964">
        <w:rPr>
          <w:lang w:val="en-CA" w:eastAsia="zh-CN"/>
        </w:rPr>
        <w:t>% U, -0.0</w:t>
      </w:r>
      <w:r w:rsidRPr="00774964">
        <w:rPr>
          <w:lang w:val="en-CA" w:eastAsia="zh-TW"/>
        </w:rPr>
        <w:t>4</w:t>
      </w:r>
      <w:r w:rsidRPr="00774964">
        <w:rPr>
          <w:lang w:val="en-CA" w:eastAsia="zh-CN"/>
        </w:rPr>
        <w:t xml:space="preserve"> % V</w:t>
      </w:r>
      <w:r w:rsidRPr="00774964">
        <w:rPr>
          <w:lang w:val="en-CA" w:eastAsia="zh-TW"/>
        </w:rPr>
        <w:t xml:space="preserve">, 101.9% encT, 100.3% </w:t>
      </w:r>
      <w:proofErr w:type="gramStart"/>
      <w:r w:rsidRPr="00774964">
        <w:rPr>
          <w:lang w:val="en-CA" w:eastAsia="zh-TW"/>
        </w:rPr>
        <w:t>decT</w:t>
      </w:r>
      <w:ins w:id="498" w:author="Gary Sullivan" w:date="2026-03-13T12:26:00Z" w16du:dateUtc="2026-03-13T19:26:00Z">
        <w:r w:rsidR="00D43BD2">
          <w:rPr>
            <w:lang w:val="en-CA" w:eastAsia="zh-TW"/>
          </w:rPr>
          <w:t xml:space="preserve"> </w:t>
        </w:r>
      </w:ins>
      <w:r w:rsidRPr="00774964">
        <w:rPr>
          <w:lang w:val="en-CA" w:eastAsia="zh-CN"/>
        </w:rPr>
        <w:t>}</w:t>
      </w:r>
      <w:proofErr w:type="gramEnd"/>
      <w:r w:rsidRPr="00774964">
        <w:rPr>
          <w:lang w:val="en-CA" w:eastAsia="zh-TW"/>
        </w:rPr>
        <w:t>.</w:t>
      </w:r>
    </w:p>
    <w:p w14:paraId="6DB7ACBF" w14:textId="672212BD" w:rsidR="00192334" w:rsidRPr="00774964" w:rsidRDefault="00B31D64" w:rsidP="00192334">
      <w:pPr>
        <w:rPr>
          <w:lang w:val="en-CA" w:eastAsia="de-DE"/>
        </w:rPr>
      </w:pPr>
      <w:r w:rsidRPr="00774964">
        <w:rPr>
          <w:lang w:val="en-CA" w:eastAsia="de-DE"/>
        </w:rPr>
        <w:t>Use gradient of 3 neighbo</w:t>
      </w:r>
      <w:r w:rsidR="00C308A6">
        <w:rPr>
          <w:lang w:val="en-CA" w:eastAsia="de-DE"/>
        </w:rPr>
        <w:t>u</w:t>
      </w:r>
      <w:r w:rsidRPr="00774964">
        <w:rPr>
          <w:lang w:val="en-CA" w:eastAsia="de-DE"/>
        </w:rPr>
        <w:t xml:space="preserve">ring samples to select the MMEIP’s filters </w:t>
      </w:r>
    </w:p>
    <w:p w14:paraId="70CFC077" w14:textId="77777777" w:rsidR="00B31D64" w:rsidRPr="0080354D" w:rsidRDefault="00B31D64" w:rsidP="00B31D64">
      <w:pPr>
        <w:jc w:val="center"/>
        <w:rPr>
          <w:lang w:val="en-CA" w:eastAsia="zh-TW"/>
        </w:rPr>
      </w:pPr>
      <w:r w:rsidRPr="0080354D">
        <w:rPr>
          <w:noProof/>
          <w:lang w:val="en-CA"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p>
    <w:p w14:paraId="35B4B6A6" w14:textId="77777777" w:rsidR="00B31D64" w:rsidRPr="00774964" w:rsidRDefault="00B31D64" w:rsidP="00192334">
      <w:pPr>
        <w:rPr>
          <w:lang w:val="en-CA" w:eastAsia="de-DE"/>
        </w:rPr>
      </w:pPr>
    </w:p>
    <w:p w14:paraId="2E934B4F" w14:textId="4B5B5B8B" w:rsidR="00B31D64" w:rsidRPr="00774964" w:rsidRDefault="00B31D64" w:rsidP="00192334">
      <w:pPr>
        <w:rPr>
          <w:lang w:val="en-CA" w:eastAsia="de-DE"/>
        </w:rPr>
      </w:pPr>
      <w:r w:rsidRPr="0080354D">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p>
    <w:p w14:paraId="0AD3BE63" w14:textId="65186BE7" w:rsidR="00534174" w:rsidRPr="00774964" w:rsidRDefault="00534174" w:rsidP="00192334">
      <w:pPr>
        <w:rPr>
          <w:lang w:val="en-CA" w:eastAsia="de-DE"/>
        </w:rPr>
      </w:pPr>
      <w:r w:rsidRPr="00774964">
        <w:rPr>
          <w:lang w:val="en-CA" w:eastAsia="de-DE"/>
        </w:rPr>
        <w:t xml:space="preserve">The proposed gradient-based MMEIP uses the MMEIP candidate list, no new syntax is introduced. </w:t>
      </w:r>
    </w:p>
    <w:p w14:paraId="74F078B2" w14:textId="4DEEFD32" w:rsidR="00534174" w:rsidRPr="00774964" w:rsidRDefault="00534174" w:rsidP="00192334">
      <w:pPr>
        <w:rPr>
          <w:lang w:val="en-CA" w:eastAsia="de-DE"/>
        </w:rPr>
      </w:pPr>
      <w:r w:rsidRPr="00774964">
        <w:rPr>
          <w:lang w:val="en-CA" w:eastAsia="de-DE"/>
        </w:rPr>
        <w:t xml:space="preserve">It was asked if new RDO is introduced, the proponent said no new RDO. </w:t>
      </w:r>
    </w:p>
    <w:p w14:paraId="6E606A42" w14:textId="341E2861" w:rsidR="00534174" w:rsidRPr="00774964" w:rsidRDefault="00534174" w:rsidP="00192334">
      <w:pPr>
        <w:rPr>
          <w:lang w:val="en-CA" w:eastAsia="de-DE"/>
        </w:rPr>
      </w:pPr>
      <w:r w:rsidRPr="00774964">
        <w:rPr>
          <w:lang w:val="en-CA" w:eastAsia="de-DE"/>
        </w:rPr>
        <w:t xml:space="preserve">It was commented that the decoder would also need to calculate the gradients. </w:t>
      </w:r>
    </w:p>
    <w:p w14:paraId="6FA4EF71" w14:textId="4005BE71" w:rsidR="00534174" w:rsidRPr="00774964" w:rsidRDefault="00534174" w:rsidP="00192334">
      <w:pPr>
        <w:rPr>
          <w:lang w:val="en-CA" w:eastAsia="de-DE"/>
        </w:rPr>
      </w:pPr>
      <w:r w:rsidRPr="00774964">
        <w:rPr>
          <w:lang w:val="en-CA" w:eastAsia="de-DE"/>
        </w:rPr>
        <w:t xml:space="preserve">RA results are not available at the time of presentation, the proponent verbally reported that approx. half of the gain (0.01%) can be retained, and no encoding time increase. increase in encoding time is due to calculation of gradients, the proponent asserts that further code optimization can reduce the encoding time. Cross checker however reported that the increase in encoding time is more likely due to doubling the MMEIP candidate size. </w:t>
      </w:r>
    </w:p>
    <w:p w14:paraId="1BBFC29F" w14:textId="4292A133" w:rsidR="00534174" w:rsidRPr="00774964" w:rsidRDefault="00534174" w:rsidP="00192334">
      <w:pPr>
        <w:rPr>
          <w:lang w:val="en-CA" w:eastAsia="de-DE"/>
        </w:rPr>
      </w:pPr>
      <w:r w:rsidRPr="00774964">
        <w:rPr>
          <w:lang w:val="en-CA" w:eastAsia="de-DE"/>
        </w:rPr>
        <w:t xml:space="preserve">Cross checker confirmed the coding performance and encoding time increase. </w:t>
      </w:r>
    </w:p>
    <w:p w14:paraId="0E3EE724" w14:textId="1252C2DE" w:rsidR="00534174" w:rsidRPr="00774964" w:rsidRDefault="00534174" w:rsidP="00192334">
      <w:pPr>
        <w:rPr>
          <w:lang w:val="en-CA" w:eastAsia="de-DE"/>
        </w:rPr>
      </w:pPr>
      <w:r w:rsidRPr="00774964">
        <w:rPr>
          <w:lang w:val="en-CA" w:eastAsia="de-DE"/>
        </w:rPr>
        <w:t xml:space="preserve">It was commented that current tradeoff of gain vs. encoding time increase is not favorable, and tests with similar tradeoff in the current round of EE were not adopted at this meeting. </w:t>
      </w:r>
    </w:p>
    <w:p w14:paraId="4CB94F4F" w14:textId="480B5B9A" w:rsidR="00534174" w:rsidRPr="00774964" w:rsidRDefault="00534174" w:rsidP="00192334">
      <w:pPr>
        <w:rPr>
          <w:lang w:val="en-CA" w:eastAsia="de-DE"/>
        </w:rPr>
      </w:pPr>
      <w:r w:rsidRPr="00774964">
        <w:rPr>
          <w:lang w:val="en-CA" w:eastAsia="de-DE"/>
        </w:rPr>
        <w:t xml:space="preserve">Further study is recommended. </w:t>
      </w:r>
    </w:p>
    <w:p w14:paraId="222F296C" w14:textId="465B0B58" w:rsidR="00DB5617" w:rsidRPr="00774964" w:rsidRDefault="00DB5617" w:rsidP="00DB5617">
      <w:pPr>
        <w:pStyle w:val="Heading9"/>
        <w:rPr>
          <w:szCs w:val="24"/>
          <w:lang w:val="en-CA" w:eastAsia="de-DE"/>
        </w:rPr>
      </w:pPr>
      <w:hyperlink r:id="rId785" w:history="1">
        <w:r w:rsidRPr="00774964">
          <w:rPr>
            <w:color w:val="0000FF"/>
            <w:szCs w:val="24"/>
            <w:u w:val="single"/>
            <w:lang w:val="en-CA" w:eastAsia="de-DE"/>
          </w:rPr>
          <w:t>JVET-AO0254</w:t>
        </w:r>
      </w:hyperlink>
      <w:r w:rsidRPr="00774964">
        <w:rPr>
          <w:szCs w:val="24"/>
          <w:lang w:val="en-CA" w:eastAsia="de-DE"/>
        </w:rPr>
        <w:t xml:space="preserve"> Crosscheck of JVET-AO0092 (Non-EE2: Gradient based Multi-Model EIP) [C. Zhou (vivo)] [late]</w:t>
      </w:r>
    </w:p>
    <w:p w14:paraId="2593624F" w14:textId="77777777" w:rsidR="00DB5617" w:rsidRPr="00774964" w:rsidRDefault="00DB5617" w:rsidP="00192334">
      <w:pPr>
        <w:rPr>
          <w:lang w:val="en-CA" w:eastAsia="de-DE"/>
        </w:rPr>
      </w:pPr>
    </w:p>
    <w:p w14:paraId="2F5F998A" w14:textId="4F14B025" w:rsidR="002E712C" w:rsidRPr="00774964" w:rsidRDefault="002E712C" w:rsidP="003C0476">
      <w:pPr>
        <w:pStyle w:val="Heading9"/>
        <w:rPr>
          <w:szCs w:val="24"/>
          <w:lang w:val="en-CA" w:eastAsia="de-DE"/>
        </w:rPr>
      </w:pPr>
      <w:hyperlink r:id="rId786" w:history="1">
        <w:r w:rsidRPr="00774964">
          <w:rPr>
            <w:color w:val="0000FF"/>
            <w:szCs w:val="24"/>
            <w:u w:val="single"/>
            <w:lang w:val="en-CA" w:eastAsia="de-DE"/>
          </w:rPr>
          <w:t>JVET-AO0163</w:t>
        </w:r>
      </w:hyperlink>
      <w:r w:rsidRPr="00774964">
        <w:rPr>
          <w:szCs w:val="24"/>
          <w:lang w:val="en-CA" w:eastAsia="de-DE"/>
        </w:rPr>
        <w:t xml:space="preserve"> Non-EE2: Improvement on chroma MPM [Z. Li, W. Niu, X. Zeng, M. Jia, Y. Wang, C. Huang (ZTE)]</w:t>
      </w:r>
    </w:p>
    <w:p w14:paraId="68FF492E" w14:textId="1A35B2B1" w:rsidR="00BA18C0" w:rsidRDefault="00534174" w:rsidP="00534174">
      <w:pPr>
        <w:rPr>
          <w:lang w:val="en-CA"/>
        </w:rPr>
      </w:pPr>
      <w:r w:rsidRPr="00774964">
        <w:rPr>
          <w:lang w:val="en-CA"/>
        </w:rPr>
        <w:t>This proposal proposes to modify the chroma MPM list construction, specifically, to modify the MPM list construction for non-</w:t>
      </w:r>
      <w:r w:rsidRPr="0080354D">
        <w:rPr>
          <w:lang w:val="en-CA" w:eastAsia="zh-CN"/>
        </w:rPr>
        <w:t>CCP mode.</w:t>
      </w:r>
      <w:r w:rsidRPr="00774964">
        <w:rPr>
          <w:lang w:val="en-CA" w:eastAsia="zh-CN"/>
        </w:rPr>
        <w:t xml:space="preserve"> </w:t>
      </w:r>
      <w:r w:rsidRPr="00774964">
        <w:rPr>
          <w:lang w:val="en-CA"/>
        </w:rPr>
        <w:t>The simulation results on top of ECM-1</w:t>
      </w:r>
      <w:r w:rsidRPr="0080354D">
        <w:rPr>
          <w:lang w:val="en-CA" w:eastAsia="zh-CN"/>
        </w:rPr>
        <w:t>9</w:t>
      </w:r>
      <w:r w:rsidRPr="00774964">
        <w:rPr>
          <w:lang w:val="en-CA"/>
        </w:rPr>
        <w:t>.0 are summarized as follows:</w:t>
      </w:r>
    </w:p>
    <w:p w14:paraId="7604602D" w14:textId="77777777" w:rsidR="00534174" w:rsidRPr="0080354D" w:rsidRDefault="00534174" w:rsidP="00534174">
      <w:pPr>
        <w:rPr>
          <w:lang w:val="en-CA"/>
        </w:rPr>
      </w:pPr>
      <w:proofErr w:type="gramStart"/>
      <w:r w:rsidRPr="0080354D">
        <w:rPr>
          <w:lang w:val="en-CA" w:eastAsia="zh-CN"/>
        </w:rPr>
        <w:t>AI</w:t>
      </w:r>
      <w:r w:rsidRPr="0080354D">
        <w:rPr>
          <w:lang w:val="en-CA"/>
        </w:rPr>
        <w:t> :</w:t>
      </w:r>
      <w:proofErr w:type="gramEnd"/>
      <w:r w:rsidRPr="0080354D">
        <w:rPr>
          <w:lang w:val="en-CA"/>
        </w:rPr>
        <w:t xml:space="preserve"> {-0.0</w:t>
      </w:r>
      <w:r w:rsidRPr="0080354D">
        <w:rPr>
          <w:lang w:val="en-CA" w:eastAsia="zh-CN"/>
        </w:rPr>
        <w:t>2</w:t>
      </w:r>
      <w:r w:rsidRPr="0080354D">
        <w:rPr>
          <w:lang w:val="en-CA"/>
        </w:rPr>
        <w:t>%, 0.0</w:t>
      </w:r>
      <w:r w:rsidRPr="0080354D">
        <w:rPr>
          <w:lang w:val="en-CA" w:eastAsia="zh-CN"/>
        </w:rPr>
        <w:t>2</w:t>
      </w:r>
      <w:r w:rsidRPr="0080354D">
        <w:rPr>
          <w:lang w:val="en-CA"/>
        </w:rPr>
        <w:t xml:space="preserve">%, </w:t>
      </w:r>
      <w:r w:rsidRPr="0080354D">
        <w:rPr>
          <w:lang w:val="en-CA" w:eastAsia="zh-CN"/>
        </w:rPr>
        <w:t>-</w:t>
      </w:r>
      <w:r w:rsidRPr="0080354D">
        <w:rPr>
          <w:lang w:val="en-CA"/>
        </w:rPr>
        <w:t>0.0</w:t>
      </w:r>
      <w:r w:rsidRPr="0080354D">
        <w:rPr>
          <w:lang w:val="en-CA" w:eastAsia="zh-CN"/>
        </w:rPr>
        <w:t>3</w:t>
      </w:r>
      <w:r w:rsidRPr="0080354D">
        <w:rPr>
          <w:lang w:val="en-CA"/>
        </w:rPr>
        <w:t xml:space="preserve">%, </w:t>
      </w:r>
      <w:r w:rsidRPr="0080354D">
        <w:rPr>
          <w:lang w:val="en-CA" w:eastAsia="zh-CN"/>
        </w:rPr>
        <w:t>100.0</w:t>
      </w:r>
      <w:r w:rsidRPr="0080354D">
        <w:rPr>
          <w:lang w:val="en-CA"/>
        </w:rPr>
        <w:t xml:space="preserve">%, </w:t>
      </w:r>
      <w:r w:rsidRPr="0080354D">
        <w:rPr>
          <w:lang w:val="en-CA" w:eastAsia="zh-CN"/>
        </w:rPr>
        <w:t>100</w:t>
      </w:r>
      <w:r w:rsidRPr="0080354D">
        <w:rPr>
          <w:lang w:val="en-CA"/>
        </w:rPr>
        <w:t>.</w:t>
      </w:r>
      <w:r w:rsidRPr="0080354D">
        <w:rPr>
          <w:lang w:val="en-CA" w:eastAsia="zh-CN"/>
        </w:rPr>
        <w:t>3</w:t>
      </w:r>
      <w:r w:rsidRPr="0080354D">
        <w:rPr>
          <w:lang w:val="en-CA"/>
        </w:rPr>
        <w:t>%}</w:t>
      </w:r>
    </w:p>
    <w:p w14:paraId="4C3C5D6E" w14:textId="637A1982" w:rsidR="00BA18C0" w:rsidRDefault="00B96582" w:rsidP="00192334">
      <w:pPr>
        <w:rPr>
          <w:lang w:val="en-CA" w:eastAsia="de-DE"/>
        </w:rPr>
      </w:pPr>
      <w:r w:rsidRPr="00774964">
        <w:rPr>
          <w:lang w:val="en-CA" w:eastAsia="de-DE"/>
        </w:rPr>
        <w:t>Two aspects:</w:t>
      </w:r>
    </w:p>
    <w:p w14:paraId="76075486" w14:textId="24F0F946" w:rsidR="00B96582" w:rsidRPr="0080354D" w:rsidRDefault="00B96582" w:rsidP="00B96582">
      <w:pPr>
        <w:pStyle w:val="ListParagraph"/>
        <w:numPr>
          <w:ilvl w:val="0"/>
          <w:numId w:val="107"/>
        </w:numPr>
        <w:rPr>
          <w:lang w:val="en-CA" w:eastAsia="de-DE"/>
        </w:rPr>
      </w:pPr>
      <w:r w:rsidRPr="0080354D">
        <w:rPr>
          <w:lang w:val="en-CA" w:eastAsia="de-DE"/>
        </w:rPr>
        <w:t>Add chroma DIMD modes to non-CCP mode candidate list</w:t>
      </w:r>
    </w:p>
    <w:p w14:paraId="351B0227" w14:textId="59860AA6" w:rsidR="00BA18C0" w:rsidRDefault="00B96582" w:rsidP="00B96582">
      <w:pPr>
        <w:pStyle w:val="ListParagraph"/>
        <w:numPr>
          <w:ilvl w:val="0"/>
          <w:numId w:val="107"/>
        </w:numPr>
        <w:rPr>
          <w:lang w:val="en-CA" w:eastAsia="de-DE"/>
        </w:rPr>
      </w:pPr>
      <w:r w:rsidRPr="0080354D">
        <w:rPr>
          <w:lang w:val="en-CA" w:eastAsia="de-DE"/>
        </w:rPr>
        <w:t>Enhance presorting as follows:</w:t>
      </w:r>
    </w:p>
    <w:p w14:paraId="1B4D58E3" w14:textId="77777777" w:rsidR="00B96582" w:rsidRPr="0080354D" w:rsidRDefault="00B96582" w:rsidP="003D3306">
      <w:pPr>
        <w:pStyle w:val="ListParagraph"/>
        <w:rPr>
          <w:lang w:val="en-CA" w:eastAsia="de-DE"/>
        </w:rPr>
      </w:pPr>
    </w:p>
    <w:p w14:paraId="275FD73A" w14:textId="5124BFCE" w:rsidR="00BA18C0" w:rsidRDefault="00B96582" w:rsidP="00B96582">
      <w:pPr>
        <w:rPr>
          <w:lang w:val="en-CA" w:eastAsia="de-DE"/>
        </w:rPr>
      </w:pPr>
      <w:r w:rsidRPr="0080354D">
        <w:rPr>
          <w:noProof/>
          <w:lang w:val="en-CA"/>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87"/>
                    <a:stretch>
                      <a:fillRect/>
                    </a:stretch>
                  </pic:blipFill>
                  <pic:spPr>
                    <a:xfrm>
                      <a:off x="0" y="0"/>
                      <a:ext cx="5204460" cy="1432560"/>
                    </a:xfrm>
                    <a:prstGeom prst="rect">
                      <a:avLst/>
                    </a:prstGeom>
                    <a:noFill/>
                    <a:ln>
                      <a:noFill/>
                    </a:ln>
                  </pic:spPr>
                </pic:pic>
              </a:graphicData>
            </a:graphic>
          </wp:inline>
        </w:drawing>
      </w:r>
      <w:r w:rsidRPr="00774964">
        <w:rPr>
          <w:lang w:val="en-CA"/>
        </w:rPr>
        <w:t>cross</w:t>
      </w:r>
    </w:p>
    <w:p w14:paraId="6A9715D3" w14:textId="07B6F14D" w:rsidR="00BA18C0" w:rsidRDefault="00B96582" w:rsidP="00B96582">
      <w:pPr>
        <w:rPr>
          <w:lang w:val="en-CA" w:eastAsia="de-DE"/>
        </w:rPr>
      </w:pPr>
      <w:r w:rsidRPr="0080354D">
        <w:rPr>
          <w:lang w:val="en-CA" w:eastAsia="de-DE"/>
        </w:rPr>
        <w:t>Checker confirmed the results.</w:t>
      </w:r>
    </w:p>
    <w:p w14:paraId="2EC38796" w14:textId="669C1824" w:rsidR="00BA18C0" w:rsidRDefault="00B96582" w:rsidP="00B96582">
      <w:pPr>
        <w:rPr>
          <w:lang w:val="en-CA" w:eastAsia="de-DE"/>
        </w:rPr>
      </w:pPr>
      <w:r w:rsidRPr="0080354D">
        <w:rPr>
          <w:lang w:val="en-CA" w:eastAsia="de-DE"/>
        </w:rPr>
        <w:t>It was asked if the two aspects were separately tested. The proponent suggests that most of the gain reported are likely from the first aspect.</w:t>
      </w:r>
    </w:p>
    <w:p w14:paraId="1F9E722A" w14:textId="2C50270F" w:rsidR="00BA18C0" w:rsidRDefault="00B96582" w:rsidP="00B96582">
      <w:pPr>
        <w:rPr>
          <w:lang w:val="en-CA" w:eastAsia="de-DE"/>
        </w:rPr>
      </w:pPr>
      <w:r w:rsidRPr="0080354D">
        <w:rPr>
          <w:lang w:val="en-CA" w:eastAsia="de-DE"/>
        </w:rPr>
        <w:t xml:space="preserve">RA </w:t>
      </w:r>
      <w:r w:rsidR="00834B42" w:rsidRPr="0080354D">
        <w:rPr>
          <w:lang w:val="en-CA" w:eastAsia="de-DE"/>
        </w:rPr>
        <w:t>configuration has</w:t>
      </w:r>
      <w:r w:rsidRPr="0080354D">
        <w:rPr>
          <w:lang w:val="en-CA" w:eastAsia="de-DE"/>
        </w:rPr>
        <w:t xml:space="preserve"> not been tested.</w:t>
      </w:r>
    </w:p>
    <w:p w14:paraId="0D74A8A8" w14:textId="19F7317C" w:rsidR="00B96582" w:rsidRPr="0080354D" w:rsidRDefault="00B96582" w:rsidP="00B96582">
      <w:pPr>
        <w:rPr>
          <w:lang w:val="en-CA" w:eastAsia="de-DE"/>
        </w:rPr>
      </w:pPr>
      <w:r w:rsidRPr="00C61C05">
        <w:rPr>
          <w:lang w:val="en-CA" w:eastAsia="de-DE"/>
        </w:rPr>
        <w:t>Investigate in EE</w:t>
      </w:r>
      <w:r w:rsidRPr="0080354D">
        <w:rPr>
          <w:lang w:val="en-CA" w:eastAsia="de-DE"/>
        </w:rPr>
        <w:t>, separately test the two aspects</w:t>
      </w:r>
      <w:r w:rsidR="000B7E82" w:rsidRPr="0080354D">
        <w:rPr>
          <w:lang w:val="en-CA" w:eastAsia="de-DE"/>
        </w:rPr>
        <w:t>, RA results to be provided</w:t>
      </w:r>
      <w:r w:rsidRPr="0080354D">
        <w:rPr>
          <w:lang w:val="en-CA" w:eastAsia="de-DE"/>
        </w:rPr>
        <w:t>.</w:t>
      </w:r>
    </w:p>
    <w:p w14:paraId="45A83966" w14:textId="77777777" w:rsidR="00B96582" w:rsidRPr="0080354D" w:rsidRDefault="00B96582" w:rsidP="003D3306">
      <w:pPr>
        <w:rPr>
          <w:lang w:val="en-CA" w:eastAsia="de-DE"/>
        </w:rPr>
      </w:pPr>
    </w:p>
    <w:p w14:paraId="704B3DAB" w14:textId="60B33105" w:rsidR="00C6758B" w:rsidRPr="00774964" w:rsidRDefault="00C6758B" w:rsidP="003C0476">
      <w:pPr>
        <w:pStyle w:val="Heading9"/>
        <w:rPr>
          <w:szCs w:val="24"/>
          <w:lang w:val="en-CA" w:eastAsia="de-DE"/>
        </w:rPr>
      </w:pPr>
      <w:hyperlink r:id="rId788" w:history="1">
        <w:r w:rsidRPr="00774964">
          <w:rPr>
            <w:color w:val="0000FF"/>
            <w:szCs w:val="24"/>
            <w:u w:val="single"/>
            <w:lang w:val="en-CA" w:eastAsia="de-DE"/>
          </w:rPr>
          <w:t>JVET-AO0231</w:t>
        </w:r>
      </w:hyperlink>
      <w:r w:rsidRPr="00774964">
        <w:rPr>
          <w:szCs w:val="24"/>
          <w:lang w:val="en-CA" w:eastAsia="de-DE"/>
        </w:rPr>
        <w:t xml:space="preserve"> Crosscheck of JVET-AO0163 (Non-EE2: Improvement on chroma MPM) [Z. Lyu (vivo)] [late]</w:t>
      </w:r>
    </w:p>
    <w:p w14:paraId="356A6E42" w14:textId="77777777" w:rsidR="00192334" w:rsidRPr="00774964" w:rsidRDefault="00192334" w:rsidP="00192334">
      <w:pPr>
        <w:rPr>
          <w:lang w:val="en-CA" w:eastAsia="de-DE"/>
        </w:rPr>
      </w:pPr>
    </w:p>
    <w:p w14:paraId="6053E8B9" w14:textId="3BBE0B76" w:rsidR="002E712C" w:rsidRPr="00774964" w:rsidRDefault="002E712C" w:rsidP="003C0476">
      <w:pPr>
        <w:pStyle w:val="Heading9"/>
        <w:rPr>
          <w:szCs w:val="24"/>
          <w:lang w:val="en-CA" w:eastAsia="de-DE"/>
        </w:rPr>
      </w:pPr>
      <w:hyperlink r:id="rId789" w:history="1">
        <w:r w:rsidRPr="00774964">
          <w:rPr>
            <w:color w:val="0000FF"/>
            <w:szCs w:val="24"/>
            <w:u w:val="single"/>
            <w:lang w:val="en-CA" w:eastAsia="de-DE"/>
          </w:rPr>
          <w:t>JVET-AO0174</w:t>
        </w:r>
      </w:hyperlink>
      <w:r w:rsidRPr="00774964">
        <w:rPr>
          <w:szCs w:val="24"/>
          <w:lang w:val="en-CA" w:eastAsia="de-DE"/>
        </w:rPr>
        <w:t xml:space="preserve"> Non-EE2: Modification of EIP filter shapes [Y. Liu, Z. Zhang, Y. Huo, Z. Zhang, J. Cai (Transsion)]</w:t>
      </w:r>
    </w:p>
    <w:p w14:paraId="1E657804" w14:textId="0F5F14AE" w:rsidR="00B96582" w:rsidRPr="00774964" w:rsidRDefault="00B96582" w:rsidP="00B96582">
      <w:pPr>
        <w:rPr>
          <w:lang w:val="en-CA"/>
        </w:rPr>
      </w:pPr>
      <w:r w:rsidRPr="0080354D">
        <w:rPr>
          <w:lang w:val="en-CA" w:eastAsia="zh-CN"/>
        </w:rPr>
        <w:t xml:space="preserve">This document reports the modification of EIP filter shapes. </w:t>
      </w:r>
      <w:r w:rsidRPr="00774964">
        <w:rPr>
          <w:lang w:val="en-CA" w:eastAsia="zh-CN"/>
        </w:rPr>
        <w:t>The modified EIP filters include</w:t>
      </w:r>
      <w:r w:rsidRPr="0080354D">
        <w:rPr>
          <w:lang w:val="en-CA" w:eastAsia="zh-CN"/>
        </w:rPr>
        <w:t xml:space="preserve"> the nearest </w:t>
      </w:r>
      <w:r w:rsidRPr="00774964">
        <w:rPr>
          <w:lang w:val="en-CA"/>
        </w:rPr>
        <w:t>spatial input sample</w:t>
      </w:r>
      <w:r w:rsidRPr="0080354D">
        <w:rPr>
          <w:rFonts w:eastAsia="SimSun"/>
          <w:lang w:val="en-CA" w:eastAsia="zh-CN"/>
        </w:rPr>
        <w:t xml:space="preserve"> in the</w:t>
      </w:r>
      <w:r w:rsidRPr="00774964">
        <w:rPr>
          <w:lang w:val="en-CA" w:eastAsia="zh-CN"/>
        </w:rPr>
        <w:t xml:space="preserve"> diagonal prediction order</w:t>
      </w:r>
      <w:r w:rsidRPr="0080354D">
        <w:rPr>
          <w:lang w:val="en-CA" w:eastAsia="zh-CN"/>
        </w:rPr>
        <w:t xml:space="preserve"> and other </w:t>
      </w:r>
      <w:r w:rsidRPr="00774964">
        <w:rPr>
          <w:lang w:val="en-CA"/>
        </w:rPr>
        <w:t>spatial input sample</w:t>
      </w:r>
      <w:r w:rsidRPr="0080354D">
        <w:rPr>
          <w:rFonts w:eastAsia="SimSun"/>
          <w:lang w:val="en-CA" w:eastAsia="zh-CN"/>
        </w:rPr>
        <w:t>s.</w:t>
      </w:r>
      <w:r w:rsidRPr="0080354D">
        <w:rPr>
          <w:lang w:val="en-CA" w:eastAsia="zh-CN"/>
        </w:rPr>
        <w:t xml:space="preserve"> The performance of the proposed method over ECM-19.0 is reported to </w:t>
      </w:r>
      <w:proofErr w:type="gramStart"/>
      <w:r w:rsidRPr="0080354D">
        <w:rPr>
          <w:lang w:val="en-CA" w:eastAsia="zh-CN"/>
        </w:rPr>
        <w:t>be:</w:t>
      </w:r>
      <w:proofErr w:type="gramEnd"/>
      <w:r w:rsidRPr="00774964">
        <w:rPr>
          <w:lang w:val="en-CA"/>
        </w:rPr>
        <w:t xml:space="preserve"> </w:t>
      </w:r>
      <w:r w:rsidRPr="0080354D">
        <w:rPr>
          <w:rFonts w:eastAsia="SimSun"/>
          <w:lang w:val="en-CA" w:eastAsia="zh-CN"/>
        </w:rPr>
        <w:t>AI</w:t>
      </w:r>
      <w:r w:rsidRPr="00774964">
        <w:rPr>
          <w:lang w:val="en-CA"/>
        </w:rPr>
        <w:t xml:space="preserve"> {</w:t>
      </w:r>
      <w:r w:rsidRPr="0080354D">
        <w:rPr>
          <w:rFonts w:eastAsia="SimSun"/>
          <w:lang w:val="en-CA" w:eastAsia="zh-CN"/>
        </w:rPr>
        <w:t>-0.02%, 0.01%, 0.00%, 99.9%, 100.2%, 99.2%, 100.0%</w:t>
      </w:r>
      <w:r w:rsidRPr="00774964">
        <w:rPr>
          <w:lang w:val="en-CA"/>
        </w:rPr>
        <w:t>}.</w:t>
      </w:r>
    </w:p>
    <w:p w14:paraId="77997626" w14:textId="6E39AB7E" w:rsidR="00BA18C0" w:rsidRDefault="00B96582" w:rsidP="003D3306">
      <w:pPr>
        <w:rPr>
          <w:lang w:val="en-CA"/>
        </w:rPr>
      </w:pPr>
      <w:r w:rsidRPr="00774964">
        <w:rPr>
          <w:lang w:val="en-CA"/>
        </w:rPr>
        <w:t>Proposed modified EIP filters:</w:t>
      </w:r>
    </w:p>
    <w:p w14:paraId="04CA7248" w14:textId="77777777" w:rsidR="00192334" w:rsidRPr="00774964" w:rsidRDefault="00B96582" w:rsidP="00192334">
      <w:pPr>
        <w:rPr>
          <w:lang w:val="en-CA" w:eastAsia="de-DE"/>
        </w:rPr>
      </w:pPr>
      <w:r w:rsidRPr="0080354D">
        <w:rPr>
          <w:noProof/>
          <w:lang w:val="en-CA" w:eastAsia="de-DE"/>
        </w:rPr>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p>
    <w:p w14:paraId="1B58CB6B" w14:textId="2316419A" w:rsidR="00BA18C0" w:rsidRDefault="00B96582" w:rsidP="00192334">
      <w:pPr>
        <w:rPr>
          <w:lang w:val="en-CA" w:eastAsia="de-DE"/>
        </w:rPr>
      </w:pPr>
      <w:r w:rsidRPr="00774964">
        <w:rPr>
          <w:lang w:val="en-CA" w:eastAsia="de-DE"/>
        </w:rPr>
        <w:t xml:space="preserve">The proposal does not add additional </w:t>
      </w:r>
      <w:proofErr w:type="gramStart"/>
      <w:r w:rsidRPr="00774964">
        <w:rPr>
          <w:lang w:val="en-CA" w:eastAsia="de-DE"/>
        </w:rPr>
        <w:t>filters,</w:t>
      </w:r>
      <w:proofErr w:type="gramEnd"/>
      <w:r w:rsidRPr="00774964">
        <w:rPr>
          <w:lang w:val="en-CA" w:eastAsia="de-DE"/>
        </w:rPr>
        <w:t xml:space="preserve"> existing filters are replaced by these.</w:t>
      </w:r>
    </w:p>
    <w:p w14:paraId="0515A1B3" w14:textId="40C60599" w:rsidR="00BA18C0" w:rsidRDefault="00B96582" w:rsidP="00192334">
      <w:pPr>
        <w:rPr>
          <w:lang w:val="en-CA" w:eastAsia="de-DE"/>
        </w:rPr>
      </w:pPr>
      <w:r w:rsidRPr="00774964">
        <w:rPr>
          <w:lang w:val="en-CA" w:eastAsia="de-DE"/>
        </w:rPr>
        <w:t xml:space="preserve">It was asked whether number of taps in each of these filters is changed compared to the existing filters. The proponent </w:t>
      </w:r>
      <w:r w:rsidR="00487C2E" w:rsidRPr="00774964">
        <w:rPr>
          <w:lang w:val="en-CA" w:eastAsia="de-DE"/>
        </w:rPr>
        <w:t>reported</w:t>
      </w:r>
      <w:r w:rsidRPr="00774964">
        <w:rPr>
          <w:lang w:val="en-CA" w:eastAsia="de-DE"/>
        </w:rPr>
        <w:t xml:space="preserve"> no increase in </w:t>
      </w:r>
      <w:r w:rsidR="00487C2E" w:rsidRPr="00774964">
        <w:rPr>
          <w:lang w:val="en-CA" w:eastAsia="de-DE"/>
        </w:rPr>
        <w:t>filter taps compared to the existing filters.</w:t>
      </w:r>
    </w:p>
    <w:p w14:paraId="14B247CF" w14:textId="77174DA7" w:rsidR="00BA18C0" w:rsidRDefault="00487C2E" w:rsidP="00192334">
      <w:pPr>
        <w:rPr>
          <w:lang w:val="en-CA" w:eastAsia="de-DE"/>
        </w:rPr>
      </w:pPr>
      <w:r w:rsidRPr="00774964">
        <w:rPr>
          <w:lang w:val="en-CA" w:eastAsia="de-DE"/>
        </w:rPr>
        <w:lastRenderedPageBreak/>
        <w:t xml:space="preserve">It was commented that the proposed S-filter could incur more </w:t>
      </w:r>
      <w:proofErr w:type="gramStart"/>
      <w:r w:rsidRPr="00774964">
        <w:rPr>
          <w:lang w:val="en-CA" w:eastAsia="de-DE"/>
        </w:rPr>
        <w:t>dependency, and</w:t>
      </w:r>
      <w:proofErr w:type="gramEnd"/>
      <w:r w:rsidRPr="00774964">
        <w:rPr>
          <w:lang w:val="en-CA" w:eastAsia="de-DE"/>
        </w:rPr>
        <w:t xml:space="preserve"> hence could negatively impact the parallelization ability in the diagonal direction supported by the current EIP mode. The other two proposed filters do not incur further dependency.</w:t>
      </w:r>
    </w:p>
    <w:p w14:paraId="3D054BA4" w14:textId="713B141D" w:rsidR="00BA18C0" w:rsidRDefault="00487C2E" w:rsidP="00192334">
      <w:pPr>
        <w:rPr>
          <w:lang w:val="en-CA" w:eastAsia="de-DE"/>
        </w:rPr>
      </w:pPr>
      <w:r w:rsidRPr="00774964">
        <w:rPr>
          <w:lang w:val="en-CA" w:eastAsia="de-DE"/>
        </w:rPr>
        <w:t>Multiple experts (including the original EIP proponent) commented that the proposed design would somewhat increase the processing cycle of the EIP mode.</w:t>
      </w:r>
    </w:p>
    <w:p w14:paraId="001DF470" w14:textId="190278E4" w:rsidR="007F6753" w:rsidRPr="00774964" w:rsidRDefault="00487C2E" w:rsidP="00192334">
      <w:pPr>
        <w:rPr>
          <w:lang w:val="en-CA" w:eastAsia="de-DE"/>
        </w:rPr>
      </w:pPr>
      <w:r w:rsidRPr="00774964">
        <w:rPr>
          <w:lang w:val="en-CA" w:eastAsia="de-DE"/>
        </w:rPr>
        <w:t>I</w:t>
      </w:r>
      <w:r w:rsidR="007F6753" w:rsidRPr="00774964">
        <w:rPr>
          <w:lang w:val="en-CA" w:eastAsia="de-DE"/>
        </w:rPr>
        <w:t>t was commented that the coding gain vs. encoding time seems to be reasonable, and the impact on parallelization could be studied during EE.</w:t>
      </w:r>
    </w:p>
    <w:p w14:paraId="0EE492B4" w14:textId="027F9686" w:rsidR="007F6753" w:rsidRPr="00774964" w:rsidRDefault="007F6753" w:rsidP="00192334">
      <w:pPr>
        <w:rPr>
          <w:lang w:val="en-CA" w:eastAsia="de-DE"/>
        </w:rPr>
      </w:pPr>
      <w:r w:rsidRPr="00C61C05">
        <w:rPr>
          <w:lang w:val="en-CA" w:eastAsia="de-DE"/>
        </w:rPr>
        <w:t>Investigate in EE</w:t>
      </w:r>
      <w:r w:rsidRPr="00774964">
        <w:rPr>
          <w:lang w:val="en-CA" w:eastAsia="de-DE"/>
        </w:rPr>
        <w:t>, also study a variant of the proposal that does not impact the existing parallelization capability in the diagonal direction.</w:t>
      </w:r>
    </w:p>
    <w:p w14:paraId="0E13ED08" w14:textId="6659B964" w:rsidR="002E712C" w:rsidRPr="00774964" w:rsidRDefault="002E712C" w:rsidP="003C0476">
      <w:pPr>
        <w:pStyle w:val="Heading9"/>
        <w:rPr>
          <w:szCs w:val="24"/>
          <w:lang w:val="en-CA" w:eastAsia="de-DE"/>
        </w:rPr>
      </w:pPr>
      <w:hyperlink r:id="rId791" w:history="1">
        <w:r w:rsidRPr="00774964">
          <w:rPr>
            <w:color w:val="0000FF"/>
            <w:szCs w:val="24"/>
            <w:u w:val="single"/>
            <w:lang w:val="en-CA" w:eastAsia="de-DE"/>
          </w:rPr>
          <w:t>JVET-AO0175</w:t>
        </w:r>
      </w:hyperlink>
      <w:r w:rsidRPr="00774964">
        <w:rPr>
          <w:szCs w:val="24"/>
          <w:lang w:val="en-CA" w:eastAsia="de-DE"/>
        </w:rPr>
        <w:t xml:space="preserve"> Non-EE2: Scharr Filter for Rectangular blocks [A. C. Sidiya, S. Deshpande (Sharp)]</w:t>
      </w:r>
    </w:p>
    <w:p w14:paraId="449F3A88" w14:textId="77777777" w:rsidR="007F6753" w:rsidRPr="0080354D" w:rsidRDefault="007F6753" w:rsidP="007F6753">
      <w:pPr>
        <w:pStyle w:val="NormalWeb"/>
        <w:rPr>
          <w:szCs w:val="22"/>
          <w:lang w:val="en-CA"/>
        </w:rPr>
      </w:pPr>
      <w:r w:rsidRPr="0080354D">
        <w:rPr>
          <w:szCs w:val="22"/>
          <w:lang w:val="en-CA"/>
        </w:rPr>
        <w:t xml:space="preserve">It is proposed to use the Scharr filter instead of the current Sobel filter for HOG-based gradient computation in ECM. It is asserted that Scharr filter reduces directional bias in discrete gradient estimation, offering improved rotational symmetry over Sobel </w:t>
      </w:r>
      <w:proofErr w:type="gramStart"/>
      <w:r w:rsidRPr="0080354D">
        <w:rPr>
          <w:szCs w:val="22"/>
          <w:lang w:val="en-CA"/>
        </w:rPr>
        <w:t>filter..</w:t>
      </w:r>
      <w:proofErr w:type="gramEnd"/>
      <w:r w:rsidRPr="0080354D">
        <w:rPr>
          <w:szCs w:val="22"/>
          <w:lang w:val="en-CA"/>
        </w:rPr>
        <w:t xml:space="preserve"> A normalization factor is applied with the proposed Scharr filter to maintain a gradient dynamic range comparable to Sobel filter, ensuring compatibility with existing thresholds and histogram binning.</w:t>
      </w:r>
    </w:p>
    <w:p w14:paraId="2B9559D6" w14:textId="77777777" w:rsidR="007F6753" w:rsidRPr="00774964" w:rsidRDefault="007F6753" w:rsidP="007F6753">
      <w:pPr>
        <w:rPr>
          <w:lang w:val="en-CA" w:eastAsia="zh-CN"/>
        </w:rPr>
      </w:pPr>
      <w:r w:rsidRPr="00774964">
        <w:rPr>
          <w:lang w:val="en-CA" w:eastAsia="zh-CN"/>
        </w:rPr>
        <w:t>On top of ECM19.0, simulation results of the proposed method are reported as follows:</w:t>
      </w:r>
    </w:p>
    <w:p w14:paraId="1BA425D6" w14:textId="3F319054" w:rsidR="007F6753" w:rsidRPr="0080354D" w:rsidRDefault="007F6753" w:rsidP="007F6753">
      <w:pPr>
        <w:rPr>
          <w:rFonts w:eastAsia="SimSun"/>
          <w:kern w:val="22"/>
          <w:lang w:val="en-CA"/>
        </w:rPr>
      </w:pPr>
      <w:r w:rsidRPr="0080354D">
        <w:rPr>
          <w:rFonts w:eastAsia="SimSun"/>
          <w:kern w:val="22"/>
          <w:lang w:val="en-CA"/>
        </w:rPr>
        <w:t>For AI configuration: -0.01%, 0.01%, -0.01%, EncT and DecT not reliable.</w:t>
      </w:r>
    </w:p>
    <w:p w14:paraId="4748305B" w14:textId="0CE206DF" w:rsidR="007F6753" w:rsidRPr="0080354D" w:rsidRDefault="007F6753" w:rsidP="00192334">
      <w:pPr>
        <w:rPr>
          <w:lang w:val="en-CA" w:eastAsia="de-DE"/>
        </w:rPr>
      </w:pPr>
      <w:r w:rsidRPr="0080354D">
        <w:rPr>
          <w:lang w:val="en-CA" w:eastAsia="de-DE"/>
        </w:rPr>
        <w:t xml:space="preserve">The (very small) gains are consistent across all classes, as shown below. </w:t>
      </w:r>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774964" w14:paraId="58F2E0DD" w14:textId="77777777" w:rsidTr="0015690A">
        <w:trPr>
          <w:trHeight w:val="255"/>
        </w:trPr>
        <w:tc>
          <w:tcPr>
            <w:tcW w:w="1040" w:type="dxa"/>
            <w:tcBorders>
              <w:top w:val="nil"/>
              <w:left w:val="nil"/>
              <w:bottom w:val="nil"/>
              <w:right w:val="nil"/>
            </w:tcBorders>
            <w:noWrap/>
            <w:vAlign w:val="center"/>
            <w:hideMark/>
          </w:tcPr>
          <w:p w14:paraId="7E74580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All Intra Main 10 </w:t>
            </w:r>
          </w:p>
        </w:tc>
      </w:tr>
      <w:tr w:rsidR="007F6753" w:rsidRPr="00774964" w14:paraId="7E8E275E" w14:textId="77777777" w:rsidTr="0015690A">
        <w:trPr>
          <w:trHeight w:val="255"/>
        </w:trPr>
        <w:tc>
          <w:tcPr>
            <w:tcW w:w="1040" w:type="dxa"/>
            <w:tcBorders>
              <w:top w:val="nil"/>
              <w:left w:val="nil"/>
              <w:bottom w:val="nil"/>
              <w:right w:val="nil"/>
            </w:tcBorders>
            <w:noWrap/>
            <w:vAlign w:val="center"/>
            <w:hideMark/>
          </w:tcPr>
          <w:p w14:paraId="78A95B5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Over ECM-190</w:t>
            </w:r>
          </w:p>
        </w:tc>
      </w:tr>
      <w:tr w:rsidR="007F6753" w:rsidRPr="00774964" w14:paraId="2F50252B" w14:textId="77777777" w:rsidTr="0015690A">
        <w:trPr>
          <w:trHeight w:val="255"/>
        </w:trPr>
        <w:tc>
          <w:tcPr>
            <w:tcW w:w="1040" w:type="dxa"/>
            <w:tcBorders>
              <w:top w:val="nil"/>
              <w:left w:val="nil"/>
              <w:bottom w:val="nil"/>
              <w:right w:val="nil"/>
            </w:tcBorders>
            <w:noWrap/>
            <w:vAlign w:val="center"/>
            <w:hideMark/>
          </w:tcPr>
          <w:p w14:paraId="2E894C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Y</w:t>
            </w:r>
          </w:p>
        </w:tc>
        <w:tc>
          <w:tcPr>
            <w:tcW w:w="1015" w:type="dxa"/>
            <w:tcBorders>
              <w:top w:val="nil"/>
              <w:left w:val="nil"/>
              <w:bottom w:val="single" w:sz="8" w:space="0" w:color="auto"/>
              <w:right w:val="nil"/>
            </w:tcBorders>
            <w:noWrap/>
            <w:vAlign w:val="center"/>
            <w:hideMark/>
          </w:tcPr>
          <w:p w14:paraId="21139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U</w:t>
            </w:r>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w:t>
            </w:r>
          </w:p>
        </w:tc>
        <w:tc>
          <w:tcPr>
            <w:tcW w:w="778" w:type="dxa"/>
            <w:tcBorders>
              <w:top w:val="nil"/>
              <w:left w:val="nil"/>
              <w:bottom w:val="single" w:sz="8" w:space="0" w:color="auto"/>
              <w:right w:val="nil"/>
            </w:tcBorders>
            <w:noWrap/>
            <w:vAlign w:val="center"/>
            <w:hideMark/>
          </w:tcPr>
          <w:p w14:paraId="160E96A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EncT</w:t>
            </w:r>
          </w:p>
        </w:tc>
        <w:tc>
          <w:tcPr>
            <w:tcW w:w="778" w:type="dxa"/>
            <w:tcBorders>
              <w:top w:val="nil"/>
              <w:left w:val="nil"/>
              <w:bottom w:val="single" w:sz="8" w:space="0" w:color="auto"/>
              <w:right w:val="nil"/>
            </w:tcBorders>
            <w:noWrap/>
            <w:vAlign w:val="center"/>
            <w:hideMark/>
          </w:tcPr>
          <w:p w14:paraId="48B58A0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DecT</w:t>
            </w:r>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EncVmPeak</w:t>
            </w:r>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DecVmPeak</w:t>
            </w:r>
          </w:p>
        </w:tc>
      </w:tr>
      <w:tr w:rsidR="007F6753" w:rsidRPr="00774964" w14:paraId="3646DEDE"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A1</w:t>
            </w:r>
          </w:p>
        </w:tc>
        <w:tc>
          <w:tcPr>
            <w:tcW w:w="1015" w:type="dxa"/>
            <w:tcBorders>
              <w:top w:val="nil"/>
              <w:left w:val="nil"/>
              <w:bottom w:val="nil"/>
              <w:right w:val="nil"/>
            </w:tcBorders>
            <w:noWrap/>
            <w:vAlign w:val="center"/>
            <w:hideMark/>
          </w:tcPr>
          <w:p w14:paraId="3B61027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3A7E6F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2B5589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0B9143D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97.8%</w:t>
            </w:r>
          </w:p>
        </w:tc>
        <w:tc>
          <w:tcPr>
            <w:tcW w:w="778" w:type="dxa"/>
            <w:tcBorders>
              <w:top w:val="nil"/>
              <w:left w:val="nil"/>
              <w:bottom w:val="nil"/>
              <w:right w:val="nil"/>
            </w:tcBorders>
            <w:noWrap/>
            <w:vAlign w:val="center"/>
            <w:hideMark/>
          </w:tcPr>
          <w:p w14:paraId="5EE378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57A3DB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434BD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9C48FCA"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57E0B7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A2</w:t>
            </w:r>
          </w:p>
        </w:tc>
        <w:tc>
          <w:tcPr>
            <w:tcW w:w="1015" w:type="dxa"/>
            <w:tcBorders>
              <w:top w:val="nil"/>
              <w:left w:val="nil"/>
              <w:bottom w:val="nil"/>
              <w:right w:val="nil"/>
            </w:tcBorders>
            <w:noWrap/>
            <w:vAlign w:val="center"/>
            <w:hideMark/>
          </w:tcPr>
          <w:p w14:paraId="62E7B7B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6E7FB92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0.10%</w:t>
            </w:r>
          </w:p>
        </w:tc>
        <w:tc>
          <w:tcPr>
            <w:tcW w:w="1015" w:type="dxa"/>
            <w:tcBorders>
              <w:top w:val="nil"/>
              <w:left w:val="nil"/>
              <w:bottom w:val="nil"/>
              <w:right w:val="single" w:sz="4" w:space="0" w:color="auto"/>
            </w:tcBorders>
            <w:noWrap/>
            <w:vAlign w:val="center"/>
            <w:hideMark/>
          </w:tcPr>
          <w:p w14:paraId="34EEE6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4C0FCA4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97.7%</w:t>
            </w:r>
          </w:p>
        </w:tc>
        <w:tc>
          <w:tcPr>
            <w:tcW w:w="778" w:type="dxa"/>
            <w:tcBorders>
              <w:top w:val="nil"/>
              <w:left w:val="nil"/>
              <w:bottom w:val="nil"/>
              <w:right w:val="nil"/>
            </w:tcBorders>
            <w:noWrap/>
            <w:vAlign w:val="center"/>
            <w:hideMark/>
          </w:tcPr>
          <w:p w14:paraId="14CECBF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98.5%</w:t>
            </w:r>
          </w:p>
        </w:tc>
        <w:tc>
          <w:tcPr>
            <w:tcW w:w="1344" w:type="dxa"/>
            <w:tcBorders>
              <w:top w:val="nil"/>
              <w:left w:val="single" w:sz="4" w:space="0" w:color="auto"/>
              <w:bottom w:val="nil"/>
              <w:right w:val="nil"/>
            </w:tcBorders>
            <w:noWrap/>
            <w:vAlign w:val="center"/>
            <w:hideMark/>
          </w:tcPr>
          <w:p w14:paraId="5C73D75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6317F95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6A923653"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4CCF96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B</w:t>
            </w:r>
          </w:p>
        </w:tc>
        <w:tc>
          <w:tcPr>
            <w:tcW w:w="1015" w:type="dxa"/>
            <w:tcBorders>
              <w:top w:val="nil"/>
              <w:left w:val="nil"/>
              <w:bottom w:val="nil"/>
              <w:right w:val="nil"/>
            </w:tcBorders>
            <w:noWrap/>
            <w:vAlign w:val="center"/>
            <w:hideMark/>
          </w:tcPr>
          <w:p w14:paraId="7689712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0.00%</w:t>
            </w:r>
          </w:p>
        </w:tc>
        <w:tc>
          <w:tcPr>
            <w:tcW w:w="1015" w:type="dxa"/>
            <w:tcBorders>
              <w:top w:val="nil"/>
              <w:left w:val="nil"/>
              <w:bottom w:val="nil"/>
              <w:right w:val="nil"/>
            </w:tcBorders>
            <w:noWrap/>
            <w:vAlign w:val="center"/>
            <w:hideMark/>
          </w:tcPr>
          <w:p w14:paraId="11C806E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single" w:sz="4" w:space="0" w:color="auto"/>
            </w:tcBorders>
            <w:noWrap/>
            <w:vAlign w:val="center"/>
            <w:hideMark/>
          </w:tcPr>
          <w:p w14:paraId="41BD4B8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778" w:type="dxa"/>
            <w:tcBorders>
              <w:top w:val="nil"/>
              <w:left w:val="nil"/>
              <w:bottom w:val="nil"/>
              <w:right w:val="nil"/>
            </w:tcBorders>
            <w:noWrap/>
            <w:vAlign w:val="center"/>
            <w:hideMark/>
          </w:tcPr>
          <w:p w14:paraId="1607F0D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49AFE7D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nil"/>
              <w:left w:val="single" w:sz="4" w:space="0" w:color="auto"/>
              <w:bottom w:val="nil"/>
              <w:right w:val="nil"/>
            </w:tcBorders>
            <w:noWrap/>
            <w:vAlign w:val="center"/>
            <w:hideMark/>
          </w:tcPr>
          <w:p w14:paraId="7C5DD44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nil"/>
              <w:left w:val="nil"/>
              <w:bottom w:val="nil"/>
              <w:right w:val="single" w:sz="8" w:space="0" w:color="auto"/>
            </w:tcBorders>
            <w:noWrap/>
            <w:vAlign w:val="center"/>
            <w:hideMark/>
          </w:tcPr>
          <w:p w14:paraId="36A4C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92FC988"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63AFE1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C</w:t>
            </w:r>
          </w:p>
        </w:tc>
        <w:tc>
          <w:tcPr>
            <w:tcW w:w="1015" w:type="dxa"/>
            <w:tcBorders>
              <w:top w:val="nil"/>
              <w:left w:val="nil"/>
              <w:bottom w:val="nil"/>
              <w:right w:val="nil"/>
            </w:tcBorders>
            <w:noWrap/>
            <w:vAlign w:val="center"/>
            <w:hideMark/>
          </w:tcPr>
          <w:p w14:paraId="2032C6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57013F0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1015" w:type="dxa"/>
            <w:tcBorders>
              <w:top w:val="nil"/>
              <w:left w:val="nil"/>
              <w:bottom w:val="nil"/>
              <w:right w:val="single" w:sz="4" w:space="0" w:color="auto"/>
            </w:tcBorders>
            <w:noWrap/>
            <w:vAlign w:val="center"/>
            <w:hideMark/>
          </w:tcPr>
          <w:p w14:paraId="65DC9F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-0.03%</w:t>
            </w:r>
          </w:p>
        </w:tc>
        <w:tc>
          <w:tcPr>
            <w:tcW w:w="778" w:type="dxa"/>
            <w:tcBorders>
              <w:top w:val="nil"/>
              <w:left w:val="nil"/>
              <w:bottom w:val="nil"/>
              <w:right w:val="nil"/>
            </w:tcBorders>
            <w:noWrap/>
            <w:vAlign w:val="center"/>
            <w:hideMark/>
          </w:tcPr>
          <w:p w14:paraId="5BDB14E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7EBE5C8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67F17D9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100.4%</w:t>
            </w:r>
          </w:p>
        </w:tc>
        <w:tc>
          <w:tcPr>
            <w:tcW w:w="1357" w:type="dxa"/>
            <w:tcBorders>
              <w:top w:val="nil"/>
              <w:left w:val="nil"/>
              <w:bottom w:val="nil"/>
              <w:right w:val="single" w:sz="8" w:space="0" w:color="auto"/>
            </w:tcBorders>
            <w:noWrap/>
            <w:vAlign w:val="center"/>
            <w:hideMark/>
          </w:tcPr>
          <w:p w14:paraId="366CDB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1684155E"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9530B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E</w:t>
            </w:r>
          </w:p>
        </w:tc>
        <w:tc>
          <w:tcPr>
            <w:tcW w:w="1015" w:type="dxa"/>
            <w:tcBorders>
              <w:top w:val="nil"/>
              <w:left w:val="nil"/>
              <w:bottom w:val="nil"/>
              <w:right w:val="nil"/>
            </w:tcBorders>
            <w:noWrap/>
            <w:vAlign w:val="center"/>
            <w:hideMark/>
          </w:tcPr>
          <w:p w14:paraId="51FE1C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CA4C9A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78D907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0.11%</w:t>
            </w:r>
          </w:p>
        </w:tc>
        <w:tc>
          <w:tcPr>
            <w:tcW w:w="778" w:type="dxa"/>
            <w:tcBorders>
              <w:top w:val="nil"/>
              <w:left w:val="nil"/>
              <w:bottom w:val="nil"/>
              <w:right w:val="nil"/>
            </w:tcBorders>
            <w:noWrap/>
            <w:vAlign w:val="center"/>
            <w:hideMark/>
          </w:tcPr>
          <w:p w14:paraId="38F9E39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nil"/>
              <w:left w:val="nil"/>
              <w:bottom w:val="nil"/>
              <w:right w:val="nil"/>
            </w:tcBorders>
            <w:noWrap/>
            <w:vAlign w:val="center"/>
            <w:hideMark/>
          </w:tcPr>
          <w:p w14:paraId="659C46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99.8%</w:t>
            </w:r>
          </w:p>
        </w:tc>
        <w:tc>
          <w:tcPr>
            <w:tcW w:w="1344" w:type="dxa"/>
            <w:tcBorders>
              <w:top w:val="nil"/>
              <w:left w:val="single" w:sz="4" w:space="0" w:color="auto"/>
              <w:bottom w:val="nil"/>
              <w:right w:val="nil"/>
            </w:tcBorders>
            <w:noWrap/>
            <w:vAlign w:val="center"/>
            <w:hideMark/>
          </w:tcPr>
          <w:p w14:paraId="3751727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57" w:type="dxa"/>
            <w:tcBorders>
              <w:top w:val="nil"/>
              <w:left w:val="nil"/>
              <w:bottom w:val="nil"/>
              <w:right w:val="single" w:sz="8" w:space="0" w:color="auto"/>
            </w:tcBorders>
            <w:noWrap/>
            <w:vAlign w:val="center"/>
            <w:hideMark/>
          </w:tcPr>
          <w:p w14:paraId="4AA0D12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23A4E353"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Overall </w:t>
            </w:r>
          </w:p>
        </w:tc>
        <w:tc>
          <w:tcPr>
            <w:tcW w:w="1015" w:type="dxa"/>
            <w:tcBorders>
              <w:top w:val="single" w:sz="8" w:space="0" w:color="auto"/>
              <w:left w:val="nil"/>
              <w:bottom w:val="nil"/>
              <w:right w:val="nil"/>
            </w:tcBorders>
            <w:noWrap/>
            <w:vAlign w:val="center"/>
            <w:hideMark/>
          </w:tcPr>
          <w:p w14:paraId="4A9206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5F08622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single" w:sz="8" w:space="0" w:color="auto"/>
              <w:left w:val="nil"/>
              <w:bottom w:val="nil"/>
              <w:right w:val="nil"/>
            </w:tcBorders>
            <w:noWrap/>
            <w:vAlign w:val="center"/>
            <w:hideMark/>
          </w:tcPr>
          <w:p w14:paraId="2A7686B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single" w:sz="8" w:space="0" w:color="auto"/>
              <w:left w:val="nil"/>
              <w:bottom w:val="nil"/>
              <w:right w:val="nil"/>
            </w:tcBorders>
            <w:noWrap/>
            <w:vAlign w:val="center"/>
            <w:hideMark/>
          </w:tcPr>
          <w:p w14:paraId="201B53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83E396B"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D</w:t>
            </w:r>
          </w:p>
        </w:tc>
        <w:tc>
          <w:tcPr>
            <w:tcW w:w="1015" w:type="dxa"/>
            <w:tcBorders>
              <w:top w:val="single" w:sz="8" w:space="0" w:color="auto"/>
              <w:left w:val="nil"/>
              <w:bottom w:val="nil"/>
              <w:right w:val="nil"/>
            </w:tcBorders>
            <w:noWrap/>
            <w:vAlign w:val="center"/>
            <w:hideMark/>
          </w:tcPr>
          <w:p w14:paraId="47FB10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05C108E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-0.24%</w:t>
            </w:r>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-0.31%</w:t>
            </w:r>
          </w:p>
        </w:tc>
        <w:tc>
          <w:tcPr>
            <w:tcW w:w="778" w:type="dxa"/>
            <w:tcBorders>
              <w:top w:val="single" w:sz="8" w:space="0" w:color="auto"/>
              <w:left w:val="nil"/>
              <w:bottom w:val="nil"/>
              <w:right w:val="nil"/>
            </w:tcBorders>
            <w:noWrap/>
            <w:vAlign w:val="center"/>
            <w:hideMark/>
          </w:tcPr>
          <w:p w14:paraId="619850A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97.2%</w:t>
            </w:r>
          </w:p>
        </w:tc>
        <w:tc>
          <w:tcPr>
            <w:tcW w:w="778" w:type="dxa"/>
            <w:tcBorders>
              <w:top w:val="single" w:sz="8" w:space="0" w:color="auto"/>
              <w:left w:val="nil"/>
              <w:bottom w:val="nil"/>
              <w:right w:val="nil"/>
            </w:tcBorders>
            <w:noWrap/>
            <w:vAlign w:val="center"/>
            <w:hideMark/>
          </w:tcPr>
          <w:p w14:paraId="2B5A19E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99.6%</w:t>
            </w:r>
          </w:p>
        </w:tc>
        <w:tc>
          <w:tcPr>
            <w:tcW w:w="1344" w:type="dxa"/>
            <w:tcBorders>
              <w:top w:val="nil"/>
              <w:left w:val="single" w:sz="4" w:space="0" w:color="auto"/>
              <w:bottom w:val="nil"/>
              <w:right w:val="nil"/>
            </w:tcBorders>
            <w:noWrap/>
            <w:vAlign w:val="center"/>
            <w:hideMark/>
          </w:tcPr>
          <w:p w14:paraId="3AA0EF4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B08B6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18465E9"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62D860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F</w:t>
            </w:r>
          </w:p>
        </w:tc>
        <w:tc>
          <w:tcPr>
            <w:tcW w:w="1015" w:type="dxa"/>
            <w:tcBorders>
              <w:top w:val="nil"/>
              <w:left w:val="nil"/>
              <w:bottom w:val="nil"/>
              <w:right w:val="nil"/>
            </w:tcBorders>
            <w:noWrap/>
            <w:vAlign w:val="center"/>
            <w:hideMark/>
          </w:tcPr>
          <w:p w14:paraId="4B7B914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nil"/>
            </w:tcBorders>
            <w:noWrap/>
            <w:vAlign w:val="center"/>
            <w:hideMark/>
          </w:tcPr>
          <w:p w14:paraId="5E826A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single" w:sz="4" w:space="0" w:color="auto"/>
            </w:tcBorders>
            <w:noWrap/>
            <w:vAlign w:val="center"/>
            <w:hideMark/>
          </w:tcPr>
          <w:p w14:paraId="4C45320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nil"/>
              <w:right w:val="nil"/>
            </w:tcBorders>
            <w:noWrap/>
            <w:vAlign w:val="center"/>
            <w:hideMark/>
          </w:tcPr>
          <w:p w14:paraId="159DACF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nil"/>
              <w:right w:val="nil"/>
            </w:tcBorders>
            <w:noWrap/>
            <w:vAlign w:val="center"/>
            <w:hideMark/>
          </w:tcPr>
          <w:p w14:paraId="5D0202F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nil"/>
              <w:right w:val="nil"/>
            </w:tcBorders>
            <w:noWrap/>
            <w:vAlign w:val="center"/>
            <w:hideMark/>
          </w:tcPr>
          <w:p w14:paraId="313943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nil"/>
              <w:right w:val="single" w:sz="8" w:space="0" w:color="auto"/>
            </w:tcBorders>
            <w:noWrap/>
            <w:vAlign w:val="center"/>
            <w:hideMark/>
          </w:tcPr>
          <w:p w14:paraId="7CD7E54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r w:rsidR="007F6753" w:rsidRPr="00774964" w14:paraId="5BB6A3F4" w14:textId="77777777" w:rsidTr="0015690A">
        <w:trPr>
          <w:trHeight w:val="255"/>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TGM</w:t>
            </w:r>
          </w:p>
        </w:tc>
        <w:tc>
          <w:tcPr>
            <w:tcW w:w="1015" w:type="dxa"/>
            <w:tcBorders>
              <w:top w:val="nil"/>
              <w:left w:val="nil"/>
              <w:bottom w:val="single" w:sz="8" w:space="0" w:color="auto"/>
              <w:right w:val="nil"/>
            </w:tcBorders>
            <w:noWrap/>
            <w:vAlign w:val="center"/>
            <w:hideMark/>
          </w:tcPr>
          <w:p w14:paraId="57CEE48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nil"/>
            </w:tcBorders>
            <w:noWrap/>
            <w:vAlign w:val="center"/>
            <w:hideMark/>
          </w:tcPr>
          <w:p w14:paraId="3720FA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single" w:sz="8" w:space="0" w:color="auto"/>
              <w:right w:val="nil"/>
            </w:tcBorders>
            <w:noWrap/>
            <w:vAlign w:val="center"/>
            <w:hideMark/>
          </w:tcPr>
          <w:p w14:paraId="7C68FEC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single" w:sz="8" w:space="0" w:color="auto"/>
              <w:right w:val="nil"/>
            </w:tcBorders>
            <w:noWrap/>
            <w:vAlign w:val="center"/>
            <w:hideMark/>
          </w:tcPr>
          <w:p w14:paraId="6302E1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bl>
    <w:p w14:paraId="271918B1" w14:textId="0E02D48B" w:rsidR="00BA18C0" w:rsidRDefault="007F6753" w:rsidP="007F6753">
      <w:pPr>
        <w:rPr>
          <w:lang w:val="en-CA" w:eastAsia="de-DE"/>
        </w:rPr>
      </w:pPr>
      <w:r w:rsidRPr="0080354D">
        <w:rPr>
          <w:lang w:val="en-CA" w:eastAsia="de-DE"/>
        </w:rPr>
        <w:t>The proposed method would introduce block shape dependent filtering scheme for HOG-based gradient computation.</w:t>
      </w:r>
    </w:p>
    <w:p w14:paraId="5F031E81" w14:textId="422ACD40" w:rsidR="00BA18C0" w:rsidRDefault="007F6753" w:rsidP="00192334">
      <w:pPr>
        <w:rPr>
          <w:lang w:val="en-CA" w:eastAsia="de-DE"/>
        </w:rPr>
      </w:pPr>
      <w:r w:rsidRPr="0080354D">
        <w:rPr>
          <w:lang w:val="en-CA" w:eastAsia="de-DE"/>
        </w:rPr>
        <w:t xml:space="preserve">It was commented that the introduced Sharr filter needs the multiplication operation whereas the current Sobel filter can be implemented without any multiplications. </w:t>
      </w:r>
      <w:r w:rsidR="00B32E7A" w:rsidRPr="0080354D">
        <w:rPr>
          <w:lang w:val="en-CA" w:eastAsia="de-DE"/>
        </w:rPr>
        <w:t>The proponent suggested that the coefficients of +/-10 and +/-3 can also be implemented as two additions rather than one multiplication.</w:t>
      </w:r>
    </w:p>
    <w:p w14:paraId="666F85ED" w14:textId="20FD2E59" w:rsidR="00BA18C0" w:rsidRDefault="007F6753" w:rsidP="00192334">
      <w:pPr>
        <w:rPr>
          <w:lang w:val="en-CA" w:eastAsia="de-DE"/>
        </w:rPr>
      </w:pPr>
      <w:r w:rsidRPr="0080354D">
        <w:rPr>
          <w:lang w:val="en-CA" w:eastAsia="de-DE"/>
        </w:rPr>
        <w:t>It was reported by the proponent that the proposed filter can only bring gains for rectangular shaped blocks (i.e, does not work on square block shapes).</w:t>
      </w:r>
    </w:p>
    <w:p w14:paraId="3D2754E0" w14:textId="6E1C18CC" w:rsidR="00BA18C0" w:rsidRDefault="007F6753" w:rsidP="00192334">
      <w:pPr>
        <w:rPr>
          <w:lang w:val="en-CA" w:eastAsia="de-DE"/>
        </w:rPr>
      </w:pPr>
      <w:r w:rsidRPr="0080354D">
        <w:rPr>
          <w:lang w:val="en-CA" w:eastAsia="de-DE"/>
        </w:rPr>
        <w:t>For small blocks</w:t>
      </w:r>
      <w:r w:rsidR="00B32E7A" w:rsidRPr="0080354D">
        <w:rPr>
          <w:lang w:val="en-CA" w:eastAsia="de-DE"/>
        </w:rPr>
        <w:t xml:space="preserve"> (when 2x2 kernel is applied)</w:t>
      </w:r>
      <w:r w:rsidRPr="0080354D">
        <w:rPr>
          <w:lang w:val="en-CA" w:eastAsia="de-DE"/>
        </w:rPr>
        <w:t>, filter is not changed in this proposal.</w:t>
      </w:r>
    </w:p>
    <w:p w14:paraId="5628F0BF" w14:textId="4AAD9F8B" w:rsidR="00BA18C0" w:rsidRDefault="000B7E82" w:rsidP="00192334">
      <w:pPr>
        <w:rPr>
          <w:lang w:val="en-CA" w:eastAsia="de-DE"/>
        </w:rPr>
      </w:pPr>
      <w:r w:rsidRPr="0080354D">
        <w:rPr>
          <w:lang w:val="en-CA" w:eastAsia="de-DE"/>
        </w:rPr>
        <w:t>It was commented that t</w:t>
      </w:r>
      <w:r w:rsidR="00B32E7A" w:rsidRPr="0080354D">
        <w:rPr>
          <w:lang w:val="en-CA" w:eastAsia="de-DE"/>
        </w:rPr>
        <w:t>he gains are quite small, with some small increase in implementation complexity (e.g. more filter coefficients and block shape dependency).</w:t>
      </w:r>
    </w:p>
    <w:p w14:paraId="6A55F1DF" w14:textId="279F6AAB" w:rsidR="00BA18C0" w:rsidRDefault="00B32E7A" w:rsidP="00192334">
      <w:pPr>
        <w:rPr>
          <w:lang w:val="en-CA" w:eastAsia="de-DE"/>
        </w:rPr>
      </w:pPr>
      <w:r w:rsidRPr="0080354D">
        <w:rPr>
          <w:lang w:val="en-CA" w:eastAsia="de-DE"/>
        </w:rPr>
        <w:t xml:space="preserve">Further study is </w:t>
      </w:r>
      <w:r w:rsidR="00036BBF" w:rsidRPr="0080354D">
        <w:rPr>
          <w:lang w:val="en-CA" w:eastAsia="de-DE"/>
        </w:rPr>
        <w:t>recommended</w:t>
      </w:r>
      <w:r w:rsidRPr="0080354D">
        <w:rPr>
          <w:lang w:val="en-CA" w:eastAsia="de-DE"/>
        </w:rPr>
        <w:t>.</w:t>
      </w:r>
    </w:p>
    <w:p w14:paraId="29D1A2CC" w14:textId="7E57887B" w:rsidR="002E712C" w:rsidRPr="00774964" w:rsidRDefault="002E712C" w:rsidP="003C0476">
      <w:pPr>
        <w:pStyle w:val="Heading9"/>
        <w:rPr>
          <w:szCs w:val="24"/>
          <w:lang w:val="en-CA" w:eastAsia="de-DE"/>
        </w:rPr>
      </w:pPr>
      <w:hyperlink r:id="rId792" w:history="1">
        <w:r w:rsidRPr="00774964">
          <w:rPr>
            <w:color w:val="0000FF"/>
            <w:szCs w:val="24"/>
            <w:u w:val="single"/>
            <w:lang w:val="en-CA" w:eastAsia="de-DE"/>
          </w:rPr>
          <w:t>JVET-AO0218</w:t>
        </w:r>
      </w:hyperlink>
      <w:r w:rsidRPr="00774964">
        <w:rPr>
          <w:szCs w:val="24"/>
          <w:lang w:val="en-CA" w:eastAsia="de-DE"/>
        </w:rPr>
        <w:t xml:space="preserve"> Intra lfnstIdx Prediction [Y. Wang, R. Chernyak, S. Liu (Tencent)] [late]</w:t>
      </w:r>
    </w:p>
    <w:p w14:paraId="1C5DE4A4" w14:textId="77777777" w:rsidR="00DE7DC7" w:rsidRPr="00774964" w:rsidRDefault="00DE7DC7" w:rsidP="00DE7DC7">
      <w:pPr>
        <w:rPr>
          <w:color w:val="000000" w:themeColor="text1"/>
          <w:szCs w:val="22"/>
          <w:lang w:val="en-CA"/>
        </w:rPr>
      </w:pPr>
      <w:r w:rsidRPr="00774964">
        <w:rPr>
          <w:color w:val="000000" w:themeColor="text1"/>
          <w:szCs w:val="22"/>
          <w:lang w:val="en-CA"/>
        </w:rPr>
        <w:t>In this contribution, a new way to signal the intra LFNST index is proposed. The proposed prediction method tests the possible inverse transforms and utilize</w:t>
      </w:r>
      <w:r w:rsidRPr="00774964">
        <w:rPr>
          <w:color w:val="000000" w:themeColor="text1"/>
          <w:szCs w:val="22"/>
          <w:lang w:val="en-CA" w:eastAsia="zh-CN"/>
        </w:rPr>
        <w:t>s</w:t>
      </w:r>
      <w:r w:rsidRPr="00774964">
        <w:rPr>
          <w:color w:val="000000" w:themeColor="text1"/>
          <w:szCs w:val="22"/>
          <w:lang w:val="en-CA"/>
        </w:rPr>
        <w:t xml:space="preserve"> the boundary continuity metric </w:t>
      </w:r>
      <w:r w:rsidRPr="0080354D">
        <w:rPr>
          <w:color w:val="000000"/>
          <w:szCs w:val="22"/>
          <w:lang w:val="en-CA"/>
        </w:rPr>
        <w:t xml:space="preserve">as the prediction </w:t>
      </w:r>
      <w:r w:rsidRPr="0080354D">
        <w:rPr>
          <w:color w:val="000000"/>
          <w:szCs w:val="22"/>
          <w:lang w:val="en-CA"/>
        </w:rPr>
        <w:lastRenderedPageBreak/>
        <w:t>criterion</w:t>
      </w:r>
      <w:r w:rsidRPr="00774964">
        <w:rPr>
          <w:color w:val="000000" w:themeColor="text1"/>
          <w:szCs w:val="22"/>
          <w:lang w:val="en-CA"/>
        </w:rPr>
        <w:t>. The proposed method is tested on ECM-19.0, and the simulation results are summarized as follows:</w:t>
      </w:r>
    </w:p>
    <w:p w14:paraId="59193547" w14:textId="77777777" w:rsidR="00DE7DC7" w:rsidRPr="0080354D" w:rsidRDefault="00DE7DC7" w:rsidP="00DE7DC7">
      <w:pPr>
        <w:rPr>
          <w:color w:val="000000" w:themeColor="text1"/>
          <w:szCs w:val="22"/>
          <w:lang w:val="en-CA"/>
        </w:rPr>
      </w:pPr>
      <w:r w:rsidRPr="0080354D">
        <w:rPr>
          <w:color w:val="000000" w:themeColor="text1"/>
          <w:szCs w:val="22"/>
          <w:lang w:val="en-CA"/>
        </w:rPr>
        <w:t>AI: -0.01%(Y), -0.17%(U), -0.14%(V), 98.4% (EncT), 98.9% (DecT)</w:t>
      </w:r>
    </w:p>
    <w:p w14:paraId="198CB3DE" w14:textId="77777777" w:rsidR="00BA18C0" w:rsidRDefault="00BA18C0" w:rsidP="00192334">
      <w:pPr>
        <w:rPr>
          <w:lang w:val="en-CA" w:eastAsia="de-DE"/>
        </w:rPr>
      </w:pPr>
    </w:p>
    <w:p w14:paraId="03B02AC4" w14:textId="77777777" w:rsidR="00DE7DC7" w:rsidRPr="0080354D" w:rsidRDefault="00DE7DC7" w:rsidP="00DE7DC7">
      <w:pPr>
        <w:jc w:val="center"/>
        <w:rPr>
          <w:rFonts w:eastAsia="Malgun Gothic"/>
          <w:color w:val="000000" w:themeColor="text1"/>
          <w:szCs w:val="22"/>
          <w:lang w:val="en-CA"/>
        </w:rPr>
      </w:pPr>
      <w:r w:rsidRPr="0080354D">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793">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80354D">
        <w:rPr>
          <w:rFonts w:eastAsia="Malgun Gothic"/>
          <w:noProof/>
          <w:color w:val="000000" w:themeColor="text1"/>
          <w:szCs w:val="22"/>
          <w:lang w:val="en-CA"/>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794"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p>
    <w:p w14:paraId="45525738" w14:textId="020CA8D6" w:rsidR="00DE7DC7" w:rsidRPr="0080354D" w:rsidRDefault="00DE7DC7" w:rsidP="00DE7DC7">
      <w:pPr>
        <w:rPr>
          <w:rFonts w:eastAsia="Malgun Gothic"/>
          <w:color w:val="000000" w:themeColor="text1"/>
          <w:szCs w:val="22"/>
          <w:lang w:val="en-CA"/>
        </w:rPr>
      </w:pPr>
      <w:r w:rsidRPr="0080354D">
        <w:rPr>
          <w:rFonts w:eastAsia="Malgun Gothic"/>
          <w:color w:val="000000" w:themeColor="text1"/>
          <w:szCs w:val="22"/>
          <w:lang w:val="en-CA"/>
        </w:rPr>
        <w:t>Invocation of the proposed also has the following conditions:</w:t>
      </w:r>
    </w:p>
    <w:p w14:paraId="02E8E83F" w14:textId="4D67AEE4" w:rsidR="00DE7DC7" w:rsidRPr="0080354D" w:rsidRDefault="00DE7DC7" w:rsidP="00AA1A1C">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szCs w:val="22"/>
          <w:lang w:val="en-CA"/>
        </w:rPr>
      </w:pPr>
      <w:r w:rsidRPr="0080354D">
        <w:rPr>
          <w:rFonts w:eastAsia="Malgun Gothic"/>
          <w:color w:val="000000" w:themeColor="text1"/>
          <w:szCs w:val="22"/>
          <w:lang w:val="en-CA"/>
        </w:rPr>
        <w:t>If MTSS is allowed, the proposed method is disabled.</w:t>
      </w:r>
    </w:p>
    <w:p w14:paraId="59EFAD50" w14:textId="39774893" w:rsidR="00BA18C0" w:rsidRDefault="00DE7DC7" w:rsidP="00AA1A1C">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szCs w:val="22"/>
          <w:lang w:val="en-CA"/>
        </w:rPr>
      </w:pPr>
      <w:r w:rsidRPr="0080354D">
        <w:rPr>
          <w:rFonts w:eastAsia="Malgun Gothic"/>
          <w:color w:val="000000" w:themeColor="text1"/>
          <w:szCs w:val="22"/>
          <w:lang w:val="en-CA"/>
        </w:rPr>
        <w:t>If the proposed method is allowed, sign prediction is disabled.</w:t>
      </w:r>
    </w:p>
    <w:p w14:paraId="2192A861" w14:textId="413C35D8" w:rsidR="00E029C2" w:rsidRPr="0080354D" w:rsidRDefault="00E029C2" w:rsidP="00192334">
      <w:pPr>
        <w:rPr>
          <w:lang w:val="en-CA" w:eastAsia="de-DE"/>
        </w:rPr>
      </w:pPr>
      <w:r w:rsidRPr="0080354D">
        <w:rPr>
          <w:lang w:val="en-CA" w:eastAsia="de-DE"/>
        </w:rPr>
        <w:t>The proposal is an additional signalling method because when the above conditions are met, we would need the existing signalling method in ECM 19.0.</w:t>
      </w:r>
    </w:p>
    <w:p w14:paraId="2339C237" w14:textId="65500666" w:rsidR="00BA18C0" w:rsidRDefault="00E029C2" w:rsidP="00192334">
      <w:pPr>
        <w:rPr>
          <w:lang w:val="en-CA" w:eastAsia="de-DE"/>
        </w:rPr>
      </w:pPr>
      <w:r w:rsidRPr="0080354D">
        <w:rPr>
          <w:lang w:val="en-CA" w:eastAsia="de-DE"/>
        </w:rPr>
        <w:t xml:space="preserve">Non-CTC results (where sign prediction is disabled) </w:t>
      </w:r>
      <w:r w:rsidR="005236B5">
        <w:rPr>
          <w:lang w:val="en-CA" w:eastAsia="de-DE"/>
        </w:rPr>
        <w:t>we</w:t>
      </w:r>
      <w:r w:rsidRPr="0080354D">
        <w:rPr>
          <w:lang w:val="en-CA" w:eastAsia="de-DE"/>
        </w:rPr>
        <w:t>re not available at the time of presentation.</w:t>
      </w:r>
    </w:p>
    <w:p w14:paraId="37F5BD9F" w14:textId="0CB54FA7" w:rsidR="00BA18C0" w:rsidRDefault="00E029C2" w:rsidP="00192334">
      <w:pPr>
        <w:rPr>
          <w:lang w:val="en-CA" w:eastAsia="de-DE"/>
        </w:rPr>
      </w:pPr>
      <w:r w:rsidRPr="0080354D">
        <w:rPr>
          <w:lang w:val="en-CA" w:eastAsia="de-DE"/>
        </w:rPr>
        <w:t>The proponent commented that the proposed method wouldn’t be effective for inter LFNST.</w:t>
      </w:r>
    </w:p>
    <w:p w14:paraId="51CF748B" w14:textId="3484ED0C" w:rsidR="00BA18C0" w:rsidRDefault="00E029C2" w:rsidP="00192334">
      <w:pPr>
        <w:rPr>
          <w:lang w:val="en-CA" w:eastAsia="de-DE"/>
        </w:rPr>
      </w:pPr>
      <w:r w:rsidRPr="0080354D">
        <w:rPr>
          <w:lang w:val="en-CA" w:eastAsia="de-DE"/>
        </w:rPr>
        <w:t>Multiple experts expressed interest in studying in EE given the tradeoff is favourable – that is, although gain is small, there is some reduction in encoding time.</w:t>
      </w:r>
    </w:p>
    <w:p w14:paraId="2008275A" w14:textId="0EACB110" w:rsidR="00E029C2" w:rsidRPr="0080354D" w:rsidRDefault="00E029C2" w:rsidP="00192334">
      <w:pPr>
        <w:rPr>
          <w:lang w:val="en-CA" w:eastAsia="de-DE"/>
        </w:rPr>
      </w:pPr>
      <w:r w:rsidRPr="0080354D">
        <w:rPr>
          <w:lang w:val="en-CA" w:eastAsia="de-DE"/>
        </w:rPr>
        <w:t>Investigate in EE, the following aspects should be studied</w:t>
      </w:r>
      <w:r w:rsidR="000B7E82" w:rsidRPr="0080354D">
        <w:rPr>
          <w:lang w:val="en-CA" w:eastAsia="de-DE"/>
        </w:rPr>
        <w:t>, RA results to be provided</w:t>
      </w:r>
      <w:r w:rsidRPr="0080354D">
        <w:rPr>
          <w:lang w:val="en-CA" w:eastAsia="de-DE"/>
        </w:rPr>
        <w:t>:</w:t>
      </w:r>
    </w:p>
    <w:p w14:paraId="76FA7D2E" w14:textId="75D29471" w:rsidR="00BA18C0" w:rsidRDefault="00E029C2" w:rsidP="0080354D">
      <w:pPr>
        <w:rPr>
          <w:lang w:val="en-CA" w:eastAsia="de-DE"/>
        </w:rPr>
      </w:pPr>
      <w:r w:rsidRPr="0080354D">
        <w:rPr>
          <w:lang w:val="en-CA" w:eastAsia="de-DE"/>
        </w:rPr>
        <w:t>Bring non-CTC results</w:t>
      </w:r>
      <w:r w:rsidR="006D3DA7" w:rsidRPr="0080354D">
        <w:rPr>
          <w:lang w:val="en-CA" w:eastAsia="de-DE"/>
        </w:rPr>
        <w:t xml:space="preserve"> with sign prediction off</w:t>
      </w:r>
    </w:p>
    <w:p w14:paraId="3ABCC443" w14:textId="4B7C88EE" w:rsidR="002074B0" w:rsidRPr="00774964" w:rsidRDefault="002074B0" w:rsidP="007D18CC">
      <w:pPr>
        <w:pStyle w:val="Heading9"/>
        <w:rPr>
          <w:szCs w:val="24"/>
          <w:lang w:val="en-CA" w:eastAsia="de-DE"/>
        </w:rPr>
      </w:pPr>
      <w:hyperlink r:id="rId795" w:history="1">
        <w:r w:rsidRPr="00774964">
          <w:rPr>
            <w:color w:val="0000FF"/>
            <w:szCs w:val="24"/>
            <w:u w:val="single"/>
            <w:lang w:val="en-CA" w:eastAsia="de-DE"/>
          </w:rPr>
          <w:t>JVET-AO0279</w:t>
        </w:r>
      </w:hyperlink>
      <w:r w:rsidRPr="00774964">
        <w:rPr>
          <w:szCs w:val="24"/>
          <w:lang w:val="en-CA" w:eastAsia="de-DE"/>
        </w:rPr>
        <w:t xml:space="preserve"> Crosscheck of JVET-AO0218 (Non-EE2: Intra LfnstIdx Prediction) [M. Koo (LGE)] [late]</w:t>
      </w:r>
    </w:p>
    <w:p w14:paraId="6066849A" w14:textId="77777777" w:rsidR="002E712C" w:rsidRPr="00774964" w:rsidRDefault="002E712C" w:rsidP="008F3D27">
      <w:pPr>
        <w:rPr>
          <w:lang w:val="en-CA"/>
        </w:rPr>
      </w:pPr>
    </w:p>
    <w:p w14:paraId="2C6D7A49" w14:textId="12BB84ED" w:rsidR="00F44BFE" w:rsidRPr="00774964" w:rsidRDefault="00491CDC" w:rsidP="00CA2E49">
      <w:pPr>
        <w:pStyle w:val="Heading4"/>
        <w:rPr>
          <w:lang w:val="en-CA"/>
        </w:rPr>
      </w:pPr>
      <w:bookmarkStart w:id="499" w:name="_Ref193394671"/>
      <w:r w:rsidRPr="00774964">
        <w:rPr>
          <w:lang w:val="en-CA"/>
        </w:rPr>
        <w:t>Other</w:t>
      </w:r>
      <w:r w:rsidR="00F44BFE" w:rsidRPr="00774964">
        <w:rPr>
          <w:lang w:val="en-CA"/>
        </w:rPr>
        <w:t xml:space="preserve"> (</w:t>
      </w:r>
      <w:r w:rsidR="00316E91" w:rsidRPr="00774964">
        <w:rPr>
          <w:lang w:val="en-CA"/>
        </w:rPr>
        <w:t>6</w:t>
      </w:r>
      <w:r w:rsidR="00F44BFE" w:rsidRPr="00774964">
        <w:rPr>
          <w:lang w:val="en-CA"/>
        </w:rPr>
        <w:t>)</w:t>
      </w:r>
      <w:bookmarkEnd w:id="499"/>
    </w:p>
    <w:p w14:paraId="5666F4DF" w14:textId="7FA2A458" w:rsidR="008F3D27" w:rsidRPr="00774964" w:rsidRDefault="008F3D27" w:rsidP="00501F13">
      <w:pPr>
        <w:spacing w:line="360" w:lineRule="auto"/>
        <w:rPr>
          <w:lang w:val="en-CA"/>
        </w:rPr>
      </w:pPr>
      <w:r w:rsidRPr="00774964">
        <w:rPr>
          <w:lang w:val="en-CA"/>
        </w:rPr>
        <w:t xml:space="preserve">Contributions in this area were discussed during </w:t>
      </w:r>
      <w:r w:rsidR="0015690A" w:rsidRPr="00774964">
        <w:rPr>
          <w:lang w:val="en-CA"/>
        </w:rPr>
        <w:t>1710</w:t>
      </w:r>
      <w:r w:rsidRPr="00774964">
        <w:rPr>
          <w:lang w:val="en-CA"/>
        </w:rPr>
        <w:t>–</w:t>
      </w:r>
      <w:r w:rsidR="006D2134" w:rsidRPr="00774964">
        <w:rPr>
          <w:lang w:val="en-CA"/>
        </w:rPr>
        <w:t xml:space="preserve">1750 </w:t>
      </w:r>
      <w:r w:rsidRPr="00774964">
        <w:rPr>
          <w:lang w:val="en-CA"/>
        </w:rPr>
        <w:t xml:space="preserve">UTC on </w:t>
      </w:r>
      <w:r w:rsidR="006D2134" w:rsidRPr="00774964">
        <w:rPr>
          <w:lang w:val="en-CA"/>
        </w:rPr>
        <w:t>Tuesday 20</w:t>
      </w:r>
      <w:r w:rsidRPr="00774964">
        <w:rPr>
          <w:lang w:val="en-CA"/>
        </w:rPr>
        <w:t xml:space="preserve"> Jan. 2026 (chaired by </w:t>
      </w:r>
      <w:r w:rsidR="006D2134" w:rsidRPr="00774964">
        <w:rPr>
          <w:lang w:val="en-CA"/>
        </w:rPr>
        <w:t>Y. Ye</w:t>
      </w:r>
      <w:r w:rsidRPr="00774964">
        <w:rPr>
          <w:lang w:val="en-CA"/>
        </w:rPr>
        <w:t>)</w:t>
      </w:r>
      <w:r w:rsidR="006D2134" w:rsidRPr="00774964">
        <w:rPr>
          <w:lang w:val="en-CA"/>
        </w:rPr>
        <w:t xml:space="preserve"> and </w:t>
      </w:r>
      <w:r w:rsidR="009049D8" w:rsidRPr="00774964">
        <w:rPr>
          <w:lang w:val="en-CA"/>
        </w:rPr>
        <w:t>0050</w:t>
      </w:r>
      <w:r w:rsidR="006D2134" w:rsidRPr="00774964">
        <w:rPr>
          <w:lang w:val="en-CA"/>
        </w:rPr>
        <w:t>–</w:t>
      </w:r>
      <w:r w:rsidR="009049D8" w:rsidRPr="00774964">
        <w:rPr>
          <w:lang w:val="en-CA"/>
        </w:rPr>
        <w:t xml:space="preserve">0150 </w:t>
      </w:r>
      <w:r w:rsidR="006D2134" w:rsidRPr="00774964">
        <w:rPr>
          <w:lang w:val="en-CA"/>
        </w:rPr>
        <w:t xml:space="preserve">UTC on </w:t>
      </w:r>
      <w:r w:rsidR="009049D8" w:rsidRPr="00774964">
        <w:rPr>
          <w:lang w:val="en-CA"/>
        </w:rPr>
        <w:t xml:space="preserve">Thursday 22 </w:t>
      </w:r>
      <w:r w:rsidR="006D2134" w:rsidRPr="00774964">
        <w:rPr>
          <w:lang w:val="en-CA"/>
        </w:rPr>
        <w:t xml:space="preserve">Jan. </w:t>
      </w:r>
      <w:r w:rsidRPr="00774964">
        <w:rPr>
          <w:lang w:val="en-CA"/>
        </w:rPr>
        <w:t xml:space="preserve">2026 (chaired by </w:t>
      </w:r>
      <w:r w:rsidR="009049D8" w:rsidRPr="00774964">
        <w:rPr>
          <w:lang w:val="en-CA"/>
        </w:rPr>
        <w:t>JRO</w:t>
      </w:r>
      <w:r w:rsidRPr="00774964">
        <w:rPr>
          <w:lang w:val="en-CA"/>
        </w:rPr>
        <w:t>).</w:t>
      </w:r>
    </w:p>
    <w:p w14:paraId="7EBDF526" w14:textId="77777777" w:rsidR="002E712C" w:rsidRPr="00774964" w:rsidRDefault="002E712C" w:rsidP="003C0476">
      <w:pPr>
        <w:pStyle w:val="Heading9"/>
        <w:rPr>
          <w:szCs w:val="24"/>
          <w:lang w:val="en-CA" w:eastAsia="de-DE"/>
        </w:rPr>
      </w:pPr>
      <w:hyperlink r:id="rId796" w:history="1">
        <w:r w:rsidRPr="00774964">
          <w:rPr>
            <w:color w:val="0000FF"/>
            <w:szCs w:val="24"/>
            <w:u w:val="single"/>
            <w:lang w:val="en-CA" w:eastAsia="de-DE"/>
          </w:rPr>
          <w:t>JVET-AO0071</w:t>
        </w:r>
      </w:hyperlink>
      <w:r w:rsidRPr="00774964">
        <w:rPr>
          <w:szCs w:val="24"/>
          <w:lang w:val="en-CA" w:eastAsia="de-DE"/>
        </w:rPr>
        <w:t xml:space="preserve"> AHG12: Simplification on TALF [L. Xu, N. Song, Y. Yu, H. Yu, D. Wang (OPPO)]</w:t>
      </w:r>
    </w:p>
    <w:p w14:paraId="0F1A52AA" w14:textId="77777777" w:rsidR="0015690A" w:rsidRPr="00774964" w:rsidRDefault="0015690A" w:rsidP="0015690A">
      <w:pPr>
        <w:rPr>
          <w:lang w:val="en-CA"/>
        </w:rPr>
      </w:pPr>
      <w:r w:rsidRPr="00774964">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p>
    <w:p w14:paraId="7FE20FE2" w14:textId="77777777" w:rsidR="0015690A" w:rsidRPr="00774964" w:rsidRDefault="0015690A" w:rsidP="0015690A">
      <w:pPr>
        <w:rPr>
          <w:lang w:val="en-CA" w:eastAsia="zh-CN"/>
        </w:rPr>
      </w:pPr>
      <w:r w:rsidRPr="00774964">
        <w:rPr>
          <w:lang w:val="en-CA" w:eastAsia="zh-CN"/>
        </w:rPr>
        <w:t>RA: {0.00%, -0.06%, -0.06%, 100%, 100%}</w:t>
      </w:r>
    </w:p>
    <w:p w14:paraId="27C9AB50" w14:textId="3E5F924C" w:rsidR="002E712C" w:rsidRPr="00774964" w:rsidRDefault="0015690A" w:rsidP="008F3D27">
      <w:pPr>
        <w:rPr>
          <w:lang w:val="en-CA"/>
        </w:rPr>
      </w:pPr>
      <w:r w:rsidRPr="00774964">
        <w:rPr>
          <w:lang w:val="en-CA" w:eastAsia="zh-CN"/>
        </w:rPr>
        <w:t>LDB: {-0.04%, 0.22%, 0.11%, 100.1%, 100.0%}</w:t>
      </w:r>
    </w:p>
    <w:p w14:paraId="598A0E28" w14:textId="124A3347" w:rsidR="0015690A" w:rsidRPr="00774964" w:rsidRDefault="0015690A" w:rsidP="008F3D27">
      <w:pPr>
        <w:rPr>
          <w:lang w:val="en-CA"/>
        </w:rPr>
      </w:pPr>
      <w:r w:rsidRPr="00774964">
        <w:rPr>
          <w:lang w:val="en-CA"/>
        </w:rPr>
        <w:t xml:space="preserve">Class-by-class results are as follows: </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0B04252" w14:textId="77777777" w:rsidTr="0015690A">
        <w:trPr>
          <w:trHeight w:val="255"/>
        </w:trPr>
        <w:tc>
          <w:tcPr>
            <w:tcW w:w="1060" w:type="dxa"/>
            <w:tcBorders>
              <w:top w:val="nil"/>
              <w:left w:val="nil"/>
              <w:bottom w:val="nil"/>
              <w:right w:val="nil"/>
            </w:tcBorders>
            <w:noWrap/>
            <w:vAlign w:val="center"/>
            <w:hideMark/>
          </w:tcPr>
          <w:p w14:paraId="3B79EC2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Random Access Main 10</w:t>
            </w:r>
          </w:p>
        </w:tc>
      </w:tr>
      <w:tr w:rsidR="0015690A" w:rsidRPr="00774964" w14:paraId="59CC5F70" w14:textId="77777777" w:rsidTr="0015690A">
        <w:trPr>
          <w:trHeight w:val="255"/>
        </w:trPr>
        <w:tc>
          <w:tcPr>
            <w:tcW w:w="1060" w:type="dxa"/>
            <w:tcBorders>
              <w:top w:val="nil"/>
              <w:left w:val="nil"/>
              <w:bottom w:val="nil"/>
              <w:right w:val="nil"/>
            </w:tcBorders>
            <w:noWrap/>
            <w:vAlign w:val="center"/>
            <w:hideMark/>
          </w:tcPr>
          <w:p w14:paraId="54ECF9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477F8A90" w14:textId="77777777" w:rsidTr="0015690A">
        <w:trPr>
          <w:trHeight w:val="255"/>
        </w:trPr>
        <w:tc>
          <w:tcPr>
            <w:tcW w:w="1060" w:type="dxa"/>
            <w:tcBorders>
              <w:top w:val="nil"/>
              <w:left w:val="nil"/>
              <w:bottom w:val="nil"/>
              <w:right w:val="nil"/>
            </w:tcBorders>
            <w:noWrap/>
            <w:vAlign w:val="center"/>
            <w:hideMark/>
          </w:tcPr>
          <w:p w14:paraId="1076270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3C85F4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A08B3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3AD316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4F0B11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5F7929E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28F752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648D3F9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nil"/>
              <w:right w:val="single" w:sz="4" w:space="0" w:color="auto"/>
            </w:tcBorders>
            <w:noWrap/>
            <w:vAlign w:val="center"/>
            <w:hideMark/>
          </w:tcPr>
          <w:p w14:paraId="19CC809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926" w:type="dxa"/>
            <w:tcBorders>
              <w:top w:val="nil"/>
              <w:left w:val="nil"/>
              <w:bottom w:val="nil"/>
              <w:right w:val="nil"/>
            </w:tcBorders>
            <w:noWrap/>
            <w:vAlign w:val="center"/>
            <w:hideMark/>
          </w:tcPr>
          <w:p w14:paraId="556DA4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A5EE4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99.5%</w:t>
            </w:r>
          </w:p>
        </w:tc>
        <w:tc>
          <w:tcPr>
            <w:tcW w:w="1475" w:type="dxa"/>
            <w:tcBorders>
              <w:top w:val="nil"/>
              <w:left w:val="single" w:sz="4" w:space="0" w:color="auto"/>
              <w:bottom w:val="nil"/>
              <w:right w:val="nil"/>
            </w:tcBorders>
            <w:noWrap/>
            <w:vAlign w:val="center"/>
            <w:hideMark/>
          </w:tcPr>
          <w:p w14:paraId="556899B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8DDC9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100.4%</w:t>
            </w:r>
          </w:p>
        </w:tc>
      </w:tr>
      <w:tr w:rsidR="0015690A" w:rsidRPr="00774964" w14:paraId="57C398FA"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4648C6D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710072E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3945EB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nil"/>
              <w:left w:val="nil"/>
              <w:bottom w:val="nil"/>
              <w:right w:val="single" w:sz="4" w:space="0" w:color="auto"/>
            </w:tcBorders>
            <w:noWrap/>
            <w:vAlign w:val="center"/>
            <w:hideMark/>
          </w:tcPr>
          <w:p w14:paraId="4A7AB5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6097AD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5F054D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100.9%</w:t>
            </w:r>
          </w:p>
        </w:tc>
        <w:tc>
          <w:tcPr>
            <w:tcW w:w="1475" w:type="dxa"/>
            <w:tcBorders>
              <w:top w:val="nil"/>
              <w:left w:val="single" w:sz="4" w:space="0" w:color="auto"/>
              <w:bottom w:val="nil"/>
              <w:right w:val="nil"/>
            </w:tcBorders>
            <w:noWrap/>
            <w:vAlign w:val="center"/>
            <w:hideMark/>
          </w:tcPr>
          <w:p w14:paraId="5FF2C21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7F0E04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100.5%</w:t>
            </w:r>
          </w:p>
        </w:tc>
      </w:tr>
      <w:tr w:rsidR="0015690A" w:rsidRPr="00774964" w14:paraId="14AB6502"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5D08C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lastRenderedPageBreak/>
              <w:t>Class B</w:t>
            </w:r>
          </w:p>
        </w:tc>
        <w:tc>
          <w:tcPr>
            <w:tcW w:w="868" w:type="dxa"/>
            <w:tcBorders>
              <w:top w:val="nil"/>
              <w:left w:val="nil"/>
              <w:bottom w:val="nil"/>
              <w:right w:val="nil"/>
            </w:tcBorders>
            <w:noWrap/>
            <w:vAlign w:val="center"/>
            <w:hideMark/>
          </w:tcPr>
          <w:p w14:paraId="2CA186D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4BBF795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0B9DF8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nil"/>
              <w:right w:val="nil"/>
            </w:tcBorders>
            <w:noWrap/>
            <w:vAlign w:val="center"/>
            <w:hideMark/>
          </w:tcPr>
          <w:p w14:paraId="465841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nil"/>
              <w:left w:val="nil"/>
              <w:bottom w:val="nil"/>
              <w:right w:val="nil"/>
            </w:tcBorders>
            <w:noWrap/>
            <w:vAlign w:val="center"/>
            <w:hideMark/>
          </w:tcPr>
          <w:p w14:paraId="42D120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6BEAB82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6A7F69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002D958F"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E4EBE0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7DDC73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D45CE0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nil"/>
              <w:left w:val="nil"/>
              <w:bottom w:val="nil"/>
              <w:right w:val="single" w:sz="4" w:space="0" w:color="auto"/>
            </w:tcBorders>
            <w:noWrap/>
            <w:vAlign w:val="center"/>
            <w:hideMark/>
          </w:tcPr>
          <w:p w14:paraId="49FCE4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926" w:type="dxa"/>
            <w:tcBorders>
              <w:top w:val="nil"/>
              <w:left w:val="nil"/>
              <w:bottom w:val="nil"/>
              <w:right w:val="nil"/>
            </w:tcBorders>
            <w:noWrap/>
            <w:vAlign w:val="center"/>
            <w:hideMark/>
          </w:tcPr>
          <w:p w14:paraId="05CEC24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7FEE32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99.7%</w:t>
            </w:r>
          </w:p>
        </w:tc>
        <w:tc>
          <w:tcPr>
            <w:tcW w:w="1475" w:type="dxa"/>
            <w:tcBorders>
              <w:top w:val="nil"/>
              <w:left w:val="single" w:sz="4" w:space="0" w:color="auto"/>
              <w:bottom w:val="nil"/>
              <w:right w:val="nil"/>
            </w:tcBorders>
            <w:noWrap/>
            <w:vAlign w:val="center"/>
            <w:hideMark/>
          </w:tcPr>
          <w:p w14:paraId="385CF0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608C448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3C6AB14E"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FCF50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7F4AC93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73162B8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348FDCB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0E122A4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9EC8D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32F1F2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06F33CA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BD889E2"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578A71F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single" w:sz="8" w:space="0" w:color="auto"/>
              <w:left w:val="nil"/>
              <w:bottom w:val="nil"/>
              <w:right w:val="nil"/>
            </w:tcBorders>
            <w:noWrap/>
            <w:vAlign w:val="center"/>
            <w:hideMark/>
          </w:tcPr>
          <w:p w14:paraId="754237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single" w:sz="8" w:space="0" w:color="auto"/>
              <w:left w:val="nil"/>
              <w:bottom w:val="nil"/>
              <w:right w:val="single" w:sz="4" w:space="0" w:color="auto"/>
            </w:tcBorders>
            <w:noWrap/>
            <w:vAlign w:val="center"/>
            <w:hideMark/>
          </w:tcPr>
          <w:p w14:paraId="08494A7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single" w:sz="8" w:space="0" w:color="auto"/>
              <w:left w:val="nil"/>
              <w:bottom w:val="nil"/>
              <w:right w:val="nil"/>
            </w:tcBorders>
            <w:noWrap/>
            <w:vAlign w:val="center"/>
            <w:hideMark/>
          </w:tcPr>
          <w:p w14:paraId="7EB9DB7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single" w:sz="8" w:space="0" w:color="auto"/>
              <w:left w:val="nil"/>
              <w:bottom w:val="nil"/>
              <w:right w:val="nil"/>
            </w:tcBorders>
            <w:noWrap/>
            <w:vAlign w:val="center"/>
            <w:hideMark/>
          </w:tcPr>
          <w:p w14:paraId="3B246A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r>
      <w:tr w:rsidR="0015690A" w:rsidRPr="00774964" w14:paraId="5ED7766D"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596DF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17FA6A8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single" w:sz="8" w:space="0" w:color="auto"/>
              <w:left w:val="nil"/>
              <w:right w:val="single" w:sz="4" w:space="0" w:color="auto"/>
            </w:tcBorders>
            <w:noWrap/>
            <w:vAlign w:val="center"/>
            <w:hideMark/>
          </w:tcPr>
          <w:p w14:paraId="7CD479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-0.16%</w:t>
            </w:r>
          </w:p>
        </w:tc>
        <w:tc>
          <w:tcPr>
            <w:tcW w:w="926" w:type="dxa"/>
            <w:tcBorders>
              <w:top w:val="single" w:sz="8" w:space="0" w:color="auto"/>
              <w:left w:val="nil"/>
              <w:right w:val="nil"/>
            </w:tcBorders>
            <w:noWrap/>
            <w:vAlign w:val="center"/>
            <w:hideMark/>
          </w:tcPr>
          <w:p w14:paraId="7E5399B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single" w:sz="8" w:space="0" w:color="auto"/>
              <w:left w:val="nil"/>
              <w:right w:val="nil"/>
            </w:tcBorders>
            <w:noWrap/>
            <w:vAlign w:val="center"/>
            <w:hideMark/>
          </w:tcPr>
          <w:p w14:paraId="683D66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nil"/>
              <w:left w:val="single" w:sz="4" w:space="0" w:color="auto"/>
              <w:right w:val="nil"/>
            </w:tcBorders>
            <w:noWrap/>
            <w:vAlign w:val="center"/>
            <w:hideMark/>
          </w:tcPr>
          <w:p w14:paraId="168DBA8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right w:val="single" w:sz="8" w:space="0" w:color="auto"/>
            </w:tcBorders>
            <w:noWrap/>
            <w:vAlign w:val="center"/>
            <w:hideMark/>
          </w:tcPr>
          <w:p w14:paraId="5638DF3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0A0FBEC"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5E8521A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single" w:sz="4" w:space="0" w:color="auto"/>
              <w:right w:val="nil"/>
            </w:tcBorders>
            <w:noWrap/>
            <w:vAlign w:val="center"/>
            <w:hideMark/>
          </w:tcPr>
          <w:p w14:paraId="346874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-0.20%</w:t>
            </w:r>
          </w:p>
        </w:tc>
        <w:tc>
          <w:tcPr>
            <w:tcW w:w="868" w:type="dxa"/>
            <w:tcBorders>
              <w:top w:val="nil"/>
              <w:left w:val="nil"/>
              <w:bottom w:val="single" w:sz="4" w:space="0" w:color="auto"/>
              <w:right w:val="single" w:sz="4" w:space="0" w:color="auto"/>
            </w:tcBorders>
            <w:noWrap/>
            <w:vAlign w:val="center"/>
            <w:hideMark/>
          </w:tcPr>
          <w:p w14:paraId="2656EA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-0.19%</w:t>
            </w:r>
          </w:p>
        </w:tc>
        <w:tc>
          <w:tcPr>
            <w:tcW w:w="926" w:type="dxa"/>
            <w:tcBorders>
              <w:top w:val="nil"/>
              <w:left w:val="nil"/>
              <w:bottom w:val="single" w:sz="4" w:space="0" w:color="auto"/>
              <w:right w:val="nil"/>
            </w:tcBorders>
            <w:noWrap/>
            <w:vAlign w:val="center"/>
            <w:hideMark/>
          </w:tcPr>
          <w:p w14:paraId="6F7198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926" w:type="dxa"/>
            <w:tcBorders>
              <w:top w:val="nil"/>
              <w:left w:val="nil"/>
              <w:bottom w:val="single" w:sz="4" w:space="0" w:color="auto"/>
              <w:right w:val="nil"/>
            </w:tcBorders>
            <w:noWrap/>
            <w:vAlign w:val="center"/>
            <w:hideMark/>
          </w:tcPr>
          <w:p w14:paraId="73FB73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99.1%</w:t>
            </w:r>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r>
    </w:tbl>
    <w:p w14:paraId="6AED8B96" w14:textId="77777777" w:rsidR="0015690A" w:rsidRPr="0080354D" w:rsidRDefault="0015690A" w:rsidP="0015690A">
      <w:pPr>
        <w:rPr>
          <w:lang w:val="en-CA"/>
        </w:rPr>
      </w:pP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FA82267" w14:textId="77777777" w:rsidTr="0015690A">
        <w:trPr>
          <w:trHeight w:val="255"/>
        </w:trPr>
        <w:tc>
          <w:tcPr>
            <w:tcW w:w="1060" w:type="dxa"/>
            <w:tcBorders>
              <w:top w:val="nil"/>
              <w:left w:val="nil"/>
              <w:bottom w:val="nil"/>
              <w:right w:val="nil"/>
            </w:tcBorders>
            <w:noWrap/>
            <w:vAlign w:val="center"/>
            <w:hideMark/>
          </w:tcPr>
          <w:p w14:paraId="3610E7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 xml:space="preserve">Low delay B Main 10 </w:t>
            </w:r>
          </w:p>
        </w:tc>
      </w:tr>
      <w:tr w:rsidR="0015690A" w:rsidRPr="00774964" w14:paraId="3FCA632E" w14:textId="77777777" w:rsidTr="0015690A">
        <w:trPr>
          <w:trHeight w:val="255"/>
        </w:trPr>
        <w:tc>
          <w:tcPr>
            <w:tcW w:w="1060" w:type="dxa"/>
            <w:tcBorders>
              <w:top w:val="nil"/>
              <w:left w:val="nil"/>
              <w:bottom w:val="nil"/>
              <w:right w:val="nil"/>
            </w:tcBorders>
            <w:noWrap/>
            <w:vAlign w:val="center"/>
            <w:hideMark/>
          </w:tcPr>
          <w:p w14:paraId="103C84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1EEAF2A6" w14:textId="77777777" w:rsidTr="0015690A">
        <w:trPr>
          <w:trHeight w:val="255"/>
        </w:trPr>
        <w:tc>
          <w:tcPr>
            <w:tcW w:w="1060" w:type="dxa"/>
            <w:tcBorders>
              <w:top w:val="nil"/>
              <w:left w:val="nil"/>
              <w:bottom w:val="nil"/>
              <w:right w:val="nil"/>
            </w:tcBorders>
            <w:noWrap/>
            <w:vAlign w:val="center"/>
            <w:hideMark/>
          </w:tcPr>
          <w:p w14:paraId="524BA7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6E5941E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142A9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2572C7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3F55B7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338F932A"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4FEB0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49CF3C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single" w:sz="4" w:space="0" w:color="auto"/>
            </w:tcBorders>
            <w:noWrap/>
            <w:vAlign w:val="center"/>
            <w:hideMark/>
          </w:tcPr>
          <w:p w14:paraId="2E5934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2F424A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1D2B81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75" w:type="dxa"/>
            <w:tcBorders>
              <w:top w:val="nil"/>
              <w:left w:val="single" w:sz="4" w:space="0" w:color="auto"/>
              <w:bottom w:val="nil"/>
              <w:right w:val="nil"/>
            </w:tcBorders>
            <w:noWrap/>
            <w:vAlign w:val="center"/>
            <w:hideMark/>
          </w:tcPr>
          <w:p w14:paraId="290BD3D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45CBB9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7D1A641"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260D78D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6DE1ADF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05DCB39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7EE2FB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4E988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E1DD95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0A27DE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36989D2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465474D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0E3D13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B</w:t>
            </w:r>
          </w:p>
        </w:tc>
        <w:tc>
          <w:tcPr>
            <w:tcW w:w="868" w:type="dxa"/>
            <w:tcBorders>
              <w:top w:val="nil"/>
              <w:left w:val="nil"/>
              <w:bottom w:val="nil"/>
              <w:right w:val="nil"/>
            </w:tcBorders>
            <w:noWrap/>
            <w:vAlign w:val="center"/>
            <w:hideMark/>
          </w:tcPr>
          <w:p w14:paraId="1EDE47B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868" w:type="dxa"/>
            <w:tcBorders>
              <w:top w:val="nil"/>
              <w:left w:val="nil"/>
              <w:bottom w:val="nil"/>
              <w:right w:val="nil"/>
            </w:tcBorders>
            <w:noWrap/>
            <w:vAlign w:val="center"/>
            <w:hideMark/>
          </w:tcPr>
          <w:p w14:paraId="5072AA7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5A02C0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-0.34%</w:t>
            </w:r>
          </w:p>
        </w:tc>
        <w:tc>
          <w:tcPr>
            <w:tcW w:w="926" w:type="dxa"/>
            <w:tcBorders>
              <w:top w:val="nil"/>
              <w:left w:val="nil"/>
              <w:bottom w:val="nil"/>
              <w:right w:val="nil"/>
            </w:tcBorders>
            <w:noWrap/>
            <w:vAlign w:val="center"/>
            <w:hideMark/>
          </w:tcPr>
          <w:p w14:paraId="369128C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926" w:type="dxa"/>
            <w:tcBorders>
              <w:top w:val="nil"/>
              <w:left w:val="nil"/>
              <w:bottom w:val="nil"/>
              <w:right w:val="nil"/>
            </w:tcBorders>
            <w:noWrap/>
            <w:vAlign w:val="center"/>
            <w:hideMark/>
          </w:tcPr>
          <w:p w14:paraId="79D600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21E406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43E86A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9C5C79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3112FFD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40EDF3F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3B4ECD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0.25%</w:t>
            </w:r>
          </w:p>
        </w:tc>
        <w:tc>
          <w:tcPr>
            <w:tcW w:w="868" w:type="dxa"/>
            <w:tcBorders>
              <w:top w:val="nil"/>
              <w:left w:val="nil"/>
              <w:bottom w:val="nil"/>
              <w:right w:val="single" w:sz="4" w:space="0" w:color="auto"/>
            </w:tcBorders>
            <w:noWrap/>
            <w:vAlign w:val="center"/>
            <w:hideMark/>
          </w:tcPr>
          <w:p w14:paraId="4EEE26E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21584ED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926" w:type="dxa"/>
            <w:tcBorders>
              <w:top w:val="nil"/>
              <w:left w:val="nil"/>
              <w:bottom w:val="nil"/>
              <w:right w:val="nil"/>
            </w:tcBorders>
            <w:noWrap/>
            <w:vAlign w:val="center"/>
            <w:hideMark/>
          </w:tcPr>
          <w:p w14:paraId="53D5EB9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1475" w:type="dxa"/>
            <w:tcBorders>
              <w:top w:val="nil"/>
              <w:left w:val="single" w:sz="4" w:space="0" w:color="auto"/>
              <w:bottom w:val="nil"/>
              <w:right w:val="nil"/>
            </w:tcBorders>
            <w:noWrap/>
            <w:vAlign w:val="center"/>
            <w:hideMark/>
          </w:tcPr>
          <w:p w14:paraId="50BBFD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56F395C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3EC9319"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1386AC9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30981A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-0.03%</w:t>
            </w:r>
          </w:p>
        </w:tc>
        <w:tc>
          <w:tcPr>
            <w:tcW w:w="868" w:type="dxa"/>
            <w:tcBorders>
              <w:top w:val="nil"/>
              <w:left w:val="nil"/>
              <w:bottom w:val="nil"/>
              <w:right w:val="nil"/>
            </w:tcBorders>
            <w:noWrap/>
            <w:vAlign w:val="center"/>
            <w:hideMark/>
          </w:tcPr>
          <w:p w14:paraId="56439E4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0.51%</w:t>
            </w:r>
          </w:p>
        </w:tc>
        <w:tc>
          <w:tcPr>
            <w:tcW w:w="868" w:type="dxa"/>
            <w:tcBorders>
              <w:top w:val="nil"/>
              <w:left w:val="nil"/>
              <w:bottom w:val="nil"/>
              <w:right w:val="single" w:sz="4" w:space="0" w:color="auto"/>
            </w:tcBorders>
            <w:noWrap/>
            <w:vAlign w:val="center"/>
            <w:hideMark/>
          </w:tcPr>
          <w:p w14:paraId="7B1B342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w:t>
            </w:r>
          </w:p>
        </w:tc>
        <w:tc>
          <w:tcPr>
            <w:tcW w:w="926" w:type="dxa"/>
            <w:tcBorders>
              <w:top w:val="nil"/>
              <w:left w:val="nil"/>
              <w:bottom w:val="nil"/>
              <w:right w:val="nil"/>
            </w:tcBorders>
            <w:noWrap/>
            <w:vAlign w:val="center"/>
            <w:hideMark/>
          </w:tcPr>
          <w:p w14:paraId="5DAC7E6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D7A252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11EF82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1489" w:type="dxa"/>
            <w:tcBorders>
              <w:top w:val="nil"/>
              <w:left w:val="nil"/>
              <w:bottom w:val="nil"/>
              <w:right w:val="single" w:sz="8" w:space="0" w:color="auto"/>
            </w:tcBorders>
            <w:noWrap/>
            <w:vAlign w:val="center"/>
            <w:hideMark/>
          </w:tcPr>
          <w:p w14:paraId="2C7D09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56AD9A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2010DDC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868" w:type="dxa"/>
            <w:tcBorders>
              <w:top w:val="single" w:sz="8" w:space="0" w:color="auto"/>
              <w:left w:val="nil"/>
              <w:bottom w:val="nil"/>
              <w:right w:val="nil"/>
            </w:tcBorders>
            <w:noWrap/>
            <w:vAlign w:val="center"/>
            <w:hideMark/>
          </w:tcPr>
          <w:p w14:paraId="421952C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0.22%</w:t>
            </w:r>
          </w:p>
        </w:tc>
        <w:tc>
          <w:tcPr>
            <w:tcW w:w="868" w:type="dxa"/>
            <w:tcBorders>
              <w:top w:val="single" w:sz="8" w:space="0" w:color="auto"/>
              <w:left w:val="nil"/>
              <w:bottom w:val="nil"/>
              <w:right w:val="single" w:sz="4" w:space="0" w:color="auto"/>
            </w:tcBorders>
            <w:noWrap/>
            <w:vAlign w:val="center"/>
            <w:hideMark/>
          </w:tcPr>
          <w:p w14:paraId="608A095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926" w:type="dxa"/>
            <w:tcBorders>
              <w:top w:val="single" w:sz="8" w:space="0" w:color="auto"/>
              <w:left w:val="nil"/>
              <w:bottom w:val="nil"/>
              <w:right w:val="nil"/>
            </w:tcBorders>
            <w:noWrap/>
            <w:vAlign w:val="center"/>
            <w:hideMark/>
          </w:tcPr>
          <w:p w14:paraId="2A9629E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926" w:type="dxa"/>
            <w:tcBorders>
              <w:top w:val="single" w:sz="8" w:space="0" w:color="auto"/>
              <w:left w:val="nil"/>
              <w:bottom w:val="nil"/>
              <w:right w:val="nil"/>
            </w:tcBorders>
            <w:noWrap/>
            <w:vAlign w:val="center"/>
            <w:hideMark/>
          </w:tcPr>
          <w:p w14:paraId="5DD232B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2036E0A"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AFDAE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510CA0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-0.32%</w:t>
            </w:r>
          </w:p>
        </w:tc>
        <w:tc>
          <w:tcPr>
            <w:tcW w:w="868" w:type="dxa"/>
            <w:tcBorders>
              <w:top w:val="single" w:sz="8" w:space="0" w:color="auto"/>
              <w:left w:val="nil"/>
              <w:right w:val="single" w:sz="4" w:space="0" w:color="auto"/>
            </w:tcBorders>
            <w:noWrap/>
            <w:vAlign w:val="center"/>
            <w:hideMark/>
          </w:tcPr>
          <w:p w14:paraId="6C7A95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926" w:type="dxa"/>
            <w:tcBorders>
              <w:top w:val="single" w:sz="8" w:space="0" w:color="auto"/>
              <w:left w:val="nil"/>
              <w:right w:val="nil"/>
            </w:tcBorders>
            <w:noWrap/>
            <w:vAlign w:val="center"/>
            <w:hideMark/>
          </w:tcPr>
          <w:p w14:paraId="35BF9F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101.0%</w:t>
            </w:r>
          </w:p>
        </w:tc>
        <w:tc>
          <w:tcPr>
            <w:tcW w:w="926" w:type="dxa"/>
            <w:tcBorders>
              <w:top w:val="single" w:sz="8" w:space="0" w:color="auto"/>
              <w:left w:val="nil"/>
              <w:right w:val="nil"/>
            </w:tcBorders>
            <w:noWrap/>
            <w:vAlign w:val="center"/>
            <w:hideMark/>
          </w:tcPr>
          <w:p w14:paraId="136008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1475" w:type="dxa"/>
            <w:tcBorders>
              <w:top w:val="nil"/>
              <w:left w:val="single" w:sz="4" w:space="0" w:color="auto"/>
              <w:right w:val="nil"/>
            </w:tcBorders>
            <w:noWrap/>
            <w:vAlign w:val="center"/>
            <w:hideMark/>
          </w:tcPr>
          <w:p w14:paraId="6645273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89" w:type="dxa"/>
            <w:tcBorders>
              <w:top w:val="nil"/>
              <w:left w:val="nil"/>
              <w:right w:val="single" w:sz="8" w:space="0" w:color="auto"/>
            </w:tcBorders>
            <w:noWrap/>
            <w:vAlign w:val="center"/>
            <w:hideMark/>
          </w:tcPr>
          <w:p w14:paraId="05FDBB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180E68DB"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31DF8A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nil"/>
              <w:left w:val="nil"/>
              <w:bottom w:val="single" w:sz="4" w:space="0" w:color="auto"/>
              <w:right w:val="nil"/>
            </w:tcBorders>
            <w:noWrap/>
            <w:vAlign w:val="center"/>
            <w:hideMark/>
          </w:tcPr>
          <w:p w14:paraId="67DB80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-0.57%</w:t>
            </w:r>
          </w:p>
        </w:tc>
        <w:tc>
          <w:tcPr>
            <w:tcW w:w="868" w:type="dxa"/>
            <w:tcBorders>
              <w:top w:val="nil"/>
              <w:left w:val="nil"/>
              <w:bottom w:val="single" w:sz="4" w:space="0" w:color="auto"/>
              <w:right w:val="single" w:sz="4" w:space="0" w:color="auto"/>
            </w:tcBorders>
            <w:noWrap/>
            <w:vAlign w:val="center"/>
            <w:hideMark/>
          </w:tcPr>
          <w:p w14:paraId="6ACF66A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single" w:sz="4" w:space="0" w:color="auto"/>
              <w:right w:val="nil"/>
            </w:tcBorders>
            <w:noWrap/>
            <w:vAlign w:val="center"/>
            <w:hideMark/>
          </w:tcPr>
          <w:p w14:paraId="31A1E76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single" w:sz="4" w:space="0" w:color="auto"/>
              <w:right w:val="nil"/>
            </w:tcBorders>
            <w:noWrap/>
            <w:vAlign w:val="center"/>
            <w:hideMark/>
          </w:tcPr>
          <w:p w14:paraId="2B36AF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r>
    </w:tbl>
    <w:p w14:paraId="438B4D0A" w14:textId="27506D4A" w:rsidR="0015690A" w:rsidRPr="00774964" w:rsidRDefault="0015690A" w:rsidP="008F3D27">
      <w:pPr>
        <w:rPr>
          <w:lang w:val="en-CA"/>
        </w:rPr>
      </w:pPr>
      <w:r w:rsidRPr="00774964">
        <w:rPr>
          <w:lang w:val="en-CA"/>
        </w:rPr>
        <w:t>Current ECM-19.0 flow is as follows:</w:t>
      </w:r>
    </w:p>
    <w:p w14:paraId="537D660E" w14:textId="57C83201" w:rsidR="0015690A" w:rsidRPr="00774964" w:rsidRDefault="0015690A" w:rsidP="008F3D27">
      <w:pPr>
        <w:rPr>
          <w:lang w:val="en-CA"/>
        </w:rPr>
      </w:pPr>
      <w:r w:rsidRPr="0080354D">
        <w:rPr>
          <w:noProof/>
          <w:lang w:val="en-CA"/>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797">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p>
    <w:p w14:paraId="05EAD632" w14:textId="502072D1" w:rsidR="00BA18C0" w:rsidRDefault="0015690A" w:rsidP="008F3D27">
      <w:pPr>
        <w:rPr>
          <w:lang w:val="en-CA"/>
        </w:rPr>
      </w:pPr>
      <w:r w:rsidRPr="00774964">
        <w:rPr>
          <w:lang w:val="en-CA"/>
        </w:rPr>
        <w:t xml:space="preserve">Dependency on SAO output is removed using the following proposed flow, also </w:t>
      </w:r>
      <w:proofErr w:type="gramStart"/>
      <w:r w:rsidRPr="00774964">
        <w:rPr>
          <w:lang w:val="en-CA"/>
        </w:rPr>
        <w:t>as a consequence</w:t>
      </w:r>
      <w:proofErr w:type="gramEnd"/>
      <w:r w:rsidRPr="00774964">
        <w:rPr>
          <w:lang w:val="en-CA"/>
        </w:rPr>
        <w:t xml:space="preserve"> filter tap is reduced by 1:</w:t>
      </w:r>
    </w:p>
    <w:p w14:paraId="1542EDCF" w14:textId="1DA21DCA" w:rsidR="0015690A" w:rsidRPr="00774964" w:rsidRDefault="0015690A" w:rsidP="008F3D27">
      <w:pPr>
        <w:rPr>
          <w:lang w:val="en-CA"/>
        </w:rPr>
      </w:pPr>
      <w:r w:rsidRPr="0080354D">
        <w:rPr>
          <w:noProof/>
          <w:lang w:val="en-CA"/>
        </w:rPr>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798">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p>
    <w:p w14:paraId="0C4FF03C" w14:textId="490DD66C" w:rsidR="00BA18C0" w:rsidRDefault="0015690A" w:rsidP="008F3D27">
      <w:pPr>
        <w:rPr>
          <w:lang w:val="en-CA"/>
        </w:rPr>
      </w:pPr>
      <w:r w:rsidRPr="00774964">
        <w:rPr>
          <w:lang w:val="en-CA"/>
        </w:rPr>
        <w:t>The proposed method would allow TALF to be performed in parallel to deblocking and BIF/SAO/CCSAO, improving parallelization of the loop filters in ECM.</w:t>
      </w:r>
    </w:p>
    <w:p w14:paraId="1E86EFF7" w14:textId="0156DF00" w:rsidR="0015690A" w:rsidRPr="00774964" w:rsidRDefault="0015690A" w:rsidP="008F3D27">
      <w:pPr>
        <w:rPr>
          <w:lang w:val="en-CA"/>
        </w:rPr>
      </w:pPr>
      <w:r w:rsidRPr="00774964">
        <w:rPr>
          <w:lang w:val="en-CA"/>
        </w:rPr>
        <w:t>It was commented that although the gain is relatively small, class-by-class gains are consistent, and this seems to be a straightforward simplification.</w:t>
      </w:r>
    </w:p>
    <w:p w14:paraId="3A718BD3" w14:textId="5D97A6C5" w:rsidR="00BA18C0" w:rsidRDefault="0043043B" w:rsidP="008F3D27">
      <w:pPr>
        <w:rPr>
          <w:lang w:val="en-CA"/>
        </w:rPr>
      </w:pPr>
      <w:r w:rsidRPr="00774964">
        <w:rPr>
          <w:lang w:val="en-CA"/>
        </w:rPr>
        <w:t>Cross checker reported matched results.</w:t>
      </w:r>
    </w:p>
    <w:p w14:paraId="0F340433" w14:textId="4F6EA110" w:rsidR="00BA18C0" w:rsidRDefault="0043043B" w:rsidP="008F3D27">
      <w:pPr>
        <w:rPr>
          <w:lang w:val="en-CA"/>
        </w:rPr>
      </w:pPr>
      <w:r w:rsidRPr="00774964">
        <w:rPr>
          <w:lang w:val="en-CA"/>
        </w:rPr>
        <w:t>Potential reasons for the luma loss in class F and chroma loss in LDB configuration were unknown.</w:t>
      </w:r>
    </w:p>
    <w:p w14:paraId="2F2732B1" w14:textId="0F069A05" w:rsidR="00BA18C0" w:rsidRDefault="0043043B" w:rsidP="008F3D27">
      <w:pPr>
        <w:rPr>
          <w:lang w:val="en-CA"/>
        </w:rPr>
      </w:pPr>
      <w:r w:rsidRPr="00C61C05">
        <w:rPr>
          <w:lang w:val="en-CA"/>
        </w:rPr>
        <w:t>Investigate in EE</w:t>
      </w:r>
      <w:r w:rsidRPr="00774964">
        <w:rPr>
          <w:lang w:val="en-CA"/>
        </w:rPr>
        <w:t>.</w:t>
      </w:r>
    </w:p>
    <w:p w14:paraId="018E9B4C" w14:textId="556C75CB" w:rsidR="00BE7DEE" w:rsidRPr="00774964" w:rsidRDefault="00BE7DEE" w:rsidP="00BE7DEE">
      <w:pPr>
        <w:pStyle w:val="Heading9"/>
        <w:rPr>
          <w:szCs w:val="24"/>
          <w:lang w:val="en-CA" w:eastAsia="de-DE"/>
        </w:rPr>
      </w:pPr>
      <w:hyperlink r:id="rId799" w:history="1">
        <w:r w:rsidRPr="00774964">
          <w:rPr>
            <w:color w:val="0000FF"/>
            <w:szCs w:val="24"/>
            <w:u w:val="single"/>
            <w:lang w:val="en-CA" w:eastAsia="de-DE"/>
          </w:rPr>
          <w:t>JVET-AO0273</w:t>
        </w:r>
      </w:hyperlink>
      <w:r w:rsidRPr="00774964">
        <w:rPr>
          <w:szCs w:val="24"/>
          <w:lang w:val="en-CA" w:eastAsia="de-DE"/>
        </w:rPr>
        <w:t xml:space="preserve"> Cross-check of JVET-AO0071 regarding the simplification on TALF P. Onno (Canon) [late]</w:t>
      </w:r>
    </w:p>
    <w:p w14:paraId="737C45CC" w14:textId="77777777" w:rsidR="00BE7DEE" w:rsidRPr="00774964" w:rsidRDefault="00BE7DEE" w:rsidP="008F3D27">
      <w:pPr>
        <w:rPr>
          <w:lang w:val="en-CA"/>
        </w:rPr>
      </w:pPr>
    </w:p>
    <w:p w14:paraId="5EFAD82D" w14:textId="718BECE7" w:rsidR="002E712C" w:rsidRPr="00774964" w:rsidRDefault="002E712C" w:rsidP="003C0476">
      <w:pPr>
        <w:pStyle w:val="Heading9"/>
        <w:rPr>
          <w:szCs w:val="24"/>
          <w:lang w:val="en-CA" w:eastAsia="de-DE"/>
        </w:rPr>
      </w:pPr>
      <w:hyperlink r:id="rId800" w:history="1">
        <w:r w:rsidRPr="00774964">
          <w:rPr>
            <w:color w:val="0000FF"/>
            <w:szCs w:val="24"/>
            <w:u w:val="single"/>
            <w:lang w:val="en-CA" w:eastAsia="de-DE"/>
          </w:rPr>
          <w:t>JVET-AO0139</w:t>
        </w:r>
      </w:hyperlink>
      <w:r w:rsidRPr="00774964">
        <w:rPr>
          <w:szCs w:val="24"/>
          <w:lang w:val="en-CA" w:eastAsia="de-DE"/>
        </w:rPr>
        <w:t xml:space="preserve"> AhG12: On the Dead-Zone in Quantization [M. Balcilar, M. Blestel, P. Andrivon (Ofinno)]</w:t>
      </w:r>
    </w:p>
    <w:p w14:paraId="5071C818" w14:textId="5F67EB43" w:rsidR="00BA18C0" w:rsidRDefault="00573527" w:rsidP="00573527">
      <w:pPr>
        <w:rPr>
          <w:szCs w:val="22"/>
          <w:lang w:val="en-CA"/>
        </w:rPr>
      </w:pPr>
      <w:r w:rsidRPr="0080354D">
        <w:rPr>
          <w:szCs w:val="22"/>
          <w:lang w:val="en-CA"/>
        </w:rPr>
        <w:t>This work proposes the use of an adaptive dead</w:t>
      </w:r>
      <w:r w:rsidRPr="0080354D">
        <w:rPr>
          <w:szCs w:val="22"/>
          <w:lang w:val="en-CA"/>
        </w:rPr>
        <w:noBreakHyphen/>
        <w:t>zone in ECM’s quantizers, where the dead</w:t>
      </w:r>
      <w:r w:rsidRPr="0080354D">
        <w:rPr>
          <w:szCs w:val="22"/>
          <w:lang w:val="en-CA"/>
        </w:rPr>
        <w:noBreakHyphen/>
        <w:t>zone size varies according to the quantization parameter (QP). Adjusting the dead</w:t>
      </w:r>
      <w:r w:rsidRPr="0080354D">
        <w:rPr>
          <w:szCs w:val="22"/>
          <w:lang w:val="en-CA"/>
        </w:rPr>
        <w:noBreakHyphen/>
        <w:t>zone introduces an adaptive offset to the reconstruction points of the quantization indices. The parameters required to determine the dead</w:t>
      </w:r>
      <w:r w:rsidRPr="0080354D">
        <w:rPr>
          <w:szCs w:val="22"/>
          <w:lang w:val="en-CA"/>
        </w:rPr>
        <w:noBreakHyphen/>
        <w:t xml:space="preserve">zone size are </w:t>
      </w:r>
      <w:r w:rsidR="009D1AA5">
        <w:rPr>
          <w:szCs w:val="22"/>
          <w:lang w:val="en-CA"/>
        </w:rPr>
        <w:t>signalled</w:t>
      </w:r>
      <w:r w:rsidRPr="0080354D">
        <w:rPr>
          <w:szCs w:val="22"/>
          <w:lang w:val="en-CA"/>
        </w:rPr>
        <w:t xml:space="preserve"> as a </w:t>
      </w:r>
      <w:r w:rsidRPr="00774964">
        <w:rPr>
          <w:lang w:val="en-CA"/>
        </w:rPr>
        <w:t>SPS-level syntax element</w:t>
      </w:r>
      <w:r w:rsidRPr="0080354D">
        <w:rPr>
          <w:szCs w:val="22"/>
          <w:lang w:val="en-CA"/>
        </w:rPr>
        <w:t>.</w:t>
      </w:r>
      <w:r w:rsidRPr="00774964">
        <w:rPr>
          <w:szCs w:val="22"/>
          <w:lang w:val="en-CA"/>
        </w:rPr>
        <w:t xml:space="preserve"> The impact on coding efficiency and runtimes of the proposed method over ECM-19.0 under the CTC are reportedly:</w:t>
      </w:r>
    </w:p>
    <w:p w14:paraId="0E989434" w14:textId="77777777" w:rsidR="00573527" w:rsidRPr="0080354D" w:rsidRDefault="00573527" w:rsidP="00573527">
      <w:pPr>
        <w:rPr>
          <w:lang w:val="en-CA"/>
        </w:rPr>
      </w:pPr>
      <w:r w:rsidRPr="0080354D">
        <w:rPr>
          <w:lang w:val="en-CA"/>
        </w:rPr>
        <w:t xml:space="preserve">AI   </w:t>
      </w:r>
      <w:proofErr w:type="gramStart"/>
      <w:r w:rsidRPr="0080354D">
        <w:rPr>
          <w:lang w:val="en-CA"/>
        </w:rPr>
        <w:t xml:space="preserve">  :</w:t>
      </w:r>
      <w:proofErr w:type="gramEnd"/>
      <w:r w:rsidRPr="0080354D">
        <w:rPr>
          <w:lang w:val="en-CA"/>
        </w:rPr>
        <w:t xml:space="preserve"> -0.05% (Y)</w:t>
      </w:r>
      <w:r w:rsidRPr="0080354D">
        <w:rPr>
          <w:lang w:val="en-CA"/>
        </w:rPr>
        <w:tab/>
        <w:t xml:space="preserve"> -0.15% (U)</w:t>
      </w:r>
      <w:r w:rsidRPr="0080354D">
        <w:rPr>
          <w:lang w:val="en-CA"/>
        </w:rPr>
        <w:tab/>
        <w:t xml:space="preserve">   -0.19% (V)    99.0% (EncT)</w:t>
      </w:r>
      <w:r w:rsidRPr="0080354D">
        <w:rPr>
          <w:lang w:val="en-CA"/>
        </w:rPr>
        <w:tab/>
        <w:t>99.5% (DecT)</w:t>
      </w:r>
    </w:p>
    <w:p w14:paraId="0E7A5088" w14:textId="77777777" w:rsidR="00573527" w:rsidRPr="0080354D" w:rsidRDefault="00573527" w:rsidP="00573527">
      <w:pPr>
        <w:rPr>
          <w:lang w:val="en-CA"/>
        </w:rPr>
      </w:pPr>
      <w:r w:rsidRPr="0080354D">
        <w:rPr>
          <w:lang w:val="en-CA"/>
        </w:rPr>
        <w:t xml:space="preserve">RA </w:t>
      </w:r>
      <w:proofErr w:type="gramStart"/>
      <w:r w:rsidRPr="0080354D">
        <w:rPr>
          <w:lang w:val="en-CA"/>
        </w:rPr>
        <w:t xml:space="preserve">  :</w:t>
      </w:r>
      <w:proofErr w:type="gramEnd"/>
      <w:r w:rsidRPr="0080354D">
        <w:rPr>
          <w:lang w:val="en-CA"/>
        </w:rPr>
        <w:t xml:space="preserve"> -0.10% (Y)</w:t>
      </w:r>
      <w:r w:rsidRPr="0080354D">
        <w:rPr>
          <w:lang w:val="en-CA"/>
        </w:rPr>
        <w:tab/>
        <w:t xml:space="preserve"> -0.08% (U)</w:t>
      </w:r>
      <w:r w:rsidRPr="0080354D">
        <w:rPr>
          <w:lang w:val="en-CA"/>
        </w:rPr>
        <w:tab/>
        <w:t xml:space="preserve">   -0.20% (V)    98.2% (EncT)</w:t>
      </w:r>
      <w:r w:rsidRPr="0080354D">
        <w:rPr>
          <w:lang w:val="en-CA"/>
        </w:rPr>
        <w:tab/>
        <w:t>99.8% (DecT)</w:t>
      </w:r>
    </w:p>
    <w:p w14:paraId="05702962" w14:textId="77777777" w:rsidR="00573527" w:rsidRPr="0080354D" w:rsidRDefault="00573527" w:rsidP="00573527">
      <w:pPr>
        <w:rPr>
          <w:lang w:val="en-CA"/>
        </w:rPr>
      </w:pPr>
      <w:proofErr w:type="gramStart"/>
      <w:r w:rsidRPr="0080354D">
        <w:rPr>
          <w:lang w:val="en-CA"/>
        </w:rPr>
        <w:t>LDB :</w:t>
      </w:r>
      <w:proofErr w:type="gramEnd"/>
      <w:r w:rsidRPr="0080354D">
        <w:rPr>
          <w:lang w:val="en-CA"/>
        </w:rPr>
        <w:t xml:space="preserve"> -0.16% (Y)</w:t>
      </w:r>
      <w:proofErr w:type="gramStart"/>
      <w:r w:rsidRPr="0080354D">
        <w:rPr>
          <w:lang w:val="en-CA"/>
        </w:rPr>
        <w:tab/>
        <w:t xml:space="preserve">  0.01</w:t>
      </w:r>
      <w:proofErr w:type="gramEnd"/>
      <w:r w:rsidRPr="0080354D">
        <w:rPr>
          <w:lang w:val="en-CA"/>
        </w:rPr>
        <w:t>% (U)</w:t>
      </w:r>
      <w:r w:rsidRPr="0080354D">
        <w:rPr>
          <w:lang w:val="en-CA"/>
        </w:rPr>
        <w:tab/>
        <w:t xml:space="preserve">    0.21% (V)    99.9% (EncT)</w:t>
      </w:r>
      <w:r w:rsidRPr="0080354D">
        <w:rPr>
          <w:lang w:val="en-CA"/>
        </w:rPr>
        <w:tab/>
        <w:t>100.4% (DecT).</w:t>
      </w:r>
    </w:p>
    <w:p w14:paraId="3E51F1F5" w14:textId="084E4A28" w:rsidR="00BA18C0" w:rsidRDefault="00573527" w:rsidP="00573527">
      <w:pPr>
        <w:rPr>
          <w:lang w:val="en-CA"/>
        </w:rPr>
      </w:pPr>
      <w:r w:rsidRPr="0080354D">
        <w:rPr>
          <w:lang w:val="en-CA"/>
        </w:rPr>
        <w:t>Proposed adaptive dead zone for TCQ:</w:t>
      </w:r>
    </w:p>
    <w:p w14:paraId="7AABD358" w14:textId="3D0B8AE6" w:rsidR="00573527" w:rsidRPr="0080354D" w:rsidRDefault="00573527" w:rsidP="00573527">
      <w:pPr>
        <w:rPr>
          <w:lang w:val="en-CA"/>
        </w:rPr>
      </w:pPr>
      <w:r w:rsidRPr="0080354D">
        <w:rPr>
          <w:noProof/>
          <w:color w:val="00B0F0"/>
          <w:lang w:val="en-CA"/>
        </w:rPr>
        <w:drawing>
          <wp:inline distT="0" distB="0" distL="0" distR="0" wp14:anchorId="2CD7C09F" wp14:editId="18FEEF0E">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p>
    <w:p w14:paraId="4A9C9D66" w14:textId="1715EBA0" w:rsidR="00BA18C0" w:rsidRDefault="002A7397" w:rsidP="002A7397">
      <w:pPr>
        <w:rPr>
          <w:lang w:val="en-CA" w:eastAsia="de-DE"/>
        </w:rPr>
      </w:pPr>
      <w:r w:rsidRPr="00774964">
        <w:rPr>
          <w:lang w:val="en-CA" w:eastAsia="de-DE"/>
        </w:rPr>
        <w:t xml:space="preserve">The following </w:t>
      </w:r>
      <w:r w:rsidR="000B7E82" w:rsidRPr="00774964">
        <w:rPr>
          <w:lang w:val="en-CA" w:eastAsia="de-DE"/>
        </w:rPr>
        <w:t xml:space="preserve">QP-adaptive </w:t>
      </w:r>
      <w:r w:rsidRPr="00774964">
        <w:rPr>
          <w:lang w:val="en-CA" w:eastAsia="de-DE"/>
        </w:rPr>
        <w:t>equation is used:</w:t>
      </w:r>
    </w:p>
    <w:p w14:paraId="550D0B45" w14:textId="77777777" w:rsidR="002A7397" w:rsidRPr="00774964" w:rsidRDefault="002A7397" w:rsidP="002A7397">
      <w:pPr>
        <w:rPr>
          <w:lang w:val="en-CA" w:eastAsia="de-DE"/>
        </w:rPr>
      </w:pPr>
      <w:r w:rsidRPr="0080354D">
        <w:rPr>
          <w:noProof/>
          <w:lang w:val="en-CA" w:eastAsia="de-D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802"/>
                    <a:stretch>
                      <a:fillRect/>
                    </a:stretch>
                  </pic:blipFill>
                  <pic:spPr>
                    <a:xfrm>
                      <a:off x="0" y="0"/>
                      <a:ext cx="1555043" cy="296392"/>
                    </a:xfrm>
                    <a:prstGeom prst="rect">
                      <a:avLst/>
                    </a:prstGeom>
                  </pic:spPr>
                </pic:pic>
              </a:graphicData>
            </a:graphic>
          </wp:inline>
        </w:drawing>
      </w:r>
    </w:p>
    <w:p w14:paraId="70762D81" w14:textId="1FC0936E" w:rsidR="002A7397" w:rsidRPr="00774964" w:rsidRDefault="002A7397" w:rsidP="002A7397">
      <w:pPr>
        <w:rPr>
          <w:lang w:val="en-CA" w:eastAsia="de-DE"/>
        </w:rPr>
      </w:pPr>
      <w:r w:rsidRPr="00774964">
        <w:rPr>
          <w:lang w:val="en-CA" w:eastAsia="de-DE"/>
        </w:rPr>
        <w:t xml:space="preserve">Where a and b are </w:t>
      </w:r>
      <w:r w:rsidR="009D1AA5">
        <w:rPr>
          <w:lang w:val="en-CA" w:eastAsia="de-DE"/>
        </w:rPr>
        <w:t>signalled</w:t>
      </w:r>
      <w:r w:rsidRPr="00774964">
        <w:rPr>
          <w:lang w:val="en-CA" w:eastAsia="de-DE"/>
        </w:rPr>
        <w:t xml:space="preserve"> as sequence-level parameters </w:t>
      </w:r>
      <w:r w:rsidR="000B7E82" w:rsidRPr="00774964">
        <w:rPr>
          <w:lang w:val="en-CA" w:eastAsia="de-DE"/>
        </w:rPr>
        <w:t>with the</w:t>
      </w:r>
      <w:r w:rsidRPr="00774964">
        <w:rPr>
          <w:lang w:val="en-CA" w:eastAsia="de-DE"/>
        </w:rPr>
        <w:t xml:space="preserve"> follow</w:t>
      </w:r>
      <w:r w:rsidR="000B7E82" w:rsidRPr="00774964">
        <w:rPr>
          <w:lang w:val="en-CA" w:eastAsia="de-DE"/>
        </w:rPr>
        <w:t>ing values</w:t>
      </w:r>
      <w:r w:rsidRPr="00774964">
        <w:rPr>
          <w:lang w:val="en-CA" w:eastAsia="de-DE"/>
        </w:rPr>
        <w:t xml:space="preserve">: </w:t>
      </w:r>
    </w:p>
    <w:tbl>
      <w:tblPr>
        <w:tblStyle w:val="TableGrid"/>
        <w:tblW w:w="0" w:type="auto"/>
        <w:tblLook w:val="04A0" w:firstRow="1" w:lastRow="0" w:firstColumn="1" w:lastColumn="0" w:noHBand="0" w:noVBand="1"/>
      </w:tblPr>
      <w:tblGrid>
        <w:gridCol w:w="1860"/>
        <w:gridCol w:w="1861"/>
        <w:gridCol w:w="1861"/>
        <w:gridCol w:w="1861"/>
      </w:tblGrid>
      <w:tr w:rsidR="002A7397" w:rsidRPr="00774964" w14:paraId="392CBE66" w14:textId="77777777" w:rsidTr="00987E17">
        <w:tc>
          <w:tcPr>
            <w:tcW w:w="1860" w:type="dxa"/>
          </w:tcPr>
          <w:p w14:paraId="00BCAD19" w14:textId="77777777" w:rsidR="002A7397" w:rsidRPr="00774964" w:rsidRDefault="002A7397" w:rsidP="00987E17">
            <w:pPr>
              <w:rPr>
                <w:lang w:val="en-CA"/>
              </w:rPr>
            </w:pPr>
            <w:r w:rsidRPr="00774964">
              <w:rPr>
                <w:lang w:val="en-CA"/>
              </w:rPr>
              <w:t>Mode/SliceType</w:t>
            </w:r>
          </w:p>
        </w:tc>
        <w:tc>
          <w:tcPr>
            <w:tcW w:w="1861" w:type="dxa"/>
          </w:tcPr>
          <w:p w14:paraId="614935AD" w14:textId="77777777" w:rsidR="002A7397" w:rsidRPr="00774964" w:rsidRDefault="002A7397" w:rsidP="00987E17">
            <w:pPr>
              <w:rPr>
                <w:lang w:val="en-CA"/>
              </w:rPr>
            </w:pPr>
            <w:r w:rsidRPr="00774964">
              <w:rPr>
                <w:lang w:val="en-CA"/>
              </w:rPr>
              <w:t>Channel Type</w:t>
            </w:r>
          </w:p>
        </w:tc>
        <w:tc>
          <w:tcPr>
            <w:tcW w:w="1861" w:type="dxa"/>
          </w:tcPr>
          <w:p w14:paraId="509D2462" w14:textId="77777777" w:rsidR="002A7397" w:rsidRPr="00774964" w:rsidRDefault="002A7397" w:rsidP="00987E17">
            <w:pPr>
              <w:rPr>
                <w:lang w:val="en-CA"/>
              </w:rPr>
            </w:pPr>
            <m:oMathPara>
              <m:oMath>
                <m:r>
                  <w:rPr>
                    <w:rFonts w:ascii="Cambria Math" w:hAnsi="Cambria Math"/>
                    <w:lang w:val="en-CA" w:eastAsia="ko-KR"/>
                  </w:rPr>
                  <m:t>a</m:t>
                </m:r>
              </m:oMath>
            </m:oMathPara>
          </w:p>
        </w:tc>
        <w:tc>
          <w:tcPr>
            <w:tcW w:w="1861" w:type="dxa"/>
          </w:tcPr>
          <w:p w14:paraId="3789B68B" w14:textId="77777777" w:rsidR="002A7397" w:rsidRPr="00774964" w:rsidRDefault="002A7397" w:rsidP="00987E17">
            <w:pPr>
              <w:rPr>
                <w:lang w:val="en-CA"/>
              </w:rPr>
            </w:pPr>
            <m:oMathPara>
              <m:oMath>
                <m:r>
                  <w:rPr>
                    <w:rFonts w:ascii="Cambria Math" w:hAnsi="Cambria Math"/>
                    <w:lang w:val="en-CA" w:eastAsia="ko-KR"/>
                  </w:rPr>
                  <m:t>b</m:t>
                </m:r>
              </m:oMath>
            </m:oMathPara>
          </w:p>
        </w:tc>
      </w:tr>
      <w:tr w:rsidR="002A7397" w:rsidRPr="00774964" w14:paraId="500BAC06" w14:textId="77777777" w:rsidTr="00987E17">
        <w:tc>
          <w:tcPr>
            <w:tcW w:w="1860" w:type="dxa"/>
            <w:vMerge w:val="restart"/>
          </w:tcPr>
          <w:p w14:paraId="049128F9" w14:textId="77777777" w:rsidR="002A7397" w:rsidRPr="00774964" w:rsidRDefault="002A7397" w:rsidP="00987E17">
            <w:pPr>
              <w:rPr>
                <w:lang w:val="en-CA"/>
              </w:rPr>
            </w:pPr>
            <w:r w:rsidRPr="00774964">
              <w:rPr>
                <w:lang w:val="en-CA"/>
              </w:rPr>
              <w:t>AI/ I-Slice</w:t>
            </w:r>
          </w:p>
        </w:tc>
        <w:tc>
          <w:tcPr>
            <w:tcW w:w="1861" w:type="dxa"/>
          </w:tcPr>
          <w:p w14:paraId="4FDD8ABC" w14:textId="77777777" w:rsidR="002A7397" w:rsidRPr="00774964" w:rsidRDefault="002A7397" w:rsidP="00987E17">
            <w:pPr>
              <w:rPr>
                <w:lang w:val="en-CA"/>
              </w:rPr>
            </w:pPr>
            <w:r w:rsidRPr="00774964">
              <w:rPr>
                <w:lang w:val="en-CA"/>
              </w:rPr>
              <w:t>Luma</w:t>
            </w:r>
          </w:p>
        </w:tc>
        <w:tc>
          <w:tcPr>
            <w:tcW w:w="1861" w:type="dxa"/>
          </w:tcPr>
          <w:p w14:paraId="01202392" w14:textId="77777777" w:rsidR="002A7397" w:rsidRPr="00774964" w:rsidRDefault="002A7397" w:rsidP="00987E17">
            <w:pPr>
              <w:rPr>
                <w:lang w:val="en-CA"/>
              </w:rPr>
            </w:pPr>
            <w:r w:rsidRPr="00774964">
              <w:rPr>
                <w:lang w:val="en-CA"/>
              </w:rPr>
              <w:t>0.0125</w:t>
            </w:r>
          </w:p>
        </w:tc>
        <w:tc>
          <w:tcPr>
            <w:tcW w:w="1861" w:type="dxa"/>
          </w:tcPr>
          <w:p w14:paraId="49014046" w14:textId="77777777" w:rsidR="002A7397" w:rsidRPr="00774964" w:rsidRDefault="002A7397" w:rsidP="00987E17">
            <w:pPr>
              <w:rPr>
                <w:lang w:val="en-CA"/>
              </w:rPr>
            </w:pPr>
            <w:r w:rsidRPr="00774964">
              <w:rPr>
                <w:lang w:val="en-CA"/>
              </w:rPr>
              <w:t>-0.3</w:t>
            </w:r>
          </w:p>
        </w:tc>
      </w:tr>
      <w:tr w:rsidR="002A7397" w:rsidRPr="00774964" w14:paraId="0C213251" w14:textId="77777777" w:rsidTr="00987E17">
        <w:tc>
          <w:tcPr>
            <w:tcW w:w="1860" w:type="dxa"/>
            <w:vMerge/>
          </w:tcPr>
          <w:p w14:paraId="6AD34B60" w14:textId="77777777" w:rsidR="002A7397" w:rsidRPr="00774964" w:rsidRDefault="002A7397" w:rsidP="00987E17">
            <w:pPr>
              <w:rPr>
                <w:lang w:val="en-CA"/>
              </w:rPr>
            </w:pPr>
          </w:p>
        </w:tc>
        <w:tc>
          <w:tcPr>
            <w:tcW w:w="1861" w:type="dxa"/>
          </w:tcPr>
          <w:p w14:paraId="46FFA2FA" w14:textId="77777777" w:rsidR="002A7397" w:rsidRPr="00774964" w:rsidRDefault="002A7397" w:rsidP="00987E17">
            <w:pPr>
              <w:rPr>
                <w:lang w:val="en-CA"/>
              </w:rPr>
            </w:pPr>
            <w:r w:rsidRPr="00774964">
              <w:rPr>
                <w:lang w:val="en-CA"/>
              </w:rPr>
              <w:t>Chroma</w:t>
            </w:r>
          </w:p>
        </w:tc>
        <w:tc>
          <w:tcPr>
            <w:tcW w:w="1861" w:type="dxa"/>
          </w:tcPr>
          <w:p w14:paraId="581C2976" w14:textId="77777777" w:rsidR="002A7397" w:rsidRPr="00774964" w:rsidRDefault="002A7397" w:rsidP="00987E17">
            <w:pPr>
              <w:rPr>
                <w:lang w:val="en-CA"/>
              </w:rPr>
            </w:pPr>
            <w:r w:rsidRPr="00774964">
              <w:rPr>
                <w:lang w:val="en-CA"/>
              </w:rPr>
              <w:t>0.0125</w:t>
            </w:r>
          </w:p>
        </w:tc>
        <w:tc>
          <w:tcPr>
            <w:tcW w:w="1861" w:type="dxa"/>
          </w:tcPr>
          <w:p w14:paraId="4B6F6923" w14:textId="77777777" w:rsidR="002A7397" w:rsidRPr="00774964" w:rsidRDefault="002A7397" w:rsidP="00987E17">
            <w:pPr>
              <w:rPr>
                <w:lang w:val="en-CA"/>
              </w:rPr>
            </w:pPr>
            <w:r w:rsidRPr="00774964">
              <w:rPr>
                <w:lang w:val="en-CA"/>
              </w:rPr>
              <w:t>-0.3</w:t>
            </w:r>
          </w:p>
        </w:tc>
      </w:tr>
      <w:tr w:rsidR="002A7397" w:rsidRPr="00774964" w14:paraId="68384F43" w14:textId="77777777" w:rsidTr="00987E17">
        <w:tc>
          <w:tcPr>
            <w:tcW w:w="1860" w:type="dxa"/>
            <w:vMerge w:val="restart"/>
          </w:tcPr>
          <w:p w14:paraId="709415A7" w14:textId="77777777" w:rsidR="002A7397" w:rsidRPr="00774964" w:rsidRDefault="002A7397" w:rsidP="00987E17">
            <w:pPr>
              <w:rPr>
                <w:lang w:val="en-CA"/>
              </w:rPr>
            </w:pPr>
            <w:r w:rsidRPr="00774964">
              <w:rPr>
                <w:lang w:val="en-CA"/>
              </w:rPr>
              <w:t>RA/ B-Slices</w:t>
            </w:r>
          </w:p>
        </w:tc>
        <w:tc>
          <w:tcPr>
            <w:tcW w:w="1861" w:type="dxa"/>
          </w:tcPr>
          <w:p w14:paraId="7C0FABC3" w14:textId="77777777" w:rsidR="002A7397" w:rsidRPr="00774964" w:rsidRDefault="002A7397" w:rsidP="00987E17">
            <w:pPr>
              <w:rPr>
                <w:lang w:val="en-CA"/>
              </w:rPr>
            </w:pPr>
            <w:r w:rsidRPr="00774964">
              <w:rPr>
                <w:lang w:val="en-CA"/>
              </w:rPr>
              <w:t>Luma</w:t>
            </w:r>
          </w:p>
        </w:tc>
        <w:tc>
          <w:tcPr>
            <w:tcW w:w="1861" w:type="dxa"/>
          </w:tcPr>
          <w:p w14:paraId="003D610A" w14:textId="77777777" w:rsidR="002A7397" w:rsidRPr="00774964" w:rsidRDefault="002A7397" w:rsidP="00987E17">
            <w:pPr>
              <w:rPr>
                <w:lang w:val="en-CA"/>
              </w:rPr>
            </w:pPr>
            <w:r w:rsidRPr="00774964">
              <w:rPr>
                <w:lang w:val="en-CA"/>
              </w:rPr>
              <w:t>0.0125</w:t>
            </w:r>
          </w:p>
        </w:tc>
        <w:tc>
          <w:tcPr>
            <w:tcW w:w="1861" w:type="dxa"/>
          </w:tcPr>
          <w:p w14:paraId="4DC06039" w14:textId="77777777" w:rsidR="002A7397" w:rsidRPr="00774964" w:rsidRDefault="002A7397" w:rsidP="00987E17">
            <w:pPr>
              <w:rPr>
                <w:lang w:val="en-CA"/>
              </w:rPr>
            </w:pPr>
            <w:r w:rsidRPr="00774964">
              <w:rPr>
                <w:lang w:val="en-CA"/>
              </w:rPr>
              <w:t>-0.3</w:t>
            </w:r>
          </w:p>
        </w:tc>
      </w:tr>
      <w:tr w:rsidR="002A7397" w:rsidRPr="00774964" w14:paraId="38B3213C" w14:textId="77777777" w:rsidTr="00987E17">
        <w:tc>
          <w:tcPr>
            <w:tcW w:w="1860" w:type="dxa"/>
            <w:vMerge/>
          </w:tcPr>
          <w:p w14:paraId="53459C6C" w14:textId="77777777" w:rsidR="002A7397" w:rsidRPr="00774964" w:rsidRDefault="002A7397" w:rsidP="00987E17">
            <w:pPr>
              <w:rPr>
                <w:lang w:val="en-CA"/>
              </w:rPr>
            </w:pPr>
          </w:p>
        </w:tc>
        <w:tc>
          <w:tcPr>
            <w:tcW w:w="1861" w:type="dxa"/>
          </w:tcPr>
          <w:p w14:paraId="308EC855" w14:textId="77777777" w:rsidR="002A7397" w:rsidRPr="00774964" w:rsidRDefault="002A7397" w:rsidP="00987E17">
            <w:pPr>
              <w:rPr>
                <w:lang w:val="en-CA"/>
              </w:rPr>
            </w:pPr>
            <w:r w:rsidRPr="00774964">
              <w:rPr>
                <w:lang w:val="en-CA"/>
              </w:rPr>
              <w:t>Chroma</w:t>
            </w:r>
          </w:p>
        </w:tc>
        <w:tc>
          <w:tcPr>
            <w:tcW w:w="1861" w:type="dxa"/>
          </w:tcPr>
          <w:p w14:paraId="70A82A56" w14:textId="77777777" w:rsidR="002A7397" w:rsidRPr="00774964" w:rsidRDefault="002A7397" w:rsidP="00987E17">
            <w:pPr>
              <w:rPr>
                <w:lang w:val="en-CA"/>
              </w:rPr>
            </w:pPr>
            <w:r w:rsidRPr="00774964">
              <w:rPr>
                <w:lang w:val="en-CA"/>
              </w:rPr>
              <w:t>0.0125</w:t>
            </w:r>
          </w:p>
        </w:tc>
        <w:tc>
          <w:tcPr>
            <w:tcW w:w="1861" w:type="dxa"/>
          </w:tcPr>
          <w:p w14:paraId="7E6D0DB0" w14:textId="77777777" w:rsidR="002A7397" w:rsidRPr="00774964" w:rsidRDefault="002A7397" w:rsidP="00987E17">
            <w:pPr>
              <w:rPr>
                <w:lang w:val="en-CA"/>
              </w:rPr>
            </w:pPr>
            <w:r w:rsidRPr="00774964">
              <w:rPr>
                <w:lang w:val="en-CA"/>
              </w:rPr>
              <w:t>-0.175</w:t>
            </w:r>
          </w:p>
        </w:tc>
      </w:tr>
      <w:tr w:rsidR="002A7397" w:rsidRPr="00774964" w14:paraId="2DDDBC99" w14:textId="77777777" w:rsidTr="00987E17">
        <w:tc>
          <w:tcPr>
            <w:tcW w:w="1860" w:type="dxa"/>
            <w:vMerge w:val="restart"/>
          </w:tcPr>
          <w:p w14:paraId="4B0EBDDB" w14:textId="77777777" w:rsidR="002A7397" w:rsidRPr="00774964" w:rsidRDefault="002A7397" w:rsidP="00987E17">
            <w:pPr>
              <w:rPr>
                <w:lang w:val="en-CA"/>
              </w:rPr>
            </w:pPr>
            <w:r w:rsidRPr="00774964">
              <w:rPr>
                <w:lang w:val="en-CA"/>
              </w:rPr>
              <w:t>LDB/ B-slices</w:t>
            </w:r>
          </w:p>
        </w:tc>
        <w:tc>
          <w:tcPr>
            <w:tcW w:w="1861" w:type="dxa"/>
          </w:tcPr>
          <w:p w14:paraId="0F966A34" w14:textId="77777777" w:rsidR="002A7397" w:rsidRPr="00774964" w:rsidRDefault="002A7397" w:rsidP="00987E17">
            <w:pPr>
              <w:rPr>
                <w:lang w:val="en-CA"/>
              </w:rPr>
            </w:pPr>
            <w:r w:rsidRPr="00774964">
              <w:rPr>
                <w:lang w:val="en-CA"/>
              </w:rPr>
              <w:t>Luma</w:t>
            </w:r>
          </w:p>
        </w:tc>
        <w:tc>
          <w:tcPr>
            <w:tcW w:w="1861" w:type="dxa"/>
          </w:tcPr>
          <w:p w14:paraId="18751918" w14:textId="77777777" w:rsidR="002A7397" w:rsidRPr="00774964" w:rsidRDefault="002A7397" w:rsidP="00987E17">
            <w:pPr>
              <w:rPr>
                <w:lang w:val="en-CA"/>
              </w:rPr>
            </w:pPr>
            <w:r w:rsidRPr="00774964">
              <w:rPr>
                <w:lang w:val="en-CA"/>
              </w:rPr>
              <w:t>0.0125</w:t>
            </w:r>
          </w:p>
        </w:tc>
        <w:tc>
          <w:tcPr>
            <w:tcW w:w="1861" w:type="dxa"/>
          </w:tcPr>
          <w:p w14:paraId="5F507D24" w14:textId="77777777" w:rsidR="002A7397" w:rsidRPr="00774964" w:rsidRDefault="002A7397" w:rsidP="00987E17">
            <w:pPr>
              <w:rPr>
                <w:lang w:val="en-CA"/>
              </w:rPr>
            </w:pPr>
            <w:r w:rsidRPr="00774964">
              <w:rPr>
                <w:lang w:val="en-CA"/>
              </w:rPr>
              <w:t>-0.2</w:t>
            </w:r>
          </w:p>
        </w:tc>
      </w:tr>
      <w:tr w:rsidR="002A7397" w:rsidRPr="00774964" w14:paraId="75DB1FBD" w14:textId="77777777" w:rsidTr="00987E17">
        <w:tc>
          <w:tcPr>
            <w:tcW w:w="1860" w:type="dxa"/>
            <w:vMerge/>
          </w:tcPr>
          <w:p w14:paraId="2E99105A" w14:textId="77777777" w:rsidR="002A7397" w:rsidRPr="00774964" w:rsidRDefault="002A7397" w:rsidP="00987E17">
            <w:pPr>
              <w:rPr>
                <w:lang w:val="en-CA"/>
              </w:rPr>
            </w:pPr>
          </w:p>
        </w:tc>
        <w:tc>
          <w:tcPr>
            <w:tcW w:w="1861" w:type="dxa"/>
          </w:tcPr>
          <w:p w14:paraId="41150D35" w14:textId="77777777" w:rsidR="002A7397" w:rsidRPr="00774964" w:rsidRDefault="002A7397" w:rsidP="00987E17">
            <w:pPr>
              <w:rPr>
                <w:lang w:val="en-CA"/>
              </w:rPr>
            </w:pPr>
            <w:r w:rsidRPr="00774964">
              <w:rPr>
                <w:lang w:val="en-CA"/>
              </w:rPr>
              <w:t>Chroma</w:t>
            </w:r>
          </w:p>
        </w:tc>
        <w:tc>
          <w:tcPr>
            <w:tcW w:w="1861" w:type="dxa"/>
          </w:tcPr>
          <w:p w14:paraId="5FA89327" w14:textId="77777777" w:rsidR="002A7397" w:rsidRPr="00774964" w:rsidRDefault="002A7397" w:rsidP="00987E17">
            <w:pPr>
              <w:rPr>
                <w:lang w:val="en-CA"/>
              </w:rPr>
            </w:pPr>
            <w:r w:rsidRPr="00774964">
              <w:rPr>
                <w:lang w:val="en-CA"/>
              </w:rPr>
              <w:t>0.0125</w:t>
            </w:r>
          </w:p>
        </w:tc>
        <w:tc>
          <w:tcPr>
            <w:tcW w:w="1861" w:type="dxa"/>
          </w:tcPr>
          <w:p w14:paraId="61222465" w14:textId="77777777" w:rsidR="002A7397" w:rsidRPr="00774964" w:rsidRDefault="002A7397" w:rsidP="00987E17">
            <w:pPr>
              <w:rPr>
                <w:lang w:val="en-CA"/>
              </w:rPr>
            </w:pPr>
            <w:r w:rsidRPr="00774964">
              <w:rPr>
                <w:lang w:val="en-CA"/>
              </w:rPr>
              <w:t>-0.175</w:t>
            </w:r>
          </w:p>
        </w:tc>
      </w:tr>
    </w:tbl>
    <w:p w14:paraId="7CF80440" w14:textId="60F82364" w:rsidR="00BA18C0" w:rsidRDefault="002A7397" w:rsidP="002A7397">
      <w:pPr>
        <w:rPr>
          <w:lang w:val="en-CA" w:eastAsia="de-DE"/>
        </w:rPr>
      </w:pPr>
      <w:r w:rsidRPr="00774964">
        <w:rPr>
          <w:lang w:val="en-CA" w:eastAsia="de-DE"/>
        </w:rPr>
        <w:t xml:space="preserve">It was commented that a corresponding encoder-only adaptive deadzone method </w:t>
      </w:r>
      <w:r w:rsidR="000B7E82" w:rsidRPr="00774964">
        <w:rPr>
          <w:lang w:val="en-CA" w:eastAsia="de-DE"/>
        </w:rPr>
        <w:t xml:space="preserve">(i.e. no change to dequantization) </w:t>
      </w:r>
      <w:r w:rsidRPr="00774964">
        <w:rPr>
          <w:lang w:val="en-CA" w:eastAsia="de-DE"/>
        </w:rPr>
        <w:t>should also be studied.</w:t>
      </w:r>
    </w:p>
    <w:p w14:paraId="44E0B968" w14:textId="655E02D7" w:rsidR="00BA18C0" w:rsidRDefault="002A7397" w:rsidP="002A7397">
      <w:pPr>
        <w:rPr>
          <w:lang w:val="en-CA" w:eastAsia="de-DE"/>
        </w:rPr>
      </w:pPr>
      <w:r w:rsidRPr="00774964">
        <w:rPr>
          <w:lang w:val="en-CA" w:eastAsia="de-DE"/>
        </w:rPr>
        <w:t>The proponent suggested that the current method can also be applied to the RDOQ case. It was suggested to perform some merging of this contribution together with the EE test on JVET-AO0109, which uses a modified deadzone but not adaptive deadzone. Discussion about how to do merging or combination of elements in this contribution with those in JVET-AO0109 to be performed offline among interested experts and reviewed at plenary during review of EE2 description.</w:t>
      </w:r>
    </w:p>
    <w:p w14:paraId="3FD24050" w14:textId="2B46F8C9" w:rsidR="00BA18C0" w:rsidRDefault="009D28C9" w:rsidP="00192334">
      <w:pPr>
        <w:rPr>
          <w:lang w:val="en-CA" w:eastAsia="de-DE"/>
        </w:rPr>
      </w:pPr>
      <w:r w:rsidRPr="00774964">
        <w:rPr>
          <w:lang w:val="en-CA" w:eastAsia="de-DE"/>
        </w:rPr>
        <w:t xml:space="preserve">It was suggested that given block-level (rather than picture-level or slice-level) QP adaptation is commonly used in real applications (e.g. for rate control and/or ROI coding), how QP-dependent quantization would behave in these real scenarios should </w:t>
      </w:r>
      <w:r w:rsidR="002A7397" w:rsidRPr="00774964">
        <w:rPr>
          <w:lang w:val="en-CA" w:eastAsia="de-DE"/>
        </w:rPr>
        <w:t xml:space="preserve">also </w:t>
      </w:r>
      <w:r w:rsidRPr="00774964">
        <w:rPr>
          <w:lang w:val="en-CA" w:eastAsia="de-DE"/>
        </w:rPr>
        <w:t>be considered.</w:t>
      </w:r>
    </w:p>
    <w:p w14:paraId="35105EFD" w14:textId="5D160A91" w:rsidR="00BA18C0" w:rsidRDefault="009D28C9" w:rsidP="00192334">
      <w:pPr>
        <w:rPr>
          <w:lang w:val="en-CA" w:eastAsia="de-DE"/>
        </w:rPr>
      </w:pPr>
      <w:r w:rsidRPr="00C61C05">
        <w:rPr>
          <w:lang w:val="en-CA" w:eastAsia="de-DE"/>
        </w:rPr>
        <w:t>Investigate in EE</w:t>
      </w:r>
      <w:r w:rsidRPr="00774964">
        <w:rPr>
          <w:lang w:val="en-CA" w:eastAsia="de-DE"/>
        </w:rPr>
        <w:t xml:space="preserve">, besides </w:t>
      </w:r>
      <w:r w:rsidR="002A7397" w:rsidRPr="00774964">
        <w:rPr>
          <w:lang w:val="en-CA" w:eastAsia="de-DE"/>
        </w:rPr>
        <w:t>testing the proposed method</w:t>
      </w:r>
      <w:r w:rsidRPr="00774964">
        <w:rPr>
          <w:lang w:val="en-CA" w:eastAsia="de-DE"/>
        </w:rPr>
        <w:t xml:space="preserve"> in CTC, the following should also be tested:</w:t>
      </w:r>
    </w:p>
    <w:p w14:paraId="621471C2" w14:textId="3509CCD4" w:rsidR="00BA18C0" w:rsidRDefault="00FC2C69" w:rsidP="009D28C9">
      <w:pPr>
        <w:pStyle w:val="ListParagraph"/>
        <w:numPr>
          <w:ilvl w:val="0"/>
          <w:numId w:val="107"/>
        </w:numPr>
        <w:rPr>
          <w:lang w:val="en-CA" w:eastAsia="de-DE"/>
        </w:rPr>
      </w:pPr>
      <w:r w:rsidRPr="0080354D">
        <w:rPr>
          <w:lang w:val="en-CA" w:eastAsia="de-DE"/>
        </w:rPr>
        <w:t>Encoder-only variant of the proposed adaptive deadzone method</w:t>
      </w:r>
    </w:p>
    <w:p w14:paraId="5E5917DD" w14:textId="14D695FC" w:rsidR="009D28C9" w:rsidRPr="0080354D" w:rsidRDefault="009D28C9" w:rsidP="009D28C9">
      <w:pPr>
        <w:pStyle w:val="ListParagraph"/>
        <w:numPr>
          <w:ilvl w:val="0"/>
          <w:numId w:val="107"/>
        </w:numPr>
        <w:rPr>
          <w:lang w:val="en-CA" w:eastAsia="de-DE"/>
        </w:rPr>
      </w:pPr>
      <w:r w:rsidRPr="0080354D">
        <w:rPr>
          <w:lang w:val="en-CA" w:eastAsia="de-DE"/>
        </w:rPr>
        <w:t>Non-CTC case</w:t>
      </w:r>
      <w:r w:rsidR="00FC2C69" w:rsidRPr="0080354D">
        <w:rPr>
          <w:lang w:val="en-CA" w:eastAsia="de-DE"/>
        </w:rPr>
        <w:t xml:space="preserve">s, including 1 additional high QP point (i.e. QP 42), </w:t>
      </w:r>
      <w:r w:rsidRPr="0080354D">
        <w:rPr>
          <w:lang w:val="en-CA" w:eastAsia="de-DE"/>
        </w:rPr>
        <w:t>RDOQ, sign data hiding on</w:t>
      </w:r>
    </w:p>
    <w:p w14:paraId="72AD9F20" w14:textId="37783B72" w:rsidR="00BA18C0" w:rsidRDefault="009D28C9" w:rsidP="009D28C9">
      <w:pPr>
        <w:pStyle w:val="ListParagraph"/>
        <w:numPr>
          <w:ilvl w:val="0"/>
          <w:numId w:val="107"/>
        </w:numPr>
        <w:rPr>
          <w:lang w:val="en-CA" w:eastAsia="de-DE"/>
        </w:rPr>
      </w:pPr>
      <w:r w:rsidRPr="00774964">
        <w:rPr>
          <w:lang w:val="en-CA" w:eastAsia="de-DE"/>
        </w:rPr>
        <w:t>Combination with JVET-AO0109 (to be discussed offline</w:t>
      </w:r>
      <w:r w:rsidR="00FC2C69" w:rsidRPr="00774964">
        <w:rPr>
          <w:lang w:val="en-CA" w:eastAsia="de-DE"/>
        </w:rPr>
        <w:t xml:space="preserve"> and reviewed during plenary)</w:t>
      </w:r>
    </w:p>
    <w:p w14:paraId="200C5541" w14:textId="77777777" w:rsidR="00192334" w:rsidRPr="00774964" w:rsidRDefault="00192334">
      <w:pPr>
        <w:rPr>
          <w:lang w:val="en-CA"/>
        </w:rPr>
      </w:pPr>
    </w:p>
    <w:p w14:paraId="6E6D517C" w14:textId="77777777" w:rsidR="002E712C" w:rsidRPr="00774964" w:rsidRDefault="002E712C" w:rsidP="003C0476">
      <w:pPr>
        <w:pStyle w:val="Heading9"/>
        <w:rPr>
          <w:szCs w:val="24"/>
          <w:lang w:val="en-CA" w:eastAsia="de-DE"/>
        </w:rPr>
      </w:pPr>
      <w:hyperlink r:id="rId803" w:history="1">
        <w:r w:rsidRPr="00774964">
          <w:rPr>
            <w:color w:val="0000FF"/>
            <w:szCs w:val="24"/>
            <w:u w:val="single"/>
            <w:lang w:val="en-CA" w:eastAsia="de-DE"/>
          </w:rPr>
          <w:t>JVET-AO0199</w:t>
        </w:r>
      </w:hyperlink>
      <w:r w:rsidRPr="00774964">
        <w:rPr>
          <w:szCs w:val="24"/>
          <w:lang w:val="en-CA" w:eastAsia="de-DE"/>
        </w:rPr>
        <w:t xml:space="preserve"> Non-EE2: Counter-based Temporal Probability Initialization for Temporal CABAC [Z. Xiang, R. Chernyak, H. Huang, S. Liu (Tencent)]</w:t>
      </w:r>
    </w:p>
    <w:p w14:paraId="48A148A9" w14:textId="7A61360B" w:rsidR="002E712C" w:rsidRPr="00774964" w:rsidRDefault="00451A1F" w:rsidP="008F3D27">
      <w:pPr>
        <w:rPr>
          <w:lang w:val="en-CA"/>
        </w:rPr>
      </w:pPr>
      <w:r w:rsidRPr="00774964">
        <w:rPr>
          <w:lang w:val="en-CA"/>
        </w:rPr>
        <w:t>(abstract of v2 – problem with word doc v2)</w:t>
      </w:r>
    </w:p>
    <w:p w14:paraId="4FF41BA0" w14:textId="77777777" w:rsidR="00451A1F" w:rsidRPr="00774964" w:rsidRDefault="00451A1F" w:rsidP="00451A1F">
      <w:pPr>
        <w:rPr>
          <w:lang w:val="en-CA"/>
        </w:rPr>
      </w:pPr>
      <w:r w:rsidRPr="00774964">
        <w:rPr>
          <w:lang w:val="en-CA"/>
        </w:rPr>
        <w:t>In this contribution, a new initialization probability derivation method known as Counter-based Temporal Probability Initialization (CTPI) is proposed for context models. CTPI uses statistical information collected from all CTUs in all qualified previously coded slices to derive initialization probability. The proposed CTPI method is tested on ECM-19.0, and the simulation results are summarized as below:</w:t>
      </w:r>
    </w:p>
    <w:p w14:paraId="62D4ABF4" w14:textId="77777777" w:rsidR="00451A1F" w:rsidRPr="00774964" w:rsidRDefault="00451A1F" w:rsidP="00451A1F">
      <w:pPr>
        <w:rPr>
          <w:lang w:val="en-CA"/>
        </w:rPr>
      </w:pPr>
      <w:r w:rsidRPr="00774964">
        <w:rPr>
          <w:lang w:val="en-CA"/>
        </w:rPr>
        <w:t>RA: -0.04%(Y), -0.06%(U), 0.03%(V), 100.1% (EncT), 100.1% (DecT)</w:t>
      </w:r>
    </w:p>
    <w:p w14:paraId="13D59FE3" w14:textId="77777777" w:rsidR="00451A1F" w:rsidRPr="00774964" w:rsidRDefault="00451A1F" w:rsidP="00451A1F">
      <w:pPr>
        <w:rPr>
          <w:lang w:val="en-CA"/>
        </w:rPr>
      </w:pPr>
      <w:r w:rsidRPr="00774964">
        <w:rPr>
          <w:lang w:val="en-CA"/>
        </w:rPr>
        <w:t>LB: -0.04% (Y), 0.11% (U), 0.16% (V), 100.1% (EncT), 100.2% (DecT)</w:t>
      </w:r>
    </w:p>
    <w:p w14:paraId="364A0023" w14:textId="11067DF7" w:rsidR="00451A1F" w:rsidRPr="00774964" w:rsidRDefault="00987E17" w:rsidP="008F3D27">
      <w:pPr>
        <w:rPr>
          <w:lang w:val="en-CA"/>
        </w:rPr>
      </w:pPr>
      <w:r w:rsidRPr="00774964">
        <w:rPr>
          <w:lang w:val="en-CA"/>
        </w:rPr>
        <w:t>It was commented that the necessity of a counter for every context may requires a substantial amount of additional memory.</w:t>
      </w:r>
    </w:p>
    <w:p w14:paraId="411B14AB" w14:textId="7E05E21C" w:rsidR="00987E17" w:rsidRPr="00774964" w:rsidRDefault="00987E17" w:rsidP="008F3D27">
      <w:pPr>
        <w:rPr>
          <w:lang w:val="en-CA"/>
        </w:rPr>
      </w:pPr>
      <w:r w:rsidRPr="00774964">
        <w:rPr>
          <w:lang w:val="en-CA"/>
        </w:rPr>
        <w:t xml:space="preserve">It was commented that this might not be practical for a standard (considering the temporal dependency in entropy coding), but in this regard is not worse than the </w:t>
      </w:r>
      <w:proofErr w:type="gramStart"/>
      <w:r w:rsidRPr="00774964">
        <w:rPr>
          <w:lang w:val="en-CA"/>
        </w:rPr>
        <w:t>current status</w:t>
      </w:r>
      <w:proofErr w:type="gramEnd"/>
      <w:r w:rsidRPr="00774964">
        <w:rPr>
          <w:lang w:val="en-CA"/>
        </w:rPr>
        <w:t xml:space="preserve"> in ECM.</w:t>
      </w:r>
    </w:p>
    <w:p w14:paraId="42C04B66" w14:textId="20065B5B" w:rsidR="00987E17" w:rsidRPr="00774964" w:rsidRDefault="00987E17" w:rsidP="008F3D27">
      <w:pPr>
        <w:rPr>
          <w:lang w:val="en-CA"/>
        </w:rPr>
      </w:pPr>
      <w:r w:rsidRPr="00774964">
        <w:rPr>
          <w:lang w:val="en-CA"/>
        </w:rPr>
        <w:t xml:space="preserve">Several experts supported </w:t>
      </w:r>
      <w:r w:rsidRPr="00C61C05">
        <w:rPr>
          <w:lang w:val="en-CA"/>
        </w:rPr>
        <w:t>investigation in EE</w:t>
      </w:r>
      <w:r w:rsidRPr="00774964">
        <w:rPr>
          <w:lang w:val="en-CA"/>
        </w:rPr>
        <w:t xml:space="preserve">. </w:t>
      </w:r>
      <w:r w:rsidR="00B22586" w:rsidRPr="00774964">
        <w:rPr>
          <w:lang w:val="en-CA"/>
        </w:rPr>
        <w:t xml:space="preserve">It was requested to also investigate a variant where only the </w:t>
      </w:r>
      <w:proofErr w:type="gramStart"/>
      <w:r w:rsidR="00B22586" w:rsidRPr="00774964">
        <w:rPr>
          <w:lang w:val="en-CA"/>
        </w:rPr>
        <w:t>counter based</w:t>
      </w:r>
      <w:proofErr w:type="gramEnd"/>
      <w:r w:rsidR="00B22586" w:rsidRPr="00774964">
        <w:rPr>
          <w:lang w:val="en-CA"/>
        </w:rPr>
        <w:t xml:space="preserve"> probability is used for initialization, </w:t>
      </w:r>
      <w:proofErr w:type="gramStart"/>
      <w:r w:rsidR="00B22586" w:rsidRPr="00774964">
        <w:rPr>
          <w:lang w:val="en-CA"/>
        </w:rPr>
        <w:t>and also</w:t>
      </w:r>
      <w:proofErr w:type="gramEnd"/>
      <w:r w:rsidR="00B22586" w:rsidRPr="00774964">
        <w:rPr>
          <w:lang w:val="en-CA"/>
        </w:rPr>
        <w:t xml:space="preserve"> cases of re-training only, and the proposal on top of re-training.</w:t>
      </w:r>
    </w:p>
    <w:p w14:paraId="1ADCF281" w14:textId="3EE72E0C" w:rsidR="00BB68B5" w:rsidRPr="00774964" w:rsidRDefault="00BB68B5" w:rsidP="00BB68B5">
      <w:pPr>
        <w:pStyle w:val="Heading9"/>
        <w:rPr>
          <w:szCs w:val="24"/>
          <w:lang w:val="en-CA" w:eastAsia="de-DE"/>
        </w:rPr>
      </w:pPr>
      <w:hyperlink r:id="rId804" w:history="1">
        <w:r w:rsidRPr="00774964">
          <w:rPr>
            <w:color w:val="0000FF"/>
            <w:szCs w:val="24"/>
            <w:u w:val="single"/>
            <w:lang w:val="en-CA" w:eastAsia="de-DE"/>
          </w:rPr>
          <w:t>JVET-AO0261</w:t>
        </w:r>
      </w:hyperlink>
      <w:r w:rsidRPr="00774964">
        <w:rPr>
          <w:szCs w:val="24"/>
          <w:lang w:val="en-CA" w:eastAsia="de-DE"/>
        </w:rPr>
        <w:t xml:space="preserve"> Crosscheck of JVET-AO0199 (Non-EE2: Counter-based Temporal Probability Initialization for Temporal CABAC) [P. Nikitin (Xiaomi)] [late]</w:t>
      </w:r>
    </w:p>
    <w:p w14:paraId="41B01330" w14:textId="162D385A" w:rsidR="00BB68B5" w:rsidRPr="00774964" w:rsidRDefault="00BB68B5" w:rsidP="008F3D27">
      <w:pPr>
        <w:rPr>
          <w:lang w:val="en-CA"/>
        </w:rPr>
      </w:pPr>
    </w:p>
    <w:p w14:paraId="6A229691" w14:textId="52157FE2" w:rsidR="002074B0" w:rsidRPr="00774964" w:rsidRDefault="002074B0" w:rsidP="007D18CC">
      <w:pPr>
        <w:pStyle w:val="Heading9"/>
        <w:rPr>
          <w:szCs w:val="24"/>
          <w:lang w:val="en-CA" w:eastAsia="de-DE"/>
        </w:rPr>
      </w:pPr>
      <w:hyperlink r:id="rId805" w:history="1">
        <w:r w:rsidRPr="00774964">
          <w:rPr>
            <w:color w:val="0000FF"/>
            <w:szCs w:val="24"/>
            <w:u w:val="single"/>
            <w:lang w:val="en-CA" w:eastAsia="de-DE"/>
          </w:rPr>
          <w:t>JVET-AO0278</w:t>
        </w:r>
      </w:hyperlink>
      <w:r w:rsidRPr="00774964">
        <w:rPr>
          <w:szCs w:val="24"/>
          <w:lang w:val="en-CA" w:eastAsia="de-DE"/>
        </w:rPr>
        <w:t xml:space="preserve"> Cross-check of JVET-AO0199 (Non-EE2: Counter-based Temporal Probability Initialization for Temporal CABAC) [Y. Sun, Y. Zhao, E. Alshina (Huawei)] [late]</w:t>
      </w:r>
    </w:p>
    <w:p w14:paraId="5FD78552" w14:textId="38098BF6" w:rsidR="002074B0" w:rsidRPr="00774964" w:rsidRDefault="002074B0" w:rsidP="008F3D27">
      <w:pPr>
        <w:rPr>
          <w:lang w:val="en-CA"/>
        </w:rPr>
      </w:pPr>
    </w:p>
    <w:p w14:paraId="1A4C44E2" w14:textId="615D1BEE" w:rsidR="00914C1D" w:rsidRPr="00774964" w:rsidRDefault="00914C1D" w:rsidP="00061D02">
      <w:pPr>
        <w:pStyle w:val="Heading9"/>
        <w:rPr>
          <w:szCs w:val="24"/>
          <w:lang w:val="en-CA" w:eastAsia="de-DE"/>
        </w:rPr>
      </w:pPr>
      <w:hyperlink r:id="rId806" w:history="1">
        <w:r w:rsidRPr="00774964">
          <w:rPr>
            <w:color w:val="0000FF"/>
            <w:szCs w:val="24"/>
            <w:u w:val="single"/>
            <w:lang w:val="en-CA" w:eastAsia="de-DE"/>
          </w:rPr>
          <w:t>JVET-AO0282</w:t>
        </w:r>
      </w:hyperlink>
      <w:r w:rsidRPr="00774964">
        <w:rPr>
          <w:szCs w:val="24"/>
          <w:lang w:val="en-CA" w:eastAsia="de-DE"/>
        </w:rPr>
        <w:t xml:space="preserve"> Non-EE2: On GPM mode [H. Zhang, F. Wang, Y. Yu, H. Yu, D. Wang (OPPO)] [late]</w:t>
      </w:r>
    </w:p>
    <w:p w14:paraId="018E8392" w14:textId="77777777" w:rsidR="00B779AD" w:rsidRPr="00774964" w:rsidRDefault="00B779AD" w:rsidP="00B779AD">
      <w:pPr>
        <w:rPr>
          <w:lang w:val="en-CA"/>
        </w:rPr>
      </w:pPr>
      <w:r w:rsidRPr="00774964">
        <w:rPr>
          <w:lang w:val="en-CA"/>
        </w:rPr>
        <w:t>This contribution proposes a modification to the derivation of the GPM offset direction. Specifically, the offset direction is decided by identifying whether the partitioning angle is in a proximity of the horizontal or vertical direction. On top of the ECM-19.0 software, the simulation results {Y, U, V, EncT, DecT} for all the test sequences in the CTC are reported below (2 QP points test results are copied from anchor in RA configuration and 1 QP point test result is copied from anchor in LDB configuration.):</w:t>
      </w:r>
    </w:p>
    <w:p w14:paraId="535A188F" w14:textId="77777777" w:rsidR="00B779AD" w:rsidRPr="00774964" w:rsidRDefault="00B779AD" w:rsidP="00B779AD">
      <w:pPr>
        <w:rPr>
          <w:lang w:val="en-CA"/>
        </w:rPr>
      </w:pPr>
      <w:r w:rsidRPr="00774964">
        <w:rPr>
          <w:lang w:val="en-CA"/>
        </w:rPr>
        <w:tab/>
        <w:t>RA*: -0.07%, -0.08%, -0.10%, EncT 100.0%, DecT 100.0%</w:t>
      </w:r>
    </w:p>
    <w:p w14:paraId="2E8F2763" w14:textId="69A690A3" w:rsidR="00B779AD" w:rsidRPr="00774964" w:rsidRDefault="00B779AD" w:rsidP="00B779AD">
      <w:pPr>
        <w:rPr>
          <w:lang w:val="en-CA"/>
        </w:rPr>
      </w:pPr>
      <w:r w:rsidRPr="00774964">
        <w:rPr>
          <w:lang w:val="en-CA"/>
        </w:rPr>
        <w:tab/>
        <w:t>LB*: -0.02%, 0.15%, -0.19%, EncT 99.9%, DecT 100.0%</w:t>
      </w:r>
    </w:p>
    <w:p w14:paraId="3607BE18" w14:textId="3A1CBED0" w:rsidR="00B779AD" w:rsidRPr="00774964" w:rsidRDefault="00B779AD" w:rsidP="00B779AD">
      <w:pPr>
        <w:rPr>
          <w:lang w:val="en-CA"/>
        </w:rPr>
      </w:pPr>
      <w:r w:rsidRPr="00774964">
        <w:rPr>
          <w:lang w:val="en-CA"/>
        </w:rPr>
        <w:t>Cross-checker supported investigation in EE, considering the gain for a relatively small change.</w:t>
      </w:r>
    </w:p>
    <w:p w14:paraId="614B2160" w14:textId="2B1A4B14" w:rsidR="00914C1D" w:rsidRDefault="00FE70DE" w:rsidP="008F3D27">
      <w:pPr>
        <w:rPr>
          <w:lang w:val="en-CA"/>
        </w:rPr>
      </w:pPr>
      <w:r w:rsidRPr="00C61C05">
        <w:rPr>
          <w:lang w:val="en-CA"/>
        </w:rPr>
        <w:t>Investigat</w:t>
      </w:r>
      <w:r w:rsidR="000466A6">
        <w:rPr>
          <w:lang w:val="en-CA"/>
        </w:rPr>
        <w:t>ion</w:t>
      </w:r>
      <w:r w:rsidRPr="00C61C05">
        <w:rPr>
          <w:lang w:val="en-CA"/>
        </w:rPr>
        <w:t xml:space="preserve"> in EE</w:t>
      </w:r>
      <w:r w:rsidR="000466A6">
        <w:rPr>
          <w:lang w:val="en-CA"/>
        </w:rPr>
        <w:t xml:space="preserve"> was agreed.</w:t>
      </w:r>
    </w:p>
    <w:p w14:paraId="2BCD5071" w14:textId="77777777" w:rsidR="000466A6" w:rsidRPr="00774964" w:rsidRDefault="000466A6" w:rsidP="008F3D27">
      <w:pPr>
        <w:rPr>
          <w:lang w:val="en-CA"/>
        </w:rPr>
      </w:pPr>
    </w:p>
    <w:p w14:paraId="6507DD40" w14:textId="3D95F461" w:rsidR="00A24095" w:rsidRPr="00774964" w:rsidRDefault="00A24095" w:rsidP="003D3306">
      <w:pPr>
        <w:pStyle w:val="Heading9"/>
        <w:rPr>
          <w:szCs w:val="24"/>
          <w:lang w:val="en-CA" w:eastAsia="de-DE"/>
        </w:rPr>
      </w:pPr>
      <w:hyperlink r:id="rId807" w:history="1">
        <w:r w:rsidRPr="00774964">
          <w:rPr>
            <w:color w:val="0000FF"/>
            <w:szCs w:val="24"/>
            <w:u w:val="single"/>
            <w:lang w:val="en-CA" w:eastAsia="de-DE"/>
          </w:rPr>
          <w:t>JVET-AO0291</w:t>
        </w:r>
      </w:hyperlink>
      <w:r w:rsidRPr="00774964">
        <w:rPr>
          <w:szCs w:val="24"/>
          <w:lang w:val="en-CA" w:eastAsia="de-DE"/>
        </w:rPr>
        <w:t xml:space="preserve"> Crosscheck of JVET-AO0282 (Non-EE2: On GPM mode) [H.-J. Jhu (Kwai)] [late]</w:t>
      </w:r>
    </w:p>
    <w:p w14:paraId="20C5F2FF" w14:textId="77777777" w:rsidR="00A24095" w:rsidRPr="00774964" w:rsidRDefault="00A24095" w:rsidP="008F3D27">
      <w:pPr>
        <w:rPr>
          <w:lang w:val="en-CA"/>
        </w:rPr>
      </w:pPr>
    </w:p>
    <w:p w14:paraId="181599E5" w14:textId="4BFF163C" w:rsidR="003550A0" w:rsidRPr="00774964" w:rsidRDefault="003550A0" w:rsidP="00061D02">
      <w:pPr>
        <w:pStyle w:val="Heading9"/>
        <w:rPr>
          <w:szCs w:val="24"/>
          <w:lang w:val="en-CA" w:eastAsia="de-DE"/>
        </w:rPr>
      </w:pPr>
      <w:hyperlink r:id="rId808" w:history="1">
        <w:r w:rsidRPr="00774964">
          <w:rPr>
            <w:color w:val="0000FF"/>
            <w:szCs w:val="24"/>
            <w:u w:val="single"/>
            <w:lang w:val="en-CA" w:eastAsia="de-DE"/>
          </w:rPr>
          <w:t>JVET-AO0283</w:t>
        </w:r>
      </w:hyperlink>
      <w:r w:rsidRPr="00774964">
        <w:rPr>
          <w:szCs w:val="24"/>
          <w:lang w:val="en-CA" w:eastAsia="de-DE"/>
        </w:rPr>
        <w:t xml:space="preserve"> Non-EE2: Deblocking for ASBT [S. Hong, L. Wang, K. Panusopone, D. Rusanovskyy (Nokia)] [late]</w:t>
      </w:r>
    </w:p>
    <w:p w14:paraId="0EB80861" w14:textId="77777777" w:rsidR="00D5278F" w:rsidRPr="00774964" w:rsidRDefault="00D5278F" w:rsidP="00D5278F">
      <w:pPr>
        <w:rPr>
          <w:lang w:val="en-CA"/>
        </w:rPr>
      </w:pPr>
      <w:r w:rsidRPr="00774964">
        <w:rPr>
          <w:lang w:val="en-CA"/>
        </w:rPr>
        <w:t>In the current ECM-19.0, with Advanced Sub Block Transform (ASBT) enabled, it is asserted that mismatches in encoder and decoder reconstructed video can be triggered when deblocking filter length is being selected without considering all ASBT sub-partitions. In some cases, this could lead to filtering across the picture boundary.</w:t>
      </w:r>
    </w:p>
    <w:p w14:paraId="0402F8B0" w14:textId="533C3AB0" w:rsidR="00D5278F" w:rsidRPr="00774964" w:rsidRDefault="00D5278F" w:rsidP="00D5278F">
      <w:pPr>
        <w:rPr>
          <w:lang w:val="en-CA"/>
        </w:rPr>
      </w:pPr>
      <w:r w:rsidRPr="00774964">
        <w:rPr>
          <w:lang w:val="en-CA"/>
        </w:rPr>
        <w:t>Simulation results show that the mismatch problem is solved with the proposed solution.</w:t>
      </w:r>
    </w:p>
    <w:p w14:paraId="3DEF5FD5" w14:textId="77777777" w:rsidR="0065595F" w:rsidRPr="00774964" w:rsidRDefault="0065595F" w:rsidP="00D5278F">
      <w:pPr>
        <w:rPr>
          <w:lang w:val="en-CA"/>
        </w:rPr>
      </w:pPr>
    </w:p>
    <w:p w14:paraId="089EC5B0" w14:textId="562D4EE1" w:rsidR="009049D8" w:rsidRPr="00774964" w:rsidRDefault="009049D8" w:rsidP="00D5278F">
      <w:pPr>
        <w:rPr>
          <w:lang w:val="en-CA"/>
        </w:rPr>
      </w:pPr>
      <w:r w:rsidRPr="00774964">
        <w:rPr>
          <w:lang w:val="en-CA"/>
        </w:rPr>
        <w:t xml:space="preserve">It was commented that the case does not happen under CTC conditions. Further study is necessary to understand the </w:t>
      </w:r>
      <w:proofErr w:type="gramStart"/>
      <w:r w:rsidRPr="00774964">
        <w:rPr>
          <w:lang w:val="en-CA"/>
        </w:rPr>
        <w:t>problem, and</w:t>
      </w:r>
      <w:proofErr w:type="gramEnd"/>
      <w:r w:rsidRPr="00774964">
        <w:rPr>
          <w:lang w:val="en-CA"/>
        </w:rPr>
        <w:t xml:space="preserve"> understand whether the proposed solution is appropriate.</w:t>
      </w:r>
    </w:p>
    <w:p w14:paraId="1BBBD01F" w14:textId="58D2B6D8" w:rsidR="009049D8" w:rsidRPr="00774964" w:rsidRDefault="007A408B" w:rsidP="00D5278F">
      <w:pPr>
        <w:rPr>
          <w:lang w:val="en-CA"/>
        </w:rPr>
      </w:pPr>
      <w:r w:rsidRPr="00774964">
        <w:rPr>
          <w:lang w:val="en-CA"/>
        </w:rPr>
        <w:t>No i</w:t>
      </w:r>
      <w:r w:rsidR="009049D8" w:rsidRPr="00774964">
        <w:rPr>
          <w:lang w:val="en-CA"/>
        </w:rPr>
        <w:t>nvestigat</w:t>
      </w:r>
      <w:r w:rsidRPr="00774964">
        <w:rPr>
          <w:lang w:val="en-CA"/>
        </w:rPr>
        <w:t xml:space="preserve">ion </w:t>
      </w:r>
      <w:del w:id="500" w:author="Gary Sullivan" w:date="2026-03-13T12:26:00Z" w16du:dateUtc="2026-03-13T19:26:00Z">
        <w:r w:rsidR="009049D8" w:rsidRPr="00774964" w:rsidDel="00D43BD2">
          <w:rPr>
            <w:lang w:val="en-CA"/>
          </w:rPr>
          <w:delText xml:space="preserve"> </w:delText>
        </w:r>
      </w:del>
      <w:r w:rsidR="009049D8" w:rsidRPr="00774964">
        <w:rPr>
          <w:lang w:val="en-CA"/>
        </w:rPr>
        <w:t>in EE</w:t>
      </w:r>
      <w:r w:rsidRPr="00774964">
        <w:rPr>
          <w:lang w:val="en-CA"/>
        </w:rPr>
        <w:t>2 – see note under JVET-AO2024</w:t>
      </w:r>
      <w:r w:rsidR="009049D8" w:rsidRPr="00774964">
        <w:rPr>
          <w:lang w:val="en-CA"/>
        </w:rPr>
        <w:t>.</w:t>
      </w:r>
    </w:p>
    <w:p w14:paraId="5824D53E" w14:textId="3CCD1145" w:rsidR="003550A0" w:rsidRPr="00774964" w:rsidRDefault="003550A0" w:rsidP="008F3D27">
      <w:pPr>
        <w:rPr>
          <w:lang w:val="en-CA"/>
        </w:rPr>
      </w:pPr>
    </w:p>
    <w:p w14:paraId="43CA64E2" w14:textId="77777777" w:rsidR="003B1B88" w:rsidRPr="00774964" w:rsidRDefault="003B1B88" w:rsidP="00501F13">
      <w:pPr>
        <w:pStyle w:val="Heading9"/>
        <w:rPr>
          <w:szCs w:val="24"/>
          <w:lang w:val="en-CA" w:eastAsia="de-DE"/>
        </w:rPr>
      </w:pPr>
      <w:hyperlink r:id="rId809" w:history="1">
        <w:r w:rsidRPr="00774964">
          <w:rPr>
            <w:color w:val="0000FF"/>
            <w:szCs w:val="24"/>
            <w:u w:val="single"/>
            <w:lang w:val="en-CA" w:eastAsia="de-DE"/>
          </w:rPr>
          <w:t>JVET-AO0293</w:t>
        </w:r>
      </w:hyperlink>
      <w:r w:rsidRPr="00774964">
        <w:rPr>
          <w:szCs w:val="24"/>
          <w:lang w:val="en-CA" w:eastAsia="de-DE"/>
        </w:rPr>
        <w:t xml:space="preserve"> Cross-check of JVET-AO0283 (Non-EE2: Deblocking bug fix for ASBT) [K. Andersson (Ericsson)] [late]</w:t>
      </w:r>
    </w:p>
    <w:p w14:paraId="09CACA95" w14:textId="77777777" w:rsidR="003B1B88" w:rsidRPr="00774964" w:rsidRDefault="003B1B88" w:rsidP="008F3D27">
      <w:pPr>
        <w:rPr>
          <w:lang w:val="en-CA"/>
        </w:rPr>
      </w:pPr>
    </w:p>
    <w:p w14:paraId="2F346F4C" w14:textId="406266FB" w:rsidR="00BA18C0" w:rsidRDefault="00316E91" w:rsidP="00061D02">
      <w:pPr>
        <w:pStyle w:val="Heading9"/>
        <w:rPr>
          <w:szCs w:val="24"/>
          <w:lang w:val="en-CA" w:eastAsia="de-DE"/>
        </w:rPr>
      </w:pPr>
      <w:hyperlink r:id="rId810" w:history="1">
        <w:r w:rsidRPr="00774964">
          <w:rPr>
            <w:color w:val="0000FF"/>
            <w:szCs w:val="24"/>
            <w:u w:val="single"/>
            <w:lang w:val="en-CA" w:eastAsia="de-DE"/>
          </w:rPr>
          <w:t>JVET-AO0285</w:t>
        </w:r>
      </w:hyperlink>
      <w:r w:rsidRPr="00774964">
        <w:rPr>
          <w:szCs w:val="24"/>
          <w:lang w:val="en-CA" w:eastAsia="de-DE"/>
        </w:rPr>
        <w:t xml:space="preserve"> Non-EE2: GPM enhancements for non-square blocks [Y. Kidani, H. Kato, T. Chujoh, K. Kawamura (KDDI)] [late]</w:t>
      </w:r>
    </w:p>
    <w:p w14:paraId="656D9928" w14:textId="77777777" w:rsidR="00FE70DE" w:rsidRPr="00774964" w:rsidRDefault="00FE70DE" w:rsidP="00FE70DE">
      <w:pPr>
        <w:rPr>
          <w:lang w:val="en-CA" w:eastAsia="de-DE"/>
        </w:rPr>
      </w:pPr>
      <w:r w:rsidRPr="00774964">
        <w:rPr>
          <w:lang w:val="en-CA" w:eastAsia="de-DE"/>
        </w:rPr>
        <w:t>This contribution proposes modified derivation methods of the Geometric Partitioning Mode (GPM) partition offset direction and angle. The first modification is that the GPM offset direction is determined by comparing the block aspect ratio with the GPM partition angle's aspect ratio, as in JVET-AO282. The other one is enabling the derivation of the GPM partition angle based on a block-diagonal line, as proposed in JVET-AJ0107, under the LDB configuration. On top of the ECM-19.0, the proposed method reportedly shows the following BD-rate performances of Y, U, and V components, EncT, and DecT {Y, U, V, EncT, DecT} for all the test sequences in the JVET's common test condition:</w:t>
      </w:r>
    </w:p>
    <w:p w14:paraId="38998F17" w14:textId="77777777" w:rsidR="00FE70DE" w:rsidRPr="00774964" w:rsidRDefault="00FE70DE" w:rsidP="00FE70DE">
      <w:pPr>
        <w:rPr>
          <w:lang w:val="en-CA" w:eastAsia="de-DE"/>
        </w:rPr>
      </w:pPr>
      <w:r w:rsidRPr="00774964">
        <w:rPr>
          <w:lang w:val="en-CA" w:eastAsia="de-DE"/>
        </w:rPr>
        <w:t>-</w:t>
      </w:r>
      <w:r w:rsidRPr="00774964">
        <w:rPr>
          <w:lang w:val="en-CA" w:eastAsia="de-DE"/>
        </w:rPr>
        <w:tab/>
        <w:t>RA: -0.08%, 0.02%, 0.05%, EncT 99.9%, DecT 99.9%,</w:t>
      </w:r>
    </w:p>
    <w:p w14:paraId="62FA8636" w14:textId="58B1B243" w:rsidR="006960CF" w:rsidRPr="00774964" w:rsidRDefault="00FE70DE" w:rsidP="00FE70DE">
      <w:pPr>
        <w:rPr>
          <w:lang w:val="en-CA" w:eastAsia="de-DE"/>
        </w:rPr>
      </w:pPr>
      <w:r w:rsidRPr="00774964">
        <w:rPr>
          <w:lang w:val="en-CA" w:eastAsia="de-DE"/>
        </w:rPr>
        <w:t>-</w:t>
      </w:r>
      <w:r w:rsidRPr="00774964">
        <w:rPr>
          <w:lang w:val="en-CA" w:eastAsia="de-DE"/>
        </w:rPr>
        <w:tab/>
        <w:t>LDB: -0.10%, 0.06%, 0.03%, EncT 99.6%, DecT 99.4%.</w:t>
      </w:r>
    </w:p>
    <w:p w14:paraId="341091C7" w14:textId="375DABC6" w:rsidR="00FE70DE" w:rsidRPr="00774964" w:rsidRDefault="00FE70DE" w:rsidP="00501F13">
      <w:pPr>
        <w:rPr>
          <w:lang w:val="en-CA" w:eastAsia="de-DE"/>
        </w:rPr>
      </w:pPr>
      <w:r w:rsidRPr="00774964">
        <w:rPr>
          <w:lang w:val="en-CA" w:eastAsia="de-DE"/>
        </w:rPr>
        <w:t xml:space="preserve">Approach </w:t>
      </w:r>
      <w:proofErr w:type="gramStart"/>
      <w:r w:rsidRPr="00774964">
        <w:rPr>
          <w:lang w:val="en-CA" w:eastAsia="de-DE"/>
        </w:rPr>
        <w:t>similar to</w:t>
      </w:r>
      <w:proofErr w:type="gramEnd"/>
      <w:r w:rsidRPr="00774964">
        <w:rPr>
          <w:lang w:val="en-CA" w:eastAsia="de-DE"/>
        </w:rPr>
        <w:t xml:space="preserve"> JVET-AO0282. Two different aspects, entitled as method 1 and method 2. It was asserted that method 1 might be combinable with JVET-AO0282.</w:t>
      </w:r>
    </w:p>
    <w:p w14:paraId="57459DBA" w14:textId="221C4A5A" w:rsidR="00316E91" w:rsidRPr="00774964" w:rsidRDefault="00FE70DE" w:rsidP="008F3D27">
      <w:pPr>
        <w:rPr>
          <w:lang w:val="en-CA"/>
        </w:rPr>
      </w:pPr>
      <w:r w:rsidRPr="00C61C05">
        <w:rPr>
          <w:lang w:val="en-CA"/>
        </w:rPr>
        <w:t>Investigate in EE.</w:t>
      </w:r>
    </w:p>
    <w:p w14:paraId="2BECA0B6" w14:textId="736370FC" w:rsidR="00F44BFE" w:rsidRPr="00774964" w:rsidRDefault="00F44BFE" w:rsidP="00CA2E49">
      <w:pPr>
        <w:pStyle w:val="Heading3"/>
        <w:rPr>
          <w:lang w:val="en-CA"/>
        </w:rPr>
      </w:pPr>
      <w:bookmarkStart w:id="501" w:name="_Ref133413576"/>
      <w:bookmarkStart w:id="502" w:name="_Ref181811556"/>
      <w:bookmarkStart w:id="503"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944BD2" w:rsidRPr="00774964">
        <w:rPr>
          <w:lang w:val="en-CA"/>
        </w:rPr>
        <w:t>5</w:t>
      </w:r>
      <w:r w:rsidRPr="00774964">
        <w:rPr>
          <w:lang w:val="en-CA"/>
        </w:rPr>
        <w:t>)</w:t>
      </w:r>
      <w:bookmarkEnd w:id="501"/>
      <w:bookmarkEnd w:id="502"/>
      <w:bookmarkEnd w:id="503"/>
    </w:p>
    <w:p w14:paraId="3AA1D403" w14:textId="32030E35" w:rsidR="008F3D27" w:rsidRPr="00774964" w:rsidRDefault="008F3D27" w:rsidP="008F3D27">
      <w:pPr>
        <w:rPr>
          <w:lang w:val="en-CA"/>
        </w:rPr>
      </w:pPr>
      <w:bookmarkStart w:id="504" w:name="_Ref108361748"/>
      <w:bookmarkStart w:id="505" w:name="_Ref166963015"/>
      <w:bookmarkStart w:id="506" w:name="_Ref181086449"/>
      <w:bookmarkStart w:id="507" w:name="_Ref432847868"/>
      <w:bookmarkStart w:id="508" w:name="_Ref503621255"/>
      <w:bookmarkStart w:id="509" w:name="_Ref518893023"/>
      <w:bookmarkStart w:id="510" w:name="_Ref526759020"/>
      <w:bookmarkStart w:id="511" w:name="_Ref534462118"/>
      <w:bookmarkStart w:id="512" w:name="_Ref20611004"/>
      <w:bookmarkStart w:id="513" w:name="_Ref37795170"/>
      <w:bookmarkStart w:id="514" w:name="_Ref52705416"/>
      <w:bookmarkStart w:id="515" w:name="_Ref110075408"/>
      <w:bookmarkEnd w:id="483"/>
      <w:bookmarkEnd w:id="484"/>
      <w:bookmarkEnd w:id="485"/>
      <w:bookmarkEnd w:id="486"/>
      <w:bookmarkEnd w:id="487"/>
      <w:bookmarkEnd w:id="488"/>
      <w:bookmarkEnd w:id="489"/>
      <w:bookmarkEnd w:id="490"/>
      <w:bookmarkEnd w:id="491"/>
      <w:r w:rsidRPr="00774964">
        <w:rPr>
          <w:lang w:val="en-CA"/>
        </w:rPr>
        <w:t xml:space="preserve">Contributions in this area were discussed during </w:t>
      </w:r>
      <w:r w:rsidR="009E3A8A" w:rsidRPr="00774964">
        <w:rPr>
          <w:lang w:val="en-CA"/>
        </w:rPr>
        <w:t>1440</w:t>
      </w:r>
      <w:r w:rsidRPr="00774964">
        <w:rPr>
          <w:lang w:val="en-CA"/>
        </w:rPr>
        <w:t>–</w:t>
      </w:r>
      <w:r w:rsidR="00094B4F" w:rsidRPr="00774964">
        <w:rPr>
          <w:lang w:val="en-CA"/>
        </w:rPr>
        <w:t xml:space="preserve">1510 </w:t>
      </w:r>
      <w:r w:rsidRPr="00774964">
        <w:rPr>
          <w:lang w:val="en-CA"/>
        </w:rPr>
        <w:t xml:space="preserve">UTC on </w:t>
      </w:r>
      <w:r w:rsidR="009E3A8A" w:rsidRPr="00774964">
        <w:rPr>
          <w:lang w:val="en-CA"/>
        </w:rPr>
        <w:t xml:space="preserve">Wednesday 21 </w:t>
      </w:r>
      <w:r w:rsidRPr="00774964">
        <w:rPr>
          <w:lang w:val="en-CA"/>
        </w:rPr>
        <w:t xml:space="preserve">Jan. 2026 (chaired by </w:t>
      </w:r>
      <w:r w:rsidR="009E3A8A" w:rsidRPr="00774964">
        <w:rPr>
          <w:lang w:val="en-CA"/>
        </w:rPr>
        <w:t>JRO</w:t>
      </w:r>
      <w:r w:rsidRPr="00774964">
        <w:rPr>
          <w:lang w:val="en-CA"/>
        </w:rPr>
        <w:t>).</w:t>
      </w:r>
    </w:p>
    <w:p w14:paraId="33759995" w14:textId="6BAF9D7B" w:rsidR="002E712C" w:rsidRPr="00774964" w:rsidRDefault="002E712C" w:rsidP="003C0476">
      <w:pPr>
        <w:pStyle w:val="Heading9"/>
        <w:rPr>
          <w:szCs w:val="24"/>
          <w:lang w:val="en-CA" w:eastAsia="de-DE"/>
        </w:rPr>
      </w:pPr>
      <w:hyperlink r:id="rId811" w:history="1">
        <w:r w:rsidRPr="00774964">
          <w:rPr>
            <w:color w:val="0000FF"/>
            <w:szCs w:val="24"/>
            <w:u w:val="single"/>
            <w:lang w:val="en-CA" w:eastAsia="de-DE"/>
          </w:rPr>
          <w:t>JVET-AO0145</w:t>
        </w:r>
      </w:hyperlink>
      <w:r w:rsidRPr="00774964">
        <w:rPr>
          <w:szCs w:val="24"/>
          <w:lang w:val="en-CA" w:eastAsia="de-DE"/>
        </w:rPr>
        <w:t xml:space="preserve"> AHG6: Larger CTU size for Class B in ECM Common Test Conditions [G. Laroche, P. Onno, B. Galmiche (Canon)]</w:t>
      </w:r>
    </w:p>
    <w:p w14:paraId="53AA0819" w14:textId="4B486859" w:rsidR="00BA18C0" w:rsidRDefault="009E3A8A" w:rsidP="009E3A8A">
      <w:pPr>
        <w:rPr>
          <w:lang w:val="en-CA" w:eastAsia="de-DE"/>
        </w:rPr>
      </w:pPr>
      <w:r w:rsidRPr="00774964">
        <w:rPr>
          <w:lang w:val="en-CA" w:eastAsia="de-DE"/>
        </w:rPr>
        <w:t xml:space="preserve">This contribution proposes to modify the current common test conditions </w:t>
      </w:r>
      <w:r w:rsidRPr="0080354D">
        <w:rPr>
          <w:lang w:val="en-CA" w:eastAsia="de-DE"/>
        </w:rPr>
        <w:t xml:space="preserve">for enhanced compression tool </w:t>
      </w:r>
      <w:r w:rsidRPr="00774964">
        <w:rPr>
          <w:lang w:val="en-CA" w:eastAsia="de-DE"/>
        </w:rPr>
        <w:t>as defined in JVET-AI2017. The modification is related to Class B of Random-Access configuration. Two aspects are proposed:</w:t>
      </w:r>
    </w:p>
    <w:p w14:paraId="36E346D0" w14:textId="3804BC97" w:rsidR="00BA18C0" w:rsidRDefault="009E3A8A" w:rsidP="009E3A8A">
      <w:pPr>
        <w:numPr>
          <w:ilvl w:val="0"/>
          <w:numId w:val="157"/>
        </w:numPr>
        <w:rPr>
          <w:lang w:val="en-CA" w:eastAsia="de-DE"/>
        </w:rPr>
      </w:pPr>
      <w:r w:rsidRPr="00774964">
        <w:rPr>
          <w:lang w:val="en-CA" w:eastAsia="de-DE"/>
        </w:rPr>
        <w:t>The CTU size is set equal to 256 instead to 128.</w:t>
      </w:r>
    </w:p>
    <w:p w14:paraId="3DB01038" w14:textId="77777777" w:rsidR="009E3A8A" w:rsidRPr="00774964" w:rsidRDefault="009E3A8A" w:rsidP="009E3A8A">
      <w:pPr>
        <w:numPr>
          <w:ilvl w:val="0"/>
          <w:numId w:val="157"/>
        </w:numPr>
        <w:rPr>
          <w:lang w:val="en-CA" w:eastAsia="de-DE"/>
        </w:rPr>
      </w:pPr>
      <w:r w:rsidRPr="00774964">
        <w:rPr>
          <w:lang w:val="en-CA" w:eastAsia="de-DE"/>
        </w:rPr>
        <w:t>The Maximum TT size is set equal to 64 instead of 128.</w:t>
      </w:r>
    </w:p>
    <w:p w14:paraId="4E1C6DE7" w14:textId="3F226DF7" w:rsidR="00BA18C0" w:rsidRDefault="009E3A8A" w:rsidP="009E3A8A">
      <w:pPr>
        <w:rPr>
          <w:lang w:val="en-CA" w:eastAsia="de-DE"/>
        </w:rPr>
      </w:pPr>
      <w:r w:rsidRPr="00774964">
        <w:rPr>
          <w:lang w:val="en-CA" w:eastAsia="de-DE"/>
        </w:rPr>
        <w:t>The results, compared to ECM-19.0 are as follows for Class B:</w:t>
      </w:r>
    </w:p>
    <w:p w14:paraId="73A47766" w14:textId="77777777" w:rsidR="009E3A8A" w:rsidRPr="00774964" w:rsidRDefault="009E3A8A" w:rsidP="009E3A8A">
      <w:pPr>
        <w:rPr>
          <w:lang w:val="en-CA" w:eastAsia="de-DE"/>
        </w:rPr>
      </w:pPr>
      <w:r w:rsidRPr="00774964">
        <w:rPr>
          <w:lang w:val="en-CA" w:eastAsia="de-DE"/>
        </w:rPr>
        <w:t>-0.02%</w:t>
      </w:r>
      <w:r w:rsidRPr="00774964">
        <w:rPr>
          <w:lang w:val="en-CA" w:eastAsia="de-DE"/>
        </w:rPr>
        <w:tab/>
        <w:t>-0.63%</w:t>
      </w:r>
      <w:r w:rsidRPr="00774964">
        <w:rPr>
          <w:lang w:val="en-CA" w:eastAsia="de-DE"/>
        </w:rPr>
        <w:tab/>
        <w:t>-0.65%</w:t>
      </w:r>
      <w:proofErr w:type="gramStart"/>
      <w:r w:rsidRPr="00774964">
        <w:rPr>
          <w:lang w:val="en-CA" w:eastAsia="de-DE"/>
        </w:rPr>
        <w:tab/>
        <w:t xml:space="preserve">  94.6</w:t>
      </w:r>
      <w:proofErr w:type="gramEnd"/>
      <w:r w:rsidRPr="00774964">
        <w:rPr>
          <w:lang w:val="en-CA" w:eastAsia="de-DE"/>
        </w:rPr>
        <w:t>%</w:t>
      </w:r>
      <w:proofErr w:type="gramStart"/>
      <w:r w:rsidRPr="00774964">
        <w:rPr>
          <w:lang w:val="en-CA" w:eastAsia="de-DE"/>
        </w:rPr>
        <w:tab/>
        <w:t xml:space="preserve">  102.2</w:t>
      </w:r>
      <w:proofErr w:type="gramEnd"/>
      <w:r w:rsidRPr="00774964">
        <w:rPr>
          <w:lang w:val="en-CA" w:eastAsia="de-DE"/>
        </w:rPr>
        <w:t>% for the RA configuration.</w:t>
      </w:r>
    </w:p>
    <w:p w14:paraId="031BF4F2" w14:textId="2A2FF312" w:rsidR="00BA18C0" w:rsidRDefault="009E3A8A" w:rsidP="009E3A8A">
      <w:pPr>
        <w:rPr>
          <w:lang w:val="en-CA" w:eastAsia="de-DE"/>
        </w:rPr>
      </w:pPr>
      <w:r w:rsidRPr="00774964">
        <w:rPr>
          <w:lang w:val="en-CA" w:eastAsia="de-DE"/>
        </w:rPr>
        <w:t>The results, compared to ECM-19.0 are as follows for CTC:</w:t>
      </w:r>
    </w:p>
    <w:p w14:paraId="275AF34C" w14:textId="77777777" w:rsidR="009E3A8A" w:rsidRPr="00774964" w:rsidRDefault="009E3A8A" w:rsidP="009E3A8A">
      <w:pPr>
        <w:rPr>
          <w:lang w:val="en-CA" w:eastAsia="de-DE"/>
        </w:rPr>
      </w:pPr>
      <w:r w:rsidRPr="00774964">
        <w:rPr>
          <w:lang w:val="en-CA" w:eastAsia="de-DE"/>
        </w:rPr>
        <w:lastRenderedPageBreak/>
        <w:t>-0.01%</w:t>
      </w:r>
      <w:r w:rsidRPr="00774964">
        <w:rPr>
          <w:lang w:val="en-CA" w:eastAsia="de-DE"/>
        </w:rPr>
        <w:tab/>
        <w:t>-0.21%</w:t>
      </w:r>
      <w:r w:rsidRPr="00774964">
        <w:rPr>
          <w:lang w:val="en-CA" w:eastAsia="de-DE"/>
        </w:rPr>
        <w:tab/>
        <w:t>-0.22%</w:t>
      </w:r>
      <w:proofErr w:type="gramStart"/>
      <w:r w:rsidRPr="00774964">
        <w:rPr>
          <w:lang w:val="en-CA" w:eastAsia="de-DE"/>
        </w:rPr>
        <w:tab/>
        <w:t xml:space="preserve">  98.2</w:t>
      </w:r>
      <w:proofErr w:type="gramEnd"/>
      <w:r w:rsidRPr="00774964">
        <w:rPr>
          <w:lang w:val="en-CA" w:eastAsia="de-DE"/>
        </w:rPr>
        <w:t>%</w:t>
      </w:r>
      <w:proofErr w:type="gramStart"/>
      <w:r w:rsidRPr="00774964">
        <w:rPr>
          <w:lang w:val="en-CA" w:eastAsia="de-DE"/>
        </w:rPr>
        <w:tab/>
        <w:t xml:space="preserve">  100.7</w:t>
      </w:r>
      <w:proofErr w:type="gramEnd"/>
      <w:r w:rsidRPr="00774964">
        <w:rPr>
          <w:lang w:val="en-CA" w:eastAsia="de-DE"/>
        </w:rPr>
        <w:t>% for the RA configuration.</w:t>
      </w:r>
    </w:p>
    <w:p w14:paraId="3F1583F0" w14:textId="77777777" w:rsidR="006D11E4" w:rsidRPr="00774964" w:rsidRDefault="006D11E4" w:rsidP="00192334">
      <w:pPr>
        <w:rPr>
          <w:lang w:val="en-CA" w:eastAsia="de-DE"/>
        </w:rPr>
      </w:pPr>
    </w:p>
    <w:p w14:paraId="4B395558" w14:textId="746685B1" w:rsidR="00192334" w:rsidRPr="00774964" w:rsidRDefault="006D11E4" w:rsidP="00192334">
      <w:pPr>
        <w:rPr>
          <w:lang w:val="en-CA" w:eastAsia="de-DE"/>
        </w:rPr>
      </w:pPr>
      <w:r w:rsidRPr="00774964">
        <w:rPr>
          <w:lang w:val="en-CA" w:eastAsia="de-DE"/>
        </w:rPr>
        <w:t>The cross-checker found similar enc time decrease, but no decoding time increase.</w:t>
      </w:r>
    </w:p>
    <w:p w14:paraId="1C23CA65" w14:textId="07CF4DDC" w:rsidR="006D11E4" w:rsidRPr="00774964" w:rsidRDefault="006D11E4" w:rsidP="00192334">
      <w:pPr>
        <w:rPr>
          <w:lang w:val="en-CA" w:eastAsia="de-DE"/>
        </w:rPr>
      </w:pPr>
      <w:r w:rsidRPr="00C61C05">
        <w:rPr>
          <w:lang w:val="en-CA" w:eastAsia="de-DE"/>
        </w:rPr>
        <w:t>Agteed to modify CTC</w:t>
      </w:r>
      <w:r w:rsidRPr="00774964">
        <w:rPr>
          <w:lang w:val="en-CA" w:eastAsia="de-DE"/>
        </w:rPr>
        <w:t xml:space="preserve"> as suggested in JVET-AO0145.</w:t>
      </w:r>
    </w:p>
    <w:p w14:paraId="4FA9E900" w14:textId="444CE25F" w:rsidR="00BB68B5" w:rsidRPr="00774964" w:rsidRDefault="00BB68B5" w:rsidP="00BB68B5">
      <w:pPr>
        <w:pStyle w:val="Heading9"/>
        <w:rPr>
          <w:szCs w:val="24"/>
          <w:lang w:val="en-CA" w:eastAsia="de-DE"/>
        </w:rPr>
      </w:pPr>
      <w:hyperlink r:id="rId812" w:history="1">
        <w:r w:rsidRPr="00774964">
          <w:rPr>
            <w:color w:val="0000FF"/>
            <w:szCs w:val="24"/>
            <w:u w:val="single"/>
            <w:lang w:val="en-CA" w:eastAsia="de-DE"/>
          </w:rPr>
          <w:t>JVET-AO0264</w:t>
        </w:r>
      </w:hyperlink>
      <w:r w:rsidRPr="00774964">
        <w:rPr>
          <w:szCs w:val="24"/>
          <w:lang w:val="en-CA" w:eastAsia="de-DE"/>
        </w:rPr>
        <w:t xml:space="preserve"> Crosscheck of JVET-AO0145 (AHG6: Larger CTU size for Class B in ECM Common Test Conditions) [L. Xu, N. Song (OPPO)] [late]</w:t>
      </w:r>
    </w:p>
    <w:p w14:paraId="6B164034" w14:textId="77777777" w:rsidR="00BB68B5" w:rsidRPr="00774964" w:rsidRDefault="00BB68B5" w:rsidP="00192334">
      <w:pPr>
        <w:rPr>
          <w:lang w:val="en-CA" w:eastAsia="de-DE"/>
        </w:rPr>
      </w:pPr>
    </w:p>
    <w:p w14:paraId="239D68C6" w14:textId="7189A178" w:rsidR="002E712C" w:rsidRPr="00774964" w:rsidRDefault="002E712C" w:rsidP="003C0476">
      <w:pPr>
        <w:pStyle w:val="Heading9"/>
        <w:rPr>
          <w:szCs w:val="24"/>
          <w:lang w:val="en-CA" w:eastAsia="de-DE"/>
        </w:rPr>
      </w:pPr>
      <w:hyperlink r:id="rId813" w:history="1">
        <w:r w:rsidRPr="00774964">
          <w:rPr>
            <w:color w:val="0000FF"/>
            <w:szCs w:val="24"/>
            <w:u w:val="single"/>
            <w:lang w:val="en-CA" w:eastAsia="de-DE"/>
          </w:rPr>
          <w:t>JVET-AO0153</w:t>
        </w:r>
      </w:hyperlink>
      <w:r w:rsidRPr="00774964">
        <w:rPr>
          <w:szCs w:val="24"/>
          <w:lang w:val="en-CA" w:eastAsia="de-DE"/>
        </w:rPr>
        <w:t xml:space="preserve"> AHG 12/17: On EIP in JVET-AN0267 software [Z. Xie, L. Xu, Y. Yu, H. Yu, D. Wang (OPPO)]</w:t>
      </w:r>
    </w:p>
    <w:p w14:paraId="60DE1918" w14:textId="77777777" w:rsidR="000C7EA1" w:rsidRPr="00774964" w:rsidRDefault="000C7EA1" w:rsidP="000C7EA1">
      <w:pPr>
        <w:rPr>
          <w:lang w:val="en-CA" w:eastAsia="de-DE"/>
        </w:rPr>
      </w:pPr>
      <w:r w:rsidRPr="00774964">
        <w:rPr>
          <w:lang w:val="en-CA" w:eastAsia="de-DE"/>
        </w:rPr>
        <w:t>This contribution reports the tool-on results of EIP using the JVET-AN0267 software. In addition, more tests were carried out, including modification to the EIP regularization, removal of the EIP fast algorithm and addition of BV-EIP. The test conditions follow the CTC of ECM, where QPs {22, 27, 32, 37}, all-intra and random-access configurations were used. The anchor is JVET-AN0267 and results are summarized as below:</w:t>
      </w:r>
    </w:p>
    <w:p w14:paraId="43758815" w14:textId="77777777" w:rsidR="000C7EA1" w:rsidRPr="00774964" w:rsidRDefault="000C7EA1" w:rsidP="000C7EA1">
      <w:pPr>
        <w:rPr>
          <w:lang w:val="en-CA" w:eastAsia="de-DE"/>
        </w:rPr>
      </w:pPr>
      <w:r w:rsidRPr="00774964">
        <w:rPr>
          <w:lang w:val="en-CA" w:eastAsia="de-DE"/>
        </w:rPr>
        <w:t>Test 1: EIP tool-on test</w:t>
      </w:r>
    </w:p>
    <w:p w14:paraId="0EF269B8" w14:textId="77777777" w:rsidR="000C7EA1" w:rsidRPr="00774964" w:rsidRDefault="000C7EA1" w:rsidP="000C7EA1">
      <w:pPr>
        <w:rPr>
          <w:lang w:val="en-CA" w:eastAsia="de-DE"/>
        </w:rPr>
      </w:pPr>
      <w:r w:rsidRPr="00774964">
        <w:rPr>
          <w:lang w:val="en-CA" w:eastAsia="de-DE"/>
        </w:rPr>
        <w:t>All-intra: -0.15% (Y), -0.03% (U), -0.10% (V), 108.0% (EncT), 103.4% (DecT)</w:t>
      </w:r>
    </w:p>
    <w:p w14:paraId="04CE7464" w14:textId="77777777" w:rsidR="000C7EA1" w:rsidRPr="00774964" w:rsidRDefault="000C7EA1" w:rsidP="000C7EA1">
      <w:pPr>
        <w:rPr>
          <w:lang w:val="en-CA" w:eastAsia="de-DE"/>
        </w:rPr>
      </w:pPr>
      <w:r w:rsidRPr="00774964">
        <w:rPr>
          <w:lang w:val="en-CA" w:eastAsia="de-DE"/>
        </w:rPr>
        <w:t>Random-access: -0.08% (Y), -0.20% (U), -0.08% (V), 101.7% (EncT), 99.5% (DecT)</w:t>
      </w:r>
    </w:p>
    <w:p w14:paraId="7F53CACF" w14:textId="77777777" w:rsidR="000C7EA1" w:rsidRPr="00774964" w:rsidRDefault="000C7EA1" w:rsidP="000C7EA1">
      <w:pPr>
        <w:rPr>
          <w:lang w:val="en-CA" w:eastAsia="de-DE"/>
        </w:rPr>
      </w:pPr>
      <w:r w:rsidRPr="00774964">
        <w:rPr>
          <w:lang w:val="en-CA" w:eastAsia="de-DE"/>
        </w:rPr>
        <w:t>Test 2: EIP regularization modification</w:t>
      </w:r>
    </w:p>
    <w:p w14:paraId="4C986707" w14:textId="77777777" w:rsidR="000C7EA1" w:rsidRPr="00774964" w:rsidRDefault="000C7EA1" w:rsidP="000C7EA1">
      <w:pPr>
        <w:rPr>
          <w:lang w:val="en-CA" w:eastAsia="de-DE"/>
        </w:rPr>
      </w:pPr>
      <w:r w:rsidRPr="00774964">
        <w:rPr>
          <w:lang w:val="en-CA" w:eastAsia="de-DE"/>
        </w:rPr>
        <w:t>All-intra: -0.37% (Y), -0.30% (U), -0.38% (V), 107.9% (EncT), 104.6% (DecT)</w:t>
      </w:r>
    </w:p>
    <w:p w14:paraId="0DB54CE4" w14:textId="77777777" w:rsidR="000C7EA1" w:rsidRPr="00774964" w:rsidRDefault="000C7EA1" w:rsidP="000C7EA1">
      <w:pPr>
        <w:rPr>
          <w:lang w:val="en-CA" w:eastAsia="de-DE"/>
        </w:rPr>
      </w:pPr>
      <w:r w:rsidRPr="00774964">
        <w:rPr>
          <w:lang w:val="en-CA" w:eastAsia="de-DE"/>
        </w:rPr>
        <w:t>Random-access: -0.15% (Y), -0.13% (U), -0.24% (V), 102.1% (EncT), 100.2% (DecT)</w:t>
      </w:r>
    </w:p>
    <w:p w14:paraId="7F537608" w14:textId="77777777" w:rsidR="000C7EA1" w:rsidRPr="00774964" w:rsidRDefault="000C7EA1" w:rsidP="000C7EA1">
      <w:pPr>
        <w:rPr>
          <w:lang w:val="en-CA" w:eastAsia="de-DE"/>
        </w:rPr>
      </w:pPr>
      <w:r w:rsidRPr="00774964">
        <w:rPr>
          <w:lang w:val="en-CA" w:eastAsia="de-DE"/>
        </w:rPr>
        <w:t>Test 3: Test 2 + removal of EIP fast algorithm</w:t>
      </w:r>
    </w:p>
    <w:p w14:paraId="3FE3FB61" w14:textId="77777777" w:rsidR="000C7EA1" w:rsidRPr="00774964" w:rsidRDefault="000C7EA1" w:rsidP="000C7EA1">
      <w:pPr>
        <w:rPr>
          <w:lang w:val="en-CA" w:eastAsia="de-DE"/>
        </w:rPr>
      </w:pPr>
      <w:r w:rsidRPr="00774964">
        <w:rPr>
          <w:lang w:val="en-CA" w:eastAsia="de-DE"/>
        </w:rPr>
        <w:t>All-intra: -0.40% (Y), -0.31% (U), -0.39% (V), 109.5% (EncT), 105.0% (DecT)</w:t>
      </w:r>
    </w:p>
    <w:p w14:paraId="282F966D" w14:textId="77777777" w:rsidR="000C7EA1" w:rsidRPr="00774964" w:rsidRDefault="000C7EA1" w:rsidP="000C7EA1">
      <w:pPr>
        <w:rPr>
          <w:lang w:val="en-CA" w:eastAsia="de-DE"/>
        </w:rPr>
      </w:pPr>
      <w:r w:rsidRPr="00774964">
        <w:rPr>
          <w:lang w:val="en-CA" w:eastAsia="de-DE"/>
        </w:rPr>
        <w:t>Random-access: -0.12% (Y), -0.27% (U), -0.11% (V), 102.2% (EncT), 100.3% (DecT)</w:t>
      </w:r>
    </w:p>
    <w:p w14:paraId="44AA9370" w14:textId="77777777" w:rsidR="000C7EA1" w:rsidRPr="00774964" w:rsidRDefault="000C7EA1" w:rsidP="000C7EA1">
      <w:pPr>
        <w:rPr>
          <w:lang w:val="en-CA" w:eastAsia="de-DE"/>
        </w:rPr>
      </w:pPr>
      <w:r w:rsidRPr="00774964">
        <w:rPr>
          <w:lang w:val="en-CA" w:eastAsia="de-DE"/>
        </w:rPr>
        <w:t>Test 4: Test 3 + BV-EIP</w:t>
      </w:r>
    </w:p>
    <w:p w14:paraId="5EE7003C" w14:textId="77777777" w:rsidR="000C7EA1" w:rsidRPr="00774964" w:rsidRDefault="000C7EA1" w:rsidP="000C7EA1">
      <w:pPr>
        <w:rPr>
          <w:lang w:val="en-CA" w:eastAsia="de-DE"/>
        </w:rPr>
      </w:pPr>
      <w:r w:rsidRPr="00774964">
        <w:rPr>
          <w:lang w:val="en-CA" w:eastAsia="de-DE"/>
        </w:rPr>
        <w:t>All-intra: -0.48% (Y), -0.38% (U), -0.45% (V), 110.0% (EncT), 105.4% (DecT)</w:t>
      </w:r>
    </w:p>
    <w:p w14:paraId="5F00E1C0" w14:textId="77777777" w:rsidR="000C7EA1" w:rsidRPr="00774964" w:rsidRDefault="000C7EA1" w:rsidP="000C7EA1">
      <w:pPr>
        <w:rPr>
          <w:lang w:val="en-CA" w:eastAsia="de-DE"/>
        </w:rPr>
      </w:pPr>
      <w:r w:rsidRPr="00774964">
        <w:rPr>
          <w:lang w:val="en-CA" w:eastAsia="de-DE"/>
        </w:rPr>
        <w:t>Random-access: -0.14% (Y), -0.18% (U), -0.24% (V), 101.6% (EncT), 99.9% (DecT)</w:t>
      </w:r>
    </w:p>
    <w:p w14:paraId="48046551" w14:textId="3859E402" w:rsidR="00192334" w:rsidRPr="00774964" w:rsidRDefault="00192334" w:rsidP="00192334">
      <w:pPr>
        <w:rPr>
          <w:lang w:val="en-CA" w:eastAsia="de-DE"/>
        </w:rPr>
      </w:pPr>
    </w:p>
    <w:p w14:paraId="6B8CFB8A" w14:textId="2AB9E821" w:rsidR="000C7EA1" w:rsidRPr="00774964" w:rsidRDefault="000C7EA1" w:rsidP="00192334">
      <w:pPr>
        <w:rPr>
          <w:lang w:val="en-CA" w:eastAsia="de-DE"/>
        </w:rPr>
      </w:pPr>
      <w:r w:rsidRPr="00774964">
        <w:rPr>
          <w:lang w:val="en-CA" w:eastAsia="de-DE"/>
        </w:rPr>
        <w:t>Contr</w:t>
      </w:r>
      <w:r w:rsidR="002D448A" w:rsidRPr="00774964">
        <w:rPr>
          <w:lang w:val="en-CA" w:eastAsia="de-DE"/>
        </w:rPr>
        <w:t>i</w:t>
      </w:r>
      <w:r w:rsidRPr="00774964">
        <w:rPr>
          <w:lang w:val="en-CA" w:eastAsia="de-DE"/>
        </w:rPr>
        <w:t>bution for information. No action by JVET.</w:t>
      </w:r>
    </w:p>
    <w:p w14:paraId="390AF7E1" w14:textId="0FBE591D" w:rsidR="002D448A" w:rsidRPr="00774964" w:rsidRDefault="002D448A" w:rsidP="00192334">
      <w:pPr>
        <w:rPr>
          <w:lang w:val="en-CA" w:eastAsia="de-DE"/>
        </w:rPr>
      </w:pPr>
    </w:p>
    <w:p w14:paraId="68C928C1" w14:textId="0D48C2D3" w:rsidR="002E712C" w:rsidRPr="00774964" w:rsidRDefault="002E712C" w:rsidP="003C0476">
      <w:pPr>
        <w:pStyle w:val="Heading9"/>
        <w:rPr>
          <w:szCs w:val="24"/>
          <w:lang w:val="en-CA" w:eastAsia="de-DE"/>
        </w:rPr>
      </w:pPr>
      <w:hyperlink r:id="rId814" w:history="1">
        <w:r w:rsidRPr="00774964">
          <w:rPr>
            <w:color w:val="0000FF"/>
            <w:szCs w:val="24"/>
            <w:u w:val="single"/>
            <w:lang w:val="en-CA" w:eastAsia="de-DE"/>
          </w:rPr>
          <w:t>JVET-AO0154</w:t>
        </w:r>
      </w:hyperlink>
      <w:r w:rsidRPr="00774964">
        <w:rPr>
          <w:szCs w:val="24"/>
          <w:lang w:val="en-CA" w:eastAsia="de-DE"/>
        </w:rPr>
        <w:t xml:space="preserve"> AHG 12/17: IntraTMP on JVET-AN0267 software [L. Zhang, F. Wang, Y. Yu, H. Yu, D. Wang (OPPO)]</w:t>
      </w:r>
    </w:p>
    <w:p w14:paraId="63C82372" w14:textId="77777777" w:rsidR="00A567D9" w:rsidRPr="00A567D9" w:rsidRDefault="00A567D9" w:rsidP="00C61C05">
      <w:pPr>
        <w:rPr>
          <w:lang w:val="en-CA" w:eastAsia="de-DE"/>
        </w:rPr>
      </w:pPr>
      <w:r w:rsidRPr="00A567D9">
        <w:rPr>
          <w:lang w:val="en-CA" w:eastAsia="de-DE"/>
        </w:rPr>
        <w:t>This contribution reports the test results of IntraTMP over the NextSoftware2 platform proposed in JVET-AN0267. A portion of the IntraTMP method in ECM is implemented and tested over NextSoftware2. The test conditions follow the CTC of ECM with Neural Network-based Loop Filter turning off. Simulation results comparing to NextSoftware2 anchor are reported as follows:</w:t>
      </w:r>
    </w:p>
    <w:p w14:paraId="1004B850" w14:textId="77777777" w:rsidR="00A567D9" w:rsidRPr="00A567D9" w:rsidRDefault="00A567D9" w:rsidP="00A567D9">
      <w:pPr>
        <w:pStyle w:val="Heading9"/>
        <w:rPr>
          <w:b w:val="0"/>
          <w:sz w:val="22"/>
          <w:szCs w:val="20"/>
          <w:lang w:val="en-CA" w:eastAsia="de-DE"/>
        </w:rPr>
      </w:pPr>
      <w:r w:rsidRPr="00A567D9">
        <w:rPr>
          <w:b w:val="0"/>
          <w:sz w:val="22"/>
          <w:szCs w:val="20"/>
          <w:lang w:val="en-CA" w:eastAsia="de-DE"/>
        </w:rPr>
        <w:t>AI: {-0.93%, -0.75%, -0.84%, 112.6%, 115.8%}</w:t>
      </w:r>
    </w:p>
    <w:p w14:paraId="3B66CB14" w14:textId="7EB684DE" w:rsidR="00192334" w:rsidRPr="00774964" w:rsidRDefault="00A567D9" w:rsidP="00A567D9">
      <w:pPr>
        <w:rPr>
          <w:lang w:val="en-CA" w:eastAsia="de-DE"/>
        </w:rPr>
      </w:pPr>
      <w:r w:rsidRPr="00A567D9">
        <w:rPr>
          <w:lang w:val="en-CA" w:eastAsia="de-DE"/>
        </w:rPr>
        <w:t>RA: {-0.40%, -0.30%, -0.32%, 102.6%, 101.1%</w:t>
      </w:r>
      <w:proofErr w:type="gramStart"/>
      <w:r w:rsidRPr="00A567D9">
        <w:rPr>
          <w:lang w:val="en-CA" w:eastAsia="de-DE"/>
        </w:rPr>
        <w:t>}</w:t>
      </w:r>
      <w:r w:rsidRPr="00A567D9" w:rsidDel="00A567D9">
        <w:rPr>
          <w:lang w:val="en-CA" w:eastAsia="de-DE"/>
        </w:rPr>
        <w:t xml:space="preserve"> </w:t>
      </w:r>
      <w:r w:rsidR="00013D3E" w:rsidRPr="00774964">
        <w:rPr>
          <w:lang w:val="en-CA" w:eastAsia="de-DE"/>
        </w:rPr>
        <w:t>)</w:t>
      </w:r>
      <w:proofErr w:type="gramEnd"/>
    </w:p>
    <w:p w14:paraId="20B89E20" w14:textId="77777777" w:rsidR="00013D3E" w:rsidRPr="00774964" w:rsidRDefault="00013D3E" w:rsidP="00013D3E">
      <w:pPr>
        <w:rPr>
          <w:lang w:val="en-CA" w:eastAsia="de-DE"/>
        </w:rPr>
      </w:pPr>
      <w:r w:rsidRPr="00774964">
        <w:rPr>
          <w:lang w:val="en-CA" w:eastAsia="de-DE"/>
        </w:rPr>
        <w:t>Contribution for information. No action by JVET.</w:t>
      </w:r>
    </w:p>
    <w:p w14:paraId="18F8ED69" w14:textId="77777777" w:rsidR="00013D3E" w:rsidRPr="00774964" w:rsidRDefault="00013D3E" w:rsidP="00192334">
      <w:pPr>
        <w:rPr>
          <w:lang w:val="en-CA" w:eastAsia="de-DE"/>
        </w:rPr>
      </w:pPr>
    </w:p>
    <w:p w14:paraId="1376378C" w14:textId="5F118181" w:rsidR="002E712C" w:rsidRPr="00774964" w:rsidRDefault="002E712C" w:rsidP="003C0476">
      <w:pPr>
        <w:pStyle w:val="Heading9"/>
        <w:rPr>
          <w:szCs w:val="24"/>
          <w:lang w:val="en-CA" w:eastAsia="de-DE"/>
        </w:rPr>
      </w:pPr>
      <w:hyperlink r:id="rId815" w:history="1">
        <w:r w:rsidRPr="00774964">
          <w:rPr>
            <w:color w:val="0000FF"/>
            <w:szCs w:val="24"/>
            <w:u w:val="single"/>
            <w:lang w:val="en-CA" w:eastAsia="de-DE"/>
          </w:rPr>
          <w:t>JVET-AO0200</w:t>
        </w:r>
      </w:hyperlink>
      <w:r w:rsidRPr="00774964">
        <w:rPr>
          <w:szCs w:val="24"/>
          <w:lang w:val="en-CA" w:eastAsia="de-DE"/>
        </w:rPr>
        <w:t xml:space="preserve"> AHG12: Tensor-Based Intra Mode Derivation in VTM and JVET-AN0267 software [Y.-U. Yoon, H. Huang, L.-F. Chen, R. Chernyak, S. Liu (Tencent)]</w:t>
      </w:r>
    </w:p>
    <w:p w14:paraId="3EF982BC" w14:textId="77777777" w:rsidR="00013D3E" w:rsidRPr="00774964" w:rsidRDefault="00013D3E" w:rsidP="00013D3E">
      <w:pPr>
        <w:rPr>
          <w:lang w:val="en-CA" w:eastAsia="de-DE"/>
        </w:rPr>
      </w:pPr>
      <w:r w:rsidRPr="00774964">
        <w:rPr>
          <w:lang w:val="en-CA" w:eastAsia="de-DE"/>
        </w:rPr>
        <w:t>This contribution introduces a Tensor-Based Intra Mode Derivation (TBIMD) method</w:t>
      </w:r>
      <w:r w:rsidRPr="0080354D">
        <w:rPr>
          <w:lang w:val="en-CA" w:eastAsia="de-DE"/>
        </w:rPr>
        <w:t xml:space="preserve"> as an alternative to histogram-based decoder-side intra mode derivation (DIMD), leveraging a structure tensor formulation</w:t>
      </w:r>
      <w:r w:rsidRPr="00774964">
        <w:rPr>
          <w:lang w:val="en-CA" w:eastAsia="de-DE"/>
        </w:rPr>
        <w:t>. TBIMD derives angular intra prediction modes by directly estimating the dominant local orientation through eigenvector analysis of the structure tensor. Furthermore, predictor blending weights are adaptively determined based on tensor coherency, enabling prediction with fewer blending candidates. TBIMD is tested on VTM-23.11 and NX2, and the simulation results are summarized below.</w:t>
      </w:r>
    </w:p>
    <w:p w14:paraId="05192BE9" w14:textId="77777777" w:rsidR="00013D3E" w:rsidRPr="00774964" w:rsidRDefault="00013D3E" w:rsidP="00013D3E">
      <w:pPr>
        <w:rPr>
          <w:b/>
          <w:bCs/>
          <w:lang w:val="en-CA" w:eastAsia="de-DE"/>
        </w:rPr>
      </w:pPr>
      <w:r w:rsidRPr="00774964">
        <w:rPr>
          <w:b/>
          <w:bCs/>
          <w:lang w:val="en-CA" w:eastAsia="de-DE"/>
        </w:rPr>
        <w:t>TBIMD over VTM-23.11</w:t>
      </w:r>
    </w:p>
    <w:p w14:paraId="31B6334E" w14:textId="77777777" w:rsidR="00013D3E" w:rsidRPr="00774964" w:rsidRDefault="00013D3E" w:rsidP="00013D3E">
      <w:pPr>
        <w:rPr>
          <w:lang w:val="en-CA" w:eastAsia="de-DE"/>
        </w:rPr>
      </w:pPr>
      <w:r w:rsidRPr="00774964">
        <w:rPr>
          <w:lang w:val="en-CA" w:eastAsia="de-DE"/>
        </w:rPr>
        <w:t>AI: -0.62% (Y), -0.47% (U), -0.54% (V), 113.2% (EncT), 101.6% (DecT)</w:t>
      </w:r>
    </w:p>
    <w:p w14:paraId="35DB10E0" w14:textId="77777777" w:rsidR="00013D3E" w:rsidRPr="00774964" w:rsidRDefault="00013D3E" w:rsidP="00013D3E">
      <w:pPr>
        <w:rPr>
          <w:lang w:val="en-CA" w:eastAsia="de-DE"/>
        </w:rPr>
      </w:pPr>
      <w:r w:rsidRPr="00774964">
        <w:rPr>
          <w:lang w:val="en-CA" w:eastAsia="de-DE"/>
        </w:rPr>
        <w:t>RA: -0.33% (Y), -0.28% (U), -0.36% (V), 102.1% (EncT), 100.3% (DecT)</w:t>
      </w:r>
    </w:p>
    <w:p w14:paraId="30233D8A" w14:textId="77777777" w:rsidR="00013D3E" w:rsidRPr="0080354D" w:rsidRDefault="00013D3E" w:rsidP="00013D3E">
      <w:pPr>
        <w:rPr>
          <w:b/>
          <w:bCs/>
          <w:lang w:val="en-CA" w:eastAsia="de-DE"/>
        </w:rPr>
      </w:pPr>
      <w:r w:rsidRPr="00774964">
        <w:rPr>
          <w:b/>
          <w:bCs/>
          <w:lang w:val="en-CA" w:eastAsia="de-DE"/>
        </w:rPr>
        <w:t>TBIMD over NX2</w:t>
      </w:r>
    </w:p>
    <w:p w14:paraId="52FC9AA4" w14:textId="77777777" w:rsidR="00013D3E" w:rsidRPr="00774964" w:rsidRDefault="00013D3E" w:rsidP="00013D3E">
      <w:pPr>
        <w:rPr>
          <w:lang w:val="en-CA" w:eastAsia="de-DE"/>
        </w:rPr>
      </w:pPr>
      <w:r w:rsidRPr="00774964">
        <w:rPr>
          <w:lang w:val="en-CA" w:eastAsia="de-DE"/>
        </w:rPr>
        <w:t>AI: 0.02% (Y), 0.01% (U), -0.11% (V), 99.2% (EncT), 97.4% (DecT)</w:t>
      </w:r>
    </w:p>
    <w:p w14:paraId="3FC578AB" w14:textId="77777777" w:rsidR="00013D3E" w:rsidRPr="00774964" w:rsidRDefault="00013D3E" w:rsidP="00013D3E">
      <w:pPr>
        <w:rPr>
          <w:lang w:val="en-CA" w:eastAsia="de-DE"/>
        </w:rPr>
      </w:pPr>
      <w:r w:rsidRPr="00774964">
        <w:rPr>
          <w:lang w:val="en-CA" w:eastAsia="de-DE"/>
        </w:rPr>
        <w:t>RA: -0.03% (Y), -0.11% (U), -0.04% (V), 99.1% (EncT), 99.0% (DecT)</w:t>
      </w:r>
    </w:p>
    <w:p w14:paraId="60D25772" w14:textId="77777777" w:rsidR="00094B4F" w:rsidRPr="00774964" w:rsidRDefault="00094B4F" w:rsidP="00094B4F">
      <w:pPr>
        <w:rPr>
          <w:lang w:val="en-CA" w:eastAsia="de-DE"/>
        </w:rPr>
      </w:pPr>
    </w:p>
    <w:p w14:paraId="3C06677E" w14:textId="5CBD2F74" w:rsidR="00094B4F" w:rsidRPr="00774964" w:rsidRDefault="00094B4F" w:rsidP="00094B4F">
      <w:pPr>
        <w:rPr>
          <w:lang w:val="en-CA" w:eastAsia="de-DE"/>
        </w:rPr>
      </w:pPr>
      <w:r w:rsidRPr="00774964">
        <w:rPr>
          <w:lang w:val="en-CA" w:eastAsia="de-DE"/>
        </w:rPr>
        <w:t>Contribution for information. No action by JVET.</w:t>
      </w:r>
    </w:p>
    <w:p w14:paraId="3DA20FE6" w14:textId="77777777" w:rsidR="00192334" w:rsidRPr="00774964" w:rsidRDefault="00192334" w:rsidP="00192334">
      <w:pPr>
        <w:rPr>
          <w:lang w:val="en-CA" w:eastAsia="de-DE"/>
        </w:rPr>
      </w:pPr>
    </w:p>
    <w:p w14:paraId="3355E1F8" w14:textId="77777777" w:rsidR="002E712C" w:rsidRPr="00774964" w:rsidRDefault="002E712C" w:rsidP="003C0476">
      <w:pPr>
        <w:pStyle w:val="Heading9"/>
        <w:rPr>
          <w:szCs w:val="24"/>
          <w:lang w:val="en-CA" w:eastAsia="de-DE"/>
        </w:rPr>
      </w:pPr>
      <w:hyperlink r:id="rId816" w:history="1">
        <w:r w:rsidRPr="00774964">
          <w:rPr>
            <w:color w:val="0000FF"/>
            <w:szCs w:val="24"/>
            <w:u w:val="single"/>
            <w:lang w:val="en-CA" w:eastAsia="de-DE"/>
          </w:rPr>
          <w:t>JVET-AO0220</w:t>
        </w:r>
      </w:hyperlink>
      <w:r w:rsidRPr="00774964">
        <w:rPr>
          <w:szCs w:val="24"/>
          <w:lang w:val="en-CA" w:eastAsia="de-DE"/>
        </w:rPr>
        <w:t xml:space="preserve"> AHG12: Optimizations for JVET-AN0271 software [Y.-J. Chang, C.-C. Chen, M. Coban, K. Cui, P. Garus, N. Hu, M. Karczewicz, P.-H. Lin, X. Meng, V. Menon, V. Seregin, Y. Shao, G. Verba, H. Wang, E. Ye, R. Yu, Y. Zhang, Z. Zhang, W. Zhu (Qualcomm)]</w:t>
      </w:r>
    </w:p>
    <w:p w14:paraId="164E625B" w14:textId="77777777" w:rsidR="006F0CB1" w:rsidRPr="00774964" w:rsidRDefault="006F0CB1" w:rsidP="006F0CB1">
      <w:pPr>
        <w:rPr>
          <w:lang w:val="en-CA"/>
        </w:rPr>
      </w:pPr>
      <w:r w:rsidRPr="00774964">
        <w:rPr>
          <w:lang w:val="en-CA"/>
        </w:rPr>
        <w:t>In JVET-AN0271, a reimplemented software based on ECM-18.0 and VTM-23.8 was proposed, and the software was made available in the AHG12 GitLab repository. This contribution presents an updated version of the software with further improved compression efficiency.</w:t>
      </w:r>
    </w:p>
    <w:p w14:paraId="582001D7" w14:textId="77777777" w:rsidR="006F0CB1" w:rsidRPr="00774964" w:rsidRDefault="006F0CB1" w:rsidP="006F0CB1">
      <w:pPr>
        <w:rPr>
          <w:lang w:val="en-CA"/>
        </w:rPr>
      </w:pPr>
      <w:r w:rsidRPr="00774964">
        <w:rPr>
          <w:lang w:val="en-CA"/>
        </w:rPr>
        <w:t>Simulation results comparing to the anchor without the introduced changes for RA configuration under CTC and CFE test conditions are summarized as follows.</w:t>
      </w:r>
    </w:p>
    <w:p w14:paraId="5EF38B91" w14:textId="61315F29" w:rsidR="006F0CB1" w:rsidRPr="00774964" w:rsidRDefault="006F0CB1" w:rsidP="006F0CB1">
      <w:pPr>
        <w:rPr>
          <w:lang w:val="en-CA"/>
        </w:rPr>
      </w:pPr>
      <w:r w:rsidRPr="00774964">
        <w:rPr>
          <w:lang w:val="en-CA"/>
        </w:rPr>
        <w:t>CTC: -1.27% (Y), -3.97% (U), -3.73% (V); 97.6% (EncT), 100.4% (DecT)</w:t>
      </w:r>
    </w:p>
    <w:p w14:paraId="349BDD29" w14:textId="61226A03" w:rsidR="006F0CB1" w:rsidRPr="00774964" w:rsidRDefault="006F0CB1" w:rsidP="006F0CB1">
      <w:pPr>
        <w:rPr>
          <w:lang w:val="en-CA"/>
        </w:rPr>
      </w:pPr>
      <w:r w:rsidRPr="00774964">
        <w:rPr>
          <w:lang w:val="en-CA"/>
        </w:rPr>
        <w:t>CFE: -1.77% (Y), -5.58% (U), -5.46% (V); 97.5% (EncT), 100.5% (DecT).</w:t>
      </w:r>
    </w:p>
    <w:p w14:paraId="0049E5DC" w14:textId="34F4D320" w:rsidR="006F0CB1" w:rsidRPr="00774964" w:rsidRDefault="006F0CB1" w:rsidP="006F0CB1">
      <w:pPr>
        <w:rPr>
          <w:lang w:val="en-CA" w:eastAsia="de-DE"/>
        </w:rPr>
      </w:pPr>
    </w:p>
    <w:p w14:paraId="51061764" w14:textId="0A28F810" w:rsidR="006F0CB1" w:rsidRPr="00774964" w:rsidRDefault="006F0CB1" w:rsidP="006F0CB1">
      <w:pPr>
        <w:rPr>
          <w:lang w:val="en-CA"/>
        </w:rPr>
      </w:pPr>
      <w:r w:rsidRPr="00774964">
        <w:rPr>
          <w:lang w:val="en-CA"/>
        </w:rPr>
        <w:t>The included modifications are summarized as follows:</w:t>
      </w:r>
    </w:p>
    <w:p w14:paraId="71BC4193"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In MCTF, the unit size is increased to 16 and a 12-tap interpolation filter is used for the MCTF motion compensation.</w:t>
      </w:r>
    </w:p>
    <w:p w14:paraId="5E2C93F8"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 xml:space="preserve">Introduced an additional configuration option (option 2) to the existing tool ‘Block Importance Mapping (BIM)’, where instead of modifying the QPs used for each CU, the new option adjusts the </w:t>
      </w:r>
      <m:oMath>
        <m:r>
          <w:rPr>
            <w:rFonts w:ascii="Cambria Math" w:hAnsi="Cambria Math"/>
            <w:lang w:val="en-CA"/>
          </w:rPr>
          <m:t>λ</m:t>
        </m:r>
      </m:oMath>
      <w:r w:rsidRPr="00774964">
        <w:rPr>
          <w:lang w:val="en-CA"/>
        </w:rPr>
        <w:t xml:space="preserve"> values based on the importance of a block.</w:t>
      </w:r>
    </w:p>
    <w:p w14:paraId="6F357CC3"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Disable LMCS for SDR sequences.</w:t>
      </w:r>
    </w:p>
    <w:p w14:paraId="720045B7"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Several bug fixes for tools including RPR, IntraNN, IntraTMP, PDPC, TIMD, ALF, etc.</w:t>
      </w:r>
    </w:p>
    <w:p w14:paraId="2F545322" w14:textId="77777777" w:rsidR="006F0CB1" w:rsidRPr="00774964" w:rsidRDefault="006F0CB1" w:rsidP="006F0CB1">
      <w:pPr>
        <w:rPr>
          <w:lang w:val="en-CA" w:eastAsia="de-DE"/>
        </w:rPr>
      </w:pPr>
    </w:p>
    <w:p w14:paraId="6B94E252" w14:textId="4C9CB856" w:rsidR="006F0CB1" w:rsidRPr="00774964" w:rsidRDefault="006F0CB1" w:rsidP="006F0CB1">
      <w:pPr>
        <w:rPr>
          <w:lang w:val="en-CA" w:eastAsia="de-DE"/>
        </w:rPr>
      </w:pPr>
      <w:r w:rsidRPr="00774964">
        <w:rPr>
          <w:lang w:val="en-CA" w:eastAsia="de-DE"/>
        </w:rPr>
        <w:t>Contribution for information. No action by JVET.</w:t>
      </w:r>
    </w:p>
    <w:p w14:paraId="3358983B" w14:textId="56DEBFF2" w:rsidR="00451A1F" w:rsidRPr="00774964" w:rsidRDefault="00451A1F" w:rsidP="006F0CB1">
      <w:pPr>
        <w:rPr>
          <w:lang w:val="en-CA" w:eastAsia="de-DE"/>
        </w:rPr>
      </w:pPr>
      <w:r w:rsidRPr="00774964">
        <w:rPr>
          <w:lang w:val="en-CA" w:eastAsia="de-DE"/>
        </w:rPr>
        <w:t>It was commented that the LMCS optimization of VTM may not be suitable for other software packages with different tools.</w:t>
      </w:r>
    </w:p>
    <w:p w14:paraId="3A7697E8" w14:textId="77777777" w:rsidR="00451A1F" w:rsidRPr="00774964" w:rsidRDefault="00451A1F" w:rsidP="006F0CB1">
      <w:pPr>
        <w:rPr>
          <w:lang w:val="en-CA" w:eastAsia="de-DE"/>
        </w:rPr>
      </w:pPr>
    </w:p>
    <w:p w14:paraId="7C25ED39" w14:textId="45DE5F4F" w:rsidR="00F44BFE" w:rsidRPr="00774964" w:rsidRDefault="00F44BFE" w:rsidP="00CA2E49">
      <w:pPr>
        <w:pStyle w:val="Heading1"/>
        <w:rPr>
          <w:lang w:val="en-CA"/>
        </w:rPr>
      </w:pPr>
      <w:bookmarkStart w:id="516" w:name="_Ref188715708"/>
      <w:r w:rsidRPr="00774964">
        <w:rPr>
          <w:lang w:val="en-CA"/>
        </w:rPr>
        <w:lastRenderedPageBreak/>
        <w:t>High-level syntax (HLS) and related proposals (</w:t>
      </w:r>
      <w:r w:rsidR="00A55084" w:rsidRPr="00774964">
        <w:rPr>
          <w:lang w:val="en-CA"/>
        </w:rPr>
        <w:t>81</w:t>
      </w:r>
      <w:r w:rsidRPr="00774964">
        <w:rPr>
          <w:lang w:val="en-CA"/>
        </w:rPr>
        <w:t>)</w:t>
      </w:r>
      <w:bookmarkEnd w:id="504"/>
      <w:bookmarkEnd w:id="505"/>
      <w:bookmarkEnd w:id="506"/>
      <w:bookmarkEnd w:id="516"/>
    </w:p>
    <w:p w14:paraId="262B9508" w14:textId="0752FABC" w:rsidR="00744B7E" w:rsidRPr="00774964" w:rsidRDefault="00A567D9" w:rsidP="003065C8">
      <w:pPr>
        <w:rPr>
          <w:lang w:val="en-CA"/>
        </w:rPr>
      </w:pPr>
      <w:r>
        <w:rPr>
          <w:lang w:val="en-CA"/>
        </w:rPr>
        <w:t>It was suggested</w:t>
      </w:r>
      <w:r w:rsidRPr="00C61C05">
        <w:rPr>
          <w:lang w:val="en-CA"/>
        </w:rPr>
        <w:t xml:space="preserve"> </w:t>
      </w:r>
      <w:r w:rsidR="002A01FB" w:rsidRPr="00C61C05">
        <w:rPr>
          <w:lang w:val="en-CA"/>
        </w:rPr>
        <w:t>to d</w:t>
      </w:r>
      <w:r w:rsidR="00744B7E" w:rsidRPr="00C61C05">
        <w:rPr>
          <w:lang w:val="en-CA"/>
        </w:rPr>
        <w:t>iscuss in plenary</w:t>
      </w:r>
      <w:r w:rsidR="00744B7E" w:rsidRPr="00774964">
        <w:rPr>
          <w:lang w:val="en-CA"/>
        </w:rPr>
        <w:t xml:space="preserve"> to start ticketing systems for VSEI and for TuC to handle minor editorial changes and report bugs, to improve meeting efficiency</w:t>
      </w:r>
      <w:r>
        <w:rPr>
          <w:lang w:val="en-CA"/>
        </w:rPr>
        <w:t xml:space="preserve"> (see notes under </w:t>
      </w:r>
      <w:r>
        <w:rPr>
          <w:lang w:val="en-CA"/>
        </w:rPr>
        <w:fldChar w:fldCharType="begin"/>
      </w:r>
      <w:r>
        <w:rPr>
          <w:lang w:val="en-CA"/>
        </w:rPr>
        <w:instrText xml:space="preserve"> REF _Ref220080872 \r \h </w:instrText>
      </w:r>
      <w:r>
        <w:rPr>
          <w:lang w:val="en-CA"/>
        </w:rPr>
      </w:r>
      <w:r>
        <w:rPr>
          <w:lang w:val="en-CA"/>
        </w:rPr>
        <w:fldChar w:fldCharType="separate"/>
      </w:r>
      <w:r w:rsidR="002F20CC">
        <w:rPr>
          <w:lang w:val="en-CA"/>
        </w:rPr>
        <w:t>7.1.3</w:t>
      </w:r>
      <w:r>
        <w:rPr>
          <w:lang w:val="en-CA"/>
        </w:rPr>
        <w:fldChar w:fldCharType="end"/>
      </w:r>
      <w:r>
        <w:rPr>
          <w:lang w:val="en-CA"/>
        </w:rPr>
        <w:t>)</w:t>
      </w:r>
      <w:r w:rsidR="00744B7E" w:rsidRPr="00774964">
        <w:rPr>
          <w:lang w:val="en-CA"/>
        </w:rPr>
        <w:t>.</w:t>
      </w:r>
    </w:p>
    <w:p w14:paraId="189B223C" w14:textId="182307E4" w:rsidR="00A813C1" w:rsidRPr="00774964" w:rsidRDefault="00A813C1" w:rsidP="00CA2E49">
      <w:pPr>
        <w:pStyle w:val="Heading2"/>
        <w:rPr>
          <w:lang w:val="en-CA"/>
        </w:rPr>
      </w:pPr>
      <w:bookmarkStart w:id="517" w:name="_Ref201509679"/>
      <w:bookmarkStart w:id="518" w:name="_Ref166958820"/>
      <w:bookmarkStart w:id="519" w:name="_Ref108361667"/>
      <w:bookmarkStart w:id="520" w:name="_Ref92384950"/>
      <w:bookmarkStart w:id="521" w:name="_Ref12827202"/>
      <w:bookmarkStart w:id="522" w:name="_Ref29123495"/>
      <w:bookmarkStart w:id="523" w:name="_Ref52705371"/>
      <w:bookmarkStart w:id="524" w:name="_Ref4665758"/>
      <w:bookmarkStart w:id="525" w:name="_Ref28875693"/>
      <w:bookmarkStart w:id="526" w:name="_Ref37795079"/>
      <w:r w:rsidRPr="00774964">
        <w:rPr>
          <w:lang w:val="en-CA"/>
        </w:rPr>
        <w:t xml:space="preserve">AHG9: </w:t>
      </w:r>
      <w:r w:rsidR="00D85F54" w:rsidRPr="00774964">
        <w:rPr>
          <w:lang w:val="en-CA"/>
        </w:rPr>
        <w:t xml:space="preserve">Aspects of </w:t>
      </w:r>
      <w:r w:rsidR="00D85F54" w:rsidRPr="00774964">
        <w:rPr>
          <w:rFonts w:eastAsia="SimSun"/>
          <w:lang w:val="en-CA"/>
        </w:rPr>
        <w:t xml:space="preserve">SEI messages in VSEI, VVC, HEVC and AVC </w:t>
      </w:r>
      <w:r w:rsidRPr="00774964">
        <w:rPr>
          <w:lang w:val="en-CA"/>
        </w:rPr>
        <w:t>(</w:t>
      </w:r>
      <w:r w:rsidR="00191914" w:rsidRPr="00774964">
        <w:rPr>
          <w:lang w:val="en-CA"/>
        </w:rPr>
        <w:t>9</w:t>
      </w:r>
      <w:r w:rsidRPr="00774964">
        <w:rPr>
          <w:lang w:val="en-CA"/>
        </w:rPr>
        <w:t>)</w:t>
      </w:r>
      <w:bookmarkEnd w:id="517"/>
    </w:p>
    <w:p w14:paraId="6D4F5A11" w14:textId="1872DA0D" w:rsidR="008F3D27" w:rsidRPr="00774964" w:rsidRDefault="008F3D27" w:rsidP="008F3D27">
      <w:pPr>
        <w:rPr>
          <w:lang w:val="en-CA"/>
        </w:rPr>
      </w:pPr>
      <w:r w:rsidRPr="00774964">
        <w:rPr>
          <w:lang w:val="en-CA"/>
        </w:rPr>
        <w:t xml:space="preserve">Contributions in this area were discussed </w:t>
      </w:r>
      <w:proofErr w:type="gramStart"/>
      <w:r w:rsidRPr="00774964">
        <w:rPr>
          <w:lang w:val="en-CA"/>
        </w:rPr>
        <w:t>during</w:t>
      </w:r>
      <w:proofErr w:type="gramEnd"/>
      <w:r w:rsidRPr="00774964">
        <w:rPr>
          <w:lang w:val="en-CA"/>
        </w:rPr>
        <w:t xml:space="preserve"> </w:t>
      </w:r>
      <w:r w:rsidR="001E710D" w:rsidRPr="00774964">
        <w:rPr>
          <w:lang w:val="en-CA"/>
        </w:rPr>
        <w:t>2100</w:t>
      </w:r>
      <w:r w:rsidR="00D05739" w:rsidRPr="00774964">
        <w:rPr>
          <w:lang w:val="en-CA"/>
        </w:rPr>
        <w:t xml:space="preserve"> </w:t>
      </w:r>
      <w:r w:rsidR="001E710D" w:rsidRPr="00774964">
        <w:rPr>
          <w:lang w:val="en-CA"/>
        </w:rPr>
        <w:t xml:space="preserve">Wednesday 14 </w:t>
      </w:r>
      <w:r w:rsidRPr="00774964">
        <w:rPr>
          <w:lang w:val="en-CA"/>
        </w:rPr>
        <w:t>Jan</w:t>
      </w:r>
      <w:r w:rsidR="00EF37F3" w:rsidRPr="00774964">
        <w:rPr>
          <w:lang w:val="en-CA"/>
        </w:rPr>
        <w:t xml:space="preserve"> – 0040</w:t>
      </w:r>
      <w:r w:rsidR="00037776" w:rsidRPr="00774964">
        <w:rPr>
          <w:lang w:val="en-CA"/>
        </w:rPr>
        <w:t>,</w:t>
      </w:r>
      <w:r w:rsidR="00EF37F3" w:rsidRPr="00774964">
        <w:rPr>
          <w:lang w:val="en-CA"/>
        </w:rPr>
        <w:t xml:space="preserve"> Thursday 15 </w:t>
      </w:r>
      <w:r w:rsidRPr="00774964">
        <w:rPr>
          <w:lang w:val="en-CA"/>
        </w:rPr>
        <w:t>Jan. 2026</w:t>
      </w:r>
      <w:r w:rsidR="00037776" w:rsidRPr="00774964">
        <w:rPr>
          <w:lang w:val="en-CA"/>
        </w:rPr>
        <w:t xml:space="preserve">, </w:t>
      </w:r>
      <w:r w:rsidR="003E60A8" w:rsidRPr="00774964">
        <w:rPr>
          <w:lang w:val="en-CA"/>
        </w:rPr>
        <w:t xml:space="preserve">0010 Thursday 21 Jan. </w:t>
      </w:r>
      <w:r w:rsidRPr="00774964">
        <w:rPr>
          <w:lang w:val="en-CA"/>
        </w:rPr>
        <w:t>2026</w:t>
      </w:r>
      <w:r w:rsidR="00712277" w:rsidRPr="00774964">
        <w:rPr>
          <w:lang w:val="en-CA"/>
        </w:rPr>
        <w:t xml:space="preserve">, and 1410 – </w:t>
      </w:r>
      <w:r w:rsidR="006222C3" w:rsidRPr="00774964">
        <w:rPr>
          <w:lang w:val="en-CA"/>
        </w:rPr>
        <w:t>1430</w:t>
      </w:r>
      <w:r w:rsidR="00712277" w:rsidRPr="00774964">
        <w:rPr>
          <w:lang w:val="en-CA"/>
        </w:rPr>
        <w:t xml:space="preserve"> on Thursday 21 Jan. </w:t>
      </w:r>
      <w:r w:rsidRPr="00774964">
        <w:rPr>
          <w:lang w:val="en-CA"/>
        </w:rPr>
        <w:t xml:space="preserve">2026 (chaired by </w:t>
      </w:r>
      <w:r w:rsidR="001E710D" w:rsidRPr="00774964">
        <w:rPr>
          <w:lang w:val="en-CA"/>
        </w:rPr>
        <w:t>J. Boyce</w:t>
      </w:r>
      <w:r w:rsidRPr="00774964">
        <w:rPr>
          <w:lang w:val="en-CA"/>
        </w:rPr>
        <w:t>).</w:t>
      </w:r>
    </w:p>
    <w:p w14:paraId="544A2102" w14:textId="4EB1CC25" w:rsidR="00BA18C0" w:rsidRDefault="00D925FF" w:rsidP="008F3D27">
      <w:pPr>
        <w:rPr>
          <w:lang w:val="en-CA"/>
        </w:rPr>
      </w:pPr>
      <w:r w:rsidRPr="00774964">
        <w:rPr>
          <w:lang w:val="en-CA"/>
        </w:rPr>
        <w:t>It is noted that VSEI v4 Last Call was complete</w:t>
      </w:r>
      <w:r w:rsidR="00D05739" w:rsidRPr="00774964">
        <w:rPr>
          <w:lang w:val="en-CA"/>
        </w:rPr>
        <w:t>d</w:t>
      </w:r>
      <w:r w:rsidRPr="00774964">
        <w:rPr>
          <w:lang w:val="en-CA"/>
        </w:rPr>
        <w:t xml:space="preserve"> on Jan 12</w:t>
      </w:r>
      <w:r w:rsidR="005236B5">
        <w:rPr>
          <w:lang w:val="en-CA"/>
        </w:rPr>
        <w:t xml:space="preserve"> and that w</w:t>
      </w:r>
      <w:r w:rsidRPr="00774964">
        <w:rPr>
          <w:lang w:val="en-CA"/>
        </w:rPr>
        <w:t xml:space="preserve">e may be able to squeeze </w:t>
      </w:r>
      <w:r w:rsidR="00D05739" w:rsidRPr="00774964">
        <w:rPr>
          <w:lang w:val="en-CA"/>
        </w:rPr>
        <w:t>some tiny editorial bug</w:t>
      </w:r>
      <w:r w:rsidR="005236B5">
        <w:rPr>
          <w:lang w:val="en-CA"/>
        </w:rPr>
        <w:t xml:space="preserve"> fixe</w:t>
      </w:r>
      <w:r w:rsidR="00D05739" w:rsidRPr="00774964">
        <w:rPr>
          <w:lang w:val="en-CA"/>
        </w:rPr>
        <w:t>s</w:t>
      </w:r>
      <w:r w:rsidRPr="00774964">
        <w:rPr>
          <w:lang w:val="en-CA"/>
        </w:rPr>
        <w:t xml:space="preserve"> into the pre-publication process. The ISO</w:t>
      </w:r>
      <w:r w:rsidR="005236B5">
        <w:rPr>
          <w:lang w:val="en-CA"/>
        </w:rPr>
        <w:t>/IEC</w:t>
      </w:r>
      <w:r w:rsidRPr="00774964">
        <w:rPr>
          <w:lang w:val="en-CA"/>
        </w:rPr>
        <w:t xml:space="preserve"> text for VSEI ha</w:t>
      </w:r>
      <w:r w:rsidR="005236B5">
        <w:rPr>
          <w:lang w:val="en-CA"/>
        </w:rPr>
        <w:t>d</w:t>
      </w:r>
      <w:r w:rsidRPr="00774964">
        <w:rPr>
          <w:lang w:val="en-CA"/>
        </w:rPr>
        <w:t xml:space="preserve"> not yet been submitted.</w:t>
      </w:r>
    </w:p>
    <w:p w14:paraId="2F8CFB0B" w14:textId="370907D1" w:rsidR="00BA18C0" w:rsidRDefault="005236B5" w:rsidP="008F3D27">
      <w:pPr>
        <w:rPr>
          <w:lang w:val="en-CA"/>
        </w:rPr>
      </w:pPr>
      <w:r>
        <w:rPr>
          <w:lang w:val="en-CA"/>
        </w:rPr>
        <w:t>It was agreed that we</w:t>
      </w:r>
      <w:r w:rsidRPr="00774964">
        <w:rPr>
          <w:lang w:val="en-CA"/>
        </w:rPr>
        <w:t xml:space="preserve"> </w:t>
      </w:r>
      <w:r w:rsidR="00D925FF" w:rsidRPr="00774964">
        <w:rPr>
          <w:lang w:val="en-CA"/>
        </w:rPr>
        <w:t xml:space="preserve">can plan to make an errata document </w:t>
      </w:r>
      <w:r w:rsidR="00D15578" w:rsidRPr="00774964">
        <w:rPr>
          <w:lang w:val="en-CA"/>
        </w:rPr>
        <w:t>for VSEI at this meeting</w:t>
      </w:r>
      <w:r>
        <w:rPr>
          <w:lang w:val="en-CA"/>
        </w:rPr>
        <w:t xml:space="preserve"> and</w:t>
      </w:r>
      <w:r w:rsidR="00D925FF" w:rsidRPr="00774964">
        <w:rPr>
          <w:lang w:val="en-CA"/>
        </w:rPr>
        <w:t xml:space="preserve"> can also make a list of tiny editorial bugs and try to include them in </w:t>
      </w:r>
      <w:r w:rsidR="00A9262B" w:rsidRPr="00774964">
        <w:rPr>
          <w:lang w:val="en-CA"/>
        </w:rPr>
        <w:t>the pre-publication process.</w:t>
      </w:r>
    </w:p>
    <w:p w14:paraId="7E73FE79" w14:textId="28BBA48D" w:rsidR="00AB5215" w:rsidRPr="00774964" w:rsidRDefault="00AB5215" w:rsidP="003C0476">
      <w:pPr>
        <w:pStyle w:val="Heading9"/>
        <w:rPr>
          <w:szCs w:val="24"/>
          <w:lang w:val="en-CA" w:eastAsia="de-DE"/>
        </w:rPr>
      </w:pPr>
      <w:hyperlink r:id="rId817" w:history="1">
        <w:r w:rsidRPr="00774964">
          <w:rPr>
            <w:color w:val="0000FF"/>
            <w:szCs w:val="24"/>
            <w:u w:val="single"/>
            <w:lang w:val="en-CA" w:eastAsia="de-DE"/>
          </w:rPr>
          <w:t>JVET-AO0081</w:t>
        </w:r>
      </w:hyperlink>
      <w:r w:rsidRPr="00774964">
        <w:rPr>
          <w:szCs w:val="24"/>
          <w:lang w:val="en-CA" w:eastAsia="de-DE"/>
        </w:rPr>
        <w:t xml:space="preserve"> AHG9: Proposed corrections for miscellaneous aspects on VSEI V4 [C. Kim, H. Tan, J. Lee, J. Nam, J. Lim, S. Kim (LGE)</w:t>
      </w:r>
      <w:r w:rsidR="001B162E" w:rsidRPr="00774964">
        <w:rPr>
          <w:szCs w:val="24"/>
          <w:lang w:val="en-CA" w:eastAsia="de-DE"/>
        </w:rPr>
        <w:t>, M. M. Hannuksela (Nokia</w:t>
      </w:r>
      <w:r w:rsidRPr="00774964">
        <w:rPr>
          <w:szCs w:val="24"/>
          <w:lang w:val="en-CA" w:eastAsia="de-DE"/>
        </w:rPr>
        <w:t>)]</w:t>
      </w:r>
    </w:p>
    <w:p w14:paraId="7AA9B27E" w14:textId="77777777" w:rsidR="00D925FF" w:rsidRPr="00774964" w:rsidRDefault="00D925FF" w:rsidP="00D925FF">
      <w:pPr>
        <w:snapToGrid w:val="0"/>
        <w:rPr>
          <w:lang w:val="en-CA"/>
        </w:rPr>
      </w:pPr>
      <w:r w:rsidRPr="00774964">
        <w:rPr>
          <w:lang w:val="en-CA"/>
        </w:rPr>
        <w:t xml:space="preserve">This contribution proposes several modifications that are asserted to be corrections to resolve </w:t>
      </w:r>
      <w:r w:rsidRPr="0080354D">
        <w:rPr>
          <w:lang w:val="en-CA"/>
        </w:rPr>
        <w:t xml:space="preserve">issues </w:t>
      </w:r>
      <w:r w:rsidRPr="00774964">
        <w:rPr>
          <w:lang w:val="en-CA"/>
        </w:rPr>
        <w:t xml:space="preserve">or ambiguities identified in certain aspects of the VSEI </w:t>
      </w:r>
      <w:r w:rsidRPr="00774964">
        <w:rPr>
          <w:lang w:val="en-CA" w:eastAsia="ko-KR"/>
        </w:rPr>
        <w:t>V</w:t>
      </w:r>
      <w:r w:rsidRPr="00774964">
        <w:rPr>
          <w:lang w:val="en-CA"/>
        </w:rPr>
        <w:t>4.</w:t>
      </w:r>
      <w:r w:rsidRPr="00774964">
        <w:rPr>
          <w:lang w:val="en-CA" w:eastAsia="ko-KR"/>
        </w:rPr>
        <w:t xml:space="preserve"> </w:t>
      </w:r>
      <w:r w:rsidRPr="00774964">
        <w:rPr>
          <w:lang w:val="en-CA"/>
        </w:rPr>
        <w:t>The proposed corrections are as follows:</w:t>
      </w:r>
    </w:p>
    <w:p w14:paraId="637A69EE" w14:textId="28153AD0" w:rsidR="00FC29ED" w:rsidRPr="00774964" w:rsidRDefault="00FC29ED" w:rsidP="00FC29ED">
      <w:pPr>
        <w:rPr>
          <w:lang w:val="en-CA" w:eastAsia="de-DE"/>
        </w:rPr>
      </w:pPr>
      <w:r w:rsidRPr="00774964">
        <w:rPr>
          <w:lang w:val="en-CA" w:eastAsia="de-DE"/>
        </w:rPr>
        <w:t xml:space="preserve">(Related to </w:t>
      </w:r>
      <w:r w:rsidR="002E48B3">
        <w:rPr>
          <w:lang w:val="en-CA" w:eastAsia="de-DE"/>
        </w:rPr>
        <w:t>generative face video</w:t>
      </w:r>
      <w:r w:rsidRPr="00774964">
        <w:rPr>
          <w:lang w:val="en-CA" w:eastAsia="de-DE"/>
        </w:rPr>
        <w:t xml:space="preserve"> SEI messages)</w:t>
      </w:r>
    </w:p>
    <w:p w14:paraId="09A3D34C" w14:textId="72CA1BD7" w:rsidR="00BA18C0" w:rsidRDefault="00FC29ED" w:rsidP="00FC29ED">
      <w:pPr>
        <w:rPr>
          <w:lang w:val="en-CA" w:eastAsia="de-DE"/>
        </w:rPr>
      </w:pPr>
      <w:r w:rsidRPr="00774964">
        <w:rPr>
          <w:lang w:val="en-CA" w:eastAsia="de-DE"/>
        </w:rPr>
        <w:t>1</w:t>
      </w:r>
      <w:r w:rsidRPr="00774964">
        <w:rPr>
          <w:lang w:val="en-CA" w:eastAsia="de-DE"/>
        </w:rPr>
        <w:tab/>
        <w:t>Correction of reversed semantics of gfv_matrix_pred_flag and gefv_matrix_pred_flag</w:t>
      </w:r>
    </w:p>
    <w:p w14:paraId="05920B5E" w14:textId="517DFA2E" w:rsidR="00FC29ED" w:rsidRPr="00774964" w:rsidRDefault="00FC29ED" w:rsidP="00FC29ED">
      <w:pPr>
        <w:rPr>
          <w:lang w:val="en-CA" w:eastAsia="de-DE"/>
        </w:rPr>
      </w:pPr>
      <w:r w:rsidRPr="00774964">
        <w:rPr>
          <w:lang w:val="en-CA" w:eastAsia="de-DE"/>
        </w:rPr>
        <w:t xml:space="preserve">(Related to </w:t>
      </w:r>
      <w:r w:rsidR="002E48B3">
        <w:rPr>
          <w:lang w:val="en-CA" w:eastAsia="de-DE"/>
        </w:rPr>
        <w:t>text description information</w:t>
      </w:r>
      <w:r w:rsidR="002E48B3" w:rsidRPr="00774964">
        <w:rPr>
          <w:lang w:val="en-CA" w:eastAsia="de-DE"/>
        </w:rPr>
        <w:t xml:space="preserve"> </w:t>
      </w:r>
      <w:r w:rsidRPr="00774964">
        <w:rPr>
          <w:lang w:val="en-CA" w:eastAsia="de-DE"/>
        </w:rPr>
        <w:t>SEI messages)</w:t>
      </w:r>
    </w:p>
    <w:p w14:paraId="41C55135" w14:textId="7B38DFF7" w:rsidR="00BA18C0" w:rsidRDefault="00FC29ED" w:rsidP="00FC29ED">
      <w:pPr>
        <w:rPr>
          <w:lang w:val="en-CA" w:eastAsia="de-DE"/>
        </w:rPr>
      </w:pPr>
      <w:r w:rsidRPr="00774964">
        <w:rPr>
          <w:lang w:val="en-CA" w:eastAsia="de-DE"/>
        </w:rPr>
        <w:t>2</w:t>
      </w:r>
      <w:r w:rsidRPr="00774964">
        <w:rPr>
          <w:lang w:val="en-CA" w:eastAsia="de-DE"/>
        </w:rPr>
        <w:tab/>
        <w:t>Modify the persistence scope of the TDI SEI message</w:t>
      </w:r>
    </w:p>
    <w:p w14:paraId="52F2C5A5" w14:textId="68F38E86" w:rsidR="00FC29ED" w:rsidRPr="00774964" w:rsidRDefault="00FC29ED" w:rsidP="00FC29ED">
      <w:pPr>
        <w:rPr>
          <w:lang w:val="en-CA" w:eastAsia="de-DE"/>
        </w:rPr>
      </w:pPr>
      <w:r w:rsidRPr="00774964">
        <w:rPr>
          <w:lang w:val="en-CA" w:eastAsia="de-DE"/>
        </w:rPr>
        <w:t xml:space="preserve">(Related to </w:t>
      </w:r>
      <w:r w:rsidR="002E48B3">
        <w:rPr>
          <w:lang w:val="en-CA" w:eastAsia="de-DE"/>
        </w:rPr>
        <w:t>SEI processing order</w:t>
      </w:r>
      <w:r w:rsidRPr="00774964">
        <w:rPr>
          <w:lang w:val="en-CA" w:eastAsia="de-DE"/>
        </w:rPr>
        <w:t xml:space="preserve"> SEI messages)</w:t>
      </w:r>
    </w:p>
    <w:p w14:paraId="7BFB774E" w14:textId="2B346CF6" w:rsidR="00BA18C0" w:rsidRDefault="00FC29ED" w:rsidP="00FC29ED">
      <w:pPr>
        <w:rPr>
          <w:lang w:val="en-CA" w:eastAsia="de-DE"/>
        </w:rPr>
      </w:pPr>
      <w:r w:rsidRPr="00774964">
        <w:rPr>
          <w:lang w:val="en-CA" w:eastAsia="de-DE"/>
        </w:rPr>
        <w:t>3</w:t>
      </w:r>
      <w:r w:rsidRPr="00774964">
        <w:rPr>
          <w:lang w:val="en-CA" w:eastAsia="de-DE"/>
        </w:rPr>
        <w:tab/>
        <w:t>Change the constraint on po_sei_payload_type and its relation to SeiProcessingOrderSeiList</w:t>
      </w:r>
    </w:p>
    <w:p w14:paraId="619CEABE" w14:textId="77777777" w:rsidR="00FC29ED" w:rsidRPr="00774964" w:rsidRDefault="00FC29ED" w:rsidP="00FC29ED">
      <w:pPr>
        <w:rPr>
          <w:lang w:val="en-CA" w:eastAsia="de-DE"/>
        </w:rPr>
      </w:pPr>
      <w:r w:rsidRPr="00774964">
        <w:rPr>
          <w:lang w:val="en-CA" w:eastAsia="de-DE"/>
        </w:rPr>
        <w:t>4</w:t>
      </w:r>
      <w:r w:rsidRPr="00774964">
        <w:rPr>
          <w:lang w:val="en-CA" w:eastAsia="de-DE"/>
        </w:rPr>
        <w:tab/>
        <w:t>On clarifying the handling of unsupported SEI payload types in SEI Processing Order (SPO) SEI messages</w:t>
      </w:r>
    </w:p>
    <w:p w14:paraId="7FB444A8" w14:textId="62AFA662" w:rsidR="00654E22" w:rsidRPr="00774964" w:rsidRDefault="00FC29ED" w:rsidP="0036270A">
      <w:pPr>
        <w:rPr>
          <w:lang w:val="en-CA" w:eastAsia="de-DE"/>
        </w:rPr>
      </w:pPr>
      <w:r w:rsidRPr="00774964">
        <w:rPr>
          <w:lang w:val="en-CA" w:eastAsia="de-DE"/>
        </w:rPr>
        <w:t>5</w:t>
      </w:r>
      <w:r w:rsidRPr="00774964">
        <w:rPr>
          <w:lang w:val="en-CA" w:eastAsia="de-DE"/>
        </w:rPr>
        <w:tab/>
        <w:t xml:space="preserve">Clarification of </w:t>
      </w:r>
      <w:r w:rsidR="002E48B3" w:rsidRPr="002E48B3">
        <w:rPr>
          <w:lang w:val="en-CA" w:eastAsia="de-DE"/>
        </w:rPr>
        <w:t xml:space="preserve">AI-usage restriction request </w:t>
      </w:r>
      <w:r w:rsidR="002E48B3">
        <w:rPr>
          <w:lang w:val="en-CA" w:eastAsia="de-DE"/>
        </w:rPr>
        <w:t>(</w:t>
      </w:r>
      <w:r w:rsidRPr="00774964">
        <w:rPr>
          <w:lang w:val="en-CA" w:eastAsia="de-DE"/>
        </w:rPr>
        <w:t>AURR</w:t>
      </w:r>
      <w:r w:rsidR="002E48B3">
        <w:rPr>
          <w:lang w:val="en-CA" w:eastAsia="de-DE"/>
        </w:rPr>
        <w:t xml:space="preserve">) </w:t>
      </w:r>
      <w:r w:rsidRPr="00774964">
        <w:rPr>
          <w:lang w:val="en-CA" w:eastAsia="de-DE"/>
        </w:rPr>
        <w:t>signalling in processing chains and sub-chains of SPO SEI messages</w:t>
      </w:r>
    </w:p>
    <w:p w14:paraId="2FD48EF5" w14:textId="71B2CA79" w:rsidR="00BA18C0" w:rsidRDefault="00D925FF" w:rsidP="0036270A">
      <w:pPr>
        <w:rPr>
          <w:lang w:val="en-CA" w:eastAsia="de-DE"/>
        </w:rPr>
      </w:pPr>
      <w:r w:rsidRPr="00774964">
        <w:rPr>
          <w:lang w:val="en-CA" w:eastAsia="de-DE"/>
        </w:rPr>
        <w:t xml:space="preserve">Regarding </w:t>
      </w:r>
      <w:r w:rsidR="00A9262B" w:rsidRPr="00774964">
        <w:rPr>
          <w:lang w:val="en-CA" w:eastAsia="de-DE"/>
        </w:rPr>
        <w:t>item</w:t>
      </w:r>
      <w:r w:rsidRPr="00774964">
        <w:rPr>
          <w:lang w:val="en-CA" w:eastAsia="de-DE"/>
        </w:rPr>
        <w:t xml:space="preserve"> 1, there is an identified bug.</w:t>
      </w:r>
    </w:p>
    <w:p w14:paraId="7F5A23E3" w14:textId="634CF653" w:rsidR="00BA18C0" w:rsidRDefault="00FB7EC3" w:rsidP="0036270A">
      <w:pPr>
        <w:rPr>
          <w:lang w:val="en-CA" w:eastAsia="de-DE"/>
        </w:rPr>
      </w:pPr>
      <w:r>
        <w:rPr>
          <w:lang w:val="en-CA" w:eastAsia="de-DE"/>
        </w:rPr>
        <w:t>The group a</w:t>
      </w:r>
      <w:r w:rsidR="00A9262B" w:rsidRPr="00C61C05">
        <w:rPr>
          <w:lang w:val="en-CA" w:eastAsia="de-DE"/>
        </w:rPr>
        <w:t>greed</w:t>
      </w:r>
      <w:r w:rsidR="00A9262B" w:rsidRPr="00774964">
        <w:rPr>
          <w:lang w:val="en-CA" w:eastAsia="de-DE"/>
        </w:rPr>
        <w:t xml:space="preserve"> to include item 1 in the list of tiny editorial bugs for possible inclusion in the pre-publication process.</w:t>
      </w:r>
    </w:p>
    <w:p w14:paraId="538C2E0C" w14:textId="77777777" w:rsidR="00A9262B" w:rsidRPr="00774964" w:rsidRDefault="00A9262B" w:rsidP="0036270A">
      <w:pPr>
        <w:rPr>
          <w:lang w:val="en-CA" w:eastAsia="de-DE"/>
        </w:rPr>
      </w:pPr>
    </w:p>
    <w:p w14:paraId="33610510" w14:textId="04FE0D98" w:rsidR="00BA18C0" w:rsidRDefault="005F0213" w:rsidP="0036270A">
      <w:pPr>
        <w:rPr>
          <w:lang w:val="en-CA" w:eastAsia="de-DE"/>
        </w:rPr>
      </w:pPr>
      <w:r w:rsidRPr="00774964">
        <w:rPr>
          <w:lang w:val="en-CA" w:eastAsia="de-DE"/>
        </w:rPr>
        <w:t xml:space="preserve">Regarding item 2, </w:t>
      </w:r>
      <w:r w:rsidR="008A07FF" w:rsidRPr="00774964">
        <w:rPr>
          <w:lang w:val="en-CA" w:eastAsia="de-DE"/>
        </w:rPr>
        <w:t>it is proposed to replace “decoded picture” language with “picture unit and its decoded picture”.</w:t>
      </w:r>
    </w:p>
    <w:p w14:paraId="50879E44" w14:textId="25FF411A" w:rsidR="00BA18C0" w:rsidRDefault="00FB7EC3" w:rsidP="0036270A">
      <w:pPr>
        <w:rPr>
          <w:lang w:val="en-CA" w:eastAsia="de-DE"/>
        </w:rPr>
      </w:pPr>
      <w:r>
        <w:rPr>
          <w:lang w:val="en-CA" w:eastAsia="de-DE"/>
        </w:rPr>
        <w:t>The group a</w:t>
      </w:r>
      <w:r w:rsidR="008A07FF" w:rsidRPr="00C61C05">
        <w:rPr>
          <w:lang w:val="en-CA" w:eastAsia="de-DE"/>
        </w:rPr>
        <w:t>greed</w:t>
      </w:r>
      <w:r w:rsidR="008A07FF" w:rsidRPr="00774964">
        <w:rPr>
          <w:lang w:val="en-CA" w:eastAsia="de-DE"/>
        </w:rPr>
        <w:t xml:space="preserve"> to include</w:t>
      </w:r>
      <w:r w:rsidR="007A505E" w:rsidRPr="00774964">
        <w:rPr>
          <w:lang w:val="en-CA" w:eastAsia="de-DE"/>
        </w:rPr>
        <w:t xml:space="preserve"> item 2 semantics language change</w:t>
      </w:r>
      <w:r w:rsidR="008A07FF" w:rsidRPr="00774964">
        <w:rPr>
          <w:lang w:val="en-CA" w:eastAsia="de-DE"/>
        </w:rPr>
        <w:t xml:space="preserve"> in errata.</w:t>
      </w:r>
    </w:p>
    <w:p w14:paraId="0CAA5541" w14:textId="197EAA3B" w:rsidR="00CA4458" w:rsidRPr="00774964" w:rsidRDefault="00CA4458" w:rsidP="0036270A">
      <w:pPr>
        <w:rPr>
          <w:lang w:val="en-CA" w:eastAsia="de-DE"/>
        </w:rPr>
      </w:pPr>
      <w:r w:rsidRPr="00774964">
        <w:rPr>
          <w:lang w:val="en-CA" w:eastAsia="de-DE"/>
        </w:rPr>
        <w:t xml:space="preserve">Item 2 also includes a note, but the proposed wording was questioned. The Note 3 describes machine-learning that was applied as pre-processing prior to encoding. </w:t>
      </w:r>
      <w:r w:rsidR="00D1615C" w:rsidRPr="00774964">
        <w:rPr>
          <w:lang w:val="en-CA" w:eastAsia="de-DE"/>
        </w:rPr>
        <w:t>No action on the proposed note.</w:t>
      </w:r>
    </w:p>
    <w:p w14:paraId="0592529A" w14:textId="77777777" w:rsidR="007A505E" w:rsidRPr="00774964" w:rsidRDefault="007A505E" w:rsidP="0036270A">
      <w:pPr>
        <w:rPr>
          <w:lang w:val="en-CA" w:eastAsia="de-DE"/>
        </w:rPr>
      </w:pPr>
    </w:p>
    <w:p w14:paraId="263A0254" w14:textId="5DB579CA" w:rsidR="008A07FF" w:rsidRPr="00774964" w:rsidRDefault="00F53FD6" w:rsidP="0036270A">
      <w:pPr>
        <w:rPr>
          <w:lang w:val="en-CA" w:eastAsia="de-DE"/>
        </w:rPr>
      </w:pPr>
      <w:r w:rsidRPr="00774964">
        <w:rPr>
          <w:lang w:val="en-CA" w:eastAsia="de-DE"/>
        </w:rPr>
        <w:t>Regarding item 3, the current semantics language is problematic for new SEI messages defined in the future. The proposed solution would require changes to the referring coding standard.</w:t>
      </w:r>
      <w:r w:rsidR="00437379" w:rsidRPr="00774964">
        <w:rPr>
          <w:lang w:val="en-CA" w:eastAsia="de-DE"/>
        </w:rPr>
        <w:t xml:space="preserve"> The standards may not be updated at the same time, and AVC </w:t>
      </w:r>
      <w:r w:rsidR="00551C8F" w:rsidRPr="00774964">
        <w:rPr>
          <w:lang w:val="en-CA" w:eastAsia="de-DE"/>
        </w:rPr>
        <w:t>is due to</w:t>
      </w:r>
      <w:r w:rsidR="00437379" w:rsidRPr="00774964">
        <w:rPr>
          <w:lang w:val="en-CA" w:eastAsia="de-DE"/>
        </w:rPr>
        <w:t xml:space="preserve"> be updated</w:t>
      </w:r>
      <w:r w:rsidR="00551C8F" w:rsidRPr="00774964">
        <w:rPr>
          <w:lang w:val="en-CA" w:eastAsia="de-DE"/>
        </w:rPr>
        <w:t xml:space="preserve"> </w:t>
      </w:r>
      <w:proofErr w:type="gramStart"/>
      <w:r w:rsidR="00551C8F" w:rsidRPr="00774964">
        <w:rPr>
          <w:lang w:val="en-CA" w:eastAsia="de-DE"/>
        </w:rPr>
        <w:t>in the near future</w:t>
      </w:r>
      <w:proofErr w:type="gramEnd"/>
      <w:r w:rsidR="00437379" w:rsidRPr="00774964">
        <w:rPr>
          <w:lang w:val="en-CA" w:eastAsia="de-DE"/>
        </w:rPr>
        <w:t>.</w:t>
      </w:r>
    </w:p>
    <w:p w14:paraId="57054471" w14:textId="21891DEE" w:rsidR="00BA18C0" w:rsidRDefault="00122A48" w:rsidP="0036270A">
      <w:pPr>
        <w:rPr>
          <w:lang w:val="en-CA" w:eastAsia="de-DE"/>
        </w:rPr>
      </w:pPr>
      <w:r w:rsidRPr="00774964">
        <w:rPr>
          <w:lang w:val="en-CA" w:eastAsia="de-DE"/>
        </w:rPr>
        <w:t>It is noted that there is not a current problem, and a solution could wait until a new version of VSEI.</w:t>
      </w:r>
    </w:p>
    <w:p w14:paraId="067C3107" w14:textId="4F0D4511" w:rsidR="00437379" w:rsidRPr="00774964" w:rsidRDefault="00FB7EC3" w:rsidP="0036270A">
      <w:pPr>
        <w:rPr>
          <w:lang w:val="en-CA" w:eastAsia="de-DE"/>
        </w:rPr>
      </w:pPr>
      <w:r>
        <w:rPr>
          <w:lang w:val="en-CA" w:eastAsia="de-DE"/>
        </w:rPr>
        <w:t>The group a</w:t>
      </w:r>
      <w:r w:rsidR="0003432B" w:rsidRPr="00C61C05">
        <w:rPr>
          <w:lang w:val="en-CA" w:eastAsia="de-DE"/>
        </w:rPr>
        <w:t>greed</w:t>
      </w:r>
      <w:r w:rsidR="0003432B" w:rsidRPr="00774964">
        <w:rPr>
          <w:lang w:val="en-CA" w:eastAsia="de-DE"/>
        </w:rPr>
        <w:t xml:space="preserve"> to add the item 3 proposed change to the AVC draft to be output from this meeting, as well as to the errata for VSEI, HEVC, and VVC.</w:t>
      </w:r>
    </w:p>
    <w:p w14:paraId="1BC04CF5" w14:textId="77777777" w:rsidR="00DB36A2" w:rsidRPr="00774964" w:rsidRDefault="00DB36A2" w:rsidP="0036270A">
      <w:pPr>
        <w:rPr>
          <w:lang w:val="en-CA" w:eastAsia="de-DE"/>
        </w:rPr>
      </w:pPr>
    </w:p>
    <w:p w14:paraId="1E40BB7B" w14:textId="0CC90DC7" w:rsidR="00BA18C0" w:rsidRDefault="00DB36A2" w:rsidP="0036270A">
      <w:pPr>
        <w:rPr>
          <w:lang w:val="en-CA" w:eastAsia="de-DE"/>
        </w:rPr>
      </w:pPr>
      <w:r w:rsidRPr="00774964">
        <w:rPr>
          <w:lang w:val="en-CA" w:eastAsia="de-DE"/>
        </w:rPr>
        <w:t>Regarding item 4, it was suggested that no normative change is needed. The understanding is that an SEI type that is not recognized should be treated like an SEI message that cannot be processed.</w:t>
      </w:r>
    </w:p>
    <w:p w14:paraId="5C018E43" w14:textId="77777777" w:rsidR="0003432B" w:rsidRPr="00774964" w:rsidRDefault="0003432B" w:rsidP="0036270A">
      <w:pPr>
        <w:rPr>
          <w:lang w:val="en-CA" w:eastAsia="de-DE"/>
        </w:rPr>
      </w:pPr>
    </w:p>
    <w:p w14:paraId="0FE502EA" w14:textId="3698F907" w:rsidR="00BA18C0" w:rsidRDefault="002560F1" w:rsidP="0036270A">
      <w:pPr>
        <w:rPr>
          <w:lang w:val="en-CA" w:eastAsia="de-DE"/>
        </w:rPr>
      </w:pPr>
      <w:r w:rsidRPr="00774964">
        <w:rPr>
          <w:lang w:val="en-CA" w:eastAsia="de-DE"/>
        </w:rPr>
        <w:t>Item 5 option 2 is a technical change that extends the current design. A question was raised about backwards compatibility of making such a change.</w:t>
      </w:r>
    </w:p>
    <w:p w14:paraId="6992E267" w14:textId="15395FC8" w:rsidR="00BA18C0" w:rsidRDefault="002A051E" w:rsidP="0036270A">
      <w:pPr>
        <w:rPr>
          <w:lang w:val="en-CA" w:eastAsia="de-DE"/>
        </w:rPr>
      </w:pPr>
      <w:r w:rsidRPr="00774964">
        <w:rPr>
          <w:lang w:val="en-CA" w:eastAsia="de-DE"/>
        </w:rPr>
        <w:t xml:space="preserve">Item 5 option 1 includes “should” language in a note. </w:t>
      </w:r>
      <w:r w:rsidR="00925C07" w:rsidRPr="00774964">
        <w:rPr>
          <w:lang w:val="en-CA" w:eastAsia="de-DE"/>
        </w:rPr>
        <w:t xml:space="preserve">Discussed </w:t>
      </w:r>
      <w:r w:rsidRPr="00774964">
        <w:rPr>
          <w:lang w:val="en-CA" w:eastAsia="de-DE"/>
        </w:rPr>
        <w:t>after offline discussion about wording of the note</w:t>
      </w:r>
      <w:r w:rsidR="00925C07" w:rsidRPr="00774964">
        <w:rPr>
          <w:lang w:val="en-CA" w:eastAsia="de-DE"/>
        </w:rPr>
        <w:t xml:space="preserve"> chaired by S. Deshpande on 21 January 2026 from 16:55-</w:t>
      </w:r>
      <w:r w:rsidR="00673386" w:rsidRPr="00774964">
        <w:rPr>
          <w:lang w:val="en-CA" w:eastAsia="de-DE"/>
        </w:rPr>
        <w:t>17:0</w:t>
      </w:r>
      <w:r w:rsidR="00426210" w:rsidRPr="00774964">
        <w:rPr>
          <w:lang w:val="en-CA" w:eastAsia="de-DE"/>
        </w:rPr>
        <w:t>0</w:t>
      </w:r>
      <w:r w:rsidRPr="00774964">
        <w:rPr>
          <w:lang w:val="en-CA" w:eastAsia="de-DE"/>
        </w:rPr>
        <w:t>.</w:t>
      </w:r>
    </w:p>
    <w:p w14:paraId="1259AFD7" w14:textId="635AF836" w:rsidR="00925C07" w:rsidRPr="00774964" w:rsidRDefault="00AF73BE" w:rsidP="0036270A">
      <w:pPr>
        <w:rPr>
          <w:lang w:val="en-CA" w:eastAsia="de-DE"/>
        </w:rPr>
      </w:pPr>
      <w:r w:rsidRPr="00774964">
        <w:rPr>
          <w:lang w:val="en-CA" w:eastAsia="de-DE"/>
        </w:rPr>
        <w:t>In v2, additional co-author is added and text is provided for the NOTE.</w:t>
      </w:r>
    </w:p>
    <w:p w14:paraId="1579CF0F" w14:textId="4B1F71D8" w:rsidR="00AF73BE" w:rsidRPr="00774964" w:rsidRDefault="00BF1A82" w:rsidP="0036270A">
      <w:pPr>
        <w:rPr>
          <w:lang w:val="en-CA" w:eastAsia="de-DE"/>
        </w:rPr>
      </w:pPr>
      <w:r w:rsidRPr="00774964">
        <w:rPr>
          <w:lang w:val="en-CA" w:eastAsia="de-DE"/>
        </w:rPr>
        <w:t xml:space="preserve">In v2 </w:t>
      </w:r>
      <w:proofErr w:type="gramStart"/>
      <w:r w:rsidR="00AF73BE" w:rsidRPr="00774964">
        <w:rPr>
          <w:lang w:val="en-CA" w:eastAsia="de-DE"/>
        </w:rPr>
        <w:t>The</w:t>
      </w:r>
      <w:proofErr w:type="gramEnd"/>
      <w:r w:rsidR="00AF73BE" w:rsidRPr="00774964">
        <w:rPr>
          <w:lang w:val="en-CA" w:eastAsia="de-DE"/>
        </w:rPr>
        <w:t xml:space="preserve"> wording about sub chain is removed from normative part (</w:t>
      </w:r>
      <w:r w:rsidR="00D96925" w:rsidRPr="00774964">
        <w:rPr>
          <w:lang w:val="en-CA" w:eastAsia="de-DE"/>
        </w:rPr>
        <w:t>a</w:t>
      </w:r>
      <w:r w:rsidR="00AF73BE" w:rsidRPr="00774964">
        <w:rPr>
          <w:lang w:val="en-CA" w:eastAsia="de-DE"/>
        </w:rPr>
        <w:t>s was proposed in v1).</w:t>
      </w:r>
      <w:r w:rsidR="00221B91" w:rsidRPr="00774964">
        <w:rPr>
          <w:lang w:val="en-CA" w:eastAsia="de-DE"/>
        </w:rPr>
        <w:t xml:space="preserve"> </w:t>
      </w:r>
      <w:proofErr w:type="gramStart"/>
      <w:r w:rsidR="00221B91" w:rsidRPr="00774964">
        <w:rPr>
          <w:lang w:val="en-CA" w:eastAsia="de-DE"/>
        </w:rPr>
        <w:t>So</w:t>
      </w:r>
      <w:proofErr w:type="gramEnd"/>
      <w:r w:rsidR="00221B91" w:rsidRPr="00774964">
        <w:rPr>
          <w:lang w:val="en-CA" w:eastAsia="de-DE"/>
        </w:rPr>
        <w:t xml:space="preserve"> the v2 proposal only adds a NOTE.</w:t>
      </w:r>
      <w:r w:rsidR="00A46F3E" w:rsidRPr="00774964">
        <w:rPr>
          <w:lang w:val="en-CA" w:eastAsia="de-DE"/>
        </w:rPr>
        <w:t xml:space="preserve"> </w:t>
      </w:r>
      <w:r w:rsidR="00FB7EC3">
        <w:rPr>
          <w:lang w:val="en-CA" w:eastAsia="de-DE"/>
        </w:rPr>
        <w:t>It was a</w:t>
      </w:r>
      <w:r w:rsidR="00A46F3E" w:rsidRPr="00C61C05">
        <w:rPr>
          <w:lang w:val="en-CA" w:eastAsia="de-DE"/>
        </w:rPr>
        <w:t>greed</w:t>
      </w:r>
      <w:r w:rsidR="00A46F3E" w:rsidRPr="00774964">
        <w:rPr>
          <w:lang w:val="en-CA" w:eastAsia="de-DE"/>
        </w:rPr>
        <w:t xml:space="preserve"> to add the note as in </w:t>
      </w:r>
      <w:r w:rsidRPr="00774964">
        <w:rPr>
          <w:lang w:val="en-CA" w:eastAsia="de-DE"/>
        </w:rPr>
        <w:t>v</w:t>
      </w:r>
      <w:r w:rsidR="00A46F3E" w:rsidRPr="00774964">
        <w:rPr>
          <w:lang w:val="en-CA" w:eastAsia="de-DE"/>
        </w:rPr>
        <w:t>2.</w:t>
      </w:r>
    </w:p>
    <w:p w14:paraId="34204387" w14:textId="56033DB7" w:rsidR="00BA18C0" w:rsidRDefault="002A051E" w:rsidP="0036270A">
      <w:pPr>
        <w:rPr>
          <w:lang w:val="en-CA" w:eastAsia="de-DE"/>
        </w:rPr>
      </w:pPr>
      <w:r w:rsidRPr="00774964">
        <w:rPr>
          <w:lang w:val="en-CA" w:eastAsia="de-DE"/>
        </w:rPr>
        <w:t>Item 5 option 1 also include</w:t>
      </w:r>
      <w:r w:rsidR="00834AF3" w:rsidRPr="00774964">
        <w:rPr>
          <w:lang w:val="en-CA" w:eastAsia="de-DE"/>
        </w:rPr>
        <w:t>s</w:t>
      </w:r>
      <w:r w:rsidRPr="00774964">
        <w:rPr>
          <w:lang w:val="en-CA" w:eastAsia="de-DE"/>
        </w:rPr>
        <w:t xml:space="preserve"> semantics language changes outside of the note.</w:t>
      </w:r>
    </w:p>
    <w:p w14:paraId="55029D3F" w14:textId="77777777" w:rsidR="002560F1" w:rsidRPr="00774964" w:rsidRDefault="002560F1" w:rsidP="0036270A">
      <w:pPr>
        <w:rPr>
          <w:lang w:val="en-CA" w:eastAsia="de-DE"/>
        </w:rPr>
      </w:pPr>
    </w:p>
    <w:p w14:paraId="49F4498C" w14:textId="77777777" w:rsidR="00654E22" w:rsidRPr="00774964" w:rsidRDefault="00654E22" w:rsidP="00654E22">
      <w:pPr>
        <w:pStyle w:val="Heading9"/>
        <w:rPr>
          <w:szCs w:val="24"/>
          <w:lang w:val="en-CA" w:eastAsia="de-DE"/>
        </w:rPr>
      </w:pPr>
      <w:hyperlink r:id="rId818" w:history="1">
        <w:r w:rsidRPr="00774964">
          <w:rPr>
            <w:color w:val="0000FF"/>
            <w:szCs w:val="24"/>
            <w:u w:val="single"/>
            <w:lang w:val="en-CA" w:eastAsia="de-DE"/>
          </w:rPr>
          <w:t>JVET-AO0083</w:t>
        </w:r>
      </w:hyperlink>
      <w:r w:rsidRPr="00774964">
        <w:rPr>
          <w:szCs w:val="24"/>
          <w:lang w:val="en-CA" w:eastAsia="de-DE"/>
        </w:rPr>
        <w:t xml:space="preserve"> AHG9: On SEI message semantics for human viewing and machine analysis [X. Xu, S. Liu (Tencent)]</w:t>
      </w:r>
    </w:p>
    <w:p w14:paraId="7A08CCB3" w14:textId="77777777" w:rsidR="00716324" w:rsidRPr="00774964" w:rsidRDefault="00716324" w:rsidP="00716324">
      <w:pPr>
        <w:rPr>
          <w:szCs w:val="22"/>
          <w:lang w:val="en-CA" w:eastAsia="zh-CN"/>
        </w:rPr>
      </w:pPr>
      <w:r w:rsidRPr="00774964">
        <w:rPr>
          <w:szCs w:val="22"/>
          <w:lang w:val="en-CA" w:eastAsia="zh-CN"/>
        </w:rPr>
        <w:t>In semantics descriptions of current VSEI v4 (JVET-AN1019) of various related syntax elements, value combination constraints are imposed on video content for human viewing and machine analysis. It is asserted in this contribution that a loosened constraint on this part may be more generic. Therefore, two alternative suggestions are made:</w:t>
      </w:r>
    </w:p>
    <w:p w14:paraId="3EA1DD66" w14:textId="77777777" w:rsidR="00716324" w:rsidRPr="00774964" w:rsidRDefault="00716324" w:rsidP="00716324">
      <w:pPr>
        <w:rPr>
          <w:szCs w:val="22"/>
          <w:lang w:val="en-CA" w:eastAsia="zh-CN"/>
        </w:rPr>
      </w:pPr>
      <w:r w:rsidRPr="00774964">
        <w:rPr>
          <w:szCs w:val="22"/>
          <w:lang w:val="en-CA" w:eastAsia="zh-CN"/>
        </w:rPr>
        <w:t>1: to remove such a bitstream conformance constraint; or</w:t>
      </w:r>
    </w:p>
    <w:p w14:paraId="62B75AF5" w14:textId="77777777" w:rsidR="00716324" w:rsidRPr="00774964" w:rsidRDefault="00716324" w:rsidP="00716324">
      <w:pPr>
        <w:rPr>
          <w:szCs w:val="22"/>
          <w:lang w:val="en-CA" w:eastAsia="zh-CN"/>
        </w:rPr>
      </w:pPr>
      <w:r w:rsidRPr="00774964">
        <w:rPr>
          <w:szCs w:val="22"/>
          <w:lang w:val="en-CA" w:eastAsia="zh-CN"/>
        </w:rPr>
        <w:t>2: to add a syntax element to extend the usage of video content, beyond the existing human viewing and machine analysis coverage.</w:t>
      </w:r>
    </w:p>
    <w:p w14:paraId="0745B5B8" w14:textId="77777777" w:rsidR="00654E22" w:rsidRPr="00774964" w:rsidRDefault="00515F3C" w:rsidP="00654E22">
      <w:pPr>
        <w:rPr>
          <w:lang w:val="en-CA" w:eastAsia="de-DE"/>
        </w:rPr>
      </w:pPr>
      <w:r w:rsidRPr="00774964">
        <w:rPr>
          <w:lang w:val="en-CA" w:eastAsia="de-DE"/>
        </w:rPr>
        <w:t>Both options are technical changes.</w:t>
      </w:r>
    </w:p>
    <w:p w14:paraId="527DC171" w14:textId="3A87CBEF" w:rsidR="00B32770" w:rsidRPr="00774964" w:rsidRDefault="00B32770" w:rsidP="00654E22">
      <w:pPr>
        <w:rPr>
          <w:lang w:val="en-CA" w:eastAsia="de-DE"/>
        </w:rPr>
      </w:pPr>
      <w:r w:rsidRPr="00774964">
        <w:rPr>
          <w:lang w:val="en-CA" w:eastAsia="de-DE"/>
        </w:rPr>
        <w:t>Option 2 proposes a new syntax element for the NNPFC, PO, and EOI SEI message, but are not in the extension, which is problematic.</w:t>
      </w:r>
    </w:p>
    <w:p w14:paraId="6A004AF7" w14:textId="0FC2D754" w:rsidR="00B32770" w:rsidRPr="00774964" w:rsidRDefault="00B32770" w:rsidP="00654E22">
      <w:pPr>
        <w:rPr>
          <w:lang w:val="en-CA" w:eastAsia="de-DE"/>
        </w:rPr>
      </w:pPr>
      <w:r w:rsidRPr="00774964">
        <w:rPr>
          <w:lang w:val="en-CA" w:eastAsia="de-DE"/>
        </w:rPr>
        <w:t>It was noted that the value of 0 can be used for both po_for_human_viewing_idc and for po_for_machine_analysis_idc.</w:t>
      </w:r>
      <w:r w:rsidR="00515F3C" w:rsidRPr="00774964">
        <w:rPr>
          <w:lang w:val="en-CA" w:eastAsia="de-DE"/>
        </w:rPr>
        <w:t xml:space="preserve"> It was suggested that additional information in an extension could be provided when those values were both 0.</w:t>
      </w:r>
    </w:p>
    <w:p w14:paraId="16331B40" w14:textId="67FBF268" w:rsidR="00515F3C" w:rsidRPr="00774964" w:rsidRDefault="00341B25" w:rsidP="00654E22">
      <w:pPr>
        <w:rPr>
          <w:lang w:val="en-CA" w:eastAsia="de-DE"/>
        </w:rPr>
      </w:pPr>
      <w:r w:rsidRPr="00774964">
        <w:rPr>
          <w:lang w:val="en-CA" w:eastAsia="de-DE"/>
        </w:rPr>
        <w:t>Further study to provide more justification of the use case and to restructure to be backwards-compatible</w:t>
      </w:r>
      <w:r w:rsidR="00B834A9" w:rsidRPr="00774964">
        <w:rPr>
          <w:lang w:val="en-CA" w:eastAsia="de-DE"/>
        </w:rPr>
        <w:t xml:space="preserve"> with VSEI v4</w:t>
      </w:r>
      <w:r w:rsidRPr="00774964">
        <w:rPr>
          <w:lang w:val="en-CA" w:eastAsia="de-DE"/>
        </w:rPr>
        <w:t>.</w:t>
      </w:r>
    </w:p>
    <w:p w14:paraId="745FF2B3" w14:textId="6648B9BE" w:rsidR="00B32770" w:rsidRPr="00774964" w:rsidRDefault="00B32770" w:rsidP="00654E22">
      <w:pPr>
        <w:rPr>
          <w:lang w:val="en-CA" w:eastAsia="de-DE"/>
        </w:rPr>
      </w:pPr>
    </w:p>
    <w:p w14:paraId="67F0EAF4" w14:textId="77777777" w:rsidR="00915B37" w:rsidRPr="00774964" w:rsidRDefault="00915B37" w:rsidP="00915B37">
      <w:pPr>
        <w:pStyle w:val="Heading9"/>
        <w:rPr>
          <w:szCs w:val="24"/>
          <w:lang w:val="en-CA" w:eastAsia="de-DE"/>
        </w:rPr>
      </w:pPr>
      <w:hyperlink r:id="rId819" w:history="1">
        <w:r w:rsidRPr="00774964">
          <w:rPr>
            <w:color w:val="0000FF"/>
            <w:szCs w:val="24"/>
            <w:u w:val="single"/>
            <w:lang w:val="en-CA" w:eastAsia="de-DE"/>
          </w:rPr>
          <w:t>JVET-AO0084</w:t>
        </w:r>
      </w:hyperlink>
      <w:r w:rsidRPr="00774964">
        <w:rPr>
          <w:szCs w:val="24"/>
          <w:lang w:val="en-CA" w:eastAsia="de-DE"/>
        </w:rPr>
        <w:t xml:space="preserve"> AHG9: Extensions of decoded picture hash (DPH) SEI message [X. Xu, S. Liu (Tencent)]</w:t>
      </w:r>
    </w:p>
    <w:p w14:paraId="0E0C3680" w14:textId="77777777" w:rsidR="00145934" w:rsidRPr="00774964" w:rsidRDefault="00145934" w:rsidP="00145934">
      <w:pPr>
        <w:rPr>
          <w:szCs w:val="22"/>
          <w:lang w:val="en-CA" w:eastAsia="zh-CN"/>
        </w:rPr>
      </w:pPr>
      <w:r w:rsidRPr="00774964">
        <w:rPr>
          <w:szCs w:val="22"/>
          <w:lang w:val="en-CA" w:eastAsia="zh-CN"/>
        </w:rPr>
        <w:t xml:space="preserve">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w:t>
      </w:r>
      <w:proofErr w:type="gramStart"/>
      <w:r w:rsidRPr="00774964">
        <w:rPr>
          <w:szCs w:val="22"/>
          <w:lang w:val="en-CA" w:eastAsia="zh-CN"/>
        </w:rPr>
        <w:t>In order to</w:t>
      </w:r>
      <w:proofErr w:type="gramEnd"/>
      <w:r w:rsidRPr="00774964">
        <w:rPr>
          <w:szCs w:val="22"/>
          <w:lang w:val="en-CA" w:eastAsia="zh-CN"/>
        </w:rPr>
        <w:t xml:space="preserve"> support more hash functions with flexibility in the SEI message, extensions are made to provide a generic framework of describing the key information of supported hash functions, including the following:</w:t>
      </w:r>
    </w:p>
    <w:p w14:paraId="0593854D" w14:textId="77777777" w:rsidR="00145934" w:rsidRPr="00774964" w:rsidRDefault="00145934" w:rsidP="00145934">
      <w:pPr>
        <w:rPr>
          <w:szCs w:val="22"/>
          <w:lang w:val="en-CA" w:eastAsia="zh-CN"/>
        </w:rPr>
      </w:pPr>
      <w:r w:rsidRPr="00774964">
        <w:rPr>
          <w:szCs w:val="22"/>
          <w:lang w:val="en-CA" w:eastAsia="zh-CN"/>
        </w:rPr>
        <w:t>1: type of hash function</w:t>
      </w:r>
    </w:p>
    <w:p w14:paraId="4EAF5B55" w14:textId="19146CE3" w:rsidR="00BA18C0" w:rsidRDefault="00145934" w:rsidP="00145934">
      <w:pPr>
        <w:rPr>
          <w:szCs w:val="22"/>
          <w:lang w:val="en-CA" w:eastAsia="zh-CN"/>
        </w:rPr>
      </w:pPr>
      <w:r w:rsidRPr="00774964">
        <w:rPr>
          <w:szCs w:val="22"/>
          <w:lang w:val="en-CA" w:eastAsia="zh-CN"/>
        </w:rPr>
        <w:t>2: calculation methodology</w:t>
      </w:r>
    </w:p>
    <w:p w14:paraId="0F2CF867" w14:textId="77777777" w:rsidR="00145934" w:rsidRPr="00774964" w:rsidRDefault="00145934" w:rsidP="00145934">
      <w:pPr>
        <w:rPr>
          <w:szCs w:val="22"/>
          <w:lang w:val="en-CA" w:eastAsia="zh-CN"/>
        </w:rPr>
      </w:pPr>
      <w:r w:rsidRPr="00774964">
        <w:rPr>
          <w:szCs w:val="22"/>
          <w:lang w:val="en-CA" w:eastAsia="zh-CN"/>
        </w:rPr>
        <w:t>3: length of the hash key</w:t>
      </w:r>
    </w:p>
    <w:p w14:paraId="4B4249E1" w14:textId="77777777" w:rsidR="00145934" w:rsidRPr="00774964" w:rsidRDefault="00145934" w:rsidP="00145934">
      <w:pPr>
        <w:rPr>
          <w:szCs w:val="22"/>
          <w:lang w:val="en-CA" w:eastAsia="zh-CN"/>
        </w:rPr>
      </w:pPr>
      <w:r w:rsidRPr="00774964">
        <w:rPr>
          <w:szCs w:val="22"/>
          <w:lang w:val="en-CA" w:eastAsia="zh-CN"/>
        </w:rPr>
        <w:t>4: hash key information</w:t>
      </w:r>
    </w:p>
    <w:p w14:paraId="28596764" w14:textId="27D7C166" w:rsidR="007C4137" w:rsidRPr="00774964" w:rsidRDefault="007C4137" w:rsidP="0036270A">
      <w:pPr>
        <w:rPr>
          <w:lang w:val="en-CA" w:eastAsia="de-DE"/>
        </w:rPr>
      </w:pPr>
      <w:r w:rsidRPr="00774964">
        <w:rPr>
          <w:lang w:val="en-CA" w:eastAsia="de-DE"/>
        </w:rPr>
        <w:lastRenderedPageBreak/>
        <w:t xml:space="preserve">It was noted that the original motivation for the decoded picture hash SEI is to debug decoders and not to provide security. It is an old SEI </w:t>
      </w:r>
      <w:proofErr w:type="gramStart"/>
      <w:r w:rsidRPr="00774964">
        <w:rPr>
          <w:lang w:val="en-CA" w:eastAsia="de-DE"/>
        </w:rPr>
        <w:t>message</w:t>
      </w:r>
      <w:proofErr w:type="gramEnd"/>
      <w:r w:rsidRPr="00774964">
        <w:rPr>
          <w:lang w:val="en-CA" w:eastAsia="de-DE"/>
        </w:rPr>
        <w:t xml:space="preserve"> and it would perhaps be undesirable to extend it. If such functionality was needed, a new SEI message could potentially be created.</w:t>
      </w:r>
    </w:p>
    <w:p w14:paraId="7B334C89" w14:textId="77777777" w:rsidR="00915B37" w:rsidRPr="00774964" w:rsidRDefault="007C4137" w:rsidP="0036270A">
      <w:pPr>
        <w:rPr>
          <w:lang w:val="en-CA" w:eastAsia="de-DE"/>
        </w:rPr>
      </w:pPr>
      <w:r w:rsidRPr="00774964">
        <w:rPr>
          <w:lang w:val="en-CA" w:eastAsia="de-DE"/>
        </w:rPr>
        <w:t>The DSC SEI messages are aimed at security.</w:t>
      </w:r>
    </w:p>
    <w:p w14:paraId="47B2CFF0" w14:textId="54B7EC00" w:rsidR="007C4137" w:rsidRPr="00774964" w:rsidRDefault="007C4137" w:rsidP="0036270A">
      <w:pPr>
        <w:rPr>
          <w:lang w:val="en-CA" w:eastAsia="de-DE"/>
        </w:rPr>
      </w:pPr>
      <w:r w:rsidRPr="00774964">
        <w:rPr>
          <w:lang w:val="en-CA" w:eastAsia="de-DE"/>
        </w:rPr>
        <w:t>The use case for this extension is unclear. No action.</w:t>
      </w:r>
    </w:p>
    <w:p w14:paraId="41A481BA" w14:textId="159A35C5" w:rsidR="00192334" w:rsidRPr="00774964" w:rsidRDefault="00654E22" w:rsidP="00654E22">
      <w:pPr>
        <w:pStyle w:val="Heading9"/>
        <w:rPr>
          <w:szCs w:val="24"/>
          <w:lang w:val="en-CA" w:eastAsia="de-DE"/>
        </w:rPr>
      </w:pPr>
      <w:hyperlink r:id="rId820" w:history="1">
        <w:r w:rsidRPr="00774964">
          <w:rPr>
            <w:color w:val="0000FF"/>
            <w:szCs w:val="24"/>
            <w:u w:val="single"/>
            <w:lang w:val="en-CA" w:eastAsia="de-DE"/>
          </w:rPr>
          <w:t>JVET-AO0085</w:t>
        </w:r>
      </w:hyperlink>
      <w:r w:rsidRPr="00774964">
        <w:rPr>
          <w:szCs w:val="24"/>
          <w:lang w:val="en-CA" w:eastAsia="de-DE"/>
        </w:rPr>
        <w:t xml:space="preserve"> AHG9: Editorial improvements for VSEI v4 and TuC [X. Xu, S. Liu (Tencent)]</w:t>
      </w:r>
    </w:p>
    <w:p w14:paraId="6DE6384E" w14:textId="77777777" w:rsidR="009B3802" w:rsidRPr="00774964" w:rsidRDefault="009B3802" w:rsidP="009B3802">
      <w:pPr>
        <w:textAlignment w:val="baseline"/>
        <w:rPr>
          <w:rFonts w:eastAsiaTheme="minorEastAsia"/>
          <w:szCs w:val="22"/>
          <w:lang w:val="en-CA" w:eastAsia="zh-CN"/>
        </w:rPr>
      </w:pPr>
      <w:r w:rsidRPr="00774964">
        <w:rPr>
          <w:rFonts w:eastAsiaTheme="minorEastAsia"/>
          <w:szCs w:val="22"/>
          <w:lang w:val="en-CA" w:eastAsia="zh-CN"/>
        </w:rPr>
        <w:t>This contribution suggests a list of editorial improvements for the most recent VSEI v4 specification (JVET-AN1019) and TuC document (JVET-AN2032).</w:t>
      </w:r>
    </w:p>
    <w:p w14:paraId="42EA14C9" w14:textId="08CCD6F2" w:rsidR="007C4E68" w:rsidRPr="00774964" w:rsidRDefault="007C4E68" w:rsidP="009B3802">
      <w:pPr>
        <w:textAlignment w:val="baseline"/>
        <w:rPr>
          <w:rFonts w:eastAsiaTheme="minorEastAsia"/>
          <w:szCs w:val="22"/>
          <w:lang w:val="en-CA" w:eastAsia="zh-CN"/>
        </w:rPr>
      </w:pPr>
      <w:r w:rsidRPr="00774964">
        <w:rPr>
          <w:rFonts w:eastAsiaTheme="minorEastAsia"/>
          <w:szCs w:val="22"/>
          <w:lang w:val="en-CA" w:eastAsia="zh-CN"/>
        </w:rPr>
        <w:t xml:space="preserve">Only </w:t>
      </w:r>
      <w:r w:rsidR="00906A58">
        <w:rPr>
          <w:rFonts w:eastAsiaTheme="minorEastAsia"/>
          <w:szCs w:val="22"/>
          <w:lang w:val="en-CA" w:eastAsia="zh-CN"/>
        </w:rPr>
        <w:t xml:space="preserve">the </w:t>
      </w:r>
      <w:r w:rsidRPr="00774964">
        <w:rPr>
          <w:rFonts w:eastAsiaTheme="minorEastAsia"/>
          <w:szCs w:val="22"/>
          <w:lang w:val="en-CA" w:eastAsia="zh-CN"/>
        </w:rPr>
        <w:t xml:space="preserve">VSEI items </w:t>
      </w:r>
      <w:r w:rsidR="00906A58">
        <w:rPr>
          <w:rFonts w:eastAsiaTheme="minorEastAsia"/>
          <w:szCs w:val="22"/>
          <w:lang w:val="en-CA" w:eastAsia="zh-CN"/>
        </w:rPr>
        <w:t>in the contribution were</w:t>
      </w:r>
      <w:r w:rsidRPr="00774964">
        <w:rPr>
          <w:rFonts w:eastAsiaTheme="minorEastAsia"/>
          <w:szCs w:val="22"/>
          <w:lang w:val="en-CA" w:eastAsia="zh-CN"/>
        </w:rPr>
        <w:t xml:space="preserve"> reviewed in this section.</w:t>
      </w:r>
    </w:p>
    <w:p w14:paraId="723F729E" w14:textId="3DB1834A" w:rsidR="009B3802" w:rsidRPr="0080354D" w:rsidRDefault="009B3802" w:rsidP="009B3802">
      <w:pPr>
        <w:rPr>
          <w:szCs w:val="22"/>
          <w:lang w:val="en-CA" w:eastAsia="zh-CN"/>
        </w:rPr>
      </w:pPr>
      <w:r w:rsidRPr="00774964">
        <w:rPr>
          <w:lang w:val="en-CA" w:eastAsia="de-DE"/>
        </w:rPr>
        <w:t xml:space="preserve">Item 1 identified a bug in semantics of </w:t>
      </w:r>
      <w:r w:rsidRPr="0080354D">
        <w:rPr>
          <w:szCs w:val="22"/>
          <w:lang w:val="en-CA" w:eastAsia="zh-CN"/>
        </w:rPr>
        <w:t>rwp_reserved_zero_5bits. Item 2, item 3, and item 4 are small editorial bug fixes. Item 5 updates semantic to account for added sdi_aux_</w:t>
      </w:r>
      <w:proofErr w:type="gramStart"/>
      <w:r w:rsidRPr="0080354D">
        <w:rPr>
          <w:szCs w:val="22"/>
          <w:lang w:val="en-CA" w:eastAsia="zh-CN"/>
        </w:rPr>
        <w:t>id[</w:t>
      </w:r>
      <w:proofErr w:type="gramEnd"/>
      <w:r w:rsidRPr="0080354D">
        <w:rPr>
          <w:szCs w:val="22"/>
          <w:lang w:val="en-CA" w:eastAsia="zh-CN"/>
        </w:rPr>
        <w:t xml:space="preserve"> ] type. </w:t>
      </w:r>
      <w:r w:rsidR="003F01F1" w:rsidRPr="0080354D">
        <w:rPr>
          <w:szCs w:val="22"/>
          <w:lang w:val="en-CA" w:eastAsia="zh-CN"/>
        </w:rPr>
        <w:t xml:space="preserve">Items 6, 7, 8, and 10 use “0” instead of “zero” in semantics. Item 11 removes </w:t>
      </w:r>
      <w:r w:rsidR="00BA18C0">
        <w:rPr>
          <w:szCs w:val="22"/>
          <w:lang w:val="en-CA" w:eastAsia="zh-CN"/>
        </w:rPr>
        <w:t xml:space="preserve">an </w:t>
      </w:r>
      <w:r w:rsidR="003F01F1" w:rsidRPr="0080354D">
        <w:rPr>
          <w:szCs w:val="22"/>
          <w:lang w:val="en-CA" w:eastAsia="zh-CN"/>
        </w:rPr>
        <w:t xml:space="preserve">unnecessary </w:t>
      </w:r>
      <w:r w:rsidR="00BA18C0">
        <w:rPr>
          <w:szCs w:val="22"/>
          <w:lang w:val="en-CA" w:eastAsia="zh-CN"/>
        </w:rPr>
        <w:t>“</w:t>
      </w:r>
      <w:r w:rsidR="003F01F1" w:rsidRPr="0080354D">
        <w:rPr>
          <w:szCs w:val="22"/>
          <w:lang w:val="en-CA" w:eastAsia="zh-CN"/>
        </w:rPr>
        <w:t>[</w:t>
      </w:r>
      <w:r w:rsidR="00BA18C0">
        <w:rPr>
          <w:szCs w:val="22"/>
          <w:lang w:val="en-CA" w:eastAsia="zh-CN"/>
        </w:rPr>
        <w:t> </w:t>
      </w:r>
      <w:proofErr w:type="gramStart"/>
      <w:r w:rsidR="003F01F1" w:rsidRPr="0080354D">
        <w:rPr>
          <w:szCs w:val="22"/>
          <w:lang w:val="en-CA" w:eastAsia="zh-CN"/>
        </w:rPr>
        <w:t>i</w:t>
      </w:r>
      <w:r w:rsidR="00BA18C0">
        <w:rPr>
          <w:szCs w:val="22"/>
          <w:lang w:val="en-CA" w:eastAsia="zh-CN"/>
        </w:rPr>
        <w:t> </w:t>
      </w:r>
      <w:r w:rsidR="003F01F1" w:rsidRPr="0080354D">
        <w:rPr>
          <w:szCs w:val="22"/>
          <w:lang w:val="en-CA" w:eastAsia="zh-CN"/>
        </w:rPr>
        <w:t>]</w:t>
      </w:r>
      <w:proofErr w:type="gramEnd"/>
      <w:r w:rsidR="00BA18C0">
        <w:rPr>
          <w:szCs w:val="22"/>
          <w:lang w:val="en-CA" w:eastAsia="zh-CN"/>
        </w:rPr>
        <w:t>”</w:t>
      </w:r>
      <w:r w:rsidR="003F01F1" w:rsidRPr="0080354D">
        <w:rPr>
          <w:szCs w:val="22"/>
          <w:lang w:val="en-CA" w:eastAsia="zh-CN"/>
        </w:rPr>
        <w:t xml:space="preserve">. </w:t>
      </w:r>
      <w:r w:rsidR="00FB7EC3">
        <w:rPr>
          <w:szCs w:val="22"/>
          <w:lang w:val="en-CA" w:eastAsia="zh-CN"/>
        </w:rPr>
        <w:t>The group a</w:t>
      </w:r>
      <w:r w:rsidRPr="00C61C05">
        <w:rPr>
          <w:szCs w:val="22"/>
          <w:lang w:val="en-CA" w:eastAsia="zh-CN"/>
        </w:rPr>
        <w:t>greed</w:t>
      </w:r>
      <w:r w:rsidRPr="0080354D">
        <w:rPr>
          <w:szCs w:val="22"/>
          <w:lang w:val="en-CA" w:eastAsia="zh-CN"/>
        </w:rPr>
        <w:t xml:space="preserve"> to add all </w:t>
      </w:r>
      <w:r w:rsidR="003F01F1" w:rsidRPr="0080354D">
        <w:rPr>
          <w:szCs w:val="22"/>
          <w:lang w:val="en-CA" w:eastAsia="zh-CN"/>
        </w:rPr>
        <w:t xml:space="preserve">of these </w:t>
      </w:r>
      <w:r w:rsidRPr="0080354D">
        <w:rPr>
          <w:szCs w:val="22"/>
          <w:lang w:val="en-CA" w:eastAsia="zh-CN"/>
        </w:rPr>
        <w:t>to the list of tiny editorial bugs.</w:t>
      </w:r>
    </w:p>
    <w:p w14:paraId="17DDBF59" w14:textId="0AA2E030" w:rsidR="009B3802" w:rsidRPr="0080354D" w:rsidRDefault="003F01F1" w:rsidP="009B3802">
      <w:pPr>
        <w:rPr>
          <w:szCs w:val="22"/>
          <w:lang w:val="en-CA" w:eastAsia="zh-CN"/>
        </w:rPr>
      </w:pPr>
      <w:r w:rsidRPr="0080354D">
        <w:rPr>
          <w:szCs w:val="22"/>
          <w:lang w:val="en-CA" w:eastAsia="zh-CN"/>
        </w:rPr>
        <w:t xml:space="preserve">No action </w:t>
      </w:r>
      <w:r w:rsidR="00FB7EC3">
        <w:rPr>
          <w:szCs w:val="22"/>
          <w:lang w:val="en-CA" w:eastAsia="zh-CN"/>
        </w:rPr>
        <w:t xml:space="preserve">was taken </w:t>
      </w:r>
      <w:r w:rsidRPr="0080354D">
        <w:rPr>
          <w:szCs w:val="22"/>
          <w:lang w:val="en-CA" w:eastAsia="zh-CN"/>
        </w:rPr>
        <w:t>on item 9.</w:t>
      </w:r>
    </w:p>
    <w:p w14:paraId="3687F77D" w14:textId="77777777" w:rsidR="00654E22" w:rsidRPr="00774964" w:rsidRDefault="00654E22" w:rsidP="00654E22">
      <w:pPr>
        <w:rPr>
          <w:lang w:val="en-CA" w:eastAsia="de-DE"/>
        </w:rPr>
      </w:pPr>
    </w:p>
    <w:p w14:paraId="4965BAD4" w14:textId="6AADF725" w:rsidR="001D3B04" w:rsidRPr="00774964" w:rsidRDefault="001D3B04" w:rsidP="003C0476">
      <w:pPr>
        <w:pStyle w:val="Heading9"/>
        <w:rPr>
          <w:szCs w:val="24"/>
          <w:lang w:val="en-CA" w:eastAsia="de-DE"/>
        </w:rPr>
      </w:pPr>
      <w:hyperlink r:id="rId821" w:history="1">
        <w:r w:rsidRPr="00774964">
          <w:rPr>
            <w:color w:val="0000FF"/>
            <w:szCs w:val="24"/>
            <w:u w:val="single"/>
            <w:lang w:val="en-CA" w:eastAsia="de-DE"/>
          </w:rPr>
          <w:t>JVET-AO0087</w:t>
        </w:r>
      </w:hyperlink>
      <w:r w:rsidRPr="00774964">
        <w:rPr>
          <w:szCs w:val="24"/>
          <w:lang w:val="en-CA" w:eastAsia="de-DE"/>
        </w:rPr>
        <w:t xml:space="preserve"> AHG9: On layer identifier range and number of layers information in the SEI messages [X. Xu, S. Liu (Tencent)]</w:t>
      </w:r>
    </w:p>
    <w:p w14:paraId="43F2ACAA" w14:textId="77777777" w:rsidR="003F01F1" w:rsidRPr="00774964" w:rsidRDefault="003F01F1" w:rsidP="003F01F1">
      <w:pPr>
        <w:rPr>
          <w:szCs w:val="22"/>
          <w:lang w:val="en-CA" w:eastAsia="zh-CN"/>
        </w:rPr>
      </w:pPr>
      <w:r w:rsidRPr="00774964">
        <w:rPr>
          <w:szCs w:val="22"/>
          <w:lang w:val="en-CA" w:eastAsia="zh-CN"/>
        </w:rPr>
        <w:t>Inconsistent semantics descriptions of several SEI messages in VSEI v4 (JVET-AN1019) and TuC document (JVET-AN2032) for specifying the value range of layer identifier, are identified in this contribution. Solutions are suggested to better align all semantics descriptions w.r.t. layer identifier.</w:t>
      </w:r>
    </w:p>
    <w:p w14:paraId="688C6D60" w14:textId="1473C691" w:rsidR="00BA18C0" w:rsidRDefault="00422215" w:rsidP="00192334">
      <w:pPr>
        <w:rPr>
          <w:lang w:val="en-CA" w:eastAsia="de-DE"/>
        </w:rPr>
      </w:pPr>
      <w:r w:rsidRPr="00774964">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p>
    <w:p w14:paraId="33D781FE" w14:textId="1A7C5781" w:rsidR="00422215" w:rsidRPr="00774964" w:rsidRDefault="00363156" w:rsidP="00192334">
      <w:pPr>
        <w:rPr>
          <w:lang w:val="en-CA" w:eastAsia="de-DE"/>
        </w:rPr>
      </w:pPr>
      <w:r w:rsidRPr="00774964">
        <w:rPr>
          <w:lang w:val="en-CA" w:eastAsia="de-DE"/>
        </w:rPr>
        <w:t>It is proposed to add an interface variable,</w:t>
      </w:r>
      <w:r w:rsidRPr="0080354D">
        <w:rPr>
          <w:lang w:val="en-CA"/>
        </w:rPr>
        <w:t xml:space="preserve"> </w:t>
      </w:r>
      <w:r w:rsidRPr="00774964">
        <w:rPr>
          <w:lang w:val="en-CA" w:eastAsia="de-DE"/>
        </w:rPr>
        <w:t>MaxLayerId.</w:t>
      </w:r>
      <w:r w:rsidR="00076521" w:rsidRPr="00774964">
        <w:rPr>
          <w:lang w:val="en-CA" w:eastAsia="de-DE"/>
        </w:rPr>
        <w:t xml:space="preserve"> It was suggested that there is no need to make a change to the current design.</w:t>
      </w:r>
    </w:p>
    <w:p w14:paraId="089CEEC1" w14:textId="4AC13DF7" w:rsidR="00BA18C0" w:rsidRDefault="0092710A" w:rsidP="00192334">
      <w:pPr>
        <w:rPr>
          <w:lang w:val="en-CA" w:eastAsia="de-DE"/>
        </w:rPr>
      </w:pPr>
      <w:r w:rsidRPr="00774964">
        <w:rPr>
          <w:lang w:val="en-CA" w:eastAsia="de-DE"/>
        </w:rPr>
        <w:t>For the TuC, it would be possible to change the allowable range for any of the new SEI messages if considered to be desirable.</w:t>
      </w:r>
    </w:p>
    <w:p w14:paraId="45A30C6D" w14:textId="4332B23B" w:rsidR="0092710A" w:rsidRPr="00774964" w:rsidRDefault="0092710A" w:rsidP="00192334">
      <w:pPr>
        <w:rPr>
          <w:lang w:val="en-CA" w:eastAsia="de-DE"/>
        </w:rPr>
      </w:pPr>
      <w:r w:rsidRPr="00774964">
        <w:rPr>
          <w:lang w:val="en-CA" w:eastAsia="de-DE"/>
        </w:rPr>
        <w:t>Adding the proposed interface variable would increase the length of the interface text.</w:t>
      </w:r>
    </w:p>
    <w:p w14:paraId="0B64C4F4" w14:textId="2647081C" w:rsidR="0092710A" w:rsidRPr="00774964" w:rsidRDefault="00511F9A" w:rsidP="00192334">
      <w:pPr>
        <w:rPr>
          <w:lang w:val="en-CA" w:eastAsia="de-DE"/>
        </w:rPr>
      </w:pPr>
      <w:r w:rsidRPr="00774964">
        <w:rPr>
          <w:lang w:val="en-CA" w:eastAsia="de-DE"/>
        </w:rPr>
        <w:t>No action.</w:t>
      </w:r>
    </w:p>
    <w:p w14:paraId="5EBD368C" w14:textId="2102F457" w:rsidR="001D3B04" w:rsidRPr="00774964" w:rsidRDefault="001D3B04" w:rsidP="003C0476">
      <w:pPr>
        <w:pStyle w:val="Heading9"/>
        <w:rPr>
          <w:szCs w:val="24"/>
          <w:lang w:val="en-CA" w:eastAsia="de-DE"/>
        </w:rPr>
      </w:pPr>
      <w:hyperlink r:id="rId822" w:history="1">
        <w:r w:rsidRPr="00774964">
          <w:rPr>
            <w:color w:val="0000FF"/>
            <w:szCs w:val="24"/>
            <w:u w:val="single"/>
            <w:lang w:val="en-CA" w:eastAsia="de-DE"/>
          </w:rPr>
          <w:t>JVET-AO0088</w:t>
        </w:r>
      </w:hyperlink>
      <w:r w:rsidRPr="00774964">
        <w:rPr>
          <w:szCs w:val="24"/>
          <w:lang w:val="en-CA" w:eastAsia="de-DE"/>
        </w:rPr>
        <w:t xml:space="preserve"> AHG9: On consistency of ViewId and NumViews in the SEI messages [X. Xu, S. Liu (Tencent)]</w:t>
      </w:r>
    </w:p>
    <w:p w14:paraId="719BA938" w14:textId="77777777" w:rsidR="00F75172" w:rsidRPr="00774964" w:rsidRDefault="00F75172" w:rsidP="00F75172">
      <w:pPr>
        <w:rPr>
          <w:szCs w:val="22"/>
          <w:lang w:val="en-CA" w:eastAsia="zh-CN"/>
        </w:rPr>
      </w:pPr>
      <w:r w:rsidRPr="00774964">
        <w:rPr>
          <w:szCs w:val="22"/>
          <w:lang w:val="en-CA" w:eastAsia="zh-CN"/>
        </w:rPr>
        <w:t>Inconsistent semantics descriptions in several SEI messages in current VSEI v4 (JVET-AN1019), for the view identifier and number of views are identified in this contribution. A solution is suggested to better align all related semantics descriptions.</w:t>
      </w:r>
    </w:p>
    <w:p w14:paraId="41FB28C5" w14:textId="3DAFC487" w:rsidR="00BA18C0" w:rsidRDefault="000853D8" w:rsidP="00F75172">
      <w:pPr>
        <w:rPr>
          <w:szCs w:val="22"/>
          <w:lang w:val="en-CA" w:eastAsia="zh-CN"/>
        </w:rPr>
      </w:pPr>
      <w:r w:rsidRPr="00774964">
        <w:rPr>
          <w:szCs w:val="22"/>
          <w:lang w:val="en-CA" w:eastAsia="zh-CN"/>
        </w:rPr>
        <w:t>It is proposed to make changes to the Multiview acquisition information SEI message and depth representation information, which are old SEI messages.</w:t>
      </w:r>
    </w:p>
    <w:p w14:paraId="677B3470" w14:textId="094CDA26" w:rsidR="00AD6E5D" w:rsidRPr="00774964" w:rsidRDefault="00913214" w:rsidP="00F75172">
      <w:pPr>
        <w:rPr>
          <w:szCs w:val="22"/>
          <w:lang w:val="en-CA" w:eastAsia="zh-CN"/>
        </w:rPr>
      </w:pPr>
      <w:r w:rsidRPr="00774964">
        <w:rPr>
          <w:szCs w:val="22"/>
          <w:lang w:val="en-CA" w:eastAsia="zh-CN"/>
        </w:rPr>
        <w:t xml:space="preserve">It is preferred to not make changes to older messages unless there is a clear bug that needs fixing. </w:t>
      </w:r>
      <w:r w:rsidR="00AD6E5D" w:rsidRPr="00774964">
        <w:rPr>
          <w:szCs w:val="22"/>
          <w:lang w:val="en-CA" w:eastAsia="zh-CN"/>
        </w:rPr>
        <w:t xml:space="preserve">Some of the value ranges proposed to be changed </w:t>
      </w:r>
      <w:r w:rsidR="004319CE" w:rsidRPr="00774964">
        <w:rPr>
          <w:szCs w:val="22"/>
          <w:lang w:val="en-CA" w:eastAsia="zh-CN"/>
        </w:rPr>
        <w:t>do</w:t>
      </w:r>
      <w:r w:rsidR="00AD6E5D" w:rsidRPr="00774964">
        <w:rPr>
          <w:szCs w:val="22"/>
          <w:lang w:val="en-CA" w:eastAsia="zh-CN"/>
        </w:rPr>
        <w:t xml:space="preserve"> not align with the value ranges in the SDI SEI message.</w:t>
      </w:r>
    </w:p>
    <w:p w14:paraId="55EC3B1D" w14:textId="278C59F8" w:rsidR="00BA18C0" w:rsidRDefault="00913214" w:rsidP="00F75172">
      <w:pPr>
        <w:rPr>
          <w:szCs w:val="22"/>
          <w:lang w:val="en-CA" w:eastAsia="zh-CN"/>
        </w:rPr>
      </w:pPr>
      <w:r w:rsidRPr="00774964">
        <w:rPr>
          <w:szCs w:val="22"/>
          <w:lang w:val="en-CA" w:eastAsia="zh-CN"/>
        </w:rPr>
        <w:t xml:space="preserve">The identified issues of unaligned ranges </w:t>
      </w:r>
      <w:proofErr w:type="gramStart"/>
      <w:r w:rsidRPr="00774964">
        <w:rPr>
          <w:szCs w:val="22"/>
          <w:lang w:val="en-CA" w:eastAsia="zh-CN"/>
        </w:rPr>
        <w:t>does</w:t>
      </w:r>
      <w:proofErr w:type="gramEnd"/>
      <w:r w:rsidRPr="00774964">
        <w:rPr>
          <w:szCs w:val="22"/>
          <w:lang w:val="en-CA" w:eastAsia="zh-CN"/>
        </w:rPr>
        <w:t xml:space="preserve"> not seem necessary to fix.</w:t>
      </w:r>
    </w:p>
    <w:p w14:paraId="5AADBEED" w14:textId="1B1F4585" w:rsidR="000853D8" w:rsidRPr="00774964" w:rsidRDefault="00913214" w:rsidP="00F75172">
      <w:pPr>
        <w:rPr>
          <w:szCs w:val="22"/>
          <w:lang w:val="en-CA" w:eastAsia="zh-CN"/>
        </w:rPr>
      </w:pPr>
      <w:r w:rsidRPr="00774964">
        <w:rPr>
          <w:szCs w:val="22"/>
          <w:lang w:val="en-CA" w:eastAsia="zh-CN"/>
        </w:rPr>
        <w:t>No action.</w:t>
      </w:r>
    </w:p>
    <w:p w14:paraId="1BE28967" w14:textId="7C76AECD" w:rsidR="001D3B04" w:rsidRPr="00774964" w:rsidRDefault="001D3B04" w:rsidP="003C0476">
      <w:pPr>
        <w:pStyle w:val="Heading9"/>
        <w:rPr>
          <w:szCs w:val="24"/>
          <w:lang w:val="en-CA" w:eastAsia="de-DE"/>
        </w:rPr>
      </w:pPr>
      <w:hyperlink r:id="rId823" w:history="1">
        <w:r w:rsidRPr="00774964">
          <w:rPr>
            <w:color w:val="0000FF"/>
            <w:szCs w:val="24"/>
            <w:u w:val="single"/>
            <w:lang w:val="en-CA" w:eastAsia="de-DE"/>
          </w:rPr>
          <w:t>JVET-AO0089</w:t>
        </w:r>
      </w:hyperlink>
      <w:r w:rsidRPr="00774964">
        <w:rPr>
          <w:szCs w:val="24"/>
          <w:lang w:val="en-CA" w:eastAsia="de-DE"/>
        </w:rPr>
        <w:t xml:space="preserve"> AHG9: On consistency of maximum number of temporal sub-layers in the SEI messages [X. Xu, S. Liu (Tencent)]</w:t>
      </w:r>
    </w:p>
    <w:p w14:paraId="1910439B" w14:textId="77777777" w:rsidR="00BA130B" w:rsidRPr="00774964" w:rsidRDefault="00BA130B" w:rsidP="00BA130B">
      <w:pPr>
        <w:rPr>
          <w:szCs w:val="22"/>
          <w:lang w:val="en-CA" w:eastAsia="zh-CN"/>
        </w:rPr>
      </w:pPr>
      <w:r w:rsidRPr="00774964">
        <w:rPr>
          <w:szCs w:val="22"/>
          <w:lang w:val="en-CA" w:eastAsia="zh-CN"/>
        </w:rPr>
        <w:t>Inconsistent semantics descriptions in current VSEI TuC document (JVET-AN2032) for specifying the maximum number of temporal sub-layers in various related syntax elements are identified in this contribution. Solutions are suggested to better align all semantics descriptions.</w:t>
      </w:r>
    </w:p>
    <w:p w14:paraId="7EE4682D" w14:textId="7046338C" w:rsidR="00BA18C0" w:rsidRDefault="00A570FD" w:rsidP="00192334">
      <w:pPr>
        <w:rPr>
          <w:lang w:val="en-CA" w:eastAsia="de-DE"/>
        </w:rPr>
      </w:pPr>
      <w:r w:rsidRPr="00774964">
        <w:rPr>
          <w:lang w:val="en-CA" w:eastAsia="de-DE"/>
        </w:rPr>
        <w:t>It is noted that in the original version of AVC, temporal sublayers were not supported. That support was added in the SVC extension, and temporal sublayers can be used with single layer bitstreams.</w:t>
      </w:r>
    </w:p>
    <w:p w14:paraId="669CF3BC" w14:textId="63DAFCED" w:rsidR="005A6A28" w:rsidRPr="00774964" w:rsidRDefault="005A6A28" w:rsidP="00192334">
      <w:pPr>
        <w:rPr>
          <w:lang w:val="en-CA" w:eastAsia="de-DE"/>
        </w:rPr>
      </w:pPr>
      <w:r w:rsidRPr="00774964">
        <w:rPr>
          <w:lang w:val="en-CA" w:eastAsia="de-DE"/>
        </w:rPr>
        <w:t>Changing the DSC SEI is not desirable</w:t>
      </w:r>
      <w:r w:rsidR="007B1D5F" w:rsidRPr="00774964">
        <w:rPr>
          <w:lang w:val="en-CA" w:eastAsia="de-DE"/>
        </w:rPr>
        <w:t>, because it is in VSEI v4.</w:t>
      </w:r>
    </w:p>
    <w:p w14:paraId="51D3E002" w14:textId="3E98FA15" w:rsidR="00BA18C0" w:rsidRDefault="00C54312" w:rsidP="00192334">
      <w:pPr>
        <w:rPr>
          <w:lang w:val="en-CA" w:eastAsia="de-DE"/>
        </w:rPr>
      </w:pPr>
      <w:r w:rsidRPr="00774964">
        <w:rPr>
          <w:lang w:val="en-CA" w:eastAsia="de-DE"/>
        </w:rPr>
        <w:t>The usage of temporal sublayers in the EOI SEI message is in the TuC extension and can be changed.</w:t>
      </w:r>
    </w:p>
    <w:p w14:paraId="354F8083" w14:textId="1CD4461A" w:rsidR="00BA18C0" w:rsidRDefault="00C54312" w:rsidP="00C54312">
      <w:pPr>
        <w:rPr>
          <w:lang w:val="en-CA" w:eastAsia="de-DE"/>
        </w:rPr>
      </w:pPr>
      <w:r w:rsidRPr="00774964">
        <w:rPr>
          <w:lang w:val="en-CA" w:eastAsia="de-DE"/>
        </w:rPr>
        <w:t>It is acknowledged that there is a problem with the current semantics in EOI in the TuC regarding temporal sublayers.</w:t>
      </w:r>
    </w:p>
    <w:p w14:paraId="2F9376AC" w14:textId="77777777" w:rsidR="00C54312" w:rsidRPr="00774964" w:rsidRDefault="00C54312" w:rsidP="00192334">
      <w:pPr>
        <w:rPr>
          <w:lang w:val="en-CA" w:eastAsia="de-DE"/>
        </w:rPr>
      </w:pPr>
      <w:r w:rsidRPr="00774964">
        <w:rPr>
          <w:lang w:val="en-CA" w:eastAsia="de-DE"/>
        </w:rPr>
        <w:t>It was suggested to change the semantics of eoi_num_sublayers to remove the description for the value of 7.</w:t>
      </w:r>
    </w:p>
    <w:p w14:paraId="5DB42A3A" w14:textId="33198DD5" w:rsidR="00C54312" w:rsidRPr="00774964" w:rsidRDefault="00C54312" w:rsidP="00192334">
      <w:pPr>
        <w:rPr>
          <w:lang w:val="en-CA" w:eastAsia="de-DE"/>
        </w:rPr>
      </w:pPr>
      <w:r w:rsidRPr="00774964">
        <w:rPr>
          <w:lang w:val="en-CA" w:eastAsia="de-DE"/>
        </w:rPr>
        <w:t>It was suggested that a constraint may be needed to be added.</w:t>
      </w:r>
    </w:p>
    <w:p w14:paraId="640F2537" w14:textId="1EC89173" w:rsidR="007B1D5F" w:rsidRPr="00774964" w:rsidRDefault="007B1D5F" w:rsidP="00192334">
      <w:pPr>
        <w:rPr>
          <w:lang w:val="en-CA" w:eastAsia="de-DE"/>
        </w:rPr>
      </w:pPr>
      <w:r w:rsidRPr="00774964">
        <w:rPr>
          <w:lang w:val="en-CA" w:eastAsia="de-DE"/>
        </w:rPr>
        <w:t>It is noted that the TuC currently has the eoi_num_sublayers and eoi_min_tid that are in the main EOI SEI message and needs to be moved to an extension because it is not present in VSEI v4.</w:t>
      </w:r>
    </w:p>
    <w:p w14:paraId="39939866" w14:textId="0F138A77" w:rsidR="005A6A28" w:rsidRPr="00774964" w:rsidRDefault="00C54312" w:rsidP="00192334">
      <w:pPr>
        <w:rPr>
          <w:lang w:val="en-CA" w:eastAsia="de-DE"/>
        </w:rPr>
      </w:pPr>
      <w:r w:rsidRPr="00774964">
        <w:rPr>
          <w:lang w:val="en-CA" w:eastAsia="de-DE"/>
        </w:rPr>
        <w:t xml:space="preserve">Further study to ensure that the EOI SEI message does </w:t>
      </w:r>
      <w:r w:rsidR="0000574C" w:rsidRPr="00774964">
        <w:rPr>
          <w:lang w:val="en-CA" w:eastAsia="de-DE"/>
        </w:rPr>
        <w:t xml:space="preserve">not </w:t>
      </w:r>
      <w:r w:rsidR="007E4094" w:rsidRPr="00774964">
        <w:rPr>
          <w:lang w:val="en-CA" w:eastAsia="de-DE"/>
        </w:rPr>
        <w:t xml:space="preserve">specify </w:t>
      </w:r>
      <w:proofErr w:type="gramStart"/>
      <w:r w:rsidR="007E4094" w:rsidRPr="00774964">
        <w:rPr>
          <w:lang w:val="en-CA" w:eastAsia="de-DE"/>
        </w:rPr>
        <w:t>a number of</w:t>
      </w:r>
      <w:proofErr w:type="gramEnd"/>
      <w:r w:rsidRPr="00774964">
        <w:rPr>
          <w:lang w:val="en-CA" w:eastAsia="de-DE"/>
        </w:rPr>
        <w:t xml:space="preserve"> sub layers </w:t>
      </w:r>
      <w:r w:rsidR="007E4094" w:rsidRPr="00774964">
        <w:rPr>
          <w:lang w:val="en-CA" w:eastAsia="de-DE"/>
        </w:rPr>
        <w:t xml:space="preserve">greater </w:t>
      </w:r>
      <w:r w:rsidRPr="00774964">
        <w:rPr>
          <w:lang w:val="en-CA" w:eastAsia="de-DE"/>
        </w:rPr>
        <w:t xml:space="preserve">than </w:t>
      </w:r>
      <w:r w:rsidR="007E4094" w:rsidRPr="00774964">
        <w:rPr>
          <w:lang w:val="en-CA" w:eastAsia="de-DE"/>
        </w:rPr>
        <w:t>the maximum that</w:t>
      </w:r>
      <w:r w:rsidRPr="00774964">
        <w:rPr>
          <w:lang w:val="en-CA" w:eastAsia="de-DE"/>
        </w:rPr>
        <w:t xml:space="preserve"> the </w:t>
      </w:r>
      <w:r w:rsidR="007B1D5F" w:rsidRPr="00774964">
        <w:rPr>
          <w:lang w:val="en-CA" w:eastAsia="de-DE"/>
        </w:rPr>
        <w:t xml:space="preserve">video </w:t>
      </w:r>
      <w:r w:rsidRPr="00774964">
        <w:rPr>
          <w:lang w:val="en-CA" w:eastAsia="de-DE"/>
        </w:rPr>
        <w:t>codec uses.</w:t>
      </w:r>
    </w:p>
    <w:p w14:paraId="5B3D65C9" w14:textId="6A172022" w:rsidR="00AA7CFB" w:rsidRPr="00774964" w:rsidRDefault="00AA7CFB" w:rsidP="00AA7CFB">
      <w:pPr>
        <w:pStyle w:val="Heading9"/>
        <w:rPr>
          <w:szCs w:val="24"/>
          <w:lang w:val="en-CA" w:eastAsia="de-DE"/>
        </w:rPr>
      </w:pPr>
      <w:hyperlink r:id="rId824" w:history="1">
        <w:r w:rsidRPr="00774964">
          <w:rPr>
            <w:color w:val="0000FF"/>
            <w:szCs w:val="24"/>
            <w:u w:val="single"/>
            <w:lang w:val="en-CA" w:eastAsia="de-DE"/>
          </w:rPr>
          <w:t>JVET-AO0212</w:t>
        </w:r>
      </w:hyperlink>
      <w:r w:rsidRPr="00774964">
        <w:rPr>
          <w:szCs w:val="24"/>
          <w:lang w:val="en-CA" w:eastAsia="de-DE"/>
        </w:rPr>
        <w:t xml:space="preserve"> Extension mechanism for new AVC SEI messages [J. Samuelsson-Allendes, S. Deshpande (Sharp</w:t>
      </w:r>
      <w:r w:rsidR="00485E9B" w:rsidRPr="00774964">
        <w:rPr>
          <w:szCs w:val="24"/>
          <w:lang w:val="en-CA" w:eastAsia="de-DE"/>
        </w:rPr>
        <w:t xml:space="preserve">), Y.-K. </w:t>
      </w:r>
      <w:r w:rsidR="00B333AA" w:rsidRPr="00774964">
        <w:rPr>
          <w:szCs w:val="24"/>
          <w:lang w:val="en-CA" w:eastAsia="de-DE"/>
        </w:rPr>
        <w:t>Wang (Bytedance</w:t>
      </w:r>
      <w:r w:rsidRPr="00774964">
        <w:rPr>
          <w:szCs w:val="24"/>
          <w:lang w:val="en-CA" w:eastAsia="de-DE"/>
        </w:rPr>
        <w:t>)]</w:t>
      </w:r>
    </w:p>
    <w:p w14:paraId="394CB60C" w14:textId="77777777" w:rsidR="00115858" w:rsidRPr="00774964" w:rsidRDefault="00115858" w:rsidP="00115858">
      <w:pPr>
        <w:rPr>
          <w:szCs w:val="22"/>
          <w:lang w:val="en-CA"/>
        </w:rPr>
      </w:pPr>
      <w:r w:rsidRPr="00774964">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Pr="00774964" w:rsidRDefault="00E67EBF" w:rsidP="00192334">
      <w:pPr>
        <w:rPr>
          <w:lang w:val="en-CA" w:eastAsia="de-DE"/>
        </w:rPr>
      </w:pPr>
      <w:r w:rsidRPr="00774964">
        <w:rPr>
          <w:lang w:val="en-CA" w:eastAsia="de-DE"/>
        </w:rPr>
        <w:t xml:space="preserve">This contribution is proposed for the upcoming new version of AVC, which will reference VSEI v4. </w:t>
      </w:r>
      <w:r w:rsidR="001328DD" w:rsidRPr="00774964">
        <w:rPr>
          <w:lang w:val="en-CA" w:eastAsia="de-DE"/>
        </w:rPr>
        <w:t>It would apply to SEI message in VSEI v3.</w:t>
      </w:r>
    </w:p>
    <w:p w14:paraId="6CA07460" w14:textId="10D9B53B" w:rsidR="001328DD" w:rsidRPr="00774964" w:rsidRDefault="001328DD" w:rsidP="00192334">
      <w:pPr>
        <w:rPr>
          <w:lang w:val="en-CA" w:eastAsia="de-DE"/>
        </w:rPr>
      </w:pPr>
      <w:r w:rsidRPr="00774964">
        <w:rPr>
          <w:lang w:val="en-CA" w:eastAsia="de-DE"/>
        </w:rPr>
        <w:t>The NNPFA/NNPFC messages are in a published version of AVC, so it would not enable support for the extensions in the new version of AVC.</w:t>
      </w:r>
    </w:p>
    <w:p w14:paraId="37FCF751" w14:textId="0B85E031" w:rsidR="001328DD" w:rsidRPr="00774964" w:rsidRDefault="001328DD" w:rsidP="00192334">
      <w:pPr>
        <w:rPr>
          <w:lang w:val="en-CA" w:eastAsia="de-DE"/>
        </w:rPr>
      </w:pPr>
      <w:r w:rsidRPr="00774964">
        <w:rPr>
          <w:lang w:val="en-CA" w:eastAsia="de-DE"/>
        </w:rPr>
        <w:t>It was suggested to check that the proposed syntax structures are defined in AVC. If not, they would need to be added.</w:t>
      </w:r>
    </w:p>
    <w:p w14:paraId="7998B917" w14:textId="70BB7AFB" w:rsidR="00BA18C0" w:rsidRDefault="00B93ED5" w:rsidP="00192334">
      <w:pPr>
        <w:rPr>
          <w:lang w:val="en-CA" w:eastAsia="de-DE"/>
        </w:rPr>
      </w:pPr>
      <w:r w:rsidRPr="00774964">
        <w:rPr>
          <w:lang w:val="en-CA" w:eastAsia="de-DE"/>
        </w:rPr>
        <w:t>There may be other changes needed in VSEI.</w:t>
      </w:r>
    </w:p>
    <w:p w14:paraId="00C5A01C" w14:textId="6369E99D" w:rsidR="007719E2" w:rsidRPr="00774964" w:rsidRDefault="007719E2" w:rsidP="00192334">
      <w:pPr>
        <w:rPr>
          <w:lang w:val="en-CA" w:eastAsia="de-DE"/>
        </w:rPr>
      </w:pPr>
      <w:r w:rsidRPr="00774964">
        <w:rPr>
          <w:lang w:val="en-CA" w:eastAsia="de-DE"/>
        </w:rPr>
        <w:t>It was suggested that an additional payload type could be assigned in AVC for extensible</w:t>
      </w:r>
      <w:r w:rsidR="008051A7" w:rsidRPr="00774964">
        <w:rPr>
          <w:lang w:val="en-CA" w:eastAsia="de-DE"/>
        </w:rPr>
        <w:t>/</w:t>
      </w:r>
      <w:r w:rsidR="002B23F3" w:rsidRPr="00774964">
        <w:rPr>
          <w:lang w:val="en-CA" w:eastAsia="de-DE"/>
        </w:rPr>
        <w:t xml:space="preserve">extended versions vs. </w:t>
      </w:r>
      <w:r w:rsidRPr="00774964">
        <w:rPr>
          <w:lang w:val="en-CA" w:eastAsia="de-DE"/>
        </w:rPr>
        <w:t>non-extensible</w:t>
      </w:r>
      <w:r w:rsidR="008051A7" w:rsidRPr="00774964">
        <w:rPr>
          <w:lang w:val="en-CA" w:eastAsia="de-DE"/>
        </w:rPr>
        <w:t>/</w:t>
      </w:r>
      <w:r w:rsidR="002B23F3" w:rsidRPr="00774964">
        <w:rPr>
          <w:lang w:val="en-CA" w:eastAsia="de-DE"/>
        </w:rPr>
        <w:t xml:space="preserve">un-extended </w:t>
      </w:r>
      <w:r w:rsidRPr="00774964">
        <w:rPr>
          <w:lang w:val="en-CA" w:eastAsia="de-DE"/>
        </w:rPr>
        <w:t>versions of the same SEI message.</w:t>
      </w:r>
    </w:p>
    <w:p w14:paraId="6C2C7FD3" w14:textId="1AA0F7E8" w:rsidR="00E67EBF" w:rsidRPr="00774964" w:rsidRDefault="002477E7" w:rsidP="00192334">
      <w:pPr>
        <w:rPr>
          <w:lang w:val="en-CA" w:eastAsia="de-DE"/>
        </w:rPr>
      </w:pPr>
      <w:r w:rsidRPr="00774964">
        <w:rPr>
          <w:lang w:val="en-CA" w:eastAsia="de-DE"/>
        </w:rPr>
        <w:t>The current proposal has a condition payloadType &lt;= 212. It is noted that specific payloadType values could be listed without restricting them to a range.</w:t>
      </w:r>
    </w:p>
    <w:p w14:paraId="66595C17" w14:textId="61284157" w:rsidR="002477E7" w:rsidRPr="00774964" w:rsidRDefault="008051A7" w:rsidP="00192334">
      <w:pPr>
        <w:rPr>
          <w:lang w:val="en-CA" w:eastAsia="de-DE"/>
        </w:rPr>
      </w:pPr>
      <w:r w:rsidRPr="00774964">
        <w:rPr>
          <w:lang w:val="en-CA" w:eastAsia="de-DE"/>
        </w:rPr>
        <w:t xml:space="preserve">It was noted that we have attempted to match payload type values </w:t>
      </w:r>
      <w:r w:rsidR="000431A7" w:rsidRPr="00774964">
        <w:rPr>
          <w:lang w:val="en-CA" w:eastAsia="de-DE"/>
        </w:rPr>
        <w:t xml:space="preserve">for the same SEI message </w:t>
      </w:r>
      <w:r w:rsidRPr="00774964">
        <w:rPr>
          <w:lang w:val="en-CA" w:eastAsia="de-DE"/>
        </w:rPr>
        <w:t>across standards</w:t>
      </w:r>
      <w:r w:rsidR="000431A7" w:rsidRPr="00774964">
        <w:rPr>
          <w:lang w:val="en-CA" w:eastAsia="de-DE"/>
        </w:rPr>
        <w:t>.</w:t>
      </w:r>
    </w:p>
    <w:p w14:paraId="357C96B4" w14:textId="0CDEA210" w:rsidR="00395E11" w:rsidRPr="00774964" w:rsidRDefault="00A76DE5" w:rsidP="00192334">
      <w:pPr>
        <w:rPr>
          <w:lang w:val="en-CA" w:eastAsia="de-DE"/>
        </w:rPr>
      </w:pPr>
      <w:r w:rsidRPr="00774964">
        <w:rPr>
          <w:lang w:val="en-CA" w:eastAsia="de-DE"/>
        </w:rPr>
        <w:t>It was suggested that the proposed syntax table could be restructured to have common syntax elements for bit_equal_to_one and bit_equal_to_zero.</w:t>
      </w:r>
    </w:p>
    <w:p w14:paraId="3CDFDCDE" w14:textId="5D88A961" w:rsidR="002477E7" w:rsidRPr="00774964" w:rsidRDefault="00395E11" w:rsidP="00192334">
      <w:pPr>
        <w:rPr>
          <w:lang w:val="en-CA" w:eastAsia="de-DE"/>
        </w:rPr>
      </w:pPr>
      <w:r w:rsidRPr="00774964">
        <w:rPr>
          <w:lang w:val="en-CA" w:eastAsia="de-DE"/>
        </w:rPr>
        <w:t xml:space="preserve">There was some support </w:t>
      </w:r>
      <w:r w:rsidR="00A567D9">
        <w:rPr>
          <w:lang w:val="en-CA" w:eastAsia="de-DE"/>
        </w:rPr>
        <w:t xml:space="preserve">initially </w:t>
      </w:r>
      <w:r w:rsidRPr="00774964">
        <w:rPr>
          <w:lang w:val="en-CA" w:eastAsia="de-DE"/>
        </w:rPr>
        <w:t>expressed for the proposal</w:t>
      </w:r>
      <w:r w:rsidR="00A567D9">
        <w:rPr>
          <w:lang w:val="en-CA" w:eastAsia="de-DE"/>
        </w:rPr>
        <w:t>, f</w:t>
      </w:r>
      <w:r w:rsidR="00D27D26" w:rsidRPr="00C61C05">
        <w:rPr>
          <w:lang w:val="en-CA" w:eastAsia="de-DE"/>
        </w:rPr>
        <w:t>urther discussion</w:t>
      </w:r>
      <w:r w:rsidR="00A567D9">
        <w:rPr>
          <w:lang w:val="en-CA" w:eastAsia="de-DE"/>
        </w:rPr>
        <w:t xml:space="preserve"> was</w:t>
      </w:r>
      <w:r w:rsidR="00D27D26" w:rsidRPr="00C61C05">
        <w:rPr>
          <w:lang w:val="en-CA" w:eastAsia="de-DE"/>
        </w:rPr>
        <w:t xml:space="preserve"> requested</w:t>
      </w:r>
      <w:r w:rsidR="00A76DE5" w:rsidRPr="00774964">
        <w:rPr>
          <w:lang w:val="en-CA" w:eastAsia="de-DE"/>
        </w:rPr>
        <w:t>.</w:t>
      </w:r>
    </w:p>
    <w:p w14:paraId="24AC6CD1" w14:textId="6F4C3FDE" w:rsidR="00D27D26" w:rsidRPr="00774964" w:rsidRDefault="00280E25" w:rsidP="00192334">
      <w:pPr>
        <w:rPr>
          <w:lang w:val="en-CA" w:eastAsia="de-DE"/>
        </w:rPr>
      </w:pPr>
      <w:r w:rsidRPr="00774964">
        <w:rPr>
          <w:lang w:val="en-CA" w:eastAsia="de-DE"/>
        </w:rPr>
        <w:t>A -v2 version adds text from JVET-AO0280</w:t>
      </w:r>
      <w:r w:rsidR="00E07F28" w:rsidRPr="00774964">
        <w:rPr>
          <w:lang w:val="en-CA" w:eastAsia="de-DE"/>
        </w:rPr>
        <w:t>.</w:t>
      </w:r>
    </w:p>
    <w:p w14:paraId="04C2C6FC" w14:textId="1DE20704" w:rsidR="00E07F28" w:rsidRPr="00774964" w:rsidRDefault="00E07F28" w:rsidP="00192334">
      <w:pPr>
        <w:rPr>
          <w:lang w:val="en-CA" w:eastAsia="de-DE"/>
        </w:rPr>
      </w:pPr>
      <w:r w:rsidRPr="00774964">
        <w:rPr>
          <w:lang w:val="en-CA" w:eastAsia="de-DE"/>
        </w:rPr>
        <w:lastRenderedPageBreak/>
        <w:t xml:space="preserve">It is suggested to be modified to include a list of payload types instead of a less than condition. It is also suggested that the </w:t>
      </w:r>
      <w:r w:rsidR="00E9460A" w:rsidRPr="00774964">
        <w:rPr>
          <w:lang w:val="en-CA" w:eastAsia="de-DE"/>
        </w:rPr>
        <w:t xml:space="preserve">additional </w:t>
      </w:r>
      <w:r w:rsidRPr="00774964">
        <w:rPr>
          <w:lang w:val="en-CA" w:eastAsia="de-DE"/>
        </w:rPr>
        <w:t xml:space="preserve">payload types allocated to </w:t>
      </w:r>
      <w:r w:rsidR="00E9460A" w:rsidRPr="00774964">
        <w:rPr>
          <w:lang w:val="en-CA" w:eastAsia="de-DE"/>
        </w:rPr>
        <w:t xml:space="preserve">the </w:t>
      </w:r>
      <w:r w:rsidRPr="00774964">
        <w:rPr>
          <w:lang w:val="en-CA" w:eastAsia="de-DE"/>
        </w:rPr>
        <w:t xml:space="preserve">FGC </w:t>
      </w:r>
      <w:r w:rsidR="00E9460A" w:rsidRPr="00774964">
        <w:rPr>
          <w:lang w:val="en-CA" w:eastAsia="de-DE"/>
        </w:rPr>
        <w:t xml:space="preserve">and </w:t>
      </w:r>
      <w:r w:rsidRPr="00774964">
        <w:rPr>
          <w:lang w:val="en-CA" w:eastAsia="de-DE"/>
        </w:rPr>
        <w:t>NNPF</w:t>
      </w:r>
      <w:r w:rsidR="00E9460A" w:rsidRPr="00774964">
        <w:rPr>
          <w:lang w:val="en-CA" w:eastAsia="de-DE"/>
        </w:rPr>
        <w:t>A SEI message with values in the AVC range.</w:t>
      </w:r>
    </w:p>
    <w:p w14:paraId="24BBCC6F" w14:textId="61ECA693" w:rsidR="00B333AA" w:rsidRPr="00774964" w:rsidRDefault="00B333AA" w:rsidP="00192334">
      <w:pPr>
        <w:rPr>
          <w:lang w:val="en-CA" w:eastAsia="de-DE"/>
        </w:rPr>
      </w:pPr>
      <w:r w:rsidRPr="00774964">
        <w:rPr>
          <w:lang w:val="en-CA" w:eastAsia="de-DE"/>
        </w:rPr>
        <w:t>Further discussed 1400 on Thursday 22 Jan 2026.</w:t>
      </w:r>
    </w:p>
    <w:p w14:paraId="5920C257" w14:textId="573F2C55" w:rsidR="00BA18C0" w:rsidRDefault="00B333AA" w:rsidP="00192334">
      <w:pPr>
        <w:rPr>
          <w:lang w:val="en-CA" w:eastAsia="de-DE"/>
        </w:rPr>
      </w:pPr>
      <w:r w:rsidRPr="00774964">
        <w:rPr>
          <w:lang w:val="en-CA" w:eastAsia="de-DE"/>
        </w:rPr>
        <w:t xml:space="preserve">A -v3 version was uploaded, and a -v4 </w:t>
      </w:r>
      <w:r w:rsidR="003578AE" w:rsidRPr="00774964">
        <w:rPr>
          <w:lang w:val="en-CA" w:eastAsia="de-DE"/>
        </w:rPr>
        <w:t xml:space="preserve">version </w:t>
      </w:r>
      <w:r w:rsidRPr="00774964">
        <w:rPr>
          <w:lang w:val="en-CA" w:eastAsia="de-DE"/>
        </w:rPr>
        <w:t>is to be uploaded.</w:t>
      </w:r>
    </w:p>
    <w:p w14:paraId="02C2406F" w14:textId="65AC7248" w:rsidR="00BA18C0" w:rsidRDefault="00FB7EC3" w:rsidP="00192334">
      <w:pPr>
        <w:rPr>
          <w:lang w:val="en-CA" w:eastAsia="de-DE"/>
        </w:rPr>
      </w:pPr>
      <w:r>
        <w:rPr>
          <w:lang w:val="en-CA" w:eastAsia="de-DE"/>
        </w:rPr>
        <w:t>The group a</w:t>
      </w:r>
      <w:r w:rsidR="003578AE" w:rsidRPr="00C61C05">
        <w:rPr>
          <w:lang w:val="en-CA" w:eastAsia="de-DE"/>
        </w:rPr>
        <w:t>greed</w:t>
      </w:r>
      <w:r w:rsidR="003578AE" w:rsidRPr="00774964">
        <w:rPr>
          <w:lang w:val="en-CA" w:eastAsia="de-DE"/>
        </w:rPr>
        <w:t xml:space="preserve"> to add this to the AVC output documents in both JVET-AO1016 and JVET-AO1017.</w:t>
      </w:r>
    </w:p>
    <w:p w14:paraId="2E46462C" w14:textId="77777777" w:rsidR="00B333AA" w:rsidRPr="00774964" w:rsidRDefault="00B333AA" w:rsidP="00192334">
      <w:pPr>
        <w:rPr>
          <w:lang w:val="en-CA" w:eastAsia="de-DE"/>
        </w:rPr>
      </w:pPr>
    </w:p>
    <w:p w14:paraId="7225B3AD" w14:textId="77777777" w:rsidR="009271EA" w:rsidRPr="00774964" w:rsidRDefault="009271EA" w:rsidP="007D18CC">
      <w:pPr>
        <w:pStyle w:val="Heading9"/>
        <w:rPr>
          <w:szCs w:val="24"/>
          <w:lang w:val="en-CA" w:eastAsia="de-DE"/>
        </w:rPr>
      </w:pPr>
      <w:hyperlink r:id="rId825" w:history="1">
        <w:r w:rsidRPr="00774964">
          <w:rPr>
            <w:color w:val="0000FF"/>
            <w:szCs w:val="24"/>
            <w:u w:val="single"/>
            <w:lang w:val="en-CA" w:eastAsia="de-DE"/>
          </w:rPr>
          <w:t>JVET-AO0280</w:t>
        </w:r>
      </w:hyperlink>
      <w:r w:rsidRPr="00774964">
        <w:rPr>
          <w:szCs w:val="24"/>
          <w:lang w:val="en-CA" w:eastAsia="de-DE"/>
        </w:rPr>
        <w:t xml:space="preserve"> Editorial study of the extension mechanism for new AVC SEI messages proposed in JVET-AO0212 [G. J. Sullivan (Dolby)] [late]</w:t>
      </w:r>
    </w:p>
    <w:p w14:paraId="04C71EB2" w14:textId="77777777" w:rsidR="00921245" w:rsidRPr="00774964" w:rsidRDefault="00921245" w:rsidP="00921245">
      <w:pPr>
        <w:rPr>
          <w:lang w:val="en-CA"/>
        </w:rPr>
      </w:pPr>
      <w:r w:rsidRPr="00774964">
        <w:rPr>
          <w:lang w:val="en-CA"/>
        </w:rPr>
        <w:t>This contribution contains draft text for editorial refinement of the extension mechanism for new AVC SEI messages proposed in JVET-AO0212 (v1). The contribution is intended to be technically identical to that in JVET-AO0212, with editorial refinement only. This approach would result in having 4 SEI messages that use the prior approach and 11 with the new one. Until updated, the VSEI standard would contain an incorrect statement about the extensibility of AVC.</w:t>
      </w:r>
    </w:p>
    <w:p w14:paraId="65F13787" w14:textId="77777777" w:rsidR="00921245" w:rsidRPr="00774964" w:rsidRDefault="00921245" w:rsidP="00921245">
      <w:pPr>
        <w:rPr>
          <w:lang w:val="en-CA"/>
        </w:rPr>
      </w:pPr>
      <w:r w:rsidRPr="00774964">
        <w:rPr>
          <w:lang w:val="en-CA"/>
        </w:rPr>
        <w:t>The suggested text is provided with highlighting relative to JVET-AN1016 (the AVC draft text produced from the previous meeting). Some aspects of this refinement, such as the handling of the semantics of SeiExtensionBitsPresentFlag, also apply to other standards.</w:t>
      </w:r>
    </w:p>
    <w:p w14:paraId="0F7048FA" w14:textId="7FAE6C42" w:rsidR="001C2CA8" w:rsidRPr="00774964" w:rsidRDefault="001C2CA8" w:rsidP="00921245">
      <w:pPr>
        <w:rPr>
          <w:lang w:val="en-CA"/>
        </w:rPr>
      </w:pPr>
      <w:r w:rsidRPr="00774964">
        <w:rPr>
          <w:lang w:val="en-CA"/>
        </w:rPr>
        <w:t xml:space="preserve">It had been suggested that for the NNPFA and FGC SEI messages that were extended in VSEI v4, additional payload types can be assigned for </w:t>
      </w:r>
      <w:r w:rsidR="00C764C2" w:rsidRPr="00774964">
        <w:rPr>
          <w:lang w:val="en-CA"/>
        </w:rPr>
        <w:t xml:space="preserve">the </w:t>
      </w:r>
      <w:r w:rsidRPr="00774964">
        <w:rPr>
          <w:lang w:val="en-CA"/>
        </w:rPr>
        <w:t>exten</w:t>
      </w:r>
      <w:r w:rsidR="00C764C2" w:rsidRPr="00774964">
        <w:rPr>
          <w:lang w:val="en-CA"/>
        </w:rPr>
        <w:t>ded</w:t>
      </w:r>
      <w:r w:rsidRPr="00774964">
        <w:rPr>
          <w:lang w:val="en-CA"/>
        </w:rPr>
        <w:t xml:space="preserve"> versions.</w:t>
      </w:r>
    </w:p>
    <w:p w14:paraId="0601E581" w14:textId="265EFAF2" w:rsidR="001C2CA8" w:rsidRPr="00774964" w:rsidRDefault="00520B0E" w:rsidP="00921245">
      <w:pPr>
        <w:rPr>
          <w:lang w:val="en-CA"/>
        </w:rPr>
      </w:pPr>
      <w:r w:rsidRPr="00774964">
        <w:rPr>
          <w:lang w:val="en-CA"/>
        </w:rPr>
        <w:t>It was suggested to look up the history regarding extensibility of AVC SEI messages.</w:t>
      </w:r>
    </w:p>
    <w:p w14:paraId="3ADEB86D" w14:textId="3FCA17E6" w:rsidR="00BE7954" w:rsidRPr="00774964" w:rsidRDefault="00BE7954" w:rsidP="00921245">
      <w:pPr>
        <w:rPr>
          <w:lang w:val="en-CA"/>
        </w:rPr>
      </w:pPr>
      <w:r w:rsidRPr="00774964">
        <w:rPr>
          <w:lang w:val="en-CA"/>
        </w:rPr>
        <w:t>Some additional editorial suggestions and corrections of existing specs are also proposed. Those are delegated to the editors.</w:t>
      </w:r>
    </w:p>
    <w:p w14:paraId="0D5D11A9" w14:textId="21C52BF3" w:rsidR="00834284" w:rsidRPr="00774964" w:rsidRDefault="00834284" w:rsidP="00921245">
      <w:pPr>
        <w:rPr>
          <w:lang w:val="en-CA"/>
        </w:rPr>
      </w:pPr>
      <w:r w:rsidRPr="00774964">
        <w:rPr>
          <w:lang w:val="en-CA"/>
        </w:rPr>
        <w:t>One of the editorial suggestions is to clarify that the value of SeiExtensionBitsPresentFlag can be modified by the VSEI spec.</w:t>
      </w:r>
    </w:p>
    <w:p w14:paraId="3C804E4E" w14:textId="793E04B3" w:rsidR="00D30710" w:rsidRPr="00774964" w:rsidRDefault="00D30710" w:rsidP="00921245">
      <w:pPr>
        <w:rPr>
          <w:lang w:val="en-CA"/>
        </w:rPr>
      </w:pPr>
      <w:r w:rsidRPr="00774964">
        <w:rPr>
          <w:lang w:val="en-CA"/>
        </w:rPr>
        <w:t xml:space="preserve">There is a note in VSEI v4 saying that </w:t>
      </w:r>
      <w:r w:rsidR="00F801AD" w:rsidRPr="00774964">
        <w:rPr>
          <w:lang w:val="en-CA"/>
        </w:rPr>
        <w:t>the extended FGC and NNPFA SEI messages are not supported in AVC. This note should be removed or reworded in a new version</w:t>
      </w:r>
      <w:r w:rsidR="00006D8F" w:rsidRPr="00774964">
        <w:rPr>
          <w:lang w:val="en-CA"/>
        </w:rPr>
        <w:t>. This could be included in the errata document.</w:t>
      </w:r>
    </w:p>
    <w:p w14:paraId="7CE88B79" w14:textId="2C36BA72" w:rsidR="00F453A2" w:rsidRPr="00774964" w:rsidRDefault="00F453A2" w:rsidP="00921245">
      <w:pPr>
        <w:rPr>
          <w:lang w:val="en-CA"/>
        </w:rPr>
      </w:pPr>
      <w:r w:rsidRPr="00774964">
        <w:rPr>
          <w:lang w:val="en-CA"/>
        </w:rPr>
        <w:t xml:space="preserve">The above two editorial suggestions </w:t>
      </w:r>
      <w:r w:rsidRPr="00C61C05">
        <w:rPr>
          <w:lang w:val="en-CA"/>
        </w:rPr>
        <w:t>agreed</w:t>
      </w:r>
      <w:r w:rsidRPr="00774964">
        <w:rPr>
          <w:lang w:val="en-CA"/>
        </w:rPr>
        <w:t xml:space="preserve"> to be added to the errata document.</w:t>
      </w:r>
    </w:p>
    <w:p w14:paraId="3F735519" w14:textId="227BAA31" w:rsidR="00BA18C0" w:rsidRDefault="003F3579" w:rsidP="00921245">
      <w:pPr>
        <w:rPr>
          <w:lang w:val="en-CA"/>
        </w:rPr>
      </w:pPr>
      <w:r w:rsidRPr="00774964">
        <w:rPr>
          <w:lang w:val="en-CA"/>
        </w:rPr>
        <w:t xml:space="preserve">A modified syntax is proposed </w:t>
      </w:r>
      <w:r w:rsidR="00D27D26" w:rsidRPr="00774964">
        <w:rPr>
          <w:lang w:val="en-CA"/>
        </w:rPr>
        <w:t>that is an editorial alternative to the proposal in JVET-AO0212.</w:t>
      </w:r>
    </w:p>
    <w:p w14:paraId="2C50109D" w14:textId="517F1A3B" w:rsidR="0044641C" w:rsidRPr="00774964" w:rsidRDefault="0044641C" w:rsidP="00921245">
      <w:pPr>
        <w:rPr>
          <w:lang w:val="en-CA"/>
        </w:rPr>
      </w:pPr>
      <w:r w:rsidRPr="00774964">
        <w:rPr>
          <w:lang w:val="en-CA"/>
        </w:rPr>
        <w:t xml:space="preserve">It was suggested the condition </w:t>
      </w:r>
      <w:proofErr w:type="gramStart"/>
      <w:r w:rsidRPr="00774964">
        <w:rPr>
          <w:lang w:val="en-CA"/>
        </w:rPr>
        <w:t>( payloadType</w:t>
      </w:r>
      <w:proofErr w:type="gramEnd"/>
      <w:r w:rsidRPr="00774964">
        <w:rPr>
          <w:lang w:val="en-CA"/>
        </w:rPr>
        <w:t xml:space="preserve"> &lt;= </w:t>
      </w:r>
      <w:proofErr w:type="gramStart"/>
      <w:r w:rsidRPr="00774964">
        <w:rPr>
          <w:lang w:val="en-CA"/>
        </w:rPr>
        <w:t>212 )</w:t>
      </w:r>
      <w:proofErr w:type="gramEnd"/>
      <w:r w:rsidRPr="00774964">
        <w:rPr>
          <w:lang w:val="en-CA"/>
        </w:rPr>
        <w:t xml:space="preserve"> could be replaced with a list of </w:t>
      </w:r>
      <w:proofErr w:type="gramStart"/>
      <w:r w:rsidRPr="00774964">
        <w:rPr>
          <w:lang w:val="en-CA"/>
        </w:rPr>
        <w:t>payload</w:t>
      </w:r>
      <w:proofErr w:type="gramEnd"/>
      <w:r w:rsidRPr="00774964">
        <w:rPr>
          <w:lang w:val="en-CA"/>
        </w:rPr>
        <w:t xml:space="preserve"> </w:t>
      </w:r>
      <w:proofErr w:type="gramStart"/>
      <w:r w:rsidRPr="00774964">
        <w:rPr>
          <w:lang w:val="en-CA"/>
        </w:rPr>
        <w:t>types, and</w:t>
      </w:r>
      <w:proofErr w:type="gramEnd"/>
      <w:r w:rsidRPr="00774964">
        <w:rPr>
          <w:lang w:val="en-CA"/>
        </w:rPr>
        <w:t xml:space="preserve"> could continue to be changed in the future.</w:t>
      </w:r>
    </w:p>
    <w:p w14:paraId="168A3F4F" w14:textId="2D033FF1" w:rsidR="0005676D" w:rsidRPr="00774964" w:rsidRDefault="0031440F" w:rsidP="00921245">
      <w:pPr>
        <w:rPr>
          <w:lang w:val="en-CA"/>
        </w:rPr>
      </w:pPr>
      <w:r w:rsidRPr="00774964">
        <w:rPr>
          <w:lang w:val="en-CA"/>
        </w:rPr>
        <w:t xml:space="preserve">For a duplicate payload type, it is suggested to use </w:t>
      </w:r>
      <w:r w:rsidR="008C7AFE" w:rsidRPr="00774964">
        <w:rPr>
          <w:lang w:val="en-CA"/>
        </w:rPr>
        <w:t>values</w:t>
      </w:r>
      <w:r w:rsidRPr="00774964">
        <w:rPr>
          <w:lang w:val="en-CA"/>
        </w:rPr>
        <w:t xml:space="preserve"> that are in the AVC range.</w:t>
      </w:r>
    </w:p>
    <w:p w14:paraId="54BDAC76" w14:textId="29D1EAF7" w:rsidR="00BA18C0" w:rsidRDefault="00B57E2F" w:rsidP="00921245">
      <w:pPr>
        <w:rPr>
          <w:lang w:val="en-CA"/>
        </w:rPr>
      </w:pPr>
      <w:r w:rsidRPr="00774964">
        <w:rPr>
          <w:lang w:val="en-CA"/>
        </w:rPr>
        <w:t>AVC interface text would be needed for the FGC SEI message.</w:t>
      </w:r>
      <w:bookmarkStart w:id="527" w:name="_Ref163833024"/>
      <w:bookmarkStart w:id="528" w:name="_Ref181086359"/>
      <w:bookmarkStart w:id="529" w:name="_Ref201766761"/>
      <w:bookmarkEnd w:id="518"/>
    </w:p>
    <w:p w14:paraId="59AE06C0" w14:textId="069EC247" w:rsidR="00F44BFE" w:rsidRPr="00774964" w:rsidRDefault="00F44BFE" w:rsidP="00CA2E49">
      <w:pPr>
        <w:pStyle w:val="Heading2"/>
        <w:rPr>
          <w:lang w:val="en-CA"/>
        </w:rPr>
      </w:pPr>
      <w:r w:rsidRPr="00774964">
        <w:rPr>
          <w:lang w:val="en-CA"/>
        </w:rPr>
        <w:t xml:space="preserve">AHG9: Aspects on </w:t>
      </w:r>
      <w:r w:rsidR="004D6225" w:rsidRPr="00774964">
        <w:rPr>
          <w:lang w:val="en-CA"/>
        </w:rPr>
        <w:t xml:space="preserve">new and extended </w:t>
      </w:r>
      <w:r w:rsidRPr="00774964">
        <w:rPr>
          <w:lang w:val="en-CA"/>
        </w:rPr>
        <w:t>SEI messages</w:t>
      </w:r>
      <w:r w:rsidR="004D6225" w:rsidRPr="00774964">
        <w:rPr>
          <w:lang w:val="en-CA"/>
        </w:rPr>
        <w:t xml:space="preserve"> </w:t>
      </w:r>
      <w:r w:rsidRPr="00774964">
        <w:rPr>
          <w:lang w:val="en-CA"/>
        </w:rPr>
        <w:t xml:space="preserve">in TuC </w:t>
      </w:r>
      <w:r w:rsidR="00A813C1" w:rsidRPr="00774964">
        <w:rPr>
          <w:lang w:val="en-CA"/>
        </w:rPr>
        <w:t>for VSEI</w:t>
      </w:r>
      <w:r w:rsidRPr="00774964">
        <w:rPr>
          <w:lang w:val="en-CA"/>
        </w:rPr>
        <w:t xml:space="preserve"> (</w:t>
      </w:r>
      <w:r w:rsidR="009271EA" w:rsidRPr="00774964">
        <w:rPr>
          <w:lang w:val="en-CA"/>
        </w:rPr>
        <w:t>54</w:t>
      </w:r>
      <w:r w:rsidRPr="00774964">
        <w:rPr>
          <w:lang w:val="en-CA"/>
        </w:rPr>
        <w:t>)</w:t>
      </w:r>
      <w:bookmarkEnd w:id="527"/>
      <w:bookmarkEnd w:id="528"/>
      <w:bookmarkEnd w:id="529"/>
    </w:p>
    <w:p w14:paraId="3B75F027" w14:textId="28744C13" w:rsidR="003C7153" w:rsidRPr="00774964" w:rsidRDefault="003C7153" w:rsidP="00040006">
      <w:pPr>
        <w:pStyle w:val="Heading3"/>
        <w:rPr>
          <w:lang w:val="en-CA"/>
        </w:rPr>
      </w:pPr>
      <w:r w:rsidRPr="00774964">
        <w:rPr>
          <w:lang w:val="en-CA"/>
        </w:rPr>
        <w:t>General (</w:t>
      </w:r>
      <w:r w:rsidR="00944BD2" w:rsidRPr="00774964">
        <w:rPr>
          <w:lang w:val="en-CA"/>
        </w:rPr>
        <w:t>9</w:t>
      </w:r>
      <w:r w:rsidRPr="00774964">
        <w:rPr>
          <w:lang w:val="en-CA"/>
        </w:rPr>
        <w:t>)</w:t>
      </w:r>
    </w:p>
    <w:p w14:paraId="1060EEAC" w14:textId="34203BCE" w:rsidR="003C7153" w:rsidRPr="00774964" w:rsidRDefault="003C7153" w:rsidP="003C7153">
      <w:pPr>
        <w:rPr>
          <w:lang w:val="en-CA"/>
        </w:rPr>
      </w:pPr>
      <w:r w:rsidRPr="00774964">
        <w:rPr>
          <w:lang w:val="en-CA"/>
        </w:rPr>
        <w:t xml:space="preserve">Contributions in this area were discussed during </w:t>
      </w:r>
      <w:r w:rsidR="001B5838" w:rsidRPr="00774964">
        <w:rPr>
          <w:lang w:val="en-CA"/>
        </w:rPr>
        <w:t xml:space="preserve">0040 – </w:t>
      </w:r>
      <w:r w:rsidR="00DD5372" w:rsidRPr="00774964">
        <w:rPr>
          <w:lang w:val="en-CA"/>
        </w:rPr>
        <w:t>0125</w:t>
      </w:r>
      <w:r w:rsidR="001B5838" w:rsidRPr="00774964">
        <w:rPr>
          <w:lang w:val="en-CA"/>
        </w:rPr>
        <w:t xml:space="preserve"> on Thursday 15 Jan. 2026</w:t>
      </w:r>
      <w:r w:rsidR="005A11C3" w:rsidRPr="00774964">
        <w:rPr>
          <w:lang w:val="en-CA"/>
        </w:rPr>
        <w:t xml:space="preserve"> and 2100 - 2200 Thursday 15 Jan </w:t>
      </w:r>
      <w:r w:rsidR="001B5838" w:rsidRPr="00774964">
        <w:rPr>
          <w:lang w:val="en-CA"/>
        </w:rPr>
        <w:t xml:space="preserve">2026 </w:t>
      </w:r>
      <w:r w:rsidRPr="00774964">
        <w:rPr>
          <w:lang w:val="en-CA"/>
        </w:rPr>
        <w:t xml:space="preserve">(chaired by </w:t>
      </w:r>
      <w:r w:rsidR="001B5838" w:rsidRPr="00774964">
        <w:rPr>
          <w:lang w:val="en-CA"/>
        </w:rPr>
        <w:t>J. Boyce</w:t>
      </w:r>
      <w:r w:rsidRPr="00774964">
        <w:rPr>
          <w:lang w:val="en-CA"/>
        </w:rPr>
        <w:t>).</w:t>
      </w:r>
    </w:p>
    <w:bookmarkStart w:id="530" w:name="_Hlk219985440"/>
    <w:p w14:paraId="7BB838AA" w14:textId="1438AC32" w:rsidR="003C7153"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"https://jvet-experts.org/doc_end_user/current_document.php?id=16413" </w:instrText>
      </w:r>
      <w:r w:rsidRPr="0080354D">
        <w:rPr>
          <w:lang w:val="en-CA"/>
        </w:rPr>
      </w:r>
      <w:r w:rsidRPr="0080354D">
        <w:rPr>
          <w:lang w:val="en-CA"/>
        </w:rPr>
        <w:fldChar w:fldCharType="separate"/>
      </w:r>
      <w:r w:rsidR="003C7153" w:rsidRPr="00774964">
        <w:rPr>
          <w:color w:val="0000FF"/>
          <w:szCs w:val="24"/>
          <w:u w:val="single"/>
          <w:lang w:val="en-CA" w:eastAsia="de-DE"/>
        </w:rPr>
        <w:t>JVET-AO0050</w:t>
      </w:r>
      <w:r w:rsidRPr="0080354D">
        <w:rPr>
          <w:color w:val="0000FF"/>
          <w:szCs w:val="24"/>
          <w:u w:val="single"/>
          <w:lang w:val="en-CA" w:eastAsia="de-DE"/>
        </w:rPr>
        <w:fldChar w:fldCharType="end"/>
      </w:r>
      <w:r w:rsidR="003C7153" w:rsidRPr="00774964">
        <w:rPr>
          <w:szCs w:val="24"/>
          <w:lang w:val="en-CA" w:eastAsia="de-DE"/>
        </w:rPr>
        <w:t xml:space="preserve"> AHG9: Miscellaneous editorial changes for VSEI TuC </w:t>
      </w:r>
      <w:bookmarkEnd w:id="530"/>
      <w:r w:rsidR="003C7153" w:rsidRPr="00774964">
        <w:rPr>
          <w:szCs w:val="24"/>
          <w:lang w:val="en-CA" w:eastAsia="de-DE"/>
        </w:rPr>
        <w:t>[Y.-K. Wang, J. Xu (Bytedance), Y. Li, K. Yang, Y. Xu (SJTU)]</w:t>
      </w:r>
    </w:p>
    <w:p w14:paraId="753E9212" w14:textId="77777777" w:rsidR="00192334" w:rsidRPr="00774964" w:rsidRDefault="0009297F" w:rsidP="00861637">
      <w:pPr>
        <w:tabs>
          <w:tab w:val="clear" w:pos="360"/>
        </w:tabs>
        <w:rPr>
          <w:lang w:val="en-CA"/>
        </w:rPr>
      </w:pPr>
      <w:r w:rsidRPr="0080354D">
        <w:rPr>
          <w:rFonts w:eastAsia="DengXian"/>
          <w:lang w:val="en-CA"/>
        </w:rPr>
        <w:t>This contribution proposes a set of miscellaneous changes, assertedly editorial, for VSEI TuC. The proposed changes are included in an attachment to this contribution.</w:t>
      </w:r>
    </w:p>
    <w:p w14:paraId="20D0FC1C" w14:textId="0C27AC70" w:rsidR="000E4874" w:rsidRPr="0080354D" w:rsidRDefault="000E4874" w:rsidP="00FE4E68">
      <w:pPr>
        <w:tabs>
          <w:tab w:val="clear" w:pos="360"/>
        </w:tabs>
        <w:rPr>
          <w:rFonts w:eastAsia="DengXian"/>
          <w:lang w:val="en-CA"/>
        </w:rPr>
      </w:pPr>
      <w:r w:rsidRPr="0080354D">
        <w:rPr>
          <w:rFonts w:eastAsia="DengXian"/>
          <w:lang w:val="en-CA"/>
        </w:rPr>
        <w:t>A -v2 to be uploaded with additional changes during review.</w:t>
      </w:r>
    </w:p>
    <w:p w14:paraId="53BE57DD" w14:textId="478010B0" w:rsidR="004568D2" w:rsidRPr="00774964" w:rsidRDefault="00FB7EC3" w:rsidP="00861637">
      <w:pPr>
        <w:tabs>
          <w:tab w:val="clear" w:pos="360"/>
        </w:tabs>
        <w:rPr>
          <w:lang w:val="en-CA" w:eastAsia="de-DE"/>
        </w:rPr>
      </w:pPr>
      <w:r>
        <w:rPr>
          <w:rFonts w:eastAsia="DengXian"/>
          <w:lang w:val="en-CA"/>
        </w:rPr>
        <w:lastRenderedPageBreak/>
        <w:t>The group a</w:t>
      </w:r>
      <w:r w:rsidR="004568D2" w:rsidRPr="00C61C05">
        <w:rPr>
          <w:rFonts w:eastAsia="DengXian"/>
          <w:lang w:val="en-CA"/>
        </w:rPr>
        <w:t>greed</w:t>
      </w:r>
      <w:r w:rsidR="004568D2" w:rsidRPr="0080354D">
        <w:rPr>
          <w:rFonts w:eastAsia="DengXian"/>
          <w:lang w:val="en-CA"/>
        </w:rPr>
        <w:t xml:space="preserve"> to use </w:t>
      </w:r>
      <w:r>
        <w:rPr>
          <w:rFonts w:eastAsia="DengXian"/>
          <w:lang w:val="en-CA"/>
        </w:rPr>
        <w:t xml:space="preserve">this </w:t>
      </w:r>
      <w:r w:rsidR="004568D2" w:rsidRPr="0080354D">
        <w:rPr>
          <w:rFonts w:eastAsia="DengXian"/>
          <w:lang w:val="en-CA"/>
        </w:rPr>
        <w:t>as the starting point for the TuC output of this meeting.</w:t>
      </w:r>
    </w:p>
    <w:bookmarkStart w:id="531" w:name="_Hlk219985458"/>
    <w:p w14:paraId="2AF339DC" w14:textId="5D32A698" w:rsidR="001D3B04"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"https://jvet-experts.org/doc_end_user/current_document.php?id=16448" </w:instrText>
      </w:r>
      <w:r w:rsidRPr="0080354D">
        <w:rPr>
          <w:lang w:val="en-CA"/>
        </w:rPr>
      </w:r>
      <w:r w:rsidRPr="0080354D">
        <w:rPr>
          <w:lang w:val="en-CA"/>
        </w:rPr>
        <w:fldChar w:fldCharType="separate"/>
      </w:r>
      <w:r w:rsidR="001D3B04" w:rsidRPr="00774964">
        <w:rPr>
          <w:color w:val="0000FF"/>
          <w:szCs w:val="24"/>
          <w:u w:val="single"/>
          <w:lang w:val="en-CA" w:eastAsia="de-DE"/>
        </w:rPr>
        <w:t>JVET-AO0085</w:t>
      </w:r>
      <w:r w:rsidRPr="0080354D">
        <w:rPr>
          <w:color w:val="0000FF"/>
          <w:szCs w:val="24"/>
          <w:u w:val="single"/>
          <w:lang w:val="en-CA" w:eastAsia="de-DE"/>
        </w:rPr>
        <w:fldChar w:fldCharType="end"/>
      </w:r>
      <w:r w:rsidR="001D3B04" w:rsidRPr="00774964">
        <w:rPr>
          <w:szCs w:val="24"/>
          <w:lang w:val="en-CA" w:eastAsia="de-DE"/>
        </w:rPr>
        <w:t xml:space="preserve"> AHG9: Editorial improvements for VSEI v4 and TuC </w:t>
      </w:r>
      <w:bookmarkEnd w:id="531"/>
      <w:r w:rsidR="001D3B04" w:rsidRPr="00774964">
        <w:rPr>
          <w:szCs w:val="24"/>
          <w:lang w:val="en-CA" w:eastAsia="de-DE"/>
        </w:rPr>
        <w:t>[X. Xu, S. Liu (Tencent)]</w:t>
      </w:r>
    </w:p>
    <w:p w14:paraId="4E0757C9" w14:textId="4199D5BE" w:rsidR="00192334" w:rsidRPr="00774964" w:rsidRDefault="00654E22" w:rsidP="00192334">
      <w:pPr>
        <w:rPr>
          <w:lang w:val="en-CA" w:eastAsia="de-DE"/>
        </w:rPr>
      </w:pPr>
      <w:proofErr w:type="gramStart"/>
      <w:r w:rsidRPr="00774964">
        <w:rPr>
          <w:lang w:val="en-CA" w:eastAsia="de-DE"/>
        </w:rPr>
        <w:t>Also</w:t>
      </w:r>
      <w:proofErr w:type="gramEnd"/>
      <w:r w:rsidRPr="00774964">
        <w:rPr>
          <w:lang w:val="en-CA" w:eastAsia="de-DE"/>
        </w:rPr>
        <w:t xml:space="preserve"> in 6.1</w:t>
      </w:r>
    </w:p>
    <w:p w14:paraId="177670A8" w14:textId="77777777" w:rsidR="009F381A" w:rsidRPr="00774964" w:rsidRDefault="009F381A" w:rsidP="009F381A">
      <w:pPr>
        <w:rPr>
          <w:szCs w:val="22"/>
          <w:lang w:val="en-CA" w:eastAsia="zh-CN"/>
        </w:rPr>
      </w:pPr>
      <w:r w:rsidRPr="00774964">
        <w:rPr>
          <w:szCs w:val="22"/>
          <w:lang w:val="en-CA" w:eastAsia="zh-CN"/>
        </w:rPr>
        <w:t>This contribution suggests a list of editorial improvements for the most recent VSEI v4 specification (JVET-AN1019) and TuC document (JVET-AN2032).</w:t>
      </w:r>
    </w:p>
    <w:p w14:paraId="6C2457E0" w14:textId="62F96FF5" w:rsidR="009F381A" w:rsidRPr="00774964" w:rsidRDefault="009F381A" w:rsidP="00192334">
      <w:pPr>
        <w:rPr>
          <w:lang w:val="en-CA" w:eastAsia="de-DE"/>
        </w:rPr>
      </w:pPr>
      <w:r w:rsidRPr="00774964">
        <w:rPr>
          <w:lang w:val="en-CA" w:eastAsia="de-DE"/>
        </w:rPr>
        <w:t>The TuC changes are reviewed in this section.</w:t>
      </w:r>
    </w:p>
    <w:p w14:paraId="78AF5416" w14:textId="170D0881" w:rsidR="009F381A" w:rsidRPr="00774964" w:rsidRDefault="00FB7EC3" w:rsidP="00192334">
      <w:pPr>
        <w:rPr>
          <w:lang w:val="en-CA" w:eastAsia="de-DE"/>
        </w:rPr>
      </w:pPr>
      <w:r>
        <w:rPr>
          <w:lang w:val="en-CA" w:eastAsia="de-DE"/>
        </w:rPr>
        <w:t>The group a</w:t>
      </w:r>
      <w:r w:rsidR="00F47311" w:rsidRPr="00774964">
        <w:rPr>
          <w:lang w:val="en-CA" w:eastAsia="de-DE"/>
        </w:rPr>
        <w:t>greed on i</w:t>
      </w:r>
      <w:r w:rsidR="001321F3" w:rsidRPr="00774964">
        <w:rPr>
          <w:lang w:val="en-CA" w:eastAsia="de-DE"/>
        </w:rPr>
        <w:t>tems in section 2.1, 2.2, 2.3, 2.4, 2.5, 2.6</w:t>
      </w:r>
      <w:r w:rsidR="006D23E0" w:rsidRPr="00774964">
        <w:rPr>
          <w:lang w:val="en-CA" w:eastAsia="de-DE"/>
        </w:rPr>
        <w:t>, 2.7, and 2.8</w:t>
      </w:r>
      <w:r w:rsidR="001321F3" w:rsidRPr="00774964">
        <w:rPr>
          <w:lang w:val="en-CA" w:eastAsia="de-DE"/>
        </w:rPr>
        <w:t>.</w:t>
      </w:r>
    </w:p>
    <w:p w14:paraId="6E8118C2" w14:textId="55052DE8" w:rsidR="001321F3" w:rsidRPr="00774964" w:rsidRDefault="001321F3" w:rsidP="00192334">
      <w:pPr>
        <w:rPr>
          <w:lang w:val="en-CA" w:eastAsia="de-DE"/>
        </w:rPr>
      </w:pPr>
      <w:r w:rsidRPr="00774964">
        <w:rPr>
          <w:lang w:val="en-CA" w:eastAsia="de-DE"/>
        </w:rPr>
        <w:t xml:space="preserve">For 2.6, </w:t>
      </w:r>
      <w:r w:rsidR="00A72143" w:rsidRPr="00774964">
        <w:rPr>
          <w:lang w:val="en-CA" w:eastAsia="de-DE"/>
        </w:rPr>
        <w:t xml:space="preserve">check </w:t>
      </w:r>
      <w:r w:rsidRPr="00774964">
        <w:rPr>
          <w:lang w:val="en-CA" w:eastAsia="de-DE"/>
        </w:rPr>
        <w:t xml:space="preserve">if the </w:t>
      </w:r>
      <w:ins w:id="532" w:author="Gary Sullivan" w:date="2026-03-13T12:05:00Z" w16du:dateUtc="2026-03-13T19:05:00Z">
        <w:r w:rsidR="00512CC5" w:rsidRPr="00774964">
          <w:rPr>
            <w:lang w:val="en-CA"/>
          </w:rPr>
          <w:t>ECFI</w:t>
        </w:r>
      </w:ins>
      <w:del w:id="533" w:author="Gary Sullivan" w:date="2026-03-13T12:05:00Z" w16du:dateUtc="2026-03-13T19:05:00Z">
        <w:r w:rsidRPr="00774964" w:rsidDel="00512CC5">
          <w:rPr>
            <w:lang w:val="en-CA" w:eastAsia="de-DE"/>
          </w:rPr>
          <w:delText>ecfi</w:delText>
        </w:r>
      </w:del>
      <w:r w:rsidRPr="00774964">
        <w:rPr>
          <w:lang w:val="en-CA" w:eastAsia="de-DE"/>
        </w:rPr>
        <w:t xml:space="preserve"> portioning is in a 2D grid with 2 array indices or a single index.</w:t>
      </w:r>
    </w:p>
    <w:p w14:paraId="5E870C88" w14:textId="3FEFD883" w:rsidR="00BA18C0" w:rsidRDefault="009519C5" w:rsidP="00192334">
      <w:pPr>
        <w:rPr>
          <w:lang w:val="en-CA" w:eastAsia="de-DE"/>
        </w:rPr>
      </w:pPr>
      <w:r w:rsidRPr="00774964">
        <w:rPr>
          <w:lang w:val="en-CA" w:eastAsia="de-DE"/>
        </w:rPr>
        <w:t xml:space="preserve">Further discussion </w:t>
      </w:r>
      <w:ins w:id="534" w:author="Gary Sullivan" w:date="2026-03-13T12:05:00Z" w16du:dateUtc="2026-03-13T19:05:00Z">
        <w:r w:rsidR="00512CC5">
          <w:rPr>
            <w:lang w:val="en-CA" w:eastAsia="de-DE"/>
          </w:rPr>
          <w:t xml:space="preserve">was </w:t>
        </w:r>
      </w:ins>
      <w:r w:rsidRPr="00774964">
        <w:rPr>
          <w:lang w:val="en-CA" w:eastAsia="de-DE"/>
        </w:rPr>
        <w:t xml:space="preserve">requested on </w:t>
      </w:r>
      <w:r w:rsidR="005864EE" w:rsidRPr="00774964">
        <w:rPr>
          <w:lang w:val="en-CA" w:eastAsia="de-DE"/>
        </w:rPr>
        <w:t>section 2.9.</w:t>
      </w:r>
    </w:p>
    <w:p w14:paraId="66E9524C" w14:textId="1939ED1C" w:rsidR="006200F7" w:rsidRPr="00774964" w:rsidRDefault="006200F7" w:rsidP="00192334">
      <w:pPr>
        <w:rPr>
          <w:lang w:val="en-CA" w:eastAsia="de-DE"/>
        </w:rPr>
      </w:pPr>
      <w:r w:rsidRPr="00774964">
        <w:rPr>
          <w:lang w:val="en-CA" w:eastAsia="de-DE"/>
        </w:rPr>
        <w:t xml:space="preserve">Further discussed </w:t>
      </w:r>
      <w:r w:rsidR="00F30FF9" w:rsidRPr="00774964">
        <w:rPr>
          <w:lang w:val="en-CA" w:eastAsia="de-DE"/>
        </w:rPr>
        <w:t>2345 on Wednesday 21 Jan. 2026.</w:t>
      </w:r>
    </w:p>
    <w:p w14:paraId="5B80CC86" w14:textId="6B151CFA" w:rsidR="00F30FF9" w:rsidRPr="00774964" w:rsidRDefault="00FB7EC3" w:rsidP="00192334">
      <w:pPr>
        <w:rPr>
          <w:lang w:val="en-CA" w:eastAsia="de-DE"/>
        </w:rPr>
      </w:pPr>
      <w:r>
        <w:rPr>
          <w:lang w:val="en-CA" w:eastAsia="de-DE"/>
        </w:rPr>
        <w:t>There was a</w:t>
      </w:r>
      <w:r w:rsidR="009519C5" w:rsidRPr="00C61C05">
        <w:rPr>
          <w:lang w:val="en-CA" w:eastAsia="de-DE"/>
        </w:rPr>
        <w:t>gree</w:t>
      </w:r>
      <w:r>
        <w:rPr>
          <w:lang w:val="en-CA" w:eastAsia="de-DE"/>
        </w:rPr>
        <w:t>ment</w:t>
      </w:r>
      <w:r w:rsidR="009519C5" w:rsidRPr="00774964">
        <w:rPr>
          <w:lang w:val="en-CA" w:eastAsia="de-DE"/>
        </w:rPr>
        <w:t xml:space="preserve"> on </w:t>
      </w:r>
      <w:r>
        <w:rPr>
          <w:lang w:val="en-CA" w:eastAsia="de-DE"/>
        </w:rPr>
        <w:t xml:space="preserve">an </w:t>
      </w:r>
      <w:r w:rsidR="009519C5" w:rsidRPr="00774964">
        <w:rPr>
          <w:lang w:val="en-CA" w:eastAsia="de-DE"/>
        </w:rPr>
        <w:t>item in section 2.9</w:t>
      </w:r>
      <w:r w:rsidR="00C30067" w:rsidRPr="00774964">
        <w:rPr>
          <w:lang w:val="en-CA" w:eastAsia="de-DE"/>
        </w:rPr>
        <w:t xml:space="preserve"> of </w:t>
      </w:r>
      <w:r w:rsidR="00035036" w:rsidRPr="00774964">
        <w:rPr>
          <w:lang w:val="en-CA" w:eastAsia="de-DE"/>
        </w:rPr>
        <w:t xml:space="preserve">the </w:t>
      </w:r>
      <w:r w:rsidR="00C30067" w:rsidRPr="00774964">
        <w:rPr>
          <w:lang w:val="en-CA" w:eastAsia="de-DE"/>
        </w:rPr>
        <w:t>-v3</w:t>
      </w:r>
      <w:r w:rsidR="00035036" w:rsidRPr="00774964">
        <w:rPr>
          <w:lang w:val="en-CA" w:eastAsia="de-DE"/>
        </w:rPr>
        <w:t xml:space="preserve"> version</w:t>
      </w:r>
      <w:r w:rsidR="00FD7A4B" w:rsidRPr="00774964">
        <w:rPr>
          <w:lang w:val="en-CA" w:eastAsia="de-DE"/>
        </w:rPr>
        <w:t>, o</w:t>
      </w:r>
      <w:r w:rsidR="00035036" w:rsidRPr="00774964">
        <w:rPr>
          <w:lang w:val="en-CA" w:eastAsia="de-DE"/>
        </w:rPr>
        <w:t>n quality metrics</w:t>
      </w:r>
      <w:r w:rsidR="009519C5" w:rsidRPr="00774964">
        <w:rPr>
          <w:lang w:val="en-CA" w:eastAsia="de-DE"/>
        </w:rPr>
        <w:t>.</w:t>
      </w:r>
    </w:p>
    <w:p w14:paraId="1E29D4B2" w14:textId="77777777" w:rsidR="009519C5" w:rsidRPr="00774964" w:rsidRDefault="009519C5" w:rsidP="00192334">
      <w:pPr>
        <w:rPr>
          <w:lang w:val="en-CA" w:eastAsia="de-DE"/>
        </w:rPr>
      </w:pPr>
    </w:p>
    <w:bookmarkStart w:id="535" w:name="_Hlk219985472"/>
    <w:p w14:paraId="4FFF741A" w14:textId="7B2E0A67" w:rsidR="001D3B04"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"https://jvet-experts.org/doc_end_user/current_document.php?id=16449" </w:instrText>
      </w:r>
      <w:r w:rsidRPr="0080354D">
        <w:rPr>
          <w:lang w:val="en-CA"/>
        </w:rPr>
      </w:r>
      <w:r w:rsidRPr="0080354D">
        <w:rPr>
          <w:lang w:val="en-CA"/>
        </w:rPr>
        <w:fldChar w:fldCharType="separate"/>
      </w:r>
      <w:r w:rsidR="001D3B04" w:rsidRPr="00774964">
        <w:rPr>
          <w:color w:val="0000FF"/>
          <w:szCs w:val="24"/>
          <w:u w:val="single"/>
          <w:lang w:val="en-CA" w:eastAsia="de-DE"/>
        </w:rPr>
        <w:t>JVET-AO0086</w:t>
      </w:r>
      <w:r w:rsidRPr="0080354D">
        <w:rPr>
          <w:color w:val="0000FF"/>
          <w:szCs w:val="24"/>
          <w:u w:val="single"/>
          <w:lang w:val="en-CA" w:eastAsia="de-DE"/>
        </w:rPr>
        <w:fldChar w:fldCharType="end"/>
      </w:r>
      <w:r w:rsidR="001D3B04" w:rsidRPr="00774964">
        <w:rPr>
          <w:szCs w:val="24"/>
          <w:lang w:val="en-CA" w:eastAsia="de-DE"/>
        </w:rPr>
        <w:t xml:space="preserve"> AHG9: On reserved zero bits semantics </w:t>
      </w:r>
      <w:bookmarkEnd w:id="535"/>
      <w:r w:rsidR="001D3B04" w:rsidRPr="00774964">
        <w:rPr>
          <w:szCs w:val="24"/>
          <w:lang w:val="en-CA" w:eastAsia="de-DE"/>
        </w:rPr>
        <w:t>[X. Xu, S. Liu (Tencent)]</w:t>
      </w:r>
    </w:p>
    <w:p w14:paraId="7E7346E2" w14:textId="77777777" w:rsidR="00DB6E0C" w:rsidRPr="00774964" w:rsidRDefault="00DB6E0C" w:rsidP="00DB6E0C">
      <w:pPr>
        <w:rPr>
          <w:szCs w:val="22"/>
          <w:lang w:val="en-CA" w:eastAsia="zh-CN"/>
        </w:rPr>
      </w:pPr>
      <w:r w:rsidRPr="00774964">
        <w:rPr>
          <w:szCs w:val="22"/>
          <w:lang w:val="en-CA" w:eastAsia="zh-CN"/>
        </w:rPr>
        <w:t>Inconsistent semantics descriptions in between current VSEI v4 (JVET-AN1019) and TuC document (JVET-AN2032) for reserved zero bits in various related syntax elements are identified in this contribution. Solutions are suggested to better align all zero bits semantics descriptions.</w:t>
      </w:r>
    </w:p>
    <w:p w14:paraId="05643642" w14:textId="77777777" w:rsidR="00192334" w:rsidRPr="00774964" w:rsidRDefault="009573AD" w:rsidP="00192334">
      <w:pPr>
        <w:rPr>
          <w:lang w:val="en-CA" w:eastAsia="de-DE"/>
        </w:rPr>
      </w:pPr>
      <w:r w:rsidRPr="00774964">
        <w:rPr>
          <w:lang w:val="en-CA" w:eastAsia="de-DE"/>
        </w:rPr>
        <w:t>The rn_alignment_* syntax elements would be better named with “reserved” as there are fixed positions.</w:t>
      </w:r>
    </w:p>
    <w:p w14:paraId="40367DCB" w14:textId="1D2FE01B" w:rsidR="00BE3088" w:rsidRPr="00774964" w:rsidRDefault="00BE3088" w:rsidP="00192334">
      <w:pPr>
        <w:rPr>
          <w:lang w:val="en-CA" w:eastAsia="de-DE"/>
        </w:rPr>
      </w:pPr>
      <w:r w:rsidRPr="00774964">
        <w:rPr>
          <w:lang w:val="en-CA" w:eastAsia="de-DE"/>
        </w:rPr>
        <w:t>The contribution is referred to the editors.</w:t>
      </w:r>
    </w:p>
    <w:p w14:paraId="0EB3E22C" w14:textId="39D0C5A7" w:rsidR="001D3B04" w:rsidRPr="00774964" w:rsidRDefault="001D3B04" w:rsidP="003C0476">
      <w:pPr>
        <w:pStyle w:val="Heading9"/>
        <w:rPr>
          <w:szCs w:val="24"/>
          <w:lang w:val="en-CA" w:eastAsia="de-DE"/>
        </w:rPr>
      </w:pPr>
      <w:hyperlink r:id="rId826" w:history="1">
        <w:r w:rsidRPr="00774964">
          <w:rPr>
            <w:color w:val="0000FF"/>
            <w:szCs w:val="24"/>
            <w:u w:val="single"/>
            <w:lang w:val="en-CA" w:eastAsia="de-DE"/>
          </w:rPr>
          <w:t>JVET-AO0096</w:t>
        </w:r>
      </w:hyperlink>
      <w:r w:rsidRPr="00774964">
        <w:rPr>
          <w:szCs w:val="24"/>
          <w:lang w:val="en-CA" w:eastAsia="de-DE"/>
        </w:rPr>
        <w:t xml:space="preserve"> AHG9: On interface text for SEI messages in TuC [J. Nam, H. Tan, J. Lee, C. Kim, J. Lim, S. Kim (LGE)]</w:t>
      </w:r>
    </w:p>
    <w:p w14:paraId="79FA3E1E" w14:textId="77777777" w:rsidR="00310745" w:rsidRPr="00774964" w:rsidRDefault="00310745" w:rsidP="00310745">
      <w:pPr>
        <w:rPr>
          <w:lang w:val="en-CA" w:eastAsia="de-DE"/>
        </w:rPr>
      </w:pPr>
      <w:r w:rsidRPr="00774964">
        <w:rPr>
          <w:lang w:val="en-CA" w:eastAsia="de-DE"/>
        </w:rPr>
        <w:t>This contribution proposes modification to some aspects in the interface text of VVC for SEI messages in TuC. The proposed modifications are as follows:</w:t>
      </w:r>
    </w:p>
    <w:p w14:paraId="102E0913" w14:textId="77777777" w:rsidR="00310745" w:rsidRPr="00774964" w:rsidRDefault="00310745" w:rsidP="00310745">
      <w:pPr>
        <w:rPr>
          <w:lang w:val="en-CA" w:eastAsia="de-DE"/>
        </w:rPr>
      </w:pPr>
      <w:r w:rsidRPr="00774964">
        <w:rPr>
          <w:lang w:val="en-CA" w:eastAsia="de-DE"/>
        </w:rPr>
        <w:t>1. On updating interface text for DOI SEI</w:t>
      </w:r>
    </w:p>
    <w:p w14:paraId="511EE143" w14:textId="77777777" w:rsidR="00310745" w:rsidRPr="00774964" w:rsidRDefault="00310745" w:rsidP="00310745">
      <w:pPr>
        <w:rPr>
          <w:lang w:val="en-CA" w:eastAsia="de-DE"/>
        </w:rPr>
      </w:pPr>
      <w:r w:rsidRPr="00774964">
        <w:rPr>
          <w:lang w:val="en-CA" w:eastAsia="de-DE"/>
        </w:rPr>
        <w:t>2. On updating interface text for CR SEI</w:t>
      </w:r>
    </w:p>
    <w:p w14:paraId="28B4AC7F" w14:textId="77777777" w:rsidR="00310745" w:rsidRPr="00774964" w:rsidRDefault="00310745" w:rsidP="00310745">
      <w:pPr>
        <w:rPr>
          <w:lang w:val="en-CA" w:eastAsia="de-DE"/>
        </w:rPr>
      </w:pPr>
      <w:r w:rsidRPr="00774964">
        <w:rPr>
          <w:lang w:val="en-CA" w:eastAsia="de-DE"/>
        </w:rPr>
        <w:t>3. On specifying interface text for BRI SEI</w:t>
      </w:r>
    </w:p>
    <w:p w14:paraId="193B6BD1" w14:textId="77777777" w:rsidR="00192334" w:rsidRPr="00774964" w:rsidRDefault="00310745" w:rsidP="00192334">
      <w:pPr>
        <w:rPr>
          <w:lang w:val="en-CA" w:eastAsia="de-DE"/>
        </w:rPr>
      </w:pPr>
      <w:r w:rsidRPr="00774964">
        <w:rPr>
          <w:lang w:val="en-CA" w:eastAsia="de-DE"/>
        </w:rPr>
        <w:t>4. On specifying interface text for CMI SEI</w:t>
      </w:r>
    </w:p>
    <w:p w14:paraId="37B7BA56" w14:textId="77777777" w:rsidR="00310745" w:rsidRPr="00774964" w:rsidRDefault="00310745" w:rsidP="00310745">
      <w:pPr>
        <w:rPr>
          <w:lang w:val="en-CA" w:eastAsia="de-DE"/>
        </w:rPr>
      </w:pPr>
    </w:p>
    <w:p w14:paraId="0D4D3CD6" w14:textId="6C158709" w:rsidR="00BA18C0" w:rsidRDefault="00301F4E" w:rsidP="00310745">
      <w:pPr>
        <w:rPr>
          <w:lang w:val="en-CA" w:eastAsia="de-DE"/>
        </w:rPr>
      </w:pPr>
      <w:r w:rsidRPr="00774964">
        <w:rPr>
          <w:lang w:val="en-CA" w:eastAsia="de-DE"/>
        </w:rPr>
        <w:t xml:space="preserve">For item 1, suggests </w:t>
      </w:r>
      <w:proofErr w:type="gramStart"/>
      <w:r w:rsidRPr="00774964">
        <w:rPr>
          <w:lang w:val="en-CA" w:eastAsia="de-DE"/>
        </w:rPr>
        <w:t>to use</w:t>
      </w:r>
      <w:proofErr w:type="gramEnd"/>
      <w:r w:rsidRPr="00774964">
        <w:rPr>
          <w:lang w:val="en-CA" w:eastAsia="de-DE"/>
        </w:rPr>
        <w:t xml:space="preserve"> doi_nuh_layer_</w:t>
      </w:r>
      <w:proofErr w:type="gramStart"/>
      <w:r w:rsidRPr="00774964">
        <w:rPr>
          <w:lang w:val="en-CA" w:eastAsia="de-DE"/>
        </w:rPr>
        <w:t>id[</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xml:space="preserve"> as a variable index rather than i</w:t>
      </w:r>
    </w:p>
    <w:p w14:paraId="200FD46E" w14:textId="0856A5E1" w:rsidR="00301F4E" w:rsidRPr="00774964" w:rsidRDefault="00301F4E" w:rsidP="00310745">
      <w:pPr>
        <w:rPr>
          <w:lang w:val="en-CA" w:eastAsia="de-DE"/>
        </w:rPr>
      </w:pPr>
      <w:r w:rsidRPr="00774964">
        <w:rPr>
          <w:lang w:val="en-CA" w:eastAsia="de-DE"/>
        </w:rPr>
        <w:t>It was suggested to also indicate what the value of i should be described in the interface.</w:t>
      </w:r>
      <w:r w:rsidR="00DE2962" w:rsidRPr="00774964">
        <w:rPr>
          <w:lang w:val="en-CA" w:eastAsia="de-DE"/>
        </w:rPr>
        <w:t xml:space="preserve"> It is currently described in the SEI message.</w:t>
      </w:r>
    </w:p>
    <w:p w14:paraId="510E4A7B" w14:textId="7FF43538" w:rsidR="00301F4E" w:rsidRPr="00774964" w:rsidRDefault="00301F4E" w:rsidP="00310745">
      <w:pPr>
        <w:rPr>
          <w:lang w:val="en-CA" w:eastAsia="de-DE"/>
        </w:rPr>
      </w:pPr>
      <w:r w:rsidRPr="00774964">
        <w:rPr>
          <w:lang w:val="en-CA" w:eastAsia="de-DE"/>
        </w:rPr>
        <w:t>It is also noted there is also an array index of j for some of the interface variables.</w:t>
      </w:r>
    </w:p>
    <w:p w14:paraId="6DF6F46F" w14:textId="0042A524" w:rsidR="00BA18C0" w:rsidRDefault="0069766D" w:rsidP="00310745">
      <w:pPr>
        <w:rPr>
          <w:lang w:val="en-CA" w:eastAsia="de-DE"/>
        </w:rPr>
      </w:pPr>
      <w:r w:rsidRPr="00774964">
        <w:rPr>
          <w:lang w:val="en-CA" w:eastAsia="de-DE"/>
        </w:rPr>
        <w:t>Some modification is seen to be necessary.</w:t>
      </w:r>
    </w:p>
    <w:p w14:paraId="3F85136B" w14:textId="5DB423BA" w:rsidR="0069766D" w:rsidRPr="00774964" w:rsidRDefault="0069766D" w:rsidP="00310745">
      <w:pPr>
        <w:rPr>
          <w:lang w:val="en-CA" w:eastAsia="de-DE"/>
        </w:rPr>
      </w:pPr>
      <w:r w:rsidRPr="00774964">
        <w:rPr>
          <w:lang w:val="en-CA" w:eastAsia="de-DE"/>
        </w:rPr>
        <w:t xml:space="preserve">A key question is what should be done in the codec interface vs. in the SEI message itself. Should the interface provide information about all </w:t>
      </w:r>
      <w:proofErr w:type="gramStart"/>
      <w:r w:rsidRPr="00774964">
        <w:rPr>
          <w:lang w:val="en-CA" w:eastAsia="de-DE"/>
        </w:rPr>
        <w:t>layers</w:t>
      </w:r>
      <w:proofErr w:type="gramEnd"/>
      <w:r w:rsidRPr="00774964">
        <w:rPr>
          <w:lang w:val="en-CA" w:eastAsia="de-DE"/>
        </w:rPr>
        <w:t xml:space="preserve"> present in the bitstream or just those layers used by the SEI message? Where should index vs layer ID be used?</w:t>
      </w:r>
    </w:p>
    <w:p w14:paraId="3300D678" w14:textId="063A4278" w:rsidR="00BA18C0" w:rsidRDefault="0069766D" w:rsidP="00310745">
      <w:pPr>
        <w:rPr>
          <w:lang w:val="en-CA" w:eastAsia="de-DE"/>
        </w:rPr>
      </w:pPr>
      <w:r w:rsidRPr="00774964">
        <w:rPr>
          <w:lang w:val="en-CA" w:eastAsia="de-DE"/>
        </w:rPr>
        <w:t xml:space="preserve">If information of all </w:t>
      </w:r>
      <w:proofErr w:type="gramStart"/>
      <w:r w:rsidRPr="00774964">
        <w:rPr>
          <w:lang w:val="en-CA" w:eastAsia="de-DE"/>
        </w:rPr>
        <w:t>layers</w:t>
      </w:r>
      <w:proofErr w:type="gramEnd"/>
      <w:r w:rsidRPr="00774964">
        <w:rPr>
          <w:lang w:val="en-CA" w:eastAsia="de-DE"/>
        </w:rPr>
        <w:t xml:space="preserve"> present in the bitstream is included in the interface, it would allow identical text for multiple SEI messages and simpler interface text.</w:t>
      </w:r>
    </w:p>
    <w:p w14:paraId="462CE74D" w14:textId="4719395B" w:rsidR="00BA18C0" w:rsidRDefault="001D5F06" w:rsidP="00310745">
      <w:pPr>
        <w:rPr>
          <w:lang w:val="en-CA" w:eastAsia="de-DE"/>
        </w:rPr>
      </w:pPr>
      <w:r w:rsidRPr="00774964">
        <w:rPr>
          <w:lang w:val="en-CA" w:eastAsia="de-DE"/>
        </w:rPr>
        <w:t xml:space="preserve">It was suggested that the PRI SEI message includes information only for the layers used. This might be considered editorial and possible to change in an </w:t>
      </w:r>
      <w:proofErr w:type="gramStart"/>
      <w:r w:rsidRPr="00774964">
        <w:rPr>
          <w:lang w:val="en-CA" w:eastAsia="de-DE"/>
        </w:rPr>
        <w:t>errata</w:t>
      </w:r>
      <w:proofErr w:type="gramEnd"/>
      <w:r w:rsidRPr="00774964">
        <w:rPr>
          <w:lang w:val="en-CA" w:eastAsia="de-DE"/>
        </w:rPr>
        <w:t>.</w:t>
      </w:r>
    </w:p>
    <w:p w14:paraId="66FC5EB7" w14:textId="3D714A2B" w:rsidR="00301F4E" w:rsidRPr="00774964" w:rsidRDefault="0069766D" w:rsidP="00310745">
      <w:pPr>
        <w:rPr>
          <w:lang w:val="en-CA" w:eastAsia="de-DE"/>
        </w:rPr>
      </w:pPr>
      <w:r w:rsidRPr="00774964">
        <w:rPr>
          <w:lang w:val="en-CA" w:eastAsia="de-DE"/>
        </w:rPr>
        <w:lastRenderedPageBreak/>
        <w:t xml:space="preserve">Offline activity </w:t>
      </w:r>
      <w:r w:rsidR="00FB7EC3">
        <w:rPr>
          <w:lang w:val="en-CA" w:eastAsia="de-DE"/>
        </w:rPr>
        <w:t xml:space="preserve">was </w:t>
      </w:r>
      <w:r w:rsidRPr="00774964">
        <w:rPr>
          <w:lang w:val="en-CA" w:eastAsia="de-DE"/>
        </w:rPr>
        <w:t>suggested.</w:t>
      </w:r>
    </w:p>
    <w:p w14:paraId="0CB10365" w14:textId="6E982F4C" w:rsidR="0069766D" w:rsidRPr="00774964" w:rsidRDefault="008A5A88" w:rsidP="00310745">
      <w:pPr>
        <w:rPr>
          <w:lang w:val="en-CA" w:eastAsia="de-DE"/>
        </w:rPr>
      </w:pPr>
      <w:r w:rsidRPr="00774964">
        <w:rPr>
          <w:lang w:val="en-CA" w:eastAsia="de-DE"/>
        </w:rPr>
        <w:t xml:space="preserve">Further discussion </w:t>
      </w:r>
      <w:r w:rsidR="00FB7EC3">
        <w:rPr>
          <w:lang w:val="en-CA" w:eastAsia="de-DE"/>
        </w:rPr>
        <w:t xml:space="preserve">was </w:t>
      </w:r>
      <w:r w:rsidRPr="00774964">
        <w:rPr>
          <w:lang w:val="en-CA" w:eastAsia="de-DE"/>
        </w:rPr>
        <w:t>requested.</w:t>
      </w:r>
    </w:p>
    <w:p w14:paraId="62C7BDF6" w14:textId="2405910B" w:rsidR="008A5A88" w:rsidRPr="00774964" w:rsidRDefault="00FB7EC3" w:rsidP="00310745">
      <w:pPr>
        <w:rPr>
          <w:lang w:val="en-CA" w:eastAsia="de-DE"/>
        </w:rPr>
      </w:pPr>
      <w:r>
        <w:rPr>
          <w:lang w:val="en-CA" w:eastAsia="de-DE"/>
        </w:rPr>
        <w:t>This was f</w:t>
      </w:r>
      <w:r w:rsidR="008A5A88" w:rsidRPr="00774964">
        <w:rPr>
          <w:lang w:val="en-CA" w:eastAsia="de-DE"/>
        </w:rPr>
        <w:t>urther discussed 0000 on Thursday 22 Jan 2026.</w:t>
      </w:r>
    </w:p>
    <w:p w14:paraId="05EEAB8D" w14:textId="10EDF3BB" w:rsidR="00BA18C0" w:rsidRDefault="00FB7EC3" w:rsidP="00310745">
      <w:pPr>
        <w:rPr>
          <w:lang w:val="en-CA" w:eastAsia="de-DE"/>
        </w:rPr>
      </w:pPr>
      <w:r>
        <w:rPr>
          <w:lang w:val="en-CA" w:eastAsia="de-DE"/>
        </w:rPr>
        <w:t>The group a</w:t>
      </w:r>
      <w:r w:rsidR="00BB28A3" w:rsidRPr="00C61C05">
        <w:rPr>
          <w:lang w:val="en-CA" w:eastAsia="de-DE"/>
        </w:rPr>
        <w:t>greed</w:t>
      </w:r>
      <w:r w:rsidR="00BB28A3" w:rsidRPr="00774964">
        <w:rPr>
          <w:lang w:val="en-CA" w:eastAsia="de-DE"/>
        </w:rPr>
        <w:t xml:space="preserve"> </w:t>
      </w:r>
      <w:r w:rsidR="00A4647F" w:rsidRPr="00774964">
        <w:rPr>
          <w:lang w:val="en-CA" w:eastAsia="de-DE"/>
        </w:rPr>
        <w:t>with all items in the -v2 version.</w:t>
      </w:r>
    </w:p>
    <w:p w14:paraId="217378DD" w14:textId="2030A122" w:rsidR="00A015BD" w:rsidRPr="00774964" w:rsidRDefault="00A015BD" w:rsidP="003C0476">
      <w:pPr>
        <w:pStyle w:val="Heading9"/>
        <w:rPr>
          <w:szCs w:val="24"/>
          <w:lang w:val="en-CA" w:eastAsia="de-DE"/>
        </w:rPr>
      </w:pPr>
      <w:hyperlink r:id="rId827" w:history="1">
        <w:r w:rsidRPr="00774964">
          <w:rPr>
            <w:color w:val="0000FF"/>
            <w:szCs w:val="24"/>
            <w:u w:val="single"/>
            <w:lang w:val="en-CA" w:eastAsia="de-DE"/>
          </w:rPr>
          <w:t>JVET-AO0150</w:t>
        </w:r>
      </w:hyperlink>
      <w:r w:rsidRPr="00774964">
        <w:rPr>
          <w:szCs w:val="24"/>
          <w:lang w:val="en-CA" w:eastAsia="de-DE"/>
        </w:rPr>
        <w:t xml:space="preserve"> AHG9: On versatile SEI RBSP and versatile SEI message [J. Chen, Y. Ye (Alibaba)</w:t>
      </w:r>
      <w:r w:rsidR="00B64F73" w:rsidRPr="00774964">
        <w:rPr>
          <w:szCs w:val="24"/>
          <w:lang w:val="en-CA" w:eastAsia="de-DE"/>
        </w:rPr>
        <w:t xml:space="preserve">, </w:t>
      </w:r>
      <w:hyperlink r:id="rId828" w:history="1">
        <w:r w:rsidR="00515E8D" w:rsidRPr="0080354D">
          <w:rPr>
            <w:rStyle w:val="Hyperlink"/>
            <w:bCs/>
            <w:szCs w:val="24"/>
            <w:lang w:val="en-CA" w:eastAsia="de-DE"/>
          </w:rPr>
          <w:t>M. Pettersson (Ericsson)</w:t>
        </w:r>
      </w:hyperlink>
      <w:r w:rsidRPr="00774964">
        <w:rPr>
          <w:szCs w:val="24"/>
          <w:lang w:val="en-CA" w:eastAsia="de-DE"/>
        </w:rPr>
        <w:t>]</w:t>
      </w:r>
    </w:p>
    <w:p w14:paraId="30AA7DDA" w14:textId="77777777" w:rsidR="0043051B" w:rsidRPr="00774964" w:rsidRDefault="0043051B" w:rsidP="0043051B">
      <w:pPr>
        <w:rPr>
          <w:lang w:val="en-CA" w:eastAsia="de-DE"/>
        </w:rPr>
      </w:pPr>
      <w:r w:rsidRPr="00774964">
        <w:rPr>
          <w:lang w:val="en-CA" w:eastAsia="de-DE"/>
        </w:rPr>
        <w:t>This contribution proposes the following changes to versatile_</w:t>
      </w:r>
      <w:proofErr w:type="gramStart"/>
      <w:r w:rsidRPr="00774964">
        <w:rPr>
          <w:lang w:val="en-CA" w:eastAsia="de-DE"/>
        </w:rPr>
        <w:t>rbsp(</w:t>
      </w:r>
      <w:proofErr w:type="gramEnd"/>
      <w:r w:rsidRPr="00774964">
        <w:rPr>
          <w:lang w:val="en-CA" w:eastAsia="de-DE"/>
        </w:rPr>
        <w:t>) and versatile_sei_</w:t>
      </w:r>
      <w:proofErr w:type="gramStart"/>
      <w:r w:rsidRPr="00774964">
        <w:rPr>
          <w:lang w:val="en-CA" w:eastAsia="de-DE"/>
        </w:rPr>
        <w:t>message(</w:t>
      </w:r>
      <w:proofErr w:type="gramEnd"/>
      <w:r w:rsidRPr="00774964">
        <w:rPr>
          <w:lang w:val="en-CA" w:eastAsia="de-DE"/>
        </w:rPr>
        <w:t>) in TuC</w:t>
      </w:r>
    </w:p>
    <w:p w14:paraId="17AADCBB" w14:textId="77777777" w:rsidR="0043051B" w:rsidRPr="00774964" w:rsidRDefault="0043051B" w:rsidP="0043051B">
      <w:pPr>
        <w:rPr>
          <w:lang w:val="en-CA" w:eastAsia="de-DE"/>
        </w:rPr>
      </w:pPr>
      <w:r w:rsidRPr="00774964">
        <w:rPr>
          <w:lang w:val="en-CA" w:eastAsia="de-DE"/>
        </w:rPr>
        <w:t>1)</w:t>
      </w:r>
      <w:r w:rsidRPr="00774964">
        <w:rPr>
          <w:lang w:val="en-CA" w:eastAsia="de-DE"/>
        </w:rPr>
        <w:tab/>
        <w:t>Remove the constraint “When vsei_payload_size_flag is equal to 0, the SEI message shall be the only SEI message in the NAL unit”, as it is asserted to be redundant.</w:t>
      </w:r>
    </w:p>
    <w:p w14:paraId="10E29ED2" w14:textId="6532DAFB" w:rsidR="0043051B" w:rsidRPr="00774964" w:rsidRDefault="0043051B" w:rsidP="0043051B">
      <w:pPr>
        <w:rPr>
          <w:lang w:val="en-CA" w:eastAsia="de-DE"/>
        </w:rPr>
      </w:pPr>
      <w:r w:rsidRPr="00774964">
        <w:rPr>
          <w:lang w:val="en-CA" w:eastAsia="de-DE"/>
        </w:rPr>
        <w:t>2)</w:t>
      </w:r>
      <w:r w:rsidRPr="00774964">
        <w:rPr>
          <w:lang w:val="en-CA" w:eastAsia="de-DE"/>
        </w:rPr>
        <w:tab/>
        <w:t>Allow multiple bytes signal</w:t>
      </w:r>
      <w:r w:rsidR="00C308A6">
        <w:rPr>
          <w:lang w:val="en-CA" w:eastAsia="de-DE"/>
        </w:rPr>
        <w:t>l</w:t>
      </w:r>
      <w:r w:rsidRPr="00774964">
        <w:rPr>
          <w:lang w:val="en-CA" w:eastAsia="de-DE"/>
        </w:rPr>
        <w:t>ing for vsei_payload_type_byte to support more than 256 payload types.</w:t>
      </w:r>
    </w:p>
    <w:p w14:paraId="4E4B4CDE" w14:textId="39E4AF50" w:rsidR="00192334" w:rsidRPr="00774964" w:rsidRDefault="0043051B" w:rsidP="00192334">
      <w:pPr>
        <w:rPr>
          <w:lang w:val="en-CA" w:eastAsia="de-DE"/>
        </w:rPr>
      </w:pPr>
      <w:r w:rsidRPr="00774964">
        <w:rPr>
          <w:lang w:val="en-CA" w:eastAsia="de-DE"/>
        </w:rPr>
        <w:t>3)</w:t>
      </w:r>
      <w:r w:rsidRPr="00774964">
        <w:rPr>
          <w:lang w:val="en-CA" w:eastAsia="de-DE"/>
        </w:rPr>
        <w:tab/>
        <w:t xml:space="preserve">Extend vsei_payload_size_flag to vsei_payload_size_byte_num to indicate the number of bytes </w:t>
      </w:r>
      <w:r w:rsidR="009D1AA5">
        <w:rPr>
          <w:lang w:val="en-CA" w:eastAsia="de-DE"/>
        </w:rPr>
        <w:t>signalled</w:t>
      </w:r>
      <w:r w:rsidRPr="00774964">
        <w:rPr>
          <w:lang w:val="en-CA" w:eastAsia="de-DE"/>
        </w:rPr>
        <w:t xml:space="preserve"> for SEI payload size.</w:t>
      </w:r>
    </w:p>
    <w:p w14:paraId="7593C232" w14:textId="77777777" w:rsidR="0043051B" w:rsidRPr="00774964" w:rsidRDefault="0043051B" w:rsidP="0043051B">
      <w:pPr>
        <w:rPr>
          <w:lang w:val="en-CA" w:eastAsia="de-DE"/>
        </w:rPr>
      </w:pPr>
    </w:p>
    <w:p w14:paraId="29FBDB90" w14:textId="408D1E19" w:rsidR="0043051B" w:rsidRPr="00774964" w:rsidRDefault="0043051B" w:rsidP="0043051B">
      <w:pPr>
        <w:rPr>
          <w:lang w:val="en-CA" w:eastAsia="de-DE"/>
        </w:rPr>
      </w:pPr>
      <w:r w:rsidRPr="00774964">
        <w:rPr>
          <w:lang w:val="en-CA" w:eastAsia="de-DE"/>
        </w:rPr>
        <w:t xml:space="preserve">For the first item, it was suggested to move the constraint to an informative note. </w:t>
      </w:r>
      <w:r w:rsidR="003C17A8" w:rsidRPr="00774964">
        <w:rPr>
          <w:lang w:val="en-CA" w:eastAsia="de-DE"/>
        </w:rPr>
        <w:tab/>
      </w:r>
    </w:p>
    <w:p w14:paraId="6437DFA5" w14:textId="01042E57" w:rsidR="003C17A8" w:rsidRPr="00774964" w:rsidRDefault="003C17A8" w:rsidP="0043051B">
      <w:pPr>
        <w:rPr>
          <w:lang w:val="en-CA" w:eastAsia="de-DE"/>
        </w:rPr>
      </w:pPr>
      <w:r w:rsidRPr="00774964">
        <w:rPr>
          <w:lang w:val="en-CA" w:eastAsia="de-DE"/>
        </w:rPr>
        <w:tab/>
        <w:t>NOTE: When vsei_payload_size_flag is equal to 0, the NAL unit contains only one SEI message.</w:t>
      </w:r>
    </w:p>
    <w:p w14:paraId="441C4F6A" w14:textId="251694B3" w:rsidR="001A611A" w:rsidRPr="00774964" w:rsidRDefault="00FB7EC3" w:rsidP="0043051B">
      <w:pPr>
        <w:rPr>
          <w:lang w:val="en-CA" w:eastAsia="de-DE"/>
        </w:rPr>
      </w:pPr>
      <w:r>
        <w:rPr>
          <w:lang w:val="en-CA" w:eastAsia="de-DE"/>
        </w:rPr>
        <w:t>It was a</w:t>
      </w:r>
      <w:r w:rsidR="001A611A" w:rsidRPr="00C61C05">
        <w:rPr>
          <w:lang w:val="en-CA" w:eastAsia="de-DE"/>
        </w:rPr>
        <w:t>greed</w:t>
      </w:r>
      <w:r w:rsidR="001A611A" w:rsidRPr="00774964">
        <w:rPr>
          <w:lang w:val="en-CA" w:eastAsia="de-DE"/>
        </w:rPr>
        <w:t xml:space="preserve"> to change the constraint to the above note.</w:t>
      </w:r>
    </w:p>
    <w:p w14:paraId="4717E33B" w14:textId="77777777" w:rsidR="0043051B" w:rsidRPr="00774964" w:rsidRDefault="0043051B" w:rsidP="0043051B">
      <w:pPr>
        <w:rPr>
          <w:lang w:val="en-CA" w:eastAsia="de-DE"/>
        </w:rPr>
      </w:pPr>
    </w:p>
    <w:p w14:paraId="415810DD" w14:textId="7DEE9BD1" w:rsidR="001A611A" w:rsidRPr="00774964" w:rsidRDefault="001A611A" w:rsidP="0043051B">
      <w:pPr>
        <w:rPr>
          <w:lang w:val="en-CA" w:eastAsia="de-DE"/>
        </w:rPr>
      </w:pPr>
      <w:r w:rsidRPr="00774964">
        <w:rPr>
          <w:lang w:val="en-CA" w:eastAsia="de-DE"/>
        </w:rPr>
        <w:t>Item 2 uses a similar mechanism as in VVC to allow a longer than one byte payload type.</w:t>
      </w:r>
    </w:p>
    <w:p w14:paraId="528DE75E" w14:textId="479FA49D" w:rsidR="001A611A" w:rsidRPr="00774964" w:rsidRDefault="001A611A" w:rsidP="0043051B">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6D3213AA" w14:textId="77777777" w:rsidR="001A611A" w:rsidRPr="00774964" w:rsidRDefault="001A611A" w:rsidP="0043051B">
      <w:pPr>
        <w:rPr>
          <w:lang w:val="en-CA" w:eastAsia="de-DE"/>
        </w:rPr>
      </w:pPr>
    </w:p>
    <w:p w14:paraId="343E512D" w14:textId="23DAAA5F" w:rsidR="00BA18C0" w:rsidRDefault="00010793" w:rsidP="0043051B">
      <w:pPr>
        <w:rPr>
          <w:lang w:val="en-CA" w:eastAsia="de-DE"/>
        </w:rPr>
      </w:pPr>
      <w:r w:rsidRPr="00774964">
        <w:rPr>
          <w:lang w:val="en-CA" w:eastAsia="de-DE"/>
        </w:rPr>
        <w:t xml:space="preserve">Regarding item 3, a question was raised about what is the largest possible SEI message? </w:t>
      </w:r>
      <w:del w:id="536" w:author="Gary Sullivan" w:date="2026-03-13T12:26:00Z" w16du:dateUtc="2026-03-13T19:26:00Z">
        <w:r w:rsidR="00D33030" w:rsidRPr="00774964" w:rsidDel="00D43BD2">
          <w:rPr>
            <w:lang w:val="en-CA" w:eastAsia="de-DE"/>
          </w:rPr>
          <w:delText xml:space="preserve"> </w:delText>
        </w:r>
      </w:del>
      <w:r w:rsidR="00D33030" w:rsidRPr="00774964">
        <w:rPr>
          <w:lang w:val="en-CA" w:eastAsia="de-DE"/>
        </w:rPr>
        <w:t>With the contribution, the maximum payload size is 16 MB vs. previously is 16 KB.</w:t>
      </w:r>
    </w:p>
    <w:p w14:paraId="79E83C08" w14:textId="48E0FE73" w:rsidR="00D33030" w:rsidRPr="00774964" w:rsidRDefault="00D33030" w:rsidP="0043051B">
      <w:pPr>
        <w:rPr>
          <w:lang w:val="en-CA" w:eastAsia="de-DE"/>
        </w:rPr>
      </w:pPr>
      <w:r w:rsidRPr="00774964">
        <w:rPr>
          <w:lang w:val="en-CA" w:eastAsia="de-DE"/>
        </w:rPr>
        <w:t>A codec spec could impose a stricter constraint than the syntax allows.</w:t>
      </w:r>
    </w:p>
    <w:p w14:paraId="279DEF9B" w14:textId="526F2913" w:rsidR="001A611A" w:rsidRPr="00774964" w:rsidRDefault="001A611A" w:rsidP="0043051B">
      <w:pPr>
        <w:rPr>
          <w:lang w:val="en-CA" w:eastAsia="de-DE"/>
        </w:rPr>
      </w:pPr>
    </w:p>
    <w:p w14:paraId="1FC955A9" w14:textId="233A0EB3" w:rsidR="00065EFD" w:rsidRPr="00774964" w:rsidRDefault="00065EFD" w:rsidP="0043051B">
      <w:pPr>
        <w:rPr>
          <w:lang w:val="en-CA" w:eastAsia="de-DE"/>
        </w:rPr>
      </w:pPr>
      <w:r w:rsidRPr="00774964">
        <w:rPr>
          <w:lang w:val="en-CA" w:eastAsia="de-DE"/>
        </w:rPr>
        <w:t>Some concerns were raised about the precise text language, regarding the inference language.</w:t>
      </w:r>
    </w:p>
    <w:p w14:paraId="7CEF2927" w14:textId="251B6427" w:rsidR="00BA18C0" w:rsidRDefault="00065EFD" w:rsidP="0043051B">
      <w:pPr>
        <w:rPr>
          <w:lang w:val="en-CA" w:eastAsia="de-DE"/>
        </w:rPr>
      </w:pPr>
      <w:r w:rsidRPr="00774964">
        <w:rPr>
          <w:lang w:val="en-CA" w:eastAsia="de-DE"/>
        </w:rPr>
        <w:t>It was suggested to use u(v) for vsei_payload_size_byte.</w:t>
      </w:r>
    </w:p>
    <w:p w14:paraId="49E9D107" w14:textId="6462D58F" w:rsidR="00065EFD" w:rsidRPr="00774964" w:rsidRDefault="005F12F5" w:rsidP="0043051B">
      <w:pPr>
        <w:rPr>
          <w:lang w:val="en-CA" w:eastAsia="de-DE"/>
        </w:rPr>
      </w:pPr>
      <w:r w:rsidRPr="00774964">
        <w:rPr>
          <w:lang w:val="en-CA" w:eastAsia="de-DE"/>
        </w:rPr>
        <w:t xml:space="preserve">Further discussion requested on </w:t>
      </w:r>
      <w:r w:rsidR="00065EFD" w:rsidRPr="00774964">
        <w:rPr>
          <w:lang w:val="en-CA" w:eastAsia="de-DE"/>
        </w:rPr>
        <w:t>item 3.</w:t>
      </w:r>
    </w:p>
    <w:p w14:paraId="20DCB625" w14:textId="77777777" w:rsidR="00010793" w:rsidRPr="00774964" w:rsidRDefault="00743BC4" w:rsidP="0043051B">
      <w:pPr>
        <w:rPr>
          <w:lang w:val="en-CA" w:eastAsia="de-DE"/>
        </w:rPr>
      </w:pPr>
      <w:r w:rsidRPr="00774964">
        <w:rPr>
          <w:lang w:val="en-CA" w:eastAsia="de-DE"/>
        </w:rPr>
        <w:t xml:space="preserve">Further discussed 1700 </w:t>
      </w:r>
      <w:r w:rsidR="007B66C9" w:rsidRPr="00774964">
        <w:rPr>
          <w:lang w:val="en-CA" w:eastAsia="de-DE"/>
        </w:rPr>
        <w:t xml:space="preserve">– </w:t>
      </w:r>
      <w:r w:rsidR="00B04B9E" w:rsidRPr="00774964">
        <w:rPr>
          <w:lang w:val="en-CA" w:eastAsia="de-DE"/>
        </w:rPr>
        <w:t>1705</w:t>
      </w:r>
      <w:r w:rsidR="007B66C9" w:rsidRPr="00774964">
        <w:rPr>
          <w:lang w:val="en-CA" w:eastAsia="de-DE"/>
        </w:rPr>
        <w:t xml:space="preserve"> </w:t>
      </w:r>
      <w:r w:rsidR="005F12F5" w:rsidRPr="00774964">
        <w:rPr>
          <w:lang w:val="en-CA" w:eastAsia="de-DE"/>
        </w:rPr>
        <w:t>Wednesday 21 Jan 2026.</w:t>
      </w:r>
    </w:p>
    <w:p w14:paraId="3CF3AE4C" w14:textId="6E5353F1" w:rsidR="005F12F5" w:rsidRPr="00774964" w:rsidRDefault="00FB7EC3" w:rsidP="0043051B">
      <w:pPr>
        <w:rPr>
          <w:lang w:val="en-CA" w:eastAsia="de-DE"/>
        </w:rPr>
      </w:pPr>
      <w:r>
        <w:rPr>
          <w:lang w:val="en-CA" w:eastAsia="de-DE"/>
        </w:rPr>
        <w:t>The group a</w:t>
      </w:r>
      <w:r w:rsidR="00515E8D" w:rsidRPr="00C61C05">
        <w:rPr>
          <w:lang w:val="en-CA" w:eastAsia="de-DE"/>
        </w:rPr>
        <w:t>greed</w:t>
      </w:r>
      <w:r w:rsidR="00515E8D" w:rsidRPr="00774964">
        <w:rPr>
          <w:lang w:val="en-CA" w:eastAsia="de-DE"/>
        </w:rPr>
        <w:t xml:space="preserve"> to item 3 in the -v2 version of the document.</w:t>
      </w:r>
    </w:p>
    <w:p w14:paraId="79F48CD2" w14:textId="77777777" w:rsidR="005F12F5" w:rsidRPr="00774964" w:rsidRDefault="005F12F5" w:rsidP="0043051B">
      <w:pPr>
        <w:rPr>
          <w:lang w:val="en-CA" w:eastAsia="de-DE"/>
        </w:rPr>
      </w:pPr>
    </w:p>
    <w:p w14:paraId="3FF6AB0D" w14:textId="77777777" w:rsidR="00D10A34" w:rsidRPr="00774964" w:rsidRDefault="00D10A34" w:rsidP="00D10A34">
      <w:pPr>
        <w:pStyle w:val="Heading9"/>
        <w:rPr>
          <w:szCs w:val="24"/>
          <w:lang w:val="en-CA" w:eastAsia="de-DE"/>
        </w:rPr>
      </w:pPr>
      <w:hyperlink r:id="rId829" w:history="1">
        <w:r w:rsidRPr="00774964">
          <w:rPr>
            <w:color w:val="0000FF"/>
            <w:szCs w:val="24"/>
            <w:u w:val="single"/>
            <w:lang w:val="en-CA" w:eastAsia="de-DE"/>
          </w:rPr>
          <w:t>JVET-AO0167</w:t>
        </w:r>
      </w:hyperlink>
      <w:r w:rsidRPr="00774964">
        <w:rPr>
          <w:szCs w:val="24"/>
          <w:lang w:val="en-CA" w:eastAsia="de-DE"/>
        </w:rPr>
        <w:t xml:space="preserve"> AHG9: Proposed Localization and Mapping SEI message for version 5 of VSEI [L. Kerofsky, Y. He, S. Zhao, M. Karczewicz (Qualcomm), G. Teniou (Tencent)]</w:t>
      </w:r>
    </w:p>
    <w:p w14:paraId="6ECF0D33" w14:textId="26DE0410" w:rsidR="00210E88" w:rsidRPr="0080354D" w:rsidRDefault="00210E88" w:rsidP="00210E88">
      <w:pPr>
        <w:rPr>
          <w:lang w:val="en-CA"/>
        </w:rPr>
      </w:pPr>
      <w:r w:rsidRPr="0080354D">
        <w:rPr>
          <w:lang w:val="en-CA"/>
        </w:rPr>
        <w:t>This contribution proposes adding the localization and mapping (LAM) SEI message into the working draft of Version 5 of VSEI. The LAM SEI message is meant to be available for HEVC and VVC.</w:t>
      </w:r>
    </w:p>
    <w:p w14:paraId="23E3268E" w14:textId="60E368FA" w:rsidR="009D4814" w:rsidRPr="00774964" w:rsidRDefault="00D251DF" w:rsidP="00192334">
      <w:pPr>
        <w:rPr>
          <w:lang w:val="en-CA" w:eastAsia="de-DE"/>
        </w:rPr>
      </w:pPr>
      <w:r w:rsidRPr="00774964">
        <w:rPr>
          <w:lang w:val="en-CA"/>
        </w:rPr>
        <w:t>Request</w:t>
      </w:r>
      <w:r w:rsidR="00B14141" w:rsidRPr="00774964">
        <w:rPr>
          <w:lang w:val="en-CA"/>
        </w:rPr>
        <w:t xml:space="preserve"> discussion in plenary</w:t>
      </w:r>
      <w:r w:rsidR="00B14141" w:rsidRPr="00774964">
        <w:rPr>
          <w:lang w:val="en-CA" w:eastAsia="de-DE"/>
        </w:rPr>
        <w:t xml:space="preserve"> about timing of a WD for a new version of VSEI v5.</w:t>
      </w:r>
      <w:r w:rsidR="000260F1" w:rsidRPr="00774964">
        <w:rPr>
          <w:lang w:val="en-CA" w:eastAsia="de-DE"/>
        </w:rPr>
        <w:t xml:space="preserve"> This </w:t>
      </w:r>
      <w:r w:rsidR="007D3E94" w:rsidRPr="00774964">
        <w:rPr>
          <w:lang w:val="en-CA" w:eastAsia="de-DE"/>
        </w:rPr>
        <w:t>will</w:t>
      </w:r>
      <w:r w:rsidR="000260F1" w:rsidRPr="00774964">
        <w:rPr>
          <w:lang w:val="en-CA" w:eastAsia="de-DE"/>
        </w:rPr>
        <w:t xml:space="preserve"> also </w:t>
      </w:r>
      <w:r w:rsidR="007D3E94" w:rsidRPr="00774964">
        <w:rPr>
          <w:lang w:val="en-CA" w:eastAsia="de-DE"/>
        </w:rPr>
        <w:t xml:space="preserve">likely </w:t>
      </w:r>
      <w:r w:rsidR="000260F1" w:rsidRPr="00774964">
        <w:rPr>
          <w:lang w:val="en-CA" w:eastAsia="de-DE"/>
        </w:rPr>
        <w:t>involve parent body discussion.</w:t>
      </w:r>
    </w:p>
    <w:p w14:paraId="024977CF" w14:textId="601F11FE" w:rsidR="009D4814" w:rsidRPr="00774964" w:rsidRDefault="009D4814" w:rsidP="00192334">
      <w:pPr>
        <w:rPr>
          <w:lang w:val="en-CA" w:eastAsia="de-DE"/>
        </w:rPr>
      </w:pPr>
      <w:r w:rsidRPr="00774964">
        <w:rPr>
          <w:lang w:val="en-CA" w:eastAsia="de-DE"/>
        </w:rPr>
        <w:t>No software is currently available for the LAM SEI message.</w:t>
      </w:r>
    </w:p>
    <w:bookmarkStart w:id="537" w:name="_Hlk219985276"/>
    <w:p w14:paraId="008C9EDA" w14:textId="305214EB" w:rsidR="00963181" w:rsidRPr="00774964" w:rsidRDefault="009B487A" w:rsidP="003C0476">
      <w:pPr>
        <w:pStyle w:val="Heading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"https://jvet-experts.org/doc_end_user/current_document.php?id=16533" </w:instrText>
      </w:r>
      <w:r w:rsidRPr="0080354D">
        <w:rPr>
          <w:lang w:val="en-CA"/>
        </w:rPr>
      </w:r>
      <w:r w:rsidRPr="0080354D">
        <w:rPr>
          <w:lang w:val="en-CA"/>
        </w:rPr>
        <w:fldChar w:fldCharType="separate"/>
      </w:r>
      <w:r w:rsidR="00963181" w:rsidRPr="00774964">
        <w:rPr>
          <w:color w:val="0000FF"/>
          <w:szCs w:val="24"/>
          <w:u w:val="single"/>
          <w:lang w:val="en-CA" w:eastAsia="de-DE"/>
        </w:rPr>
        <w:t>JVET-AO0169</w:t>
      </w:r>
      <w:r w:rsidRPr="0080354D">
        <w:rPr>
          <w:color w:val="0000FF"/>
          <w:szCs w:val="24"/>
          <w:u w:val="single"/>
          <w:lang w:val="en-CA" w:eastAsia="de-DE"/>
        </w:rPr>
        <w:fldChar w:fldCharType="end"/>
      </w:r>
      <w:r w:rsidR="00963181" w:rsidRPr="00774964">
        <w:rPr>
          <w:szCs w:val="24"/>
          <w:lang w:val="en-CA" w:eastAsia="de-DE"/>
        </w:rPr>
        <w:t xml:space="preserve"> AHG9: On flf </w:t>
      </w:r>
      <w:bookmarkEnd w:id="537"/>
      <w:r w:rsidR="00963181" w:rsidRPr="00774964">
        <w:rPr>
          <w:szCs w:val="24"/>
          <w:lang w:val="en-CA" w:eastAsia="de-DE"/>
        </w:rPr>
        <w:t>[L. Kerofsky, Y. He, S. Zhao, M. Karczewicz (Qualcomm)]</w:t>
      </w:r>
    </w:p>
    <w:p w14:paraId="7C988232" w14:textId="4169B992" w:rsidR="00BA18C0" w:rsidRDefault="000B312A" w:rsidP="000B312A">
      <w:pPr>
        <w:rPr>
          <w:lang w:val="en-CA"/>
        </w:rPr>
      </w:pPr>
      <w:r w:rsidRPr="00774964">
        <w:rPr>
          <w:lang w:val="en-CA"/>
        </w:rPr>
        <w:t xml:space="preserve">This proposal clarifies the description of floating-point types. Two options are given both achieving two goals. Option A maintains reference to </w:t>
      </w:r>
      <w:r w:rsidRPr="0080354D">
        <w:rPr>
          <w:noProof/>
          <w:lang w:val="en-CA"/>
        </w:rPr>
        <w:t>ISO/IEC 60559:2020 but limits and clarifies the text. Option B is aligned with ISO/IEC 60559:2020 but defines the needed parsing and reconstruction independently.</w:t>
      </w:r>
    </w:p>
    <w:p w14:paraId="0ACE8FDF" w14:textId="4286F564" w:rsidR="00BA18C0" w:rsidRDefault="000B312A" w:rsidP="000B312A">
      <w:pPr>
        <w:rPr>
          <w:lang w:val="en-CA"/>
        </w:rPr>
      </w:pPr>
      <w:r w:rsidRPr="00774964">
        <w:rPr>
          <w:lang w:val="en-CA"/>
        </w:rPr>
        <w:t>1 Eliminate NaN and infinite values from being allowed.</w:t>
      </w:r>
    </w:p>
    <w:p w14:paraId="20A99C30" w14:textId="77777777" w:rsidR="000B312A" w:rsidRPr="00774964" w:rsidRDefault="000B312A" w:rsidP="000B312A">
      <w:pPr>
        <w:rPr>
          <w:lang w:val="en-CA"/>
        </w:rPr>
      </w:pPr>
      <w:r w:rsidRPr="00774964">
        <w:rPr>
          <w:lang w:val="en-CA"/>
        </w:rPr>
        <w:t>2 Clarify use of exponent bias in construing floating point values</w:t>
      </w:r>
    </w:p>
    <w:p w14:paraId="2CB144F9" w14:textId="1E99AB18" w:rsidR="00BA18C0" w:rsidRDefault="000B312A" w:rsidP="000B312A">
      <w:pPr>
        <w:rPr>
          <w:lang w:val="en-CA"/>
        </w:rPr>
      </w:pPr>
      <w:r w:rsidRPr="00774964">
        <w:rPr>
          <w:lang w:val="en-CA"/>
        </w:rPr>
        <w:t>Changes for version 2 of this document:</w:t>
      </w:r>
    </w:p>
    <w:p w14:paraId="6FF2D0FA" w14:textId="4C82418C" w:rsidR="00BA18C0" w:rsidRDefault="000B312A"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Used green highlighting or reconstruction the five formulas.</w:t>
      </w:r>
    </w:p>
    <w:p w14:paraId="75C77601" w14:textId="3A564D3B" w:rsidR="000B312A" w:rsidRPr="00774964" w:rsidRDefault="000B312A"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Added description of motivation for each option. Option A minimal text changes and option B including full description to remove normative reference to </w:t>
      </w:r>
      <w:r w:rsidRPr="0080354D">
        <w:rPr>
          <w:noProof/>
          <w:lang w:val="en-CA"/>
        </w:rPr>
        <w:t>ISO/IEC 60559:2020.</w:t>
      </w:r>
    </w:p>
    <w:p w14:paraId="000708B1" w14:textId="77777777" w:rsidR="000B312A" w:rsidRPr="00774964" w:rsidRDefault="000B312A"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noProof/>
          <w:lang w:val="en-CA"/>
        </w:rPr>
        <w:t>The description in option B is simplified and a note is added in option B noting that the parsing and reconstruction agree with that in ISO/IEC 60559:2020.</w:t>
      </w:r>
    </w:p>
    <w:p w14:paraId="5122E375" w14:textId="77777777" w:rsidR="00192334" w:rsidRPr="00774964" w:rsidRDefault="00192334" w:rsidP="00192334">
      <w:pPr>
        <w:rPr>
          <w:lang w:val="en-CA" w:eastAsia="de-DE"/>
        </w:rPr>
      </w:pPr>
    </w:p>
    <w:p w14:paraId="17A3F3E3" w14:textId="53862618" w:rsidR="007E5ABE" w:rsidRPr="0080354D" w:rsidRDefault="007E5ABE" w:rsidP="00192334">
      <w:pPr>
        <w:rPr>
          <w:noProof/>
          <w:lang w:val="en-CA"/>
        </w:rPr>
      </w:pPr>
      <w:r w:rsidRPr="00774964">
        <w:rPr>
          <w:lang w:val="en-CA" w:eastAsia="de-DE"/>
        </w:rPr>
        <w:t xml:space="preserve">There was a question of if bias can be calculated based on w and t in ISO/IEC </w:t>
      </w:r>
      <w:r w:rsidRPr="0080354D">
        <w:rPr>
          <w:noProof/>
          <w:lang w:val="en-CA"/>
        </w:rPr>
        <w:t>60559:2020 or if anything more is needed</w:t>
      </w:r>
      <w:r w:rsidR="00BF01E3" w:rsidRPr="0080354D">
        <w:rPr>
          <w:noProof/>
          <w:lang w:val="en-CA"/>
        </w:rPr>
        <w:t xml:space="preserve"> to fully describe</w:t>
      </w:r>
      <w:r w:rsidRPr="0080354D">
        <w:rPr>
          <w:noProof/>
          <w:lang w:val="en-CA"/>
        </w:rPr>
        <w:t>.</w:t>
      </w:r>
    </w:p>
    <w:p w14:paraId="5829B632" w14:textId="6AA77177" w:rsidR="007E5ABE" w:rsidRPr="0080354D" w:rsidRDefault="007E5ABE" w:rsidP="00192334">
      <w:pPr>
        <w:rPr>
          <w:noProof/>
          <w:lang w:val="en-CA"/>
        </w:rPr>
      </w:pPr>
      <w:r w:rsidRPr="0080354D">
        <w:rPr>
          <w:noProof/>
          <w:lang w:val="en-CA"/>
        </w:rPr>
        <w:t>It was suggested that rather than restricting values in the syntax descriptor, constraints may be placed in individual SEI messages</w:t>
      </w:r>
      <w:r w:rsidR="00D733E1" w:rsidRPr="0080354D">
        <w:rPr>
          <w:noProof/>
          <w:lang w:val="en-CA"/>
        </w:rPr>
        <w:t xml:space="preserve"> or syntax elements</w:t>
      </w:r>
      <w:r w:rsidRPr="0080354D">
        <w:rPr>
          <w:noProof/>
          <w:lang w:val="en-CA"/>
        </w:rPr>
        <w:t>.</w:t>
      </w:r>
    </w:p>
    <w:p w14:paraId="612E442F" w14:textId="51659B8D" w:rsidR="00D733E1" w:rsidRPr="0080354D" w:rsidRDefault="00D733E1" w:rsidP="00192334">
      <w:pPr>
        <w:rPr>
          <w:noProof/>
          <w:lang w:val="en-CA"/>
        </w:rPr>
      </w:pPr>
      <w:r w:rsidRPr="0080354D">
        <w:rPr>
          <w:noProof/>
          <w:lang w:val="en-CA"/>
        </w:rPr>
        <w:t>Maybe a note could be added that this allows values of +/- 0 and +/- infinity and NaN, and these may be further restricted for some usages.</w:t>
      </w:r>
    </w:p>
    <w:p w14:paraId="3885B1A8" w14:textId="32254824" w:rsidR="00FB6B63" w:rsidRPr="0080354D" w:rsidRDefault="00FB6B63" w:rsidP="00192334">
      <w:pPr>
        <w:rPr>
          <w:noProof/>
          <w:lang w:val="en-CA"/>
        </w:rPr>
      </w:pPr>
      <w:r w:rsidRPr="0080354D">
        <w:rPr>
          <w:noProof/>
          <w:lang w:val="en-CA"/>
        </w:rPr>
        <w:t>Side activity to consider if additional information is needed, e.g. for bias, and to provide wording for a note.</w:t>
      </w:r>
    </w:p>
    <w:p w14:paraId="2E25DC15" w14:textId="45C5E838" w:rsidR="00FB6B63" w:rsidRPr="0080354D" w:rsidRDefault="00B817DB" w:rsidP="00192334">
      <w:pPr>
        <w:rPr>
          <w:noProof/>
          <w:lang w:val="en-CA"/>
        </w:rPr>
      </w:pPr>
      <w:r w:rsidRPr="0080354D">
        <w:rPr>
          <w:noProof/>
          <w:lang w:val="en-CA"/>
        </w:rPr>
        <w:t>Further discussion reque</w:t>
      </w:r>
      <w:r w:rsidR="000523B7" w:rsidRPr="0080354D">
        <w:rPr>
          <w:noProof/>
          <w:lang w:val="en-CA"/>
        </w:rPr>
        <w:t>s</w:t>
      </w:r>
      <w:r w:rsidRPr="0080354D">
        <w:rPr>
          <w:noProof/>
          <w:lang w:val="en-CA"/>
        </w:rPr>
        <w:t>ted.</w:t>
      </w:r>
    </w:p>
    <w:p w14:paraId="146C5E2B" w14:textId="3161D109" w:rsidR="009E515C" w:rsidRPr="0080354D" w:rsidRDefault="009E515C" w:rsidP="00192334">
      <w:pPr>
        <w:rPr>
          <w:noProof/>
          <w:lang w:val="en-CA"/>
        </w:rPr>
      </w:pPr>
      <w:r w:rsidRPr="0080354D">
        <w:rPr>
          <w:noProof/>
          <w:lang w:val="en-CA"/>
        </w:rPr>
        <w:t xml:space="preserve">Further discussed </w:t>
      </w:r>
      <w:r w:rsidR="00B817DB" w:rsidRPr="0080354D">
        <w:rPr>
          <w:noProof/>
          <w:lang w:val="en-CA"/>
        </w:rPr>
        <w:t>1710 on Wednesday 21 Jan 2026.</w:t>
      </w:r>
    </w:p>
    <w:p w14:paraId="4E51425B" w14:textId="77777777" w:rsidR="00F30E03" w:rsidRPr="00774964" w:rsidRDefault="00F30E03" w:rsidP="00F30E03">
      <w:pPr>
        <w:rPr>
          <w:lang w:val="en-CA"/>
        </w:rPr>
      </w:pPr>
      <w:r w:rsidRPr="00774964">
        <w:rPr>
          <w:lang w:val="en-CA"/>
        </w:rPr>
        <w:t>Changes for version 3 of this document</w:t>
      </w:r>
    </w:p>
    <w:p w14:paraId="1E6B7B9F" w14:textId="77777777" w:rsidR="00F30E03" w:rsidRPr="00774964" w:rsidRDefault="00F30E03"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Details on definitions of emin and bias values in </w:t>
      </w:r>
      <w:r w:rsidRPr="0080354D">
        <w:rPr>
          <w:noProof/>
          <w:lang w:val="en-CA"/>
        </w:rPr>
        <w:t>ISO/IEC 60559:2020 are noted.</w:t>
      </w:r>
    </w:p>
    <w:p w14:paraId="1C723F15" w14:textId="77777777" w:rsidR="00F30E03" w:rsidRPr="00774964" w:rsidRDefault="00F30E03"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Proposes text of note formulated to mention general result of float parsing and reconstruction may give NaN, infinite or signed zero values.</w:t>
      </w:r>
    </w:p>
    <w:p w14:paraId="65EAC492" w14:textId="77777777" w:rsidR="00F30E03" w:rsidRPr="00774964" w:rsidRDefault="00F30E03"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Notes addition limits of floating-point values, such as excluding infinite values etc., should be added in uses.</w:t>
      </w:r>
    </w:p>
    <w:p w14:paraId="576AB5D6" w14:textId="45F1E1BA" w:rsidR="00B817DB" w:rsidRPr="0080354D" w:rsidRDefault="00A47C55" w:rsidP="00192334">
      <w:pPr>
        <w:rPr>
          <w:noProof/>
          <w:lang w:val="en-CA"/>
        </w:rPr>
      </w:pPr>
      <w:r w:rsidRPr="0080354D">
        <w:rPr>
          <w:noProof/>
          <w:lang w:val="en-CA"/>
        </w:rPr>
        <w:t>The -v3 version of the document proposed to add this note:</w:t>
      </w:r>
    </w:p>
    <w:p w14:paraId="52DA98C6" w14:textId="77777777" w:rsidR="007E5ABE" w:rsidRPr="00774964" w:rsidRDefault="00A47C55" w:rsidP="00501F13">
      <w:pPr>
        <w:rPr>
          <w:lang w:val="en-CA" w:eastAsia="de-DE"/>
        </w:rPr>
      </w:pPr>
      <w:r w:rsidRPr="00774964">
        <w:rPr>
          <w:lang w:val="en-CA" w:eastAsia="de-DE"/>
        </w:rPr>
        <w:t>NOTE – The values of realVal specified in ISO/IEC 60559:2020 include NaN, infinit</w:t>
      </w:r>
      <w:r w:rsidR="003338EE" w:rsidRPr="00774964">
        <w:rPr>
          <w:lang w:val="en-CA" w:eastAsia="de-DE"/>
        </w:rPr>
        <w:t>e</w:t>
      </w:r>
      <w:r w:rsidRPr="00774964">
        <w:rPr>
          <w:lang w:val="en-CA" w:eastAsia="de-DE"/>
        </w:rPr>
        <w:t xml:space="preserve"> and signed zero values.</w:t>
      </w:r>
    </w:p>
    <w:p w14:paraId="72E64B72" w14:textId="0DC8383E" w:rsidR="00A47C55" w:rsidRPr="00774964" w:rsidRDefault="00FB7EC3" w:rsidP="00A47C55">
      <w:pPr>
        <w:rPr>
          <w:lang w:val="en-CA" w:eastAsia="de-DE"/>
        </w:rPr>
      </w:pPr>
      <w:r>
        <w:rPr>
          <w:lang w:val="en-CA" w:eastAsia="de-DE"/>
        </w:rPr>
        <w:t>It was a</w:t>
      </w:r>
      <w:r w:rsidR="00A47C55" w:rsidRPr="00C61C05">
        <w:rPr>
          <w:lang w:val="en-CA" w:eastAsia="de-DE"/>
        </w:rPr>
        <w:t>greed</w:t>
      </w:r>
      <w:r w:rsidR="00A47C55" w:rsidRPr="00774964">
        <w:rPr>
          <w:lang w:val="en-CA" w:eastAsia="de-DE"/>
        </w:rPr>
        <w:t xml:space="preserve"> to add this note</w:t>
      </w:r>
      <w:r w:rsidR="003338EE" w:rsidRPr="00774964">
        <w:rPr>
          <w:lang w:val="en-CA" w:eastAsia="de-DE"/>
        </w:rPr>
        <w:t>, changing “infinite” to “infinity”.</w:t>
      </w:r>
    </w:p>
    <w:p w14:paraId="78E82E22" w14:textId="21E4B4C5" w:rsidR="0084184C" w:rsidRPr="00774964" w:rsidRDefault="0084184C" w:rsidP="00A47C55">
      <w:pPr>
        <w:rPr>
          <w:lang w:val="en-CA" w:eastAsia="de-DE"/>
        </w:rPr>
      </w:pPr>
      <w:r w:rsidRPr="00774964">
        <w:rPr>
          <w:lang w:val="en-CA" w:eastAsia="de-DE"/>
        </w:rPr>
        <w:t xml:space="preserve">Further study on the questions of the </w:t>
      </w:r>
      <w:r w:rsidRPr="00774964">
        <w:rPr>
          <w:lang w:val="en-CA"/>
        </w:rPr>
        <w:t xml:space="preserve">definitions of emin and bias values in </w:t>
      </w:r>
      <w:r w:rsidRPr="0080354D">
        <w:rPr>
          <w:noProof/>
          <w:lang w:val="en-CA"/>
        </w:rPr>
        <w:t xml:space="preserve">ISO/IEC 60559:2020, especially considering potential for </w:t>
      </w:r>
      <w:r w:rsidR="00AA3444" w:rsidRPr="0080354D">
        <w:rPr>
          <w:noProof/>
          <w:lang w:val="en-CA"/>
        </w:rPr>
        <w:t>values that are not specifically defined in a table in that spec.</w:t>
      </w:r>
    </w:p>
    <w:bookmarkStart w:id="538" w:name="_Hlk219985349"/>
    <w:p w14:paraId="50D12C6A" w14:textId="57F94CD1"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"https://jvet-experts.org/doc_end_user/current_document.php?id=16549" </w:instrText>
      </w:r>
      <w:r w:rsidRPr="0080354D">
        <w:rPr>
          <w:lang w:val="en-CA"/>
        </w:rPr>
      </w:r>
      <w:r w:rsidRPr="0080354D">
        <w:rPr>
          <w:lang w:val="en-CA"/>
        </w:rPr>
        <w:fldChar w:fldCharType="separate"/>
      </w:r>
      <w:r w:rsidR="00963181" w:rsidRPr="00774964">
        <w:rPr>
          <w:color w:val="0000FF"/>
          <w:szCs w:val="24"/>
          <w:u w:val="single"/>
          <w:lang w:val="en-CA" w:eastAsia="de-DE"/>
        </w:rPr>
        <w:t>JVET-AO0185</w:t>
      </w:r>
      <w:r w:rsidRPr="0080354D">
        <w:rPr>
          <w:color w:val="0000FF"/>
          <w:szCs w:val="24"/>
          <w:u w:val="single"/>
          <w:lang w:val="en-CA" w:eastAsia="de-DE"/>
        </w:rPr>
        <w:fldChar w:fldCharType="end"/>
      </w:r>
      <w:r w:rsidR="00963181" w:rsidRPr="00774964">
        <w:rPr>
          <w:szCs w:val="24"/>
          <w:lang w:val="en-CA" w:eastAsia="de-DE"/>
        </w:rPr>
        <w:t xml:space="preserve"> AHG9: Editorial changes on VSEI TuC </w:t>
      </w:r>
      <w:bookmarkEnd w:id="538"/>
      <w:r w:rsidR="00963181" w:rsidRPr="00774964">
        <w:rPr>
          <w:szCs w:val="24"/>
          <w:lang w:val="en-CA" w:eastAsia="de-DE"/>
        </w:rPr>
        <w:t>[Y. He, L. Kerofsky, S. Zhao, M. Karczewicz (Qualcomm)]</w:t>
      </w:r>
    </w:p>
    <w:p w14:paraId="2D4A5051" w14:textId="77777777" w:rsidR="005B6E60" w:rsidRPr="00774964" w:rsidRDefault="005B6E60" w:rsidP="005B6E60">
      <w:pPr>
        <w:rPr>
          <w:lang w:val="en-CA"/>
        </w:rPr>
      </w:pPr>
      <w:r w:rsidRPr="00774964">
        <w:rPr>
          <w:lang w:val="en-CA"/>
        </w:rPr>
        <w:t>This contribution proposes following editorial changes on the SEI messages in the TuC.</w:t>
      </w:r>
    </w:p>
    <w:p w14:paraId="16F7FDD5" w14:textId="77777777" w:rsidR="005B6E60" w:rsidRPr="00774964" w:rsidRDefault="005B6E60" w:rsidP="00AA1A1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Alpha overlay component derivation bug </w:t>
      </w:r>
      <w:proofErr w:type="gramStart"/>
      <w:r w:rsidRPr="00774964">
        <w:rPr>
          <w:lang w:val="en-CA"/>
        </w:rPr>
        <w:t>fix</w:t>
      </w:r>
      <w:proofErr w:type="gramEnd"/>
      <w:r w:rsidRPr="00774964">
        <w:rPr>
          <w:lang w:val="en-CA"/>
        </w:rPr>
        <w:t xml:space="preserve"> in DOI SEI message</w:t>
      </w:r>
    </w:p>
    <w:p w14:paraId="42D19604" w14:textId="77777777" w:rsidR="005B6E60" w:rsidRPr="00774964" w:rsidRDefault="005B6E60" w:rsidP="00AA1A1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Closed bracket missed in NNPFC SEI message</w:t>
      </w:r>
    </w:p>
    <w:p w14:paraId="7D74F5C9" w14:textId="77777777" w:rsidR="005B6E60" w:rsidRPr="00774964" w:rsidRDefault="005B6E60" w:rsidP="00AA1A1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Unified naming for layer identifier syntax elements</w:t>
      </w:r>
    </w:p>
    <w:p w14:paraId="0B061429" w14:textId="67010037" w:rsidR="005B6E60" w:rsidRPr="00774964" w:rsidRDefault="005B6E60" w:rsidP="005B6E60">
      <w:pPr>
        <w:rPr>
          <w:lang w:val="en-CA"/>
        </w:rPr>
      </w:pPr>
      <w:r w:rsidRPr="00774964">
        <w:rPr>
          <w:lang w:val="en-CA"/>
        </w:rPr>
        <w:lastRenderedPageBreak/>
        <w:t>v2 is updated to align with AO-</w:t>
      </w:r>
      <w:r w:rsidR="009B167F" w:rsidRPr="00774964">
        <w:rPr>
          <w:lang w:val="en-CA"/>
        </w:rPr>
        <w:t>01</w:t>
      </w:r>
      <w:r w:rsidRPr="00774964">
        <w:rPr>
          <w:lang w:val="en-CA"/>
        </w:rPr>
        <w:t>98, as the SDI SEI message extension is proposed to be removed.</w:t>
      </w:r>
    </w:p>
    <w:p w14:paraId="27DC6B32" w14:textId="77777777" w:rsidR="00192334" w:rsidRPr="00774964" w:rsidRDefault="005B4D30" w:rsidP="00192334">
      <w:pPr>
        <w:rPr>
          <w:lang w:val="en-CA" w:eastAsia="de-DE"/>
        </w:rPr>
      </w:pPr>
      <w:r w:rsidRPr="00774964">
        <w:rPr>
          <w:lang w:val="en-CA" w:eastAsia="de-DE"/>
        </w:rPr>
        <w:t>Item 1 is also proposed in JVET-AO0125.</w:t>
      </w:r>
    </w:p>
    <w:p w14:paraId="1D32CB41" w14:textId="55226762" w:rsidR="005B4D30" w:rsidRPr="00774964" w:rsidRDefault="00FB7EC3" w:rsidP="00192334">
      <w:pPr>
        <w:rPr>
          <w:lang w:val="en-CA" w:eastAsia="de-DE"/>
        </w:rPr>
      </w:pPr>
      <w:r>
        <w:rPr>
          <w:lang w:val="en-CA" w:eastAsia="de-DE"/>
        </w:rPr>
        <w:t>The group a</w:t>
      </w:r>
      <w:r w:rsidR="005B4D30" w:rsidRPr="00C61C05">
        <w:rPr>
          <w:lang w:val="en-CA" w:eastAsia="de-DE"/>
        </w:rPr>
        <w:t>greed</w:t>
      </w:r>
      <w:r w:rsidR="005B4D30" w:rsidRPr="00774964">
        <w:rPr>
          <w:lang w:val="en-CA" w:eastAsia="de-DE"/>
        </w:rPr>
        <w:t xml:space="preserve"> to item 1</w:t>
      </w:r>
      <w:r w:rsidR="009B167F" w:rsidRPr="00774964">
        <w:rPr>
          <w:lang w:val="en-CA" w:eastAsia="de-DE"/>
        </w:rPr>
        <w:t>, item 2, item 3.</w:t>
      </w:r>
    </w:p>
    <w:p w14:paraId="7AF70609" w14:textId="77777777" w:rsidR="005B4D30" w:rsidRPr="00774964" w:rsidRDefault="005B4D30" w:rsidP="00192334">
      <w:pPr>
        <w:rPr>
          <w:lang w:val="en-CA" w:eastAsia="de-DE"/>
        </w:rPr>
      </w:pPr>
    </w:p>
    <w:bookmarkStart w:id="539" w:name="_Hlk219985557"/>
    <w:p w14:paraId="03A1C3D1" w14:textId="1204D8C7"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"https://jvet-experts.org/doc_end_user/current_document.php?id=16551" </w:instrText>
      </w:r>
      <w:r w:rsidRPr="0080354D">
        <w:rPr>
          <w:lang w:val="en-CA"/>
        </w:rPr>
      </w:r>
      <w:r w:rsidRPr="0080354D">
        <w:rPr>
          <w:lang w:val="en-CA"/>
        </w:rPr>
        <w:fldChar w:fldCharType="separate"/>
      </w:r>
      <w:r w:rsidR="00963181" w:rsidRPr="00774964">
        <w:rPr>
          <w:color w:val="0000FF"/>
          <w:szCs w:val="24"/>
          <w:u w:val="single"/>
          <w:lang w:val="en-CA" w:eastAsia="de-DE"/>
        </w:rPr>
        <w:t>JVET-AO0187</w:t>
      </w:r>
      <w:r w:rsidRPr="0080354D">
        <w:rPr>
          <w:color w:val="0000FF"/>
          <w:szCs w:val="24"/>
          <w:u w:val="single"/>
          <w:lang w:val="en-CA" w:eastAsia="de-DE"/>
        </w:rPr>
        <w:fldChar w:fldCharType="end"/>
      </w:r>
      <w:r w:rsidR="00963181" w:rsidRPr="00774964">
        <w:rPr>
          <w:szCs w:val="24"/>
          <w:lang w:val="en-CA" w:eastAsia="de-DE"/>
        </w:rPr>
        <w:t xml:space="preserve"> AHG9: Miscellaneous aspects of SEI messages in VSEI TuC </w:t>
      </w:r>
      <w:bookmarkEnd w:id="539"/>
      <w:r w:rsidR="00963181" w:rsidRPr="00774964">
        <w:rPr>
          <w:szCs w:val="24"/>
          <w:lang w:val="en-CA" w:eastAsia="de-DE"/>
        </w:rPr>
        <w:t>[H. Tan, J. Lee, C. Kim, J. Nam, J. Lim, S. Kim (LGE)]</w:t>
      </w:r>
    </w:p>
    <w:p w14:paraId="0D9ED40A" w14:textId="7C3F1C39" w:rsidR="00947A4B" w:rsidRPr="00774964" w:rsidRDefault="00947A4B" w:rsidP="00947A4B">
      <w:pPr>
        <w:rPr>
          <w:lang w:val="en-CA" w:eastAsia="de-DE"/>
        </w:rPr>
      </w:pPr>
      <w:r w:rsidRPr="00774964">
        <w:rPr>
          <w:lang w:val="en-CA" w:eastAsia="de-DE"/>
        </w:rPr>
        <w:t>This contribution proposes several modifications to quality metrics SEI message and constituent rectangles SEI message that are currently included in the TuC for future extensions of VSEI. (Related to quality metrics SEI message)</w:t>
      </w:r>
    </w:p>
    <w:p w14:paraId="21392BCD" w14:textId="77777777" w:rsidR="00947A4B" w:rsidRPr="00774964" w:rsidRDefault="00947A4B" w:rsidP="00947A4B">
      <w:pPr>
        <w:rPr>
          <w:lang w:val="en-CA" w:eastAsia="de-DE"/>
        </w:rPr>
      </w:pPr>
      <w:r w:rsidRPr="00774964">
        <w:rPr>
          <w:lang w:val="en-CA" w:eastAsia="de-DE"/>
        </w:rPr>
        <w:t>1</w:t>
      </w:r>
      <w:r w:rsidRPr="00774964">
        <w:rPr>
          <w:lang w:val="en-CA" w:eastAsia="de-DE"/>
        </w:rPr>
        <w:tab/>
        <w:t>Specify inference value for syntax element qm_metric_description_present_</w:t>
      </w:r>
      <w:proofErr w:type="gramStart"/>
      <w:r w:rsidRPr="00774964">
        <w:rPr>
          <w:lang w:val="en-CA" w:eastAsia="de-DE"/>
        </w:rPr>
        <w:t>flag[</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The inference is as follows: when qm_metric_definitions_present_flag is equal to 1 and qm_metric_description_present_</w:t>
      </w:r>
      <w:proofErr w:type="gramStart"/>
      <w:r w:rsidRPr="00774964">
        <w:rPr>
          <w:lang w:val="en-CA" w:eastAsia="de-DE"/>
        </w:rPr>
        <w:t>flag[</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xml:space="preserve"> is not present, its value is inferred to be equal to 0.</w:t>
      </w:r>
    </w:p>
    <w:p w14:paraId="29520960" w14:textId="77777777" w:rsidR="00947A4B" w:rsidRPr="00774964" w:rsidRDefault="00947A4B" w:rsidP="00947A4B">
      <w:pPr>
        <w:rPr>
          <w:lang w:val="en-CA" w:eastAsia="de-DE"/>
        </w:rPr>
      </w:pPr>
      <w:r w:rsidRPr="00774964">
        <w:rPr>
          <w:lang w:val="en-CA" w:eastAsia="de-DE"/>
        </w:rPr>
        <w:t>2</w:t>
      </w:r>
      <w:r w:rsidRPr="00774964">
        <w:rPr>
          <w:lang w:val="en-CA" w:eastAsia="de-DE"/>
        </w:rPr>
        <w:tab/>
        <w:t>Condition the signalling of qm_bit_equal_to_zero and qm_metric_</w:t>
      </w:r>
      <w:proofErr w:type="gramStart"/>
      <w:r w:rsidRPr="00774964">
        <w:rPr>
          <w:lang w:val="en-CA" w:eastAsia="de-DE"/>
        </w:rPr>
        <w:t>description[</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xml:space="preserve"> such that they are present only when there is at least one metric with qm_metric_description_present_</w:t>
      </w:r>
      <w:proofErr w:type="gramStart"/>
      <w:r w:rsidRPr="00774964">
        <w:rPr>
          <w:lang w:val="en-CA" w:eastAsia="de-DE"/>
        </w:rPr>
        <w:t>flag[</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xml:space="preserve"> equal to 1.</w:t>
      </w:r>
    </w:p>
    <w:p w14:paraId="4B3E80AA" w14:textId="77777777" w:rsidR="00947A4B" w:rsidRPr="00774964" w:rsidRDefault="00947A4B" w:rsidP="00947A4B">
      <w:pPr>
        <w:rPr>
          <w:lang w:val="en-CA" w:eastAsia="de-DE"/>
        </w:rPr>
      </w:pPr>
      <w:r w:rsidRPr="00774964">
        <w:rPr>
          <w:lang w:val="en-CA" w:eastAsia="de-DE"/>
        </w:rPr>
        <w:t>(Related to constituent rectangles SEI message)</w:t>
      </w:r>
    </w:p>
    <w:p w14:paraId="03E325B1" w14:textId="77777777" w:rsidR="00192334" w:rsidRPr="00774964" w:rsidRDefault="00947A4B" w:rsidP="00192334">
      <w:pPr>
        <w:rPr>
          <w:lang w:val="en-CA" w:eastAsia="de-DE"/>
        </w:rPr>
      </w:pPr>
      <w:r w:rsidRPr="00774964">
        <w:rPr>
          <w:lang w:val="en-CA" w:eastAsia="de-DE"/>
        </w:rPr>
        <w:t>3</w:t>
      </w:r>
      <w:r w:rsidRPr="00774964">
        <w:rPr>
          <w:lang w:val="en-CA" w:eastAsia="de-DE"/>
        </w:rPr>
        <w:tab/>
        <w:t>Update the current constraints related to support for 4:4:4 and 4:2:2 chroma format so that they can be used in multi layers.</w:t>
      </w:r>
    </w:p>
    <w:p w14:paraId="0C84059F" w14:textId="77777777" w:rsidR="00947A4B" w:rsidRPr="00774964" w:rsidRDefault="00947A4B" w:rsidP="00947A4B">
      <w:pPr>
        <w:rPr>
          <w:lang w:val="en-CA" w:eastAsia="de-DE"/>
        </w:rPr>
      </w:pPr>
    </w:p>
    <w:p w14:paraId="161034F1" w14:textId="23E4F1AC" w:rsidR="00BD7AF9" w:rsidRPr="00774964" w:rsidRDefault="00FB7EC3" w:rsidP="00947A4B">
      <w:pPr>
        <w:rPr>
          <w:lang w:val="en-CA" w:eastAsia="de-DE"/>
        </w:rPr>
      </w:pPr>
      <w:r>
        <w:rPr>
          <w:lang w:val="en-CA" w:eastAsia="de-DE"/>
        </w:rPr>
        <w:t>The group a</w:t>
      </w:r>
      <w:r w:rsidR="00BD7AF9" w:rsidRPr="00C61C05">
        <w:rPr>
          <w:lang w:val="en-CA" w:eastAsia="de-DE"/>
        </w:rPr>
        <w:t>greed</w:t>
      </w:r>
      <w:r w:rsidR="00BD7AF9" w:rsidRPr="00774964">
        <w:rPr>
          <w:lang w:val="en-CA" w:eastAsia="de-DE"/>
        </w:rPr>
        <w:t xml:space="preserve"> to item 1, item 2.</w:t>
      </w:r>
    </w:p>
    <w:p w14:paraId="43290B9A" w14:textId="2BB95F56" w:rsidR="00BA18C0" w:rsidRDefault="00BD7AF9" w:rsidP="00947A4B">
      <w:pPr>
        <w:rPr>
          <w:lang w:val="en-CA" w:eastAsia="de-DE"/>
        </w:rPr>
      </w:pPr>
      <w:r w:rsidRPr="00774964">
        <w:rPr>
          <w:lang w:val="en-CA" w:eastAsia="de-DE"/>
        </w:rPr>
        <w:t>For item 3, the current design doesn’t work to represent 4:4:4 if the Y, U, and V components are in separate layers.</w:t>
      </w:r>
    </w:p>
    <w:p w14:paraId="6905BEF0" w14:textId="21180983" w:rsidR="007877B3" w:rsidRPr="00774964" w:rsidRDefault="00FB7EC3" w:rsidP="00947A4B">
      <w:pPr>
        <w:rPr>
          <w:lang w:val="en-CA" w:eastAsia="de-DE"/>
        </w:rPr>
      </w:pPr>
      <w:r>
        <w:rPr>
          <w:lang w:val="en-CA" w:eastAsia="de-DE"/>
        </w:rPr>
        <w:t>The group a</w:t>
      </w:r>
      <w:r w:rsidR="007877B3" w:rsidRPr="00C61C05">
        <w:rPr>
          <w:lang w:val="en-CA" w:eastAsia="de-DE"/>
        </w:rPr>
        <w:t>greed</w:t>
      </w:r>
      <w:r w:rsidR="007877B3" w:rsidRPr="00774964">
        <w:rPr>
          <w:lang w:val="en-CA" w:eastAsia="de-DE"/>
        </w:rPr>
        <w:t xml:space="preserve"> to item 3.</w:t>
      </w:r>
    </w:p>
    <w:p w14:paraId="33F0A2B1" w14:textId="3044DA9F" w:rsidR="00BD7AF9" w:rsidRPr="00774964" w:rsidRDefault="00BD7AF9" w:rsidP="00947A4B">
      <w:pPr>
        <w:rPr>
          <w:lang w:val="en-CA" w:eastAsia="de-DE"/>
        </w:rPr>
      </w:pPr>
      <w:r w:rsidRPr="00774964">
        <w:rPr>
          <w:lang w:val="en-CA" w:eastAsia="de-DE"/>
        </w:rPr>
        <w:t>During review, it was suggested that there is another bug in the message that has the wrong height calculation for 4:2:2, as it should not be divided in half.</w:t>
      </w:r>
    </w:p>
    <w:p w14:paraId="4240FA07" w14:textId="05168009" w:rsidR="00BD7AF9" w:rsidRPr="00774964" w:rsidRDefault="00BD7AF9" w:rsidP="00947A4B">
      <w:pPr>
        <w:rPr>
          <w:lang w:val="en-CA" w:eastAsia="de-DE"/>
        </w:rPr>
      </w:pPr>
      <w:r w:rsidRPr="00774964">
        <w:rPr>
          <w:lang w:val="en-CA" w:eastAsia="de-DE"/>
        </w:rPr>
        <w:t>Another bug was mentioned that an additional bullet point to generate the target picture for 4:2:2.</w:t>
      </w:r>
    </w:p>
    <w:p w14:paraId="54D6AE3E" w14:textId="6CBC3EB0" w:rsidR="001A62CA" w:rsidRPr="00774964" w:rsidRDefault="001A62CA" w:rsidP="00947A4B">
      <w:pPr>
        <w:rPr>
          <w:lang w:val="en-CA" w:eastAsia="de-DE"/>
        </w:rPr>
      </w:pPr>
      <w:r w:rsidRPr="00774964">
        <w:rPr>
          <w:lang w:val="en-CA" w:eastAsia="de-DE"/>
        </w:rPr>
        <w:t>JVET-AO0156 may address that issue.</w:t>
      </w:r>
    </w:p>
    <w:p w14:paraId="1432725D" w14:textId="77777777" w:rsidR="007877B3" w:rsidRPr="00774964" w:rsidRDefault="007877B3" w:rsidP="00947A4B">
      <w:pPr>
        <w:rPr>
          <w:lang w:val="en-CA" w:eastAsia="de-DE"/>
        </w:rPr>
      </w:pPr>
    </w:p>
    <w:p w14:paraId="70297ABF" w14:textId="77777777" w:rsidR="008C1639" w:rsidRPr="00774964" w:rsidRDefault="008C1639" w:rsidP="003C0476">
      <w:pPr>
        <w:pStyle w:val="Heading9"/>
        <w:rPr>
          <w:szCs w:val="24"/>
          <w:lang w:val="en-CA" w:eastAsia="de-DE"/>
        </w:rPr>
      </w:pPr>
      <w:hyperlink r:id="rId830" w:history="1">
        <w:r w:rsidRPr="00774964">
          <w:rPr>
            <w:color w:val="0000FF"/>
            <w:szCs w:val="24"/>
            <w:u w:val="single"/>
            <w:lang w:val="en-CA" w:eastAsia="de-DE"/>
          </w:rPr>
          <w:t>JVET-AO0190</w:t>
        </w:r>
      </w:hyperlink>
      <w:r w:rsidRPr="00774964">
        <w:rPr>
          <w:szCs w:val="24"/>
          <w:lang w:val="en-CA" w:eastAsia="de-DE"/>
        </w:rPr>
        <w:t xml:space="preserve"> AHG9: On the SEI message OLS constraint [Y. He, L. Kerofsky, S. Zhao, M. Karczewicz (Qualcomm)]</w:t>
      </w:r>
    </w:p>
    <w:p w14:paraId="57F2C626" w14:textId="77777777" w:rsidR="00120521" w:rsidRPr="00774964" w:rsidRDefault="00120521" w:rsidP="00120521">
      <w:pPr>
        <w:rPr>
          <w:lang w:val="en-CA"/>
        </w:rPr>
      </w:pPr>
      <w:r w:rsidRPr="00774964">
        <w:rPr>
          <w:lang w:val="en-CA"/>
        </w:rPr>
        <w:t>This contribution proposes to constrain the layers indicated by CR, DOI, BRI, ECFI and SDI SEI messages to output layers of at least one output layer set (OLS) in the TuC.</w:t>
      </w:r>
    </w:p>
    <w:p w14:paraId="17A88316" w14:textId="77777777" w:rsidR="00120521" w:rsidRPr="00774964"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OLS constraint on the layers of each CR group</w:t>
      </w:r>
    </w:p>
    <w:p w14:paraId="36B9B052" w14:textId="77777777" w:rsidR="00120521" w:rsidRPr="00774964"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OLS constraint on DOI </w:t>
      </w:r>
      <w:r w:rsidRPr="0080354D">
        <w:rPr>
          <w:lang w:val="en-CA"/>
        </w:rPr>
        <w:t>SEI message</w:t>
      </w:r>
    </w:p>
    <w:p w14:paraId="0CADFEA7" w14:textId="77777777" w:rsidR="00120521" w:rsidRPr="0080354D"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BRI SEI message</w:t>
      </w:r>
    </w:p>
    <w:p w14:paraId="0A0EFD60" w14:textId="77777777" w:rsidR="00120521" w:rsidRPr="0080354D"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ECFI SEI message</w:t>
      </w:r>
    </w:p>
    <w:p w14:paraId="7C1B01E5" w14:textId="77777777" w:rsidR="00120521" w:rsidRPr="00774964"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SDI SEI message</w:t>
      </w:r>
    </w:p>
    <w:p w14:paraId="2ED62D2E" w14:textId="261D6A9C" w:rsidR="00BA18C0" w:rsidRDefault="00120521" w:rsidP="003C7153">
      <w:pPr>
        <w:rPr>
          <w:lang w:val="en-CA"/>
        </w:rPr>
      </w:pPr>
      <w:r w:rsidRPr="00774964">
        <w:rPr>
          <w:lang w:val="en-CA"/>
        </w:rPr>
        <w:t>It was questioned if the CR SEI needs such a constraint for all usages. Some applications will not require that all CRs be available.</w:t>
      </w:r>
    </w:p>
    <w:p w14:paraId="69CEC91A" w14:textId="17BEEF29" w:rsidR="00E35F1D" w:rsidRPr="00774964" w:rsidRDefault="00E35F1D" w:rsidP="003C7153">
      <w:pPr>
        <w:rPr>
          <w:lang w:val="en-CA"/>
        </w:rPr>
      </w:pPr>
      <w:r w:rsidRPr="00774964">
        <w:rPr>
          <w:lang w:val="en-CA"/>
        </w:rPr>
        <w:t xml:space="preserve">For an example use case with forming a 4:4:4 target picture, an application may choose to have 3 separate single layer decoders (e.g. Main 10 profile), but this constraint would require </w:t>
      </w:r>
      <w:proofErr w:type="gramStart"/>
      <w:r w:rsidRPr="00774964">
        <w:rPr>
          <w:lang w:val="en-CA"/>
        </w:rPr>
        <w:t>a</w:t>
      </w:r>
      <w:proofErr w:type="gramEnd"/>
      <w:r w:rsidRPr="00774964">
        <w:rPr>
          <w:lang w:val="en-CA"/>
        </w:rPr>
        <w:t xml:space="preserve"> unnecessary OLS that contains all 3 layers </w:t>
      </w:r>
      <w:proofErr w:type="gramStart"/>
      <w:r w:rsidRPr="00774964">
        <w:rPr>
          <w:lang w:val="en-CA"/>
        </w:rPr>
        <w:t>in order to</w:t>
      </w:r>
      <w:proofErr w:type="gramEnd"/>
      <w:r w:rsidRPr="00774964">
        <w:rPr>
          <w:lang w:val="en-CA"/>
        </w:rPr>
        <w:t xml:space="preserve"> be compliant.</w:t>
      </w:r>
    </w:p>
    <w:p w14:paraId="6D010063" w14:textId="093335FA" w:rsidR="00E35F1D" w:rsidRPr="00774964" w:rsidRDefault="00210755" w:rsidP="003C7153">
      <w:pPr>
        <w:rPr>
          <w:lang w:val="en-CA"/>
        </w:rPr>
      </w:pPr>
      <w:r w:rsidRPr="00774964">
        <w:rPr>
          <w:lang w:val="en-CA"/>
        </w:rPr>
        <w:lastRenderedPageBreak/>
        <w:t>The DOI VVC interface in the TuC already has language with a constraint on OLS.</w:t>
      </w:r>
    </w:p>
    <w:p w14:paraId="2A47F5C8" w14:textId="46563731" w:rsidR="00210755" w:rsidRPr="00774964" w:rsidRDefault="00210755" w:rsidP="00677966">
      <w:pPr>
        <w:tabs>
          <w:tab w:val="clear" w:pos="1080"/>
          <w:tab w:val="left" w:pos="215"/>
          <w:tab w:val="left" w:pos="431"/>
          <w:tab w:val="left" w:pos="646"/>
          <w:tab w:val="left" w:pos="862"/>
          <w:tab w:val="left" w:pos="1077"/>
          <w:tab w:val="left" w:pos="1298"/>
        </w:tabs>
        <w:ind w:left="215"/>
        <w:rPr>
          <w:lang w:val="en-CA"/>
        </w:rPr>
      </w:pPr>
      <w:r w:rsidRPr="00774964">
        <w:rPr>
          <w:lang w:val="en-CA"/>
        </w:rPr>
        <w:t>“It is a requirement of bitstream conformance that there shall be at least one OLS with index olsIdx that has values of OutputLayerIdInOls[ olsIdx ][ j ] equal to doi_nuh_layer_id[ i ] and doi_alpha_layer_id[ i ], when present, for each value of i in the range of 0 to doi_num_display_overlays_minus</w:t>
      </w:r>
      <w:r w:rsidRPr="00774964">
        <w:rPr>
          <w:rFonts w:eastAsia="Malgun Gothic"/>
          <w:lang w:val="en-CA" w:eastAsia="ko-KR"/>
        </w:rPr>
        <w:t>1</w:t>
      </w:r>
      <w:r w:rsidRPr="00774964">
        <w:rPr>
          <w:lang w:val="en-CA"/>
        </w:rPr>
        <w:t xml:space="preserve"> , inclusive, and for any values of j in the range of 0 to NumOutputLayersInOls[ olsIdx ] − 1, inclusive. “</w:t>
      </w:r>
    </w:p>
    <w:p w14:paraId="41D86F5C" w14:textId="77777777" w:rsidR="00210755" w:rsidRPr="00774964" w:rsidRDefault="00210755" w:rsidP="003C7153">
      <w:pPr>
        <w:rPr>
          <w:lang w:val="en-CA"/>
        </w:rPr>
      </w:pPr>
    </w:p>
    <w:p w14:paraId="2FA1579F" w14:textId="77777777" w:rsidR="003C7153" w:rsidRPr="00774964" w:rsidRDefault="00E75326" w:rsidP="003C7153">
      <w:pPr>
        <w:rPr>
          <w:lang w:val="en-CA"/>
        </w:rPr>
      </w:pPr>
      <w:r w:rsidRPr="00774964">
        <w:rPr>
          <w:lang w:val="en-CA"/>
        </w:rPr>
        <w:t xml:space="preserve">For the BRI SEI message, some applications may </w:t>
      </w:r>
      <w:r w:rsidR="009C2106" w:rsidRPr="00774964">
        <w:rPr>
          <w:lang w:val="en-CA"/>
        </w:rPr>
        <w:t>only need the high order bits.</w:t>
      </w:r>
      <w:r w:rsidR="006D58E6" w:rsidRPr="00774964">
        <w:rPr>
          <w:lang w:val="en-CA"/>
        </w:rPr>
        <w:t xml:space="preserve"> A lower capability decoder device might require less accuracy than a higher capability device.</w:t>
      </w:r>
    </w:p>
    <w:p w14:paraId="5CD772AE" w14:textId="1744E6D0" w:rsidR="009C2106" w:rsidRPr="00774964" w:rsidRDefault="00AE2A09" w:rsidP="003C7153">
      <w:pPr>
        <w:rPr>
          <w:lang w:val="en-CA"/>
        </w:rPr>
      </w:pPr>
      <w:r w:rsidRPr="00774964">
        <w:rPr>
          <w:lang w:val="en-CA"/>
        </w:rPr>
        <w:t>The SDI SEI is an older SEI message, so there are backwards compatibility implications.</w:t>
      </w:r>
      <w:r w:rsidR="00E877D4" w:rsidRPr="00774964">
        <w:rPr>
          <w:lang w:val="en-CA"/>
        </w:rPr>
        <w:t xml:space="preserve"> It is also noted that the SDI SEI itself doesn’t indicate any suggested process that would require the presence of multiple layers. </w:t>
      </w:r>
      <w:r w:rsidR="005D37BA" w:rsidRPr="00774964">
        <w:rPr>
          <w:lang w:val="en-CA"/>
        </w:rPr>
        <w:t xml:space="preserve">The SDI SEI doesn’t have interface text. </w:t>
      </w:r>
      <w:r w:rsidR="00E877D4" w:rsidRPr="00774964">
        <w:rPr>
          <w:lang w:val="en-CA"/>
        </w:rPr>
        <w:t>No action for SDI SEI constraint.</w:t>
      </w:r>
    </w:p>
    <w:p w14:paraId="396370D1" w14:textId="18342D85" w:rsidR="00E877D4" w:rsidRPr="00774964" w:rsidRDefault="00641A32" w:rsidP="003C7153">
      <w:pPr>
        <w:rPr>
          <w:lang w:val="en-CA"/>
        </w:rPr>
      </w:pPr>
      <w:r w:rsidRPr="00774964">
        <w:rPr>
          <w:lang w:val="en-CA"/>
        </w:rPr>
        <w:t xml:space="preserve">Further discussion requested </w:t>
      </w:r>
      <w:r w:rsidR="005D37BA" w:rsidRPr="00774964">
        <w:rPr>
          <w:lang w:val="en-CA"/>
        </w:rPr>
        <w:t>for CR, BRI, and ECFI.</w:t>
      </w:r>
    </w:p>
    <w:p w14:paraId="1ED5099B" w14:textId="0D510A0D" w:rsidR="00AE2A09" w:rsidRPr="00774964" w:rsidRDefault="00642C4E" w:rsidP="003C7153">
      <w:pPr>
        <w:rPr>
          <w:lang w:val="en-CA"/>
        </w:rPr>
      </w:pPr>
      <w:r w:rsidRPr="00774964">
        <w:rPr>
          <w:lang w:val="en-CA"/>
        </w:rPr>
        <w:t xml:space="preserve">Further discussed </w:t>
      </w:r>
      <w:r w:rsidR="00641A32" w:rsidRPr="00774964">
        <w:rPr>
          <w:lang w:val="en-CA"/>
        </w:rPr>
        <w:t>1720 on Wednesday 2026.</w:t>
      </w:r>
    </w:p>
    <w:p w14:paraId="017B211A" w14:textId="738F58B5" w:rsidR="00D62DC6" w:rsidRPr="00774964" w:rsidRDefault="00CB7F3B" w:rsidP="003C7153">
      <w:pPr>
        <w:rPr>
          <w:lang w:val="en-CA"/>
        </w:rPr>
      </w:pPr>
      <w:r w:rsidRPr="00774964">
        <w:rPr>
          <w:lang w:val="en-CA"/>
        </w:rPr>
        <w:t>It was suggested that adding such constraints may cause a problem for sub-bitstream extraction.</w:t>
      </w:r>
      <w:r w:rsidR="00D62DC6" w:rsidRPr="00774964">
        <w:rPr>
          <w:lang w:val="en-CA"/>
        </w:rPr>
        <w:t xml:space="preserve">the ECFI message, </w:t>
      </w:r>
      <w:r w:rsidR="00E43938" w:rsidRPr="00774964">
        <w:rPr>
          <w:lang w:val="en-CA"/>
        </w:rPr>
        <w:t>an application may find it useful to have some information.</w:t>
      </w:r>
    </w:p>
    <w:p w14:paraId="3B21CFDF" w14:textId="74A5593C" w:rsidR="005D2457" w:rsidRPr="00774964" w:rsidRDefault="005D2457" w:rsidP="003C7153">
      <w:pPr>
        <w:rPr>
          <w:lang w:val="en-CA"/>
        </w:rPr>
      </w:pPr>
      <w:r w:rsidRPr="00774964">
        <w:rPr>
          <w:lang w:val="en-CA"/>
        </w:rPr>
        <w:t>No action.</w:t>
      </w:r>
    </w:p>
    <w:p w14:paraId="592C80CA" w14:textId="1972269C" w:rsidR="00EB4AF4" w:rsidRPr="00774964" w:rsidRDefault="00EB4AF4" w:rsidP="003C7153">
      <w:pPr>
        <w:rPr>
          <w:lang w:val="en-CA"/>
        </w:rPr>
      </w:pPr>
      <w:r w:rsidRPr="00774964">
        <w:rPr>
          <w:lang w:val="en-CA"/>
        </w:rPr>
        <w:t>It was questioned if the current constraint</w:t>
      </w:r>
      <w:r w:rsidR="00986E24" w:rsidRPr="00774964">
        <w:rPr>
          <w:lang w:val="en-CA"/>
        </w:rPr>
        <w:t>s</w:t>
      </w:r>
      <w:r w:rsidRPr="00774964">
        <w:rPr>
          <w:lang w:val="en-CA"/>
        </w:rPr>
        <w:t xml:space="preserve"> on </w:t>
      </w:r>
      <w:r w:rsidR="00DB729A" w:rsidRPr="00774964">
        <w:rPr>
          <w:lang w:val="en-CA"/>
        </w:rPr>
        <w:t xml:space="preserve">PRI </w:t>
      </w:r>
      <w:r w:rsidR="00986E24" w:rsidRPr="00774964">
        <w:rPr>
          <w:lang w:val="en-CA"/>
        </w:rPr>
        <w:t>and DOI are</w:t>
      </w:r>
      <w:r w:rsidR="00DB729A" w:rsidRPr="00774964">
        <w:rPr>
          <w:lang w:val="en-CA"/>
        </w:rPr>
        <w:t xml:space="preserve"> appropriate.</w:t>
      </w:r>
    </w:p>
    <w:p w14:paraId="3E8C9738" w14:textId="77777777" w:rsidR="00DB729A" w:rsidRPr="00774964" w:rsidRDefault="00DB729A" w:rsidP="003C7153">
      <w:pPr>
        <w:rPr>
          <w:lang w:val="en-CA"/>
        </w:rPr>
      </w:pPr>
    </w:p>
    <w:p w14:paraId="0B65592E" w14:textId="124DFEE7" w:rsidR="00040006" w:rsidRPr="0080354D" w:rsidRDefault="00040006" w:rsidP="00040006">
      <w:pPr>
        <w:pStyle w:val="Heading3"/>
        <w:rPr>
          <w:lang w:val="en-CA"/>
        </w:rPr>
      </w:pPr>
      <w:r w:rsidRPr="0080354D">
        <w:rPr>
          <w:lang w:val="en-CA"/>
        </w:rPr>
        <w:t xml:space="preserve">Scalability dimension information SEI message </w:t>
      </w:r>
      <w:r w:rsidRPr="0080354D">
        <w:rPr>
          <w:i/>
          <w:lang w:val="en-CA"/>
        </w:rPr>
        <w:t>(</w:t>
      </w:r>
      <w:r w:rsidR="00944BD2" w:rsidRPr="0080354D">
        <w:rPr>
          <w:lang w:val="en-CA"/>
        </w:rPr>
        <w:t>4</w:t>
      </w:r>
      <w:r w:rsidRPr="0080354D">
        <w:rPr>
          <w:lang w:val="en-CA"/>
        </w:rPr>
        <w:t>)</w:t>
      </w:r>
    </w:p>
    <w:p w14:paraId="575C07CE" w14:textId="29DC6D8B" w:rsidR="00813298" w:rsidRPr="00774964" w:rsidRDefault="00813298" w:rsidP="00813298">
      <w:pPr>
        <w:rPr>
          <w:lang w:val="en-CA"/>
        </w:rPr>
      </w:pPr>
      <w:r w:rsidRPr="00774964">
        <w:rPr>
          <w:lang w:val="en-CA"/>
        </w:rPr>
        <w:t xml:space="preserve">Contributions in this area were discussed during </w:t>
      </w:r>
      <w:r w:rsidR="002317C0" w:rsidRPr="00774964">
        <w:rPr>
          <w:lang w:val="en-CA"/>
        </w:rPr>
        <w:t>2200</w:t>
      </w:r>
      <w:r w:rsidRPr="00774964">
        <w:rPr>
          <w:lang w:val="en-CA"/>
        </w:rPr>
        <w:t>–</w:t>
      </w:r>
      <w:r w:rsidR="00051E9C" w:rsidRPr="00774964">
        <w:rPr>
          <w:lang w:val="en-CA"/>
        </w:rPr>
        <w:t xml:space="preserve">2230 </w:t>
      </w:r>
      <w:r w:rsidRPr="00774964">
        <w:rPr>
          <w:lang w:val="en-CA"/>
        </w:rPr>
        <w:t>UTC on</w:t>
      </w:r>
      <w:del w:id="540" w:author="Gary Sullivan" w:date="2026-03-13T12:26:00Z" w16du:dateUtc="2026-03-13T19:26:00Z">
        <w:r w:rsidRPr="00774964" w:rsidDel="00D43BD2">
          <w:rPr>
            <w:lang w:val="en-CA"/>
          </w:rPr>
          <w:delText xml:space="preserve"> </w:delText>
        </w:r>
      </w:del>
      <w:r w:rsidR="002317C0" w:rsidRPr="00774964">
        <w:rPr>
          <w:lang w:val="en-CA"/>
        </w:rPr>
        <w:t xml:space="preserve"> Thursday 15 </w:t>
      </w:r>
      <w:r w:rsidRPr="00774964">
        <w:rPr>
          <w:lang w:val="en-CA"/>
        </w:rPr>
        <w:t xml:space="preserve">Jan. 2026 (chaired by </w:t>
      </w:r>
      <w:r w:rsidR="002317C0" w:rsidRPr="00774964">
        <w:rPr>
          <w:lang w:val="en-CA"/>
        </w:rPr>
        <w:t>J.</w:t>
      </w:r>
      <w:ins w:id="541" w:author="Gary Sullivan" w:date="2026-03-13T12:26:00Z" w16du:dateUtc="2026-03-13T19:26:00Z">
        <w:r w:rsidR="00D43BD2">
          <w:rPr>
            <w:lang w:val="en-CA"/>
          </w:rPr>
          <w:t> </w:t>
        </w:r>
      </w:ins>
      <w:del w:id="542" w:author="Gary Sullivan" w:date="2026-03-13T12:26:00Z" w16du:dateUtc="2026-03-13T19:26:00Z">
        <w:r w:rsidR="002317C0" w:rsidRPr="00774964" w:rsidDel="00D43BD2">
          <w:rPr>
            <w:lang w:val="en-CA"/>
          </w:rPr>
          <w:delText xml:space="preserve"> </w:delText>
        </w:r>
      </w:del>
      <w:r w:rsidR="002317C0" w:rsidRPr="00774964">
        <w:rPr>
          <w:lang w:val="en-CA"/>
        </w:rPr>
        <w:t>Boyce</w:t>
      </w:r>
      <w:r w:rsidRPr="00774964">
        <w:rPr>
          <w:lang w:val="en-CA"/>
        </w:rPr>
        <w:t>).</w:t>
      </w:r>
    </w:p>
    <w:bookmarkStart w:id="543" w:name="_Hlk219985646"/>
    <w:p w14:paraId="0426F37F" w14:textId="5EFCFE84"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"https://jvet-experts.org/doc_end_user/current_document.php?id=16525" </w:instrText>
      </w:r>
      <w:r w:rsidRPr="0080354D">
        <w:rPr>
          <w:lang w:val="en-CA"/>
        </w:rPr>
      </w:r>
      <w:r w:rsidRPr="0080354D">
        <w:rPr>
          <w:lang w:val="en-CA"/>
        </w:rPr>
        <w:fldChar w:fldCharType="separate"/>
      </w:r>
      <w:r w:rsidR="00963181" w:rsidRPr="00774964">
        <w:rPr>
          <w:color w:val="0000FF"/>
          <w:szCs w:val="24"/>
          <w:u w:val="single"/>
          <w:lang w:val="en-CA" w:eastAsia="de-DE"/>
        </w:rPr>
        <w:t>JVET-AO0161</w:t>
      </w:r>
      <w:r w:rsidRPr="0080354D">
        <w:rPr>
          <w:color w:val="0000FF"/>
          <w:szCs w:val="24"/>
          <w:u w:val="single"/>
          <w:lang w:val="en-CA" w:eastAsia="de-DE"/>
        </w:rPr>
        <w:fldChar w:fldCharType="end"/>
      </w:r>
      <w:r w:rsidR="00963181" w:rsidRPr="00774964">
        <w:rPr>
          <w:szCs w:val="24"/>
          <w:lang w:val="en-CA" w:eastAsia="de-DE"/>
        </w:rPr>
        <w:t xml:space="preserve"> AHG9: on the SDI SEI message dependency for ASAI </w:t>
      </w:r>
      <w:bookmarkEnd w:id="543"/>
      <w:r w:rsidR="00963181" w:rsidRPr="00774964">
        <w:rPr>
          <w:szCs w:val="24"/>
          <w:lang w:val="en-CA" w:eastAsia="de-DE"/>
        </w:rPr>
        <w:t>[S. Zhao, Y. He, L. Kerofsky, M. Karczewicz (Qualcomm)</w:t>
      </w:r>
      <w:proofErr w:type="gramStart"/>
      <w:r w:rsidR="00172983" w:rsidRPr="00774964">
        <w:rPr>
          <w:szCs w:val="24"/>
          <w:lang w:val="en-CA" w:eastAsia="de-DE"/>
        </w:rPr>
        <w:t>, )</w:t>
      </w:r>
      <w:proofErr w:type="gramEnd"/>
      <w:r w:rsidR="00172983" w:rsidRPr="00774964">
        <w:rPr>
          <w:szCs w:val="24"/>
          <w:lang w:val="en-CA" w:eastAsia="de-DE"/>
        </w:rPr>
        <w:t>, M. M. Hannuksela, V. Zakharchenko, J. Boyce [Nokia]</w:t>
      </w:r>
      <w:r w:rsidR="00963181" w:rsidRPr="00774964">
        <w:rPr>
          <w:szCs w:val="24"/>
          <w:lang w:val="en-CA" w:eastAsia="de-DE"/>
        </w:rPr>
        <w:t>]</w:t>
      </w:r>
    </w:p>
    <w:p w14:paraId="158B54D8" w14:textId="77777777" w:rsidR="00557BDA" w:rsidRPr="0080354D" w:rsidRDefault="00557BDA" w:rsidP="00557BDA">
      <w:pPr>
        <w:rPr>
          <w:lang w:val="en-CA"/>
        </w:rPr>
      </w:pPr>
      <w:r w:rsidRPr="0080354D">
        <w:rPr>
          <w:lang w:val="en-CA"/>
        </w:rPr>
        <w:t>This proposal introduces SDI SEI message dependency constraints for the ASAI SEI messages per comments from AN meeting.</w:t>
      </w:r>
    </w:p>
    <w:p w14:paraId="6BAC0381" w14:textId="77777777" w:rsidR="00192334" w:rsidRPr="00774964" w:rsidRDefault="00DB2A5B" w:rsidP="00192334">
      <w:pPr>
        <w:rPr>
          <w:lang w:val="en-CA" w:eastAsia="de-DE"/>
        </w:rPr>
      </w:pPr>
      <w:r w:rsidRPr="00774964">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Pr="00774964" w:rsidRDefault="00DB2A5B" w:rsidP="00192334">
      <w:pPr>
        <w:rPr>
          <w:lang w:val="en-CA" w:eastAsia="de-DE"/>
        </w:rPr>
      </w:pPr>
      <w:r w:rsidRPr="00774964">
        <w:rPr>
          <w:lang w:val="en-CA" w:eastAsia="de-DE"/>
        </w:rPr>
        <w:t>It was questioned why the constraint applies only to depth and not to alpha or other auxiliary types.</w:t>
      </w:r>
    </w:p>
    <w:p w14:paraId="671F7A19" w14:textId="2D439626" w:rsidR="00172983" w:rsidRPr="00774964" w:rsidRDefault="00172983" w:rsidP="00172983">
      <w:pPr>
        <w:rPr>
          <w:lang w:val="en-CA" w:eastAsia="de-DE"/>
        </w:rPr>
      </w:pPr>
      <w:r w:rsidRPr="00774964">
        <w:rPr>
          <w:lang w:val="en-CA" w:eastAsia="de-DE"/>
        </w:rPr>
        <w:t>Discussed again on 21 January 2026 from 23:55-23:</w:t>
      </w:r>
      <w:r w:rsidR="00233CC2" w:rsidRPr="00774964">
        <w:rPr>
          <w:lang w:val="en-CA" w:eastAsia="de-DE"/>
        </w:rPr>
        <w:t>59</w:t>
      </w:r>
      <w:r w:rsidRPr="00774964">
        <w:rPr>
          <w:lang w:val="en-CA" w:eastAsia="de-DE"/>
        </w:rPr>
        <w:t xml:space="preserve"> chaired by S. Deshpande.</w:t>
      </w:r>
    </w:p>
    <w:p w14:paraId="6CE40A8C" w14:textId="18831AA8" w:rsidR="00172983" w:rsidRPr="00774964" w:rsidRDefault="00172983" w:rsidP="00172983">
      <w:pPr>
        <w:rPr>
          <w:lang w:val="en-CA" w:eastAsia="de-DE"/>
        </w:rPr>
      </w:pPr>
      <w:r w:rsidRPr="00774964">
        <w:rPr>
          <w:lang w:val="en-CA" w:eastAsia="de-DE"/>
        </w:rPr>
        <w:t>Version v2 was discussed and adds co-authors.</w:t>
      </w:r>
    </w:p>
    <w:p w14:paraId="5790AD40" w14:textId="77777777" w:rsidR="00172983" w:rsidRPr="00774964" w:rsidRDefault="00172983" w:rsidP="00172983">
      <w:pPr>
        <w:rPr>
          <w:lang w:val="en-CA" w:eastAsia="de-DE"/>
        </w:rPr>
      </w:pPr>
      <w:r w:rsidRPr="00774964">
        <w:rPr>
          <w:lang w:val="en-CA" w:eastAsia="de-DE"/>
        </w:rPr>
        <w:t>It was commented that option 2 is a bit more flexible compared to option 1.</w:t>
      </w:r>
    </w:p>
    <w:p w14:paraId="77C53F44" w14:textId="323198A5" w:rsidR="00DB2A5B" w:rsidRPr="00774964" w:rsidRDefault="00FB7EC3" w:rsidP="00192334">
      <w:pPr>
        <w:rPr>
          <w:lang w:val="en-CA" w:eastAsia="de-DE"/>
        </w:rPr>
      </w:pPr>
      <w:r>
        <w:rPr>
          <w:lang w:val="en-CA" w:eastAsia="de-DE"/>
        </w:rPr>
        <w:t>The group a</w:t>
      </w:r>
      <w:r w:rsidR="00172983" w:rsidRPr="00C61C05">
        <w:rPr>
          <w:lang w:val="en-CA" w:eastAsia="de-DE"/>
        </w:rPr>
        <w:t>greed</w:t>
      </w:r>
      <w:r w:rsidR="00172983" w:rsidRPr="00774964">
        <w:rPr>
          <w:lang w:val="en-CA" w:eastAsia="de-DE"/>
        </w:rPr>
        <w:t xml:space="preserve"> </w:t>
      </w:r>
      <w:r w:rsidR="00A567D9">
        <w:rPr>
          <w:lang w:val="en-CA" w:eastAsia="de-DE"/>
        </w:rPr>
        <w:t xml:space="preserve">to </w:t>
      </w:r>
      <w:r w:rsidR="00172983" w:rsidRPr="00774964">
        <w:rPr>
          <w:lang w:val="en-CA" w:eastAsia="de-DE"/>
        </w:rPr>
        <w:t>option 2.</w:t>
      </w:r>
    </w:p>
    <w:p w14:paraId="6557FC8B" w14:textId="33B9B24E" w:rsidR="00963181" w:rsidRPr="00774964" w:rsidRDefault="00963181" w:rsidP="003C0476">
      <w:pPr>
        <w:pStyle w:val="Heading9"/>
        <w:rPr>
          <w:szCs w:val="24"/>
          <w:lang w:val="en-CA" w:eastAsia="de-DE"/>
        </w:rPr>
      </w:pPr>
      <w:hyperlink r:id="rId831" w:history="1">
        <w:r w:rsidRPr="00774964">
          <w:rPr>
            <w:color w:val="0000FF"/>
            <w:szCs w:val="24"/>
            <w:u w:val="single"/>
            <w:lang w:val="en-CA" w:eastAsia="de-DE"/>
          </w:rPr>
          <w:t>JVET-AO0162</w:t>
        </w:r>
      </w:hyperlink>
      <w:r w:rsidRPr="00774964">
        <w:rPr>
          <w:szCs w:val="24"/>
          <w:lang w:val="en-CA" w:eastAsia="de-DE"/>
        </w:rPr>
        <w:t xml:space="preserve"> AHG9: </w:t>
      </w:r>
      <w:r w:rsidR="00FB7EC3">
        <w:rPr>
          <w:szCs w:val="24"/>
          <w:lang w:val="en-CA" w:eastAsia="de-DE"/>
        </w:rPr>
        <w:t>O</w:t>
      </w:r>
      <w:r w:rsidRPr="00774964">
        <w:rPr>
          <w:szCs w:val="24"/>
          <w:lang w:val="en-CA" w:eastAsia="de-DE"/>
        </w:rPr>
        <w:t>n the SDI SEI message dependency for GRI [S. Zhao, Y. He, L. Kerofsky, M. Karczewicz (Qualcomm)</w:t>
      </w:r>
      <w:r w:rsidR="00726478" w:rsidRPr="00774964">
        <w:rPr>
          <w:szCs w:val="24"/>
          <w:lang w:val="en-CA" w:eastAsia="de-DE"/>
        </w:rPr>
        <w:t>, M. M. Hannuksela, V. Zakharchenko</w:t>
      </w:r>
      <w:r w:rsidR="00411AEB" w:rsidRPr="00774964">
        <w:rPr>
          <w:szCs w:val="24"/>
          <w:lang w:val="en-CA" w:eastAsia="de-DE"/>
        </w:rPr>
        <w:t xml:space="preserve">, J. Boyce </w:t>
      </w:r>
      <w:r w:rsidR="00726478" w:rsidRPr="00774964">
        <w:rPr>
          <w:szCs w:val="24"/>
          <w:lang w:val="en-CA" w:eastAsia="de-DE"/>
        </w:rPr>
        <w:t>[Nokia]</w:t>
      </w:r>
      <w:r w:rsidRPr="00774964">
        <w:rPr>
          <w:szCs w:val="24"/>
          <w:lang w:val="en-CA" w:eastAsia="de-DE"/>
        </w:rPr>
        <w:t>]</w:t>
      </w:r>
    </w:p>
    <w:p w14:paraId="497E7CE7" w14:textId="77777777" w:rsidR="00DB2A5B" w:rsidRPr="0080354D" w:rsidRDefault="00DB2A5B" w:rsidP="00DB2A5B">
      <w:pPr>
        <w:rPr>
          <w:lang w:val="en-CA"/>
        </w:rPr>
      </w:pPr>
      <w:r w:rsidRPr="0080354D">
        <w:rPr>
          <w:lang w:val="en-CA"/>
        </w:rPr>
        <w:t>This proposal introduces SDI SEI message dependency constraints for the GRI SEI messages per comments from AN meeting.</w:t>
      </w:r>
    </w:p>
    <w:p w14:paraId="671ABD96" w14:textId="77777777" w:rsidR="00192334" w:rsidRPr="00774964" w:rsidRDefault="006A0CAC" w:rsidP="00192334">
      <w:pPr>
        <w:rPr>
          <w:lang w:val="en-CA" w:eastAsia="de-DE"/>
        </w:rPr>
      </w:pPr>
      <w:r w:rsidRPr="00774964">
        <w:rPr>
          <w:lang w:val="en-CA" w:eastAsia="de-DE"/>
        </w:rPr>
        <w:t>It was suggested that the language could be made more precise.</w:t>
      </w:r>
    </w:p>
    <w:p w14:paraId="5F723268" w14:textId="75FA354C" w:rsidR="006A0CAC" w:rsidRPr="00774964" w:rsidRDefault="00FB7EC3" w:rsidP="00192334">
      <w:pPr>
        <w:rPr>
          <w:lang w:val="en-CA" w:eastAsia="de-DE"/>
        </w:rPr>
      </w:pPr>
      <w:r>
        <w:rPr>
          <w:lang w:val="en-CA" w:eastAsia="de-DE"/>
        </w:rPr>
        <w:t>This was d</w:t>
      </w:r>
      <w:r w:rsidR="007C4201" w:rsidRPr="00774964">
        <w:rPr>
          <w:lang w:val="en-CA" w:eastAsia="de-DE"/>
        </w:rPr>
        <w:t>iscussed agai</w:t>
      </w:r>
      <w:r w:rsidR="00204863" w:rsidRPr="00774964">
        <w:rPr>
          <w:lang w:val="en-CA" w:eastAsia="de-DE"/>
        </w:rPr>
        <w:t>n on 21 January 2026 from 23:50-23:55 chaired by S. Deshpande</w:t>
      </w:r>
      <w:r w:rsidR="00172983" w:rsidRPr="00774964">
        <w:rPr>
          <w:lang w:val="en-CA" w:eastAsia="de-DE"/>
        </w:rPr>
        <w:t>.</w:t>
      </w:r>
    </w:p>
    <w:p w14:paraId="0A4D30D2" w14:textId="40E62411" w:rsidR="00204863" w:rsidRPr="00774964" w:rsidRDefault="00204863" w:rsidP="00192334">
      <w:pPr>
        <w:rPr>
          <w:lang w:val="en-CA" w:eastAsia="de-DE"/>
        </w:rPr>
      </w:pPr>
      <w:bookmarkStart w:id="544" w:name="_Hlk219903608"/>
      <w:r w:rsidRPr="00774964">
        <w:rPr>
          <w:lang w:val="en-CA" w:eastAsia="de-DE"/>
        </w:rPr>
        <w:lastRenderedPageBreak/>
        <w:t>Version v2 was discussed and adds co-authors.</w:t>
      </w:r>
    </w:p>
    <w:bookmarkEnd w:id="544"/>
    <w:p w14:paraId="4C60C79A" w14:textId="1ADB9215" w:rsidR="007A47D0" w:rsidRPr="00774964" w:rsidRDefault="00FB7EC3" w:rsidP="00C61C05">
      <w:pPr>
        <w:rPr>
          <w:lang w:val="en-CA" w:eastAsia="de-DE"/>
        </w:rPr>
      </w:pPr>
      <w:r>
        <w:rPr>
          <w:lang w:val="en-CA" w:eastAsia="de-DE"/>
        </w:rPr>
        <w:t>The v2 version was a</w:t>
      </w:r>
      <w:r w:rsidR="00204863" w:rsidRPr="00C61C05">
        <w:rPr>
          <w:lang w:val="en-CA" w:eastAsia="de-DE"/>
        </w:rPr>
        <w:t>greed</w:t>
      </w:r>
      <w:r w:rsidR="00204863" w:rsidRPr="00774964">
        <w:rPr>
          <w:lang w:val="en-CA" w:eastAsia="de-DE"/>
        </w:rPr>
        <w:t>.</w:t>
      </w:r>
    </w:p>
    <w:p w14:paraId="3B6F7A8A" w14:textId="5DBA3A79" w:rsidR="008C1639" w:rsidRPr="00774964" w:rsidRDefault="008C1639" w:rsidP="003C0476">
      <w:pPr>
        <w:pStyle w:val="Heading9"/>
        <w:rPr>
          <w:szCs w:val="24"/>
          <w:lang w:val="en-CA" w:eastAsia="de-DE"/>
        </w:rPr>
      </w:pPr>
      <w:hyperlink r:id="rId832" w:history="1">
        <w:r w:rsidRPr="00774964">
          <w:rPr>
            <w:color w:val="0000FF"/>
            <w:szCs w:val="24"/>
            <w:u w:val="single"/>
            <w:lang w:val="en-CA" w:eastAsia="de-DE"/>
          </w:rPr>
          <w:t>JVET-AO0193</w:t>
        </w:r>
      </w:hyperlink>
      <w:r w:rsidRPr="00774964">
        <w:rPr>
          <w:szCs w:val="24"/>
          <w:lang w:val="en-CA" w:eastAsia="de-DE"/>
        </w:rPr>
        <w:t xml:space="preserve"> AHG9: On the SDI SEI message [Y. He, L. Kerofsky, S. Zhao, M. Karczewicz (Qualcomm)]</w:t>
      </w:r>
    </w:p>
    <w:p w14:paraId="26050A9A" w14:textId="77777777" w:rsidR="006F1500" w:rsidRPr="00774964" w:rsidRDefault="006F1500" w:rsidP="006F1500">
      <w:pPr>
        <w:rPr>
          <w:lang w:val="en-CA"/>
        </w:rPr>
      </w:pPr>
      <w:r w:rsidRPr="00774964">
        <w:rPr>
          <w:lang w:val="en-CA"/>
        </w:rPr>
        <w:t>This contribution proposes the following constraints to the SDI SEI message in TuC.</w:t>
      </w:r>
    </w:p>
    <w:p w14:paraId="2A748153" w14:textId="77777777" w:rsidR="006F1500" w:rsidRPr="00774964" w:rsidRDefault="006F1500" w:rsidP="00AA1A1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associated layer of an AUX_SEGMENT auxiliary layer to be a primary layer.</w:t>
      </w:r>
    </w:p>
    <w:p w14:paraId="52921CA7" w14:textId="77777777" w:rsidR="006F1500" w:rsidRPr="00774964" w:rsidRDefault="006F1500" w:rsidP="00AA1A1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auxiliary layer and its associated layer shall not be the same layer</w:t>
      </w:r>
    </w:p>
    <w:p w14:paraId="4A6201CB" w14:textId="77777777" w:rsidR="006F1500" w:rsidRPr="00774964" w:rsidRDefault="006F1500" w:rsidP="00AA1A1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confidence maps shall be identical when multiple confidence auxiliary layers associated with the same described layer.</w:t>
      </w:r>
    </w:p>
    <w:p w14:paraId="2CEB9B65" w14:textId="77777777" w:rsidR="006F1500" w:rsidRPr="00774964" w:rsidRDefault="006F1500" w:rsidP="006F1500">
      <w:pPr>
        <w:rPr>
          <w:szCs w:val="22"/>
          <w:lang w:val="en-CA"/>
        </w:rPr>
      </w:pPr>
      <w:r w:rsidRPr="00774964">
        <w:rPr>
          <w:szCs w:val="22"/>
          <w:lang w:val="en-CA"/>
        </w:rPr>
        <w:t>v2 is updated to align with AO0198, as the SDI SEI message extension is proposed to be removed.</w:t>
      </w:r>
    </w:p>
    <w:p w14:paraId="541E1B33" w14:textId="77777777" w:rsidR="00192334" w:rsidRPr="00774964" w:rsidRDefault="006F1500" w:rsidP="00192334">
      <w:pPr>
        <w:rPr>
          <w:lang w:val="en-CA" w:eastAsia="de-DE"/>
        </w:rPr>
      </w:pPr>
      <w:r w:rsidRPr="00774964">
        <w:rPr>
          <w:lang w:val="en-CA" w:eastAsia="de-DE"/>
        </w:rPr>
        <w:t xml:space="preserve">It is noted that the wording of the picture segmentation info SEI </w:t>
      </w:r>
      <w:r w:rsidR="00637B57" w:rsidRPr="00774964">
        <w:rPr>
          <w:lang w:val="en-CA" w:eastAsia="de-DE"/>
        </w:rPr>
        <w:t>refers to “one or more associated primary pictures”. A constraint is proposed that limits to primary pictures.</w:t>
      </w:r>
    </w:p>
    <w:p w14:paraId="2BEC3C8D" w14:textId="474B6B6E" w:rsidR="00BA18C0" w:rsidRDefault="00D9023A" w:rsidP="00192334">
      <w:pPr>
        <w:rPr>
          <w:lang w:val="en-CA" w:eastAsia="de-DE"/>
        </w:rPr>
      </w:pPr>
      <w:r w:rsidRPr="00774964">
        <w:rPr>
          <w:lang w:val="en-CA" w:eastAsia="de-DE"/>
        </w:rPr>
        <w:t>It was suggested that it might be beneficial to allow segmentation of auxiliary pictures such as depth.</w:t>
      </w:r>
    </w:p>
    <w:p w14:paraId="7CD4020A" w14:textId="4BC14BA5" w:rsidR="00D9023A" w:rsidRPr="00774964" w:rsidRDefault="0047556C" w:rsidP="00192334">
      <w:pPr>
        <w:rPr>
          <w:lang w:val="en-CA" w:eastAsia="de-DE"/>
        </w:rPr>
      </w:pPr>
      <w:r w:rsidRPr="00774964">
        <w:rPr>
          <w:lang w:val="en-CA" w:eastAsia="de-DE"/>
        </w:rPr>
        <w:t>For item 1, t</w:t>
      </w:r>
      <w:r w:rsidR="00D9023A" w:rsidRPr="00774964">
        <w:rPr>
          <w:lang w:val="en-CA" w:eastAsia="de-DE"/>
        </w:rPr>
        <w:t>here is a preference to modify the wording to refer to “associated pictures” rather than “associated primary pictures”.</w:t>
      </w:r>
    </w:p>
    <w:p w14:paraId="68BBB80D" w14:textId="6A1B2904" w:rsidR="008F6A14" w:rsidRPr="00774964" w:rsidRDefault="008F6A14" w:rsidP="00192334">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3999CC44" w14:textId="25015D0B" w:rsidR="00BA18C0" w:rsidRDefault="00D42DCB" w:rsidP="00192334">
      <w:pPr>
        <w:rPr>
          <w:szCs w:val="22"/>
          <w:lang w:val="en-CA"/>
        </w:rPr>
      </w:pPr>
      <w:r w:rsidRPr="00774964">
        <w:rPr>
          <w:szCs w:val="22"/>
          <w:lang w:val="en-CA"/>
        </w:rPr>
        <w:t>Item 2.3 chaired by S. Deshpande during 22:35-22:45 UTC on 15 Jan 2026.</w:t>
      </w:r>
    </w:p>
    <w:p w14:paraId="3D71776B" w14:textId="61D30D5F" w:rsidR="00485BDE" w:rsidRPr="00774964" w:rsidRDefault="00D42DCB" w:rsidP="00192334">
      <w:pPr>
        <w:rPr>
          <w:lang w:val="en-CA" w:eastAsia="de-DE"/>
        </w:rPr>
      </w:pPr>
      <w:r w:rsidRPr="00774964">
        <w:rPr>
          <w:szCs w:val="22"/>
          <w:lang w:val="en-CA"/>
        </w:rPr>
        <w:t xml:space="preserve">Item 2.3 </w:t>
      </w:r>
      <w:r w:rsidR="00465A71" w:rsidRPr="00774964">
        <w:rPr>
          <w:lang w:val="en-CA" w:eastAsia="de-DE"/>
        </w:rPr>
        <w:t xml:space="preserve">allows more than one confidence </w:t>
      </w:r>
      <w:r w:rsidR="00D747A3" w:rsidRPr="00774964">
        <w:rPr>
          <w:lang w:val="en-CA" w:eastAsia="de-DE"/>
        </w:rPr>
        <w:t xml:space="preserve">map </w:t>
      </w:r>
      <w:proofErr w:type="gramStart"/>
      <w:r w:rsidR="00465A71" w:rsidRPr="00774964">
        <w:rPr>
          <w:lang w:val="en-CA" w:eastAsia="de-DE"/>
        </w:rPr>
        <w:t>layers</w:t>
      </w:r>
      <w:proofErr w:type="gramEnd"/>
      <w:r w:rsidR="00465A71" w:rsidRPr="00774964">
        <w:rPr>
          <w:lang w:val="en-CA" w:eastAsia="de-DE"/>
        </w:rPr>
        <w:t xml:space="preserve"> and the constraint needs them to be identical.</w:t>
      </w:r>
    </w:p>
    <w:p w14:paraId="6D52D770" w14:textId="3F4CDC9C" w:rsidR="00BA18C0" w:rsidRDefault="00BA091B" w:rsidP="00192334">
      <w:pPr>
        <w:rPr>
          <w:lang w:val="en-CA" w:eastAsia="de-DE"/>
        </w:rPr>
      </w:pPr>
      <w:r w:rsidRPr="00774964">
        <w:rPr>
          <w:lang w:val="en-CA" w:eastAsia="de-DE"/>
        </w:rPr>
        <w:t>It was commented if two different algorithms might generate two slightly different confidence maps.</w:t>
      </w:r>
      <w:r w:rsidR="0023593B" w:rsidRPr="00774964">
        <w:rPr>
          <w:lang w:val="en-CA" w:eastAsia="de-DE"/>
        </w:rPr>
        <w:t xml:space="preserve"> It was commented if in such a case separate SEIs should be used and one SEI should only allow one confidence map only.</w:t>
      </w:r>
    </w:p>
    <w:p w14:paraId="7384A8F4" w14:textId="35B606C8" w:rsidR="00465A71" w:rsidRPr="00774964" w:rsidRDefault="00465A71" w:rsidP="00192334">
      <w:pPr>
        <w:rPr>
          <w:lang w:val="en-CA" w:eastAsia="de-DE"/>
        </w:rPr>
      </w:pPr>
      <w:r w:rsidRPr="00774964">
        <w:rPr>
          <w:lang w:val="en-CA" w:eastAsia="de-DE"/>
        </w:rPr>
        <w:t>JVE</w:t>
      </w:r>
      <w:r w:rsidR="000B282A" w:rsidRPr="00774964">
        <w:rPr>
          <w:lang w:val="en-CA" w:eastAsia="de-DE"/>
        </w:rPr>
        <w:t>T</w:t>
      </w:r>
      <w:r w:rsidRPr="00774964">
        <w:rPr>
          <w:lang w:val="en-CA" w:eastAsia="de-DE"/>
        </w:rPr>
        <w:t>-AO0198 proposes allowing</w:t>
      </w:r>
      <w:r w:rsidR="00BA091B" w:rsidRPr="00774964">
        <w:rPr>
          <w:lang w:val="en-CA" w:eastAsia="de-DE"/>
        </w:rPr>
        <w:t xml:space="preserve"> a confidence layer to be associated with only one layer (e.g. depth or alpha).</w:t>
      </w:r>
    </w:p>
    <w:p w14:paraId="492A3DF1" w14:textId="518F2547" w:rsidR="00BA091B" w:rsidRPr="00774964" w:rsidRDefault="00BA091B" w:rsidP="00192334">
      <w:pPr>
        <w:rPr>
          <w:lang w:val="en-CA" w:eastAsia="de-DE"/>
        </w:rPr>
      </w:pPr>
      <w:r w:rsidRPr="00774964">
        <w:rPr>
          <w:lang w:val="en-CA" w:eastAsia="de-DE"/>
        </w:rPr>
        <w:t>After further discussion there is no direct conflict between item 2.3 and JVET-A0198.</w:t>
      </w:r>
    </w:p>
    <w:p w14:paraId="1F4E9052" w14:textId="629F4A21" w:rsidR="0023593B" w:rsidRPr="00774964" w:rsidRDefault="0023593B" w:rsidP="00192334">
      <w:pPr>
        <w:rPr>
          <w:lang w:val="en-CA" w:eastAsia="de-DE"/>
        </w:rPr>
      </w:pPr>
      <w:r w:rsidRPr="00774964">
        <w:rPr>
          <w:lang w:val="en-CA" w:eastAsia="de-DE"/>
        </w:rPr>
        <w:t>More support for not disallowing two confidence maps and keeping the flexibility of allowing them to be different.</w:t>
      </w:r>
    </w:p>
    <w:p w14:paraId="2AD08D76" w14:textId="77777777" w:rsidR="008F6A14" w:rsidRPr="00774964" w:rsidRDefault="0023593B" w:rsidP="00192334">
      <w:pPr>
        <w:rPr>
          <w:lang w:val="en-CA" w:eastAsia="de-DE"/>
        </w:rPr>
      </w:pPr>
      <w:r w:rsidRPr="00774964">
        <w:rPr>
          <w:lang w:val="en-CA" w:eastAsia="de-DE"/>
        </w:rPr>
        <w:t>No action.</w:t>
      </w:r>
    </w:p>
    <w:p w14:paraId="5983ED2B" w14:textId="77777777" w:rsidR="008C1639" w:rsidRPr="00774964" w:rsidRDefault="008C1639" w:rsidP="003C0476">
      <w:pPr>
        <w:pStyle w:val="Heading9"/>
        <w:rPr>
          <w:szCs w:val="24"/>
          <w:lang w:val="en-CA" w:eastAsia="de-DE"/>
        </w:rPr>
      </w:pPr>
      <w:hyperlink r:id="rId833" w:history="1">
        <w:r w:rsidRPr="00774964">
          <w:rPr>
            <w:color w:val="0000FF"/>
            <w:szCs w:val="24"/>
            <w:u w:val="single"/>
            <w:lang w:val="en-CA" w:eastAsia="de-DE"/>
          </w:rPr>
          <w:t>JVET-AO0198</w:t>
        </w:r>
      </w:hyperlink>
      <w:r w:rsidRPr="00774964">
        <w:rPr>
          <w:szCs w:val="24"/>
          <w:lang w:val="en-CA" w:eastAsia="de-DE"/>
        </w:rPr>
        <w:t xml:space="preserve"> AHG9: SDI SEI clean-up related to interaction between JVET-AN0265-v2 and JVET-AM0090 [J. Boyce, M. M. Hannuksela (Nokia)]</w:t>
      </w:r>
    </w:p>
    <w:p w14:paraId="0FD8232D" w14:textId="747FF1A3" w:rsidR="00277C3D" w:rsidRPr="00774964" w:rsidRDefault="00FB7EC3" w:rsidP="00277C3D">
      <w:pPr>
        <w:rPr>
          <w:szCs w:val="22"/>
          <w:lang w:val="en-CA"/>
        </w:rPr>
      </w:pPr>
      <w:bookmarkStart w:id="545" w:name="_Hlk219440555"/>
      <w:bookmarkStart w:id="546" w:name="_Hlk219380013"/>
      <w:r>
        <w:rPr>
          <w:szCs w:val="22"/>
          <w:lang w:val="en-CA"/>
        </w:rPr>
        <w:t>Discussion of this was c</w:t>
      </w:r>
      <w:r w:rsidR="00277C3D" w:rsidRPr="00774964">
        <w:rPr>
          <w:szCs w:val="22"/>
          <w:lang w:val="en-CA"/>
        </w:rPr>
        <w:t xml:space="preserve">haired by S. Deshpande during </w:t>
      </w:r>
      <w:r w:rsidR="00054A33" w:rsidRPr="00774964">
        <w:rPr>
          <w:szCs w:val="22"/>
          <w:lang w:val="en-CA"/>
        </w:rPr>
        <w:t>22</w:t>
      </w:r>
      <w:r w:rsidR="00277C3D" w:rsidRPr="00774964">
        <w:rPr>
          <w:szCs w:val="22"/>
          <w:lang w:val="en-CA"/>
        </w:rPr>
        <w:t>:</w:t>
      </w:r>
      <w:r w:rsidR="00054A33" w:rsidRPr="00774964">
        <w:rPr>
          <w:szCs w:val="22"/>
          <w:lang w:val="en-CA"/>
        </w:rPr>
        <w:t>15</w:t>
      </w:r>
      <w:r w:rsidR="00277C3D" w:rsidRPr="00774964">
        <w:rPr>
          <w:szCs w:val="22"/>
          <w:lang w:val="en-CA"/>
        </w:rPr>
        <w:t>-</w:t>
      </w:r>
      <w:r w:rsidR="00213052" w:rsidRPr="00774964">
        <w:rPr>
          <w:szCs w:val="22"/>
          <w:lang w:val="en-CA"/>
        </w:rPr>
        <w:t>22</w:t>
      </w:r>
      <w:r w:rsidR="00277C3D" w:rsidRPr="00774964">
        <w:rPr>
          <w:szCs w:val="22"/>
          <w:lang w:val="en-CA"/>
        </w:rPr>
        <w:t>:</w:t>
      </w:r>
      <w:r w:rsidR="00213052" w:rsidRPr="00774964">
        <w:rPr>
          <w:szCs w:val="22"/>
          <w:lang w:val="en-CA"/>
        </w:rPr>
        <w:t>25</w:t>
      </w:r>
      <w:r w:rsidR="00277C3D" w:rsidRPr="00774964">
        <w:rPr>
          <w:szCs w:val="22"/>
          <w:lang w:val="en-CA"/>
        </w:rPr>
        <w:t xml:space="preserve"> UTC on 15 Jan 2026.</w:t>
      </w:r>
      <w:bookmarkEnd w:id="545"/>
    </w:p>
    <w:bookmarkEnd w:id="546"/>
    <w:p w14:paraId="0D734540" w14:textId="33B2C445" w:rsidR="00BA18C0" w:rsidRDefault="00277C3D" w:rsidP="00277C3D">
      <w:pPr>
        <w:rPr>
          <w:szCs w:val="22"/>
          <w:lang w:val="en-CA"/>
        </w:rPr>
      </w:pPr>
      <w:r w:rsidRPr="00774964">
        <w:rPr>
          <w:szCs w:val="22"/>
          <w:lang w:val="en-CA"/>
        </w:rPr>
        <w:t xml:space="preserve">It </w:t>
      </w:r>
      <w:r w:rsidR="00FB7EC3">
        <w:rPr>
          <w:szCs w:val="22"/>
          <w:lang w:val="en-CA"/>
        </w:rPr>
        <w:t>wa</w:t>
      </w:r>
      <w:r w:rsidRPr="00774964">
        <w:rPr>
          <w:szCs w:val="22"/>
          <w:lang w:val="en-CA"/>
        </w:rPr>
        <w:t>s proposed to remove the SDI SEI message extension from JVET-AM0090 in the VSEI TuC for signalling a described layer for confidence layers, because it is asserted to be unnecessary given the changes added to the TuC from JVET-AN0265-v2.</w:t>
      </w:r>
    </w:p>
    <w:p w14:paraId="38AA7557" w14:textId="426A0ADD" w:rsidR="00A13D17" w:rsidRPr="00774964" w:rsidRDefault="00FB7EC3" w:rsidP="00277C3D">
      <w:pPr>
        <w:rPr>
          <w:szCs w:val="22"/>
          <w:lang w:val="en-CA"/>
        </w:rPr>
      </w:pPr>
      <w:r>
        <w:rPr>
          <w:szCs w:val="22"/>
          <w:lang w:val="en-CA"/>
        </w:rPr>
        <w:t>This was a</w:t>
      </w:r>
      <w:r w:rsidR="00A13D17" w:rsidRPr="00C61C05">
        <w:rPr>
          <w:szCs w:val="22"/>
          <w:lang w:val="en-CA"/>
        </w:rPr>
        <w:t>greed</w:t>
      </w:r>
      <w:r w:rsidR="00A13D17" w:rsidRPr="00774964">
        <w:rPr>
          <w:szCs w:val="22"/>
          <w:lang w:val="en-CA"/>
        </w:rPr>
        <w:t xml:space="preserve"> as a cleanup.</w:t>
      </w:r>
    </w:p>
    <w:p w14:paraId="54EC2EAF" w14:textId="1E3DF1EC" w:rsidR="00BA18C0" w:rsidRDefault="00277C3D" w:rsidP="00277C3D">
      <w:pPr>
        <w:rPr>
          <w:szCs w:val="22"/>
          <w:lang w:val="en-CA"/>
        </w:rPr>
      </w:pPr>
      <w:r w:rsidRPr="00774964">
        <w:rPr>
          <w:szCs w:val="22"/>
          <w:lang w:val="en-CA"/>
        </w:rPr>
        <w:t xml:space="preserve">It is also proposed to modify the semantics of </w:t>
      </w:r>
      <w:r w:rsidRPr="0080354D">
        <w:rPr>
          <w:rFonts w:eastAsia="SimSun"/>
          <w:bCs/>
          <w:szCs w:val="22"/>
          <w:lang w:val="en-CA"/>
        </w:rPr>
        <w:t>sdi_num_associated_layers_minus1</w:t>
      </w:r>
      <w:r w:rsidRPr="0080354D">
        <w:rPr>
          <w:rFonts w:eastAsia="SimSun"/>
          <w:szCs w:val="22"/>
          <w:lang w:val="en-CA"/>
        </w:rPr>
        <w:t>[ </w:t>
      </w:r>
      <w:proofErr w:type="gramStart"/>
      <w:r w:rsidRPr="0080354D">
        <w:rPr>
          <w:rFonts w:eastAsia="SimSun"/>
          <w:szCs w:val="22"/>
          <w:lang w:val="en-CA"/>
        </w:rPr>
        <w:t>i ]</w:t>
      </w:r>
      <w:proofErr w:type="gramEnd"/>
      <w:r w:rsidRPr="0080354D">
        <w:rPr>
          <w:rFonts w:eastAsia="SimSun"/>
          <w:szCs w:val="22"/>
          <w:lang w:val="en-CA"/>
        </w:rPr>
        <w:t xml:space="preserve"> </w:t>
      </w:r>
      <w:r w:rsidRPr="00774964">
        <w:rPr>
          <w:szCs w:val="22"/>
          <w:lang w:val="en-CA"/>
        </w:rPr>
        <w:t>when sdi_aux_</w:t>
      </w:r>
      <w:proofErr w:type="gramStart"/>
      <w:r w:rsidRPr="00774964">
        <w:rPr>
          <w:szCs w:val="22"/>
          <w:lang w:val="en-CA"/>
        </w:rPr>
        <w:t>id[</w:t>
      </w:r>
      <w:proofErr w:type="gramEnd"/>
      <w:r w:rsidRPr="00774964">
        <w:rPr>
          <w:szCs w:val="22"/>
          <w:lang w:val="en-CA"/>
        </w:rPr>
        <w:t> </w:t>
      </w:r>
      <w:proofErr w:type="gramStart"/>
      <w:r w:rsidRPr="00774964">
        <w:rPr>
          <w:szCs w:val="22"/>
          <w:lang w:val="en-CA"/>
        </w:rPr>
        <w:t>i ]</w:t>
      </w:r>
      <w:proofErr w:type="gramEnd"/>
      <w:r w:rsidRPr="00774964">
        <w:rPr>
          <w:szCs w:val="22"/>
          <w:lang w:val="en-CA"/>
        </w:rPr>
        <w:t xml:space="preserve"> is equal to 5 to impose a constraint that a single layer is associated with the confidence layer, </w:t>
      </w:r>
      <w:proofErr w:type="gramStart"/>
      <w:r w:rsidRPr="00774964">
        <w:rPr>
          <w:szCs w:val="22"/>
          <w:lang w:val="en-CA"/>
        </w:rPr>
        <w:t>in order to</w:t>
      </w:r>
      <w:proofErr w:type="gramEnd"/>
      <w:r w:rsidRPr="00774964">
        <w:rPr>
          <w:szCs w:val="22"/>
          <w:lang w:val="en-CA"/>
        </w:rPr>
        <w:t xml:space="preserve"> avoid uncertainty in which layer the confidence layer describes.</w:t>
      </w:r>
    </w:p>
    <w:p w14:paraId="277D11F7" w14:textId="160A35E1" w:rsidR="00963181" w:rsidRPr="00774964" w:rsidRDefault="00D767D2" w:rsidP="00813298">
      <w:pPr>
        <w:rPr>
          <w:lang w:val="en-CA"/>
        </w:rPr>
      </w:pPr>
      <w:r w:rsidRPr="00774964">
        <w:rPr>
          <w:lang w:val="en-CA"/>
        </w:rPr>
        <w:t>Modification</w:t>
      </w:r>
      <w:r w:rsidR="00FB7EC3">
        <w:rPr>
          <w:lang w:val="en-CA"/>
        </w:rPr>
        <w:t>s</w:t>
      </w:r>
      <w:r w:rsidRPr="00774964">
        <w:rPr>
          <w:lang w:val="en-CA"/>
        </w:rPr>
        <w:t xml:space="preserve"> are asserted to be editorial (only the change marks are newly proposed).</w:t>
      </w:r>
    </w:p>
    <w:p w14:paraId="34B43105" w14:textId="792F8A89" w:rsidR="00D767D2" w:rsidRPr="00774964" w:rsidRDefault="00FB7EC3" w:rsidP="00813298">
      <w:pPr>
        <w:rPr>
          <w:lang w:val="en-CA"/>
        </w:rPr>
      </w:pPr>
      <w:r>
        <w:rPr>
          <w:lang w:val="en-CA"/>
        </w:rPr>
        <w:t>This was a</w:t>
      </w:r>
      <w:r w:rsidR="00D767D2" w:rsidRPr="00C61C05">
        <w:rPr>
          <w:lang w:val="en-CA"/>
        </w:rPr>
        <w:t>greed</w:t>
      </w:r>
      <w:r w:rsidR="00D767D2" w:rsidRPr="00774964">
        <w:rPr>
          <w:lang w:val="en-CA"/>
        </w:rPr>
        <w:t xml:space="preserve"> as a cle</w:t>
      </w:r>
      <w:r w:rsidR="00CB4B4D" w:rsidRPr="00774964">
        <w:rPr>
          <w:lang w:val="en-CA"/>
        </w:rPr>
        <w:t>a</w:t>
      </w:r>
      <w:r w:rsidR="00D767D2" w:rsidRPr="00774964">
        <w:rPr>
          <w:lang w:val="en-CA"/>
        </w:rPr>
        <w:t>nup.</w:t>
      </w:r>
    </w:p>
    <w:p w14:paraId="23178EB3" w14:textId="7ADD83C7" w:rsidR="00736ED1" w:rsidRPr="00774964" w:rsidRDefault="00736ED1" w:rsidP="00CA2E49">
      <w:pPr>
        <w:pStyle w:val="Heading3"/>
        <w:rPr>
          <w:lang w:val="en-CA"/>
        </w:rPr>
      </w:pPr>
      <w:bookmarkStart w:id="547" w:name="_Ref164184623"/>
      <w:r w:rsidRPr="00774964">
        <w:rPr>
          <w:lang w:val="en-CA"/>
        </w:rPr>
        <w:lastRenderedPageBreak/>
        <w:t xml:space="preserve">NNPF SEI messages </w:t>
      </w:r>
      <w:r w:rsidRPr="00774964">
        <w:rPr>
          <w:i/>
          <w:iCs/>
          <w:lang w:val="en-CA"/>
        </w:rPr>
        <w:t>(</w:t>
      </w:r>
      <w:r w:rsidR="00944BD2" w:rsidRPr="00774964">
        <w:rPr>
          <w:lang w:val="en-CA"/>
        </w:rPr>
        <w:t>2</w:t>
      </w:r>
      <w:r w:rsidRPr="00774964">
        <w:rPr>
          <w:lang w:val="en-CA"/>
        </w:rPr>
        <w:t>)</w:t>
      </w:r>
    </w:p>
    <w:p w14:paraId="72513008" w14:textId="5ED6D32A" w:rsidR="00813298" w:rsidRPr="00774964" w:rsidRDefault="00813298" w:rsidP="00813298">
      <w:pPr>
        <w:rPr>
          <w:lang w:val="en-CA"/>
        </w:rPr>
      </w:pPr>
      <w:r w:rsidRPr="00774964">
        <w:rPr>
          <w:lang w:val="en-CA"/>
        </w:rPr>
        <w:t xml:space="preserve">Contributions in this area were discussed during </w:t>
      </w:r>
      <w:r w:rsidR="00D140F9" w:rsidRPr="00774964">
        <w:rPr>
          <w:lang w:val="en-CA"/>
        </w:rPr>
        <w:t>2245</w:t>
      </w:r>
      <w:r w:rsidR="00BB6BC1" w:rsidRPr="00774964">
        <w:rPr>
          <w:lang w:val="en-CA"/>
        </w:rPr>
        <w:t xml:space="preserve"> UTC</w:t>
      </w:r>
      <w:r w:rsidRPr="00774964">
        <w:rPr>
          <w:lang w:val="en-CA"/>
        </w:rPr>
        <w:t xml:space="preserve">–on </w:t>
      </w:r>
      <w:r w:rsidR="0069647B" w:rsidRPr="00774964">
        <w:rPr>
          <w:lang w:val="en-CA"/>
        </w:rPr>
        <w:t xml:space="preserve">Thursday 15 </w:t>
      </w:r>
      <w:r w:rsidRPr="00774964">
        <w:rPr>
          <w:lang w:val="en-CA"/>
        </w:rPr>
        <w:t>Jan. 2026</w:t>
      </w:r>
      <w:r w:rsidR="00BB6BC1" w:rsidRPr="00774964">
        <w:rPr>
          <w:lang w:val="en-CA"/>
        </w:rPr>
        <w:t xml:space="preserve"> – 0030 UTC on Friday 16 Jan. </w:t>
      </w:r>
      <w:r w:rsidRPr="00774964">
        <w:rPr>
          <w:lang w:val="en-CA"/>
        </w:rPr>
        <w:t xml:space="preserve">2026 (chaired by </w:t>
      </w:r>
      <w:r w:rsidR="0069647B" w:rsidRPr="00774964">
        <w:rPr>
          <w:lang w:val="en-CA"/>
        </w:rPr>
        <w:t>J. Boyce</w:t>
      </w:r>
      <w:r w:rsidRPr="00774964">
        <w:rPr>
          <w:lang w:val="en-CA"/>
        </w:rPr>
        <w:t>).</w:t>
      </w:r>
    </w:p>
    <w:p w14:paraId="1CA3BD8A" w14:textId="7025712B" w:rsidR="003C7153" w:rsidRPr="00774964" w:rsidRDefault="003C7153" w:rsidP="003C0476">
      <w:pPr>
        <w:pStyle w:val="Heading9"/>
        <w:rPr>
          <w:szCs w:val="24"/>
          <w:lang w:val="en-CA" w:eastAsia="de-DE"/>
        </w:rPr>
      </w:pPr>
      <w:hyperlink r:id="rId834" w:history="1">
        <w:r w:rsidRPr="00774964">
          <w:rPr>
            <w:color w:val="0000FF"/>
            <w:szCs w:val="24"/>
            <w:u w:val="single"/>
            <w:lang w:val="en-CA" w:eastAsia="de-DE"/>
          </w:rPr>
          <w:t>JVET-AO0063</w:t>
        </w:r>
      </w:hyperlink>
      <w:r w:rsidRPr="00774964">
        <w:rPr>
          <w:szCs w:val="24"/>
          <w:lang w:val="en-CA" w:eastAsia="de-DE"/>
        </w:rPr>
        <w:t xml:space="preserve"> AHG9: On Neural-network Post-filter Signal</w:t>
      </w:r>
      <w:r w:rsidR="00C308A6">
        <w:rPr>
          <w:szCs w:val="24"/>
          <w:lang w:val="en-CA" w:eastAsia="de-DE"/>
        </w:rPr>
        <w:t>l</w:t>
      </w:r>
      <w:r w:rsidRPr="00774964">
        <w:rPr>
          <w:szCs w:val="24"/>
          <w:lang w:val="en-CA" w:eastAsia="de-DE"/>
        </w:rPr>
        <w:t>ing [S. Deshpande (Sharp)]</w:t>
      </w:r>
    </w:p>
    <w:p w14:paraId="09EF6B39" w14:textId="7B8918F2" w:rsidR="00D140F9" w:rsidRPr="00774964" w:rsidRDefault="00D140F9" w:rsidP="00D140F9">
      <w:pPr>
        <w:rPr>
          <w:szCs w:val="22"/>
          <w:lang w:val="en-CA"/>
        </w:rPr>
      </w:pPr>
      <w:r w:rsidRPr="00774964">
        <w:rPr>
          <w:szCs w:val="22"/>
          <w:lang w:val="en-CA"/>
        </w:rPr>
        <w:t>Following is proposed related to Neural-network Post-filter (NNPF) Signal</w:t>
      </w:r>
      <w:r w:rsidR="00C308A6">
        <w:rPr>
          <w:szCs w:val="22"/>
          <w:lang w:val="en-CA"/>
        </w:rPr>
        <w:t>l</w:t>
      </w:r>
      <w:r w:rsidRPr="00774964">
        <w:rPr>
          <w:szCs w:val="22"/>
          <w:lang w:val="en-CA"/>
        </w:rPr>
        <w:t>ing in VSEI TuC:</w:t>
      </w:r>
    </w:p>
    <w:p w14:paraId="150CA2AA" w14:textId="30027757" w:rsidR="00BA18C0" w:rsidRDefault="00D140F9" w:rsidP="00AA1A1C">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548" w:name="_Hlk209447839"/>
      <w:bookmarkStart w:id="549" w:name="_Hlk218350535"/>
      <w:bookmarkStart w:id="550" w:name="_Hlk218363241"/>
      <w:bookmarkStart w:id="551" w:name="_Hlk218512442"/>
      <w:r w:rsidRPr="00774964">
        <w:rPr>
          <w:szCs w:val="22"/>
          <w:lang w:val="en-CA"/>
        </w:rPr>
        <w:t xml:space="preserve">It is proposed to signal the syntax element nnpfc_ratio_luminance_sign_flag only when </w:t>
      </w:r>
      <w:bookmarkStart w:id="552" w:name="_Hlk218363193"/>
      <w:r w:rsidRPr="00774964">
        <w:rPr>
          <w:szCs w:val="22"/>
          <w:lang w:val="en-CA"/>
        </w:rPr>
        <w:t xml:space="preserve">nnpfc_ratio_luminance_value </w:t>
      </w:r>
      <w:bookmarkEnd w:id="552"/>
      <w:r w:rsidRPr="00774964">
        <w:rPr>
          <w:szCs w:val="22"/>
          <w:lang w:val="en-CA"/>
        </w:rPr>
        <w:t>is not equal to 0.</w:t>
      </w:r>
      <w:bookmarkEnd w:id="548"/>
      <w:bookmarkEnd w:id="549"/>
      <w:bookmarkEnd w:id="550"/>
      <w:bookmarkEnd w:id="551"/>
    </w:p>
    <w:p w14:paraId="404FC605" w14:textId="24BCB7FE" w:rsidR="00BA18C0" w:rsidRDefault="0030139C" w:rsidP="00192334">
      <w:pPr>
        <w:rPr>
          <w:lang w:val="en-CA" w:eastAsia="de-DE"/>
        </w:rPr>
      </w:pPr>
      <w:r w:rsidRPr="00774964">
        <w:rPr>
          <w:lang w:val="en-CA" w:eastAsia="de-DE"/>
        </w:rPr>
        <w:t>If the value of nnpfc_ratio_luminance_value is equal to 0, it means that the average luminance is unchanged, but changes can still be applied in regions.</w:t>
      </w:r>
    </w:p>
    <w:p w14:paraId="3AD5DEAA" w14:textId="40743F2A" w:rsidR="0030139C" w:rsidRPr="00774964" w:rsidRDefault="009F347B" w:rsidP="00192334">
      <w:pPr>
        <w:rPr>
          <w:lang w:val="en-CA" w:eastAsia="de-DE"/>
        </w:rPr>
      </w:pPr>
      <w:r w:rsidRPr="00774964">
        <w:rPr>
          <w:lang w:val="en-CA" w:eastAsia="de-DE"/>
        </w:rPr>
        <w:t>It is noted that it is common to signal a sign flag only for non-zero values.</w:t>
      </w:r>
    </w:p>
    <w:p w14:paraId="0FEED89A" w14:textId="2FE2AA33" w:rsidR="009F347B" w:rsidRPr="00774964" w:rsidRDefault="00FB7EC3" w:rsidP="00192334">
      <w:pPr>
        <w:rPr>
          <w:lang w:val="en-CA" w:eastAsia="de-DE"/>
        </w:rPr>
      </w:pPr>
      <w:r>
        <w:rPr>
          <w:lang w:val="en-CA" w:eastAsia="de-DE"/>
        </w:rPr>
        <w:t>This was a</w:t>
      </w:r>
      <w:r w:rsidR="009F347B" w:rsidRPr="00C61C05">
        <w:rPr>
          <w:lang w:val="en-CA" w:eastAsia="de-DE"/>
        </w:rPr>
        <w:t>greed.</w:t>
      </w:r>
    </w:p>
    <w:p w14:paraId="117A0EF5" w14:textId="77777777" w:rsidR="009F347B" w:rsidRPr="00774964" w:rsidRDefault="009F347B" w:rsidP="00192334">
      <w:pPr>
        <w:rPr>
          <w:lang w:val="en-CA" w:eastAsia="de-DE"/>
        </w:rPr>
      </w:pPr>
    </w:p>
    <w:p w14:paraId="21D1B48E" w14:textId="77777777" w:rsidR="00A015BD" w:rsidRPr="00774964" w:rsidRDefault="00A015BD" w:rsidP="003C0476">
      <w:pPr>
        <w:pStyle w:val="Heading9"/>
        <w:rPr>
          <w:szCs w:val="24"/>
          <w:lang w:val="en-CA" w:eastAsia="de-DE"/>
        </w:rPr>
      </w:pPr>
      <w:hyperlink r:id="rId835" w:history="1">
        <w:r w:rsidRPr="00774964">
          <w:rPr>
            <w:color w:val="0000FF"/>
            <w:szCs w:val="24"/>
            <w:u w:val="single"/>
            <w:lang w:val="en-CA" w:eastAsia="de-DE"/>
          </w:rPr>
          <w:t>JVET-AO0118</w:t>
        </w:r>
      </w:hyperlink>
      <w:r w:rsidRPr="00774964">
        <w:rPr>
          <w:szCs w:val="24"/>
          <w:lang w:val="en-CA" w:eastAsia="de-DE"/>
        </w:rPr>
        <w:t xml:space="preserve"> AHG9: On a demosaicking purpose for the NNPFC SEI message [C.-H. Demarty, L. Blondé, A. Ak (InterDigital)]</w:t>
      </w:r>
    </w:p>
    <w:p w14:paraId="6E84802F" w14:textId="77777777" w:rsidR="00ED0636" w:rsidRPr="0080354D" w:rsidRDefault="00ED0636" w:rsidP="00ED0636">
      <w:pPr>
        <w:rPr>
          <w:szCs w:val="22"/>
          <w:lang w:val="en-CA"/>
        </w:rPr>
      </w:pPr>
      <w:r w:rsidRPr="0080354D">
        <w:rPr>
          <w:szCs w:val="22"/>
          <w:lang w:val="en-CA"/>
        </w:rPr>
        <w:t>This contribution proposes the introduction of a demosaicking purpose to the Neural Network Post-Filter Characteristics (NNPFC) SEI message, together with metadata allowing description of the demosaicking operation by the NNPF. It is reported that a recently introduced SEI message assumes that demosaicking occurs at the decoder side, but no normative text currently describes how demosaicking should be performed or which tools are intended to be used. The proposed signalling addresses part of this gap by providing the use of neural-network post-filters for demosaicking.</w:t>
      </w:r>
    </w:p>
    <w:p w14:paraId="6C366CB4" w14:textId="77777777" w:rsidR="00ED0636" w:rsidRPr="00774964" w:rsidRDefault="00ED0636" w:rsidP="00ED0636">
      <w:pPr>
        <w:rPr>
          <w:szCs w:val="22"/>
          <w:lang w:val="en-CA"/>
        </w:rPr>
      </w:pPr>
      <w:r w:rsidRPr="00774964">
        <w:rPr>
          <w:szCs w:val="22"/>
          <w:lang w:val="en-CA"/>
        </w:rPr>
        <w:t>V2 includes some editorial changes.</w:t>
      </w:r>
    </w:p>
    <w:p w14:paraId="1F7A05CF" w14:textId="5DB8C67B" w:rsidR="00115A85" w:rsidRPr="00774964" w:rsidRDefault="00115A85" w:rsidP="00ED0636">
      <w:pPr>
        <w:rPr>
          <w:szCs w:val="22"/>
          <w:lang w:val="en-CA"/>
        </w:rPr>
      </w:pPr>
      <w:r w:rsidRPr="00774964">
        <w:rPr>
          <w:szCs w:val="22"/>
          <w:lang w:val="en-CA"/>
        </w:rPr>
        <w:t>A demosaicing purpose was proposed.</w:t>
      </w:r>
    </w:p>
    <w:p w14:paraId="140E1F2C" w14:textId="0DEC99AB" w:rsidR="00BA18C0" w:rsidRDefault="00415FA7" w:rsidP="00813298">
      <w:pPr>
        <w:rPr>
          <w:lang w:val="en-CA"/>
        </w:rPr>
      </w:pPr>
      <w:r w:rsidRPr="00774964">
        <w:rPr>
          <w:lang w:val="en-CA"/>
        </w:rPr>
        <w:t xml:space="preserve">It was suggested to have demosaicing as </w:t>
      </w:r>
      <w:r w:rsidR="00115A85" w:rsidRPr="00774964">
        <w:rPr>
          <w:lang w:val="en-CA"/>
        </w:rPr>
        <w:t>a</w:t>
      </w:r>
      <w:r w:rsidRPr="00774964">
        <w:rPr>
          <w:lang w:val="en-CA"/>
        </w:rPr>
        <w:t xml:space="preserve"> sub-purpose of colo</w:t>
      </w:r>
      <w:r w:rsidR="0069130D" w:rsidRPr="00774964">
        <w:rPr>
          <w:lang w:val="en-CA"/>
        </w:rPr>
        <w:t>u</w:t>
      </w:r>
      <w:r w:rsidRPr="00774964">
        <w:rPr>
          <w:lang w:val="en-CA"/>
        </w:rPr>
        <w:t>rization.</w:t>
      </w:r>
    </w:p>
    <w:p w14:paraId="6C228CA4" w14:textId="2326C63C" w:rsidR="00415FA7" w:rsidRPr="00774964" w:rsidRDefault="00DA1D5B" w:rsidP="00813298">
      <w:pPr>
        <w:rPr>
          <w:lang w:val="en-CA"/>
        </w:rPr>
      </w:pPr>
      <w:r w:rsidRPr="00774964">
        <w:rPr>
          <w:lang w:val="en-CA"/>
        </w:rPr>
        <w:t xml:space="preserve">JVET-A0119 </w:t>
      </w:r>
      <w:r w:rsidR="00480D8A" w:rsidRPr="00774964">
        <w:rPr>
          <w:lang w:val="en-CA"/>
        </w:rPr>
        <w:t>proposes</w:t>
      </w:r>
      <w:r w:rsidRPr="00774964">
        <w:rPr>
          <w:lang w:val="en-CA"/>
        </w:rPr>
        <w:t xml:space="preserve"> changes to the Sample interleaving SEI message.</w:t>
      </w:r>
      <w:r w:rsidR="000F7456" w:rsidRPr="00774964">
        <w:rPr>
          <w:lang w:val="en-CA"/>
        </w:rPr>
        <w:t xml:space="preserve"> It was suggested to use this proposal in combination with the sample interleaving SEI.</w:t>
      </w:r>
    </w:p>
    <w:p w14:paraId="2E02699C" w14:textId="52C522D4" w:rsidR="00BA18C0" w:rsidRDefault="00480D8A" w:rsidP="00813298">
      <w:pPr>
        <w:rPr>
          <w:lang w:val="en-CA"/>
        </w:rPr>
      </w:pPr>
      <w:r w:rsidRPr="00774964">
        <w:rPr>
          <w:lang w:val="en-CA"/>
        </w:rPr>
        <w:t>The proposed syntax elements describe the capabilities of the NNPF to process the picture.</w:t>
      </w:r>
      <w:r w:rsidR="00F61B45" w:rsidRPr="00774964">
        <w:rPr>
          <w:lang w:val="en-CA"/>
        </w:rPr>
        <w:t xml:space="preserve"> It was questioned why an encoder would signal metadata in an NNPF that describes a filter that is not suitable for demosaicing of the bitstream. It was unclear what stage would benefit from this information.</w:t>
      </w:r>
    </w:p>
    <w:p w14:paraId="758FDFA3" w14:textId="6A77144A" w:rsidR="00480D8A" w:rsidRPr="00774964" w:rsidRDefault="00B86B9A" w:rsidP="00813298">
      <w:pPr>
        <w:rPr>
          <w:lang w:val="en-CA"/>
        </w:rPr>
      </w:pPr>
      <w:r w:rsidRPr="00774964">
        <w:rPr>
          <w:lang w:val="en-CA"/>
        </w:rPr>
        <w:t>The offset information might be sent with the content.</w:t>
      </w:r>
    </w:p>
    <w:p w14:paraId="34683B7E" w14:textId="47B84B7E" w:rsidR="00BA18C0" w:rsidRDefault="00375C1F" w:rsidP="00813298">
      <w:pPr>
        <w:rPr>
          <w:lang w:val="en-CA"/>
        </w:rPr>
      </w:pPr>
      <w:r w:rsidRPr="00774964">
        <w:rPr>
          <w:lang w:val="en-CA"/>
        </w:rPr>
        <w:t>JVET-AO0078 proposes a post-processing operation SEI.</w:t>
      </w:r>
    </w:p>
    <w:p w14:paraId="50C00F07" w14:textId="3175B695" w:rsidR="00BA18C0" w:rsidRDefault="00375C1F" w:rsidP="00813298">
      <w:pPr>
        <w:rPr>
          <w:lang w:val="en-CA"/>
        </w:rPr>
      </w:pPr>
      <w:r w:rsidRPr="00774964">
        <w:rPr>
          <w:lang w:val="en-CA"/>
        </w:rPr>
        <w:t>This proposal specifically describes using an NN to do the demosaicing operation.</w:t>
      </w:r>
    </w:p>
    <w:p w14:paraId="074DC1E3" w14:textId="05B8FB69" w:rsidR="00BA18C0" w:rsidRDefault="00FB7EC3" w:rsidP="00813298">
      <w:pPr>
        <w:rPr>
          <w:lang w:val="en-CA"/>
        </w:rPr>
      </w:pPr>
      <w:r>
        <w:rPr>
          <w:lang w:val="en-CA"/>
        </w:rPr>
        <w:t>It was a</w:t>
      </w:r>
      <w:r w:rsidR="00A620CA" w:rsidRPr="00C61C05">
        <w:rPr>
          <w:lang w:val="en-CA"/>
        </w:rPr>
        <w:t>greed</w:t>
      </w:r>
      <w:r w:rsidR="00A620CA" w:rsidRPr="00774964">
        <w:rPr>
          <w:lang w:val="en-CA"/>
        </w:rPr>
        <w:t xml:space="preserve"> to add a demosaicing purpose, but not to add any syntax elements.</w:t>
      </w:r>
    </w:p>
    <w:p w14:paraId="7A10A0C4" w14:textId="1243AD0F" w:rsidR="00F44BFE" w:rsidRPr="00774964" w:rsidRDefault="00F44BFE" w:rsidP="00CA2E49">
      <w:pPr>
        <w:pStyle w:val="Heading3"/>
        <w:rPr>
          <w:lang w:val="en-CA"/>
        </w:rPr>
      </w:pPr>
      <w:r w:rsidRPr="00774964">
        <w:rPr>
          <w:lang w:val="en-CA"/>
        </w:rPr>
        <w:t xml:space="preserve">Constituent rectangles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6D4154C3" w14:textId="1EBAD30D" w:rsidR="00813298" w:rsidRPr="00774964" w:rsidRDefault="00813298" w:rsidP="00813298">
      <w:pPr>
        <w:rPr>
          <w:lang w:val="en-CA"/>
        </w:rPr>
      </w:pPr>
      <w:r w:rsidRPr="00774964">
        <w:rPr>
          <w:lang w:val="en-CA"/>
        </w:rPr>
        <w:t xml:space="preserve">Contributions in this area were discussed during </w:t>
      </w:r>
      <w:r w:rsidR="00CA3922" w:rsidRPr="00774964">
        <w:rPr>
          <w:lang w:val="en-CA"/>
        </w:rPr>
        <w:t>003</w:t>
      </w:r>
      <w:r w:rsidR="00631AC5" w:rsidRPr="00774964">
        <w:rPr>
          <w:lang w:val="en-CA"/>
        </w:rPr>
        <w:t>0</w:t>
      </w:r>
      <w:r w:rsidRPr="00774964">
        <w:rPr>
          <w:lang w:val="en-CA"/>
        </w:rPr>
        <w:t>–</w:t>
      </w:r>
      <w:r w:rsidR="005A4C20" w:rsidRPr="00774964">
        <w:rPr>
          <w:lang w:val="en-CA"/>
        </w:rPr>
        <w:t xml:space="preserve">0125 </w:t>
      </w:r>
      <w:r w:rsidRPr="00774964">
        <w:rPr>
          <w:lang w:val="en-CA"/>
        </w:rPr>
        <w:t xml:space="preserve">UTC on </w:t>
      </w:r>
      <w:r w:rsidR="00CA3922" w:rsidRPr="00774964">
        <w:rPr>
          <w:lang w:val="en-CA"/>
        </w:rPr>
        <w:t xml:space="preserve">Friday 16 </w:t>
      </w:r>
      <w:r w:rsidRPr="00774964">
        <w:rPr>
          <w:lang w:val="en-CA"/>
        </w:rPr>
        <w:t xml:space="preserve">Jan. 2026 (chaired by </w:t>
      </w:r>
      <w:r w:rsidR="004C29DF" w:rsidRPr="00774964">
        <w:rPr>
          <w:lang w:val="en-CA"/>
        </w:rPr>
        <w:t>J. Boyce</w:t>
      </w:r>
      <w:r w:rsidRPr="00774964">
        <w:rPr>
          <w:lang w:val="en-CA"/>
        </w:rPr>
        <w:t>).</w:t>
      </w:r>
    </w:p>
    <w:p w14:paraId="71B106AC" w14:textId="48883472" w:rsidR="00A015BD" w:rsidRPr="00774964" w:rsidRDefault="00A015BD" w:rsidP="003C0476">
      <w:pPr>
        <w:pStyle w:val="Heading9"/>
        <w:rPr>
          <w:szCs w:val="24"/>
          <w:lang w:val="en-CA" w:eastAsia="de-DE"/>
        </w:rPr>
      </w:pPr>
      <w:hyperlink r:id="rId836" w:history="1">
        <w:r w:rsidRPr="00774964">
          <w:rPr>
            <w:color w:val="0000FF"/>
            <w:szCs w:val="24"/>
            <w:u w:val="single"/>
            <w:lang w:val="en-CA" w:eastAsia="de-DE"/>
          </w:rPr>
          <w:t>JVET-AO0156</w:t>
        </w:r>
      </w:hyperlink>
      <w:r w:rsidRPr="00774964">
        <w:rPr>
          <w:szCs w:val="24"/>
          <w:lang w:val="en-CA" w:eastAsia="de-DE"/>
        </w:rPr>
        <w:t xml:space="preserve"> AHG9: On the constituent rectangles SEI message [J. Xu, Y.-K. Wang, K. Zhang (Bytedance)]</w:t>
      </w:r>
    </w:p>
    <w:p w14:paraId="431BC3CA" w14:textId="77777777" w:rsidR="004D43E5" w:rsidRPr="00774964" w:rsidRDefault="004D43E5" w:rsidP="004D43E5">
      <w:pPr>
        <w:rPr>
          <w:lang w:val="en-CA"/>
        </w:rPr>
      </w:pPr>
      <w:r w:rsidRPr="00774964">
        <w:rPr>
          <w:lang w:val="en-CA"/>
        </w:rPr>
        <w:t>This proposal proposes the following items to the constituent rectangles SEI message specified in JVET-AN2032.</w:t>
      </w:r>
    </w:p>
    <w:p w14:paraId="1B32F5B3"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 the inference for </w:t>
      </w:r>
      <w:r w:rsidRPr="0080354D">
        <w:rPr>
          <w:szCs w:val="22"/>
          <w:lang w:val="en-CA"/>
        </w:rPr>
        <w:t>cr_num_rects_in_layer_minus1.</w:t>
      </w:r>
    </w:p>
    <w:p w14:paraId="0D089B4A"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cr_subpics_partitioning_flag.</w:t>
      </w:r>
    </w:p>
    <w:p w14:paraId="1E3A0F65"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lastRenderedPageBreak/>
        <w:t>Modify the inference for</w:t>
      </w:r>
      <w:r w:rsidRPr="0080354D">
        <w:rPr>
          <w:szCs w:val="22"/>
          <w:lang w:val="en-CA"/>
        </w:rPr>
        <w:t xml:space="preserve"> cr_rect_type_idc.</w:t>
      </w:r>
    </w:p>
    <w:p w14:paraId="346D614C"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cr_rect_id.</w:t>
      </w:r>
    </w:p>
    <w:p w14:paraId="633A5EA6"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cr_associated_rect_id_present_flag.</w:t>
      </w:r>
    </w:p>
    <w:p w14:paraId="514DEF6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cr_associated_rect_layer_idx_present_flag </w:t>
      </w:r>
      <w:r w:rsidRPr="00774964">
        <w:rPr>
          <w:lang w:val="en-CA"/>
        </w:rPr>
        <w:t xml:space="preserve">and </w:t>
      </w:r>
      <w:r w:rsidRPr="0080354D">
        <w:rPr>
          <w:szCs w:val="22"/>
          <w:lang w:val="en-CA"/>
        </w:rPr>
        <w:t>cr_associated_rect_layer_idx.</w:t>
      </w:r>
    </w:p>
    <w:p w14:paraId="35E722BB"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semantics for</w:t>
      </w:r>
      <w:r w:rsidRPr="0080354D">
        <w:rPr>
          <w:szCs w:val="22"/>
          <w:lang w:val="en-CA"/>
        </w:rPr>
        <w:t xml:space="preserve"> cr_associated_rect_id.</w:t>
      </w:r>
    </w:p>
    <w:p w14:paraId="7F2C3C9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cr_rect_group_idx.</w:t>
      </w:r>
    </w:p>
    <w:p w14:paraId="5F1E6DB0"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cr_rect_type_description_present_flag.</w:t>
      </w:r>
    </w:p>
    <w:p w14:paraId="2D62CF2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cr_subpic_idx.</w:t>
      </w:r>
    </w:p>
    <w:p w14:paraId="42B2F42C"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Modify the inference for </w:t>
      </w:r>
      <w:r w:rsidRPr="0080354D">
        <w:rPr>
          <w:szCs w:val="22"/>
          <w:lang w:val="en-CA"/>
        </w:rPr>
        <w:t>cr_rect_type_description</w:t>
      </w:r>
      <w:r w:rsidRPr="00774964">
        <w:rPr>
          <w:lang w:val="en-CA"/>
        </w:rPr>
        <w:t>.</w:t>
      </w:r>
    </w:p>
    <w:p w14:paraId="664E1B5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rFonts w:eastAsia="Malgun Gothic"/>
          <w:szCs w:val="22"/>
          <w:lang w:val="en-CA"/>
        </w:rPr>
        <w:t>Add a constraint of cr_group_enhanced_chroma_format_idc.</w:t>
      </w:r>
    </w:p>
    <w:p w14:paraId="5D7CC7C1"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target picture generation for 4:2:2 format and fix the crRectHeight constraint.</w:t>
      </w:r>
    </w:p>
    <w:p w14:paraId="17081274"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 xml:space="preserve">Do not signal cr_rect_group_idx when </w:t>
      </w:r>
      <w:r w:rsidRPr="00774964">
        <w:rPr>
          <w:rFonts w:eastAsia="Malgun Gothic"/>
          <w:szCs w:val="22"/>
          <w:lang w:val="en-CA"/>
        </w:rPr>
        <w:t>cr_num_groups is equal to 1.</w:t>
      </w:r>
    </w:p>
    <w:p w14:paraId="2BB8AFBA"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rFonts w:eastAsia="Malgun Gothic"/>
          <w:szCs w:val="22"/>
          <w:lang w:val="en-CA"/>
        </w:rPr>
        <w:t>Signal cr_rect_type_description according to cr_num_rects_in_layer_minus1.</w:t>
      </w:r>
    </w:p>
    <w:p w14:paraId="2C50DFEB" w14:textId="77777777" w:rsidR="00192334" w:rsidRPr="00774964" w:rsidRDefault="004D43E5" w:rsidP="00192334">
      <w:pPr>
        <w:rPr>
          <w:lang w:val="en-CA" w:eastAsia="de-DE"/>
        </w:rPr>
      </w:pPr>
      <w:r w:rsidRPr="00774964">
        <w:rPr>
          <w:lang w:val="en-CA" w:eastAsia="de-DE"/>
        </w:rPr>
        <w:t>The proposed changes address problems in the design when layer reuse was added.</w:t>
      </w:r>
    </w:p>
    <w:p w14:paraId="05A7BE1C" w14:textId="0511D9DB" w:rsidR="004D43E5" w:rsidRPr="00774964" w:rsidRDefault="00FB7EC3" w:rsidP="00192334">
      <w:pPr>
        <w:rPr>
          <w:lang w:val="en-CA" w:eastAsia="de-DE"/>
        </w:rPr>
      </w:pPr>
      <w:r>
        <w:rPr>
          <w:lang w:val="en-CA" w:eastAsia="de-DE"/>
        </w:rPr>
        <w:t>There was a</w:t>
      </w:r>
      <w:r w:rsidR="001A6FA2" w:rsidRPr="00C61C05">
        <w:rPr>
          <w:lang w:val="en-CA" w:eastAsia="de-DE"/>
        </w:rPr>
        <w:t>gree</w:t>
      </w:r>
      <w:r>
        <w:rPr>
          <w:lang w:val="en-CA" w:eastAsia="de-DE"/>
        </w:rPr>
        <w:t>ment on</w:t>
      </w:r>
      <w:r w:rsidR="001A6FA2" w:rsidRPr="00774964">
        <w:rPr>
          <w:lang w:val="en-CA" w:eastAsia="de-DE"/>
        </w:rPr>
        <w:t xml:space="preserve"> item</w:t>
      </w:r>
      <w:r w:rsidR="001D3AB9" w:rsidRPr="00774964">
        <w:rPr>
          <w:lang w:val="en-CA" w:eastAsia="de-DE"/>
        </w:rPr>
        <w:t>s</w:t>
      </w:r>
      <w:r w:rsidR="001A6FA2" w:rsidRPr="00774964">
        <w:rPr>
          <w:lang w:val="en-CA" w:eastAsia="de-DE"/>
        </w:rPr>
        <w:t xml:space="preserve"> 1,</w:t>
      </w:r>
      <w:r w:rsidR="000E72E7" w:rsidRPr="00774964">
        <w:rPr>
          <w:lang w:val="en-CA" w:eastAsia="de-DE"/>
        </w:rPr>
        <w:t xml:space="preserve"> 3, 4, 5</w:t>
      </w:r>
      <w:r w:rsidR="00D923BA" w:rsidRPr="00774964">
        <w:rPr>
          <w:lang w:val="en-CA" w:eastAsia="de-DE"/>
        </w:rPr>
        <w:t>, 6.</w:t>
      </w:r>
      <w:r w:rsidR="001D3AB9" w:rsidRPr="00774964">
        <w:rPr>
          <w:lang w:val="en-CA" w:eastAsia="de-DE"/>
        </w:rPr>
        <w:t xml:space="preserve"> 7, 8, 9, 10, 11</w:t>
      </w:r>
      <w:r w:rsidR="002F2589" w:rsidRPr="00774964">
        <w:rPr>
          <w:lang w:val="en-CA" w:eastAsia="de-DE"/>
        </w:rPr>
        <w:t>, 13</w:t>
      </w:r>
      <w:r w:rsidR="00BA10D2" w:rsidRPr="00774964">
        <w:rPr>
          <w:lang w:val="en-CA" w:eastAsia="de-DE"/>
        </w:rPr>
        <w:t>, 14, 15.</w:t>
      </w:r>
    </w:p>
    <w:p w14:paraId="6B83B5F5" w14:textId="18DF6880" w:rsidR="00415325" w:rsidRPr="00774964" w:rsidRDefault="00D923BA" w:rsidP="00192334">
      <w:pPr>
        <w:rPr>
          <w:lang w:val="en-CA" w:eastAsia="de-DE"/>
        </w:rPr>
      </w:pPr>
      <w:r w:rsidRPr="00774964">
        <w:rPr>
          <w:lang w:val="en-CA" w:eastAsia="de-DE"/>
        </w:rPr>
        <w:t>In i</w:t>
      </w:r>
      <w:r w:rsidR="00415325" w:rsidRPr="00774964">
        <w:rPr>
          <w:lang w:val="en-CA" w:eastAsia="de-DE"/>
        </w:rPr>
        <w:t xml:space="preserve">tem 2 </w:t>
      </w:r>
      <w:r w:rsidRPr="00C61C05">
        <w:rPr>
          <w:lang w:val="en-CA" w:eastAsia="de-DE"/>
        </w:rPr>
        <w:t>agreed</w:t>
      </w:r>
      <w:r w:rsidRPr="00774964">
        <w:rPr>
          <w:lang w:val="en-CA" w:eastAsia="de-DE"/>
        </w:rPr>
        <w:t xml:space="preserve"> to </w:t>
      </w:r>
      <w:r w:rsidR="00415325" w:rsidRPr="00774964">
        <w:rPr>
          <w:lang w:val="en-CA" w:eastAsia="de-DE"/>
        </w:rPr>
        <w:t xml:space="preserve">fix the missing array index, but </w:t>
      </w:r>
      <w:r w:rsidR="00FB7EC3">
        <w:rPr>
          <w:lang w:val="en-CA" w:eastAsia="de-DE"/>
        </w:rPr>
        <w:t>not to</w:t>
      </w:r>
      <w:r w:rsidR="00FB7EC3" w:rsidRPr="00774964">
        <w:rPr>
          <w:lang w:val="en-CA" w:eastAsia="de-DE"/>
        </w:rPr>
        <w:t xml:space="preserve"> </w:t>
      </w:r>
      <w:r w:rsidR="00415325" w:rsidRPr="00774964">
        <w:rPr>
          <w:lang w:val="en-CA" w:eastAsia="de-DE"/>
        </w:rPr>
        <w:t>add the additional words to the inference language because it is unnecessary.</w:t>
      </w:r>
    </w:p>
    <w:p w14:paraId="55BA6BFB" w14:textId="4DB8A3FB" w:rsidR="00415325" w:rsidRPr="00774964" w:rsidRDefault="000E72E7" w:rsidP="00192334">
      <w:pPr>
        <w:rPr>
          <w:lang w:val="en-CA" w:eastAsia="de-DE"/>
        </w:rPr>
      </w:pPr>
      <w:r w:rsidRPr="00774964">
        <w:rPr>
          <w:lang w:val="en-CA" w:eastAsia="de-DE"/>
        </w:rPr>
        <w:t xml:space="preserve">It was questioned if “can” should be used instead of “may” in the semantics. The ISO staff </w:t>
      </w:r>
      <w:r w:rsidR="00FB7EC3">
        <w:rPr>
          <w:lang w:val="en-CA" w:eastAsia="de-DE"/>
        </w:rPr>
        <w:t xml:space="preserve">editors </w:t>
      </w:r>
      <w:r w:rsidRPr="00774964">
        <w:rPr>
          <w:lang w:val="en-CA" w:eastAsia="de-DE"/>
        </w:rPr>
        <w:t>do not like to see “may” in a note.</w:t>
      </w:r>
    </w:p>
    <w:p w14:paraId="2CF27D64" w14:textId="3F77B7D7" w:rsidR="000E72E7" w:rsidRPr="00774964" w:rsidRDefault="00FB7EC3" w:rsidP="00192334">
      <w:pPr>
        <w:rPr>
          <w:lang w:val="en-CA" w:eastAsia="de-DE"/>
        </w:rPr>
      </w:pPr>
      <w:r>
        <w:rPr>
          <w:lang w:val="en-CA" w:eastAsia="de-DE"/>
        </w:rPr>
        <w:t>I</w:t>
      </w:r>
      <w:r w:rsidR="001D3AB9" w:rsidRPr="00774964">
        <w:rPr>
          <w:lang w:val="en-CA" w:eastAsia="de-DE"/>
        </w:rPr>
        <w:t>tem 12</w:t>
      </w:r>
      <w:r w:rsidR="002F2589" w:rsidRPr="00774964">
        <w:rPr>
          <w:lang w:val="en-CA" w:eastAsia="de-DE"/>
        </w:rPr>
        <w:t xml:space="preserve"> </w:t>
      </w:r>
      <w:r>
        <w:rPr>
          <w:lang w:val="en-CA" w:eastAsia="de-DE"/>
        </w:rPr>
        <w:t xml:space="preserve">was </w:t>
      </w:r>
      <w:r w:rsidR="002F2589" w:rsidRPr="00C61C05">
        <w:rPr>
          <w:lang w:val="en-CA" w:eastAsia="de-DE"/>
        </w:rPr>
        <w:t>agreed</w:t>
      </w:r>
      <w:r w:rsidR="002F2589" w:rsidRPr="00774964">
        <w:rPr>
          <w:lang w:val="en-CA" w:eastAsia="de-DE"/>
        </w:rPr>
        <w:t xml:space="preserve"> with</w:t>
      </w:r>
      <w:r w:rsidR="001D3AB9" w:rsidRPr="00774964">
        <w:rPr>
          <w:lang w:val="en-CA" w:eastAsia="de-DE"/>
        </w:rPr>
        <w:t xml:space="preserve"> </w:t>
      </w:r>
      <w:r>
        <w:rPr>
          <w:lang w:val="en-CA" w:eastAsia="de-DE"/>
        </w:rPr>
        <w:t xml:space="preserve">a </w:t>
      </w:r>
      <w:r w:rsidR="001D3AB9" w:rsidRPr="00774964">
        <w:rPr>
          <w:lang w:val="en-CA" w:eastAsia="de-DE"/>
        </w:rPr>
        <w:t>reword</w:t>
      </w:r>
      <w:r w:rsidR="002F2589" w:rsidRPr="00774964">
        <w:rPr>
          <w:lang w:val="en-CA" w:eastAsia="de-DE"/>
        </w:rPr>
        <w:t>ing</w:t>
      </w:r>
      <w:r w:rsidR="001D3AB9" w:rsidRPr="00774964">
        <w:rPr>
          <w:lang w:val="en-CA" w:eastAsia="de-DE"/>
        </w:rPr>
        <w:t xml:space="preserve"> from “shall not be equal to 3”, to “shall be in the range of 0 to 2, inclusive”</w:t>
      </w:r>
      <w:r>
        <w:rPr>
          <w:lang w:val="en-CA" w:eastAsia="de-DE"/>
        </w:rPr>
        <w:t>.</w:t>
      </w:r>
    </w:p>
    <w:p w14:paraId="2F9C57BD" w14:textId="6504722C" w:rsidR="001D3AB9" w:rsidRPr="00774964" w:rsidRDefault="000D43AF" w:rsidP="00192334">
      <w:pPr>
        <w:rPr>
          <w:lang w:val="en-CA" w:eastAsia="de-DE"/>
        </w:rPr>
      </w:pPr>
      <w:r w:rsidRPr="00774964">
        <w:rPr>
          <w:lang w:val="en-CA" w:eastAsia="de-DE"/>
        </w:rPr>
        <w:t>Some additional typo fixes are also included.</w:t>
      </w:r>
    </w:p>
    <w:p w14:paraId="1825105A" w14:textId="77777777" w:rsidR="000E72E7" w:rsidRPr="00774964" w:rsidRDefault="000E72E7" w:rsidP="00192334">
      <w:pPr>
        <w:rPr>
          <w:lang w:val="en-CA" w:eastAsia="de-DE"/>
        </w:rPr>
      </w:pPr>
    </w:p>
    <w:p w14:paraId="5D079173" w14:textId="77777777" w:rsidR="000A0717" w:rsidRPr="00774964" w:rsidRDefault="000A0717" w:rsidP="003C0476">
      <w:pPr>
        <w:pStyle w:val="Heading9"/>
        <w:rPr>
          <w:szCs w:val="24"/>
          <w:lang w:val="en-CA" w:eastAsia="de-DE"/>
        </w:rPr>
      </w:pPr>
      <w:hyperlink r:id="rId837" w:history="1">
        <w:r w:rsidRPr="00774964">
          <w:rPr>
            <w:color w:val="0000FF"/>
            <w:szCs w:val="24"/>
            <w:u w:val="single"/>
            <w:lang w:val="en-CA" w:eastAsia="de-DE"/>
          </w:rPr>
          <w:t>JVET-AO0189</w:t>
        </w:r>
      </w:hyperlink>
      <w:r w:rsidRPr="00774964">
        <w:rPr>
          <w:szCs w:val="24"/>
          <w:lang w:val="en-CA" w:eastAsia="de-DE"/>
        </w:rPr>
        <w:t xml:space="preserve"> AHG9: On the layer ID of CR and ECFI SEI messages [Y. He, L. Kerofsky, S. Zhao, M. Karczewicz (Qualcomm)]</w:t>
      </w:r>
    </w:p>
    <w:p w14:paraId="6100E1D1" w14:textId="77777777" w:rsidR="00D94ADA" w:rsidRPr="00774964" w:rsidRDefault="00D94ADA" w:rsidP="00D94ADA">
      <w:pPr>
        <w:rPr>
          <w:lang w:val="en-CA"/>
        </w:rPr>
      </w:pPr>
      <w:r w:rsidRPr="00774964">
        <w:rPr>
          <w:lang w:val="en-CA"/>
        </w:rPr>
        <w:t>This contribution proposes to constrain the layer that CR and ECFI SEI message present in the TuC to ensure the consistency.</w:t>
      </w:r>
    </w:p>
    <w:p w14:paraId="79E40B61" w14:textId="77777777" w:rsidR="00D94ADA" w:rsidRPr="00774964" w:rsidRDefault="00D94ADA" w:rsidP="00D94ADA">
      <w:pPr>
        <w:rPr>
          <w:lang w:val="en-CA"/>
        </w:rPr>
      </w:pPr>
      <w:r w:rsidRPr="00774964">
        <w:rPr>
          <w:lang w:val="en-CA"/>
        </w:rPr>
        <w:t>V2 proposes alternative options for the layer constraints.</w:t>
      </w:r>
    </w:p>
    <w:p w14:paraId="2BFFBEB0" w14:textId="6ED47CE8" w:rsidR="005A4C20" w:rsidRPr="00774964" w:rsidRDefault="00FB7EC3" w:rsidP="00D94ADA">
      <w:pPr>
        <w:rPr>
          <w:lang w:val="en-CA"/>
        </w:rPr>
      </w:pPr>
      <w:r>
        <w:rPr>
          <w:lang w:val="en-CA"/>
        </w:rPr>
        <w:t>The group a</w:t>
      </w:r>
      <w:r w:rsidR="005A4C20" w:rsidRPr="00C61C05">
        <w:rPr>
          <w:lang w:val="en-CA"/>
        </w:rPr>
        <w:t>greed</w:t>
      </w:r>
      <w:r w:rsidR="005A4C20" w:rsidRPr="00774964">
        <w:rPr>
          <w:lang w:val="en-CA"/>
        </w:rPr>
        <w:t xml:space="preserve"> to option 3 for CR and ECFI. Also modify the language for DOI and BRI to be consistent.</w:t>
      </w:r>
    </w:p>
    <w:p w14:paraId="65C501A6" w14:textId="011898F6" w:rsidR="00631AC5" w:rsidRPr="00774964" w:rsidRDefault="00631AC5" w:rsidP="00813298">
      <w:pPr>
        <w:rPr>
          <w:lang w:val="en-CA"/>
        </w:rPr>
      </w:pPr>
      <w:r w:rsidRPr="00774964">
        <w:rPr>
          <w:lang w:val="en-CA"/>
        </w:rPr>
        <w:t>JVET-AI0079</w:t>
      </w:r>
      <w:r w:rsidR="005A4C20" w:rsidRPr="00774964">
        <w:rPr>
          <w:lang w:val="en-CA"/>
        </w:rPr>
        <w:t xml:space="preserve"> item 1</w:t>
      </w:r>
      <w:r w:rsidRPr="00774964">
        <w:rPr>
          <w:lang w:val="en-CA"/>
        </w:rPr>
        <w:t xml:space="preserve"> is related.</w:t>
      </w:r>
    </w:p>
    <w:p w14:paraId="3E27E8CA" w14:textId="08BF30C4" w:rsidR="00F44BFE" w:rsidRPr="00774964" w:rsidRDefault="00F44BFE" w:rsidP="00CA2E49">
      <w:pPr>
        <w:pStyle w:val="Heading3"/>
        <w:rPr>
          <w:lang w:val="en-CA"/>
        </w:rPr>
      </w:pPr>
      <w:r w:rsidRPr="00774964">
        <w:rPr>
          <w:lang w:val="en-CA"/>
        </w:rPr>
        <w:t xml:space="preserve">Display </w:t>
      </w:r>
      <w:r w:rsidR="00736ED1" w:rsidRPr="00774964">
        <w:rPr>
          <w:lang w:val="en-CA"/>
        </w:rPr>
        <w:t>rectangles</w:t>
      </w:r>
      <w:r w:rsidRPr="00774964">
        <w:rPr>
          <w:lang w:val="en-CA"/>
        </w:rPr>
        <w:t xml:space="preserve">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24EDCEDF" w14:textId="6356C6A2" w:rsidR="00813298" w:rsidRPr="00774964" w:rsidRDefault="00813298" w:rsidP="00813298">
      <w:pPr>
        <w:rPr>
          <w:lang w:val="en-CA"/>
        </w:rPr>
      </w:pPr>
      <w:bookmarkStart w:id="553" w:name="_Ref188086210"/>
      <w:bookmarkEnd w:id="547"/>
      <w:r w:rsidRPr="00774964">
        <w:rPr>
          <w:lang w:val="en-CA"/>
        </w:rPr>
        <w:t xml:space="preserve">Contributions in this area were discussed during </w:t>
      </w:r>
      <w:r w:rsidR="00883443" w:rsidRPr="00774964">
        <w:rPr>
          <w:lang w:val="en-CA"/>
        </w:rPr>
        <w:t>1520</w:t>
      </w:r>
      <w:r w:rsidRPr="00774964">
        <w:rPr>
          <w:lang w:val="en-CA"/>
        </w:rPr>
        <w:t>–</w:t>
      </w:r>
      <w:r w:rsidR="00091D88" w:rsidRPr="00774964">
        <w:rPr>
          <w:lang w:val="en-CA"/>
        </w:rPr>
        <w:t xml:space="preserve">1700 </w:t>
      </w:r>
      <w:r w:rsidRPr="00774964">
        <w:rPr>
          <w:lang w:val="en-CA"/>
        </w:rPr>
        <w:t xml:space="preserve">UTC on </w:t>
      </w:r>
      <w:r w:rsidR="00883443" w:rsidRPr="00774964">
        <w:rPr>
          <w:lang w:val="en-CA"/>
        </w:rPr>
        <w:t xml:space="preserve">Friday 16 </w:t>
      </w:r>
      <w:r w:rsidRPr="00774964">
        <w:rPr>
          <w:lang w:val="en-CA"/>
        </w:rPr>
        <w:t xml:space="preserve">Jan. 2026 (chaired by </w:t>
      </w:r>
      <w:r w:rsidR="00091D88" w:rsidRPr="00774964">
        <w:rPr>
          <w:lang w:val="en-CA"/>
        </w:rPr>
        <w:t>J. Boyce</w:t>
      </w:r>
      <w:r w:rsidRPr="00774964">
        <w:rPr>
          <w:lang w:val="en-CA"/>
        </w:rPr>
        <w:t>).</w:t>
      </w:r>
    </w:p>
    <w:p w14:paraId="0BFEB208" w14:textId="3637D5A7" w:rsidR="00A015BD" w:rsidRPr="00774964" w:rsidRDefault="00A015BD" w:rsidP="003C0476">
      <w:pPr>
        <w:pStyle w:val="Heading9"/>
        <w:rPr>
          <w:szCs w:val="24"/>
          <w:lang w:val="en-CA" w:eastAsia="de-DE"/>
        </w:rPr>
      </w:pPr>
      <w:hyperlink r:id="rId838" w:history="1">
        <w:r w:rsidRPr="00774964">
          <w:rPr>
            <w:color w:val="0000FF"/>
            <w:szCs w:val="24"/>
            <w:u w:val="single"/>
            <w:lang w:val="en-CA" w:eastAsia="de-DE"/>
          </w:rPr>
          <w:t>JVET-AO0124</w:t>
        </w:r>
      </w:hyperlink>
      <w:r w:rsidRPr="00774964">
        <w:rPr>
          <w:szCs w:val="24"/>
          <w:lang w:val="en-CA" w:eastAsia="de-DE"/>
        </w:rPr>
        <w:t xml:space="preserve"> AHG9: On display rectangles SEI message [K. Abe, T. Nishi (Panasonic)]</w:t>
      </w:r>
    </w:p>
    <w:p w14:paraId="32B2C575" w14:textId="77777777" w:rsidR="00883443" w:rsidRPr="00774964" w:rsidRDefault="00883443" w:rsidP="00883443">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rectangles</w:t>
      </w:r>
      <w:r w:rsidRPr="0080354D">
        <w:rPr>
          <w:szCs w:val="22"/>
          <w:lang w:val="en-CA" w:eastAsia="ja-JP"/>
        </w:rPr>
        <w:t xml:space="preserve"> </w:t>
      </w:r>
      <w:r w:rsidRPr="0080354D">
        <w:rPr>
          <w:szCs w:val="22"/>
          <w:lang w:val="en-CA" w:eastAsia="ko-KR"/>
        </w:rPr>
        <w:t>SEI (DR</w:t>
      </w:r>
      <w:r w:rsidRPr="0080354D">
        <w:rPr>
          <w:szCs w:val="22"/>
          <w:lang w:val="en-CA" w:eastAsia="ja-JP"/>
        </w:rPr>
        <w:t xml:space="preserve">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0F4DEDE0" w14:textId="77777777" w:rsidR="00883443" w:rsidRPr="00774964" w:rsidRDefault="00883443" w:rsidP="00883443">
      <w:pPr>
        <w:rPr>
          <w:lang w:val="en-CA"/>
        </w:rPr>
      </w:pPr>
      <w:r w:rsidRPr="00774964">
        <w:rPr>
          <w:lang w:val="en-CA" w:eastAsia="ja-JP"/>
        </w:rPr>
        <w:t xml:space="preserve">Item </w:t>
      </w:r>
      <w:r w:rsidRPr="00774964">
        <w:rPr>
          <w:lang w:val="en-CA"/>
        </w:rPr>
        <w:t>1</w:t>
      </w:r>
      <w:r w:rsidRPr="00774964">
        <w:rPr>
          <w:lang w:val="en-CA" w:eastAsia="ja-JP"/>
        </w:rPr>
        <w:t>: Fix and align wrong syntax element names</w:t>
      </w:r>
    </w:p>
    <w:p w14:paraId="3BAB7215" w14:textId="43FAD7B4" w:rsidR="00883443" w:rsidRPr="00774964" w:rsidRDefault="00883443" w:rsidP="00883443">
      <w:pPr>
        <w:spacing w:before="60"/>
        <w:ind w:leftChars="200" w:left="440"/>
        <w:rPr>
          <w:lang w:val="en-CA" w:eastAsia="ja-JP"/>
        </w:rPr>
      </w:pPr>
      <w:r w:rsidRPr="00774964">
        <w:rPr>
          <w:lang w:val="en-CA" w:eastAsia="ja-JP"/>
        </w:rPr>
        <w:t>dr_fill_content_</w:t>
      </w:r>
      <w:proofErr w:type="gramStart"/>
      <w:r w:rsidRPr="00774964">
        <w:rPr>
          <w:lang w:val="en-CA" w:eastAsia="ja-JP"/>
        </w:rPr>
        <w:t>width[</w:t>
      </w:r>
      <w:proofErr w:type="gramEnd"/>
      <w:r w:rsidRPr="00774964">
        <w:rPr>
          <w:lang w:val="en-CA" w:eastAsia="ja-JP"/>
        </w:rPr>
        <w:t xml:space="preserve"> </w:t>
      </w:r>
      <w:proofErr w:type="gramStart"/>
      <w:r w:rsidRPr="00774964">
        <w:rPr>
          <w:lang w:val="en-CA" w:eastAsia="ja-JP"/>
        </w:rPr>
        <w:t>i ]</w:t>
      </w:r>
      <w:proofErr w:type="gramEnd"/>
      <w:r w:rsidRPr="00774964">
        <w:rPr>
          <w:lang w:val="en-CA" w:eastAsia="ja-JP"/>
        </w:rPr>
        <w:t>, dr_fill_</w:t>
      </w:r>
      <w:proofErr w:type="gramStart"/>
      <w:r w:rsidRPr="00774964">
        <w:rPr>
          <w:lang w:val="en-CA" w:eastAsia="ja-JP"/>
        </w:rPr>
        <w:t>width[</w:t>
      </w:r>
      <w:proofErr w:type="gramEnd"/>
      <w:r w:rsidRPr="00774964">
        <w:rPr>
          <w:lang w:val="en-CA" w:eastAsia="ja-JP"/>
        </w:rPr>
        <w:t xml:space="preserve"> </w:t>
      </w:r>
      <w:proofErr w:type="gramStart"/>
      <w:r w:rsidRPr="00774964">
        <w:rPr>
          <w:lang w:val="en-CA" w:eastAsia="ja-JP"/>
        </w:rPr>
        <w:t>i ]</w:t>
      </w:r>
      <w:proofErr w:type="gramEnd"/>
      <w:r w:rsidRPr="00774964">
        <w:rPr>
          <w:lang w:val="en-CA" w:eastAsia="ja-JP"/>
        </w:rPr>
        <w:t xml:space="preserve">  </w:t>
      </w:r>
      <w:ins w:id="554" w:author="Gary Sullivan" w:date="2026-03-13T12:27:00Z" w16du:dateUtc="2026-03-13T19:27:00Z">
        <w:r w:rsidR="00D43BD2" w:rsidRPr="00D43BD2">
          <w:rPr>
            <w:lang w:val="en-CA" w:eastAsia="ja-JP"/>
          </w:rPr>
          <w:sym w:font="Wingdings" w:char="F0E0"/>
        </w:r>
      </w:ins>
      <w:del w:id="555" w:author="Gary Sullivan" w:date="2026-03-13T12:27:00Z" w16du:dateUtc="2026-03-13T19:27:00Z">
        <w:r w:rsidRPr="00774964" w:rsidDel="00D43BD2">
          <w:rPr>
            <w:lang w:val="en-CA" w:eastAsia="ja-JP"/>
          </w:rPr>
          <w:delText>&gt;&gt;&gt;</w:delText>
        </w:r>
      </w:del>
      <w:r w:rsidRPr="00774964">
        <w:rPr>
          <w:lang w:val="en-CA" w:eastAsia="ja-JP"/>
        </w:rPr>
        <w:t xml:space="preserve">  dr_fill_content_region_</w:t>
      </w:r>
      <w:proofErr w:type="gramStart"/>
      <w:r w:rsidRPr="00774964">
        <w:rPr>
          <w:lang w:val="en-CA" w:eastAsia="ja-JP"/>
        </w:rPr>
        <w:t>width[</w:t>
      </w:r>
      <w:proofErr w:type="gramEnd"/>
      <w:r w:rsidRPr="00774964">
        <w:rPr>
          <w:lang w:val="en-CA" w:eastAsia="ja-JP"/>
        </w:rPr>
        <w:t xml:space="preserve"> </w:t>
      </w:r>
      <w:proofErr w:type="gramStart"/>
      <w:r w:rsidRPr="00774964">
        <w:rPr>
          <w:lang w:val="en-CA" w:eastAsia="ja-JP"/>
        </w:rPr>
        <w:t>i ]</w:t>
      </w:r>
      <w:proofErr w:type="gramEnd"/>
    </w:p>
    <w:p w14:paraId="3B4462F3" w14:textId="1CF770C0" w:rsidR="00883443" w:rsidRPr="00774964" w:rsidRDefault="00883443" w:rsidP="00883443">
      <w:pPr>
        <w:spacing w:before="60"/>
        <w:ind w:leftChars="200" w:left="440"/>
        <w:rPr>
          <w:lang w:val="en-CA" w:eastAsia="ja-JP"/>
        </w:rPr>
      </w:pPr>
      <w:r w:rsidRPr="00774964">
        <w:rPr>
          <w:lang w:val="en-CA" w:eastAsia="ja-JP"/>
        </w:rPr>
        <w:lastRenderedPageBreak/>
        <w:t>dr_fill_top_left_</w:t>
      </w:r>
      <w:proofErr w:type="gramStart"/>
      <w:r w:rsidRPr="00774964">
        <w:rPr>
          <w:lang w:val="en-CA" w:eastAsia="ja-JP"/>
        </w:rPr>
        <w:t>x[</w:t>
      </w:r>
      <w:proofErr w:type="gramEnd"/>
      <w:r w:rsidRPr="00774964">
        <w:rPr>
          <w:lang w:val="en-CA" w:eastAsia="ja-JP"/>
        </w:rPr>
        <w:t xml:space="preserve"> </w:t>
      </w:r>
      <w:proofErr w:type="gramStart"/>
      <w:r w:rsidRPr="00774964">
        <w:rPr>
          <w:lang w:val="en-CA" w:eastAsia="ja-JP"/>
        </w:rPr>
        <w:t>i ]</w:t>
      </w:r>
      <w:proofErr w:type="gramEnd"/>
      <w:r w:rsidRPr="00774964">
        <w:rPr>
          <w:lang w:val="en-CA" w:eastAsia="ja-JP"/>
        </w:rPr>
        <w:t xml:space="preserve">                    </w:t>
      </w:r>
      <w:ins w:id="556" w:author="Gary Sullivan" w:date="2026-03-13T12:27:00Z" w16du:dateUtc="2026-03-13T19:27:00Z">
        <w:r w:rsidR="00D43BD2" w:rsidRPr="00D43BD2">
          <w:rPr>
            <w:lang w:val="en-CA" w:eastAsia="ja-JP"/>
          </w:rPr>
          <w:sym w:font="Wingdings" w:char="F0E0"/>
        </w:r>
      </w:ins>
      <w:del w:id="557" w:author="Gary Sullivan" w:date="2026-03-13T12:27:00Z" w16du:dateUtc="2026-03-13T19:27:00Z">
        <w:r w:rsidRPr="00774964" w:rsidDel="00D43BD2">
          <w:rPr>
            <w:lang w:val="en-CA" w:eastAsia="ja-JP"/>
          </w:rPr>
          <w:delText>&gt;&gt;&gt;</w:delText>
        </w:r>
      </w:del>
      <w:r w:rsidRPr="0080354D">
        <w:rPr>
          <w:lang w:val="en-CA"/>
        </w:rPr>
        <w:t xml:space="preserve"> </w:t>
      </w:r>
      <w:r w:rsidRPr="0080354D">
        <w:rPr>
          <w:lang w:val="en-CA" w:eastAsia="ja-JP"/>
        </w:rPr>
        <w:t xml:space="preserve"> </w:t>
      </w:r>
      <w:r w:rsidRPr="00774964">
        <w:rPr>
          <w:lang w:val="en-CA" w:eastAsia="ja-JP"/>
        </w:rPr>
        <w:t>dr_fill_content_region_top_left_</w:t>
      </w:r>
      <w:proofErr w:type="gramStart"/>
      <w:r w:rsidRPr="00774964">
        <w:rPr>
          <w:lang w:val="en-CA" w:eastAsia="ja-JP"/>
        </w:rPr>
        <w:t>x[</w:t>
      </w:r>
      <w:proofErr w:type="gramEnd"/>
      <w:r w:rsidRPr="00774964">
        <w:rPr>
          <w:lang w:val="en-CA" w:eastAsia="ja-JP"/>
        </w:rPr>
        <w:t xml:space="preserve"> </w:t>
      </w:r>
      <w:proofErr w:type="gramStart"/>
      <w:r w:rsidRPr="00774964">
        <w:rPr>
          <w:lang w:val="en-CA" w:eastAsia="ja-JP"/>
        </w:rPr>
        <w:t>i ]</w:t>
      </w:r>
      <w:proofErr w:type="gramEnd"/>
    </w:p>
    <w:p w14:paraId="4994DD84" w14:textId="3AA74DF7" w:rsidR="00883443" w:rsidRPr="00774964" w:rsidRDefault="00883443" w:rsidP="00883443">
      <w:pPr>
        <w:spacing w:before="60"/>
        <w:ind w:leftChars="200" w:left="440"/>
        <w:rPr>
          <w:lang w:val="en-CA" w:eastAsia="ja-JP"/>
        </w:rPr>
      </w:pPr>
      <w:r w:rsidRPr="00774964">
        <w:rPr>
          <w:lang w:val="en-CA" w:eastAsia="ja-JP"/>
        </w:rPr>
        <w:t>dr_fill_top_left_</w:t>
      </w:r>
      <w:proofErr w:type="gramStart"/>
      <w:r w:rsidRPr="00774964">
        <w:rPr>
          <w:lang w:val="en-CA" w:eastAsia="ja-JP"/>
        </w:rPr>
        <w:t>y[</w:t>
      </w:r>
      <w:proofErr w:type="gramEnd"/>
      <w:r w:rsidRPr="00774964">
        <w:rPr>
          <w:lang w:val="en-CA" w:eastAsia="ja-JP"/>
        </w:rPr>
        <w:t xml:space="preserve"> </w:t>
      </w:r>
      <w:proofErr w:type="gramStart"/>
      <w:r w:rsidRPr="00774964">
        <w:rPr>
          <w:lang w:val="en-CA" w:eastAsia="ja-JP"/>
        </w:rPr>
        <w:t>i ]</w:t>
      </w:r>
      <w:proofErr w:type="gramEnd"/>
      <w:r w:rsidRPr="00774964">
        <w:rPr>
          <w:lang w:val="en-CA" w:eastAsia="ja-JP"/>
        </w:rPr>
        <w:t xml:space="preserve">                    </w:t>
      </w:r>
      <w:ins w:id="558" w:author="Gary Sullivan" w:date="2026-03-13T12:27:00Z" w16du:dateUtc="2026-03-13T19:27:00Z">
        <w:r w:rsidR="00D43BD2" w:rsidRPr="00D43BD2">
          <w:rPr>
            <w:lang w:val="en-CA" w:eastAsia="ja-JP"/>
          </w:rPr>
          <w:sym w:font="Wingdings" w:char="F0E0"/>
        </w:r>
      </w:ins>
      <w:del w:id="559" w:author="Gary Sullivan" w:date="2026-03-13T12:27:00Z" w16du:dateUtc="2026-03-13T19:27:00Z">
        <w:r w:rsidRPr="00774964" w:rsidDel="00D43BD2">
          <w:rPr>
            <w:lang w:val="en-CA" w:eastAsia="ja-JP"/>
          </w:rPr>
          <w:delText>&gt;&gt;&gt;</w:delText>
        </w:r>
      </w:del>
      <w:r w:rsidRPr="00774964">
        <w:rPr>
          <w:lang w:val="en-CA" w:eastAsia="ja-JP"/>
        </w:rPr>
        <w:t xml:space="preserve"> </w:t>
      </w:r>
      <w:r w:rsidRPr="0080354D">
        <w:rPr>
          <w:lang w:val="en-CA"/>
        </w:rPr>
        <w:t xml:space="preserve"> </w:t>
      </w:r>
      <w:r w:rsidRPr="00774964">
        <w:rPr>
          <w:lang w:val="en-CA" w:eastAsia="ja-JP"/>
        </w:rPr>
        <w:t>dr_fill_content_region_top_left_</w:t>
      </w:r>
      <w:proofErr w:type="gramStart"/>
      <w:r w:rsidRPr="00774964">
        <w:rPr>
          <w:lang w:val="en-CA" w:eastAsia="ja-JP"/>
        </w:rPr>
        <w:t>y[</w:t>
      </w:r>
      <w:proofErr w:type="gramEnd"/>
      <w:r w:rsidRPr="00774964">
        <w:rPr>
          <w:lang w:val="en-CA" w:eastAsia="ja-JP"/>
        </w:rPr>
        <w:t xml:space="preserve"> </w:t>
      </w:r>
      <w:proofErr w:type="gramStart"/>
      <w:r w:rsidRPr="00774964">
        <w:rPr>
          <w:lang w:val="en-CA" w:eastAsia="ja-JP"/>
        </w:rPr>
        <w:t>i ]</w:t>
      </w:r>
      <w:proofErr w:type="gramEnd"/>
    </w:p>
    <w:p w14:paraId="6F02F79A" w14:textId="77777777" w:rsidR="00883443" w:rsidRPr="00774964" w:rsidRDefault="00883443" w:rsidP="00883443">
      <w:pPr>
        <w:rPr>
          <w:szCs w:val="22"/>
          <w:lang w:val="en-CA" w:eastAsia="ja-JP"/>
        </w:rPr>
      </w:pPr>
      <w:r w:rsidRPr="00774964">
        <w:rPr>
          <w:lang w:val="en-CA" w:eastAsia="ja-JP"/>
        </w:rPr>
        <w:t xml:space="preserve">Item </w:t>
      </w:r>
      <w:r w:rsidRPr="00774964">
        <w:rPr>
          <w:lang w:val="en-CA"/>
        </w:rPr>
        <w:t>2</w:t>
      </w:r>
      <w:r w:rsidRPr="00774964">
        <w:rPr>
          <w:lang w:val="en-CA" w:eastAsia="ja-JP"/>
        </w:rPr>
        <w:t>:</w:t>
      </w:r>
      <w:r w:rsidRPr="00774964">
        <w:rPr>
          <w:lang w:val="en-CA"/>
        </w:rPr>
        <w:t xml:space="preserve"> </w:t>
      </w:r>
      <w:r w:rsidRPr="00774964">
        <w:rPr>
          <w:szCs w:val="22"/>
          <w:lang w:val="en-CA" w:eastAsia="ja-JP"/>
        </w:rPr>
        <w:t>Fix bugs of missing syntax elements</w:t>
      </w:r>
    </w:p>
    <w:p w14:paraId="5FE1C94D" w14:textId="061439D5" w:rsidR="00883443" w:rsidRPr="00774964" w:rsidRDefault="00883443" w:rsidP="00883443">
      <w:pPr>
        <w:spacing w:before="60"/>
        <w:ind w:leftChars="200" w:left="440"/>
        <w:rPr>
          <w:szCs w:val="22"/>
          <w:lang w:val="en-CA" w:eastAsia="ja-JP"/>
        </w:rPr>
      </w:pPr>
      <w:r w:rsidRPr="00774964">
        <w:rPr>
          <w:lang w:val="en-CA" w:eastAsia="ja-JP"/>
        </w:rPr>
        <w:t>Add signal</w:t>
      </w:r>
      <w:r w:rsidR="00C308A6">
        <w:rPr>
          <w:lang w:val="en-CA" w:eastAsia="ja-JP"/>
        </w:rPr>
        <w:t>l</w:t>
      </w:r>
      <w:r w:rsidRPr="00774964">
        <w:rPr>
          <w:lang w:val="en-CA" w:eastAsia="ja-JP"/>
        </w:rPr>
        <w:t xml:space="preserve">ing of missing </w:t>
      </w:r>
      <w:r w:rsidRPr="00774964">
        <w:rPr>
          <w:szCs w:val="22"/>
          <w:lang w:val="en-CA" w:eastAsia="ja-JP"/>
        </w:rPr>
        <w:t>syntax elements</w:t>
      </w:r>
      <w:r w:rsidRPr="00774964">
        <w:rPr>
          <w:lang w:val="en-CA" w:eastAsia="ja-JP"/>
        </w:rPr>
        <w:t xml:space="preserve"> used in processing when dr_fill_method_idc is equal to 2.</w:t>
      </w:r>
    </w:p>
    <w:p w14:paraId="170C28DC" w14:textId="68C8CD42" w:rsidR="00192334" w:rsidRPr="00774964" w:rsidRDefault="00FB7EC3" w:rsidP="00192334">
      <w:pPr>
        <w:rPr>
          <w:lang w:val="en-CA" w:eastAsia="de-DE"/>
        </w:rPr>
      </w:pPr>
      <w:r>
        <w:rPr>
          <w:lang w:val="en-CA" w:eastAsia="de-DE"/>
        </w:rPr>
        <w:t>The group a</w:t>
      </w:r>
      <w:r w:rsidR="00883443" w:rsidRPr="00C61C05">
        <w:rPr>
          <w:lang w:val="en-CA" w:eastAsia="de-DE"/>
        </w:rPr>
        <w:t>greed</w:t>
      </w:r>
      <w:r w:rsidR="00883443" w:rsidRPr="00774964">
        <w:rPr>
          <w:lang w:val="en-CA" w:eastAsia="de-DE"/>
        </w:rPr>
        <w:t xml:space="preserve"> to item 1.</w:t>
      </w:r>
    </w:p>
    <w:p w14:paraId="55225CBD" w14:textId="61A3A296" w:rsidR="00BA18C0" w:rsidRDefault="003322D8" w:rsidP="00192334">
      <w:pPr>
        <w:rPr>
          <w:lang w:val="en-CA" w:eastAsia="de-DE"/>
        </w:rPr>
      </w:pPr>
      <w:r w:rsidRPr="00774964">
        <w:rPr>
          <w:lang w:val="en-CA" w:eastAsia="de-DE"/>
        </w:rPr>
        <w:t>For item 2, restructure the syntax table conditions to avoid having the dr_fill_content_region_</w:t>
      </w:r>
      <w:proofErr w:type="gramStart"/>
      <w:r w:rsidRPr="00774964">
        <w:rPr>
          <w:lang w:val="en-CA" w:eastAsia="de-DE"/>
        </w:rPr>
        <w:t>width[</w:t>
      </w:r>
      <w:proofErr w:type="gramEnd"/>
      <w:r w:rsidRPr="00774964">
        <w:rPr>
          <w:lang w:val="en-CA" w:eastAsia="de-DE"/>
        </w:rPr>
        <w:t xml:space="preserve"> </w:t>
      </w:r>
      <w:proofErr w:type="gramStart"/>
      <w:r w:rsidRPr="00774964">
        <w:rPr>
          <w:lang w:val="en-CA" w:eastAsia="de-DE"/>
        </w:rPr>
        <w:t>i ]</w:t>
      </w:r>
      <w:proofErr w:type="gramEnd"/>
      <w:r w:rsidRPr="00774964">
        <w:rPr>
          <w:lang w:val="en-CA" w:eastAsia="de-DE"/>
        </w:rPr>
        <w:t xml:space="preserve"> occur twice in the table.</w:t>
      </w:r>
    </w:p>
    <w:p w14:paraId="535E2CC3" w14:textId="7A775C47" w:rsidR="003322D8" w:rsidRPr="00774964" w:rsidRDefault="00FB7EC3" w:rsidP="00192334">
      <w:pPr>
        <w:rPr>
          <w:lang w:val="en-CA" w:eastAsia="de-DE"/>
        </w:rPr>
      </w:pPr>
      <w:r>
        <w:rPr>
          <w:lang w:val="en-CA" w:eastAsia="de-DE"/>
        </w:rPr>
        <w:t>The group a</w:t>
      </w:r>
      <w:r w:rsidR="003322D8" w:rsidRPr="00C61C05">
        <w:rPr>
          <w:lang w:val="en-CA" w:eastAsia="de-DE"/>
        </w:rPr>
        <w:t>greed</w:t>
      </w:r>
      <w:r w:rsidR="003322D8" w:rsidRPr="00774964">
        <w:rPr>
          <w:lang w:val="en-CA" w:eastAsia="de-DE"/>
        </w:rPr>
        <w:t xml:space="preserve"> to item 2, as modified as described above.</w:t>
      </w:r>
    </w:p>
    <w:p w14:paraId="2A7B7867" w14:textId="3CCD9FEC" w:rsidR="003322D8" w:rsidRPr="00774964" w:rsidRDefault="003322D8" w:rsidP="00192334">
      <w:pPr>
        <w:rPr>
          <w:lang w:val="en-CA" w:eastAsia="de-DE"/>
        </w:rPr>
      </w:pPr>
      <w:r w:rsidRPr="00774964">
        <w:rPr>
          <w:lang w:val="en-CA" w:eastAsia="de-DE"/>
        </w:rPr>
        <w:t xml:space="preserve">Editorial fixes </w:t>
      </w:r>
      <w:r w:rsidR="00A567D9">
        <w:rPr>
          <w:lang w:val="en-CA" w:eastAsia="de-DE"/>
        </w:rPr>
        <w:t xml:space="preserve">were </w:t>
      </w:r>
      <w:r w:rsidRPr="00774964">
        <w:rPr>
          <w:lang w:val="en-CA" w:eastAsia="de-DE"/>
        </w:rPr>
        <w:t xml:space="preserve">also </w:t>
      </w:r>
      <w:r w:rsidR="00EE1CF5" w:rsidRPr="00C61C05">
        <w:rPr>
          <w:lang w:val="en-CA" w:eastAsia="de-DE"/>
        </w:rPr>
        <w:t>agreed</w:t>
      </w:r>
      <w:r w:rsidRPr="00774964">
        <w:rPr>
          <w:lang w:val="en-CA" w:eastAsia="de-DE"/>
        </w:rPr>
        <w:t>.</w:t>
      </w:r>
    </w:p>
    <w:p w14:paraId="077776FE" w14:textId="77777777" w:rsidR="00963181" w:rsidRPr="00774964" w:rsidRDefault="00963181" w:rsidP="003C0476">
      <w:pPr>
        <w:pStyle w:val="Heading9"/>
        <w:rPr>
          <w:szCs w:val="24"/>
          <w:lang w:val="en-CA" w:eastAsia="de-DE"/>
        </w:rPr>
      </w:pPr>
      <w:hyperlink r:id="rId839" w:history="1">
        <w:r w:rsidRPr="00774964">
          <w:rPr>
            <w:color w:val="0000FF"/>
            <w:szCs w:val="24"/>
            <w:u w:val="single"/>
            <w:lang w:val="en-CA" w:eastAsia="de-DE"/>
          </w:rPr>
          <w:t>JVET-AO0165</w:t>
        </w:r>
      </w:hyperlink>
      <w:r w:rsidRPr="00774964">
        <w:rPr>
          <w:szCs w:val="24"/>
          <w:lang w:val="en-CA" w:eastAsia="de-DE"/>
        </w:rPr>
        <w:t xml:space="preserve"> AHG9: On display rectangles gradient filling [T. Biatek, J. Boyce, M. M. Hannuksela (Nokia)]</w:t>
      </w:r>
    </w:p>
    <w:p w14:paraId="18518F99" w14:textId="77777777" w:rsidR="00A015BD" w:rsidRPr="00774964" w:rsidRDefault="00D157A8" w:rsidP="00813298">
      <w:pPr>
        <w:rPr>
          <w:lang w:val="en-CA"/>
        </w:rPr>
      </w:pPr>
      <w:r w:rsidRPr="00774964">
        <w:rPr>
          <w:szCs w:val="22"/>
          <w:lang w:val="en-CA"/>
        </w:rPr>
        <w:t xml:space="preserve">Chaired </w:t>
      </w:r>
      <w:r w:rsidR="00A562F5" w:rsidRPr="00774964">
        <w:rPr>
          <w:szCs w:val="22"/>
          <w:lang w:val="en-CA"/>
        </w:rPr>
        <w:t xml:space="preserve">initially </w:t>
      </w:r>
      <w:r w:rsidRPr="00774964">
        <w:rPr>
          <w:szCs w:val="22"/>
          <w:lang w:val="en-CA"/>
        </w:rPr>
        <w:t xml:space="preserve">by S. Deshpande </w:t>
      </w:r>
      <w:r w:rsidR="00A562F5" w:rsidRPr="00774964">
        <w:rPr>
          <w:szCs w:val="22"/>
          <w:lang w:val="en-CA"/>
        </w:rPr>
        <w:t xml:space="preserve">and further chaired by </w:t>
      </w:r>
      <w:r w:rsidR="00250636" w:rsidRPr="00774964">
        <w:rPr>
          <w:szCs w:val="22"/>
          <w:lang w:val="en-CA"/>
        </w:rPr>
        <w:t>H. Tan</w:t>
      </w:r>
      <w:r w:rsidR="00A562F5" w:rsidRPr="00774964">
        <w:rPr>
          <w:szCs w:val="22"/>
          <w:lang w:val="en-CA"/>
        </w:rPr>
        <w:t xml:space="preserve"> </w:t>
      </w:r>
      <w:r w:rsidR="00631A24" w:rsidRPr="00774964">
        <w:rPr>
          <w:szCs w:val="22"/>
          <w:lang w:val="en-CA"/>
        </w:rPr>
        <w:t>including the decisions</w:t>
      </w:r>
      <w:r w:rsidR="00F10B5C" w:rsidRPr="00774964">
        <w:rPr>
          <w:szCs w:val="22"/>
          <w:lang w:val="en-CA"/>
        </w:rPr>
        <w:t>,</w:t>
      </w:r>
      <w:r w:rsidR="00631A24" w:rsidRPr="00774964">
        <w:rPr>
          <w:szCs w:val="22"/>
          <w:lang w:val="en-CA"/>
        </w:rPr>
        <w:t xml:space="preserve"> </w:t>
      </w:r>
      <w:r w:rsidRPr="00774964">
        <w:rPr>
          <w:szCs w:val="22"/>
          <w:lang w:val="en-CA"/>
        </w:rPr>
        <w:t xml:space="preserve">during </w:t>
      </w:r>
      <w:r w:rsidR="00FA6CC6" w:rsidRPr="00774964">
        <w:rPr>
          <w:szCs w:val="22"/>
          <w:lang w:val="en-CA"/>
        </w:rPr>
        <w:t>15</w:t>
      </w:r>
      <w:r w:rsidRPr="00774964">
        <w:rPr>
          <w:szCs w:val="22"/>
          <w:lang w:val="en-CA"/>
        </w:rPr>
        <w:t>:</w:t>
      </w:r>
      <w:r w:rsidR="00FA6CC6" w:rsidRPr="00774964">
        <w:rPr>
          <w:szCs w:val="22"/>
          <w:lang w:val="en-CA"/>
        </w:rPr>
        <w:t>30</w:t>
      </w:r>
      <w:r w:rsidRPr="00774964">
        <w:rPr>
          <w:szCs w:val="22"/>
          <w:lang w:val="en-CA"/>
        </w:rPr>
        <w:t>-</w:t>
      </w:r>
      <w:r w:rsidR="00FA6CC6" w:rsidRPr="00774964">
        <w:rPr>
          <w:szCs w:val="22"/>
          <w:lang w:val="en-CA"/>
        </w:rPr>
        <w:t>1</w:t>
      </w:r>
      <w:r w:rsidR="005578AD" w:rsidRPr="00774964">
        <w:rPr>
          <w:szCs w:val="22"/>
          <w:lang w:val="en-CA"/>
        </w:rPr>
        <w:t>7</w:t>
      </w:r>
      <w:r w:rsidRPr="00774964">
        <w:rPr>
          <w:szCs w:val="22"/>
          <w:lang w:val="en-CA"/>
        </w:rPr>
        <w:t>:</w:t>
      </w:r>
      <w:r w:rsidR="005578AD" w:rsidRPr="00774964">
        <w:rPr>
          <w:szCs w:val="22"/>
          <w:lang w:val="en-CA"/>
        </w:rPr>
        <w:t>05</w:t>
      </w:r>
      <w:r w:rsidRPr="00774964">
        <w:rPr>
          <w:szCs w:val="22"/>
          <w:lang w:val="en-CA"/>
        </w:rPr>
        <w:t xml:space="preserve"> UTC on 1</w:t>
      </w:r>
      <w:r w:rsidR="00FA6CC6" w:rsidRPr="00774964">
        <w:rPr>
          <w:szCs w:val="22"/>
          <w:lang w:val="en-CA"/>
        </w:rPr>
        <w:t>6</w:t>
      </w:r>
      <w:r w:rsidRPr="00774964">
        <w:rPr>
          <w:szCs w:val="22"/>
          <w:lang w:val="en-CA"/>
        </w:rPr>
        <w:t xml:space="preserve"> Jan 2026.</w:t>
      </w:r>
    </w:p>
    <w:p w14:paraId="6AC781AC" w14:textId="05A00679" w:rsidR="00BA18C0" w:rsidRDefault="00AE2B7E" w:rsidP="00AE2B7E">
      <w:pPr>
        <w:rPr>
          <w:szCs w:val="22"/>
          <w:lang w:val="en-CA"/>
        </w:rPr>
      </w:pPr>
      <w:r w:rsidRPr="00774964">
        <w:rPr>
          <w:szCs w:val="22"/>
          <w:lang w:val="en-CA"/>
        </w:rPr>
        <w:t xml:space="preserve">Gradient based filling method has been introduced in </w:t>
      </w:r>
      <w:r w:rsidRPr="0080354D">
        <w:rPr>
          <w:lang w:val="en-CA"/>
        </w:rPr>
        <w:t>JVET-AN0124</w:t>
      </w:r>
      <w:r w:rsidRPr="00774964">
        <w:rPr>
          <w:szCs w:val="22"/>
          <w:lang w:val="en-CA"/>
        </w:rPr>
        <w:t xml:space="preserve"> and adopted to the VSEI TuC. It provides mechanisms to fill unpopulated areas outside the display rectangle using a gradient method. This contribution proposes to</w:t>
      </w:r>
    </w:p>
    <w:p w14:paraId="00151A4B" w14:textId="77777777" w:rsidR="00AE2B7E" w:rsidRPr="00774964" w:rsidRDefault="00AE2B7E" w:rsidP="00AA1A1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Constraints that guarantee </w:t>
      </w:r>
      <w:bookmarkStart w:id="560" w:name="_Hlk219992735"/>
      <w:r w:rsidRPr="00774964">
        <w:rPr>
          <w:szCs w:val="22"/>
          <w:lang w:val="en-CA"/>
        </w:rPr>
        <w:t>display rectangles to always overlap with cropped decoded pictures.</w:t>
      </w:r>
      <w:bookmarkEnd w:id="560"/>
    </w:p>
    <w:p w14:paraId="449E6019" w14:textId="77777777" w:rsidR="00AE2B7E" w:rsidRPr="00774964" w:rsidRDefault="00AE2B7E" w:rsidP="00AA1A1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Extend the gradient filling method by adding center</w:t>
      </w:r>
    </w:p>
    <w:p w14:paraId="0AD98969" w14:textId="77777777" w:rsidR="00AE2B7E" w:rsidRPr="00774964" w:rsidRDefault="00AE2B7E" w:rsidP="00AA1A1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automatic value determination for start and end value based on cropped decoded picture.</w:t>
      </w:r>
    </w:p>
    <w:p w14:paraId="093DF3D6" w14:textId="77777777" w:rsidR="00CD60B3" w:rsidRPr="00774964" w:rsidRDefault="00CD60B3" w:rsidP="00CD60B3">
      <w:pPr>
        <w:rPr>
          <w:szCs w:val="22"/>
          <w:lang w:val="en-CA"/>
        </w:rPr>
      </w:pPr>
      <w:r w:rsidRPr="00774964">
        <w:rPr>
          <w:szCs w:val="22"/>
          <w:lang w:val="en-CA"/>
        </w:rPr>
        <w:t>The proposed solution includes the following aspects:</w:t>
      </w:r>
    </w:p>
    <w:p w14:paraId="28C00A7F"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Usage of one reserved value of dr_fill_gradient_idc to support centered </w:t>
      </w:r>
      <w:proofErr w:type="gramStart"/>
      <w:r w:rsidRPr="00774964">
        <w:rPr>
          <w:szCs w:val="22"/>
          <w:lang w:val="en-CA"/>
        </w:rPr>
        <w:t>radial based</w:t>
      </w:r>
      <w:proofErr w:type="gramEnd"/>
      <w:r w:rsidRPr="00774964">
        <w:rPr>
          <w:szCs w:val="22"/>
          <w:lang w:val="en-CA"/>
        </w:rPr>
        <w:t xml:space="preserve"> filing methods.</w:t>
      </w:r>
    </w:p>
    <w:p w14:paraId="6A5F74FD"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a presence flag for the gradient fill start and end values</w:t>
      </w:r>
    </w:p>
    <w:p w14:paraId="6B17F95B"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a syntax element indicating the log2 of the border sizes used for inference of start and end values.</w:t>
      </w:r>
    </w:p>
    <w:p w14:paraId="11C60409"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inference method of start and end values, when not present, based on the sample values on the edges of the decoded picture</w:t>
      </w:r>
    </w:p>
    <w:p w14:paraId="74957700"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constraints to maintain overlap between display rectangles and cropped decoded pictures.</w:t>
      </w:r>
    </w:p>
    <w:p w14:paraId="2C4EDE87" w14:textId="64D3A99F" w:rsidR="00AE2B7E" w:rsidRPr="00774964" w:rsidRDefault="00836647" w:rsidP="00813298">
      <w:pPr>
        <w:rPr>
          <w:lang w:val="en-CA"/>
        </w:rPr>
      </w:pPr>
      <w:r w:rsidRPr="00774964">
        <w:rPr>
          <w:lang w:val="en-CA"/>
        </w:rPr>
        <w:t>It was asked if it is necessary to define too many details via dr_fill_gradient_</w:t>
      </w:r>
      <w:proofErr w:type="gramStart"/>
      <w:r w:rsidRPr="00774964">
        <w:rPr>
          <w:lang w:val="en-CA"/>
        </w:rPr>
        <w:t>idc[</w:t>
      </w:r>
      <w:proofErr w:type="gramEnd"/>
      <w:r w:rsidRPr="00774964">
        <w:rPr>
          <w:lang w:val="en-CA"/>
        </w:rPr>
        <w:t> </w:t>
      </w:r>
      <w:proofErr w:type="gramStart"/>
      <w:r w:rsidRPr="00774964">
        <w:rPr>
          <w:lang w:val="en-CA"/>
        </w:rPr>
        <w:t>i ]</w:t>
      </w:r>
      <w:proofErr w:type="gramEnd"/>
      <w:r w:rsidRPr="00774964">
        <w:rPr>
          <w:lang w:val="en-CA"/>
        </w:rPr>
        <w:t xml:space="preserve"> about the gradient directions and how to fill the area etc. It was </w:t>
      </w:r>
      <w:r w:rsidR="00FA4C19" w:rsidRPr="00774964">
        <w:rPr>
          <w:lang w:val="en-CA"/>
        </w:rPr>
        <w:t>commented</w:t>
      </w:r>
      <w:r w:rsidRPr="00774964">
        <w:rPr>
          <w:lang w:val="en-CA"/>
        </w:rPr>
        <w:t xml:space="preserve"> that this allows the content creator to specify </w:t>
      </w:r>
      <w:r w:rsidR="001C2E06" w:rsidRPr="00774964">
        <w:rPr>
          <w:lang w:val="en-CA"/>
        </w:rPr>
        <w:t xml:space="preserve">an </w:t>
      </w:r>
      <w:r w:rsidRPr="00774964">
        <w:rPr>
          <w:lang w:val="en-CA"/>
        </w:rPr>
        <w:t>exact experience.</w:t>
      </w:r>
    </w:p>
    <w:p w14:paraId="5A1603E1" w14:textId="4E5442CA" w:rsidR="00836647" w:rsidRPr="00774964" w:rsidRDefault="00836647" w:rsidP="00813298">
      <w:pPr>
        <w:rPr>
          <w:lang w:val="en-CA"/>
        </w:rPr>
      </w:pPr>
      <w:r w:rsidRPr="00774964">
        <w:rPr>
          <w:lang w:val="en-CA"/>
        </w:rPr>
        <w:t>It was commented that if the content/ scene changes, then the fill may need to be updated. This is achieved by sending a new SEI</w:t>
      </w:r>
      <w:r w:rsidR="007F0AEB" w:rsidRPr="00774964">
        <w:rPr>
          <w:lang w:val="en-CA"/>
        </w:rPr>
        <w:t xml:space="preserve"> (</w:t>
      </w:r>
      <w:r w:rsidRPr="00774964">
        <w:rPr>
          <w:lang w:val="en-CA"/>
        </w:rPr>
        <w:t>which may need frequent SEI message</w:t>
      </w:r>
      <w:r w:rsidR="007F0AEB" w:rsidRPr="00774964">
        <w:rPr>
          <w:lang w:val="en-CA"/>
        </w:rPr>
        <w:t>s)</w:t>
      </w:r>
      <w:r w:rsidRPr="00774964">
        <w:rPr>
          <w:lang w:val="en-CA"/>
        </w:rPr>
        <w:t xml:space="preserve">. It was commented that may be decoder should make such choices. It was commented that the encoder may want to give precise experience as is done in the current </w:t>
      </w:r>
      <w:r w:rsidR="007F0AEB" w:rsidRPr="00774964">
        <w:rPr>
          <w:lang w:val="en-CA"/>
        </w:rPr>
        <w:t>design</w:t>
      </w:r>
      <w:r w:rsidRPr="00774964">
        <w:rPr>
          <w:lang w:val="en-CA"/>
        </w:rPr>
        <w:t>.</w:t>
      </w:r>
    </w:p>
    <w:p w14:paraId="588354B0" w14:textId="15266D6D" w:rsidR="00FA4C19" w:rsidRPr="00774964" w:rsidRDefault="00FA4C19" w:rsidP="00813298">
      <w:pPr>
        <w:rPr>
          <w:lang w:val="en-CA"/>
        </w:rPr>
      </w:pPr>
      <w:r w:rsidRPr="00774964">
        <w:rPr>
          <w:lang w:val="en-CA"/>
        </w:rPr>
        <w:t xml:space="preserve">It was commented that may be the exact implementation of the gradient calculation can be left out and just an indication of gradient type can be </w:t>
      </w:r>
      <w:r w:rsidR="009D1AA5">
        <w:rPr>
          <w:lang w:val="en-CA"/>
        </w:rPr>
        <w:t>signalled</w:t>
      </w:r>
      <w:r w:rsidRPr="00774964">
        <w:rPr>
          <w:lang w:val="en-CA"/>
        </w:rPr>
        <w:t>. It was commented that this may make the user experience/ artistic intent vary.</w:t>
      </w:r>
      <w:r w:rsidR="00F3694C" w:rsidRPr="00774964">
        <w:rPr>
          <w:lang w:val="en-CA"/>
        </w:rPr>
        <w:t xml:space="preserve"> It was commented that the area filled is not the primary area. It was commented that overall experience includes the fill area as well.</w:t>
      </w:r>
    </w:p>
    <w:p w14:paraId="65ECBEA0" w14:textId="2AD672ED" w:rsidR="00BA18C0" w:rsidRDefault="00663AF9" w:rsidP="00813298">
      <w:pPr>
        <w:rPr>
          <w:lang w:val="en-CA"/>
        </w:rPr>
      </w:pPr>
      <w:r w:rsidRPr="00774964">
        <w:rPr>
          <w:lang w:val="en-CA"/>
        </w:rPr>
        <w:t xml:space="preserve">It was commented that Danmu SEI has similar idc, where it is asserted to be included due to what applications support. It was asked if existing applications in the case of this SEI also have such </w:t>
      </w:r>
      <w:r w:rsidR="00A562F5" w:rsidRPr="00774964">
        <w:rPr>
          <w:lang w:val="en-CA"/>
        </w:rPr>
        <w:t>fill support</w:t>
      </w:r>
      <w:r w:rsidRPr="00774964">
        <w:rPr>
          <w:lang w:val="en-CA"/>
        </w:rPr>
        <w:t>.</w:t>
      </w:r>
    </w:p>
    <w:p w14:paraId="590F04EF" w14:textId="7FDE03D0" w:rsidR="001C2E06" w:rsidRPr="00774964" w:rsidRDefault="001C2E06" w:rsidP="00813298">
      <w:pPr>
        <w:rPr>
          <w:lang w:val="en-CA"/>
        </w:rPr>
      </w:pPr>
      <w:r w:rsidRPr="00774964">
        <w:rPr>
          <w:lang w:val="en-CA"/>
        </w:rPr>
        <w:t>It was asked if there is editorial change required for the last else</w:t>
      </w:r>
      <w:r w:rsidR="007F0AEB" w:rsidRPr="00774964">
        <w:rPr>
          <w:lang w:val="en-CA"/>
        </w:rPr>
        <w:t xml:space="preserve"> part in the proposal</w:t>
      </w:r>
      <w:r w:rsidRPr="00774964">
        <w:rPr>
          <w:lang w:val="en-CA"/>
        </w:rPr>
        <w:t>.</w:t>
      </w:r>
    </w:p>
    <w:p w14:paraId="5C16F3F3" w14:textId="40F62FAF" w:rsidR="00CC1E46" w:rsidRPr="00774964" w:rsidRDefault="00CC1E46" w:rsidP="00813298">
      <w:pPr>
        <w:rPr>
          <w:lang w:val="en-CA"/>
        </w:rPr>
      </w:pPr>
      <w:r w:rsidRPr="00774964">
        <w:rPr>
          <w:lang w:val="en-CA"/>
        </w:rPr>
        <w:lastRenderedPageBreak/>
        <w:t xml:space="preserve">It was requested to </w:t>
      </w:r>
      <w:r w:rsidR="007F0AEB" w:rsidRPr="00774964">
        <w:rPr>
          <w:lang w:val="en-CA"/>
        </w:rPr>
        <w:t>check</w:t>
      </w:r>
      <w:r w:rsidRPr="00774964">
        <w:rPr>
          <w:lang w:val="en-CA"/>
        </w:rPr>
        <w:t xml:space="preserve"> if some use cases are available for the overall aspect of the filling.</w:t>
      </w:r>
    </w:p>
    <w:p w14:paraId="056C14BB" w14:textId="7E40AE82" w:rsidR="00091D88" w:rsidRPr="00774964" w:rsidRDefault="001219E4" w:rsidP="00DE3922">
      <w:pPr>
        <w:rPr>
          <w:lang w:val="en-CA"/>
        </w:rPr>
      </w:pPr>
      <w:r w:rsidRPr="00774964">
        <w:rPr>
          <w:lang w:val="en-CA"/>
        </w:rPr>
        <w:t xml:space="preserve">It was commented that the addition of radial gradient </w:t>
      </w:r>
      <w:r w:rsidR="004E7BDD" w:rsidRPr="00774964">
        <w:rPr>
          <w:lang w:val="en-CA"/>
        </w:rPr>
        <w:t xml:space="preserve">(the new idc value 4) </w:t>
      </w:r>
      <w:r w:rsidRPr="00774964">
        <w:rPr>
          <w:lang w:val="en-CA"/>
        </w:rPr>
        <w:t xml:space="preserve">and the </w:t>
      </w:r>
      <w:r w:rsidR="000305BF" w:rsidRPr="00774964">
        <w:rPr>
          <w:lang w:val="en-CA"/>
        </w:rPr>
        <w:t>conditional signal</w:t>
      </w:r>
      <w:r w:rsidR="00C308A6">
        <w:rPr>
          <w:lang w:val="en-CA"/>
        </w:rPr>
        <w:t>l</w:t>
      </w:r>
      <w:r w:rsidR="000305BF" w:rsidRPr="00774964">
        <w:rPr>
          <w:lang w:val="en-CA"/>
        </w:rPr>
        <w:t xml:space="preserve">ing and </w:t>
      </w:r>
      <w:r w:rsidRPr="00774964">
        <w:rPr>
          <w:lang w:val="en-CA"/>
        </w:rPr>
        <w:t xml:space="preserve">inference aspects </w:t>
      </w:r>
      <w:r w:rsidR="00CF036E" w:rsidRPr="00774964">
        <w:rPr>
          <w:lang w:val="en-CA"/>
        </w:rPr>
        <w:t xml:space="preserve">of the proposal </w:t>
      </w:r>
      <w:r w:rsidR="004E7BDD" w:rsidRPr="00774964">
        <w:rPr>
          <w:lang w:val="en-CA"/>
        </w:rPr>
        <w:t xml:space="preserve">(whether to allow starting and ending fill value to not be </w:t>
      </w:r>
      <w:r w:rsidR="009D1AA5">
        <w:rPr>
          <w:lang w:val="en-CA"/>
        </w:rPr>
        <w:t>signalled</w:t>
      </w:r>
      <w:r w:rsidR="004E7BDD" w:rsidRPr="00774964">
        <w:rPr>
          <w:lang w:val="en-CA"/>
        </w:rPr>
        <w:t xml:space="preserve"> and be inferred) </w:t>
      </w:r>
      <w:r w:rsidRPr="00774964">
        <w:rPr>
          <w:lang w:val="en-CA"/>
        </w:rPr>
        <w:t>could be separated</w:t>
      </w:r>
      <w:r w:rsidR="004E7BDD" w:rsidRPr="00774964">
        <w:rPr>
          <w:lang w:val="en-CA"/>
        </w:rPr>
        <w:t xml:space="preserve"> for the discussion</w:t>
      </w:r>
      <w:r w:rsidRPr="00774964">
        <w:rPr>
          <w:lang w:val="en-CA"/>
        </w:rPr>
        <w:t>.</w:t>
      </w:r>
    </w:p>
    <w:p w14:paraId="1E63F851" w14:textId="77777777" w:rsidR="00776907" w:rsidRPr="00774964" w:rsidRDefault="001029DA" w:rsidP="00DE3922">
      <w:pPr>
        <w:rPr>
          <w:lang w:val="en-CA"/>
        </w:rPr>
      </w:pPr>
      <w:r w:rsidRPr="00774964">
        <w:rPr>
          <w:lang w:val="en-CA"/>
        </w:rPr>
        <w:t xml:space="preserve">Regarding </w:t>
      </w:r>
      <w:r w:rsidR="008F7FD4" w:rsidRPr="00774964">
        <w:rPr>
          <w:lang w:val="en-CA"/>
        </w:rPr>
        <w:t>addition of new idc value 4:</w:t>
      </w:r>
      <w:r w:rsidR="00CF036E" w:rsidRPr="00774964">
        <w:rPr>
          <w:lang w:val="en-CA"/>
        </w:rPr>
        <w:t xml:space="preserve"> </w:t>
      </w:r>
      <w:r w:rsidR="004828CD" w:rsidRPr="00C61C05">
        <w:rPr>
          <w:lang w:val="en-CA"/>
        </w:rPr>
        <w:t>agreed</w:t>
      </w:r>
      <w:r w:rsidR="004828CD" w:rsidRPr="00774964">
        <w:rPr>
          <w:lang w:val="en-CA"/>
        </w:rPr>
        <w:t xml:space="preserve"> </w:t>
      </w:r>
      <w:r w:rsidR="004E610C" w:rsidRPr="00774964">
        <w:rPr>
          <w:lang w:val="en-CA"/>
        </w:rPr>
        <w:t>(</w:t>
      </w:r>
      <w:r w:rsidR="004828CD" w:rsidRPr="00774964">
        <w:rPr>
          <w:lang w:val="en-CA"/>
        </w:rPr>
        <w:t>including adding equations</w:t>
      </w:r>
      <w:r w:rsidR="004E610C" w:rsidRPr="00774964">
        <w:rPr>
          <w:lang w:val="en-CA"/>
        </w:rPr>
        <w:t xml:space="preserve"> and details as proposed)</w:t>
      </w:r>
      <w:r w:rsidR="004828CD" w:rsidRPr="00774964">
        <w:rPr>
          <w:lang w:val="en-CA"/>
        </w:rPr>
        <w:t>.</w:t>
      </w:r>
    </w:p>
    <w:p w14:paraId="7F131D4F" w14:textId="0D728626" w:rsidR="00F62C66" w:rsidRPr="00774964" w:rsidRDefault="001F2015" w:rsidP="00813298">
      <w:pPr>
        <w:rPr>
          <w:lang w:val="en-CA"/>
        </w:rPr>
      </w:pPr>
      <w:r w:rsidRPr="00774964">
        <w:rPr>
          <w:lang w:val="en-CA"/>
        </w:rPr>
        <w:t xml:space="preserve">Regarding </w:t>
      </w:r>
      <w:r w:rsidR="008F7FD4" w:rsidRPr="00774964">
        <w:rPr>
          <w:lang w:val="en-CA"/>
        </w:rPr>
        <w:t>conditional signal</w:t>
      </w:r>
      <w:r w:rsidR="00C308A6">
        <w:rPr>
          <w:lang w:val="en-CA"/>
        </w:rPr>
        <w:t>l</w:t>
      </w:r>
      <w:r w:rsidR="008F7FD4" w:rsidRPr="00774964">
        <w:rPr>
          <w:lang w:val="en-CA"/>
        </w:rPr>
        <w:t xml:space="preserve">ing and inference: </w:t>
      </w:r>
      <w:r w:rsidR="00F62C66" w:rsidRPr="00774964">
        <w:rPr>
          <w:lang w:val="en-CA"/>
        </w:rPr>
        <w:t>the proposal</w:t>
      </w:r>
      <w:r w:rsidR="008E65BE" w:rsidRPr="00774964">
        <w:rPr>
          <w:lang w:val="en-CA"/>
        </w:rPr>
        <w:t xml:space="preserve"> applies to all the gradient values 0-4.</w:t>
      </w:r>
      <w:r w:rsidR="00F62C66" w:rsidRPr="00774964">
        <w:rPr>
          <w:lang w:val="en-CA"/>
        </w:rPr>
        <w:t xml:space="preserve"> It was asked if this part of the proposal requires the decoder to update the values per picture.</w:t>
      </w:r>
      <w:r w:rsidR="007E3D70" w:rsidRPr="00774964">
        <w:rPr>
          <w:lang w:val="en-CA"/>
        </w:rPr>
        <w:t xml:space="preserve"> </w:t>
      </w:r>
      <w:r w:rsidR="006345D6" w:rsidRPr="00774964">
        <w:rPr>
          <w:lang w:val="en-CA"/>
        </w:rPr>
        <w:t>Discussed</w:t>
      </w:r>
      <w:r w:rsidR="007E3D70" w:rsidRPr="00774964">
        <w:rPr>
          <w:lang w:val="en-CA"/>
        </w:rPr>
        <w:t xml:space="preserve"> this aspect</w:t>
      </w:r>
      <w:r w:rsidR="0074341A" w:rsidRPr="00774964">
        <w:rPr>
          <w:lang w:val="en-CA"/>
        </w:rPr>
        <w:t xml:space="preserve"> after offline discussions</w:t>
      </w:r>
      <w:r w:rsidR="006345D6" w:rsidRPr="00774964">
        <w:rPr>
          <w:lang w:val="en-CA"/>
        </w:rPr>
        <w:t xml:space="preserve"> chaired by </w:t>
      </w:r>
      <w:r w:rsidR="00375FB3" w:rsidRPr="00774964">
        <w:rPr>
          <w:lang w:val="en-CA"/>
        </w:rPr>
        <w:t>H. Tan</w:t>
      </w:r>
      <w:r w:rsidR="006345D6" w:rsidRPr="00774964">
        <w:rPr>
          <w:lang w:val="en-CA"/>
        </w:rPr>
        <w:t xml:space="preserve"> on 23 January 2026 from 00:4</w:t>
      </w:r>
      <w:r w:rsidR="00AF2D30" w:rsidRPr="00774964">
        <w:rPr>
          <w:lang w:val="en-CA"/>
        </w:rPr>
        <w:t>0</w:t>
      </w:r>
      <w:r w:rsidR="006345D6" w:rsidRPr="00774964">
        <w:rPr>
          <w:lang w:val="en-CA"/>
        </w:rPr>
        <w:t>-00:</w:t>
      </w:r>
      <w:r w:rsidR="005F0016" w:rsidRPr="00774964">
        <w:rPr>
          <w:lang w:val="en-CA"/>
        </w:rPr>
        <w:t>50</w:t>
      </w:r>
      <w:r w:rsidR="007E3D70" w:rsidRPr="00774964">
        <w:rPr>
          <w:lang w:val="en-CA"/>
        </w:rPr>
        <w:t>.</w:t>
      </w:r>
    </w:p>
    <w:p w14:paraId="034F5C5A" w14:textId="6F49E2A0" w:rsidR="00392432" w:rsidRPr="00774964" w:rsidRDefault="00392432" w:rsidP="00813298">
      <w:pPr>
        <w:rPr>
          <w:lang w:val="en-CA"/>
        </w:rPr>
      </w:pPr>
      <w:r w:rsidRPr="00774964">
        <w:rPr>
          <w:lang w:val="en-CA"/>
        </w:rPr>
        <w:t>Offline discussion confirmed the feature of inferring the value of the start and end is desirable.</w:t>
      </w:r>
    </w:p>
    <w:p w14:paraId="03997729" w14:textId="501C00EF" w:rsidR="00392432" w:rsidRPr="00774964" w:rsidRDefault="00FB7EC3" w:rsidP="00813298">
      <w:pPr>
        <w:rPr>
          <w:lang w:val="en-CA"/>
        </w:rPr>
      </w:pPr>
      <w:r>
        <w:rPr>
          <w:lang w:val="en-CA"/>
        </w:rPr>
        <w:t>The group a</w:t>
      </w:r>
      <w:r w:rsidR="00392432" w:rsidRPr="00C61C05">
        <w:rPr>
          <w:lang w:val="en-CA"/>
        </w:rPr>
        <w:t>greed</w:t>
      </w:r>
      <w:r w:rsidR="00392432" w:rsidRPr="00774964">
        <w:rPr>
          <w:lang w:val="en-CA"/>
        </w:rPr>
        <w:t xml:space="preserve"> about the inference.</w:t>
      </w:r>
    </w:p>
    <w:p w14:paraId="6D92C7A1" w14:textId="42202461" w:rsidR="00392432" w:rsidRPr="00774964" w:rsidRDefault="00392432" w:rsidP="00813298">
      <w:pPr>
        <w:rPr>
          <w:lang w:val="en-CA"/>
        </w:rPr>
      </w:pPr>
      <w:r w:rsidRPr="00774964">
        <w:rPr>
          <w:lang w:val="en-CA"/>
        </w:rPr>
        <w:t xml:space="preserve">About the constraint </w:t>
      </w:r>
      <w:r w:rsidR="00375FB3" w:rsidRPr="00774964">
        <w:rPr>
          <w:lang w:val="en-CA"/>
        </w:rPr>
        <w:t>(</w:t>
      </w:r>
      <w:r w:rsidRPr="00774964">
        <w:rPr>
          <w:lang w:val="en-CA"/>
        </w:rPr>
        <w:t>display rectangles to always overlap with cropped decoded pictures, considering the border size</w:t>
      </w:r>
      <w:r w:rsidR="00375FB3" w:rsidRPr="00774964">
        <w:rPr>
          <w:lang w:val="en-CA"/>
        </w:rPr>
        <w:t>)</w:t>
      </w:r>
      <w:r w:rsidRPr="00774964">
        <w:rPr>
          <w:lang w:val="en-CA"/>
        </w:rPr>
        <w:t>.</w:t>
      </w:r>
      <w:r w:rsidR="007569A5" w:rsidRPr="00774964">
        <w:rPr>
          <w:lang w:val="en-CA"/>
        </w:rPr>
        <w:t xml:space="preserve"> It was commented that all the non-common cases should be carefully checked. Further study for this constraint.</w:t>
      </w:r>
    </w:p>
    <w:p w14:paraId="1788C439" w14:textId="0328D009" w:rsidR="00CF036E" w:rsidRPr="00774964" w:rsidRDefault="00CF036E" w:rsidP="00813298">
      <w:pPr>
        <w:rPr>
          <w:lang w:val="en-CA"/>
        </w:rPr>
      </w:pPr>
      <w:r w:rsidRPr="00774964">
        <w:rPr>
          <w:lang w:val="en-CA"/>
        </w:rPr>
        <w:t xml:space="preserve">It was commented that there could be a TR on how to use VSEIs and some aspects could be specified in there. The white paper on VSEI is </w:t>
      </w:r>
      <w:r w:rsidR="00C83285" w:rsidRPr="00774964">
        <w:rPr>
          <w:lang w:val="en-CA"/>
        </w:rPr>
        <w:t xml:space="preserve">an </w:t>
      </w:r>
      <w:r w:rsidRPr="00774964">
        <w:rPr>
          <w:lang w:val="en-CA"/>
        </w:rPr>
        <w:t xml:space="preserve">informational document and not the right place for such </w:t>
      </w:r>
      <w:r w:rsidR="00E7363B" w:rsidRPr="00774964">
        <w:rPr>
          <w:lang w:val="en-CA"/>
        </w:rPr>
        <w:t xml:space="preserve">a </w:t>
      </w:r>
      <w:r w:rsidRPr="00774964">
        <w:rPr>
          <w:lang w:val="en-CA"/>
        </w:rPr>
        <w:t xml:space="preserve">specification. </w:t>
      </w:r>
      <w:r w:rsidR="00405BA9" w:rsidRPr="00774964">
        <w:rPr>
          <w:lang w:val="en-CA"/>
        </w:rPr>
        <w:t xml:space="preserve">There are some </w:t>
      </w:r>
      <w:r w:rsidR="00A371D1" w:rsidRPr="00774964">
        <w:rPr>
          <w:lang w:val="en-CA"/>
        </w:rPr>
        <w:t>existing</w:t>
      </w:r>
      <w:r w:rsidR="00405BA9" w:rsidRPr="00774964">
        <w:rPr>
          <w:lang w:val="en-CA"/>
        </w:rPr>
        <w:t xml:space="preserve"> TRs that reference some SEIs/ VSEIs. There is </w:t>
      </w:r>
      <w:r w:rsidR="008039B0" w:rsidRPr="00774964">
        <w:rPr>
          <w:lang w:val="en-CA"/>
        </w:rPr>
        <w:t xml:space="preserve">currently </w:t>
      </w:r>
      <w:r w:rsidR="00405BA9" w:rsidRPr="00774964">
        <w:rPr>
          <w:lang w:val="en-CA"/>
        </w:rPr>
        <w:t xml:space="preserve">no </w:t>
      </w:r>
      <w:proofErr w:type="gramStart"/>
      <w:r w:rsidR="00405BA9" w:rsidRPr="00774964">
        <w:rPr>
          <w:lang w:val="en-CA"/>
        </w:rPr>
        <w:t>general purpose</w:t>
      </w:r>
      <w:proofErr w:type="gramEnd"/>
      <w:r w:rsidR="00405BA9" w:rsidRPr="00774964">
        <w:rPr>
          <w:lang w:val="en-CA"/>
        </w:rPr>
        <w:t xml:space="preserve"> TR for VSEIs.</w:t>
      </w:r>
    </w:p>
    <w:p w14:paraId="67BDBDE2" w14:textId="4D1DC087" w:rsidR="00F84109" w:rsidRPr="00774964" w:rsidRDefault="00F84109" w:rsidP="00813298">
      <w:pPr>
        <w:rPr>
          <w:lang w:val="en-CA"/>
        </w:rPr>
      </w:pPr>
      <w:r w:rsidRPr="00774964">
        <w:rPr>
          <w:lang w:val="en-CA"/>
        </w:rPr>
        <w:t xml:space="preserve">It was suggested to decide about </w:t>
      </w:r>
      <w:r w:rsidR="005C553E" w:rsidRPr="00774964">
        <w:rPr>
          <w:lang w:val="en-CA"/>
        </w:rPr>
        <w:t>including</w:t>
      </w:r>
      <w:r w:rsidRPr="00774964">
        <w:rPr>
          <w:lang w:val="en-CA"/>
        </w:rPr>
        <w:t xml:space="preserve"> detail</w:t>
      </w:r>
      <w:r w:rsidR="00081EE5" w:rsidRPr="00774964">
        <w:rPr>
          <w:lang w:val="en-CA"/>
        </w:rPr>
        <w:t>ed equations</w:t>
      </w:r>
      <w:r w:rsidRPr="00774964">
        <w:rPr>
          <w:lang w:val="en-CA"/>
        </w:rPr>
        <w:t xml:space="preserve"> for each idc or not when a message is prom</w:t>
      </w:r>
      <w:r w:rsidR="00A371D1" w:rsidRPr="00774964">
        <w:rPr>
          <w:lang w:val="en-CA"/>
        </w:rPr>
        <w:t>o</w:t>
      </w:r>
      <w:r w:rsidRPr="00774964">
        <w:rPr>
          <w:lang w:val="en-CA"/>
        </w:rPr>
        <w:t>ted from TuC to WD.</w:t>
      </w:r>
    </w:p>
    <w:p w14:paraId="5291490E" w14:textId="6D25531A" w:rsidR="00BA18C0" w:rsidRDefault="004828CD" w:rsidP="00813298">
      <w:pPr>
        <w:rPr>
          <w:lang w:val="en-CA"/>
        </w:rPr>
      </w:pPr>
      <w:r w:rsidRPr="00774964">
        <w:rPr>
          <w:lang w:val="en-CA"/>
        </w:rPr>
        <w:t xml:space="preserve">Further study encouraged on if the detailed equations/ </w:t>
      </w:r>
      <w:r w:rsidR="0091021E" w:rsidRPr="00774964">
        <w:rPr>
          <w:lang w:val="en-CA"/>
        </w:rPr>
        <w:t>descriptions</w:t>
      </w:r>
      <w:r w:rsidRPr="00774964">
        <w:rPr>
          <w:lang w:val="en-CA"/>
        </w:rPr>
        <w:t xml:space="preserve"> of the </w:t>
      </w:r>
      <w:r w:rsidR="0091021E" w:rsidRPr="00774964">
        <w:rPr>
          <w:lang w:val="en-CA"/>
        </w:rPr>
        <w:t xml:space="preserve">fill </w:t>
      </w:r>
      <w:r w:rsidRPr="00774964">
        <w:rPr>
          <w:lang w:val="en-CA"/>
        </w:rPr>
        <w:t>method should be specified or not.</w:t>
      </w:r>
    </w:p>
    <w:p w14:paraId="3DBCF2F2" w14:textId="0AB11585" w:rsidR="00F44BFE" w:rsidRPr="00774964" w:rsidRDefault="002B3DC5" w:rsidP="00CA2E49">
      <w:pPr>
        <w:pStyle w:val="Heading3"/>
        <w:rPr>
          <w:lang w:val="en-CA"/>
        </w:rPr>
      </w:pPr>
      <w:r w:rsidRPr="00774964">
        <w:rPr>
          <w:lang w:val="en-CA"/>
        </w:rPr>
        <w:t>SEI processing order and processing order nesting SEI messages</w:t>
      </w:r>
      <w:r w:rsidR="00F44BFE" w:rsidRPr="00774964">
        <w:rPr>
          <w:lang w:val="en-CA"/>
        </w:rPr>
        <w:t xml:space="preserve"> (</w:t>
      </w:r>
      <w:r w:rsidR="00944BD2" w:rsidRPr="00774964">
        <w:rPr>
          <w:lang w:val="en-CA"/>
        </w:rPr>
        <w:t>1</w:t>
      </w:r>
      <w:r w:rsidR="00F44BFE" w:rsidRPr="00774964">
        <w:rPr>
          <w:lang w:val="en-CA"/>
        </w:rPr>
        <w:t>)</w:t>
      </w:r>
      <w:bookmarkEnd w:id="553"/>
    </w:p>
    <w:p w14:paraId="76746AD9" w14:textId="7860FDB8" w:rsidR="00813298" w:rsidRPr="00774964" w:rsidRDefault="00813298" w:rsidP="00813298">
      <w:pPr>
        <w:rPr>
          <w:lang w:val="en-CA"/>
        </w:rPr>
      </w:pPr>
      <w:bookmarkStart w:id="561" w:name="_Ref193478291"/>
      <w:bookmarkStart w:id="562" w:name="_Ref173959606"/>
      <w:r w:rsidRPr="00774964">
        <w:rPr>
          <w:lang w:val="en-CA"/>
        </w:rPr>
        <w:t xml:space="preserve">Contributions in this area were discussed during </w:t>
      </w:r>
      <w:r w:rsidR="00091D88" w:rsidRPr="00774964">
        <w:rPr>
          <w:lang w:val="en-CA"/>
        </w:rPr>
        <w:t>1700</w:t>
      </w:r>
      <w:r w:rsidRPr="00774964">
        <w:rPr>
          <w:lang w:val="en-CA"/>
        </w:rPr>
        <w:t>–</w:t>
      </w:r>
      <w:r w:rsidR="00DC0D53" w:rsidRPr="00774964">
        <w:rPr>
          <w:lang w:val="en-CA"/>
        </w:rPr>
        <w:t>1</w:t>
      </w:r>
      <w:r w:rsidR="003136AC" w:rsidRPr="00774964">
        <w:rPr>
          <w:lang w:val="en-CA"/>
        </w:rPr>
        <w:t>730</w:t>
      </w:r>
      <w:r w:rsidR="00DC0D53" w:rsidRPr="00774964">
        <w:rPr>
          <w:lang w:val="en-CA"/>
        </w:rPr>
        <w:t xml:space="preserve"> </w:t>
      </w:r>
      <w:r w:rsidRPr="00774964">
        <w:rPr>
          <w:lang w:val="en-CA"/>
        </w:rPr>
        <w:t xml:space="preserve">UTC on </w:t>
      </w:r>
      <w:r w:rsidR="00091D88" w:rsidRPr="00774964">
        <w:rPr>
          <w:lang w:val="en-CA"/>
        </w:rPr>
        <w:t>Friday 16</w:t>
      </w:r>
      <w:r w:rsidRPr="00774964">
        <w:rPr>
          <w:lang w:val="en-CA"/>
        </w:rPr>
        <w:t xml:space="preserve"> Jan. 2026 (chaired by </w:t>
      </w:r>
      <w:r w:rsidR="00091D88" w:rsidRPr="00774964">
        <w:rPr>
          <w:lang w:val="en-CA"/>
        </w:rPr>
        <w:t>J. Boyce</w:t>
      </w:r>
      <w:r w:rsidRPr="00774964">
        <w:rPr>
          <w:lang w:val="en-CA"/>
        </w:rPr>
        <w:t>).</w:t>
      </w:r>
    </w:p>
    <w:p w14:paraId="2D0DDCE3" w14:textId="77777777" w:rsidR="00566DF7" w:rsidRPr="00774964" w:rsidRDefault="00566DF7" w:rsidP="003C0476">
      <w:pPr>
        <w:pStyle w:val="Heading9"/>
        <w:rPr>
          <w:szCs w:val="24"/>
          <w:lang w:val="en-CA" w:eastAsia="de-DE"/>
        </w:rPr>
      </w:pPr>
      <w:hyperlink r:id="rId840" w:history="1">
        <w:r w:rsidRPr="00774964">
          <w:rPr>
            <w:color w:val="0000FF"/>
            <w:szCs w:val="24"/>
            <w:u w:val="single"/>
            <w:lang w:val="en-CA" w:eastAsia="de-DE"/>
          </w:rPr>
          <w:t>JVET-AO0101</w:t>
        </w:r>
      </w:hyperlink>
      <w:r w:rsidRPr="00774964">
        <w:rPr>
          <w:szCs w:val="24"/>
          <w:lang w:val="en-CA" w:eastAsia="de-DE"/>
        </w:rPr>
        <w:t xml:space="preserve"> AHG9: Text description information SEI message in processing chain [J. Lee, H. Tan, C. Kim, J. Nam, J. Lim, S. Kim (LGE)]</w:t>
      </w:r>
    </w:p>
    <w:p w14:paraId="7E28C8F2" w14:textId="77777777" w:rsidR="00DE3922" w:rsidRPr="00774964" w:rsidRDefault="00DE3922" w:rsidP="00DE3922">
      <w:pPr>
        <w:rPr>
          <w:lang w:val="en-CA"/>
        </w:rPr>
      </w:pPr>
      <w:r w:rsidRPr="00774964">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774964" w:rsidRDefault="00DE3922" w:rsidP="00DE3922">
      <w:pPr>
        <w:rPr>
          <w:lang w:val="en-CA"/>
        </w:rPr>
      </w:pPr>
      <w:r w:rsidRPr="00774964">
        <w:rPr>
          <w:lang w:val="en-CA"/>
        </w:rPr>
        <w:t>The summary of the proposed modifications is as follows:</w:t>
      </w:r>
    </w:p>
    <w:p w14:paraId="2AE7AD3D" w14:textId="77777777" w:rsidR="00DE3922" w:rsidRPr="00774964" w:rsidRDefault="00DE3922" w:rsidP="00DE3922">
      <w:pPr>
        <w:rPr>
          <w:lang w:val="en-CA"/>
        </w:rPr>
      </w:pPr>
      <w:r w:rsidRPr="00774964">
        <w:rPr>
          <w:lang w:val="en-CA"/>
        </w:rPr>
        <w:t>–</w:t>
      </w:r>
      <w:r w:rsidRPr="00774964">
        <w:rPr>
          <w:lang w:val="en-CA"/>
        </w:rPr>
        <w:tab/>
        <w:t>Item 1: In the VVC interface text, add the payloadType value of TDI SEI message type value in SeiProcessingOrderSeiList.</w:t>
      </w:r>
    </w:p>
    <w:p w14:paraId="14EDB9EE" w14:textId="77777777" w:rsidR="00DE3922" w:rsidRPr="00774964" w:rsidRDefault="00DE3922" w:rsidP="00DE3922">
      <w:pPr>
        <w:rPr>
          <w:lang w:val="en-CA"/>
        </w:rPr>
      </w:pPr>
      <w:r w:rsidRPr="00774964">
        <w:rPr>
          <w:lang w:val="en-CA"/>
        </w:rPr>
        <w:t>–</w:t>
      </w:r>
      <w:r w:rsidRPr="00774964">
        <w:rPr>
          <w:lang w:val="en-CA"/>
        </w:rPr>
        <w:tab/>
        <w:t>Item 2: In the HEVC interface text,</w:t>
      </w:r>
    </w:p>
    <w:p w14:paraId="7F029ED9"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2294DE4C"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4420E000" w14:textId="77777777" w:rsidR="00DE3922" w:rsidRPr="00774964" w:rsidRDefault="00DE3922" w:rsidP="00DE3922">
      <w:pPr>
        <w:rPr>
          <w:lang w:val="en-CA"/>
        </w:rPr>
      </w:pPr>
      <w:r w:rsidRPr="00774964">
        <w:rPr>
          <w:lang w:val="en-CA"/>
        </w:rPr>
        <w:t>–</w:t>
      </w:r>
      <w:r w:rsidRPr="00774964">
        <w:rPr>
          <w:lang w:val="en-CA"/>
        </w:rPr>
        <w:tab/>
        <w:t>Item 3: In the AVC interface text,</w:t>
      </w:r>
    </w:p>
    <w:p w14:paraId="3C3E4A66"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3CB90232"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29CCB378" w14:textId="77777777" w:rsidR="00566DF7" w:rsidRPr="00774964" w:rsidRDefault="00DE3922" w:rsidP="00813298">
      <w:pPr>
        <w:rPr>
          <w:lang w:val="en-CA"/>
        </w:rPr>
      </w:pPr>
      <w:r w:rsidRPr="00774964">
        <w:rPr>
          <w:lang w:val="en-CA"/>
        </w:rPr>
        <w:t>–</w:t>
      </w:r>
      <w:r w:rsidRPr="00774964">
        <w:rPr>
          <w:lang w:val="en-CA"/>
        </w:rPr>
        <w:tab/>
        <w:t>Item 4: Add the semantics when a TDI SEI message is included in a processing chain.</w:t>
      </w:r>
    </w:p>
    <w:p w14:paraId="4E74CC4C" w14:textId="77777777" w:rsidR="00DE3922" w:rsidRPr="00774964" w:rsidRDefault="00DE3922" w:rsidP="00DE3922">
      <w:pPr>
        <w:rPr>
          <w:lang w:val="en-CA"/>
        </w:rPr>
      </w:pPr>
    </w:p>
    <w:p w14:paraId="676DBB39" w14:textId="77777777" w:rsidR="00DE3922" w:rsidRPr="00774964" w:rsidRDefault="00DE3922" w:rsidP="00DE3922">
      <w:pPr>
        <w:rPr>
          <w:lang w:val="en-CA"/>
        </w:rPr>
      </w:pPr>
    </w:p>
    <w:p w14:paraId="05486FAE" w14:textId="5D5CB574" w:rsidR="00091D88" w:rsidRPr="00774964" w:rsidRDefault="00091D88" w:rsidP="00DE3922">
      <w:pPr>
        <w:rPr>
          <w:lang w:val="en-CA"/>
        </w:rPr>
      </w:pPr>
      <w:r w:rsidRPr="00774964">
        <w:rPr>
          <w:lang w:val="en-CA"/>
        </w:rPr>
        <w:lastRenderedPageBreak/>
        <w:t xml:space="preserve">Proposes to add TDI in HEVC and AVC, regardless of SPO. Previously we required </w:t>
      </w:r>
      <w:r w:rsidR="005236B5">
        <w:rPr>
          <w:lang w:val="en-CA"/>
        </w:rPr>
        <w:t>software</w:t>
      </w:r>
      <w:r w:rsidR="005236B5" w:rsidRPr="00774964">
        <w:rPr>
          <w:lang w:val="en-CA"/>
        </w:rPr>
        <w:t xml:space="preserve"> </w:t>
      </w:r>
      <w:r w:rsidRPr="00774964">
        <w:rPr>
          <w:lang w:val="en-CA"/>
        </w:rPr>
        <w:t>in the reference software code bases for each standard an SEI from VSEI is included in. Request plenary discussion on the potential inclusion of TDI for HEVC and AVC.</w:t>
      </w:r>
    </w:p>
    <w:p w14:paraId="0846DAC2" w14:textId="48D5E27D" w:rsidR="00BF5883" w:rsidRPr="00774964" w:rsidRDefault="00BF5883" w:rsidP="00DE3922">
      <w:pPr>
        <w:rPr>
          <w:lang w:val="en-CA"/>
        </w:rPr>
      </w:pPr>
      <w:r w:rsidRPr="00774964">
        <w:rPr>
          <w:lang w:val="en-CA"/>
        </w:rPr>
        <w:t xml:space="preserve">Item 1, </w:t>
      </w:r>
      <w:r w:rsidRPr="00C61C05">
        <w:rPr>
          <w:lang w:val="en-CA"/>
        </w:rPr>
        <w:t>agreed</w:t>
      </w:r>
      <w:r w:rsidRPr="00774964">
        <w:rPr>
          <w:lang w:val="en-CA"/>
        </w:rPr>
        <w:t xml:space="preserve"> to add to errata for VVC and VSEI.</w:t>
      </w:r>
    </w:p>
    <w:p w14:paraId="1E1CC6D1" w14:textId="08C448BF" w:rsidR="00BF5883" w:rsidRPr="00774964" w:rsidRDefault="00BF5883" w:rsidP="00DE3922">
      <w:pPr>
        <w:rPr>
          <w:lang w:val="en-CA"/>
        </w:rPr>
      </w:pPr>
      <w:r w:rsidRPr="00774964">
        <w:rPr>
          <w:lang w:val="en-CA"/>
        </w:rPr>
        <w:t xml:space="preserve">Item 2, proposed text looks </w:t>
      </w:r>
      <w:proofErr w:type="gramStart"/>
      <w:r w:rsidRPr="00774964">
        <w:rPr>
          <w:lang w:val="en-CA"/>
        </w:rPr>
        <w:t>good, but</w:t>
      </w:r>
      <w:proofErr w:type="gramEnd"/>
      <w:r w:rsidRPr="00774964">
        <w:rPr>
          <w:lang w:val="en-CA"/>
        </w:rPr>
        <w:t xml:space="preserve"> depends on plenary decision about adding TDI to HEVC.</w:t>
      </w:r>
    </w:p>
    <w:p w14:paraId="71DA6FF2" w14:textId="794AA5B4" w:rsidR="001029DA" w:rsidRPr="00774964" w:rsidRDefault="001029DA" w:rsidP="00DE3922">
      <w:pPr>
        <w:rPr>
          <w:lang w:val="en-CA"/>
        </w:rPr>
      </w:pPr>
      <w:r w:rsidRPr="00774964">
        <w:rPr>
          <w:lang w:val="en-CA"/>
        </w:rPr>
        <w:t>item 3, AVC does not have a CLVS defined. The TDI persistence scope is CLVS. Is this an issue for any other SEI messages in AVC?</w:t>
      </w:r>
      <w:r w:rsidR="00776907" w:rsidRPr="00774964">
        <w:rPr>
          <w:lang w:val="en-CA"/>
        </w:rPr>
        <w:t xml:space="preserve"> We still </w:t>
      </w:r>
      <w:proofErr w:type="gramStart"/>
      <w:r w:rsidR="00776907" w:rsidRPr="00774964">
        <w:rPr>
          <w:lang w:val="en-CA"/>
        </w:rPr>
        <w:t>have the opportunity to</w:t>
      </w:r>
      <w:proofErr w:type="gramEnd"/>
      <w:r w:rsidR="00776907" w:rsidRPr="00774964">
        <w:rPr>
          <w:lang w:val="en-CA"/>
        </w:rPr>
        <w:t xml:space="preserve"> modify the text of the AVC interfaces in the upcoming AVC version. It may be helpful to add some clarificatio</w:t>
      </w:r>
      <w:r w:rsidR="009B1F83" w:rsidRPr="00774964">
        <w:rPr>
          <w:lang w:val="en-CA"/>
        </w:rPr>
        <w:t>n to say that a CLVS is treated like a CVS</w:t>
      </w:r>
      <w:r w:rsidR="003241C1" w:rsidRPr="00774964">
        <w:rPr>
          <w:lang w:val="en-CA"/>
        </w:rPr>
        <w:t xml:space="preserve"> for the SEI message.</w:t>
      </w:r>
    </w:p>
    <w:p w14:paraId="0A814098" w14:textId="6D00DEEF" w:rsidR="00BA18C0" w:rsidRDefault="009B1F83" w:rsidP="00DE3922">
      <w:pPr>
        <w:rPr>
          <w:lang w:val="en-CA"/>
        </w:rPr>
      </w:pPr>
      <w:r w:rsidRPr="00774964">
        <w:rPr>
          <w:lang w:val="en-CA"/>
        </w:rPr>
        <w:t>It was suggested that in the SPO interface, CLVS is changed to CVS.</w:t>
      </w:r>
    </w:p>
    <w:p w14:paraId="01F77620" w14:textId="6FC29B87" w:rsidR="001029DA" w:rsidRPr="00774964" w:rsidRDefault="001F2015" w:rsidP="00DE3922">
      <w:pPr>
        <w:rPr>
          <w:lang w:val="en-CA"/>
        </w:rPr>
      </w:pPr>
      <w:r w:rsidRPr="00774964">
        <w:rPr>
          <w:lang w:val="en-CA"/>
        </w:rPr>
        <w:t>item 4, it is suggested that the proposed constraint is not appropriate for all TDI purposes.</w:t>
      </w:r>
    </w:p>
    <w:p w14:paraId="6D51BFD5" w14:textId="67563411" w:rsidR="00EC16DC" w:rsidRPr="00774964" w:rsidRDefault="00EC16DC" w:rsidP="00DE3922">
      <w:pPr>
        <w:rPr>
          <w:lang w:val="en-CA"/>
        </w:rPr>
      </w:pPr>
      <w:r w:rsidRPr="00774964">
        <w:rPr>
          <w:lang w:val="en-CA"/>
        </w:rPr>
        <w:t>Further study to consider if a constraint could be targeted for the AI marking purpose</w:t>
      </w:r>
      <w:r w:rsidR="002E18B2" w:rsidRPr="00774964">
        <w:rPr>
          <w:lang w:val="en-CA"/>
        </w:rPr>
        <w:t xml:space="preserve"> of the TDI SEI.</w:t>
      </w:r>
    </w:p>
    <w:p w14:paraId="1A4D23D4" w14:textId="77777777" w:rsidR="001F2015" w:rsidRPr="00774964" w:rsidRDefault="001F2015" w:rsidP="00DE3922">
      <w:pPr>
        <w:rPr>
          <w:lang w:val="en-CA"/>
        </w:rPr>
      </w:pPr>
    </w:p>
    <w:p w14:paraId="02CC4A0E" w14:textId="3BF26CC3" w:rsidR="002B3DC5" w:rsidRPr="0080354D" w:rsidRDefault="002B3DC5" w:rsidP="00CA2E49">
      <w:pPr>
        <w:pStyle w:val="Heading3"/>
        <w:rPr>
          <w:lang w:val="en-CA"/>
        </w:rPr>
      </w:pPr>
      <w:r w:rsidRPr="0080354D">
        <w:rPr>
          <w:lang w:val="en-CA"/>
        </w:rPr>
        <w:t>Encoder optimization information SEI message (</w:t>
      </w:r>
      <w:r w:rsidR="009271EA" w:rsidRPr="0080354D">
        <w:rPr>
          <w:lang w:val="en-CA"/>
        </w:rPr>
        <w:t>7</w:t>
      </w:r>
      <w:r w:rsidRPr="0080354D">
        <w:rPr>
          <w:lang w:val="en-CA"/>
        </w:rPr>
        <w:t>)</w:t>
      </w:r>
    </w:p>
    <w:p w14:paraId="6B340DC7" w14:textId="03D5196D" w:rsidR="00813298" w:rsidRPr="00774964" w:rsidRDefault="00813298" w:rsidP="00813298">
      <w:pPr>
        <w:rPr>
          <w:lang w:val="en-CA"/>
        </w:rPr>
      </w:pPr>
      <w:r w:rsidRPr="00774964">
        <w:rPr>
          <w:lang w:val="en-CA"/>
        </w:rPr>
        <w:t xml:space="preserve">Contributions in this area were discussed during </w:t>
      </w:r>
      <w:r w:rsidR="00C53E4C" w:rsidRPr="00774964">
        <w:rPr>
          <w:lang w:val="en-CA"/>
        </w:rPr>
        <w:t>2105</w:t>
      </w:r>
      <w:r w:rsidRPr="00774964">
        <w:rPr>
          <w:lang w:val="en-CA"/>
        </w:rPr>
        <w:t>–</w:t>
      </w:r>
      <w:r w:rsidR="00E532C0" w:rsidRPr="00774964">
        <w:rPr>
          <w:lang w:val="en-CA"/>
        </w:rPr>
        <w:t xml:space="preserve">2300 </w:t>
      </w:r>
      <w:r w:rsidRPr="00774964">
        <w:rPr>
          <w:lang w:val="en-CA"/>
        </w:rPr>
        <w:t xml:space="preserve">UTC on </w:t>
      </w:r>
      <w:r w:rsidR="00C53E4C" w:rsidRPr="00774964">
        <w:rPr>
          <w:lang w:val="en-CA"/>
        </w:rPr>
        <w:t xml:space="preserve">16 </w:t>
      </w:r>
      <w:del w:id="563" w:author="Gary Sullivan" w:date="2026-03-13T12:27:00Z" w16du:dateUtc="2026-03-13T19:27:00Z">
        <w:r w:rsidRPr="00774964" w:rsidDel="00D43BD2">
          <w:rPr>
            <w:lang w:val="en-CA"/>
          </w:rPr>
          <w:delText xml:space="preserve"> </w:delText>
        </w:r>
      </w:del>
      <w:r w:rsidRPr="00774964">
        <w:rPr>
          <w:lang w:val="en-CA"/>
        </w:rPr>
        <w:t xml:space="preserve">Jan. 2026 (chaired by </w:t>
      </w:r>
      <w:r w:rsidR="00C53E4C" w:rsidRPr="00774964">
        <w:rPr>
          <w:lang w:val="en-CA"/>
        </w:rPr>
        <w:t>S. Deshpande</w:t>
      </w:r>
      <w:r w:rsidRPr="00774964">
        <w:rPr>
          <w:lang w:val="en-CA"/>
        </w:rPr>
        <w:t>).</w:t>
      </w:r>
    </w:p>
    <w:p w14:paraId="451C117A" w14:textId="7466C2C2" w:rsidR="00AB5215" w:rsidRPr="00774964" w:rsidRDefault="00AB5215" w:rsidP="003C0476">
      <w:pPr>
        <w:pStyle w:val="Heading9"/>
        <w:rPr>
          <w:szCs w:val="24"/>
          <w:lang w:val="en-CA" w:eastAsia="de-DE"/>
        </w:rPr>
      </w:pPr>
      <w:hyperlink r:id="rId841" w:history="1">
        <w:r w:rsidRPr="00774964">
          <w:rPr>
            <w:color w:val="0000FF"/>
            <w:szCs w:val="24"/>
            <w:u w:val="single"/>
            <w:lang w:val="en-CA" w:eastAsia="de-DE"/>
          </w:rPr>
          <w:t>JVET-AO0082</w:t>
        </w:r>
      </w:hyperlink>
      <w:r w:rsidRPr="00774964">
        <w:rPr>
          <w:szCs w:val="24"/>
          <w:lang w:val="en-CA" w:eastAsia="de-DE"/>
        </w:rPr>
        <w:t xml:space="preserve"> AHG9: On picture generation method indication in encoder optimization information SEI message [X. Xu, S. Liu (Tencent)]</w:t>
      </w:r>
    </w:p>
    <w:p w14:paraId="054219F1" w14:textId="77777777" w:rsidR="00C53E4C" w:rsidRPr="00774964" w:rsidRDefault="00C53E4C" w:rsidP="00C53E4C">
      <w:pPr>
        <w:rPr>
          <w:szCs w:val="22"/>
          <w:lang w:val="en-CA" w:eastAsia="zh-CN"/>
        </w:rPr>
      </w:pPr>
      <w:r w:rsidRPr="00774964">
        <w:rPr>
          <w:szCs w:val="22"/>
          <w:lang w:val="en-CA" w:eastAsia="zh-CN"/>
        </w:rPr>
        <w:t>The existing EOI SEI message as described in current VSEI v4 (JVET-AN1019) supports the functionality of temporal frame resampling. However, it is always assumed that the restoration method of missing pictures is always frame interpolation. However, it is argued that frame extrapolation is also used in practice, especially in low delay in applications. Therefore, it is suggested in this contribution to consider the following changes in the EOI SEI message:</w:t>
      </w:r>
    </w:p>
    <w:p w14:paraId="2607434F" w14:textId="6ACB7A8D" w:rsidR="00BA18C0" w:rsidRDefault="00C53E4C" w:rsidP="002F20CC">
      <w:pPr>
        <w:numPr>
          <w:ilvl w:val="0"/>
          <w:numId w:val="185"/>
        </w:numPr>
        <w:rPr>
          <w:szCs w:val="22"/>
          <w:lang w:val="en-CA" w:eastAsia="zh-CN"/>
        </w:rPr>
      </w:pPr>
      <w:r w:rsidRPr="00774964">
        <w:rPr>
          <w:szCs w:val="22"/>
          <w:lang w:val="en-CA" w:eastAsia="zh-CN"/>
        </w:rPr>
        <w:t>an indication of temporal restoration method (interpolation or extrapolation)</w:t>
      </w:r>
    </w:p>
    <w:p w14:paraId="4EC5D0BE" w14:textId="3C079E9B" w:rsidR="00C53E4C" w:rsidRPr="00774964" w:rsidRDefault="00C53E4C" w:rsidP="002F20CC">
      <w:pPr>
        <w:numPr>
          <w:ilvl w:val="0"/>
          <w:numId w:val="185"/>
        </w:numPr>
        <w:rPr>
          <w:szCs w:val="22"/>
          <w:lang w:val="en-CA" w:eastAsia="zh-CN"/>
        </w:rPr>
      </w:pPr>
      <w:r w:rsidRPr="00774964">
        <w:rPr>
          <w:szCs w:val="22"/>
          <w:lang w:val="en-CA" w:eastAsia="zh-CN"/>
        </w:rPr>
        <w:t>an indication of number of generated pictures for temporal restoration</w:t>
      </w:r>
      <w:r w:rsidR="00A4497A" w:rsidRPr="00774964">
        <w:rPr>
          <w:szCs w:val="22"/>
          <w:lang w:val="en-CA" w:eastAsia="zh-CN"/>
        </w:rPr>
        <w:t>.</w:t>
      </w:r>
    </w:p>
    <w:p w14:paraId="74B53E46" w14:textId="0B5C7E1F" w:rsidR="00A4497A" w:rsidRPr="00774964" w:rsidRDefault="00A4497A" w:rsidP="00C53E4C">
      <w:pPr>
        <w:rPr>
          <w:szCs w:val="22"/>
          <w:lang w:val="en-CA" w:eastAsia="zh-CN"/>
        </w:rPr>
      </w:pPr>
      <w:r w:rsidRPr="00774964">
        <w:rPr>
          <w:szCs w:val="22"/>
          <w:lang w:val="en-CA" w:eastAsia="zh-CN"/>
        </w:rPr>
        <w:t xml:space="preserve">It was commented by the proponent that </w:t>
      </w:r>
      <w:r w:rsidR="000634A3">
        <w:rPr>
          <w:szCs w:val="22"/>
          <w:lang w:val="en-CA" w:eastAsia="zh-CN"/>
        </w:rPr>
        <w:t xml:space="preserve">some </w:t>
      </w:r>
      <w:r w:rsidRPr="00774964">
        <w:rPr>
          <w:szCs w:val="22"/>
          <w:lang w:val="en-CA" w:eastAsia="zh-CN"/>
        </w:rPr>
        <w:t xml:space="preserve">document was adopted in </w:t>
      </w:r>
      <w:r w:rsidR="000634A3">
        <w:rPr>
          <w:szCs w:val="22"/>
          <w:lang w:val="en-CA" w:eastAsia="zh-CN"/>
        </w:rPr>
        <w:t xml:space="preserve">the </w:t>
      </w:r>
      <w:r w:rsidRPr="00774964">
        <w:rPr>
          <w:szCs w:val="22"/>
          <w:lang w:val="en-CA" w:eastAsia="zh-CN"/>
        </w:rPr>
        <w:t>VCM.</w:t>
      </w:r>
    </w:p>
    <w:p w14:paraId="254A80B1" w14:textId="77777777" w:rsidR="00192334" w:rsidRPr="00774964" w:rsidRDefault="00E82253" w:rsidP="00192334">
      <w:pPr>
        <w:rPr>
          <w:lang w:val="en-CA" w:eastAsia="de-DE"/>
        </w:rPr>
      </w:pPr>
      <w:r w:rsidRPr="00774964">
        <w:rPr>
          <w:lang w:val="en-CA" w:eastAsia="de-DE"/>
        </w:rPr>
        <w:t>JVET-AO0097 is related.</w:t>
      </w:r>
    </w:p>
    <w:p w14:paraId="648BD7D0" w14:textId="630BA804" w:rsidR="00D71CEB" w:rsidRPr="00774964" w:rsidRDefault="00D71CEB" w:rsidP="00192334">
      <w:pPr>
        <w:rPr>
          <w:lang w:val="en-CA" w:eastAsia="de-DE"/>
        </w:rPr>
      </w:pPr>
      <w:r w:rsidRPr="00774964">
        <w:rPr>
          <w:lang w:val="en-CA" w:eastAsia="de-DE"/>
        </w:rPr>
        <w:t xml:space="preserve">It was asked </w:t>
      </w:r>
      <w:r w:rsidR="000634A3">
        <w:rPr>
          <w:lang w:val="en-CA" w:eastAsia="de-DE"/>
        </w:rPr>
        <w:t>whether</w:t>
      </w:r>
      <w:r w:rsidR="000634A3" w:rsidRPr="00774964">
        <w:rPr>
          <w:lang w:val="en-CA" w:eastAsia="de-DE"/>
        </w:rPr>
        <w:t xml:space="preserve"> </w:t>
      </w:r>
      <w:r w:rsidRPr="00774964">
        <w:rPr>
          <w:lang w:val="en-CA" w:eastAsia="de-DE"/>
        </w:rPr>
        <w:t xml:space="preserve">the indicated extrapolation has been done by encoder or it is something that should be done </w:t>
      </w:r>
      <w:r w:rsidR="001764A8" w:rsidRPr="00774964">
        <w:rPr>
          <w:lang w:val="en-CA" w:eastAsia="de-DE"/>
        </w:rPr>
        <w:t xml:space="preserve">by the decoder </w:t>
      </w:r>
      <w:r w:rsidRPr="00774964">
        <w:rPr>
          <w:lang w:val="en-CA" w:eastAsia="de-DE"/>
        </w:rPr>
        <w:t>for recovery.</w:t>
      </w:r>
      <w:r w:rsidR="00DD1FF0" w:rsidRPr="00774964">
        <w:rPr>
          <w:lang w:val="en-CA" w:eastAsia="de-DE"/>
        </w:rPr>
        <w:t xml:space="preserve"> </w:t>
      </w:r>
      <w:r w:rsidR="000634A3">
        <w:rPr>
          <w:lang w:val="en-CA" w:eastAsia="de-DE"/>
        </w:rPr>
        <w:t>The p</w:t>
      </w:r>
      <w:r w:rsidR="00DD1FF0" w:rsidRPr="00774964">
        <w:rPr>
          <w:lang w:val="en-CA" w:eastAsia="de-DE"/>
        </w:rPr>
        <w:t>roponent</w:t>
      </w:r>
      <w:r w:rsidR="000634A3">
        <w:rPr>
          <w:lang w:val="en-CA" w:eastAsia="de-DE"/>
        </w:rPr>
        <w:t xml:space="preserve"> responded that the proposal is m</w:t>
      </w:r>
      <w:r w:rsidR="0084782E" w:rsidRPr="00774964">
        <w:rPr>
          <w:lang w:val="en-CA" w:eastAsia="de-DE"/>
        </w:rPr>
        <w:t xml:space="preserve">ore from encoder side. It is up to decoder if it wants to </w:t>
      </w:r>
      <w:proofErr w:type="gramStart"/>
      <w:r w:rsidR="0084782E" w:rsidRPr="00774964">
        <w:rPr>
          <w:lang w:val="en-CA" w:eastAsia="de-DE"/>
        </w:rPr>
        <w:t>take action</w:t>
      </w:r>
      <w:proofErr w:type="gramEnd"/>
      <w:r w:rsidR="0084782E" w:rsidRPr="00774964">
        <w:rPr>
          <w:lang w:val="en-CA" w:eastAsia="de-DE"/>
        </w:rPr>
        <w:t xml:space="preserve"> for restoration or not.</w:t>
      </w:r>
    </w:p>
    <w:p w14:paraId="5FAE06AC" w14:textId="7D4B35AA" w:rsidR="00BA18C0" w:rsidRDefault="006D41AE" w:rsidP="00192334">
      <w:pPr>
        <w:rPr>
          <w:lang w:val="en-CA" w:eastAsia="de-DE"/>
        </w:rPr>
      </w:pPr>
      <w:r w:rsidRPr="00774964">
        <w:rPr>
          <w:lang w:val="en-CA" w:eastAsia="de-DE"/>
        </w:rPr>
        <w:t xml:space="preserve">It was commented that JVET-AO0097 is also written from encoder </w:t>
      </w:r>
      <w:proofErr w:type="gramStart"/>
      <w:r w:rsidRPr="00774964">
        <w:rPr>
          <w:lang w:val="en-CA" w:eastAsia="de-DE"/>
        </w:rPr>
        <w:t>perspective</w:t>
      </w:r>
      <w:r w:rsidR="00BE59C0" w:rsidRPr="00774964">
        <w:rPr>
          <w:lang w:val="en-CA" w:eastAsia="de-DE"/>
        </w:rPr>
        <w:t>, but</w:t>
      </w:r>
      <w:proofErr w:type="gramEnd"/>
      <w:r w:rsidR="00BE59C0" w:rsidRPr="00774964">
        <w:rPr>
          <w:lang w:val="en-CA" w:eastAsia="de-DE"/>
        </w:rPr>
        <w:t xml:space="preserve"> had some assumption about how </w:t>
      </w:r>
      <w:r w:rsidR="000634A3">
        <w:rPr>
          <w:lang w:val="en-CA" w:eastAsia="de-DE"/>
        </w:rPr>
        <w:t xml:space="preserve">a </w:t>
      </w:r>
      <w:r w:rsidR="00BE59C0" w:rsidRPr="00774964">
        <w:rPr>
          <w:lang w:val="en-CA" w:eastAsia="de-DE"/>
        </w:rPr>
        <w:t>decoder system recovers frame</w:t>
      </w:r>
      <w:r w:rsidR="000634A3">
        <w:rPr>
          <w:lang w:val="en-CA" w:eastAsia="de-DE"/>
        </w:rPr>
        <w:t>s</w:t>
      </w:r>
      <w:r w:rsidRPr="00774964">
        <w:rPr>
          <w:lang w:val="en-CA" w:eastAsia="de-DE"/>
        </w:rPr>
        <w:t>.</w:t>
      </w:r>
    </w:p>
    <w:p w14:paraId="2CF194B7" w14:textId="38BD5DCC" w:rsidR="00D142FB" w:rsidRPr="00774964" w:rsidRDefault="00D142FB" w:rsidP="00192334">
      <w:pPr>
        <w:rPr>
          <w:lang w:val="en-CA" w:eastAsia="de-DE"/>
        </w:rPr>
      </w:pPr>
      <w:r w:rsidRPr="00774964">
        <w:rPr>
          <w:lang w:val="en-CA" w:eastAsia="de-DE"/>
        </w:rPr>
        <w:t>Some typos in the name were observed.</w:t>
      </w:r>
    </w:p>
    <w:p w14:paraId="1CD4E54A" w14:textId="2AC1FE4B" w:rsidR="00D142FB" w:rsidRPr="00774964" w:rsidRDefault="00D142FB" w:rsidP="00192334">
      <w:pPr>
        <w:rPr>
          <w:lang w:val="en-CA" w:eastAsia="de-DE"/>
        </w:rPr>
      </w:pPr>
      <w:r w:rsidRPr="00774964">
        <w:rPr>
          <w:lang w:val="en-CA" w:eastAsia="de-DE"/>
        </w:rPr>
        <w:t>I</w:t>
      </w:r>
      <w:r w:rsidR="00106A1B" w:rsidRPr="00774964">
        <w:rPr>
          <w:lang w:val="en-CA" w:eastAsia="de-DE"/>
        </w:rPr>
        <w:t>t</w:t>
      </w:r>
      <w:r w:rsidRPr="00774964">
        <w:rPr>
          <w:lang w:val="en-CA" w:eastAsia="de-DE"/>
        </w:rPr>
        <w:t xml:space="preserve"> was asked how bitstream conformance works with persistence.</w:t>
      </w:r>
    </w:p>
    <w:p w14:paraId="1EB8192A" w14:textId="30E4F8FC" w:rsidR="001D3B04" w:rsidRPr="00774964" w:rsidRDefault="001D3B04" w:rsidP="003C0476">
      <w:pPr>
        <w:pStyle w:val="Heading9"/>
        <w:rPr>
          <w:szCs w:val="24"/>
          <w:lang w:val="en-CA" w:eastAsia="de-DE"/>
        </w:rPr>
      </w:pPr>
      <w:hyperlink r:id="rId842" w:history="1">
        <w:r w:rsidRPr="00774964">
          <w:rPr>
            <w:color w:val="0000FF"/>
            <w:szCs w:val="24"/>
            <w:u w:val="single"/>
            <w:lang w:val="en-CA" w:eastAsia="de-DE"/>
          </w:rPr>
          <w:t>JVET-AO0097</w:t>
        </w:r>
      </w:hyperlink>
      <w:r w:rsidRPr="00774964">
        <w:rPr>
          <w:szCs w:val="24"/>
          <w:lang w:val="en-CA" w:eastAsia="de-DE"/>
        </w:rPr>
        <w:t xml:space="preserve"> AHG9: Temporal extrapolation support for the EOI SEI message [M. M. Hannuksela, J. Boyce, F. Cricri (Nokia)]</w:t>
      </w:r>
    </w:p>
    <w:p w14:paraId="7F0E99C8" w14:textId="77777777" w:rsidR="0041182A" w:rsidRPr="00774964" w:rsidRDefault="0041182A" w:rsidP="0041182A">
      <w:pPr>
        <w:rPr>
          <w:szCs w:val="22"/>
          <w:lang w:val="en-CA"/>
        </w:rPr>
      </w:pPr>
      <w:r w:rsidRPr="00774964">
        <w:rPr>
          <w:szCs w:val="22"/>
          <w:lang w:val="en-CA"/>
        </w:rPr>
        <w:t>It is proposed to add support for indicating whether decoding systems should perform temporal extrapolation or interpolation to</w:t>
      </w:r>
      <w:r w:rsidRPr="0080354D">
        <w:rPr>
          <w:szCs w:val="22"/>
          <w:lang w:val="en-CA"/>
        </w:rPr>
        <w:t xml:space="preserve"> recover frames that existed before encoding with t</w:t>
      </w:r>
      <w:r w:rsidRPr="00774964">
        <w:rPr>
          <w:szCs w:val="22"/>
          <w:lang w:val="en-CA"/>
        </w:rPr>
        <w:t>he following additions to the extension of the encoder optimization information (EOI) SEI message:</w:t>
      </w:r>
    </w:p>
    <w:p w14:paraId="6E2E9AE5"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eoi_temporal_extrapolation_flag indicating if temporal extrapolation or interpolation is suggested for recovery of the original picture rate.</w:t>
      </w:r>
    </w:p>
    <w:p w14:paraId="0CF92C2B"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lastRenderedPageBreak/>
        <w:t>When temporal extrapolation is suggested for the picture rate recovery, eoi_temporal_extrapolation_dir_flag indicates the direction of temporal extrapolation (forward or backward in output order).</w:t>
      </w:r>
    </w:p>
    <w:p w14:paraId="4E203387"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eoi_temporal_clvs_flag indicating whether pictures are suggested to be extrapolated/interpolated to precede the first picture in the CLVS or extrapolated to follow the last picture in the CLVS.</w:t>
      </w:r>
    </w:p>
    <w:p w14:paraId="5B30A640" w14:textId="1DAE0C5D" w:rsidR="00192334" w:rsidRPr="00774964" w:rsidRDefault="009C1E73" w:rsidP="00192334">
      <w:pPr>
        <w:rPr>
          <w:lang w:val="en-CA" w:eastAsia="de-DE"/>
        </w:rPr>
      </w:pPr>
      <w:r w:rsidRPr="00774964">
        <w:rPr>
          <w:lang w:val="en-CA" w:eastAsia="de-DE"/>
        </w:rPr>
        <w:t xml:space="preserve">A clarification </w:t>
      </w:r>
      <w:r w:rsidR="000634A3">
        <w:rPr>
          <w:lang w:val="en-CA" w:eastAsia="de-DE"/>
        </w:rPr>
        <w:t xml:space="preserve">question </w:t>
      </w:r>
      <w:r w:rsidRPr="00774964">
        <w:rPr>
          <w:lang w:val="en-CA" w:eastAsia="de-DE"/>
        </w:rPr>
        <w:t>was asked about the language of eoi_temporal_extrapolation_dir_flag.</w:t>
      </w:r>
    </w:p>
    <w:p w14:paraId="064ECFE2" w14:textId="67A3795F" w:rsidR="007B5F60" w:rsidRPr="00774964" w:rsidRDefault="007B5F60" w:rsidP="00192334">
      <w:pPr>
        <w:rPr>
          <w:lang w:val="en-CA" w:eastAsia="de-DE"/>
        </w:rPr>
      </w:pPr>
      <w:r w:rsidRPr="00774964">
        <w:rPr>
          <w:lang w:val="en-CA" w:eastAsia="de-DE"/>
        </w:rPr>
        <w:t xml:space="preserve">It was commented that </w:t>
      </w:r>
      <w:r w:rsidR="009172AA" w:rsidRPr="00774964">
        <w:rPr>
          <w:lang w:val="en-CA" w:eastAsia="de-DE"/>
        </w:rPr>
        <w:t>EOI</w:t>
      </w:r>
      <w:r w:rsidRPr="00774964">
        <w:rPr>
          <w:lang w:val="en-CA" w:eastAsia="de-DE"/>
        </w:rPr>
        <w:t xml:space="preserve"> SEI should not ask decoder to do something specific.</w:t>
      </w:r>
    </w:p>
    <w:p w14:paraId="4690230A" w14:textId="0FCE5469" w:rsidR="007B5F60" w:rsidRPr="00774964" w:rsidRDefault="007B5F60" w:rsidP="00192334">
      <w:pPr>
        <w:rPr>
          <w:lang w:val="en-CA" w:eastAsia="de-DE"/>
        </w:rPr>
      </w:pPr>
      <w:r w:rsidRPr="00774964">
        <w:rPr>
          <w:lang w:val="en-CA" w:eastAsia="de-DE"/>
        </w:rPr>
        <w:t>The specification language in this SEI is a hint to the decoder.</w:t>
      </w:r>
    </w:p>
    <w:p w14:paraId="2988CDCB" w14:textId="77777777" w:rsidR="00424ECC" w:rsidRPr="00774964" w:rsidRDefault="00424ECC" w:rsidP="00192334">
      <w:pPr>
        <w:rPr>
          <w:lang w:val="en-CA" w:eastAsia="de-DE"/>
        </w:rPr>
      </w:pPr>
    </w:p>
    <w:p w14:paraId="17D59853" w14:textId="308F39DB" w:rsidR="00424ECC" w:rsidRPr="00774964" w:rsidRDefault="00424ECC" w:rsidP="00192334">
      <w:pPr>
        <w:rPr>
          <w:lang w:val="en-CA" w:eastAsia="de-DE"/>
        </w:rPr>
      </w:pPr>
      <w:r w:rsidRPr="00774964">
        <w:rPr>
          <w:lang w:val="en-CA" w:eastAsia="de-DE"/>
        </w:rPr>
        <w:t>Discussion about JVET-AO0082 and JVET-AO0097:</w:t>
      </w:r>
    </w:p>
    <w:p w14:paraId="508F55C3" w14:textId="6F453BF7" w:rsidR="00424ECC" w:rsidRPr="00774964" w:rsidRDefault="00424ECC" w:rsidP="00192334">
      <w:pPr>
        <w:rPr>
          <w:lang w:val="en-CA" w:eastAsia="de-DE"/>
        </w:rPr>
      </w:pPr>
      <w:r w:rsidRPr="00774964">
        <w:rPr>
          <w:lang w:val="en-CA" w:eastAsia="de-DE"/>
        </w:rPr>
        <w:t xml:space="preserve">There was </w:t>
      </w:r>
      <w:proofErr w:type="gramStart"/>
      <w:r w:rsidRPr="00774964">
        <w:rPr>
          <w:lang w:val="en-CA" w:eastAsia="de-DE"/>
        </w:rPr>
        <w:t>support</w:t>
      </w:r>
      <w:proofErr w:type="gramEnd"/>
      <w:r w:rsidRPr="00774964">
        <w:rPr>
          <w:lang w:val="en-CA" w:eastAsia="de-DE"/>
        </w:rPr>
        <w:t xml:space="preserve"> to add the “extrapolation flag” in an EOI SEI extension and condition the flag using the if conditions from the above proposals – which are technically equivalent</w:t>
      </w:r>
      <w:r w:rsidR="00BB04A1" w:rsidRPr="00774964">
        <w:rPr>
          <w:lang w:val="en-CA" w:eastAsia="de-DE"/>
        </w:rPr>
        <w:t>, but the flag values are flipped</w:t>
      </w:r>
      <w:r w:rsidRPr="00774964">
        <w:rPr>
          <w:lang w:val="en-CA" w:eastAsia="de-DE"/>
        </w:rPr>
        <w:t>.</w:t>
      </w:r>
      <w:r w:rsidR="00EE4ADD" w:rsidRPr="00774964">
        <w:rPr>
          <w:lang w:val="en-CA" w:eastAsia="de-DE"/>
        </w:rPr>
        <w:t xml:space="preserve"> </w:t>
      </w:r>
      <w:r w:rsidR="00FB7EC3">
        <w:rPr>
          <w:lang w:val="en-CA" w:eastAsia="de-DE"/>
        </w:rPr>
        <w:t>It was a</w:t>
      </w:r>
      <w:r w:rsidR="00EE4ADD" w:rsidRPr="00C61C05">
        <w:rPr>
          <w:lang w:val="en-CA" w:eastAsia="de-DE"/>
        </w:rPr>
        <w:t>greed</w:t>
      </w:r>
      <w:r w:rsidR="00EE4ADD" w:rsidRPr="00774964">
        <w:rPr>
          <w:lang w:val="en-CA" w:eastAsia="de-DE"/>
        </w:rPr>
        <w:t xml:space="preserve"> to have such a flag</w:t>
      </w:r>
      <w:r w:rsidR="00BB04A1" w:rsidRPr="00774964">
        <w:rPr>
          <w:lang w:val="en-CA" w:eastAsia="de-DE"/>
        </w:rPr>
        <w:t xml:space="preserve"> </w:t>
      </w:r>
      <w:bookmarkStart w:id="564" w:name="_Hlk219464347"/>
      <w:r w:rsidR="00BB04A1" w:rsidRPr="00774964">
        <w:rPr>
          <w:lang w:val="en-CA" w:eastAsia="de-DE"/>
        </w:rPr>
        <w:t>using the text from JVET-AO0097</w:t>
      </w:r>
      <w:bookmarkEnd w:id="564"/>
      <w:r w:rsidR="00BB04A1" w:rsidRPr="00774964">
        <w:rPr>
          <w:lang w:val="en-CA" w:eastAsia="de-DE"/>
        </w:rPr>
        <w:t>.</w:t>
      </w:r>
    </w:p>
    <w:p w14:paraId="6F2A90F3" w14:textId="4E1A5FD3" w:rsidR="00832A28" w:rsidRPr="00774964" w:rsidRDefault="00832A28" w:rsidP="00192334">
      <w:pPr>
        <w:rPr>
          <w:lang w:val="en-CA" w:eastAsia="de-DE"/>
        </w:rPr>
      </w:pPr>
      <w:r w:rsidRPr="00774964">
        <w:rPr>
          <w:lang w:val="en-CA" w:eastAsia="de-DE"/>
        </w:rPr>
        <w:t xml:space="preserve">About the extrapolation direction flag and temporal clvs flag: </w:t>
      </w:r>
      <w:r w:rsidR="00FB7EC3">
        <w:rPr>
          <w:lang w:val="en-CA" w:eastAsia="de-DE"/>
        </w:rPr>
        <w:t>this was a</w:t>
      </w:r>
      <w:r w:rsidR="00BB04A1" w:rsidRPr="00C61C05">
        <w:rPr>
          <w:lang w:val="en-CA" w:eastAsia="de-DE"/>
        </w:rPr>
        <w:t>greed</w:t>
      </w:r>
      <w:r w:rsidR="00BB04A1" w:rsidRPr="00774964">
        <w:rPr>
          <w:lang w:val="en-CA" w:eastAsia="de-DE"/>
        </w:rPr>
        <w:t xml:space="preserve"> using the text from JVET-AO0097</w:t>
      </w:r>
      <w:r w:rsidR="00FB7EC3">
        <w:rPr>
          <w:lang w:val="en-CA" w:eastAsia="de-DE"/>
        </w:rPr>
        <w:t>.</w:t>
      </w:r>
    </w:p>
    <w:p w14:paraId="6F5F3750" w14:textId="64DB0D79" w:rsidR="00EE4ADD" w:rsidRPr="00774964" w:rsidRDefault="00EE4ADD" w:rsidP="00192334">
      <w:pPr>
        <w:rPr>
          <w:lang w:val="en-CA" w:eastAsia="de-DE"/>
        </w:rPr>
      </w:pPr>
      <w:r w:rsidRPr="00774964">
        <w:rPr>
          <w:lang w:val="en-CA" w:eastAsia="de-DE"/>
        </w:rPr>
        <w:t xml:space="preserve">We already have a flag </w:t>
      </w:r>
      <w:proofErr w:type="gramStart"/>
      <w:r w:rsidRPr="00774964">
        <w:rPr>
          <w:lang w:val="en-CA" w:eastAsia="de-DE"/>
        </w:rPr>
        <w:t>similar to</w:t>
      </w:r>
      <w:proofErr w:type="gramEnd"/>
      <w:r w:rsidRPr="00774964">
        <w:rPr>
          <w:lang w:val="en-CA" w:eastAsia="de-DE"/>
        </w:rPr>
        <w:t xml:space="preserve"> the </w:t>
      </w:r>
      <w:r w:rsidR="005236B5">
        <w:rPr>
          <w:lang w:val="en-CA" w:eastAsia="de-DE"/>
        </w:rPr>
        <w:t>CLVS</w:t>
      </w:r>
      <w:r w:rsidR="005236B5" w:rsidRPr="00774964">
        <w:rPr>
          <w:lang w:val="en-CA" w:eastAsia="de-DE"/>
        </w:rPr>
        <w:t xml:space="preserve"> </w:t>
      </w:r>
      <w:r w:rsidRPr="00774964">
        <w:rPr>
          <w:lang w:val="en-CA" w:eastAsia="de-DE"/>
        </w:rPr>
        <w:t>boundary flag in NNPF.</w:t>
      </w:r>
    </w:p>
    <w:p w14:paraId="5B21812E" w14:textId="287CF5A7" w:rsidR="00EE4ADD" w:rsidRPr="00774964" w:rsidRDefault="00EE4ADD" w:rsidP="00192334">
      <w:pPr>
        <w:rPr>
          <w:lang w:val="en-CA" w:eastAsia="de-DE"/>
        </w:rPr>
      </w:pPr>
      <w:r w:rsidRPr="00774964">
        <w:rPr>
          <w:lang w:val="en-CA" w:eastAsia="de-DE"/>
        </w:rPr>
        <w:t>I</w:t>
      </w:r>
      <w:r w:rsidR="009E112D" w:rsidRPr="00774964">
        <w:rPr>
          <w:lang w:val="en-CA" w:eastAsia="de-DE"/>
        </w:rPr>
        <w:t>t</w:t>
      </w:r>
      <w:r w:rsidRPr="00774964">
        <w:rPr>
          <w:lang w:val="en-CA" w:eastAsia="de-DE"/>
        </w:rPr>
        <w:t xml:space="preserve"> was asked if “unk</w:t>
      </w:r>
      <w:r w:rsidR="00BB04A1" w:rsidRPr="00774964">
        <w:rPr>
          <w:lang w:val="en-CA" w:eastAsia="de-DE"/>
        </w:rPr>
        <w:t>n</w:t>
      </w:r>
      <w:r w:rsidRPr="00774964">
        <w:rPr>
          <w:lang w:val="en-CA" w:eastAsia="de-DE"/>
        </w:rPr>
        <w:t>own” value should be considered for some flags.</w:t>
      </w:r>
      <w:r w:rsidR="00BB04A1" w:rsidRPr="00774964">
        <w:rPr>
          <w:lang w:val="en-CA" w:eastAsia="de-DE"/>
        </w:rPr>
        <w:t xml:space="preserve"> This aspect is for further study.</w:t>
      </w:r>
    </w:p>
    <w:p w14:paraId="1924885F" w14:textId="5BE0B7CA" w:rsidR="00E33F02" w:rsidRPr="00774964" w:rsidRDefault="00BB04A1" w:rsidP="00192334">
      <w:pPr>
        <w:rPr>
          <w:lang w:val="en-CA" w:eastAsia="de-DE"/>
        </w:rPr>
      </w:pPr>
      <w:r w:rsidRPr="00774964">
        <w:rPr>
          <w:lang w:val="en-CA" w:eastAsia="de-DE"/>
        </w:rPr>
        <w:t xml:space="preserve">Regarding the bitstream conformance constraint from JVET-AO0082: </w:t>
      </w:r>
      <w:r w:rsidR="00E33F02" w:rsidRPr="00774964">
        <w:rPr>
          <w:lang w:val="en-CA" w:eastAsia="de-DE"/>
        </w:rPr>
        <w:t>the text from JVET-AO0082 should be taken and modified with the flag values from JVET-AO0097. JVET-AO0097 v2 text will includes this additional change.</w:t>
      </w:r>
    </w:p>
    <w:p w14:paraId="75236005" w14:textId="2C754E90" w:rsidR="00E33F02" w:rsidRPr="00774964" w:rsidRDefault="00FB7EC3" w:rsidP="00192334">
      <w:pPr>
        <w:rPr>
          <w:lang w:val="en-CA" w:eastAsia="de-DE"/>
        </w:rPr>
      </w:pPr>
      <w:r>
        <w:rPr>
          <w:lang w:val="en-CA" w:eastAsia="de-DE"/>
        </w:rPr>
        <w:t>The group a</w:t>
      </w:r>
      <w:r w:rsidR="00E33F02" w:rsidRPr="00C61C05">
        <w:rPr>
          <w:lang w:val="en-CA" w:eastAsia="de-DE"/>
        </w:rPr>
        <w:t>greed</w:t>
      </w:r>
      <w:r w:rsidR="00E33F02" w:rsidRPr="00774964">
        <w:rPr>
          <w:lang w:val="en-CA" w:eastAsia="de-DE"/>
        </w:rPr>
        <w:t xml:space="preserve"> to the above.</w:t>
      </w:r>
    </w:p>
    <w:p w14:paraId="17AA160F" w14:textId="5A9A6310" w:rsidR="001D3B04" w:rsidRPr="00774964" w:rsidRDefault="001D3B04" w:rsidP="003C0476">
      <w:pPr>
        <w:pStyle w:val="Heading9"/>
        <w:rPr>
          <w:szCs w:val="24"/>
          <w:lang w:val="en-CA" w:eastAsia="de-DE"/>
        </w:rPr>
      </w:pPr>
      <w:hyperlink r:id="rId843" w:history="1">
        <w:r w:rsidRPr="00774964">
          <w:rPr>
            <w:color w:val="0000FF"/>
            <w:szCs w:val="24"/>
            <w:u w:val="single"/>
            <w:lang w:val="en-CA" w:eastAsia="de-DE"/>
          </w:rPr>
          <w:t>JVET-AO0098</w:t>
        </w:r>
      </w:hyperlink>
      <w:r w:rsidRPr="00774964">
        <w:rPr>
          <w:szCs w:val="24"/>
          <w:lang w:val="en-CA" w:eastAsia="de-DE"/>
        </w:rPr>
        <w:t xml:space="preserve"> AHG9: On depth-based optimization in the EOI SEI message [M. M. Hannuksela, J. Boyce (Nokia)]</w:t>
      </w:r>
    </w:p>
    <w:p w14:paraId="6FD747A8" w14:textId="77777777" w:rsidR="00192334" w:rsidRPr="00774964" w:rsidRDefault="00BA5B39" w:rsidP="00192334">
      <w:pPr>
        <w:rPr>
          <w:lang w:val="en-CA" w:eastAsia="de-DE"/>
        </w:rPr>
      </w:pPr>
      <w:bookmarkStart w:id="565" w:name="_Hlk219464517"/>
      <w:r w:rsidRPr="00774964">
        <w:rPr>
          <w:lang w:val="en-CA" w:eastAsia="de-DE"/>
        </w:rPr>
        <w:t>See notes under JVET-AO0281.</w:t>
      </w:r>
    </w:p>
    <w:bookmarkEnd w:id="565"/>
    <w:p w14:paraId="528D1A94" w14:textId="213D2292" w:rsidR="00963181" w:rsidRPr="00774964" w:rsidRDefault="001217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"https://jvet-experts.org/doc_end_user/current_document.php?id=16521" </w:instrText>
      </w:r>
      <w:r w:rsidRPr="0080354D">
        <w:rPr>
          <w:lang w:val="en-CA"/>
        </w:rPr>
      </w:r>
      <w:r w:rsidRPr="0080354D">
        <w:rPr>
          <w:lang w:val="en-CA"/>
        </w:rPr>
        <w:fldChar w:fldCharType="separate"/>
      </w:r>
      <w:r w:rsidR="00963181" w:rsidRPr="00774964">
        <w:rPr>
          <w:color w:val="0000FF"/>
          <w:szCs w:val="24"/>
          <w:u w:val="single"/>
          <w:lang w:val="en-CA" w:eastAsia="de-DE"/>
        </w:rPr>
        <w:t>JVET-AO0157</w:t>
      </w:r>
      <w:r w:rsidRPr="0080354D">
        <w:rPr>
          <w:color w:val="0000FF"/>
          <w:szCs w:val="24"/>
          <w:u w:val="single"/>
          <w:lang w:val="en-CA" w:eastAsia="de-DE"/>
        </w:rPr>
        <w:fldChar w:fldCharType="end"/>
      </w:r>
      <w:r w:rsidR="00963181" w:rsidRPr="00774964">
        <w:rPr>
          <w:szCs w:val="24"/>
          <w:lang w:val="en-CA" w:eastAsia="de-DE"/>
        </w:rPr>
        <w:t xml:space="preserve"> [AHG9] EOI SEI message: Depth ranges definition [G. Teniou, S. Wenger, A. Hinds (Tencent)]</w:t>
      </w:r>
    </w:p>
    <w:p w14:paraId="3F0FC236" w14:textId="77777777" w:rsidR="00192334" w:rsidRPr="00774964" w:rsidRDefault="00BA5B39" w:rsidP="00192334">
      <w:pPr>
        <w:rPr>
          <w:lang w:val="en-CA" w:eastAsia="de-DE"/>
        </w:rPr>
      </w:pPr>
      <w:r w:rsidRPr="00774964">
        <w:rPr>
          <w:lang w:val="en-CA" w:eastAsia="de-DE"/>
        </w:rPr>
        <w:t>See notes under JVET-AO0281.</w:t>
      </w:r>
    </w:p>
    <w:p w14:paraId="098F5C88" w14:textId="0ED4DD41" w:rsidR="00963181" w:rsidRPr="00774964" w:rsidRDefault="00963181" w:rsidP="003C0476">
      <w:pPr>
        <w:pStyle w:val="Heading9"/>
        <w:rPr>
          <w:szCs w:val="24"/>
          <w:lang w:val="en-CA" w:eastAsia="de-DE"/>
        </w:rPr>
      </w:pPr>
      <w:hyperlink r:id="rId844" w:history="1">
        <w:r w:rsidRPr="00774964">
          <w:rPr>
            <w:color w:val="0000FF"/>
            <w:szCs w:val="24"/>
            <w:u w:val="single"/>
            <w:lang w:val="en-CA" w:eastAsia="de-DE"/>
          </w:rPr>
          <w:t>JVET-AO0172</w:t>
        </w:r>
      </w:hyperlink>
      <w:r w:rsidRPr="00774964">
        <w:rPr>
          <w:szCs w:val="24"/>
          <w:lang w:val="en-CA" w:eastAsia="de-DE"/>
        </w:rPr>
        <w:t xml:space="preserve"> [AHG9] EOI SEI message: Essential corrections to TuC [G. Teniou, S. Wenger, A. Hinds (Tencent)]</w:t>
      </w:r>
    </w:p>
    <w:p w14:paraId="4982FCB1" w14:textId="77777777" w:rsidR="0047147C" w:rsidRPr="0080354D" w:rsidRDefault="0047147C" w:rsidP="0047147C">
      <w:pPr>
        <w:rPr>
          <w:szCs w:val="22"/>
          <w:lang w:val="en-CA"/>
        </w:rPr>
      </w:pPr>
      <w:r w:rsidRPr="0080354D">
        <w:rPr>
          <w:szCs w:val="22"/>
          <w:lang w:val="en-CA"/>
        </w:rPr>
        <w:t>This contribution identifies corrections to be applied to the existing text of the EOI SEI message in the TuC in JVET-AN2032.</w:t>
      </w:r>
    </w:p>
    <w:p w14:paraId="1738B30C" w14:textId="2B53C5BA" w:rsidR="00192334" w:rsidRPr="00774964" w:rsidRDefault="0047147C" w:rsidP="00192334">
      <w:pPr>
        <w:rPr>
          <w:lang w:val="en-CA" w:eastAsia="de-DE"/>
        </w:rPr>
      </w:pPr>
      <w:r w:rsidRPr="00774964">
        <w:rPr>
          <w:lang w:val="en-CA" w:eastAsia="de-DE"/>
        </w:rPr>
        <w:t>Several aspects are identified where the text in TuC has not been updated to correspond to the text from VSEI V4 final spec text.</w:t>
      </w:r>
      <w:r w:rsidR="00EB42F3" w:rsidRPr="00774964">
        <w:rPr>
          <w:lang w:val="en-CA" w:eastAsia="de-DE"/>
        </w:rPr>
        <w:t xml:space="preserve"> This “rebases” the text in TuC to the VSEI V4 final text.</w:t>
      </w:r>
      <w:r w:rsidR="00F96899" w:rsidRPr="00774964">
        <w:rPr>
          <w:lang w:val="en-CA" w:eastAsia="de-DE"/>
        </w:rPr>
        <w:t xml:space="preserve"> </w:t>
      </w:r>
      <w:r w:rsidR="00FB7EC3">
        <w:rPr>
          <w:lang w:val="en-CA" w:eastAsia="de-DE"/>
        </w:rPr>
        <w:t>This was a</w:t>
      </w:r>
      <w:r w:rsidR="00F96899" w:rsidRPr="00C61C05">
        <w:rPr>
          <w:lang w:val="en-CA" w:eastAsia="de-DE"/>
        </w:rPr>
        <w:t>greed</w:t>
      </w:r>
      <w:r w:rsidR="00F96899" w:rsidRPr="00774964">
        <w:rPr>
          <w:lang w:val="en-CA" w:eastAsia="de-DE"/>
        </w:rPr>
        <w:t xml:space="preserve"> and delegated to the editors</w:t>
      </w:r>
      <w:r w:rsidR="00FB7EC3">
        <w:rPr>
          <w:lang w:val="en-CA" w:eastAsia="de-DE"/>
        </w:rPr>
        <w:t>.</w:t>
      </w:r>
    </w:p>
    <w:p w14:paraId="44A30BB2" w14:textId="5362CBCC" w:rsidR="00EB42F3" w:rsidRPr="00774964" w:rsidRDefault="00525E10" w:rsidP="00192334">
      <w:pPr>
        <w:rPr>
          <w:lang w:val="en-CA" w:eastAsia="de-DE"/>
        </w:rPr>
      </w:pPr>
      <w:proofErr w:type="gramStart"/>
      <w:r w:rsidRPr="00774964">
        <w:rPr>
          <w:lang w:val="en-CA" w:eastAsia="de-DE"/>
        </w:rPr>
        <w:t>Additionally</w:t>
      </w:r>
      <w:proofErr w:type="gramEnd"/>
      <w:r w:rsidRPr="00774964">
        <w:rPr>
          <w:lang w:val="en-CA" w:eastAsia="de-DE"/>
        </w:rPr>
        <w:t xml:space="preserve"> semantics changes are included for eoi_luma_adaptation_idc to correspond to it being a ue(v) instead of </w:t>
      </w:r>
      <w:proofErr w:type="gramStart"/>
      <w:r w:rsidRPr="00774964">
        <w:rPr>
          <w:lang w:val="en-CA" w:eastAsia="de-DE"/>
        </w:rPr>
        <w:t>u(</w:t>
      </w:r>
      <w:proofErr w:type="gramEnd"/>
      <w:r w:rsidRPr="00774964">
        <w:rPr>
          <w:lang w:val="en-CA" w:eastAsia="de-DE"/>
        </w:rPr>
        <w:t>8).</w:t>
      </w:r>
      <w:r w:rsidR="00EB42F3" w:rsidRPr="00774964">
        <w:rPr>
          <w:lang w:val="en-CA" w:eastAsia="de-DE"/>
        </w:rPr>
        <w:t xml:space="preserve"> On that aspect the current semantics are deliberate in defining 255 as the maximum value.</w:t>
      </w:r>
      <w:r w:rsidR="00F96899" w:rsidRPr="00774964">
        <w:rPr>
          <w:lang w:val="en-CA" w:eastAsia="de-DE"/>
        </w:rPr>
        <w:t xml:space="preserve"> </w:t>
      </w:r>
      <w:proofErr w:type="gramStart"/>
      <w:r w:rsidR="00F96899" w:rsidRPr="00774964">
        <w:rPr>
          <w:lang w:val="en-CA" w:eastAsia="de-DE"/>
        </w:rPr>
        <w:t>So</w:t>
      </w:r>
      <w:proofErr w:type="gramEnd"/>
      <w:r w:rsidR="00F96899" w:rsidRPr="00774964">
        <w:rPr>
          <w:lang w:val="en-CA" w:eastAsia="de-DE"/>
        </w:rPr>
        <w:t xml:space="preserve"> no change on that aspect.</w:t>
      </w:r>
    </w:p>
    <w:p w14:paraId="2E4E158F" w14:textId="77777777" w:rsidR="00963181" w:rsidRPr="00774964" w:rsidRDefault="00963181" w:rsidP="003C0476">
      <w:pPr>
        <w:pStyle w:val="Heading9"/>
        <w:rPr>
          <w:szCs w:val="24"/>
          <w:lang w:val="en-CA" w:eastAsia="de-DE"/>
        </w:rPr>
      </w:pPr>
      <w:hyperlink r:id="rId845" w:history="1">
        <w:r w:rsidRPr="00774964">
          <w:rPr>
            <w:color w:val="0000FF"/>
            <w:szCs w:val="24"/>
            <w:u w:val="single"/>
            <w:lang w:val="en-CA" w:eastAsia="de-DE"/>
          </w:rPr>
          <w:t>JVET-AO0188</w:t>
        </w:r>
      </w:hyperlink>
      <w:r w:rsidRPr="00774964">
        <w:rPr>
          <w:szCs w:val="24"/>
          <w:lang w:val="en-CA" w:eastAsia="de-DE"/>
        </w:rPr>
        <w:t xml:space="preserve"> AHG9: On the EOI SEI message [Y. He, L. Kerofsky, S. Zhao, M. Karczewicz (Qualcomm)]</w:t>
      </w:r>
    </w:p>
    <w:p w14:paraId="0133A422" w14:textId="2F24E6AC" w:rsidR="00EC281A" w:rsidRPr="00774964" w:rsidRDefault="00EC281A" w:rsidP="00EC281A">
      <w:pPr>
        <w:rPr>
          <w:lang w:val="en-CA"/>
        </w:rPr>
      </w:pPr>
      <w:r w:rsidRPr="00774964">
        <w:rPr>
          <w:lang w:val="en-CA"/>
        </w:rPr>
        <w:t>This contribution proposes to constrain the temporal sublayer of the current picture shall be in the range of eoi_min_tid to eoiMaxSublayer, inclusive, for the EOI SEI messages in the TuC.</w:t>
      </w:r>
      <w:r w:rsidR="00A71771" w:rsidRPr="00774964">
        <w:rPr>
          <w:lang w:val="en-CA"/>
        </w:rPr>
        <w:t xml:space="preserve"> Proposed text:</w:t>
      </w:r>
    </w:p>
    <w:p w14:paraId="6EB23159" w14:textId="77777777" w:rsidR="00AB5215" w:rsidRPr="00774964" w:rsidRDefault="00A71771" w:rsidP="00813298">
      <w:pPr>
        <w:rPr>
          <w:lang w:val="en-CA"/>
        </w:rPr>
      </w:pPr>
      <w:r w:rsidRPr="0080354D">
        <w:rPr>
          <w:lang w:val="en-CA"/>
        </w:rPr>
        <w:lastRenderedPageBreak/>
        <w:t xml:space="preserve">It is a requirement of bitstream conformance that the temporal sublayer identifier value of the current picture associated with the SEI message is in the range of eoi_min_tid to </w:t>
      </w:r>
      <w:bookmarkStart w:id="566" w:name="_Hlk219467753"/>
      <w:r w:rsidRPr="0080354D">
        <w:rPr>
          <w:lang w:val="en-CA"/>
        </w:rPr>
        <w:t>eoiMaxSublayer</w:t>
      </w:r>
      <w:bookmarkEnd w:id="566"/>
      <w:r w:rsidRPr="0080354D">
        <w:rPr>
          <w:lang w:val="en-CA"/>
        </w:rPr>
        <w:t>, inclusive.</w:t>
      </w:r>
    </w:p>
    <w:p w14:paraId="214EA721" w14:textId="62D8676F" w:rsidR="00B256C2" w:rsidRPr="0080354D" w:rsidRDefault="00894628" w:rsidP="00813298">
      <w:pPr>
        <w:rPr>
          <w:lang w:val="en-CA"/>
        </w:rPr>
      </w:pPr>
      <w:r w:rsidRPr="0080354D">
        <w:rPr>
          <w:lang w:val="en-CA"/>
        </w:rPr>
        <w:t xml:space="preserve">A case of sublayer extraction was pointed out as possibly causing an issue </w:t>
      </w:r>
      <w:r w:rsidR="00B256C2" w:rsidRPr="0080354D">
        <w:rPr>
          <w:lang w:val="en-CA"/>
        </w:rPr>
        <w:t xml:space="preserve">– for the currently proposed constraint </w:t>
      </w:r>
      <w:proofErr w:type="gramStart"/>
      <w:r w:rsidR="00B256C2" w:rsidRPr="0080354D">
        <w:rPr>
          <w:lang w:val="en-CA"/>
        </w:rPr>
        <w:t>and also</w:t>
      </w:r>
      <w:proofErr w:type="gramEnd"/>
      <w:r w:rsidR="00B256C2" w:rsidRPr="0080354D">
        <w:rPr>
          <w:lang w:val="en-CA"/>
        </w:rPr>
        <w:t xml:space="preserve"> in general for EOI SEI.</w:t>
      </w:r>
    </w:p>
    <w:p w14:paraId="39608F08" w14:textId="456DD344" w:rsidR="00A71771" w:rsidRPr="0080354D" w:rsidRDefault="00B256C2" w:rsidP="00813298">
      <w:pPr>
        <w:rPr>
          <w:lang w:val="en-CA"/>
        </w:rPr>
      </w:pPr>
      <w:r w:rsidRPr="0080354D">
        <w:rPr>
          <w:lang w:val="en-CA"/>
        </w:rPr>
        <w:t>The example of problematic case</w:t>
      </w:r>
      <w:r w:rsidR="00021BB6" w:rsidRPr="0080354D">
        <w:rPr>
          <w:lang w:val="en-CA"/>
        </w:rPr>
        <w:t xml:space="preserve"> relates to the case where the EOI SEI may have been put in a sublayer with TID &gt; eoiMaxSublayer</w:t>
      </w:r>
      <w:r w:rsidR="00894628" w:rsidRPr="0080354D">
        <w:rPr>
          <w:lang w:val="en-CA"/>
        </w:rPr>
        <w:t>.</w:t>
      </w:r>
      <w:r w:rsidR="003F1C5B" w:rsidRPr="0080354D">
        <w:rPr>
          <w:lang w:val="en-CA"/>
        </w:rPr>
        <w:t xml:space="preserve"> </w:t>
      </w:r>
      <w:proofErr w:type="gramStart"/>
      <w:r w:rsidR="003F1C5B" w:rsidRPr="0080354D">
        <w:rPr>
          <w:lang w:val="en-CA"/>
        </w:rPr>
        <w:t>Also</w:t>
      </w:r>
      <w:proofErr w:type="gramEnd"/>
      <w:r w:rsidR="003F1C5B" w:rsidRPr="0080354D">
        <w:rPr>
          <w:lang w:val="en-CA"/>
        </w:rPr>
        <w:t xml:space="preserve"> if eoi_min_tid &gt; 0 and if encoder desired to put </w:t>
      </w:r>
      <w:r w:rsidR="00AB42D6" w:rsidRPr="0080354D">
        <w:rPr>
          <w:lang w:val="en-CA"/>
        </w:rPr>
        <w:t>the EOI SEI</w:t>
      </w:r>
      <w:r w:rsidR="003F1C5B" w:rsidRPr="0080354D">
        <w:rPr>
          <w:lang w:val="en-CA"/>
        </w:rPr>
        <w:t xml:space="preserve"> in TID 0 that would be prevented by the proposed constraint.</w:t>
      </w:r>
    </w:p>
    <w:p w14:paraId="55C01FBA" w14:textId="47D53B20" w:rsidR="00FB3E9F" w:rsidRPr="0080354D" w:rsidRDefault="00C960F7" w:rsidP="00813298">
      <w:pPr>
        <w:rPr>
          <w:lang w:val="en-CA"/>
        </w:rPr>
      </w:pPr>
      <w:r w:rsidRPr="0080354D">
        <w:rPr>
          <w:lang w:val="en-CA"/>
        </w:rPr>
        <w:t xml:space="preserve">Futher discussion </w:t>
      </w:r>
      <w:r w:rsidR="000634A3">
        <w:rPr>
          <w:lang w:val="en-CA"/>
        </w:rPr>
        <w:t xml:space="preserve">was </w:t>
      </w:r>
      <w:r w:rsidRPr="0080354D">
        <w:rPr>
          <w:lang w:val="en-CA"/>
        </w:rPr>
        <w:t xml:space="preserve">requested </w:t>
      </w:r>
      <w:r w:rsidR="00FB3E9F" w:rsidRPr="0080354D">
        <w:rPr>
          <w:lang w:val="en-CA"/>
        </w:rPr>
        <w:t xml:space="preserve">if updated text </w:t>
      </w:r>
      <w:r w:rsidR="00E86FFE" w:rsidRPr="0080354D">
        <w:rPr>
          <w:lang w:val="en-CA"/>
        </w:rPr>
        <w:t>resolving</w:t>
      </w:r>
      <w:r w:rsidR="00FB3E9F" w:rsidRPr="0080354D">
        <w:rPr>
          <w:lang w:val="en-CA"/>
        </w:rPr>
        <w:t xml:space="preserve"> above</w:t>
      </w:r>
      <w:r w:rsidR="008434BA" w:rsidRPr="0080354D">
        <w:rPr>
          <w:lang w:val="en-CA"/>
        </w:rPr>
        <w:t xml:space="preserve"> identi</w:t>
      </w:r>
      <w:r w:rsidR="000B7ED0" w:rsidRPr="0080354D">
        <w:rPr>
          <w:lang w:val="en-CA"/>
        </w:rPr>
        <w:t>fied</w:t>
      </w:r>
      <w:r w:rsidR="00FB3E9F" w:rsidRPr="0080354D">
        <w:rPr>
          <w:lang w:val="en-CA"/>
        </w:rPr>
        <w:t xml:space="preserve"> issues </w:t>
      </w:r>
      <w:r w:rsidR="000634A3">
        <w:rPr>
          <w:lang w:val="en-CA"/>
        </w:rPr>
        <w:t>would be</w:t>
      </w:r>
      <w:r w:rsidR="000634A3" w:rsidRPr="0080354D">
        <w:rPr>
          <w:lang w:val="en-CA"/>
        </w:rPr>
        <w:t xml:space="preserve"> </w:t>
      </w:r>
      <w:r w:rsidR="00677ECA" w:rsidRPr="0080354D">
        <w:rPr>
          <w:lang w:val="en-CA"/>
        </w:rPr>
        <w:t>made</w:t>
      </w:r>
      <w:r w:rsidR="00FB3E9F" w:rsidRPr="0080354D">
        <w:rPr>
          <w:lang w:val="en-CA"/>
        </w:rPr>
        <w:t xml:space="preserve"> available.</w:t>
      </w:r>
    </w:p>
    <w:p w14:paraId="356D76FC" w14:textId="5A4A0A33" w:rsidR="000C4318" w:rsidRPr="0080354D" w:rsidRDefault="000634A3" w:rsidP="00813298">
      <w:pPr>
        <w:rPr>
          <w:lang w:val="en-CA"/>
        </w:rPr>
      </w:pPr>
      <w:r>
        <w:rPr>
          <w:lang w:val="en-CA"/>
        </w:rPr>
        <w:t>This was f</w:t>
      </w:r>
      <w:r w:rsidR="000C4318" w:rsidRPr="0080354D">
        <w:rPr>
          <w:lang w:val="en-CA"/>
        </w:rPr>
        <w:t xml:space="preserve">urther discussed </w:t>
      </w:r>
      <w:r>
        <w:rPr>
          <w:lang w:val="en-CA"/>
        </w:rPr>
        <w:t xml:space="preserve">at </w:t>
      </w:r>
      <w:r w:rsidR="00C960F7" w:rsidRPr="0080354D">
        <w:rPr>
          <w:lang w:val="en-CA"/>
        </w:rPr>
        <w:t>1700 Wed 21 Jan. No action</w:t>
      </w:r>
      <w:r>
        <w:rPr>
          <w:lang w:val="en-CA"/>
        </w:rPr>
        <w:t xml:space="preserve"> was taken on this</w:t>
      </w:r>
      <w:r w:rsidR="00C960F7" w:rsidRPr="0080354D">
        <w:rPr>
          <w:lang w:val="en-CA"/>
        </w:rPr>
        <w:t>.</w:t>
      </w:r>
    </w:p>
    <w:p w14:paraId="32AE2D30" w14:textId="77777777" w:rsidR="00C960F7" w:rsidRPr="0080354D" w:rsidRDefault="00C960F7" w:rsidP="00813298">
      <w:pPr>
        <w:rPr>
          <w:lang w:val="en-CA"/>
        </w:rPr>
      </w:pPr>
    </w:p>
    <w:p w14:paraId="6D8762E4" w14:textId="77777777" w:rsidR="009271EA" w:rsidRPr="00774964" w:rsidRDefault="009271EA" w:rsidP="007D18CC">
      <w:pPr>
        <w:pStyle w:val="Heading9"/>
        <w:rPr>
          <w:szCs w:val="24"/>
          <w:lang w:val="en-CA" w:eastAsia="de-DE"/>
        </w:rPr>
      </w:pPr>
      <w:hyperlink r:id="rId846" w:history="1">
        <w:r w:rsidRPr="00774964">
          <w:rPr>
            <w:color w:val="0000FF"/>
            <w:szCs w:val="24"/>
            <w:u w:val="single"/>
            <w:lang w:val="en-CA" w:eastAsia="de-DE"/>
          </w:rPr>
          <w:t>JVET-AO0281</w:t>
        </w:r>
      </w:hyperlink>
      <w:r w:rsidRPr="00774964">
        <w:rPr>
          <w:szCs w:val="24"/>
          <w:lang w:val="en-CA" w:eastAsia="de-DE"/>
        </w:rPr>
        <w:t xml:space="preserve"> AHG9: On depth-based optimization in the EOI SEI message [G. Teniou, S. Wenger, A. Hinds (Tencent), M. Hannuksela, J. Boyce (Nokia)] [late]</w:t>
      </w:r>
    </w:p>
    <w:p w14:paraId="181E6ABA" w14:textId="77777777" w:rsidR="00BA5B39" w:rsidRPr="00774964" w:rsidRDefault="00BA5B39" w:rsidP="00BA5B39">
      <w:pPr>
        <w:rPr>
          <w:szCs w:val="22"/>
          <w:lang w:val="en-CA"/>
        </w:rPr>
      </w:pPr>
      <w:r w:rsidRPr="00774964">
        <w:rPr>
          <w:szCs w:val="22"/>
          <w:lang w:val="en-CA"/>
        </w:rPr>
        <w:t>This contribution is a merge of JVET-AO0098 from Nokia and JVET-AO0157 from Tencent. It proposes:</w:t>
      </w:r>
    </w:p>
    <w:p w14:paraId="61F120BC" w14:textId="65761C9E"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Addition of eoi_object_determination_idc, gated by the indicated use of object-based optimization. Value 0 indicates an unspecified or unknown object determination method. Value 1 indicates a depth-based object determination method.</w:t>
      </w:r>
      <w:r w:rsidR="006A03CB" w:rsidRPr="0080354D">
        <w:rPr>
          <w:rFonts w:eastAsiaTheme="minorEastAsia"/>
          <w:lang w:val="en-CA"/>
        </w:rPr>
        <w:t xml:space="preserve"> </w:t>
      </w:r>
      <w:r w:rsidR="00FB7EC3">
        <w:rPr>
          <w:rFonts w:eastAsiaTheme="minorEastAsia"/>
          <w:lang w:val="en-CA"/>
        </w:rPr>
        <w:t>This was a</w:t>
      </w:r>
      <w:r w:rsidR="006A03CB" w:rsidRPr="00C61C05">
        <w:rPr>
          <w:rFonts w:eastAsiaTheme="minorEastAsia"/>
          <w:lang w:val="en-CA"/>
        </w:rPr>
        <w:t>greed</w:t>
      </w:r>
      <w:r w:rsidR="00FB7EC3">
        <w:rPr>
          <w:rFonts w:eastAsiaTheme="minorEastAsia"/>
          <w:lang w:val="en-CA"/>
        </w:rPr>
        <w:t>.</w:t>
      </w:r>
    </w:p>
    <w:p w14:paraId="7A81AADA" w14:textId="7F34CE48"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When depth-based object determination method is indicated, eoi_depth_source_type_idc is present with semantics as specified in the VSEI TuC with the addition of a code point for computer-generated content.</w:t>
      </w:r>
      <w:r w:rsidR="006A03CB" w:rsidRPr="0080354D">
        <w:rPr>
          <w:rFonts w:eastAsiaTheme="minorEastAsia"/>
          <w:lang w:val="en-CA"/>
        </w:rPr>
        <w:t xml:space="preserve"> </w:t>
      </w:r>
      <w:r w:rsidR="00D6562C" w:rsidRPr="0080354D">
        <w:rPr>
          <w:rFonts w:eastAsiaTheme="minorEastAsia"/>
          <w:lang w:val="en-CA"/>
        </w:rPr>
        <w:t>Consider</w:t>
      </w:r>
      <w:r w:rsidR="006A03CB" w:rsidRPr="0080354D">
        <w:rPr>
          <w:rFonts w:eastAsiaTheme="minorEastAsia"/>
          <w:lang w:val="en-CA"/>
        </w:rPr>
        <w:t xml:space="preserve"> </w:t>
      </w:r>
      <w:proofErr w:type="gramStart"/>
      <w:r w:rsidR="006A03CB" w:rsidRPr="0080354D">
        <w:rPr>
          <w:rFonts w:eastAsiaTheme="minorEastAsia"/>
          <w:lang w:val="en-CA"/>
        </w:rPr>
        <w:t>to reword</w:t>
      </w:r>
      <w:proofErr w:type="gramEnd"/>
      <w:r w:rsidR="006A03CB" w:rsidRPr="0080354D">
        <w:rPr>
          <w:rFonts w:eastAsiaTheme="minorEastAsia"/>
          <w:lang w:val="en-CA"/>
        </w:rPr>
        <w:t xml:space="preserve"> it as “Computer-generated content with depth”.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5B84763D" w14:textId="27DAAE26"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the </w:t>
      </w:r>
      <w:r w:rsidRPr="0080354D">
        <w:rPr>
          <w:szCs w:val="16"/>
          <w:lang w:val="en-CA"/>
        </w:rPr>
        <w:t>eoi_depth_guided_encoding_method_idc</w:t>
      </w:r>
      <w:r w:rsidRPr="00774964">
        <w:rPr>
          <w:szCs w:val="22"/>
          <w:lang w:val="en-CA"/>
        </w:rPr>
        <w:t xml:space="preserve"> as it can be interpreted in the eoi_object_based_idc values.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03B8E48C" w14:textId="0B57A360"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Introduction of the support for multiple depth ranges not limited to foreground/background configurations and identifies the depth range on which the focus is set, when known.</w:t>
      </w:r>
      <w:r w:rsidR="000744A9" w:rsidRPr="0080354D">
        <w:rPr>
          <w:szCs w:val="22"/>
          <w:lang w:val="en-CA"/>
        </w:rPr>
        <w:t xml:space="preserve">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67246EED" w14:textId="4956C1EE"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 xml:space="preserve">Reuse of the </w:t>
      </w:r>
      <w:r w:rsidRPr="00774964">
        <w:rPr>
          <w:szCs w:val="22"/>
          <w:lang w:val="en-CA"/>
        </w:rPr>
        <w:t>eoi_quant_threshold_delta mechanism already in VSEI v4 to signal delta QP for each depth range.</w:t>
      </w:r>
      <w:r w:rsidR="00AD76D6" w:rsidRPr="00774964">
        <w:rPr>
          <w:szCs w:val="22"/>
          <w:lang w:val="en-CA"/>
        </w:rPr>
        <w:t xml:space="preserve"> This also removes eoi_forground_average_qp and eoi_background_average_qp.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7BC07068" w14:textId="33AE4C99"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w:t>
      </w:r>
      <w:r w:rsidRPr="00774964">
        <w:rPr>
          <w:szCs w:val="22"/>
          <w:lang w:val="en-CA"/>
        </w:rPr>
        <w:t>eoi_depth_map_presence_flag, since it is redundant with the SDI SEI message.</w:t>
      </w:r>
      <w:r w:rsidR="00AD4973" w:rsidRPr="00774964">
        <w:rPr>
          <w:szCs w:val="22"/>
          <w:lang w:val="en-CA"/>
        </w:rPr>
        <w:t xml:space="preserve"> Presence of AUX_DEPTH already supports this use case. </w:t>
      </w:r>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p>
    <w:p w14:paraId="5EEF29AB" w14:textId="39EEEAD1" w:rsidR="00BA5B39" w:rsidRPr="00774964" w:rsidRDefault="00525E10" w:rsidP="00813298">
      <w:pPr>
        <w:rPr>
          <w:lang w:val="en-CA"/>
        </w:rPr>
      </w:pPr>
      <w:proofErr w:type="gramStart"/>
      <w:r w:rsidRPr="00774964">
        <w:rPr>
          <w:lang w:val="en-CA"/>
        </w:rPr>
        <w:t>Additionally</w:t>
      </w:r>
      <w:proofErr w:type="gramEnd"/>
      <w:r w:rsidRPr="00774964">
        <w:rPr>
          <w:lang w:val="en-CA"/>
        </w:rPr>
        <w:t xml:space="preserve"> </w:t>
      </w:r>
      <w:r w:rsidR="00FB7EC3">
        <w:rPr>
          <w:lang w:val="en-CA"/>
        </w:rPr>
        <w:t xml:space="preserve">the </w:t>
      </w:r>
      <w:r w:rsidRPr="00774964">
        <w:rPr>
          <w:lang w:val="en-CA"/>
        </w:rPr>
        <w:t>0x20 value for eoi_object_based_idc should be removed.</w:t>
      </w:r>
    </w:p>
    <w:p w14:paraId="2AC8233B" w14:textId="378A28DA" w:rsidR="00BA18C0" w:rsidRDefault="000634A3" w:rsidP="00813298">
      <w:pPr>
        <w:rPr>
          <w:lang w:val="en-CA"/>
        </w:rPr>
      </w:pPr>
      <w:r>
        <w:rPr>
          <w:lang w:val="en-CA"/>
        </w:rPr>
        <w:t xml:space="preserve">The </w:t>
      </w:r>
      <w:r w:rsidR="00790ED9" w:rsidRPr="00774964">
        <w:rPr>
          <w:lang w:val="en-CA"/>
        </w:rPr>
        <w:t xml:space="preserve">TuC already contains depth based </w:t>
      </w:r>
      <w:r>
        <w:rPr>
          <w:lang w:val="en-CA"/>
        </w:rPr>
        <w:t>EOI</w:t>
      </w:r>
      <w:r w:rsidRPr="00774964">
        <w:rPr>
          <w:lang w:val="en-CA"/>
        </w:rPr>
        <w:t xml:space="preserve"> </w:t>
      </w:r>
      <w:r w:rsidR="00790ED9" w:rsidRPr="00774964">
        <w:rPr>
          <w:lang w:val="en-CA"/>
        </w:rPr>
        <w:t>optimization.</w:t>
      </w:r>
    </w:p>
    <w:p w14:paraId="5A2B6120" w14:textId="77777777" w:rsidR="00227826" w:rsidRPr="00774964" w:rsidRDefault="00227826" w:rsidP="00813298">
      <w:pPr>
        <w:rPr>
          <w:lang w:val="en-CA"/>
        </w:rPr>
      </w:pPr>
    </w:p>
    <w:p w14:paraId="5C6840C5" w14:textId="6D0EFB76" w:rsidR="002B3DC5" w:rsidRPr="00774964" w:rsidRDefault="002B3DC5" w:rsidP="00CA2E49">
      <w:pPr>
        <w:pStyle w:val="Heading3"/>
        <w:rPr>
          <w:lang w:val="en-CA"/>
        </w:rPr>
      </w:pPr>
      <w:r w:rsidRPr="00774964">
        <w:rPr>
          <w:lang w:val="en-CA"/>
        </w:rPr>
        <w:t xml:space="preserve">Digitally signed content </w:t>
      </w:r>
      <w:r w:rsidRPr="00774964">
        <w:rPr>
          <w:rFonts w:eastAsia="SimSun"/>
          <w:lang w:val="en-CA"/>
        </w:rPr>
        <w:t>messages</w:t>
      </w:r>
      <w:r w:rsidRPr="00774964">
        <w:rPr>
          <w:lang w:val="en-CA"/>
        </w:rPr>
        <w:t xml:space="preserve"> (</w:t>
      </w:r>
      <w:r w:rsidR="00944BD2" w:rsidRPr="00774964">
        <w:rPr>
          <w:lang w:val="en-CA"/>
        </w:rPr>
        <w:t>4</w:t>
      </w:r>
      <w:r w:rsidRPr="00774964">
        <w:rPr>
          <w:lang w:val="en-CA"/>
        </w:rPr>
        <w:t>)</w:t>
      </w:r>
    </w:p>
    <w:p w14:paraId="47016A60" w14:textId="3B2EE855" w:rsidR="00813298" w:rsidRPr="00774964" w:rsidRDefault="00813298" w:rsidP="00813298">
      <w:pPr>
        <w:rPr>
          <w:lang w:val="en-CA"/>
        </w:rPr>
      </w:pPr>
      <w:r w:rsidRPr="00774964">
        <w:rPr>
          <w:lang w:val="en-CA"/>
        </w:rPr>
        <w:t xml:space="preserve">Contributions in this area were discussed during </w:t>
      </w:r>
      <w:r w:rsidR="002A6CBC" w:rsidRPr="00774964">
        <w:rPr>
          <w:lang w:val="en-CA"/>
        </w:rPr>
        <w:t>2340</w:t>
      </w:r>
      <w:r w:rsidR="00FD7E0F" w:rsidRPr="00774964">
        <w:rPr>
          <w:lang w:val="en-CA"/>
        </w:rPr>
        <w:t xml:space="preserve"> on 2026</w:t>
      </w:r>
      <w:r w:rsidRPr="00774964">
        <w:rPr>
          <w:lang w:val="en-CA"/>
        </w:rPr>
        <w:t>–</w:t>
      </w:r>
      <w:r w:rsidR="004D5F88" w:rsidRPr="00774964">
        <w:rPr>
          <w:lang w:val="en-CA"/>
        </w:rPr>
        <w:t>0</w:t>
      </w:r>
      <w:r w:rsidR="00FD7E0F" w:rsidRPr="00774964">
        <w:rPr>
          <w:lang w:val="en-CA"/>
        </w:rPr>
        <w:t xml:space="preserve">0135 on 20 Jan. 2026 </w:t>
      </w:r>
      <w:r w:rsidRPr="00774964">
        <w:rPr>
          <w:lang w:val="en-CA"/>
        </w:rPr>
        <w:t xml:space="preserve">UTC </w:t>
      </w:r>
      <w:r w:rsidR="000B2ED0" w:rsidRPr="00774964">
        <w:rPr>
          <w:lang w:val="en-CA"/>
        </w:rPr>
        <w:t xml:space="preserve">and 15:20-15:45 on 20 Jan 2026 </w:t>
      </w:r>
      <w:r w:rsidRPr="00774964">
        <w:rPr>
          <w:lang w:val="en-CA"/>
        </w:rPr>
        <w:t xml:space="preserve">on (chaired by </w:t>
      </w:r>
      <w:r w:rsidR="002A6CBC" w:rsidRPr="00774964">
        <w:rPr>
          <w:lang w:val="en-CA"/>
        </w:rPr>
        <w:t>S. Deshpande</w:t>
      </w:r>
      <w:r w:rsidRPr="00774964">
        <w:rPr>
          <w:lang w:val="en-CA"/>
        </w:rPr>
        <w:t>).</w:t>
      </w:r>
    </w:p>
    <w:p w14:paraId="2DDA0078" w14:textId="54B7328C" w:rsidR="00566DF7" w:rsidRPr="00774964" w:rsidRDefault="00566DF7" w:rsidP="003C0476">
      <w:pPr>
        <w:pStyle w:val="Heading9"/>
        <w:rPr>
          <w:szCs w:val="24"/>
          <w:lang w:val="en-CA" w:eastAsia="de-DE"/>
        </w:rPr>
      </w:pPr>
      <w:hyperlink r:id="rId847" w:history="1">
        <w:r w:rsidRPr="00774964">
          <w:rPr>
            <w:color w:val="0000FF"/>
            <w:szCs w:val="24"/>
            <w:u w:val="single"/>
            <w:lang w:val="en-CA" w:eastAsia="de-DE"/>
          </w:rPr>
          <w:t>JVET-AO0106</w:t>
        </w:r>
      </w:hyperlink>
      <w:r w:rsidRPr="00774964">
        <w:rPr>
          <w:szCs w:val="24"/>
          <w:lang w:val="en-CA" w:eastAsia="de-DE"/>
        </w:rPr>
        <w:t xml:space="preserve"> AHG9: On bitstreams for subpicture-based signing in digitally signed content SEI messages [J. Lee, H. Tan, C. Kim, J. Nam, J. Lim, S. Kim (LGE)]</w:t>
      </w:r>
    </w:p>
    <w:p w14:paraId="52DC1E45" w14:textId="77777777" w:rsidR="002A6CBC" w:rsidRPr="00774964" w:rsidRDefault="002A6CBC" w:rsidP="002A6CBC">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clarify the bitstream conditions for subpicture-based signing in the digitally signed content SEI messages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61822FC8" w14:textId="3AF487B6" w:rsidR="002A6CBC" w:rsidRPr="0080354D" w:rsidRDefault="002A6CBC" w:rsidP="00061D02">
      <w:pPr>
        <w:pStyle w:val="ListParagraph"/>
        <w:numPr>
          <w:ilvl w:val="0"/>
          <w:numId w:val="130"/>
        </w:numPr>
        <w:snapToGrid w:val="0"/>
        <w:spacing w:before="120" w:after="120"/>
        <w:textAlignment w:val="baseline"/>
        <w:rPr>
          <w:szCs w:val="22"/>
          <w:lang w:val="en-CA" w:eastAsia="ko-KR"/>
        </w:rPr>
      </w:pPr>
      <w:r w:rsidRPr="0080354D">
        <w:rPr>
          <w:szCs w:val="22"/>
          <w:lang w:val="en-CA" w:eastAsia="ko-KR"/>
        </w:rPr>
        <w:lastRenderedPageBreak/>
        <w:t>Disable subpicture-based signing if all subpictures are not independently coded.</w:t>
      </w:r>
      <w:r w:rsidR="00B5342C" w:rsidRPr="0080354D">
        <w:rPr>
          <w:szCs w:val="22"/>
          <w:lang w:val="en-CA" w:eastAsia="ko-KR"/>
        </w:rPr>
        <w:t xml:space="preserve"> Also clarify which SPS is referred in the current constraint.</w:t>
      </w:r>
    </w:p>
    <w:p w14:paraId="43836DA5" w14:textId="5E9B6455" w:rsidR="00BA18C0" w:rsidRDefault="004F6C4A" w:rsidP="004F6C4A">
      <w:pPr>
        <w:snapToGrid w:val="0"/>
        <w:spacing w:before="120" w:after="120"/>
        <w:ind w:left="432"/>
        <w:textAlignment w:val="baseline"/>
        <w:rPr>
          <w:szCs w:val="22"/>
          <w:lang w:val="en-CA" w:eastAsia="ko-KR"/>
        </w:rPr>
      </w:pPr>
      <w:r w:rsidRPr="0080354D">
        <w:rPr>
          <w:szCs w:val="22"/>
          <w:lang w:val="en-CA" w:eastAsia="ko-KR"/>
        </w:rPr>
        <w:t>It was commented that in VVC we don’t have the concept of activation of parameter sets.</w:t>
      </w:r>
    </w:p>
    <w:p w14:paraId="3F441A05" w14:textId="49CFA065" w:rsidR="004F6C4A" w:rsidRPr="0080354D" w:rsidRDefault="00A567D9" w:rsidP="004F6C4A">
      <w:pPr>
        <w:snapToGrid w:val="0"/>
        <w:spacing w:before="120" w:after="120"/>
        <w:ind w:left="432"/>
        <w:textAlignment w:val="baseline"/>
        <w:rPr>
          <w:szCs w:val="22"/>
          <w:lang w:val="en-CA" w:eastAsia="ko-KR"/>
        </w:rPr>
      </w:pPr>
      <w:r>
        <w:rPr>
          <w:szCs w:val="22"/>
          <w:lang w:val="en-CA" w:eastAsia="ko-KR"/>
        </w:rPr>
        <w:t>The following was d</w:t>
      </w:r>
      <w:r w:rsidR="0027244E" w:rsidRPr="00C61C05">
        <w:rPr>
          <w:szCs w:val="22"/>
          <w:lang w:val="en-CA" w:eastAsia="ko-KR"/>
        </w:rPr>
        <w:t>elegate</w:t>
      </w:r>
      <w:r>
        <w:rPr>
          <w:szCs w:val="22"/>
          <w:lang w:val="en-CA" w:eastAsia="ko-KR"/>
        </w:rPr>
        <w:t>d</w:t>
      </w:r>
      <w:r w:rsidR="0027244E" w:rsidRPr="00C61C05">
        <w:rPr>
          <w:szCs w:val="22"/>
          <w:lang w:val="en-CA" w:eastAsia="ko-KR"/>
        </w:rPr>
        <w:t xml:space="preserve"> to the editors:</w:t>
      </w:r>
      <w:r w:rsidR="0027244E" w:rsidRPr="0080354D">
        <w:rPr>
          <w:szCs w:val="22"/>
          <w:lang w:val="en-CA" w:eastAsia="ko-KR"/>
        </w:rPr>
        <w:t xml:space="preserve"> </w:t>
      </w:r>
      <w:r>
        <w:rPr>
          <w:szCs w:val="22"/>
          <w:lang w:val="en-CA" w:eastAsia="ko-KR"/>
        </w:rPr>
        <w:t>S</w:t>
      </w:r>
      <w:r w:rsidR="0027244E" w:rsidRPr="0080354D">
        <w:rPr>
          <w:szCs w:val="22"/>
          <w:lang w:val="en-CA" w:eastAsia="ko-KR"/>
        </w:rPr>
        <w:t xml:space="preserve">pecify SPS </w:t>
      </w:r>
      <w:r w:rsidR="000D58BA" w:rsidRPr="0080354D">
        <w:rPr>
          <w:szCs w:val="22"/>
          <w:lang w:val="en-CA" w:eastAsia="ko-KR"/>
        </w:rPr>
        <w:t xml:space="preserve">as that </w:t>
      </w:r>
      <w:r w:rsidR="0027244E" w:rsidRPr="0080354D">
        <w:rPr>
          <w:szCs w:val="22"/>
          <w:lang w:val="en-CA" w:eastAsia="ko-KR"/>
        </w:rPr>
        <w:t>referred by the pictures associated with the DSCI SEI message.</w:t>
      </w:r>
    </w:p>
    <w:p w14:paraId="100BABEB" w14:textId="1410F273" w:rsidR="00BA18C0" w:rsidRDefault="008425B4" w:rsidP="004F6C4A">
      <w:pPr>
        <w:snapToGrid w:val="0"/>
        <w:spacing w:before="120" w:after="120"/>
        <w:ind w:left="432"/>
        <w:textAlignment w:val="baseline"/>
        <w:rPr>
          <w:szCs w:val="22"/>
          <w:lang w:val="en-CA" w:eastAsia="ko-KR"/>
        </w:rPr>
      </w:pPr>
      <w:r w:rsidRPr="0080354D">
        <w:rPr>
          <w:szCs w:val="22"/>
          <w:lang w:val="en-CA" w:eastAsia="ko-KR"/>
        </w:rPr>
        <w:t xml:space="preserve">Following </w:t>
      </w:r>
      <w:r w:rsidR="00C80FA9" w:rsidRPr="0080354D">
        <w:rPr>
          <w:szCs w:val="22"/>
          <w:lang w:val="en-CA" w:eastAsia="ko-KR"/>
        </w:rPr>
        <w:t>comments</w:t>
      </w:r>
      <w:r w:rsidRPr="0080354D">
        <w:rPr>
          <w:szCs w:val="22"/>
          <w:lang w:val="en-CA" w:eastAsia="ko-KR"/>
        </w:rPr>
        <w:t xml:space="preserve"> were made a</w:t>
      </w:r>
      <w:r w:rsidR="004F6C4A" w:rsidRPr="0080354D">
        <w:rPr>
          <w:szCs w:val="22"/>
          <w:lang w:val="en-CA" w:eastAsia="ko-KR"/>
        </w:rPr>
        <w:t xml:space="preserve">bout the independent </w:t>
      </w:r>
      <w:proofErr w:type="gramStart"/>
      <w:r w:rsidR="004F6C4A" w:rsidRPr="0080354D">
        <w:rPr>
          <w:szCs w:val="22"/>
          <w:lang w:val="en-CA" w:eastAsia="ko-KR"/>
        </w:rPr>
        <w:t>subpictures</w:t>
      </w:r>
      <w:proofErr w:type="gramEnd"/>
      <w:r w:rsidR="004F6C4A" w:rsidRPr="0080354D">
        <w:rPr>
          <w:szCs w:val="22"/>
          <w:lang w:val="en-CA" w:eastAsia="ko-KR"/>
        </w:rPr>
        <w:t xml:space="preserve"> aspect: it was asked if we need to separate case of some </w:t>
      </w:r>
      <w:r w:rsidR="00E075EA" w:rsidRPr="0080354D">
        <w:rPr>
          <w:szCs w:val="22"/>
          <w:lang w:val="en-CA" w:eastAsia="ko-KR"/>
        </w:rPr>
        <w:t>subpictures</w:t>
      </w:r>
      <w:r w:rsidR="004F6C4A" w:rsidRPr="0080354D">
        <w:rPr>
          <w:szCs w:val="22"/>
          <w:lang w:val="en-CA" w:eastAsia="ko-KR"/>
        </w:rPr>
        <w:t xml:space="preserve"> being dependent and some </w:t>
      </w:r>
      <w:r w:rsidR="00E075EA" w:rsidRPr="0080354D">
        <w:rPr>
          <w:szCs w:val="22"/>
          <w:lang w:val="en-CA" w:eastAsia="ko-KR"/>
        </w:rPr>
        <w:t xml:space="preserve">being </w:t>
      </w:r>
      <w:r w:rsidR="004F6C4A" w:rsidRPr="0080354D">
        <w:rPr>
          <w:szCs w:val="22"/>
          <w:lang w:val="en-CA" w:eastAsia="ko-KR"/>
        </w:rPr>
        <w:t>independent – e.g. collection of subpictures.</w:t>
      </w:r>
      <w:r w:rsidRPr="0080354D">
        <w:rPr>
          <w:szCs w:val="22"/>
          <w:lang w:val="en-CA" w:eastAsia="ko-KR"/>
        </w:rPr>
        <w:t xml:space="preserve"> It could be encoder’s decision about which subpicture to sign. It may not make sense to sign dependent subpictures. The constraint as proposed does not achieve this.</w:t>
      </w:r>
    </w:p>
    <w:p w14:paraId="2FD4C9B1" w14:textId="0B47179C" w:rsidR="004F6C4A" w:rsidRPr="0080354D" w:rsidRDefault="008425B4" w:rsidP="004F6C4A">
      <w:pPr>
        <w:snapToGrid w:val="0"/>
        <w:spacing w:before="120" w:after="120"/>
        <w:ind w:left="432"/>
        <w:textAlignment w:val="baseline"/>
        <w:rPr>
          <w:szCs w:val="22"/>
          <w:lang w:val="en-CA" w:eastAsia="ko-KR"/>
        </w:rPr>
      </w:pPr>
      <w:r w:rsidRPr="0080354D">
        <w:rPr>
          <w:szCs w:val="22"/>
          <w:lang w:val="en-CA" w:eastAsia="ko-KR"/>
        </w:rPr>
        <w:t>There was also a suggested case where dependent subpictures may mix with independent subpictures where a group of such mixture is to be extracted.</w:t>
      </w:r>
      <w:r w:rsidR="0027244E" w:rsidRPr="0080354D">
        <w:rPr>
          <w:szCs w:val="22"/>
          <w:lang w:val="en-CA" w:eastAsia="ko-KR"/>
        </w:rPr>
        <w:t xml:space="preserve"> It was commented that this may not be supported.</w:t>
      </w:r>
    </w:p>
    <w:p w14:paraId="2B9A36FD" w14:textId="197A0EF6" w:rsidR="00C80FA9" w:rsidRPr="0080354D" w:rsidRDefault="00C80FA9" w:rsidP="004F6C4A">
      <w:pPr>
        <w:snapToGrid w:val="0"/>
        <w:spacing w:before="120" w:after="120"/>
        <w:ind w:left="432"/>
        <w:textAlignment w:val="baseline"/>
        <w:rPr>
          <w:szCs w:val="22"/>
          <w:lang w:val="en-CA" w:eastAsia="ko-KR"/>
        </w:rPr>
      </w:pPr>
      <w:r w:rsidRPr="0080354D">
        <w:rPr>
          <w:szCs w:val="22"/>
          <w:lang w:val="en-CA" w:eastAsia="ko-KR"/>
        </w:rPr>
        <w:t>It was agreed that subpictures that are signed should be independently coded.</w:t>
      </w:r>
    </w:p>
    <w:p w14:paraId="44474EEC" w14:textId="151D8AE0" w:rsidR="0027244E" w:rsidRPr="0080354D" w:rsidRDefault="00B31684" w:rsidP="00061D02">
      <w:pPr>
        <w:snapToGrid w:val="0"/>
        <w:spacing w:before="120" w:after="120"/>
        <w:ind w:left="432"/>
        <w:textAlignment w:val="baseline"/>
        <w:rPr>
          <w:szCs w:val="22"/>
          <w:lang w:val="en-CA" w:eastAsia="ko-KR"/>
        </w:rPr>
      </w:pPr>
      <w:r w:rsidRPr="00774964">
        <w:rPr>
          <w:lang w:val="en-CA" w:eastAsia="de-DE"/>
        </w:rPr>
        <w:t xml:space="preserve">Discussed on 23 January 2026 from 00:10-00:15 </w:t>
      </w:r>
      <w:r w:rsidR="00C80FA9" w:rsidRPr="0080354D">
        <w:rPr>
          <w:szCs w:val="22"/>
          <w:lang w:val="en-CA" w:eastAsia="ko-KR"/>
        </w:rPr>
        <w:t>the text to capture the above agreement</w:t>
      </w:r>
      <w:r w:rsidR="00F156BC" w:rsidRPr="0080354D">
        <w:rPr>
          <w:szCs w:val="22"/>
          <w:lang w:val="en-CA" w:eastAsia="ko-KR"/>
        </w:rPr>
        <w:t xml:space="preserve"> after offline discussion</w:t>
      </w:r>
      <w:r w:rsidR="0074737A" w:rsidRPr="0080354D">
        <w:rPr>
          <w:szCs w:val="22"/>
          <w:lang w:val="en-CA" w:eastAsia="ko-KR"/>
        </w:rPr>
        <w:t xml:space="preserve"> and considering agreement on item 2 below</w:t>
      </w:r>
      <w:r w:rsidR="0027244E" w:rsidRPr="0080354D">
        <w:rPr>
          <w:szCs w:val="22"/>
          <w:lang w:val="en-CA" w:eastAsia="ko-KR"/>
        </w:rPr>
        <w:t>.</w:t>
      </w:r>
    </w:p>
    <w:p w14:paraId="6DFE5EC0" w14:textId="168B0E6A" w:rsidR="00B31684" w:rsidRPr="00774964" w:rsidRDefault="00B31684" w:rsidP="003065C8">
      <w:pPr>
        <w:rPr>
          <w:lang w:val="en-CA" w:eastAsia="de-DE"/>
        </w:rPr>
      </w:pPr>
      <w:r w:rsidRPr="00774964">
        <w:rPr>
          <w:lang w:val="en-CA" w:eastAsia="de-DE"/>
        </w:rPr>
        <w:tab/>
        <w:t xml:space="preserve">Item 1 </w:t>
      </w:r>
      <w:proofErr w:type="gramStart"/>
      <w:r w:rsidRPr="00774964">
        <w:rPr>
          <w:lang w:val="en-CA" w:eastAsia="de-DE"/>
        </w:rPr>
        <w:t>is considered to be</w:t>
      </w:r>
      <w:proofErr w:type="gramEnd"/>
      <w:r w:rsidRPr="00774964">
        <w:rPr>
          <w:lang w:val="en-CA" w:eastAsia="de-DE"/>
        </w:rPr>
        <w:t xml:space="preserve"> adequately covered by item 2, so no action is needed.</w:t>
      </w:r>
    </w:p>
    <w:p w14:paraId="5A6FE904" w14:textId="5866227A" w:rsidR="002A6CBC" w:rsidRPr="0080354D" w:rsidRDefault="002A6CBC" w:rsidP="00061D02">
      <w:pPr>
        <w:pStyle w:val="ListParagraph"/>
        <w:numPr>
          <w:ilvl w:val="0"/>
          <w:numId w:val="130"/>
        </w:numPr>
        <w:snapToGrid w:val="0"/>
        <w:spacing w:before="120" w:after="120"/>
        <w:textAlignment w:val="baseline"/>
        <w:rPr>
          <w:szCs w:val="22"/>
          <w:lang w:val="en-CA" w:eastAsia="ko-KR"/>
        </w:rPr>
      </w:pPr>
      <w:r w:rsidRPr="0080354D">
        <w:rPr>
          <w:szCs w:val="22"/>
          <w:lang w:val="en-CA" w:eastAsia="ko-KR"/>
        </w:rPr>
        <w:t xml:space="preserve">On the </w:t>
      </w:r>
      <w:r w:rsidRPr="0080354D">
        <w:rPr>
          <w:rFonts w:eastAsia="Malgun Gothic"/>
          <w:szCs w:val="22"/>
          <w:lang w:val="en-CA"/>
        </w:rPr>
        <w:t>dsci_picture_segment_</w:t>
      </w:r>
      <w:proofErr w:type="gramStart"/>
      <w:r w:rsidRPr="0080354D">
        <w:rPr>
          <w:rFonts w:eastAsia="Malgun Gothic"/>
          <w:szCs w:val="22"/>
          <w:lang w:val="en-CA"/>
        </w:rPr>
        <w:t>id[</w:t>
      </w:r>
      <w:proofErr w:type="gramEnd"/>
      <w:r w:rsidRPr="0080354D">
        <w:rPr>
          <w:rFonts w:eastAsia="SimSun"/>
          <w:szCs w:val="22"/>
          <w:lang w:val="en-CA"/>
        </w:rPr>
        <w:t> </w:t>
      </w:r>
      <w:proofErr w:type="gramStart"/>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proofErr w:type="gramEnd"/>
      <w:r w:rsidRPr="0080354D">
        <w:rPr>
          <w:rFonts w:eastAsia="Malgun Gothic"/>
          <w:szCs w:val="22"/>
          <w:lang w:val="en-CA" w:eastAsia="ko-KR"/>
        </w:rPr>
        <w:t xml:space="preserve"> values,</w:t>
      </w:r>
    </w:p>
    <w:p w14:paraId="124B24BC"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szCs w:val="22"/>
          <w:lang w:val="en-CA" w:eastAsia="ko-KR"/>
        </w:rPr>
        <w:t xml:space="preserve">Specify that the </w:t>
      </w:r>
      <w:r w:rsidRPr="0080354D">
        <w:rPr>
          <w:rFonts w:eastAsia="Malgun Gothic"/>
          <w:szCs w:val="22"/>
          <w:lang w:val="en-CA"/>
        </w:rPr>
        <w:t>dsci_picture_segment_</w:t>
      </w:r>
      <w:proofErr w:type="gramStart"/>
      <w:r w:rsidRPr="0080354D">
        <w:rPr>
          <w:rFonts w:eastAsia="Malgun Gothic"/>
          <w:szCs w:val="22"/>
          <w:lang w:val="en-CA"/>
        </w:rPr>
        <w:t>id[</w:t>
      </w:r>
      <w:proofErr w:type="gramEnd"/>
      <w:r w:rsidRPr="0080354D">
        <w:rPr>
          <w:rFonts w:eastAsia="SimSun"/>
          <w:szCs w:val="22"/>
          <w:lang w:val="en-CA"/>
        </w:rPr>
        <w:t> </w:t>
      </w:r>
      <w:proofErr w:type="gramStart"/>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proofErr w:type="gramEnd"/>
      <w:r w:rsidRPr="0080354D">
        <w:rPr>
          <w:rFonts w:eastAsia="Malgun Gothic"/>
          <w:szCs w:val="22"/>
          <w:lang w:val="en-CA" w:eastAsia="ko-KR"/>
        </w:rPr>
        <w:t xml:space="preserve"> value shall be equal to one of the subpicture ID values.</w:t>
      </w:r>
    </w:p>
    <w:p w14:paraId="67CCF173"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rFonts w:eastAsia="Malgun Gothic"/>
          <w:szCs w:val="22"/>
          <w:lang w:val="en-CA" w:eastAsia="ko-KR"/>
        </w:rPr>
        <w:t xml:space="preserve">The subpictures that are associated with </w:t>
      </w:r>
      <w:r w:rsidRPr="0080354D">
        <w:rPr>
          <w:rFonts w:eastAsia="Malgun Gothic"/>
          <w:szCs w:val="22"/>
          <w:lang w:val="en-CA"/>
        </w:rPr>
        <w:t>dsci_picture_segment_</w:t>
      </w:r>
      <w:proofErr w:type="gramStart"/>
      <w:r w:rsidRPr="0080354D">
        <w:rPr>
          <w:rFonts w:eastAsia="Malgun Gothic"/>
          <w:szCs w:val="22"/>
          <w:lang w:val="en-CA"/>
        </w:rPr>
        <w:t>id[</w:t>
      </w:r>
      <w:proofErr w:type="gramEnd"/>
      <w:r w:rsidRPr="0080354D">
        <w:rPr>
          <w:rFonts w:eastAsia="SimSun"/>
          <w:szCs w:val="22"/>
          <w:lang w:val="en-CA"/>
        </w:rPr>
        <w:t> </w:t>
      </w:r>
      <w:proofErr w:type="gramStart"/>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proofErr w:type="gramEnd"/>
      <w:r w:rsidRPr="0080354D">
        <w:rPr>
          <w:rFonts w:eastAsia="Malgun Gothic"/>
          <w:szCs w:val="22"/>
          <w:lang w:val="en-CA" w:eastAsia="ko-KR"/>
        </w:rPr>
        <w:t xml:space="preserve"> shall be independently coded.</w:t>
      </w:r>
    </w:p>
    <w:p w14:paraId="6E58A641" w14:textId="22E12CEB" w:rsidR="002F23AE" w:rsidRPr="0080354D" w:rsidRDefault="002F23AE" w:rsidP="002F23AE">
      <w:pPr>
        <w:snapToGrid w:val="0"/>
        <w:spacing w:before="120" w:after="120"/>
        <w:textAlignment w:val="baseline"/>
        <w:rPr>
          <w:rFonts w:eastAsia="Malgun Gothic"/>
          <w:szCs w:val="22"/>
          <w:lang w:val="en-CA" w:eastAsia="ko-KR"/>
        </w:rPr>
      </w:pPr>
      <w:r w:rsidRPr="0080354D">
        <w:rPr>
          <w:rFonts w:eastAsia="Malgun Gothic"/>
          <w:szCs w:val="22"/>
          <w:lang w:val="en-CA" w:eastAsia="ko-KR"/>
        </w:rPr>
        <w:t xml:space="preserve">It was asked if supictures and </w:t>
      </w:r>
      <w:r w:rsidR="00512BA4" w:rsidRPr="0080354D">
        <w:rPr>
          <w:rFonts w:eastAsia="Malgun Gothic"/>
          <w:szCs w:val="22"/>
          <w:lang w:val="en-CA" w:eastAsia="ko-KR"/>
        </w:rPr>
        <w:t xml:space="preserve">picture </w:t>
      </w:r>
      <w:r w:rsidRPr="0080354D">
        <w:rPr>
          <w:rFonts w:eastAsia="Malgun Gothic"/>
          <w:szCs w:val="22"/>
          <w:lang w:val="en-CA" w:eastAsia="ko-KR"/>
        </w:rPr>
        <w:t xml:space="preserve">segments </w:t>
      </w:r>
      <w:r w:rsidR="00512BA4" w:rsidRPr="0080354D">
        <w:rPr>
          <w:rFonts w:eastAsia="Malgun Gothic"/>
          <w:szCs w:val="22"/>
          <w:lang w:val="en-CA" w:eastAsia="ko-KR"/>
        </w:rPr>
        <w:t>s</w:t>
      </w:r>
      <w:r w:rsidRPr="0080354D">
        <w:rPr>
          <w:rFonts w:eastAsia="Malgun Gothic"/>
          <w:szCs w:val="22"/>
          <w:lang w:val="en-CA" w:eastAsia="ko-KR"/>
        </w:rPr>
        <w:t xml:space="preserve">hould be same or not. It was commented that picture segment is a VVC logical construct and Subpicture is a </w:t>
      </w:r>
      <w:r w:rsidR="001027DB" w:rsidRPr="0080354D">
        <w:rPr>
          <w:rFonts w:eastAsia="Malgun Gothic"/>
          <w:szCs w:val="22"/>
          <w:lang w:val="en-CA" w:eastAsia="ko-KR"/>
        </w:rPr>
        <w:t>VVC</w:t>
      </w:r>
      <w:r w:rsidRPr="0080354D">
        <w:rPr>
          <w:rFonts w:eastAsia="Malgun Gothic"/>
          <w:szCs w:val="22"/>
          <w:lang w:val="en-CA" w:eastAsia="ko-KR"/>
        </w:rPr>
        <w:t xml:space="preserve"> concept. The proposal is already for </w:t>
      </w:r>
      <w:r w:rsidR="0001035E" w:rsidRPr="0080354D">
        <w:rPr>
          <w:rFonts w:eastAsia="Malgun Gothic"/>
          <w:szCs w:val="22"/>
          <w:lang w:val="en-CA" w:eastAsia="ko-KR"/>
        </w:rPr>
        <w:t>VVC</w:t>
      </w:r>
      <w:r w:rsidRPr="0080354D">
        <w:rPr>
          <w:rFonts w:eastAsia="Malgun Gothic"/>
          <w:szCs w:val="22"/>
          <w:lang w:val="en-CA" w:eastAsia="ko-KR"/>
        </w:rPr>
        <w:t xml:space="preserve"> interface.</w:t>
      </w:r>
    </w:p>
    <w:p w14:paraId="319B4CD3" w14:textId="6EB4C2F5" w:rsidR="001228A0" w:rsidRPr="0080354D" w:rsidRDefault="00FB7EC3" w:rsidP="00061D02">
      <w:pPr>
        <w:snapToGrid w:val="0"/>
        <w:spacing w:before="120" w:after="120"/>
        <w:textAlignment w:val="baseline"/>
        <w:rPr>
          <w:szCs w:val="22"/>
          <w:lang w:val="en-CA" w:eastAsia="ko-KR"/>
        </w:rPr>
      </w:pPr>
      <w:r>
        <w:rPr>
          <w:rFonts w:eastAsia="Malgun Gothic"/>
          <w:szCs w:val="22"/>
          <w:lang w:val="en-CA" w:eastAsia="ko-KR"/>
        </w:rPr>
        <w:t>There was a</w:t>
      </w:r>
      <w:r w:rsidR="001228A0" w:rsidRPr="00C61C05">
        <w:rPr>
          <w:rFonts w:eastAsia="Malgun Gothic"/>
          <w:szCs w:val="22"/>
          <w:lang w:val="en-CA" w:eastAsia="ko-KR"/>
        </w:rPr>
        <w:t>gree</w:t>
      </w:r>
      <w:r>
        <w:rPr>
          <w:rFonts w:eastAsia="Malgun Gothic"/>
          <w:szCs w:val="22"/>
          <w:lang w:val="en-CA" w:eastAsia="ko-KR"/>
        </w:rPr>
        <w:t>ment</w:t>
      </w:r>
      <w:r w:rsidR="00A567D9">
        <w:rPr>
          <w:rFonts w:eastAsia="Malgun Gothic"/>
          <w:szCs w:val="22"/>
          <w:lang w:val="en-CA" w:eastAsia="ko-KR"/>
        </w:rPr>
        <w:t xml:space="preserve"> on</w:t>
      </w:r>
      <w:r w:rsidR="008B11A5" w:rsidRPr="0080354D">
        <w:rPr>
          <w:rFonts w:eastAsia="Malgun Gothic"/>
          <w:szCs w:val="22"/>
          <w:lang w:val="en-CA" w:eastAsia="ko-KR"/>
        </w:rPr>
        <w:t xml:space="preserve"> item 2</w:t>
      </w:r>
      <w:r w:rsidR="00C341AE" w:rsidRPr="0080354D">
        <w:rPr>
          <w:rFonts w:eastAsia="Malgun Gothic"/>
          <w:szCs w:val="22"/>
          <w:lang w:val="en-CA" w:eastAsia="ko-KR"/>
        </w:rPr>
        <w:t>.</w:t>
      </w:r>
    </w:p>
    <w:p w14:paraId="09EC4EBA" w14:textId="0AFFD685" w:rsidR="002A6CBC" w:rsidRPr="0080354D" w:rsidRDefault="0043232A" w:rsidP="00061D02">
      <w:pPr>
        <w:snapToGrid w:val="0"/>
        <w:spacing w:before="120" w:after="120"/>
        <w:textAlignment w:val="baseline"/>
        <w:rPr>
          <w:szCs w:val="22"/>
          <w:lang w:val="en-CA" w:eastAsia="ko-KR"/>
        </w:rPr>
      </w:pPr>
      <w:r w:rsidRPr="0080354D">
        <w:rPr>
          <w:szCs w:val="22"/>
          <w:lang w:val="en-CA" w:eastAsia="ko-KR"/>
        </w:rPr>
        <w:t xml:space="preserve">3 </w:t>
      </w:r>
      <w:r w:rsidR="002A6CBC" w:rsidRPr="0080354D">
        <w:rPr>
          <w:szCs w:val="22"/>
          <w:lang w:val="en-CA" w:eastAsia="ko-KR"/>
        </w:rPr>
        <w:t>Specify that a subpicture group associated with a verification substream shall have a rectangular shape without gaps.</w:t>
      </w:r>
      <w:r w:rsidR="00680E0E" w:rsidRPr="0080354D">
        <w:rPr>
          <w:szCs w:val="22"/>
          <w:lang w:val="en-CA" w:eastAsia="ko-KR"/>
        </w:rPr>
        <w:t xml:space="preserve"> </w:t>
      </w:r>
      <w:r w:rsidR="002A6CBC" w:rsidRPr="0080354D">
        <w:rPr>
          <w:szCs w:val="22"/>
          <w:lang w:val="en-CA" w:eastAsia="ko-KR"/>
        </w:rPr>
        <w:t>In the v2 of this contribution, the text implementation of item 3 was updated.</w:t>
      </w:r>
    </w:p>
    <w:p w14:paraId="11E87649" w14:textId="42B0FDE4" w:rsidR="00BA18C0" w:rsidRDefault="00336F56" w:rsidP="00192334">
      <w:pPr>
        <w:rPr>
          <w:lang w:val="en-CA" w:eastAsia="de-DE"/>
        </w:rPr>
      </w:pPr>
      <w:r w:rsidRPr="00774964">
        <w:rPr>
          <w:lang w:val="en-CA" w:eastAsia="de-DE"/>
        </w:rPr>
        <w:t xml:space="preserve">It was asked if the </w:t>
      </w:r>
      <w:r w:rsidR="00AB7833" w:rsidRPr="00774964">
        <w:rPr>
          <w:lang w:val="en-CA" w:eastAsia="de-DE"/>
        </w:rPr>
        <w:t xml:space="preserve">verification </w:t>
      </w:r>
      <w:r w:rsidRPr="00774964">
        <w:rPr>
          <w:lang w:val="en-CA" w:eastAsia="de-DE"/>
        </w:rPr>
        <w:t>substreams are within the same picture. That was the understanding of proponents.</w:t>
      </w:r>
    </w:p>
    <w:p w14:paraId="131B067E" w14:textId="77777777" w:rsidR="00192334" w:rsidRPr="00774964" w:rsidRDefault="006960DD" w:rsidP="00192334">
      <w:pPr>
        <w:rPr>
          <w:lang w:val="en-CA" w:eastAsia="de-DE"/>
        </w:rPr>
      </w:pPr>
      <w:r w:rsidRPr="00774964">
        <w:rPr>
          <w:lang w:val="en-CA" w:eastAsia="de-DE"/>
        </w:rPr>
        <w:t>It was suggested to make verification substreams independent.</w:t>
      </w:r>
      <w:r w:rsidR="00D20E52" w:rsidRPr="00774964">
        <w:rPr>
          <w:lang w:val="en-CA" w:eastAsia="de-DE"/>
        </w:rPr>
        <w:t xml:space="preserve"> JVET-AO0197 has a different way of handling groupings.</w:t>
      </w:r>
      <w:r w:rsidR="00704365" w:rsidRPr="00774964">
        <w:rPr>
          <w:lang w:val="en-CA" w:eastAsia="de-DE"/>
        </w:rPr>
        <w:t xml:space="preserve"> It was commented that we should support sig</w:t>
      </w:r>
      <w:r w:rsidR="00BE65E0" w:rsidRPr="00774964">
        <w:rPr>
          <w:lang w:val="en-CA" w:eastAsia="de-DE"/>
        </w:rPr>
        <w:t>n</w:t>
      </w:r>
      <w:r w:rsidR="00704365" w:rsidRPr="00774964">
        <w:rPr>
          <w:lang w:val="en-CA" w:eastAsia="de-DE"/>
        </w:rPr>
        <w:t>ing independent subpictures together otherwise scalable nesting would be sufficient.</w:t>
      </w:r>
    </w:p>
    <w:p w14:paraId="3355AEB6" w14:textId="1B08D8FD" w:rsidR="002B66AF" w:rsidRPr="00774964" w:rsidRDefault="002B66AF" w:rsidP="00192334">
      <w:pPr>
        <w:rPr>
          <w:lang w:val="en-CA" w:eastAsia="de-DE"/>
        </w:rPr>
      </w:pPr>
      <w:r w:rsidRPr="00774964">
        <w:rPr>
          <w:lang w:val="en-CA" w:eastAsia="de-DE"/>
        </w:rPr>
        <w:t>One possibility: Each verification substream shall be indep</w:t>
      </w:r>
      <w:r w:rsidR="00982077" w:rsidRPr="00774964">
        <w:rPr>
          <w:lang w:val="en-CA" w:eastAsia="de-DE"/>
        </w:rPr>
        <w:t>en</w:t>
      </w:r>
      <w:r w:rsidRPr="00774964">
        <w:rPr>
          <w:lang w:val="en-CA" w:eastAsia="de-DE"/>
        </w:rPr>
        <w:t xml:space="preserve">dent of other verification substreams when </w:t>
      </w:r>
      <w:r w:rsidR="00005E4C" w:rsidRPr="00774964">
        <w:rPr>
          <w:lang w:val="en-CA" w:eastAsia="de-DE"/>
        </w:rPr>
        <w:t>segment</w:t>
      </w:r>
      <w:r w:rsidRPr="00774964">
        <w:rPr>
          <w:lang w:val="en-CA" w:eastAsia="de-DE"/>
        </w:rPr>
        <w:t xml:space="preserve"> flag is on</w:t>
      </w:r>
      <w:r w:rsidR="00005E4C" w:rsidRPr="00774964">
        <w:rPr>
          <w:lang w:val="en-CA" w:eastAsia="de-DE"/>
        </w:rPr>
        <w:t>.</w:t>
      </w:r>
    </w:p>
    <w:p w14:paraId="4C15E276" w14:textId="443DBA40" w:rsidR="002B66AF" w:rsidRPr="00774964" w:rsidRDefault="00753338" w:rsidP="00192334">
      <w:pPr>
        <w:rPr>
          <w:lang w:val="en-CA" w:eastAsia="de-DE"/>
        </w:rPr>
      </w:pPr>
      <w:r w:rsidRPr="00774964">
        <w:rPr>
          <w:lang w:val="en-CA" w:eastAsia="de-DE"/>
        </w:rPr>
        <w:t xml:space="preserve">Another possibility: </w:t>
      </w:r>
      <w:r w:rsidR="002B66AF" w:rsidRPr="00774964">
        <w:rPr>
          <w:lang w:val="en-CA" w:eastAsia="de-DE"/>
        </w:rPr>
        <w:t xml:space="preserve">Verification substreams that are associated with group of subpictures </w:t>
      </w:r>
      <w:proofErr w:type="gramStart"/>
      <w:r w:rsidR="002B66AF" w:rsidRPr="00774964">
        <w:rPr>
          <w:lang w:val="en-CA" w:eastAsia="de-DE"/>
        </w:rPr>
        <w:t>cannot</w:t>
      </w:r>
      <w:proofErr w:type="gramEnd"/>
      <w:r w:rsidR="002B66AF" w:rsidRPr="00774964">
        <w:rPr>
          <w:lang w:val="en-CA" w:eastAsia="de-DE"/>
        </w:rPr>
        <w:t xml:space="preserve"> dependent on other verification substreams</w:t>
      </w:r>
      <w:r w:rsidR="00F44F73" w:rsidRPr="00774964">
        <w:rPr>
          <w:lang w:val="en-CA" w:eastAsia="de-DE"/>
        </w:rPr>
        <w:t>.</w:t>
      </w:r>
    </w:p>
    <w:p w14:paraId="35336A9B" w14:textId="5A493D7C" w:rsidR="00F44F73" w:rsidRPr="00774964" w:rsidRDefault="00F44F73" w:rsidP="00192334">
      <w:pPr>
        <w:rPr>
          <w:lang w:val="en-CA" w:eastAsia="de-DE"/>
        </w:rPr>
      </w:pPr>
      <w:r w:rsidRPr="00774964">
        <w:rPr>
          <w:lang w:val="en-CA" w:eastAsia="de-DE"/>
        </w:rPr>
        <w:t>Suggestion: Don’t prevent some substream dependencies within set of some subpictures.</w:t>
      </w:r>
    </w:p>
    <w:p w14:paraId="71676B3A" w14:textId="27A81602" w:rsidR="002B66AF" w:rsidRPr="00774964" w:rsidRDefault="00FB7EC3" w:rsidP="00192334">
      <w:pPr>
        <w:rPr>
          <w:lang w:val="en-CA" w:eastAsia="de-DE"/>
        </w:rPr>
      </w:pPr>
      <w:r>
        <w:rPr>
          <w:lang w:val="en-CA" w:eastAsia="de-DE"/>
        </w:rPr>
        <w:t>This was f</w:t>
      </w:r>
      <w:r w:rsidR="00A567D9">
        <w:rPr>
          <w:lang w:val="en-CA" w:eastAsia="de-DE"/>
        </w:rPr>
        <w:t>urther d</w:t>
      </w:r>
      <w:r w:rsidR="00AD5E25" w:rsidRPr="00774964">
        <w:rPr>
          <w:lang w:val="en-CA" w:eastAsia="de-DE"/>
        </w:rPr>
        <w:t>iscussed on 2</w:t>
      </w:r>
      <w:r w:rsidR="00037BBE" w:rsidRPr="00774964">
        <w:rPr>
          <w:lang w:val="en-CA" w:eastAsia="de-DE"/>
        </w:rPr>
        <w:t>3</w:t>
      </w:r>
      <w:r w:rsidR="00AD5E25" w:rsidRPr="00774964">
        <w:rPr>
          <w:lang w:val="en-CA" w:eastAsia="de-DE"/>
        </w:rPr>
        <w:t xml:space="preserve"> Janua</w:t>
      </w:r>
      <w:r w:rsidR="00037BBE" w:rsidRPr="00774964">
        <w:rPr>
          <w:lang w:val="en-CA" w:eastAsia="de-DE"/>
        </w:rPr>
        <w:t>r</w:t>
      </w:r>
      <w:r w:rsidR="00AD5E25" w:rsidRPr="00774964">
        <w:rPr>
          <w:lang w:val="en-CA" w:eastAsia="de-DE"/>
        </w:rPr>
        <w:t xml:space="preserve">y 2026 </w:t>
      </w:r>
      <w:r w:rsidR="00037BBE" w:rsidRPr="00774964">
        <w:rPr>
          <w:lang w:val="en-CA" w:eastAsia="de-DE"/>
        </w:rPr>
        <w:t>from 00:15-00</w:t>
      </w:r>
      <w:r w:rsidR="0098117F" w:rsidRPr="00774964">
        <w:rPr>
          <w:lang w:val="en-CA" w:eastAsia="de-DE"/>
        </w:rPr>
        <w:t>:</w:t>
      </w:r>
      <w:r w:rsidR="00EF4B18" w:rsidRPr="00774964">
        <w:rPr>
          <w:lang w:val="en-CA" w:eastAsia="de-DE"/>
        </w:rPr>
        <w:t>3</w:t>
      </w:r>
      <w:r w:rsidR="00037BBE" w:rsidRPr="00774964">
        <w:rPr>
          <w:lang w:val="en-CA" w:eastAsia="de-DE"/>
        </w:rPr>
        <w:t>0</w:t>
      </w:r>
      <w:r w:rsidR="00AD5E25" w:rsidRPr="00774964">
        <w:rPr>
          <w:lang w:val="en-CA" w:eastAsia="de-DE"/>
        </w:rPr>
        <w:t xml:space="preserve"> </w:t>
      </w:r>
      <w:del w:id="567" w:author="Gary Sullivan" w:date="2026-03-13T12:27:00Z" w16du:dateUtc="2026-03-13T19:27:00Z">
        <w:r w:rsidDel="00D43BD2">
          <w:rPr>
            <w:lang w:val="en-CA" w:eastAsia="de-DE"/>
          </w:rPr>
          <w:delText xml:space="preserve"> </w:delText>
        </w:r>
      </w:del>
      <w:r w:rsidR="00753338" w:rsidRPr="00774964">
        <w:rPr>
          <w:lang w:val="en-CA" w:eastAsia="de-DE"/>
        </w:rPr>
        <w:t>based on the outcome of JVET-AO0197.</w:t>
      </w:r>
    </w:p>
    <w:p w14:paraId="07102207" w14:textId="7F0C3942" w:rsidR="00005E4C" w:rsidRPr="00774964" w:rsidRDefault="0080344E" w:rsidP="00AD5E25">
      <w:pPr>
        <w:rPr>
          <w:lang w:val="en-CA" w:eastAsia="de-DE"/>
        </w:rPr>
      </w:pPr>
      <w:r w:rsidRPr="00774964">
        <w:rPr>
          <w:lang w:val="en-CA" w:eastAsia="de-DE"/>
        </w:rPr>
        <w:t xml:space="preserve">There were some questions about why such a rectangular, gapless constraint </w:t>
      </w:r>
      <w:r w:rsidR="00005E4C" w:rsidRPr="00774964">
        <w:rPr>
          <w:lang w:val="en-CA" w:eastAsia="de-DE"/>
        </w:rPr>
        <w:t xml:space="preserve">is </w:t>
      </w:r>
      <w:r w:rsidRPr="00774964">
        <w:rPr>
          <w:lang w:val="en-CA" w:eastAsia="de-DE"/>
        </w:rPr>
        <w:t xml:space="preserve">required and why any </w:t>
      </w:r>
      <w:proofErr w:type="gramStart"/>
      <w:r w:rsidRPr="00774964">
        <w:rPr>
          <w:lang w:val="en-CA" w:eastAsia="de-DE"/>
        </w:rPr>
        <w:t>particular application</w:t>
      </w:r>
      <w:proofErr w:type="gramEnd"/>
      <w:r w:rsidRPr="00774964">
        <w:rPr>
          <w:lang w:val="en-CA" w:eastAsia="de-DE"/>
        </w:rPr>
        <w:t xml:space="preserve"> should be prevented if they want to do it more </w:t>
      </w:r>
      <w:proofErr w:type="gramStart"/>
      <w:r w:rsidRPr="00774964">
        <w:rPr>
          <w:lang w:val="en-CA" w:eastAsia="de-DE"/>
        </w:rPr>
        <w:t>flexibly.</w:t>
      </w:r>
      <w:r w:rsidR="00005E4C" w:rsidRPr="00774964">
        <w:rPr>
          <w:lang w:val="en-CA" w:eastAsia="de-DE"/>
        </w:rPr>
        <w:t>In</w:t>
      </w:r>
      <w:proofErr w:type="gramEnd"/>
      <w:r w:rsidR="00005E4C" w:rsidRPr="00774964">
        <w:rPr>
          <w:lang w:val="en-CA" w:eastAsia="de-DE"/>
        </w:rPr>
        <w:t xml:space="preserve"> VVC only a single subpicture sub-bitstream extraction is defined.</w:t>
      </w:r>
    </w:p>
    <w:p w14:paraId="5A838750" w14:textId="469D04FF" w:rsidR="00005E4C" w:rsidRPr="00774964" w:rsidRDefault="00005E4C" w:rsidP="00AD5E25">
      <w:pPr>
        <w:rPr>
          <w:lang w:val="en-CA" w:eastAsia="de-DE"/>
        </w:rPr>
      </w:pPr>
      <w:r w:rsidRPr="00774964">
        <w:rPr>
          <w:lang w:val="en-CA" w:eastAsia="de-DE"/>
        </w:rPr>
        <w:t>There was a comment that rectangular area extraction may be simpler.</w:t>
      </w:r>
    </w:p>
    <w:p w14:paraId="4FF057A0" w14:textId="76611EDE" w:rsidR="00005E4C" w:rsidRPr="00774964" w:rsidRDefault="00FB7EC3" w:rsidP="00AD5E25">
      <w:pPr>
        <w:rPr>
          <w:lang w:val="en-CA" w:eastAsia="de-DE"/>
        </w:rPr>
      </w:pPr>
      <w:r>
        <w:rPr>
          <w:lang w:val="en-CA" w:eastAsia="de-DE"/>
        </w:rPr>
        <w:t>The group a</w:t>
      </w:r>
      <w:r w:rsidR="00005E4C" w:rsidRPr="00C61C05">
        <w:rPr>
          <w:lang w:val="en-CA" w:eastAsia="de-DE"/>
        </w:rPr>
        <w:t>greed</w:t>
      </w:r>
      <w:r w:rsidR="00005E4C" w:rsidRPr="00774964">
        <w:rPr>
          <w:lang w:val="en-CA" w:eastAsia="de-DE"/>
        </w:rPr>
        <w:t xml:space="preserve"> </w:t>
      </w:r>
      <w:r w:rsidR="00A567D9">
        <w:rPr>
          <w:lang w:val="en-CA" w:eastAsia="de-DE"/>
        </w:rPr>
        <w:t>on o</w:t>
      </w:r>
      <w:r w:rsidR="00005E4C" w:rsidRPr="00774964">
        <w:rPr>
          <w:lang w:val="en-CA" w:eastAsia="de-DE"/>
        </w:rPr>
        <w:t>ption 2 of item 3</w:t>
      </w:r>
      <w:r w:rsidR="00A567D9">
        <w:rPr>
          <w:lang w:val="en-CA" w:eastAsia="de-DE"/>
        </w:rPr>
        <w:t>,</w:t>
      </w:r>
      <w:r w:rsidR="00005E4C" w:rsidRPr="00774964">
        <w:rPr>
          <w:lang w:val="en-CA" w:eastAsia="de-DE"/>
        </w:rPr>
        <w:t xml:space="preserve"> to be uploaded in v5</w:t>
      </w:r>
      <w:r w:rsidR="00A567D9">
        <w:rPr>
          <w:lang w:val="en-CA" w:eastAsia="de-DE"/>
        </w:rPr>
        <w:t>.</w:t>
      </w:r>
    </w:p>
    <w:p w14:paraId="1D1C80EA" w14:textId="77777777" w:rsidR="00005E4C" w:rsidRPr="00774964" w:rsidRDefault="00005E4C" w:rsidP="00AD5E25">
      <w:pPr>
        <w:rPr>
          <w:lang w:val="en-CA" w:eastAsia="de-DE"/>
        </w:rPr>
      </w:pPr>
    </w:p>
    <w:p w14:paraId="1F50D06A" w14:textId="1E0AFCEC" w:rsidR="00566DF7" w:rsidRPr="00774964" w:rsidRDefault="00566DF7" w:rsidP="003C0476">
      <w:pPr>
        <w:pStyle w:val="Heading9"/>
        <w:rPr>
          <w:szCs w:val="24"/>
          <w:lang w:val="en-CA" w:eastAsia="de-DE"/>
        </w:rPr>
      </w:pPr>
      <w:hyperlink r:id="rId848" w:history="1">
        <w:r w:rsidRPr="00774964">
          <w:rPr>
            <w:color w:val="0000FF"/>
            <w:szCs w:val="24"/>
            <w:u w:val="single"/>
            <w:lang w:val="en-CA" w:eastAsia="de-DE"/>
          </w:rPr>
          <w:t>JVET-AO0107</w:t>
        </w:r>
      </w:hyperlink>
      <w:r w:rsidRPr="00774964">
        <w:rPr>
          <w:szCs w:val="24"/>
          <w:lang w:val="en-CA" w:eastAsia="de-DE"/>
        </w:rPr>
        <w:t xml:space="preserve"> AHG9: Miscellaneous aspects of digitally signed content SEI messages [J. Lee, H. Tan, C. Kim, J. Nam, J. Lim, S. Kim (LGE)]</w:t>
      </w:r>
    </w:p>
    <w:p w14:paraId="7E90945C" w14:textId="77777777" w:rsidR="00117181" w:rsidRPr="00774964" w:rsidRDefault="00117181" w:rsidP="00117181">
      <w:pPr>
        <w:spacing w:after="240"/>
        <w:rPr>
          <w:szCs w:val="22"/>
          <w:lang w:val="en-CA" w:eastAsia="ko-KR"/>
        </w:rPr>
      </w:pPr>
      <w:bookmarkStart w:id="568" w:name="_Hlk219824548"/>
      <w:bookmarkStart w:id="569" w:name="_Hlk219824044"/>
      <w:r w:rsidRPr="00774964">
        <w:rPr>
          <w:szCs w:val="22"/>
          <w:lang w:val="en-CA"/>
        </w:rPr>
        <w:t xml:space="preserve">This contribution proposes miscellaneous modifications that are asserted to provide improvement to </w:t>
      </w:r>
      <w:r w:rsidRPr="00774964">
        <w:rPr>
          <w:szCs w:val="22"/>
          <w:lang w:val="en-CA" w:eastAsia="ko-KR"/>
        </w:rPr>
        <w:t xml:space="preserve">the </w:t>
      </w:r>
      <w:r w:rsidRPr="00774964">
        <w:rPr>
          <w:rFonts w:eastAsia="Malgun Gothic"/>
          <w:szCs w:val="22"/>
          <w:lang w:val="en-CA" w:eastAsia="ko-KR"/>
        </w:rPr>
        <w:t>digitally signed content</w:t>
      </w:r>
      <w:r w:rsidRPr="00774964">
        <w:rPr>
          <w:rFonts w:eastAsia="Malgun Gothic"/>
          <w:szCs w:val="22"/>
          <w:lang w:val="en-CA"/>
        </w:rPr>
        <w:t xml:space="preserve"> (</w:t>
      </w:r>
      <w:r w:rsidRPr="00774964">
        <w:rPr>
          <w:rFonts w:eastAsia="Malgun Gothic"/>
          <w:szCs w:val="22"/>
          <w:lang w:val="en-CA" w:eastAsia="ko-KR"/>
        </w:rPr>
        <w:t>DSC</w:t>
      </w:r>
      <w:r w:rsidRPr="00774964">
        <w:rPr>
          <w:rFonts w:eastAsia="Malgun Gothic"/>
          <w:szCs w:val="22"/>
          <w:lang w:val="en-CA"/>
        </w:rPr>
        <w:t>) SEI message</w:t>
      </w:r>
      <w:r w:rsidRPr="00774964">
        <w:rPr>
          <w:rFonts w:eastAsia="Malgun Gothic"/>
          <w:szCs w:val="22"/>
          <w:lang w:val="en-CA" w:eastAsia="ko-KR"/>
        </w:rPr>
        <w:t>s</w:t>
      </w:r>
      <w:r w:rsidRPr="00774964">
        <w:rPr>
          <w:szCs w:val="22"/>
          <w:lang w:val="en-CA" w:eastAsia="ko-KR"/>
        </w:rPr>
        <w:t xml:space="preserv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80354D">
        <w:rPr>
          <w:szCs w:val="22"/>
          <w:lang w:val="en-CA" w:eastAsia="ko-KR"/>
        </w:rPr>
        <w:t xml:space="preserve"> </w:t>
      </w:r>
      <w:r w:rsidRPr="00774964">
        <w:rPr>
          <w:rFonts w:eastAsia="Malgun Gothic"/>
          <w:szCs w:val="22"/>
          <w:lang w:val="en-CA" w:eastAsia="ko-KR"/>
        </w:rPr>
        <w:t>(JVET-AN2032)</w:t>
      </w:r>
      <w:r w:rsidRPr="00774964">
        <w:rPr>
          <w:szCs w:val="22"/>
          <w:lang w:val="en-CA"/>
        </w:rPr>
        <w:t>.</w:t>
      </w:r>
      <w:r w:rsidRPr="00774964">
        <w:rPr>
          <w:szCs w:val="22"/>
          <w:lang w:val="en-CA" w:eastAsia="ko-KR"/>
        </w:rPr>
        <w:t xml:space="preserve"> The proposed modifications are as follows:</w:t>
      </w:r>
    </w:p>
    <w:p w14:paraId="0B9883AA" w14:textId="77777777" w:rsidR="00117181" w:rsidRPr="0080354D" w:rsidRDefault="00117181" w:rsidP="00117181">
      <w:pPr>
        <w:spacing w:after="240"/>
        <w:ind w:left="432" w:hanging="432"/>
        <w:textAlignment w:val="baseline"/>
        <w:rPr>
          <w:szCs w:val="22"/>
          <w:lang w:val="en-CA" w:eastAsia="ko-KR"/>
        </w:rPr>
      </w:pPr>
      <w:r w:rsidRPr="0080354D">
        <w:rPr>
          <w:szCs w:val="22"/>
          <w:lang w:val="en-CA" w:eastAsia="ko-KR"/>
        </w:rPr>
        <w:t>1 On implicit association mode when subpicture-based signing is enabled:</w:t>
      </w:r>
    </w:p>
    <w:p w14:paraId="74FFB5FF" w14:textId="77777777" w:rsidR="00117181" w:rsidRPr="0080354D" w:rsidRDefault="00117181" w:rsidP="0074634D">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1: Specify that when dsci_vss_implicit_association_mode_flag is equal to 1, dsci_picture_segment_mode_flag shall be equal to 0.</w:t>
      </w:r>
    </w:p>
    <w:p w14:paraId="10F5DC0B" w14:textId="77777777" w:rsidR="00117181" w:rsidRPr="0080354D" w:rsidRDefault="00117181" w:rsidP="0074634D">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2: Modify the syntax table such that dsci_picture_segment_mode_flag is present only when when dsci_vss_implicit_association_mode_flag is equal to 0.</w:t>
      </w:r>
    </w:p>
    <w:p w14:paraId="430754C2" w14:textId="77777777" w:rsidR="00117181" w:rsidRPr="0080354D" w:rsidRDefault="00117181" w:rsidP="00117181">
      <w:pPr>
        <w:spacing w:after="240"/>
        <w:textAlignment w:val="baseline"/>
        <w:rPr>
          <w:szCs w:val="22"/>
          <w:lang w:val="en-CA" w:eastAsia="ko-KR"/>
        </w:rPr>
      </w:pPr>
      <w:r w:rsidRPr="0080354D">
        <w:rPr>
          <w:szCs w:val="22"/>
          <w:lang w:val="en-CA" w:eastAsia="ko-KR"/>
        </w:rPr>
        <w:t>Current text does not specify implicit association mode operation with subpictures.</w:t>
      </w:r>
    </w:p>
    <w:p w14:paraId="0B4B6A40" w14:textId="1273AF1C" w:rsidR="00117181" w:rsidRPr="0080354D" w:rsidRDefault="00117181" w:rsidP="00117181">
      <w:pPr>
        <w:spacing w:after="240"/>
        <w:textAlignment w:val="baseline"/>
        <w:rPr>
          <w:szCs w:val="22"/>
          <w:lang w:val="en-CA" w:eastAsia="ko-KR"/>
        </w:rPr>
      </w:pPr>
      <w:r w:rsidRPr="0080354D">
        <w:rPr>
          <w:szCs w:val="22"/>
          <w:lang w:val="en-CA" w:eastAsia="ko-KR"/>
        </w:rPr>
        <w:t xml:space="preserve">In option 2, SeiExtensionBitsPresentFlag is set to 1, but there are no bits </w:t>
      </w:r>
      <w:r w:rsidR="009D1AA5">
        <w:rPr>
          <w:szCs w:val="22"/>
          <w:lang w:val="en-CA" w:eastAsia="ko-KR"/>
        </w:rPr>
        <w:t>signalled</w:t>
      </w:r>
      <w:r w:rsidRPr="0080354D">
        <w:rPr>
          <w:szCs w:val="22"/>
          <w:lang w:val="en-CA" w:eastAsia="ko-KR"/>
        </w:rPr>
        <w:t xml:space="preserve"> in extension under certain condition currently.</w:t>
      </w:r>
    </w:p>
    <w:p w14:paraId="6737CF92" w14:textId="24FE9610" w:rsidR="00117181" w:rsidRPr="0080354D" w:rsidRDefault="00117181" w:rsidP="00117181">
      <w:pPr>
        <w:spacing w:after="240"/>
        <w:textAlignment w:val="baseline"/>
        <w:rPr>
          <w:szCs w:val="22"/>
          <w:lang w:val="en-CA" w:eastAsia="ko-KR"/>
        </w:rPr>
      </w:pPr>
      <w:r w:rsidRPr="0080354D">
        <w:rPr>
          <w:szCs w:val="22"/>
          <w:lang w:val="en-CA" w:eastAsia="ko-KR"/>
        </w:rPr>
        <w:t xml:space="preserve">Option 1 </w:t>
      </w:r>
      <w:r w:rsidR="00A567D9">
        <w:rPr>
          <w:szCs w:val="22"/>
          <w:lang w:val="en-CA" w:eastAsia="ko-KR"/>
        </w:rPr>
        <w:t>was</w:t>
      </w:r>
      <w:r w:rsidRPr="0080354D">
        <w:rPr>
          <w:szCs w:val="22"/>
          <w:lang w:val="en-CA" w:eastAsia="ko-KR"/>
        </w:rPr>
        <w:t xml:space="preserve"> </w:t>
      </w:r>
      <w:r w:rsidRPr="00C61C05">
        <w:rPr>
          <w:szCs w:val="22"/>
          <w:lang w:val="en-CA" w:eastAsia="ko-KR"/>
        </w:rPr>
        <w:t>agreed</w:t>
      </w:r>
      <w:r w:rsidRPr="0080354D">
        <w:rPr>
          <w:szCs w:val="22"/>
          <w:lang w:val="en-CA" w:eastAsia="ko-KR"/>
        </w:rPr>
        <w:t>.</w:t>
      </w:r>
    </w:p>
    <w:bookmarkEnd w:id="568"/>
    <w:p w14:paraId="63230853" w14:textId="3FBA0DFF" w:rsidR="00117181" w:rsidRPr="0080354D" w:rsidRDefault="00117181" w:rsidP="00117181">
      <w:pPr>
        <w:tabs>
          <w:tab w:val="clear" w:pos="360"/>
          <w:tab w:val="left" w:pos="426"/>
        </w:tabs>
        <w:spacing w:after="240"/>
        <w:ind w:left="432" w:hanging="432"/>
        <w:textAlignment w:val="baseline"/>
        <w:rPr>
          <w:szCs w:val="22"/>
          <w:lang w:val="en-CA" w:eastAsia="ko-KR"/>
        </w:rPr>
      </w:pPr>
      <w:r w:rsidRPr="0080354D">
        <w:rPr>
          <w:szCs w:val="22"/>
          <w:lang w:val="en-CA" w:eastAsia="ko-KR"/>
        </w:rPr>
        <w:t>2 Modify signal</w:t>
      </w:r>
      <w:r w:rsidR="00C308A6">
        <w:rPr>
          <w:szCs w:val="22"/>
          <w:lang w:val="en-CA" w:eastAsia="ko-KR"/>
        </w:rPr>
        <w:t>l</w:t>
      </w:r>
      <w:r w:rsidRPr="0080354D">
        <w:rPr>
          <w:szCs w:val="22"/>
          <w:lang w:val="en-CA" w:eastAsia="ko-KR"/>
        </w:rPr>
        <w:t>ing of a picture segment ID and an associated verification substream ID to avoid redundancy.</w:t>
      </w:r>
    </w:p>
    <w:p w14:paraId="520354C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The main benefit is possible bit-savings. Minor typos in example were fixed.</w:t>
      </w:r>
    </w:p>
    <w:p w14:paraId="64D772F0"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It was commented that DSCI typically occurs every few seconds. </w:t>
      </w:r>
      <w:proofErr w:type="gramStart"/>
      <w:r w:rsidRPr="0080354D">
        <w:rPr>
          <w:szCs w:val="22"/>
          <w:lang w:val="en-CA" w:eastAsia="ko-KR"/>
        </w:rPr>
        <w:t>So</w:t>
      </w:r>
      <w:proofErr w:type="gramEnd"/>
      <w:r w:rsidRPr="0080354D">
        <w:rPr>
          <w:szCs w:val="22"/>
          <w:lang w:val="en-CA" w:eastAsia="ko-KR"/>
        </w:rPr>
        <w:t xml:space="preserve"> bit-savings are not very important. Having two for loops as proposed may have benefit of harmonization with the approach of JVET-AO0197 (e.g. to later support a subpicture being in more than one substream).</w:t>
      </w:r>
    </w:p>
    <w:p w14:paraId="3861409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It was commented that the constraint included at the end of the text may have some issues regarding extraction use cases.</w:t>
      </w:r>
    </w:p>
    <w:p w14:paraId="05F703A6" w14:textId="06EA2A2E" w:rsidR="00117181" w:rsidRPr="0080354D" w:rsidRDefault="000634A3" w:rsidP="00117181">
      <w:pPr>
        <w:tabs>
          <w:tab w:val="clear" w:pos="360"/>
          <w:tab w:val="left" w:pos="426"/>
        </w:tabs>
        <w:spacing w:after="240"/>
        <w:textAlignment w:val="baseline"/>
        <w:rPr>
          <w:szCs w:val="22"/>
          <w:lang w:val="en-CA" w:eastAsia="ko-KR"/>
        </w:rPr>
      </w:pPr>
      <w:r>
        <w:rPr>
          <w:szCs w:val="22"/>
          <w:lang w:val="en-CA" w:eastAsia="ko-KR"/>
        </w:rPr>
        <w:t>This was a</w:t>
      </w:r>
      <w:r w:rsidR="00117181" w:rsidRPr="00C61C05">
        <w:rPr>
          <w:szCs w:val="22"/>
          <w:lang w:val="en-CA" w:eastAsia="ko-KR"/>
        </w:rPr>
        <w:t>greed</w:t>
      </w:r>
      <w:r w:rsidR="00117181" w:rsidRPr="0080354D">
        <w:rPr>
          <w:szCs w:val="22"/>
          <w:lang w:val="en-CA" w:eastAsia="ko-KR"/>
        </w:rPr>
        <w:t xml:space="preserve"> but with the removal of the constraint.</w:t>
      </w:r>
    </w:p>
    <w:p w14:paraId="52616934" w14:textId="37B5F276" w:rsidR="00BA18C0" w:rsidRDefault="00117181" w:rsidP="00117181">
      <w:pPr>
        <w:tabs>
          <w:tab w:val="clear" w:pos="360"/>
          <w:tab w:val="left" w:pos="426"/>
        </w:tabs>
        <w:spacing w:after="240"/>
        <w:textAlignment w:val="baseline"/>
        <w:rPr>
          <w:szCs w:val="22"/>
          <w:lang w:val="en-CA" w:eastAsia="ko-KR"/>
        </w:rPr>
      </w:pPr>
      <w:r w:rsidRPr="0080354D">
        <w:rPr>
          <w:szCs w:val="22"/>
          <w:lang w:val="en-CA" w:eastAsia="ko-KR"/>
        </w:rPr>
        <w:t>3 Constrain the total number of picture segments.</w:t>
      </w:r>
    </w:p>
    <w:p w14:paraId="550509BE" w14:textId="6060E02E"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No action </w:t>
      </w:r>
      <w:r w:rsidR="000634A3">
        <w:rPr>
          <w:szCs w:val="22"/>
          <w:lang w:val="en-CA" w:eastAsia="ko-KR"/>
        </w:rPr>
        <w:t xml:space="preserve">was </w:t>
      </w:r>
      <w:r w:rsidRPr="0080354D">
        <w:rPr>
          <w:szCs w:val="22"/>
          <w:lang w:val="en-CA" w:eastAsia="ko-KR"/>
        </w:rPr>
        <w:t>needed on item 3 due to the decision on item 2 above.</w:t>
      </w:r>
    </w:p>
    <w:bookmarkEnd w:id="569"/>
    <w:p w14:paraId="153513AB" w14:textId="77777777" w:rsidR="0025086D" w:rsidRPr="00774964" w:rsidRDefault="0025086D" w:rsidP="00192334">
      <w:pPr>
        <w:rPr>
          <w:lang w:val="en-CA" w:eastAsia="de-DE"/>
        </w:rPr>
      </w:pPr>
    </w:p>
    <w:p w14:paraId="27CCF494" w14:textId="52A2A4DD" w:rsidR="008C1639" w:rsidRPr="00774964" w:rsidRDefault="008C1639" w:rsidP="003C0476">
      <w:pPr>
        <w:pStyle w:val="Heading9"/>
        <w:rPr>
          <w:szCs w:val="24"/>
          <w:lang w:val="en-CA" w:eastAsia="de-DE"/>
        </w:rPr>
      </w:pPr>
      <w:hyperlink r:id="rId849" w:history="1">
        <w:r w:rsidRPr="00774964">
          <w:rPr>
            <w:color w:val="0000FF"/>
            <w:szCs w:val="24"/>
            <w:u w:val="single"/>
            <w:lang w:val="en-CA" w:eastAsia="de-DE"/>
          </w:rPr>
          <w:t>JVET-AO0197</w:t>
        </w:r>
      </w:hyperlink>
      <w:r w:rsidRPr="00774964">
        <w:rPr>
          <w:szCs w:val="24"/>
          <w:lang w:val="en-CA" w:eastAsia="de-DE"/>
        </w:rPr>
        <w:t xml:space="preserve"> AHG9: DSC subpicture support using segment sets [J. Boyce, M. M. Hannuksela (Nokia)]</w:t>
      </w:r>
    </w:p>
    <w:p w14:paraId="5D4EC358" w14:textId="087BC4C5" w:rsidR="00BA18C0" w:rsidRDefault="00EC5C1E" w:rsidP="00EC5C1E">
      <w:pPr>
        <w:rPr>
          <w:lang w:val="en-CA"/>
        </w:rPr>
      </w:pPr>
      <w:r w:rsidRPr="00774964">
        <w:rPr>
          <w:szCs w:val="22"/>
          <w:lang w:val="en-CA"/>
        </w:rPr>
        <w:t xml:space="preserve">A backwards compatible approach is proposed for digital signing of sets of subpictures with the DSC SEI messages, with entire pictures also signed. A DSC signature is provided for segment sets of a substream, where a subpicture is a segment. </w:t>
      </w:r>
      <w:r w:rsidRPr="00774964">
        <w:rPr>
          <w:lang w:val="en-CA"/>
        </w:rPr>
        <w:t xml:space="preserve">A default segment set is defined that includes all segments in the picture, i.e. the default 0-th segment set contains the entire </w:t>
      </w:r>
      <w:proofErr w:type="gramStart"/>
      <w:r w:rsidRPr="00774964">
        <w:rPr>
          <w:lang w:val="en-CA"/>
        </w:rPr>
        <w:t>picture, and</w:t>
      </w:r>
      <w:proofErr w:type="gramEnd"/>
      <w:r w:rsidRPr="00774964">
        <w:rPr>
          <w:lang w:val="en-CA"/>
        </w:rPr>
        <w:t xml:space="preserve"> is always signed. Other segment sets which contain a subset of the segments are referred to as additional segment sets. Receiving systems </w:t>
      </w:r>
      <w:proofErr w:type="gramStart"/>
      <w:r w:rsidRPr="00774964">
        <w:rPr>
          <w:lang w:val="en-CA"/>
        </w:rPr>
        <w:t>are able to</w:t>
      </w:r>
      <w:proofErr w:type="gramEnd"/>
      <w:r w:rsidRPr="00774964">
        <w:rPr>
          <w:lang w:val="en-CA"/>
        </w:rPr>
        <w:t xml:space="preserve"> verify that entire pictures in a substream have not been </w:t>
      </w:r>
      <w:proofErr w:type="gramStart"/>
      <w:r w:rsidRPr="00774964">
        <w:rPr>
          <w:lang w:val="en-CA"/>
        </w:rPr>
        <w:t>modified, and</w:t>
      </w:r>
      <w:proofErr w:type="gramEnd"/>
      <w:r w:rsidRPr="00774964">
        <w:rPr>
          <w:lang w:val="en-CA"/>
        </w:rPr>
        <w:t xml:space="preserve"> can also verify that any additional signed segment sets in a substream have not been modified.</w:t>
      </w:r>
    </w:p>
    <w:p w14:paraId="449B8A07" w14:textId="77777777" w:rsidR="00192334" w:rsidRPr="00774964" w:rsidRDefault="009044B0" w:rsidP="00192334">
      <w:pPr>
        <w:rPr>
          <w:lang w:val="en-CA" w:eastAsia="de-DE"/>
        </w:rPr>
      </w:pPr>
      <w:r w:rsidRPr="00774964">
        <w:rPr>
          <w:lang w:val="en-CA" w:eastAsia="de-DE"/>
        </w:rPr>
        <w:t>This could be an altern</w:t>
      </w:r>
      <w:r w:rsidR="00676937" w:rsidRPr="00774964">
        <w:rPr>
          <w:lang w:val="en-CA" w:eastAsia="de-DE"/>
        </w:rPr>
        <w:t>a</w:t>
      </w:r>
      <w:r w:rsidRPr="00774964">
        <w:rPr>
          <w:lang w:val="en-CA" w:eastAsia="de-DE"/>
        </w:rPr>
        <w:t>tive to the current TuC subpictures design.</w:t>
      </w:r>
    </w:p>
    <w:p w14:paraId="381F020F" w14:textId="18D235B3" w:rsidR="00676937" w:rsidRPr="00774964" w:rsidRDefault="005707BF" w:rsidP="00192334">
      <w:pPr>
        <w:rPr>
          <w:lang w:val="en-CA" w:eastAsia="de-DE"/>
        </w:rPr>
      </w:pPr>
      <w:r w:rsidRPr="00774964">
        <w:rPr>
          <w:lang w:val="en-CA" w:eastAsia="de-DE"/>
        </w:rPr>
        <w:t>It was commented that using multiple dsci_id could also support backward compatibility using current approach.</w:t>
      </w:r>
      <w:r w:rsidR="000A2ED8" w:rsidRPr="00774964">
        <w:rPr>
          <w:lang w:val="en-CA" w:eastAsia="de-DE"/>
        </w:rPr>
        <w:t xml:space="preserve"> </w:t>
      </w:r>
      <w:r w:rsidR="00EF4443" w:rsidRPr="00774964">
        <w:rPr>
          <w:lang w:val="en-CA" w:eastAsia="de-DE"/>
        </w:rPr>
        <w:t>In current TuC one subpicture can only be assigned to one substream.</w:t>
      </w:r>
    </w:p>
    <w:p w14:paraId="071CA243" w14:textId="0F1599C4" w:rsidR="00EF4443" w:rsidRPr="00774964" w:rsidRDefault="00EF4443" w:rsidP="00192334">
      <w:pPr>
        <w:rPr>
          <w:lang w:val="en-CA" w:eastAsia="de-DE"/>
        </w:rPr>
      </w:pPr>
      <w:r w:rsidRPr="00774964">
        <w:rPr>
          <w:lang w:val="en-CA" w:eastAsia="de-DE"/>
        </w:rPr>
        <w:t xml:space="preserve">Does the proposed approach allow knowing in DSCI which subpictures are in which </w:t>
      </w:r>
      <w:r w:rsidR="00773BF9" w:rsidRPr="00774964">
        <w:rPr>
          <w:lang w:val="en-CA" w:eastAsia="de-DE"/>
        </w:rPr>
        <w:t>substream</w:t>
      </w:r>
      <w:r w:rsidRPr="00774964">
        <w:rPr>
          <w:lang w:val="en-CA" w:eastAsia="de-DE"/>
        </w:rPr>
        <w:t>.</w:t>
      </w:r>
    </w:p>
    <w:p w14:paraId="72D0115B" w14:textId="39106DEA" w:rsidR="00EF4443" w:rsidRPr="00774964" w:rsidRDefault="00EF4443" w:rsidP="00192334">
      <w:pPr>
        <w:rPr>
          <w:lang w:val="en-CA" w:eastAsia="de-DE"/>
        </w:rPr>
      </w:pPr>
      <w:r w:rsidRPr="00774964">
        <w:rPr>
          <w:lang w:val="en-CA" w:eastAsia="de-DE"/>
        </w:rPr>
        <w:lastRenderedPageBreak/>
        <w:t>Answer: DSCI no</w:t>
      </w:r>
      <w:r w:rsidR="008843F9" w:rsidRPr="00774964">
        <w:rPr>
          <w:lang w:val="en-CA" w:eastAsia="de-DE"/>
        </w:rPr>
        <w:t>t currently</w:t>
      </w:r>
      <w:r w:rsidRPr="00774964">
        <w:rPr>
          <w:lang w:val="en-CA" w:eastAsia="de-DE"/>
        </w:rPr>
        <w:t>, but yes in DSCS.</w:t>
      </w:r>
      <w:r w:rsidR="008843F9" w:rsidRPr="00774964">
        <w:rPr>
          <w:lang w:val="en-CA" w:eastAsia="de-DE"/>
        </w:rPr>
        <w:t xml:space="preserve"> </w:t>
      </w:r>
      <w:r w:rsidR="00410F34" w:rsidRPr="00774964">
        <w:rPr>
          <w:lang w:val="en-CA" w:eastAsia="de-DE"/>
        </w:rPr>
        <w:t>But</w:t>
      </w:r>
      <w:r w:rsidR="008843F9" w:rsidRPr="00774964">
        <w:rPr>
          <w:lang w:val="en-CA" w:eastAsia="de-DE"/>
        </w:rPr>
        <w:t xml:space="preserve"> it can be added redundantly in DSCI.</w:t>
      </w:r>
    </w:p>
    <w:p w14:paraId="3FD80CC6" w14:textId="61457A5C" w:rsidR="00116869" w:rsidRPr="00774964" w:rsidRDefault="000852C3" w:rsidP="00192334">
      <w:pPr>
        <w:rPr>
          <w:lang w:val="en-CA" w:eastAsia="de-DE"/>
        </w:rPr>
      </w:pPr>
      <w:r w:rsidRPr="00774964">
        <w:rPr>
          <w:lang w:val="en-CA" w:eastAsia="de-DE"/>
        </w:rPr>
        <w:t xml:space="preserve">Is SPS and PPS included or excluded in the </w:t>
      </w:r>
      <w:r w:rsidR="00A318AE" w:rsidRPr="00774964">
        <w:rPr>
          <w:lang w:val="en-CA" w:eastAsia="de-DE"/>
        </w:rPr>
        <w:t>signing</w:t>
      </w:r>
      <w:r w:rsidRPr="00774964">
        <w:rPr>
          <w:lang w:val="en-CA" w:eastAsia="de-DE"/>
        </w:rPr>
        <w:t xml:space="preserve"> for substreams</w:t>
      </w:r>
      <w:r w:rsidR="00A318AE" w:rsidRPr="00774964">
        <w:rPr>
          <w:lang w:val="en-CA" w:eastAsia="de-DE"/>
        </w:rPr>
        <w:t xml:space="preserve"> in case of extraction</w:t>
      </w:r>
      <w:r w:rsidRPr="00774964">
        <w:rPr>
          <w:lang w:val="en-CA" w:eastAsia="de-DE"/>
        </w:rPr>
        <w:t xml:space="preserve">? Answer: </w:t>
      </w:r>
      <w:r w:rsidR="00A318AE" w:rsidRPr="00774964">
        <w:rPr>
          <w:lang w:val="en-CA" w:eastAsia="de-DE"/>
        </w:rPr>
        <w:t xml:space="preserve">Initial thought is Parameter sets will be included in each </w:t>
      </w:r>
      <w:r w:rsidR="00663FFE" w:rsidRPr="00774964">
        <w:rPr>
          <w:lang w:val="en-CA" w:eastAsia="de-DE"/>
        </w:rPr>
        <w:t>substreams</w:t>
      </w:r>
      <w:r w:rsidR="00A318AE" w:rsidRPr="00774964">
        <w:rPr>
          <w:lang w:val="en-CA" w:eastAsia="de-DE"/>
        </w:rPr>
        <w:t>.</w:t>
      </w:r>
      <w:r w:rsidR="0029770C" w:rsidRPr="00774964">
        <w:rPr>
          <w:lang w:val="en-CA" w:eastAsia="de-DE"/>
        </w:rPr>
        <w:t xml:space="preserve"> </w:t>
      </w:r>
      <w:r w:rsidR="00116869" w:rsidRPr="00774964">
        <w:rPr>
          <w:lang w:val="en-CA" w:eastAsia="de-DE"/>
        </w:rPr>
        <w:t>Parameter sets can’t be rewritten as otherwise re</w:t>
      </w:r>
      <w:r w:rsidR="00F11D21" w:rsidRPr="00774964">
        <w:rPr>
          <w:lang w:val="en-CA" w:eastAsia="de-DE"/>
        </w:rPr>
        <w:t>-</w:t>
      </w:r>
      <w:r w:rsidR="00116869" w:rsidRPr="00774964">
        <w:rPr>
          <w:lang w:val="en-CA" w:eastAsia="de-DE"/>
        </w:rPr>
        <w:t>signing will be required.</w:t>
      </w:r>
    </w:p>
    <w:p w14:paraId="4727941F" w14:textId="2F5CD85E" w:rsidR="007238C3" w:rsidRPr="00774964" w:rsidRDefault="007238C3" w:rsidP="00192334">
      <w:pPr>
        <w:rPr>
          <w:lang w:val="en-CA" w:eastAsia="de-DE"/>
        </w:rPr>
      </w:pPr>
      <w:r w:rsidRPr="00774964">
        <w:rPr>
          <w:lang w:val="en-CA" w:eastAsia="de-DE"/>
        </w:rPr>
        <w:t>It was asked if implicit association is no longer supported with the proposed approach.</w:t>
      </w:r>
    </w:p>
    <w:p w14:paraId="6FA48414" w14:textId="26586A54" w:rsidR="007568AE" w:rsidRPr="00774964" w:rsidRDefault="007568AE" w:rsidP="00192334">
      <w:pPr>
        <w:rPr>
          <w:lang w:val="en-CA" w:eastAsia="de-DE"/>
        </w:rPr>
      </w:pPr>
      <w:r w:rsidRPr="00774964">
        <w:rPr>
          <w:lang w:val="en-CA" w:eastAsia="de-DE"/>
        </w:rPr>
        <w:t>There was some discussion regarding comparing overheads of the proposed approach and the TuC approach.</w:t>
      </w:r>
    </w:p>
    <w:p w14:paraId="60374895" w14:textId="6C5CC61D" w:rsidR="007834D4" w:rsidRPr="00774964" w:rsidRDefault="007834D4" w:rsidP="00192334">
      <w:pPr>
        <w:rPr>
          <w:lang w:val="en-CA" w:eastAsia="de-DE"/>
        </w:rPr>
      </w:pPr>
      <w:r w:rsidRPr="00774964">
        <w:rPr>
          <w:lang w:val="en-CA" w:eastAsia="de-DE"/>
        </w:rPr>
        <w:t>It was also suggested to consider harmonizing the proposed approach and the one in TuC.</w:t>
      </w:r>
    </w:p>
    <w:p w14:paraId="66D12AA3" w14:textId="179487A9" w:rsidR="00F97986" w:rsidRPr="00774964" w:rsidRDefault="00F97986" w:rsidP="00192334">
      <w:pPr>
        <w:rPr>
          <w:lang w:val="en-CA" w:eastAsia="de-DE"/>
        </w:rPr>
      </w:pPr>
      <w:r w:rsidRPr="00774964">
        <w:rPr>
          <w:lang w:val="en-CA" w:eastAsia="de-DE"/>
        </w:rPr>
        <w:t xml:space="preserve">Following options were </w:t>
      </w:r>
      <w:r w:rsidR="00864385" w:rsidRPr="00774964">
        <w:rPr>
          <w:lang w:val="en-CA" w:eastAsia="de-DE"/>
        </w:rPr>
        <w:t>discussed</w:t>
      </w:r>
      <w:r w:rsidRPr="00774964">
        <w:rPr>
          <w:lang w:val="en-CA" w:eastAsia="de-DE"/>
        </w:rPr>
        <w:t>:</w:t>
      </w:r>
    </w:p>
    <w:p w14:paraId="4987934F" w14:textId="0B6E4A80" w:rsidR="008475FC" w:rsidRPr="00774964" w:rsidRDefault="008475FC" w:rsidP="00192334">
      <w:pPr>
        <w:rPr>
          <w:lang w:val="en-CA" w:eastAsia="de-DE"/>
        </w:rPr>
      </w:pPr>
      <w:r w:rsidRPr="00774964">
        <w:rPr>
          <w:lang w:val="en-CA" w:eastAsia="de-DE"/>
        </w:rPr>
        <w:t>Option 1: Further study</w:t>
      </w:r>
      <w:r w:rsidR="00905CF3" w:rsidRPr="00774964">
        <w:rPr>
          <w:lang w:val="en-CA" w:eastAsia="de-DE"/>
        </w:rPr>
        <w:t xml:space="preserve"> encouraged to harmonize proposed approach with the current TuC approach</w:t>
      </w:r>
    </w:p>
    <w:p w14:paraId="2A24E08D" w14:textId="62179929" w:rsidR="008475FC" w:rsidRPr="00774964" w:rsidRDefault="008475FC" w:rsidP="00192334">
      <w:pPr>
        <w:rPr>
          <w:lang w:val="en-CA" w:eastAsia="de-DE"/>
        </w:rPr>
      </w:pPr>
      <w:r w:rsidRPr="00774964">
        <w:rPr>
          <w:lang w:val="en-CA" w:eastAsia="de-DE"/>
        </w:rPr>
        <w:t>Option 2: Add to TuC</w:t>
      </w:r>
      <w:r w:rsidR="00D2422D" w:rsidRPr="00774964">
        <w:rPr>
          <w:lang w:val="en-CA" w:eastAsia="de-DE"/>
        </w:rPr>
        <w:t xml:space="preserve"> as an alternative option</w:t>
      </w:r>
    </w:p>
    <w:p w14:paraId="757DC449" w14:textId="0DB8FDF8" w:rsidR="007834D4" w:rsidRPr="00774964" w:rsidRDefault="008475FC" w:rsidP="00192334">
      <w:pPr>
        <w:rPr>
          <w:lang w:val="en-CA" w:eastAsia="de-DE"/>
        </w:rPr>
      </w:pPr>
      <w:r w:rsidRPr="00774964">
        <w:rPr>
          <w:lang w:val="en-CA" w:eastAsia="de-DE"/>
        </w:rPr>
        <w:t xml:space="preserve">Option 3: Add to TuC and remove </w:t>
      </w:r>
      <w:r w:rsidR="00121718" w:rsidRPr="00774964">
        <w:rPr>
          <w:lang w:val="en-CA" w:eastAsia="de-DE"/>
        </w:rPr>
        <w:t xml:space="preserve">the </w:t>
      </w:r>
      <w:r w:rsidRPr="00774964">
        <w:rPr>
          <w:lang w:val="en-CA" w:eastAsia="de-DE"/>
        </w:rPr>
        <w:t>current approach in TuC</w:t>
      </w:r>
    </w:p>
    <w:p w14:paraId="73784504" w14:textId="32C6EE56" w:rsidR="007834D4" w:rsidRPr="00774964" w:rsidRDefault="00905CF3" w:rsidP="00192334">
      <w:pPr>
        <w:rPr>
          <w:lang w:val="en-CA" w:eastAsia="de-DE"/>
        </w:rPr>
      </w:pPr>
      <w:r w:rsidRPr="00774964">
        <w:rPr>
          <w:lang w:val="en-CA" w:eastAsia="de-DE"/>
        </w:rPr>
        <w:t>Option 1</w:t>
      </w:r>
      <w:r w:rsidR="000B3FFD" w:rsidRPr="00774964">
        <w:rPr>
          <w:lang w:val="en-CA" w:eastAsia="de-DE"/>
        </w:rPr>
        <w:t xml:space="preserve"> is chosen</w:t>
      </w:r>
      <w:r w:rsidRPr="00774964">
        <w:rPr>
          <w:lang w:val="en-CA" w:eastAsia="de-DE"/>
        </w:rPr>
        <w:t>.</w:t>
      </w:r>
    </w:p>
    <w:p w14:paraId="47C117DE" w14:textId="7F852AC2" w:rsidR="00121718" w:rsidRPr="00774964" w:rsidRDefault="000634A3" w:rsidP="00192334">
      <w:pPr>
        <w:rPr>
          <w:lang w:val="en-CA" w:eastAsia="de-DE"/>
        </w:rPr>
      </w:pPr>
      <w:r>
        <w:rPr>
          <w:lang w:val="en-CA" w:eastAsia="de-DE"/>
        </w:rPr>
        <w:t>This was d</w:t>
      </w:r>
      <w:r w:rsidR="0029770C" w:rsidRPr="00774964">
        <w:rPr>
          <w:lang w:val="en-CA" w:eastAsia="de-DE"/>
        </w:rPr>
        <w:t>iscussed on 23 January 2026 from 00:5</w:t>
      </w:r>
      <w:r w:rsidR="0053320B" w:rsidRPr="00774964">
        <w:rPr>
          <w:lang w:val="en-CA" w:eastAsia="de-DE"/>
        </w:rPr>
        <w:t>0</w:t>
      </w:r>
      <w:r w:rsidR="0029770C" w:rsidRPr="00774964">
        <w:rPr>
          <w:lang w:val="en-CA" w:eastAsia="de-DE"/>
        </w:rPr>
        <w:t>-00:</w:t>
      </w:r>
      <w:r w:rsidR="0053320B" w:rsidRPr="00774964">
        <w:rPr>
          <w:lang w:val="en-CA" w:eastAsia="de-DE"/>
        </w:rPr>
        <w:t>55</w:t>
      </w:r>
      <w:r w:rsidR="0029770C" w:rsidRPr="00774964">
        <w:rPr>
          <w:lang w:val="en-CA" w:eastAsia="de-DE"/>
        </w:rPr>
        <w:t xml:space="preserve"> </w:t>
      </w:r>
      <w:r w:rsidR="006067F1" w:rsidRPr="00774964">
        <w:rPr>
          <w:lang w:val="en-CA" w:eastAsia="de-DE"/>
        </w:rPr>
        <w:t xml:space="preserve">to consider </w:t>
      </w:r>
      <w:r w:rsidR="00FB7EC3">
        <w:rPr>
          <w:lang w:val="en-CA" w:eastAsia="de-DE"/>
        </w:rPr>
        <w:t xml:space="preserve">a </w:t>
      </w:r>
      <w:r w:rsidR="006067F1" w:rsidRPr="00774964">
        <w:rPr>
          <w:lang w:val="en-CA" w:eastAsia="de-DE"/>
        </w:rPr>
        <w:t>unified solution’s desirable characteristics</w:t>
      </w:r>
      <w:r w:rsidR="0029770C" w:rsidRPr="00774964">
        <w:rPr>
          <w:lang w:val="en-CA" w:eastAsia="de-DE"/>
        </w:rPr>
        <w:t xml:space="preserve">: No specific ideas were clearly mentioned. </w:t>
      </w:r>
      <w:r w:rsidR="00200C46" w:rsidRPr="00774964">
        <w:rPr>
          <w:lang w:val="en-CA" w:eastAsia="de-DE"/>
        </w:rPr>
        <w:t>The topic is for</w:t>
      </w:r>
      <w:r w:rsidR="0029770C" w:rsidRPr="00774964">
        <w:rPr>
          <w:lang w:val="en-CA" w:eastAsia="de-DE"/>
        </w:rPr>
        <w:t xml:space="preserve"> further study</w:t>
      </w:r>
      <w:r w:rsidR="006067F1" w:rsidRPr="00774964">
        <w:rPr>
          <w:lang w:val="en-CA" w:eastAsia="de-DE"/>
        </w:rPr>
        <w:t>.</w:t>
      </w:r>
    </w:p>
    <w:p w14:paraId="675C306A" w14:textId="77777777" w:rsidR="00C12F3E" w:rsidRPr="00774964" w:rsidRDefault="00C12F3E" w:rsidP="003C0476">
      <w:pPr>
        <w:pStyle w:val="Heading9"/>
        <w:rPr>
          <w:szCs w:val="24"/>
          <w:lang w:val="en-CA" w:eastAsia="de-DE"/>
        </w:rPr>
      </w:pPr>
      <w:hyperlink r:id="rId850" w:history="1">
        <w:r w:rsidRPr="00774964">
          <w:rPr>
            <w:color w:val="0000FF"/>
            <w:szCs w:val="24"/>
            <w:u w:val="single"/>
            <w:lang w:val="en-CA" w:eastAsia="de-DE"/>
          </w:rPr>
          <w:t>JVET-AO0214</w:t>
        </w:r>
      </w:hyperlink>
      <w:r w:rsidRPr="00774964">
        <w:rPr>
          <w:szCs w:val="24"/>
          <w:lang w:val="en-CA" w:eastAsia="de-DE"/>
        </w:rPr>
        <w:t xml:space="preserve"> AHG9: editorial updates for VSEI TuC Digitally Signed Content SEI [I. Sodagar (Dolby)]</w:t>
      </w:r>
    </w:p>
    <w:p w14:paraId="40A97929" w14:textId="77777777" w:rsidR="00271D3C" w:rsidRPr="00774964" w:rsidRDefault="00271D3C" w:rsidP="00271D3C">
      <w:pPr>
        <w:tabs>
          <w:tab w:val="clear" w:pos="360"/>
        </w:tabs>
        <w:rPr>
          <w:lang w:val="en-CA"/>
        </w:rPr>
      </w:pPr>
      <w:r w:rsidRPr="0080354D">
        <w:rPr>
          <w:rFonts w:eastAsia="DengXian"/>
          <w:lang w:val="en-CA"/>
        </w:rPr>
        <w:t>This contribution proposes a minor editorial correction for VSEI TuC Digitally Signed Content. The proposed changes are included in an attachment to this contribution.</w:t>
      </w:r>
    </w:p>
    <w:p w14:paraId="04117C4B" w14:textId="77777777" w:rsidR="00566DF7" w:rsidRPr="00774964" w:rsidRDefault="003447D6" w:rsidP="00813298">
      <w:pPr>
        <w:rPr>
          <w:lang w:val="en-CA"/>
        </w:rPr>
      </w:pPr>
      <w:r w:rsidRPr="00774964">
        <w:rPr>
          <w:lang w:val="en-CA"/>
        </w:rPr>
        <w:t>A limit is proposed on the number of dsci_verification_substream_id[i] to be in the range of 0 to dsci_num_verification_substream_minus1.</w:t>
      </w:r>
    </w:p>
    <w:p w14:paraId="63AB02BB" w14:textId="4ACD00EC" w:rsidR="00B97695" w:rsidRPr="00774964" w:rsidRDefault="00B97695" w:rsidP="003447D6">
      <w:pPr>
        <w:rPr>
          <w:lang w:val="en-CA"/>
        </w:rPr>
      </w:pPr>
      <w:r w:rsidRPr="00774964">
        <w:rPr>
          <w:lang w:val="en-CA"/>
        </w:rPr>
        <w:t>It was asked if this will have backward compatibility issue with VSEI V4.</w:t>
      </w:r>
      <w:r w:rsidR="008E3A66" w:rsidRPr="00774964">
        <w:rPr>
          <w:lang w:val="en-CA"/>
        </w:rPr>
        <w:t xml:space="preserve"> I</w:t>
      </w:r>
      <w:r w:rsidR="00743B76" w:rsidRPr="00774964">
        <w:rPr>
          <w:lang w:val="en-CA"/>
        </w:rPr>
        <w:t>t</w:t>
      </w:r>
      <w:r w:rsidR="008E3A66" w:rsidRPr="00774964">
        <w:rPr>
          <w:lang w:val="en-CA"/>
        </w:rPr>
        <w:t xml:space="preserve"> was the understanding that this is already in VSEI v</w:t>
      </w:r>
      <w:proofErr w:type="gramStart"/>
      <w:r w:rsidR="008E3A66" w:rsidRPr="00774964">
        <w:rPr>
          <w:lang w:val="en-CA"/>
        </w:rPr>
        <w:t>4 ,</w:t>
      </w:r>
      <w:proofErr w:type="gramEnd"/>
      <w:r w:rsidR="008E3A66" w:rsidRPr="00774964">
        <w:rPr>
          <w:lang w:val="en-CA"/>
        </w:rPr>
        <w:t xml:space="preserve"> thus making this change editorial.</w:t>
      </w:r>
    </w:p>
    <w:p w14:paraId="579983FF" w14:textId="32C663D1" w:rsidR="008E3A66" w:rsidRPr="00774964" w:rsidRDefault="00FB7EC3" w:rsidP="003447D6">
      <w:pPr>
        <w:rPr>
          <w:lang w:val="en-CA"/>
        </w:rPr>
      </w:pPr>
      <w:r>
        <w:rPr>
          <w:lang w:val="en-CA"/>
        </w:rPr>
        <w:t>This was a</w:t>
      </w:r>
      <w:r w:rsidR="008E3A66" w:rsidRPr="00C61C05">
        <w:rPr>
          <w:lang w:val="en-CA"/>
        </w:rPr>
        <w:t>greed</w:t>
      </w:r>
      <w:r w:rsidR="00B90522" w:rsidRPr="00774964">
        <w:rPr>
          <w:lang w:val="en-CA"/>
        </w:rPr>
        <w:t>.</w:t>
      </w:r>
    </w:p>
    <w:p w14:paraId="0BF10536" w14:textId="762D6248" w:rsidR="002B3DC5" w:rsidRPr="00774964" w:rsidRDefault="002B3DC5" w:rsidP="00CA2E49">
      <w:pPr>
        <w:pStyle w:val="Heading3"/>
        <w:rPr>
          <w:lang w:val="en-CA"/>
        </w:rPr>
      </w:pPr>
      <w:bookmarkStart w:id="570" w:name="_Ref201765563"/>
      <w:r w:rsidRPr="00774964">
        <w:rPr>
          <w:lang w:val="en-CA"/>
        </w:rPr>
        <w:t>Film grain regions characteristics SEI message (</w:t>
      </w:r>
      <w:r w:rsidR="00944BD2" w:rsidRPr="00774964">
        <w:rPr>
          <w:lang w:val="en-CA"/>
        </w:rPr>
        <w:t>6</w:t>
      </w:r>
      <w:r w:rsidRPr="00774964">
        <w:rPr>
          <w:lang w:val="en-CA"/>
        </w:rPr>
        <w:t>)</w:t>
      </w:r>
      <w:bookmarkEnd w:id="570"/>
    </w:p>
    <w:p w14:paraId="35E112BA" w14:textId="55CFBCD4" w:rsidR="003C0476" w:rsidRPr="00774964" w:rsidRDefault="00813298" w:rsidP="003C0476">
      <w:pPr>
        <w:rPr>
          <w:lang w:val="en-CA"/>
        </w:rPr>
      </w:pPr>
      <w:bookmarkStart w:id="571" w:name="_Hlk201313845"/>
      <w:r w:rsidRPr="00774964">
        <w:rPr>
          <w:lang w:val="en-CA"/>
        </w:rPr>
        <w:t xml:space="preserve">Contributions in this area were discussed during </w:t>
      </w:r>
      <w:r w:rsidR="00B43170" w:rsidRPr="00774964">
        <w:rPr>
          <w:lang w:val="en-CA"/>
        </w:rPr>
        <w:t>1545</w:t>
      </w:r>
      <w:r w:rsidRPr="00774964">
        <w:rPr>
          <w:lang w:val="en-CA"/>
        </w:rPr>
        <w:t>–</w:t>
      </w:r>
      <w:r w:rsidR="007E1144">
        <w:rPr>
          <w:lang w:val="en-CA"/>
        </w:rPr>
        <w:t>1700</w:t>
      </w:r>
      <w:r w:rsidR="007E1144" w:rsidRPr="00774964">
        <w:rPr>
          <w:lang w:val="en-CA"/>
        </w:rPr>
        <w:t xml:space="preserve"> </w:t>
      </w:r>
      <w:r w:rsidRPr="00774964">
        <w:rPr>
          <w:lang w:val="en-CA"/>
        </w:rPr>
        <w:t xml:space="preserve">UTC on </w:t>
      </w:r>
      <w:r w:rsidR="00B43170" w:rsidRPr="00774964">
        <w:rPr>
          <w:lang w:val="en-CA"/>
        </w:rPr>
        <w:t xml:space="preserve">Tuesday 20 </w:t>
      </w:r>
      <w:r w:rsidRPr="00774964">
        <w:rPr>
          <w:lang w:val="en-CA"/>
        </w:rPr>
        <w:t xml:space="preserve">Jan. 2026 (chaired by </w:t>
      </w:r>
      <w:r w:rsidR="00B43170" w:rsidRPr="00774964">
        <w:rPr>
          <w:lang w:val="en-CA"/>
        </w:rPr>
        <w:t>J. Boyce</w:t>
      </w:r>
      <w:r w:rsidRPr="00774964">
        <w:rPr>
          <w:lang w:val="en-CA"/>
        </w:rPr>
        <w:t>).</w:t>
      </w:r>
    </w:p>
    <w:p w14:paraId="1FD19C65" w14:textId="2F9BC03D" w:rsidR="003C7153" w:rsidRPr="00774964" w:rsidRDefault="003C7153" w:rsidP="003C0476">
      <w:pPr>
        <w:pStyle w:val="Heading9"/>
        <w:rPr>
          <w:szCs w:val="24"/>
          <w:lang w:val="en-CA" w:eastAsia="de-DE"/>
        </w:rPr>
      </w:pPr>
      <w:hyperlink r:id="rId851" w:history="1">
        <w:r w:rsidRPr="00774964">
          <w:rPr>
            <w:color w:val="0000FF"/>
            <w:szCs w:val="24"/>
            <w:u w:val="single"/>
            <w:lang w:val="en-CA" w:eastAsia="de-DE"/>
          </w:rPr>
          <w:t>JVET-AO0064</w:t>
        </w:r>
      </w:hyperlink>
      <w:r w:rsidRPr="00774964">
        <w:rPr>
          <w:szCs w:val="24"/>
          <w:lang w:val="en-CA" w:eastAsia="de-DE"/>
        </w:rPr>
        <w:t xml:space="preserve"> AHG9/AHG13: On Film Grain Regions Characteristics SEI Message [S. Deshpande, J. Samuelsson-Allendes (Sharp)]</w:t>
      </w:r>
    </w:p>
    <w:p w14:paraId="79044675" w14:textId="77777777" w:rsidR="00A27C5C" w:rsidRPr="00774964" w:rsidRDefault="00A27C5C" w:rsidP="00A27C5C">
      <w:pPr>
        <w:rPr>
          <w:szCs w:val="22"/>
          <w:lang w:val="en-CA"/>
        </w:rPr>
      </w:pPr>
      <w:r w:rsidRPr="00774964">
        <w:rPr>
          <w:szCs w:val="22"/>
          <w:lang w:val="en-CA"/>
        </w:rPr>
        <w:t xml:space="preserve">This contribution relates to modifications to film grain regions characteristics (FGRC) SEI message, which is included in the </w:t>
      </w:r>
      <w:r w:rsidRPr="0080354D">
        <w:rPr>
          <w:szCs w:val="22"/>
          <w:lang w:val="en-CA"/>
        </w:rPr>
        <w:t>Technologies under consideration for future extensions of VSEI</w:t>
      </w:r>
      <w:r w:rsidRPr="00774964">
        <w:rPr>
          <w:szCs w:val="22"/>
          <w:lang w:val="en-CA"/>
        </w:rPr>
        <w:t xml:space="preserve">. </w:t>
      </w:r>
      <w:bookmarkStart w:id="572" w:name="_Hlk214538024"/>
      <w:r w:rsidRPr="00774964">
        <w:rPr>
          <w:szCs w:val="22"/>
          <w:lang w:val="en-CA"/>
        </w:rPr>
        <w:t>Following is proposed:</w:t>
      </w:r>
    </w:p>
    <w:p w14:paraId="340FED7E" w14:textId="77777777" w:rsidR="00A27C5C" w:rsidRPr="00774964" w:rsidRDefault="00A27C5C" w:rsidP="00AA1A1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573" w:name="_Hlk218445378"/>
      <w:r w:rsidRPr="00774964">
        <w:rPr>
          <w:szCs w:val="22"/>
          <w:lang w:val="en-CA"/>
        </w:rPr>
        <w:t>Proposal 1: It is proposed to signal fgr_regions_model_</w:t>
      </w:r>
      <w:proofErr w:type="gramStart"/>
      <w:r w:rsidRPr="00774964">
        <w:rPr>
          <w:szCs w:val="22"/>
          <w:lang w:val="en-CA"/>
        </w:rPr>
        <w:t>id</w:t>
      </w:r>
      <w:r w:rsidRPr="0080354D">
        <w:rPr>
          <w:lang w:val="en-CA"/>
        </w:rPr>
        <w:t>[</w:t>
      </w:r>
      <w:proofErr w:type="gramEnd"/>
      <w:r w:rsidRPr="0080354D">
        <w:rPr>
          <w:bCs/>
          <w:lang w:val="en-CA"/>
        </w:rPr>
        <w:t> </w:t>
      </w:r>
      <w:proofErr w:type="gramStart"/>
      <w:r w:rsidRPr="0080354D">
        <w:rPr>
          <w:lang w:val="en-CA"/>
        </w:rPr>
        <w:t>i</w:t>
      </w:r>
      <w:r w:rsidRPr="0080354D">
        <w:rPr>
          <w:bCs/>
          <w:lang w:val="en-CA"/>
        </w:rPr>
        <w:t> </w:t>
      </w:r>
      <w:r w:rsidRPr="0080354D">
        <w:rPr>
          <w:lang w:val="en-CA"/>
        </w:rPr>
        <w:t>]</w:t>
      </w:r>
      <w:proofErr w:type="gramEnd"/>
      <w:r w:rsidRPr="0080354D">
        <w:rPr>
          <w:lang w:val="en-CA"/>
        </w:rPr>
        <w:t xml:space="preserve"> for the i–th region in the picture, only when </w:t>
      </w:r>
      <w:r w:rsidRPr="00774964">
        <w:rPr>
          <w:lang w:val="en-CA"/>
        </w:rPr>
        <w:t>fgr_film_grain_enabled_</w:t>
      </w:r>
      <w:proofErr w:type="gramStart"/>
      <w:r w:rsidRPr="00774964">
        <w:rPr>
          <w:lang w:val="en-CA"/>
        </w:rPr>
        <w:t>flag[</w:t>
      </w:r>
      <w:proofErr w:type="gramEnd"/>
      <w:r w:rsidRPr="0080354D">
        <w:rPr>
          <w:bCs/>
          <w:lang w:val="en-CA"/>
        </w:rPr>
        <w:t> </w:t>
      </w:r>
      <w:proofErr w:type="gramStart"/>
      <w:r w:rsidRPr="0080354D">
        <w:rPr>
          <w:lang w:val="en-CA"/>
        </w:rPr>
        <w:t>i</w:t>
      </w:r>
      <w:r w:rsidRPr="0080354D">
        <w:rPr>
          <w:bCs/>
          <w:lang w:val="en-CA"/>
        </w:rPr>
        <w:t> </w:t>
      </w:r>
      <w:r w:rsidRPr="00774964">
        <w:rPr>
          <w:lang w:val="en-CA"/>
        </w:rPr>
        <w:t>]</w:t>
      </w:r>
      <w:proofErr w:type="gramEnd"/>
      <w:r w:rsidRPr="00774964">
        <w:rPr>
          <w:lang w:val="en-CA"/>
        </w:rPr>
        <w:t xml:space="preserve"> is equal to 1 and fgr_single_model_flag is equal to 0. The inference rule for </w:t>
      </w:r>
      <w:r w:rsidRPr="00774964">
        <w:rPr>
          <w:szCs w:val="18"/>
          <w:lang w:val="en-CA"/>
        </w:rPr>
        <w:t>fgr_regions_model_</w:t>
      </w:r>
      <w:proofErr w:type="gramStart"/>
      <w:r w:rsidRPr="00774964">
        <w:rPr>
          <w:szCs w:val="18"/>
          <w:lang w:val="en-CA"/>
        </w:rPr>
        <w:t>id[</w:t>
      </w:r>
      <w:proofErr w:type="gramEnd"/>
      <w:r w:rsidRPr="00774964">
        <w:rPr>
          <w:szCs w:val="18"/>
          <w:lang w:val="en-CA"/>
        </w:rPr>
        <w:t xml:space="preserve"> </w:t>
      </w:r>
      <w:proofErr w:type="gramStart"/>
      <w:r w:rsidRPr="00774964">
        <w:rPr>
          <w:szCs w:val="18"/>
          <w:lang w:val="en-CA"/>
        </w:rPr>
        <w:t>i ]</w:t>
      </w:r>
      <w:proofErr w:type="gramEnd"/>
      <w:r w:rsidRPr="00774964">
        <w:rPr>
          <w:szCs w:val="18"/>
          <w:lang w:val="en-CA"/>
        </w:rPr>
        <w:t xml:space="preserve"> is also modified when it is not present.</w:t>
      </w:r>
    </w:p>
    <w:p w14:paraId="6216BF55" w14:textId="77777777" w:rsidR="00A27C5C" w:rsidRPr="00774964" w:rsidRDefault="00A27C5C" w:rsidP="00AA1A1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Proposal 2: It is proposed to modify the inference for </w:t>
      </w:r>
      <w:r w:rsidRPr="0080354D">
        <w:rPr>
          <w:rFonts w:eastAsiaTheme="minorEastAsia" w:cstheme="minorBidi"/>
          <w:lang w:val="en-CA"/>
        </w:rPr>
        <w:t>fgr_comp_model_</w:t>
      </w:r>
      <w:proofErr w:type="gramStart"/>
      <w:r w:rsidRPr="0080354D">
        <w:rPr>
          <w:rFonts w:eastAsiaTheme="minorEastAsia" w:cstheme="minorBidi"/>
          <w:lang w:val="en-CA"/>
        </w:rPr>
        <w:t>value[</w:t>
      </w:r>
      <w:proofErr w:type="gramEnd"/>
      <w:r w:rsidRPr="0080354D">
        <w:rPr>
          <w:rFonts w:eastAsiaTheme="minorEastAsia" w:cstheme="minorBidi"/>
          <w:lang w:val="en-CA"/>
        </w:rPr>
        <w:t> </w:t>
      </w:r>
      <w:proofErr w:type="gramStart"/>
      <w:r w:rsidRPr="0080354D">
        <w:rPr>
          <w:rFonts w:eastAsiaTheme="minorEastAsia" w:cstheme="minorBidi"/>
          <w:lang w:val="en-CA"/>
        </w:rPr>
        <w:t>m ]</w:t>
      </w:r>
      <w:proofErr w:type="gramEnd"/>
      <w:r w:rsidRPr="0080354D">
        <w:rPr>
          <w:rFonts w:eastAsiaTheme="minorEastAsia" w:cstheme="minorBidi"/>
          <w:lang w:val="en-CA"/>
        </w:rPr>
        <w:t>[ </w:t>
      </w:r>
      <w:proofErr w:type="gramStart"/>
      <w:r w:rsidRPr="0080354D">
        <w:rPr>
          <w:rFonts w:eastAsiaTheme="minorEastAsia" w:cstheme="minorBidi"/>
          <w:lang w:val="en-CA"/>
        </w:rPr>
        <w:t>c ]</w:t>
      </w:r>
      <w:proofErr w:type="gramEnd"/>
      <w:r w:rsidRPr="0080354D">
        <w:rPr>
          <w:rFonts w:eastAsiaTheme="minorEastAsia" w:cstheme="minorBidi"/>
          <w:lang w:val="en-CA"/>
        </w:rPr>
        <w:t>[ </w:t>
      </w:r>
      <w:proofErr w:type="gramStart"/>
      <w:r w:rsidRPr="0080354D">
        <w:rPr>
          <w:rFonts w:eastAsiaTheme="minorEastAsia" w:cstheme="minorBidi"/>
          <w:lang w:val="en-CA"/>
        </w:rPr>
        <w:t>i ]</w:t>
      </w:r>
      <w:proofErr w:type="gramEnd"/>
      <w:r w:rsidRPr="0080354D">
        <w:rPr>
          <w:rFonts w:eastAsiaTheme="minorEastAsia" w:cstheme="minorBidi"/>
          <w:lang w:val="en-CA"/>
        </w:rPr>
        <w:t>[ </w:t>
      </w:r>
      <w:proofErr w:type="gramStart"/>
      <w:r w:rsidRPr="0080354D">
        <w:rPr>
          <w:rFonts w:eastAsiaTheme="minorEastAsia" w:cstheme="minorBidi"/>
          <w:lang w:val="en-CA"/>
        </w:rPr>
        <w:t>0 ]</w:t>
      </w:r>
      <w:proofErr w:type="gramEnd"/>
      <w:r w:rsidRPr="0080354D">
        <w:rPr>
          <w:rFonts w:eastAsiaTheme="minorEastAsia" w:cstheme="minorBidi"/>
          <w:lang w:val="en-CA"/>
        </w:rPr>
        <w:t xml:space="preserve"> when not present. It is proposed to infer fgr_comp_model_</w:t>
      </w:r>
      <w:proofErr w:type="gramStart"/>
      <w:r w:rsidRPr="0080354D">
        <w:rPr>
          <w:rFonts w:eastAsiaTheme="minorEastAsia" w:cstheme="minorBidi"/>
          <w:lang w:val="en-CA"/>
        </w:rPr>
        <w:t>value[</w:t>
      </w:r>
      <w:proofErr w:type="gramEnd"/>
      <w:r w:rsidRPr="0080354D">
        <w:rPr>
          <w:rFonts w:eastAsiaTheme="minorEastAsia" w:cstheme="minorBidi"/>
          <w:lang w:val="en-CA"/>
        </w:rPr>
        <w:t> </w:t>
      </w:r>
      <w:proofErr w:type="gramStart"/>
      <w:r w:rsidRPr="0080354D">
        <w:rPr>
          <w:rFonts w:eastAsiaTheme="minorEastAsia" w:cstheme="minorBidi"/>
          <w:lang w:val="en-CA"/>
        </w:rPr>
        <w:t>m ]</w:t>
      </w:r>
      <w:proofErr w:type="gramEnd"/>
      <w:r w:rsidRPr="0080354D">
        <w:rPr>
          <w:rFonts w:eastAsiaTheme="minorEastAsia" w:cstheme="minorBidi"/>
          <w:lang w:val="en-CA"/>
        </w:rPr>
        <w:t>[ </w:t>
      </w:r>
      <w:proofErr w:type="gramStart"/>
      <w:r w:rsidRPr="0080354D">
        <w:rPr>
          <w:rFonts w:eastAsiaTheme="minorEastAsia" w:cstheme="minorBidi"/>
          <w:lang w:val="en-CA"/>
        </w:rPr>
        <w:t>c ]</w:t>
      </w:r>
      <w:proofErr w:type="gramEnd"/>
      <w:r w:rsidRPr="0080354D">
        <w:rPr>
          <w:rFonts w:eastAsiaTheme="minorEastAsia" w:cstheme="minorBidi"/>
          <w:lang w:val="en-CA"/>
        </w:rPr>
        <w:t>[ </w:t>
      </w:r>
      <w:proofErr w:type="gramStart"/>
      <w:r w:rsidRPr="0080354D">
        <w:rPr>
          <w:rFonts w:eastAsiaTheme="minorEastAsia" w:cstheme="minorBidi"/>
          <w:lang w:val="en-CA"/>
        </w:rPr>
        <w:t>i ]</w:t>
      </w:r>
      <w:proofErr w:type="gramEnd"/>
      <w:r w:rsidRPr="0080354D">
        <w:rPr>
          <w:rFonts w:eastAsiaTheme="minorEastAsia" w:cstheme="minorBidi"/>
          <w:lang w:val="en-CA"/>
        </w:rPr>
        <w:t>[ </w:t>
      </w:r>
      <w:proofErr w:type="gramStart"/>
      <w:r w:rsidRPr="0080354D">
        <w:rPr>
          <w:rFonts w:eastAsiaTheme="minorEastAsia" w:cstheme="minorBidi"/>
          <w:lang w:val="en-CA"/>
        </w:rPr>
        <w:t>0 ]</w:t>
      </w:r>
      <w:proofErr w:type="gramEnd"/>
      <w:r w:rsidRPr="0080354D">
        <w:rPr>
          <w:rFonts w:eastAsiaTheme="minorEastAsia" w:cstheme="minorBidi"/>
          <w:lang w:val="en-CA"/>
        </w:rPr>
        <w:t xml:space="preserve"> to be equal to 0 when not present.</w:t>
      </w:r>
    </w:p>
    <w:p w14:paraId="1DB70170" w14:textId="77777777" w:rsidR="00A27C5C" w:rsidRPr="00774964" w:rsidRDefault="00A27C5C" w:rsidP="00AA1A1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Proposal 3: </w:t>
      </w:r>
      <w:bookmarkStart w:id="574" w:name="_Hlk214542264"/>
      <w:r w:rsidRPr="00774964">
        <w:rPr>
          <w:szCs w:val="22"/>
          <w:lang w:val="en-CA"/>
        </w:rPr>
        <w:t xml:space="preserve">It is proposed to signal the syntax elements </w:t>
      </w:r>
      <w:r w:rsidRPr="00774964">
        <w:rPr>
          <w:lang w:val="en-CA"/>
        </w:rPr>
        <w:t>fgr_region_</w:t>
      </w:r>
      <w:proofErr w:type="gramStart"/>
      <w:r w:rsidRPr="00774964">
        <w:rPr>
          <w:lang w:val="en-CA"/>
        </w:rPr>
        <w:t>top[</w:t>
      </w:r>
      <w:proofErr w:type="gramEnd"/>
      <w:r w:rsidRPr="00774964">
        <w:rPr>
          <w:lang w:val="en-CA"/>
        </w:rPr>
        <w:t> </w:t>
      </w:r>
      <w:proofErr w:type="gramStart"/>
      <w:r w:rsidRPr="00774964">
        <w:rPr>
          <w:lang w:val="en-CA"/>
        </w:rPr>
        <w:t>i ]</w:t>
      </w:r>
      <w:proofErr w:type="gramEnd"/>
      <w:r w:rsidRPr="00774964">
        <w:rPr>
          <w:lang w:val="en-CA"/>
        </w:rPr>
        <w:t>, fgr_region_</w:t>
      </w:r>
      <w:proofErr w:type="gramStart"/>
      <w:r w:rsidRPr="00774964">
        <w:rPr>
          <w:lang w:val="en-CA"/>
        </w:rPr>
        <w:t>left[</w:t>
      </w:r>
      <w:proofErr w:type="gramEnd"/>
      <w:r w:rsidRPr="00774964">
        <w:rPr>
          <w:lang w:val="en-CA"/>
        </w:rPr>
        <w:t> </w:t>
      </w:r>
      <w:proofErr w:type="gramStart"/>
      <w:r w:rsidRPr="00774964">
        <w:rPr>
          <w:lang w:val="en-CA"/>
        </w:rPr>
        <w:t>i ]</w:t>
      </w:r>
      <w:proofErr w:type="gramEnd"/>
      <w:r w:rsidRPr="00774964">
        <w:rPr>
          <w:lang w:val="en-CA"/>
        </w:rPr>
        <w:t>, fgr_region_</w:t>
      </w:r>
      <w:proofErr w:type="gramStart"/>
      <w:r w:rsidRPr="00774964">
        <w:rPr>
          <w:lang w:val="en-CA"/>
        </w:rPr>
        <w:t>width[</w:t>
      </w:r>
      <w:proofErr w:type="gramEnd"/>
      <w:r w:rsidRPr="00774964">
        <w:rPr>
          <w:lang w:val="en-CA"/>
        </w:rPr>
        <w:t> </w:t>
      </w:r>
      <w:proofErr w:type="gramStart"/>
      <w:r w:rsidRPr="00774964">
        <w:rPr>
          <w:lang w:val="en-CA"/>
        </w:rPr>
        <w:t>i ]</w:t>
      </w:r>
      <w:proofErr w:type="gramEnd"/>
      <w:r w:rsidRPr="00774964">
        <w:rPr>
          <w:lang w:val="en-CA"/>
        </w:rPr>
        <w:t>, and fgr_region_</w:t>
      </w:r>
      <w:proofErr w:type="gramStart"/>
      <w:r w:rsidRPr="00774964">
        <w:rPr>
          <w:lang w:val="en-CA"/>
        </w:rPr>
        <w:t>height[</w:t>
      </w:r>
      <w:proofErr w:type="gramEnd"/>
      <w:r w:rsidRPr="00774964">
        <w:rPr>
          <w:lang w:val="en-CA"/>
        </w:rPr>
        <w:t> </w:t>
      </w:r>
      <w:proofErr w:type="gramStart"/>
      <w:r w:rsidRPr="00774964">
        <w:rPr>
          <w:lang w:val="en-CA"/>
        </w:rPr>
        <w:t>i ]</w:t>
      </w:r>
      <w:proofErr w:type="gramEnd"/>
      <w:r w:rsidRPr="00774964">
        <w:rPr>
          <w:lang w:val="en-CA"/>
        </w:rPr>
        <w:t xml:space="preserve"> with ue(v) coding instead of </w:t>
      </w:r>
      <w:proofErr w:type="gramStart"/>
      <w:r w:rsidRPr="00774964">
        <w:rPr>
          <w:lang w:val="en-CA"/>
        </w:rPr>
        <w:t>u(</w:t>
      </w:r>
      <w:proofErr w:type="gramEnd"/>
      <w:r w:rsidRPr="00774964">
        <w:rPr>
          <w:lang w:val="en-CA"/>
        </w:rPr>
        <w:t>16) coding. Alternatively, it is proposed to signal a syntax element which specifies the length of these syntax elements and then to code them with u(v) coding.</w:t>
      </w:r>
    </w:p>
    <w:bookmarkEnd w:id="572"/>
    <w:bookmarkEnd w:id="573"/>
    <w:bookmarkEnd w:id="574"/>
    <w:p w14:paraId="052AB65C" w14:textId="77777777" w:rsidR="00192334" w:rsidRPr="00774964" w:rsidRDefault="00192334" w:rsidP="00192334">
      <w:pPr>
        <w:rPr>
          <w:lang w:val="en-CA" w:eastAsia="de-DE"/>
        </w:rPr>
      </w:pPr>
    </w:p>
    <w:p w14:paraId="761C1E59" w14:textId="7159299F" w:rsidR="00A27C5C" w:rsidRPr="00774964" w:rsidRDefault="00A27C5C" w:rsidP="00192334">
      <w:pPr>
        <w:rPr>
          <w:lang w:val="en-CA" w:eastAsia="de-DE"/>
        </w:rPr>
      </w:pPr>
      <w:r w:rsidRPr="00774964">
        <w:rPr>
          <w:lang w:val="en-CA" w:eastAsia="de-DE"/>
        </w:rPr>
        <w:lastRenderedPageBreak/>
        <w:t xml:space="preserve">JVET-AO104 item 1 is </w:t>
      </w:r>
      <w:proofErr w:type="gramStart"/>
      <w:r w:rsidRPr="00774964">
        <w:rPr>
          <w:lang w:val="en-CA" w:eastAsia="de-DE"/>
        </w:rPr>
        <w:t>similar to</w:t>
      </w:r>
      <w:proofErr w:type="gramEnd"/>
      <w:r w:rsidRPr="00774964">
        <w:rPr>
          <w:lang w:val="en-CA" w:eastAsia="de-DE"/>
        </w:rPr>
        <w:t xml:space="preserve"> proposal 1, but with different syntax.</w:t>
      </w:r>
      <w:r w:rsidR="00EA2D15" w:rsidRPr="00774964">
        <w:rPr>
          <w:lang w:val="en-CA" w:eastAsia="de-DE"/>
        </w:rPr>
        <w:t xml:space="preserve"> This contribution’s proposal 1 was preferred.</w:t>
      </w:r>
    </w:p>
    <w:p w14:paraId="188497D1" w14:textId="7FF00ED5" w:rsidR="00A27C5C" w:rsidRPr="00774964" w:rsidRDefault="00FB7EC3" w:rsidP="00192334">
      <w:pPr>
        <w:rPr>
          <w:lang w:val="en-CA" w:eastAsia="de-DE"/>
        </w:rPr>
      </w:pPr>
      <w:r>
        <w:rPr>
          <w:lang w:val="en-CA" w:eastAsia="de-DE"/>
        </w:rPr>
        <w:t>The group a</w:t>
      </w:r>
      <w:r w:rsidR="007D48D2" w:rsidRPr="00C61C05">
        <w:rPr>
          <w:lang w:val="en-CA" w:eastAsia="de-DE"/>
        </w:rPr>
        <w:t>greed</w:t>
      </w:r>
      <w:r w:rsidR="007D48D2" w:rsidRPr="00774964">
        <w:rPr>
          <w:lang w:val="en-CA" w:eastAsia="de-DE"/>
        </w:rPr>
        <w:t xml:space="preserve"> to proposal </w:t>
      </w:r>
      <w:r w:rsidR="00BF3E5A" w:rsidRPr="00774964">
        <w:rPr>
          <w:lang w:val="en-CA" w:eastAsia="de-DE"/>
        </w:rPr>
        <w:t xml:space="preserve">1, proposal 2, </w:t>
      </w:r>
      <w:r>
        <w:rPr>
          <w:lang w:val="en-CA" w:eastAsia="de-DE"/>
        </w:rPr>
        <w:t xml:space="preserve">and </w:t>
      </w:r>
      <w:r w:rsidR="00BF3E5A" w:rsidRPr="00774964">
        <w:rPr>
          <w:lang w:val="en-CA" w:eastAsia="de-DE"/>
        </w:rPr>
        <w:t>proposal 3.</w:t>
      </w:r>
    </w:p>
    <w:p w14:paraId="5CA78061" w14:textId="77777777" w:rsidR="007D48D2" w:rsidRPr="00774964" w:rsidRDefault="007D48D2" w:rsidP="00192334">
      <w:pPr>
        <w:rPr>
          <w:lang w:val="en-CA" w:eastAsia="de-DE"/>
        </w:rPr>
      </w:pPr>
    </w:p>
    <w:p w14:paraId="231923A0" w14:textId="4B7AA8F8" w:rsidR="001D3B04" w:rsidRPr="00774964" w:rsidRDefault="001D3B04" w:rsidP="003C0476">
      <w:pPr>
        <w:pStyle w:val="Heading9"/>
        <w:rPr>
          <w:szCs w:val="24"/>
          <w:lang w:val="en-CA" w:eastAsia="de-DE"/>
        </w:rPr>
      </w:pPr>
      <w:hyperlink r:id="rId852" w:history="1">
        <w:r w:rsidRPr="00774964">
          <w:rPr>
            <w:color w:val="0000FF"/>
            <w:szCs w:val="24"/>
            <w:u w:val="single"/>
            <w:lang w:val="en-CA" w:eastAsia="de-DE"/>
          </w:rPr>
          <w:t>JVET-AO0099</w:t>
        </w:r>
      </w:hyperlink>
      <w:r w:rsidRPr="00774964">
        <w:rPr>
          <w:szCs w:val="24"/>
          <w:lang w:val="en-CA" w:eastAsia="de-DE"/>
        </w:rPr>
        <w:t xml:space="preserve"> AHG9: On the use of alpha planes with the FGRC SEI message [M. M. Hannuksela, J. Boyce (Nokia)</w:t>
      </w:r>
      <w:r w:rsidR="00B25EDE" w:rsidRPr="00774964">
        <w:rPr>
          <w:szCs w:val="24"/>
          <w:lang w:val="en-CA" w:eastAsia="de-DE"/>
        </w:rPr>
        <w:t>, J. Lee, H. Tan, C. Kim, J. Nam, J. Lim, S. Kim (LGE)</w:t>
      </w:r>
      <w:r w:rsidRPr="00774964">
        <w:rPr>
          <w:szCs w:val="24"/>
          <w:lang w:val="en-CA" w:eastAsia="de-DE"/>
        </w:rPr>
        <w:t>]</w:t>
      </w:r>
    </w:p>
    <w:p w14:paraId="0B0AFB3D" w14:textId="77777777" w:rsidR="00950972" w:rsidRPr="00774964" w:rsidRDefault="00950972" w:rsidP="00950972">
      <w:pPr>
        <w:rPr>
          <w:lang w:val="en-CA"/>
        </w:rPr>
      </w:pPr>
      <w:bookmarkStart w:id="575" w:name="_Hlk219824093"/>
      <w:r w:rsidRPr="00774964">
        <w:rPr>
          <w:lang w:val="en-CA"/>
        </w:rPr>
        <w:t>Chaired by S. Deshpande on 16:20-16:45 on 20 Jan 2026.</w:t>
      </w:r>
    </w:p>
    <w:p w14:paraId="3F54FF38" w14:textId="77777777" w:rsidR="00950972" w:rsidRPr="00774964" w:rsidRDefault="00950972" w:rsidP="00950972">
      <w:pPr>
        <w:rPr>
          <w:szCs w:val="22"/>
          <w:lang w:val="en-CA"/>
        </w:rPr>
      </w:pPr>
      <w:bookmarkStart w:id="576" w:name="_Hlk219201084"/>
      <w:r w:rsidRPr="00774964">
        <w:rPr>
          <w:szCs w:val="22"/>
          <w:lang w:val="en-CA"/>
        </w:rPr>
        <w:t>The film grain regions characteristics (FGRC) SEI message in the VSEI TuC has support for using an alpha plane auxiliary picture to indicate sample-wise weights for applying the film grain. It is asserted that the VSEI TuC text for the alpha plane support in the FGRC SEI message has a few problems. To fix the asserted problems, the following changes are proposed in this contribution:</w:t>
      </w:r>
    </w:p>
    <w:bookmarkEnd w:id="576"/>
    <w:p w14:paraId="3ACFD9B1" w14:textId="77777777" w:rsidR="00950972" w:rsidRPr="00774964" w:rsidRDefault="00950972" w:rsidP="0074634D">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It is proposed to indicate an associated layer among the alpha auxiliary layers associated with the same primary layer with an index fgr_alpha_layer_idx, the presence of which is gated by fgr_alpha_channel_adaptation_flag equal to 1. Specification text updates on the FGRC SEI message are proposed to refer specifically to the associated alpha auxiliary layer.</w:t>
      </w:r>
    </w:p>
    <w:p w14:paraId="52DF26AE" w14:textId="77777777" w:rsidR="00950972" w:rsidRPr="00774964" w:rsidRDefault="00950972" w:rsidP="0095097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The contribution JVET-A0103 item 2 is related and has 3 options, two of which do not include syntax change. The third option is similar but signals layer ID instead layer idx, but that option does not need to be discussed after review of the item 1 in this proposal.</w:t>
      </w:r>
    </w:p>
    <w:p w14:paraId="55DBB0B5" w14:textId="0CE9FADC" w:rsidR="00950972" w:rsidRPr="00774964" w:rsidRDefault="00950972" w:rsidP="0095097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It was commented that additional signal</w:t>
      </w:r>
      <w:r w:rsidR="00C308A6">
        <w:rPr>
          <w:szCs w:val="22"/>
          <w:lang w:val="en-CA"/>
        </w:rPr>
        <w:t>l</w:t>
      </w:r>
      <w:r w:rsidRPr="00774964">
        <w:rPr>
          <w:szCs w:val="22"/>
          <w:lang w:val="en-CA"/>
        </w:rPr>
        <w:t>ing (instead of just constraints) provided more flexibility and thus is preferred.</w:t>
      </w:r>
    </w:p>
    <w:p w14:paraId="6817053D" w14:textId="3775ED47" w:rsidR="00950972" w:rsidRPr="00774964" w:rsidRDefault="00FB7EC3" w:rsidP="00950972">
      <w:pPr>
        <w:textAlignment w:val="baseline"/>
        <w:rPr>
          <w:szCs w:val="22"/>
          <w:lang w:val="en-CA"/>
        </w:rPr>
      </w:pPr>
      <w:r>
        <w:rPr>
          <w:szCs w:val="22"/>
          <w:lang w:val="en-CA"/>
        </w:rPr>
        <w:t>This was a</w:t>
      </w:r>
      <w:r w:rsidR="00950972" w:rsidRPr="00C61C05">
        <w:rPr>
          <w:szCs w:val="22"/>
          <w:lang w:val="en-CA"/>
        </w:rPr>
        <w:t>greed</w:t>
      </w:r>
      <w:r w:rsidR="00950972" w:rsidRPr="00774964">
        <w:rPr>
          <w:szCs w:val="22"/>
          <w:lang w:val="en-CA"/>
        </w:rPr>
        <w:t>.</w:t>
      </w:r>
    </w:p>
    <w:p w14:paraId="5630EE2B" w14:textId="77777777" w:rsidR="00950972" w:rsidRPr="00774964" w:rsidRDefault="00950972" w:rsidP="0074634D">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The following additional constraints are proposed:</w:t>
      </w:r>
    </w:p>
    <w:p w14:paraId="2E2DCEE0"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When fgr_alpha_channel_adaptation_flag is equal to 1, the number of alpha auxiliary layers associated with the primary layer containing the FGRC SEI message shall be greater than 0.</w:t>
      </w:r>
    </w:p>
    <w:p w14:paraId="2E662664"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The width and height of the cropped decoded pictures of the associated film grain auxiliary layer shall be respectively equal to the width and height of the picture for which the film grain parameters are indicated.</w:t>
      </w:r>
    </w:p>
    <w:p w14:paraId="1FDB9AF4"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When fgr_alpha_channel_adaptation_flag is equal to 1, it is proposed that a scalability dimension information (SDI) SEI message with one or more alpha plane auxiliary layers associated with the current layer shall precede the FGRC SEI message in decoding order in the current CVS.</w:t>
      </w:r>
    </w:p>
    <w:p w14:paraId="46D44733" w14:textId="77777777" w:rsidR="00950972" w:rsidRPr="00774964" w:rsidRDefault="00950972" w:rsidP="00950972">
      <w:pPr>
        <w:rPr>
          <w:szCs w:val="22"/>
          <w:lang w:val="en-CA"/>
        </w:rPr>
      </w:pPr>
      <w:r w:rsidRPr="00774964">
        <w:rPr>
          <w:szCs w:val="22"/>
          <w:lang w:val="en-CA"/>
        </w:rPr>
        <w:tab/>
      </w:r>
      <w:r w:rsidRPr="00774964">
        <w:rPr>
          <w:szCs w:val="22"/>
          <w:lang w:val="en-CA"/>
        </w:rPr>
        <w:tab/>
      </w:r>
      <w:r w:rsidRPr="00774964">
        <w:rPr>
          <w:szCs w:val="22"/>
          <w:lang w:val="en-CA"/>
        </w:rPr>
        <w:tab/>
        <w:t>Item 2.c was added in version 2 of this contribution.</w:t>
      </w:r>
    </w:p>
    <w:p w14:paraId="58BC5115" w14:textId="77777777" w:rsidR="00950972" w:rsidRPr="00774964" w:rsidRDefault="00950972" w:rsidP="00950972">
      <w:pPr>
        <w:rPr>
          <w:szCs w:val="22"/>
          <w:lang w:val="en-CA"/>
        </w:rPr>
      </w:pPr>
      <w:r w:rsidRPr="00774964">
        <w:rPr>
          <w:szCs w:val="22"/>
          <w:lang w:val="en-CA"/>
        </w:rPr>
        <w:t>The proposed constraints replace existing constraints which were asserted to be a bit less precise.</w:t>
      </w:r>
    </w:p>
    <w:p w14:paraId="3075B86B" w14:textId="24023CF2" w:rsidR="00BA18C0" w:rsidRDefault="00950972" w:rsidP="00950972">
      <w:pPr>
        <w:rPr>
          <w:szCs w:val="22"/>
          <w:lang w:val="en-CA"/>
        </w:rPr>
      </w:pPr>
      <w:r w:rsidRPr="00774964">
        <w:rPr>
          <w:szCs w:val="22"/>
          <w:lang w:val="en-CA"/>
        </w:rPr>
        <w:t xml:space="preserve">It was asked if the current constraints are not sufficiently clear and more detailed text as proposed really needed. The proposed text makes the constraint more explicit and precise. It was commented that the proposals </w:t>
      </w:r>
      <w:proofErr w:type="gramStart"/>
      <w:r w:rsidRPr="00774964">
        <w:rPr>
          <w:szCs w:val="22"/>
          <w:lang w:val="en-CA"/>
        </w:rPr>
        <w:t>adds</w:t>
      </w:r>
      <w:proofErr w:type="gramEnd"/>
      <w:r w:rsidRPr="00774964">
        <w:rPr>
          <w:szCs w:val="22"/>
          <w:lang w:val="en-CA"/>
        </w:rPr>
        <w:t xml:space="preserve"> fair amount of new text.</w:t>
      </w:r>
    </w:p>
    <w:p w14:paraId="754B286A" w14:textId="77777777" w:rsidR="00950972" w:rsidRPr="00774964" w:rsidRDefault="00950972" w:rsidP="00950972">
      <w:pPr>
        <w:rPr>
          <w:szCs w:val="22"/>
          <w:lang w:val="en-CA"/>
        </w:rPr>
      </w:pPr>
      <w:r w:rsidRPr="00774964">
        <w:rPr>
          <w:szCs w:val="22"/>
          <w:lang w:val="en-CA"/>
        </w:rPr>
        <w:t xml:space="preserve">There was a general discussion about having a precise constraint versus more generally worded constraint. And which one of those should be preferred. The comments mentioned deciding on case-by-case basis. </w:t>
      </w:r>
      <w:proofErr w:type="gramStart"/>
      <w:r w:rsidRPr="00774964">
        <w:rPr>
          <w:szCs w:val="22"/>
          <w:lang w:val="en-CA"/>
        </w:rPr>
        <w:t>Also</w:t>
      </w:r>
      <w:proofErr w:type="gramEnd"/>
      <w:r w:rsidRPr="00774964">
        <w:rPr>
          <w:szCs w:val="22"/>
          <w:lang w:val="en-CA"/>
        </w:rPr>
        <w:t xml:space="preserve"> some experts preferred more precise constraint.</w:t>
      </w:r>
    </w:p>
    <w:p w14:paraId="5F5A5F52" w14:textId="421C85D9" w:rsidR="00950972" w:rsidRPr="00774964" w:rsidRDefault="00FB7EC3" w:rsidP="00950972">
      <w:pPr>
        <w:rPr>
          <w:szCs w:val="22"/>
          <w:lang w:val="en-CA"/>
        </w:rPr>
      </w:pPr>
      <w:r>
        <w:rPr>
          <w:szCs w:val="22"/>
          <w:lang w:val="en-CA"/>
        </w:rPr>
        <w:t>The group a</w:t>
      </w:r>
      <w:r w:rsidR="00950972" w:rsidRPr="00C61C05">
        <w:rPr>
          <w:szCs w:val="22"/>
          <w:lang w:val="en-CA"/>
        </w:rPr>
        <w:t>greed</w:t>
      </w:r>
      <w:r w:rsidR="00950972" w:rsidRPr="00774964">
        <w:rPr>
          <w:szCs w:val="22"/>
          <w:lang w:val="en-CA"/>
        </w:rPr>
        <w:t xml:space="preserve"> to 2a and 2c.</w:t>
      </w:r>
    </w:p>
    <w:p w14:paraId="2907AD86" w14:textId="77777777" w:rsidR="00950972" w:rsidRPr="00774964" w:rsidRDefault="00950972" w:rsidP="00950972">
      <w:pPr>
        <w:rPr>
          <w:lang w:val="en-CA" w:eastAsia="de-DE"/>
        </w:rPr>
      </w:pPr>
      <w:r w:rsidRPr="00774964">
        <w:rPr>
          <w:lang w:val="en-CA" w:eastAsia="de-DE"/>
        </w:rPr>
        <w:t xml:space="preserve">Regarding item 2b: There was a comment keeping the current flexibility and adding a clarification statement/ </w:t>
      </w:r>
      <w:proofErr w:type="gramStart"/>
      <w:r w:rsidRPr="00774964">
        <w:rPr>
          <w:lang w:val="en-CA" w:eastAsia="de-DE"/>
        </w:rPr>
        <w:t>note :</w:t>
      </w:r>
      <w:proofErr w:type="gramEnd"/>
      <w:r w:rsidRPr="00774964">
        <w:rPr>
          <w:lang w:val="en-CA" w:eastAsia="de-DE"/>
        </w:rPr>
        <w:t xml:space="preserve"> that the auxiliary picture may need to be resampled (delegate such a note to the </w:t>
      </w:r>
      <w:r w:rsidRPr="00C61C05">
        <w:rPr>
          <w:lang w:val="en-CA" w:eastAsia="de-DE"/>
        </w:rPr>
        <w:t>editors</w:t>
      </w:r>
      <w:r w:rsidRPr="00774964">
        <w:rPr>
          <w:lang w:val="en-CA" w:eastAsia="de-DE"/>
        </w:rPr>
        <w:t>).</w:t>
      </w:r>
    </w:p>
    <w:p w14:paraId="4B484C3A" w14:textId="081923D8" w:rsidR="00950972" w:rsidRPr="00774964" w:rsidRDefault="00950972" w:rsidP="00950972">
      <w:pPr>
        <w:rPr>
          <w:lang w:val="en-CA" w:eastAsia="de-DE"/>
        </w:rPr>
      </w:pPr>
      <w:proofErr w:type="gramStart"/>
      <w:r w:rsidRPr="00774964">
        <w:rPr>
          <w:lang w:val="en-CA" w:eastAsia="de-DE"/>
        </w:rPr>
        <w:lastRenderedPageBreak/>
        <w:t>Also</w:t>
      </w:r>
      <w:proofErr w:type="gramEnd"/>
      <w:r w:rsidRPr="00774964">
        <w:rPr>
          <w:lang w:val="en-CA" w:eastAsia="de-DE"/>
        </w:rPr>
        <w:t xml:space="preserve"> we have auxiliary sample alignment SEI. </w:t>
      </w:r>
      <w:proofErr w:type="gramStart"/>
      <w:r w:rsidRPr="00774964">
        <w:rPr>
          <w:lang w:val="en-CA" w:eastAsia="de-DE"/>
        </w:rPr>
        <w:t>However</w:t>
      </w:r>
      <w:proofErr w:type="gramEnd"/>
      <w:r w:rsidRPr="00774964">
        <w:rPr>
          <w:lang w:val="en-CA" w:eastAsia="de-DE"/>
        </w:rPr>
        <w:t xml:space="preserve"> that SEI relates to auxiliary and primary picture, where as this one related to alignment between auxiliary picture and film </w:t>
      </w:r>
      <w:proofErr w:type="gramStart"/>
      <w:r w:rsidRPr="00774964">
        <w:rPr>
          <w:lang w:val="en-CA" w:eastAsia="de-DE"/>
        </w:rPr>
        <w:t>grain.noted</w:t>
      </w:r>
      <w:proofErr w:type="gramEnd"/>
      <w:r w:rsidRPr="00774964">
        <w:rPr>
          <w:lang w:val="en-CA" w:eastAsia="de-DE"/>
        </w:rPr>
        <w:t xml:space="preserve"> that some change in the wording from sdi_num_associated_primary_layers_minus1[ </w:t>
      </w:r>
      <w:proofErr w:type="gramStart"/>
      <w:r w:rsidRPr="00774964">
        <w:rPr>
          <w:lang w:val="en-CA" w:eastAsia="de-DE"/>
        </w:rPr>
        <w:t>i ]</w:t>
      </w:r>
      <w:proofErr w:type="gramEnd"/>
      <w:r w:rsidRPr="00774964">
        <w:rPr>
          <w:lang w:val="en-CA" w:eastAsia="de-DE"/>
        </w:rPr>
        <w:t xml:space="preserve"> to sdi_num_associated_layers_minus1[ </w:t>
      </w:r>
      <w:proofErr w:type="gramStart"/>
      <w:r w:rsidRPr="00774964">
        <w:rPr>
          <w:lang w:val="en-CA" w:eastAsia="de-DE"/>
        </w:rPr>
        <w:t>i ]</w:t>
      </w:r>
      <w:proofErr w:type="gramEnd"/>
      <w:r w:rsidRPr="00774964">
        <w:rPr>
          <w:lang w:val="en-CA" w:eastAsia="de-DE"/>
        </w:rPr>
        <w:t xml:space="preserve"> should be made.</w:t>
      </w:r>
    </w:p>
    <w:bookmarkEnd w:id="575"/>
    <w:p w14:paraId="6E4A3337" w14:textId="77777777" w:rsidR="00192334" w:rsidRPr="00774964" w:rsidRDefault="00192334" w:rsidP="00192334">
      <w:pPr>
        <w:rPr>
          <w:lang w:val="en-CA" w:eastAsia="de-DE"/>
        </w:rPr>
      </w:pPr>
    </w:p>
    <w:p w14:paraId="484883A1" w14:textId="688F1BCF" w:rsidR="003C7153" w:rsidRPr="00774964" w:rsidRDefault="003C7153" w:rsidP="003C0476">
      <w:pPr>
        <w:pStyle w:val="Heading9"/>
        <w:rPr>
          <w:szCs w:val="24"/>
          <w:lang w:val="en-CA" w:eastAsia="de-DE"/>
        </w:rPr>
      </w:pPr>
      <w:hyperlink r:id="rId853" w:history="1">
        <w:r w:rsidRPr="00774964">
          <w:rPr>
            <w:color w:val="0000FF"/>
            <w:szCs w:val="24"/>
            <w:u w:val="single"/>
            <w:lang w:val="en-CA" w:eastAsia="de-DE"/>
          </w:rPr>
          <w:t>JVET-AO0102</w:t>
        </w:r>
      </w:hyperlink>
      <w:r w:rsidRPr="00774964">
        <w:rPr>
          <w:szCs w:val="24"/>
          <w:lang w:val="en-CA" w:eastAsia="de-DE"/>
        </w:rPr>
        <w:t xml:space="preserve"> AHG9: On handling film grain characteristics SEI message and film grain regions characteristics SEI message [J. Lee, H. Tan, C. Kim, J. Nam, J. Lim, S. Kim (LGE)</w:t>
      </w:r>
      <w:r w:rsidR="008C4794" w:rsidRPr="00774964">
        <w:rPr>
          <w:szCs w:val="24"/>
          <w:lang w:val="en-CA" w:eastAsia="de-DE"/>
        </w:rPr>
        <w:t xml:space="preserve">, </w:t>
      </w:r>
      <w:proofErr w:type="gramStart"/>
      <w:r w:rsidR="008C4794" w:rsidRPr="00774964">
        <w:rPr>
          <w:szCs w:val="24"/>
          <w:lang w:val="en-CA" w:eastAsia="de-DE"/>
        </w:rPr>
        <w:t>M. )</w:t>
      </w:r>
      <w:proofErr w:type="gramEnd"/>
      <w:r w:rsidR="008C4794" w:rsidRPr="00774964">
        <w:rPr>
          <w:szCs w:val="24"/>
          <w:lang w:val="en-CA" w:eastAsia="de-DE"/>
        </w:rPr>
        <w:t>, Y.-K. Wang (Bytedance</w:t>
      </w:r>
      <w:r w:rsidRPr="00774964">
        <w:rPr>
          <w:szCs w:val="24"/>
          <w:lang w:val="en-CA" w:eastAsia="de-DE"/>
        </w:rPr>
        <w:t>)]</w:t>
      </w:r>
    </w:p>
    <w:p w14:paraId="301CE472" w14:textId="77777777" w:rsidR="00662229" w:rsidRPr="00774964" w:rsidRDefault="00662229" w:rsidP="00662229">
      <w:pPr>
        <w:spacing w:after="240"/>
        <w:rPr>
          <w:lang w:val="en-CA" w:eastAsia="ko-KR"/>
        </w:rPr>
      </w:pPr>
      <w:r w:rsidRPr="00774964">
        <w:rPr>
          <w:szCs w:val="22"/>
          <w:lang w:val="en-CA"/>
        </w:rPr>
        <w:t xml:space="preserve">This contribution proposes </w:t>
      </w:r>
      <w:r w:rsidRPr="00774964">
        <w:rPr>
          <w:szCs w:val="22"/>
          <w:lang w:val="en-CA" w:eastAsia="ko-KR"/>
        </w:rPr>
        <w:t xml:space="preserve">to clarify how to handle </w:t>
      </w:r>
      <w:r w:rsidRPr="00774964">
        <w:rPr>
          <w:lang w:val="en-CA"/>
        </w:rPr>
        <w:t>film grain characteristics</w:t>
      </w:r>
      <w:r w:rsidRPr="00774964">
        <w:rPr>
          <w:lang w:val="en-CA" w:eastAsia="ko-KR"/>
        </w:rPr>
        <w:t xml:space="preserve"> (FGC) SEI message and </w:t>
      </w:r>
      <w:r w:rsidRPr="00774964">
        <w:rPr>
          <w:lang w:val="en-CA"/>
        </w:rPr>
        <w:t xml:space="preserve">film grain </w:t>
      </w:r>
      <w:r w:rsidRPr="00774964">
        <w:rPr>
          <w:lang w:val="en-CA" w:eastAsia="ko-KR"/>
        </w:rPr>
        <w:t xml:space="preserve">regions </w:t>
      </w:r>
      <w:r w:rsidRPr="00774964">
        <w:rPr>
          <w:lang w:val="en-CA"/>
        </w:rPr>
        <w:t>characteristics</w:t>
      </w:r>
      <w:r w:rsidRPr="00774964">
        <w:rPr>
          <w:lang w:val="en-CA" w:eastAsia="ko-KR"/>
        </w:rPr>
        <w:t xml:space="preserve"> (FGR) SEI message in a bitstream.</w:t>
      </w:r>
    </w:p>
    <w:p w14:paraId="5F74B025" w14:textId="77777777" w:rsidR="00662229" w:rsidRPr="00774964" w:rsidRDefault="00662229" w:rsidP="00662229">
      <w:pPr>
        <w:rPr>
          <w:lang w:val="en-CA" w:eastAsia="ko-KR"/>
        </w:rPr>
      </w:pPr>
      <w:r w:rsidRPr="00774964">
        <w:rPr>
          <w:lang w:val="en-CA" w:eastAsia="ko-KR"/>
        </w:rPr>
        <w:t>The summary of the proposed modifications is as follows:</w:t>
      </w:r>
    </w:p>
    <w:p w14:paraId="1A966744" w14:textId="77777777" w:rsidR="00662229" w:rsidRPr="00774964" w:rsidRDefault="00662229" w:rsidP="0074634D">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sidRPr="00774964">
        <w:rPr>
          <w:lang w:val="en-CA" w:eastAsia="ko-KR"/>
        </w:rPr>
        <w:t>Option 1: When both an FGC SEI message and an FGR SEI message are present and have persistence over the same picture,</w:t>
      </w:r>
    </w:p>
    <w:p w14:paraId="50E274B7" w14:textId="3000E629" w:rsidR="00BA18C0"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1: Specify that decoders shall ignore the FGC SEI message.</w:t>
      </w:r>
    </w:p>
    <w:p w14:paraId="1D8EF02B" w14:textId="77777777" w:rsidR="00662229" w:rsidRPr="00774964"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2: Specify that the order applying the FGC and FGR SEI messages is specified by an SEI processing order (SPO) SEI message.</w:t>
      </w:r>
    </w:p>
    <w:p w14:paraId="0FA056AC" w14:textId="77777777" w:rsidR="00662229" w:rsidRPr="00774964"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3: Add a syntax element that indicates how decoders work.</w:t>
      </w:r>
    </w:p>
    <w:p w14:paraId="1529CF0A" w14:textId="77777777" w:rsidR="00662229" w:rsidRPr="00774964" w:rsidRDefault="00662229" w:rsidP="0074634D">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rFonts w:eastAsiaTheme="minorEastAsia"/>
          <w:lang w:val="en-CA" w:eastAsia="ko-KR"/>
        </w:rPr>
      </w:pPr>
      <w:r w:rsidRPr="00774964">
        <w:rPr>
          <w:lang w:val="en-CA" w:eastAsia="ko-KR"/>
        </w:rPr>
        <w:t xml:space="preserve">Option 2: Specify that </w:t>
      </w:r>
      <w:r w:rsidRPr="00774964">
        <w:rPr>
          <w:rFonts w:eastAsia="Malgun Gothic"/>
          <w:lang w:val="en-CA"/>
        </w:rPr>
        <w:t xml:space="preserve">an FGC SEI message and an FGR SEI message shall not be </w:t>
      </w:r>
      <w:r w:rsidRPr="00774964">
        <w:rPr>
          <w:lang w:val="en-CA" w:eastAsia="ko-KR"/>
        </w:rPr>
        <w:t>present and have persistence over the same</w:t>
      </w:r>
      <w:r w:rsidRPr="00774964">
        <w:rPr>
          <w:rFonts w:eastAsia="Malgun Gothic"/>
          <w:lang w:val="en-CA"/>
        </w:rPr>
        <w:t xml:space="preserve"> picture</w:t>
      </w:r>
      <w:r w:rsidRPr="00774964">
        <w:rPr>
          <w:rFonts w:eastAsia="Malgun Gothic"/>
          <w:lang w:val="en-CA" w:eastAsia="ko-KR"/>
        </w:rPr>
        <w:t>.</w:t>
      </w:r>
    </w:p>
    <w:p w14:paraId="7FF88234" w14:textId="77777777" w:rsidR="00662229" w:rsidRPr="00774964" w:rsidRDefault="00662229" w:rsidP="00662229">
      <w:pPr>
        <w:spacing w:after="240"/>
        <w:rPr>
          <w:lang w:val="en-CA" w:eastAsia="ko-KR"/>
        </w:rPr>
      </w:pPr>
      <w:r w:rsidRPr="00774964">
        <w:rPr>
          <w:lang w:val="en-CA" w:eastAsia="ko-KR"/>
        </w:rPr>
        <w:t>In the v2 of this contribution, an editorial error in option 2 was fixed.</w:t>
      </w:r>
    </w:p>
    <w:p w14:paraId="4C80EDB3" w14:textId="77777777" w:rsidR="00192334" w:rsidRPr="00774964" w:rsidRDefault="007E46CA" w:rsidP="00192334">
      <w:pPr>
        <w:rPr>
          <w:lang w:val="en-CA" w:eastAsia="de-DE"/>
        </w:rPr>
      </w:pPr>
      <w:r w:rsidRPr="00774964">
        <w:rPr>
          <w:lang w:val="en-CA" w:eastAsia="de-DE"/>
        </w:rPr>
        <w:t>An expected use case for having both FGR and FGC in the same bitstream is so that decoders that only support FGC may use it.</w:t>
      </w:r>
    </w:p>
    <w:p w14:paraId="54F542EF" w14:textId="168CBCCD" w:rsidR="007E46CA" w:rsidRPr="00774964" w:rsidRDefault="001E39F4" w:rsidP="00192334">
      <w:pPr>
        <w:rPr>
          <w:lang w:val="en-CA" w:eastAsia="de-DE"/>
        </w:rPr>
      </w:pPr>
      <w:r w:rsidRPr="00774964">
        <w:rPr>
          <w:lang w:val="en-CA" w:eastAsia="de-DE"/>
        </w:rPr>
        <w:t>Use of “shall” for the decoder in this context seems problematic.</w:t>
      </w:r>
      <w:r w:rsidR="009F6EB6" w:rsidRPr="00774964">
        <w:rPr>
          <w:lang w:val="en-CA" w:eastAsia="de-DE"/>
        </w:rPr>
        <w:t xml:space="preserve"> Using “should” seems more appropriate.</w:t>
      </w:r>
    </w:p>
    <w:p w14:paraId="0A94CB2C" w14:textId="177EEA66" w:rsidR="009F6EB6" w:rsidRPr="00774964" w:rsidRDefault="009F6EB6" w:rsidP="00192334">
      <w:pPr>
        <w:rPr>
          <w:lang w:val="en-CA" w:eastAsia="de-DE"/>
        </w:rPr>
      </w:pPr>
      <w:r w:rsidRPr="00774964">
        <w:rPr>
          <w:lang w:val="en-CA" w:eastAsia="de-DE"/>
        </w:rPr>
        <w:t>It also seems desirable that the language say that at most one of the two SEI messages should be applied.</w:t>
      </w:r>
      <w:r w:rsidR="00D25036" w:rsidRPr="00774964">
        <w:rPr>
          <w:lang w:val="en-CA" w:eastAsia="de-DE"/>
        </w:rPr>
        <w:t xml:space="preserve"> A note could possibly be used.</w:t>
      </w:r>
    </w:p>
    <w:p w14:paraId="165CFF4E" w14:textId="3E509ABA" w:rsidR="00B62483" w:rsidRPr="00774964" w:rsidRDefault="00B62483" w:rsidP="00192334">
      <w:pPr>
        <w:rPr>
          <w:lang w:val="en-CA" w:eastAsia="de-DE"/>
        </w:rPr>
      </w:pPr>
      <w:r w:rsidRPr="00774964">
        <w:rPr>
          <w:lang w:val="en-CA" w:eastAsia="de-DE"/>
        </w:rPr>
        <w:t xml:space="preserve">A question was raised about interaction with SPO. </w:t>
      </w:r>
      <w:r w:rsidR="00EF44F8" w:rsidRPr="00774964">
        <w:rPr>
          <w:lang w:val="en-CA" w:eastAsia="de-DE"/>
        </w:rPr>
        <w:t xml:space="preserve">There should not be any requirement that SPO be present. </w:t>
      </w:r>
      <w:r w:rsidR="007C001D" w:rsidRPr="00774964">
        <w:rPr>
          <w:lang w:val="en-CA" w:eastAsia="de-DE"/>
        </w:rPr>
        <w:t xml:space="preserve">When SPO is not present, all SEI messages are in the default chain. </w:t>
      </w:r>
      <w:r w:rsidR="00FB1557" w:rsidRPr="00774964">
        <w:rPr>
          <w:lang w:val="en-CA" w:eastAsia="de-DE"/>
        </w:rPr>
        <w:t>Consider if any special language is needed if both FGC and FGR are in the same processing chain.</w:t>
      </w:r>
    </w:p>
    <w:p w14:paraId="78238224" w14:textId="322E3556" w:rsidR="00D25036" w:rsidRPr="00774964" w:rsidRDefault="00A107E8" w:rsidP="00192334">
      <w:pPr>
        <w:rPr>
          <w:lang w:val="en-CA" w:eastAsia="de-DE"/>
        </w:rPr>
      </w:pPr>
      <w:r w:rsidRPr="00774964">
        <w:rPr>
          <w:lang w:val="en-CA" w:eastAsia="de-DE"/>
        </w:rPr>
        <w:t>Discussed on 23 Januaray from 00:30-00:</w:t>
      </w:r>
      <w:r w:rsidR="00DE5EFD" w:rsidRPr="00774964">
        <w:rPr>
          <w:lang w:val="en-CA" w:eastAsia="de-DE"/>
        </w:rPr>
        <w:t>40</w:t>
      </w:r>
      <w:r w:rsidRPr="00774964">
        <w:rPr>
          <w:lang w:val="en-CA" w:eastAsia="de-DE"/>
        </w:rPr>
        <w:t xml:space="preserve"> chaired by S. Deshpande </w:t>
      </w:r>
      <w:r w:rsidR="007C6029" w:rsidRPr="00774964">
        <w:rPr>
          <w:lang w:val="en-CA" w:eastAsia="de-DE"/>
        </w:rPr>
        <w:t>after new language based on option 1-1 is available</w:t>
      </w:r>
      <w:r w:rsidR="00E25558" w:rsidRPr="00774964">
        <w:rPr>
          <w:lang w:val="en-CA" w:eastAsia="de-DE"/>
        </w:rPr>
        <w:t xml:space="preserve"> as described above</w:t>
      </w:r>
      <w:r w:rsidR="007C6029" w:rsidRPr="00774964">
        <w:rPr>
          <w:lang w:val="en-CA" w:eastAsia="de-DE"/>
        </w:rPr>
        <w:t>.</w:t>
      </w:r>
    </w:p>
    <w:p w14:paraId="1D9FDBD4" w14:textId="77777777" w:rsidR="001E39F4" w:rsidRPr="00774964" w:rsidRDefault="006E1595" w:rsidP="00192334">
      <w:pPr>
        <w:rPr>
          <w:lang w:val="en-CA" w:eastAsia="de-DE"/>
        </w:rPr>
      </w:pPr>
      <w:r w:rsidRPr="00774964">
        <w:rPr>
          <w:lang w:val="en-CA" w:eastAsia="de-DE"/>
        </w:rPr>
        <w:t>v</w:t>
      </w:r>
      <w:r w:rsidR="00A107E8" w:rsidRPr="00774964">
        <w:rPr>
          <w:lang w:val="en-CA" w:eastAsia="de-DE"/>
        </w:rPr>
        <w:t>4 with additional co-authors was discussed.</w:t>
      </w:r>
      <w:r w:rsidR="008F19BA" w:rsidRPr="00774964">
        <w:rPr>
          <w:lang w:val="en-CA" w:eastAsia="de-DE"/>
        </w:rPr>
        <w:t xml:space="preserve"> Option</w:t>
      </w:r>
      <w:r w:rsidRPr="00774964">
        <w:rPr>
          <w:lang w:val="en-CA" w:eastAsia="de-DE"/>
        </w:rPr>
        <w:t xml:space="preserve"> </w:t>
      </w:r>
      <w:r w:rsidR="008F19BA" w:rsidRPr="00774964">
        <w:rPr>
          <w:lang w:val="en-CA" w:eastAsia="de-DE"/>
        </w:rPr>
        <w:t>3 with NOTE was discussed.</w:t>
      </w:r>
    </w:p>
    <w:p w14:paraId="7CE2D290" w14:textId="5B47B37E" w:rsidR="006E1595" w:rsidRPr="00774964" w:rsidRDefault="00FB7EC3" w:rsidP="00192334">
      <w:pPr>
        <w:rPr>
          <w:lang w:val="en-CA" w:eastAsia="de-DE"/>
        </w:rPr>
      </w:pPr>
      <w:r>
        <w:rPr>
          <w:lang w:val="en-CA" w:eastAsia="de-DE"/>
        </w:rPr>
        <w:t>The group a</w:t>
      </w:r>
      <w:r w:rsidR="006E1595" w:rsidRPr="00C61C05">
        <w:rPr>
          <w:lang w:val="en-CA" w:eastAsia="de-DE"/>
        </w:rPr>
        <w:t>greed</w:t>
      </w:r>
      <w:r w:rsidR="006E1595" w:rsidRPr="00774964">
        <w:rPr>
          <w:lang w:val="en-CA" w:eastAsia="de-DE"/>
        </w:rPr>
        <w:t xml:space="preserve"> to the note in Option 3 of v4 of the document </w:t>
      </w:r>
      <w:r w:rsidR="00D2629B" w:rsidRPr="00774964">
        <w:rPr>
          <w:lang w:val="en-CA" w:eastAsia="de-DE"/>
        </w:rPr>
        <w:t>(</w:t>
      </w:r>
      <w:r w:rsidR="006E1595" w:rsidRPr="00774964">
        <w:rPr>
          <w:lang w:val="en-CA" w:eastAsia="de-DE"/>
        </w:rPr>
        <w:t xml:space="preserve">to be added to the </w:t>
      </w:r>
      <w:r w:rsidR="00D2629B" w:rsidRPr="00774964">
        <w:rPr>
          <w:lang w:val="en-CA" w:eastAsia="de-DE"/>
        </w:rPr>
        <w:t xml:space="preserve">VSEI </w:t>
      </w:r>
      <w:r w:rsidR="006E1595" w:rsidRPr="00774964">
        <w:rPr>
          <w:lang w:val="en-CA" w:eastAsia="de-DE"/>
        </w:rPr>
        <w:t>TuC</w:t>
      </w:r>
      <w:r w:rsidR="00D2629B" w:rsidRPr="00774964">
        <w:rPr>
          <w:lang w:val="en-CA" w:eastAsia="de-DE"/>
        </w:rPr>
        <w:t>)</w:t>
      </w:r>
      <w:r w:rsidR="006E1595" w:rsidRPr="00774964">
        <w:rPr>
          <w:lang w:val="en-CA" w:eastAsia="de-DE"/>
        </w:rPr>
        <w:t>.</w:t>
      </w:r>
    </w:p>
    <w:p w14:paraId="20EE84E4" w14:textId="430616EB" w:rsidR="003C7153" w:rsidRPr="00774964" w:rsidRDefault="003C7153" w:rsidP="003C0476">
      <w:pPr>
        <w:pStyle w:val="Heading9"/>
        <w:rPr>
          <w:szCs w:val="24"/>
          <w:lang w:val="en-CA" w:eastAsia="de-DE"/>
        </w:rPr>
      </w:pPr>
      <w:hyperlink r:id="rId854" w:history="1">
        <w:r w:rsidRPr="00774964">
          <w:rPr>
            <w:color w:val="0000FF"/>
            <w:szCs w:val="24"/>
            <w:u w:val="single"/>
            <w:lang w:val="en-CA" w:eastAsia="de-DE"/>
          </w:rPr>
          <w:t>JVET-AO0103</w:t>
        </w:r>
      </w:hyperlink>
      <w:r w:rsidRPr="00774964">
        <w:rPr>
          <w:szCs w:val="24"/>
          <w:lang w:val="en-CA" w:eastAsia="de-DE"/>
        </w:rPr>
        <w:t xml:space="preserve"> AHG9: On alpha channel adaptation in film grain regions characteristics SEI message [J. Lee, H. Tan, C. Kim, J. Nam, J. Lim, S. Kim (LGE)]</w:t>
      </w:r>
    </w:p>
    <w:p w14:paraId="430AD9B2" w14:textId="77777777" w:rsidR="00A379B1" w:rsidRPr="00774964" w:rsidRDefault="00A379B1"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alpha channel adaptation in the film grain regions characteristics SEI message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55CF7173" w14:textId="77777777" w:rsidR="00FF4CDE" w:rsidRPr="00774964" w:rsidRDefault="005B2A88" w:rsidP="00FF4CDE">
      <w:pPr>
        <w:spacing w:after="240"/>
        <w:rPr>
          <w:szCs w:val="22"/>
          <w:lang w:val="en-CA" w:eastAsia="ko-KR"/>
        </w:rPr>
      </w:pPr>
      <w:r w:rsidRPr="00774964">
        <w:rPr>
          <w:szCs w:val="22"/>
          <w:lang w:val="en-CA"/>
        </w:rPr>
        <w:t xml:space="preserve">JVET-A0103 item </w:t>
      </w:r>
      <w:proofErr w:type="gramStart"/>
      <w:r w:rsidRPr="00774964">
        <w:rPr>
          <w:szCs w:val="22"/>
          <w:lang w:val="en-CA"/>
        </w:rPr>
        <w:t>2 :</w:t>
      </w:r>
      <w:proofErr w:type="gramEnd"/>
      <w:r w:rsidRPr="00774964">
        <w:rPr>
          <w:szCs w:val="22"/>
          <w:lang w:val="en-CA"/>
        </w:rPr>
        <w:t xml:space="preserve"> please see notes under JVET-AO0099 item 1.</w:t>
      </w:r>
      <w:r w:rsidR="00FF4CDE" w:rsidRPr="00774964">
        <w:rPr>
          <w:szCs w:val="22"/>
          <w:lang w:val="en-CA" w:eastAsia="ko-KR"/>
        </w:rPr>
        <w:t>1</w:t>
      </w:r>
      <w:r w:rsidR="00FF4CDE" w:rsidRPr="00774964">
        <w:rPr>
          <w:szCs w:val="22"/>
          <w:lang w:val="en-CA" w:eastAsia="ko-KR"/>
        </w:rPr>
        <w:tab/>
        <w:t>Clarify that monochrome alpha plans are used for alpha channel adaptation.</w:t>
      </w:r>
    </w:p>
    <w:p w14:paraId="12402072" w14:textId="77777777" w:rsidR="00FF4CDE" w:rsidRPr="00774964" w:rsidRDefault="00FF4CDE" w:rsidP="00FF4CDE">
      <w:pPr>
        <w:spacing w:after="240"/>
        <w:rPr>
          <w:szCs w:val="22"/>
          <w:lang w:val="en-CA" w:eastAsia="ko-KR"/>
        </w:rPr>
      </w:pPr>
      <w:r w:rsidRPr="00774964">
        <w:rPr>
          <w:szCs w:val="22"/>
          <w:lang w:val="en-CA" w:eastAsia="ko-KR"/>
        </w:rPr>
        <w:t>2</w:t>
      </w:r>
      <w:r w:rsidRPr="00774964">
        <w:rPr>
          <w:szCs w:val="22"/>
          <w:lang w:val="en-CA" w:eastAsia="ko-KR"/>
        </w:rPr>
        <w:tab/>
        <w:t>On alpha auxiliary layer used for alpha channel adaptation</w:t>
      </w:r>
    </w:p>
    <w:p w14:paraId="41297CD2"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1: clarify that the layer with the least layer ID value is used.</w:t>
      </w:r>
    </w:p>
    <w:p w14:paraId="6FA66219" w14:textId="77777777" w:rsidR="00FF4CDE" w:rsidRPr="00774964" w:rsidRDefault="00FF4CDE" w:rsidP="00FF4CDE">
      <w:pPr>
        <w:spacing w:after="240"/>
        <w:rPr>
          <w:szCs w:val="22"/>
          <w:lang w:val="en-CA" w:eastAsia="ko-KR"/>
        </w:rPr>
      </w:pPr>
      <w:r w:rsidRPr="00774964">
        <w:rPr>
          <w:szCs w:val="22"/>
          <w:lang w:val="en-CA" w:eastAsia="ko-KR"/>
        </w:rPr>
        <w:lastRenderedPageBreak/>
        <w:t>–</w:t>
      </w:r>
      <w:r w:rsidRPr="00774964">
        <w:rPr>
          <w:szCs w:val="22"/>
          <w:lang w:val="en-CA" w:eastAsia="ko-KR"/>
        </w:rPr>
        <w:tab/>
        <w:t>Option 2: clarify that the layer with the least layer ID value, which is greater than the current layer ID, is used.</w:t>
      </w:r>
    </w:p>
    <w:p w14:paraId="5D0E42CE"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3: add syntax element indicating layer ID to be used.</w:t>
      </w:r>
    </w:p>
    <w:p w14:paraId="6F583C6E" w14:textId="0725BE11" w:rsidR="00A379B1" w:rsidRPr="00774964" w:rsidRDefault="00FF4CDE" w:rsidP="00FF4CDE">
      <w:pPr>
        <w:spacing w:after="240"/>
        <w:rPr>
          <w:szCs w:val="22"/>
          <w:lang w:val="en-CA" w:eastAsia="ko-KR"/>
        </w:rPr>
      </w:pPr>
      <w:r w:rsidRPr="00774964">
        <w:rPr>
          <w:szCs w:val="22"/>
          <w:lang w:val="en-CA" w:eastAsia="ko-KR"/>
        </w:rPr>
        <w:t>3</w:t>
      </w:r>
      <w:r w:rsidRPr="00774964">
        <w:rPr>
          <w:szCs w:val="22"/>
          <w:lang w:val="en-CA" w:eastAsia="ko-KR"/>
        </w:rPr>
        <w:tab/>
        <w:t xml:space="preserve">Disallow from disabling both alpha channel adaptation and region-based </w:t>
      </w:r>
      <w:proofErr w:type="gramStart"/>
      <w:r w:rsidRPr="00774964">
        <w:rPr>
          <w:szCs w:val="22"/>
          <w:lang w:val="en-CA" w:eastAsia="ko-KR"/>
        </w:rPr>
        <w:t>adaptation.</w:t>
      </w:r>
      <w:r w:rsidR="00A379B1" w:rsidRPr="00774964">
        <w:rPr>
          <w:szCs w:val="22"/>
          <w:lang w:val="en-CA" w:eastAsia="ko-KR"/>
        </w:rPr>
        <w:t>In</w:t>
      </w:r>
      <w:proofErr w:type="gramEnd"/>
      <w:r w:rsidR="00A379B1" w:rsidRPr="00774964">
        <w:rPr>
          <w:szCs w:val="22"/>
          <w:lang w:val="en-CA" w:eastAsia="ko-KR"/>
        </w:rPr>
        <w:t xml:space="preserve"> the v2 of this contribution, the implementation text for item 2 were updated.</w:t>
      </w:r>
    </w:p>
    <w:p w14:paraId="5BAA17D3" w14:textId="77777777" w:rsidR="00192334" w:rsidRPr="00774964" w:rsidRDefault="00982C14" w:rsidP="00192334">
      <w:pPr>
        <w:rPr>
          <w:lang w:val="en-CA" w:eastAsia="de-DE"/>
        </w:rPr>
      </w:pPr>
      <w:r w:rsidRPr="00774964">
        <w:rPr>
          <w:lang w:val="en-CA" w:eastAsia="de-DE"/>
        </w:rPr>
        <w:t>For item 1, it was suggested that the proposed text has incorrectly removed “c = 0</w:t>
      </w:r>
      <w:proofErr w:type="gramStart"/>
      <w:r w:rsidRPr="00774964">
        <w:rPr>
          <w:lang w:val="en-CA" w:eastAsia="de-DE"/>
        </w:rPr>
        <w:t xml:space="preserve"> ..</w:t>
      </w:r>
      <w:proofErr w:type="gramEnd"/>
      <w:r w:rsidRPr="00774964">
        <w:rPr>
          <w:lang w:val="en-CA" w:eastAsia="de-DE"/>
        </w:rPr>
        <w:t xml:space="preserve"> 2” text in the last paragraph.</w:t>
      </w:r>
    </w:p>
    <w:p w14:paraId="786AFAF2" w14:textId="68BDC48F" w:rsidR="00982C14" w:rsidRPr="00774964" w:rsidRDefault="00FB7EC3" w:rsidP="00192334">
      <w:pPr>
        <w:rPr>
          <w:lang w:val="en-CA" w:eastAsia="de-DE"/>
        </w:rPr>
      </w:pPr>
      <w:r>
        <w:rPr>
          <w:lang w:val="en-CA" w:eastAsia="de-DE"/>
        </w:rPr>
        <w:t>The group a</w:t>
      </w:r>
      <w:r w:rsidR="002D47AE" w:rsidRPr="00C61C05">
        <w:rPr>
          <w:lang w:val="en-CA" w:eastAsia="de-DE"/>
        </w:rPr>
        <w:t>greed</w:t>
      </w:r>
      <w:r w:rsidR="002D47AE" w:rsidRPr="00774964">
        <w:rPr>
          <w:lang w:val="en-CA" w:eastAsia="de-DE"/>
        </w:rPr>
        <w:t xml:space="preserve"> to item 1, with the fix described above.</w:t>
      </w:r>
    </w:p>
    <w:p w14:paraId="518E594D" w14:textId="09E0C133" w:rsidR="002D47AE" w:rsidRPr="00774964" w:rsidRDefault="00C079F4" w:rsidP="00192334">
      <w:pPr>
        <w:rPr>
          <w:lang w:val="en-CA" w:eastAsia="de-DE"/>
        </w:rPr>
      </w:pPr>
      <w:r w:rsidRPr="00774964">
        <w:rPr>
          <w:lang w:val="en-CA" w:eastAsia="de-DE"/>
        </w:rPr>
        <w:t>For item 2, see notes under JVET-AO0099 item 1.</w:t>
      </w:r>
    </w:p>
    <w:p w14:paraId="5BAAE508" w14:textId="5DFC2376" w:rsidR="00C079F4" w:rsidRPr="00774964" w:rsidRDefault="001C3315" w:rsidP="00192334">
      <w:pPr>
        <w:rPr>
          <w:lang w:val="en-CA" w:eastAsia="de-DE"/>
        </w:rPr>
      </w:pPr>
      <w:r w:rsidRPr="00774964">
        <w:rPr>
          <w:lang w:val="en-CA" w:eastAsia="de-DE"/>
        </w:rPr>
        <w:t>Regarding item 3, concern was expressed that the proposed constraint would be overly restrictive because it may provide information such as the target resolution even for a single region which is not supported by the existing FGC SEI.</w:t>
      </w:r>
    </w:p>
    <w:p w14:paraId="129CE6FC" w14:textId="1B01FA8D" w:rsidR="001C3315" w:rsidRPr="00774964" w:rsidRDefault="001C3315" w:rsidP="00192334">
      <w:pPr>
        <w:rPr>
          <w:lang w:val="en-CA" w:eastAsia="de-DE"/>
        </w:rPr>
      </w:pPr>
      <w:r w:rsidRPr="00774964">
        <w:rPr>
          <w:lang w:val="en-CA" w:eastAsia="de-DE"/>
        </w:rPr>
        <w:t>No action on item 3.</w:t>
      </w:r>
    </w:p>
    <w:p w14:paraId="796CEAA7" w14:textId="6F9FA4F7" w:rsidR="003C7153" w:rsidRPr="00774964" w:rsidRDefault="003C7153" w:rsidP="003C0476">
      <w:pPr>
        <w:pStyle w:val="Heading9"/>
        <w:rPr>
          <w:szCs w:val="24"/>
          <w:lang w:val="en-CA" w:eastAsia="de-DE"/>
        </w:rPr>
      </w:pPr>
      <w:hyperlink r:id="rId855" w:history="1">
        <w:r w:rsidRPr="00774964">
          <w:rPr>
            <w:color w:val="0000FF"/>
            <w:szCs w:val="24"/>
            <w:u w:val="single"/>
            <w:lang w:val="en-CA" w:eastAsia="de-DE"/>
          </w:rPr>
          <w:t>JVET-AO0104</w:t>
        </w:r>
      </w:hyperlink>
      <w:r w:rsidRPr="00774964">
        <w:rPr>
          <w:szCs w:val="24"/>
          <w:lang w:val="en-CA" w:eastAsia="de-DE"/>
        </w:rPr>
        <w:t xml:space="preserve"> AHG9: On region-based adaptation in film grain regions characteristics SEI message [J. Lee, H. Tan, C. Kim, J. Nam, J. Lim, S. Kim (LGE)]</w:t>
      </w:r>
    </w:p>
    <w:p w14:paraId="0F7FB020" w14:textId="77777777" w:rsidR="005B2A88" w:rsidRPr="00774964" w:rsidRDefault="005B2A88" w:rsidP="005B2A88">
      <w:pPr>
        <w:rPr>
          <w:lang w:val="en-CA"/>
        </w:rPr>
      </w:pPr>
      <w:bookmarkStart w:id="577" w:name="_Hlk219810147"/>
      <w:bookmarkStart w:id="578" w:name="_Hlk219824139"/>
      <w:r w:rsidRPr="00774964">
        <w:rPr>
          <w:lang w:val="en-CA"/>
        </w:rPr>
        <w:t>Chaired by S. Deshpande on 21:00-21:30 on 20 Jan 2026.</w:t>
      </w:r>
    </w:p>
    <w:bookmarkEnd w:id="577"/>
    <w:p w14:paraId="519788E8" w14:textId="77777777" w:rsidR="00E20E71" w:rsidRPr="00774964" w:rsidRDefault="005B2A88"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region-based adaptation</w:t>
      </w:r>
      <w:r w:rsidR="00E20E71" w:rsidRPr="00774964">
        <w:rPr>
          <w:szCs w:val="22"/>
          <w:lang w:val="en-CA" w:eastAsia="ko-KR"/>
        </w:rPr>
        <w:t xml:space="preserve"> in the film grain regions characteristics SEI message as follows:</w:t>
      </w:r>
    </w:p>
    <w:p w14:paraId="49EFC4AF" w14:textId="1A1EC545" w:rsidR="005B2A88" w:rsidRPr="00774964" w:rsidRDefault="007D48D2" w:rsidP="005B2A88">
      <w:pPr>
        <w:spacing w:after="240"/>
        <w:textAlignment w:val="baseline"/>
        <w:rPr>
          <w:rFonts w:eastAsia="Malgun Gothic"/>
          <w:szCs w:val="22"/>
          <w:lang w:val="en-CA" w:eastAsia="ko-KR"/>
        </w:rPr>
      </w:pPr>
      <w:r w:rsidRPr="00774964">
        <w:rPr>
          <w:lang w:val="en-CA" w:eastAsia="de-DE"/>
        </w:rPr>
        <w:t>1</w:t>
      </w:r>
      <w:r w:rsidR="005B2A88" w:rsidRPr="00774964">
        <w:rPr>
          <w:rFonts w:eastAsia="Malgun Gothic"/>
          <w:szCs w:val="22"/>
          <w:lang w:val="en-CA" w:eastAsia="ko-KR"/>
        </w:rPr>
        <w:t xml:space="preserve"> Signal fgr_regions_model_</w:t>
      </w:r>
      <w:proofErr w:type="gramStart"/>
      <w:r w:rsidR="005B2A88" w:rsidRPr="00774964">
        <w:rPr>
          <w:rFonts w:eastAsia="Malgun Gothic"/>
          <w:szCs w:val="22"/>
          <w:lang w:val="en-CA" w:eastAsia="ko-KR"/>
        </w:rPr>
        <w:t>id[</w:t>
      </w:r>
      <w:proofErr w:type="gramEnd"/>
      <w:r w:rsidR="005B2A88" w:rsidRPr="00774964">
        <w:rPr>
          <w:rFonts w:eastAsia="Malgun Gothic"/>
          <w:szCs w:val="22"/>
          <w:lang w:val="en-CA" w:eastAsia="ko-KR"/>
        </w:rPr>
        <w:t> </w:t>
      </w:r>
      <w:proofErr w:type="gramStart"/>
      <w:r w:rsidR="005B2A88" w:rsidRPr="00774964">
        <w:rPr>
          <w:rFonts w:eastAsia="Malgun Gothic"/>
          <w:szCs w:val="22"/>
          <w:lang w:val="en-CA" w:eastAsia="ko-KR"/>
        </w:rPr>
        <w:t>i ]</w:t>
      </w:r>
      <w:proofErr w:type="gramEnd"/>
      <w:r w:rsidR="005B2A88" w:rsidRPr="00774964">
        <w:rPr>
          <w:rFonts w:eastAsia="Malgun Gothic"/>
          <w:szCs w:val="22"/>
          <w:lang w:val="en-CA" w:eastAsia="ko-KR"/>
        </w:rPr>
        <w:t xml:space="preserve"> only when fgr_film_grain_enabled_</w:t>
      </w:r>
      <w:proofErr w:type="gramStart"/>
      <w:r w:rsidR="005B2A88" w:rsidRPr="00774964">
        <w:rPr>
          <w:rFonts w:eastAsia="Malgun Gothic"/>
          <w:szCs w:val="22"/>
          <w:lang w:val="en-CA" w:eastAsia="ko-KR"/>
        </w:rPr>
        <w:t>flag[</w:t>
      </w:r>
      <w:proofErr w:type="gramEnd"/>
      <w:r w:rsidR="005B2A88" w:rsidRPr="00774964">
        <w:rPr>
          <w:rFonts w:eastAsia="Malgun Gothic"/>
          <w:szCs w:val="22"/>
          <w:lang w:val="en-CA" w:eastAsia="ko-KR"/>
        </w:rPr>
        <w:t> </w:t>
      </w:r>
      <w:proofErr w:type="gramStart"/>
      <w:r w:rsidR="005B2A88" w:rsidRPr="00774964">
        <w:rPr>
          <w:rFonts w:eastAsia="Malgun Gothic"/>
          <w:szCs w:val="22"/>
          <w:lang w:val="en-CA" w:eastAsia="ko-KR"/>
        </w:rPr>
        <w:t>i ]</w:t>
      </w:r>
      <w:proofErr w:type="gramEnd"/>
      <w:r w:rsidR="005B2A88" w:rsidRPr="00774964">
        <w:rPr>
          <w:rFonts w:eastAsia="Malgun Gothic"/>
          <w:szCs w:val="22"/>
          <w:lang w:val="en-CA" w:eastAsia="ko-KR"/>
        </w:rPr>
        <w:t xml:space="preserve"> is equal to 1. See</w:t>
      </w:r>
      <w:r w:rsidRPr="00774964">
        <w:rPr>
          <w:lang w:val="en-CA" w:eastAsia="de-DE"/>
        </w:rPr>
        <w:t xml:space="preserve"> notes under JVET</w:t>
      </w:r>
      <w:r w:rsidR="00C079F4" w:rsidRPr="00774964">
        <w:rPr>
          <w:lang w:val="en-CA" w:eastAsia="de-DE"/>
        </w:rPr>
        <w:t>-</w:t>
      </w:r>
      <w:r w:rsidRPr="00774964">
        <w:rPr>
          <w:lang w:val="en-CA" w:eastAsia="de-DE"/>
        </w:rPr>
        <w:t>AO0064</w:t>
      </w:r>
      <w:r w:rsidR="005B2A88" w:rsidRPr="00774964">
        <w:rPr>
          <w:rFonts w:eastAsia="Malgun Gothic"/>
          <w:szCs w:val="22"/>
          <w:lang w:val="en-CA" w:eastAsia="ko-KR"/>
        </w:rPr>
        <w:t xml:space="preserve"> proposal 1.</w:t>
      </w:r>
    </w:p>
    <w:p w14:paraId="0E5959B3" w14:textId="532A8F58" w:rsidR="005B2A88" w:rsidRPr="0080354D" w:rsidRDefault="005B2A88" w:rsidP="005B2A88">
      <w:pPr>
        <w:spacing w:after="240"/>
        <w:textAlignment w:val="baseline"/>
        <w:rPr>
          <w:szCs w:val="22"/>
          <w:lang w:val="en-CA" w:eastAsia="ko-KR"/>
        </w:rPr>
      </w:pPr>
      <w:r w:rsidRPr="00774964">
        <w:rPr>
          <w:rFonts w:eastAsia="Malgun Gothic"/>
          <w:szCs w:val="22"/>
          <w:lang w:val="en-CA" w:eastAsia="ko-KR"/>
        </w:rPr>
        <w:t>2 Disallow the values of fgr_region_</w:t>
      </w:r>
      <w:proofErr w:type="gramStart"/>
      <w:r w:rsidRPr="00774964">
        <w:rPr>
          <w:rFonts w:eastAsia="Malgun Gothic"/>
          <w:szCs w:val="22"/>
          <w:lang w:val="en-CA" w:eastAsia="ko-KR"/>
        </w:rPr>
        <w:t>width[</w:t>
      </w:r>
      <w:proofErr w:type="gramEnd"/>
      <w:r w:rsidRPr="00774964">
        <w:rPr>
          <w:bCs/>
          <w:sz w:val="20"/>
          <w:lang w:val="en-CA"/>
        </w:rPr>
        <w:t> </w:t>
      </w:r>
      <w:proofErr w:type="gramStart"/>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w:t>
      </w:r>
      <w:proofErr w:type="gramEnd"/>
      <w:r w:rsidRPr="00774964">
        <w:rPr>
          <w:rFonts w:eastAsia="Malgun Gothic"/>
          <w:szCs w:val="22"/>
          <w:lang w:val="en-CA" w:eastAsia="ko-KR"/>
        </w:rPr>
        <w:t xml:space="preserve"> and fgr_region_</w:t>
      </w:r>
      <w:proofErr w:type="gramStart"/>
      <w:r w:rsidRPr="00774964">
        <w:rPr>
          <w:rFonts w:eastAsia="Malgun Gothic"/>
          <w:szCs w:val="22"/>
          <w:lang w:val="en-CA" w:eastAsia="ko-KR"/>
        </w:rPr>
        <w:t>height[</w:t>
      </w:r>
      <w:proofErr w:type="gramEnd"/>
      <w:r w:rsidRPr="00774964">
        <w:rPr>
          <w:bCs/>
          <w:sz w:val="20"/>
          <w:lang w:val="en-CA"/>
        </w:rPr>
        <w:t> </w:t>
      </w:r>
      <w:proofErr w:type="gramStart"/>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w:t>
      </w:r>
      <w:proofErr w:type="gramEnd"/>
      <w:r w:rsidRPr="00774964">
        <w:rPr>
          <w:rFonts w:eastAsia="Malgun Gothic"/>
          <w:szCs w:val="22"/>
          <w:lang w:val="en-CA" w:eastAsia="ko-KR"/>
        </w:rPr>
        <w:t xml:space="preserve"> equal to 0. </w:t>
      </w:r>
      <w:r w:rsidR="00FB7EC3">
        <w:rPr>
          <w:rFonts w:eastAsia="Malgun Gothic"/>
          <w:szCs w:val="22"/>
          <w:lang w:val="en-CA" w:eastAsia="ko-KR"/>
        </w:rPr>
        <w:t>This was a</w:t>
      </w:r>
      <w:r w:rsidRPr="00C61C05">
        <w:rPr>
          <w:rFonts w:eastAsia="Malgun Gothic"/>
          <w:szCs w:val="22"/>
          <w:lang w:val="en-CA" w:eastAsia="ko-KR"/>
        </w:rPr>
        <w:t>greed</w:t>
      </w:r>
      <w:r w:rsidR="00FB7EC3">
        <w:rPr>
          <w:rFonts w:eastAsia="Malgun Gothic"/>
          <w:szCs w:val="22"/>
          <w:lang w:val="en-CA" w:eastAsia="ko-KR"/>
        </w:rPr>
        <w:t>.</w:t>
      </w:r>
    </w:p>
    <w:p w14:paraId="14D2DFA1" w14:textId="45A95023" w:rsidR="005B2A88" w:rsidRPr="00774964" w:rsidRDefault="005B2A88" w:rsidP="005B2A88">
      <w:pPr>
        <w:spacing w:after="240"/>
        <w:textAlignment w:val="baseline"/>
        <w:rPr>
          <w:rFonts w:eastAsia="Malgun Gothic"/>
          <w:szCs w:val="22"/>
          <w:lang w:val="en-CA" w:eastAsia="ko-KR"/>
        </w:rPr>
      </w:pPr>
      <w:r w:rsidRPr="00774964">
        <w:rPr>
          <w:rFonts w:eastAsia="Malgun Gothic"/>
          <w:szCs w:val="22"/>
          <w:lang w:val="en-CA" w:eastAsia="ko-KR"/>
        </w:rPr>
        <w:t>3 Modify the signal</w:t>
      </w:r>
      <w:r w:rsidR="00C308A6">
        <w:rPr>
          <w:rFonts w:eastAsia="Malgun Gothic"/>
          <w:szCs w:val="22"/>
          <w:lang w:val="en-CA" w:eastAsia="ko-KR"/>
        </w:rPr>
        <w:t>l</w:t>
      </w:r>
      <w:r w:rsidRPr="00774964">
        <w:rPr>
          <w:rFonts w:eastAsia="Malgun Gothic"/>
          <w:szCs w:val="22"/>
          <w:lang w:val="en-CA" w:eastAsia="ko-KR"/>
        </w:rPr>
        <w:t>ing of multiple models for future extensions.</w:t>
      </w:r>
    </w:p>
    <w:p w14:paraId="78D9CE6B" w14:textId="77777777" w:rsidR="005B2A88" w:rsidRPr="00774964" w:rsidRDefault="005B2A88" w:rsidP="005B2A88">
      <w:pPr>
        <w:spacing w:after="240"/>
        <w:textAlignment w:val="baseline"/>
        <w:rPr>
          <w:szCs w:val="22"/>
          <w:lang w:val="en-CA" w:eastAsia="ko-KR"/>
        </w:rPr>
      </w:pPr>
      <w:r w:rsidRPr="00774964">
        <w:rPr>
          <w:szCs w:val="22"/>
          <w:lang w:val="en-CA" w:eastAsia="ko-KR"/>
        </w:rPr>
        <w:t xml:space="preserve">Some concern was expressed about the </w:t>
      </w:r>
      <w:proofErr w:type="gramStart"/>
      <w:r w:rsidRPr="00774964">
        <w:rPr>
          <w:szCs w:val="22"/>
          <w:lang w:val="en-CA" w:eastAsia="ko-KR"/>
        </w:rPr>
        <w:t>amount</w:t>
      </w:r>
      <w:proofErr w:type="gramEnd"/>
      <w:r w:rsidRPr="00774964">
        <w:rPr>
          <w:szCs w:val="22"/>
          <w:lang w:val="en-CA" w:eastAsia="ko-KR"/>
        </w:rPr>
        <w:t xml:space="preserve"> of proposed changes not being minor. The benefit is unclear. A </w:t>
      </w:r>
      <w:proofErr w:type="gramStart"/>
      <w:r w:rsidRPr="00774964">
        <w:rPr>
          <w:szCs w:val="22"/>
          <w:lang w:val="en-CA" w:eastAsia="ko-KR"/>
        </w:rPr>
        <w:t>comments</w:t>
      </w:r>
      <w:proofErr w:type="gramEnd"/>
      <w:r w:rsidRPr="00774964">
        <w:rPr>
          <w:szCs w:val="22"/>
          <w:lang w:val="en-CA" w:eastAsia="ko-KR"/>
        </w:rPr>
        <w:t xml:space="preserve"> was made that it is not clear than more than two models will be used. Even the current second model may not be currently very popular (Autoregressive). No action.</w:t>
      </w:r>
    </w:p>
    <w:p w14:paraId="56D0E225" w14:textId="77777777" w:rsidR="005B2A88" w:rsidRPr="0080354D" w:rsidRDefault="005B2A88" w:rsidP="005B2A88">
      <w:pPr>
        <w:spacing w:after="240"/>
        <w:textAlignment w:val="baseline"/>
        <w:rPr>
          <w:szCs w:val="22"/>
          <w:lang w:val="en-CA" w:eastAsia="ko-KR"/>
        </w:rPr>
      </w:pPr>
      <w:r w:rsidRPr="00774964">
        <w:rPr>
          <w:szCs w:val="22"/>
          <w:lang w:val="en-CA" w:eastAsia="ko-KR"/>
        </w:rPr>
        <w:t xml:space="preserve">Alternative suggestion was to change fgr_model_id from </w:t>
      </w:r>
      <w:proofErr w:type="gramStart"/>
      <w:r w:rsidRPr="00774964">
        <w:rPr>
          <w:szCs w:val="22"/>
          <w:lang w:val="en-CA" w:eastAsia="ko-KR"/>
        </w:rPr>
        <w:t>u(</w:t>
      </w:r>
      <w:proofErr w:type="gramEnd"/>
      <w:r w:rsidRPr="00774964">
        <w:rPr>
          <w:szCs w:val="22"/>
          <w:lang w:val="en-CA" w:eastAsia="ko-KR"/>
        </w:rPr>
        <w:t xml:space="preserve">2) to </w:t>
      </w:r>
      <w:proofErr w:type="gramStart"/>
      <w:r w:rsidRPr="00774964">
        <w:rPr>
          <w:szCs w:val="22"/>
          <w:lang w:val="en-CA" w:eastAsia="ko-KR"/>
        </w:rPr>
        <w:t>u(</w:t>
      </w:r>
      <w:proofErr w:type="gramEnd"/>
      <w:r w:rsidRPr="00774964">
        <w:rPr>
          <w:szCs w:val="22"/>
          <w:lang w:val="en-CA" w:eastAsia="ko-KR"/>
        </w:rPr>
        <w:t>1). There was some objection to remove that ability.</w:t>
      </w:r>
    </w:p>
    <w:p w14:paraId="26808846" w14:textId="77777777" w:rsidR="005B2A88" w:rsidRPr="00774964" w:rsidRDefault="005B2A88" w:rsidP="005B2A88">
      <w:pPr>
        <w:spacing w:after="240"/>
        <w:textAlignment w:val="baseline"/>
        <w:rPr>
          <w:szCs w:val="22"/>
          <w:lang w:val="en-CA" w:eastAsia="ko-KR"/>
        </w:rPr>
      </w:pPr>
      <w:r w:rsidRPr="0080354D">
        <w:rPr>
          <w:szCs w:val="22"/>
          <w:lang w:val="en-CA" w:eastAsia="ko-KR"/>
        </w:rPr>
        <w:t xml:space="preserve">4 Relax the constraint on the unsupported value of </w:t>
      </w:r>
      <w:r w:rsidRPr="00774964">
        <w:rPr>
          <w:szCs w:val="22"/>
          <w:lang w:val="en-CA"/>
        </w:rPr>
        <w:t>fgr_regions_model_</w:t>
      </w:r>
      <w:proofErr w:type="gramStart"/>
      <w:r w:rsidRPr="00774964">
        <w:rPr>
          <w:szCs w:val="22"/>
          <w:lang w:val="en-CA"/>
        </w:rPr>
        <w:t>id[</w:t>
      </w:r>
      <w:proofErr w:type="gramEnd"/>
      <w:r w:rsidRPr="00774964">
        <w:rPr>
          <w:szCs w:val="22"/>
          <w:lang w:val="en-CA"/>
        </w:rPr>
        <w:t> </w:t>
      </w:r>
      <w:proofErr w:type="gramStart"/>
      <w:r w:rsidRPr="00774964">
        <w:rPr>
          <w:szCs w:val="22"/>
          <w:lang w:val="en-CA"/>
        </w:rPr>
        <w:t>i ]</w:t>
      </w:r>
      <w:proofErr w:type="gramEnd"/>
      <w:r w:rsidRPr="00774964">
        <w:rPr>
          <w:sz w:val="20"/>
          <w:lang w:val="en-CA" w:eastAsia="ko-KR"/>
        </w:rPr>
        <w:t xml:space="preserve">. </w:t>
      </w:r>
      <w:r w:rsidRPr="00774964">
        <w:rPr>
          <w:szCs w:val="22"/>
          <w:lang w:val="en-CA" w:eastAsia="ko-KR"/>
        </w:rPr>
        <w:t xml:space="preserve">Includes </w:t>
      </w:r>
      <w:proofErr w:type="gramStart"/>
      <w:r w:rsidRPr="00774964">
        <w:rPr>
          <w:szCs w:val="22"/>
          <w:lang w:val="en-CA" w:eastAsia="ko-KR"/>
        </w:rPr>
        <w:t>a number of</w:t>
      </w:r>
      <w:proofErr w:type="gramEnd"/>
      <w:r w:rsidRPr="00774964">
        <w:rPr>
          <w:szCs w:val="22"/>
          <w:lang w:val="en-CA" w:eastAsia="ko-KR"/>
        </w:rPr>
        <w:t xml:space="preserve"> syntax and semantics change.</w:t>
      </w:r>
    </w:p>
    <w:p w14:paraId="2BF8AF4F" w14:textId="22CA044D" w:rsidR="005B2A88" w:rsidRPr="00774964" w:rsidRDefault="005B2A88" w:rsidP="005B2A88">
      <w:pPr>
        <w:spacing w:after="240"/>
        <w:textAlignment w:val="baseline"/>
        <w:rPr>
          <w:szCs w:val="22"/>
          <w:lang w:val="en-CA" w:eastAsia="ko-KR"/>
        </w:rPr>
      </w:pPr>
      <w:r w:rsidRPr="00774964">
        <w:rPr>
          <w:szCs w:val="22"/>
          <w:lang w:val="en-CA" w:eastAsia="ko-KR"/>
        </w:rPr>
        <w:t xml:space="preserve">It was commented that this change may result in some regions adding the film-grain and some regions not adding them – even when encoder asked to add film-grain. This </w:t>
      </w:r>
      <w:r w:rsidR="00D54861">
        <w:rPr>
          <w:szCs w:val="22"/>
          <w:lang w:val="en-CA" w:eastAsia="ko-KR"/>
        </w:rPr>
        <w:t>behaviour</w:t>
      </w:r>
      <w:r w:rsidRPr="00774964">
        <w:rPr>
          <w:szCs w:val="22"/>
          <w:lang w:val="en-CA" w:eastAsia="ko-KR"/>
        </w:rPr>
        <w:t xml:space="preserve"> may not be optimal – compared to dropping the entire SEI in that case. No action.</w:t>
      </w:r>
    </w:p>
    <w:p w14:paraId="47CB54C1" w14:textId="3A8E43B2" w:rsidR="00BA18C0" w:rsidRDefault="005B2A88" w:rsidP="005B2A88">
      <w:pPr>
        <w:spacing w:after="240"/>
        <w:textAlignment w:val="baseline"/>
        <w:rPr>
          <w:szCs w:val="22"/>
          <w:lang w:val="en-CA" w:eastAsia="ko-KR"/>
        </w:rPr>
      </w:pPr>
      <w:r w:rsidRPr="0080354D">
        <w:rPr>
          <w:szCs w:val="22"/>
          <w:lang w:val="en-CA" w:eastAsia="ko-KR"/>
        </w:rPr>
        <w:t>5 Introduce a syntax element that indicates applying order of film grain synthesis for regions.</w:t>
      </w:r>
    </w:p>
    <w:p w14:paraId="4E3D9056" w14:textId="3B13D5F0" w:rsidR="005B2A88" w:rsidRPr="0080354D" w:rsidRDefault="005B2A88" w:rsidP="005B2A88">
      <w:pPr>
        <w:spacing w:after="240"/>
        <w:textAlignment w:val="baseline"/>
        <w:rPr>
          <w:szCs w:val="22"/>
          <w:lang w:val="en-CA" w:eastAsia="ko-KR"/>
        </w:rPr>
      </w:pPr>
      <w:r w:rsidRPr="0080354D">
        <w:rPr>
          <w:szCs w:val="22"/>
          <w:lang w:val="en-CA" w:eastAsia="ko-KR"/>
        </w:rPr>
        <w:t xml:space="preserve">Currently nothing is broken, the proposal adds a new mode of operation (in addition to current </w:t>
      </w:r>
      <w:r w:rsidR="00D54861">
        <w:rPr>
          <w:szCs w:val="22"/>
          <w:lang w:val="en-CA" w:eastAsia="ko-KR"/>
        </w:rPr>
        <w:t>behaviour</w:t>
      </w:r>
      <w:r w:rsidRPr="0080354D">
        <w:rPr>
          <w:szCs w:val="22"/>
          <w:lang w:val="en-CA" w:eastAsia="ko-KR"/>
        </w:rPr>
        <w:t>) for processing regions in a different order. It was commented that the current approach works and there is no real additional benefit to the added syntax and alternative ordering. No action.</w:t>
      </w:r>
    </w:p>
    <w:p w14:paraId="2AD724C3" w14:textId="77777777" w:rsidR="005B2A88" w:rsidRPr="0080354D" w:rsidRDefault="005B2A88" w:rsidP="005B2A88">
      <w:pPr>
        <w:spacing w:after="240"/>
        <w:textAlignment w:val="baseline"/>
        <w:rPr>
          <w:szCs w:val="22"/>
          <w:lang w:val="en-CA" w:eastAsia="ko-KR"/>
        </w:rPr>
      </w:pPr>
      <w:r w:rsidRPr="0080354D">
        <w:rPr>
          <w:szCs w:val="22"/>
          <w:lang w:val="en-CA" w:eastAsia="ko-KR"/>
        </w:rPr>
        <w:t>6 Introduce a syntax element that indicates subpicture ID corresponding to a region.</w:t>
      </w:r>
    </w:p>
    <w:p w14:paraId="1AAA0770" w14:textId="7B117EA3" w:rsidR="005B2A88" w:rsidRPr="0080354D" w:rsidRDefault="005B2A88" w:rsidP="005B2A88">
      <w:pPr>
        <w:spacing w:after="240"/>
        <w:textAlignment w:val="baseline"/>
        <w:rPr>
          <w:szCs w:val="22"/>
          <w:lang w:val="en-CA" w:eastAsia="ko-KR"/>
        </w:rPr>
      </w:pPr>
      <w:r w:rsidRPr="0080354D">
        <w:rPr>
          <w:szCs w:val="22"/>
          <w:lang w:val="en-CA" w:eastAsia="ko-KR"/>
        </w:rPr>
        <w:t xml:space="preserve">Motivation is possible bit-savings in SEI and making it not possible to signal incorrect values. It was commented that the proposed method idc could be </w:t>
      </w:r>
      <w:r w:rsidR="009D1AA5">
        <w:rPr>
          <w:szCs w:val="22"/>
          <w:lang w:val="en-CA" w:eastAsia="ko-KR"/>
        </w:rPr>
        <w:t>signalled</w:t>
      </w:r>
      <w:r w:rsidRPr="0080354D">
        <w:rPr>
          <w:szCs w:val="22"/>
          <w:lang w:val="en-CA" w:eastAsia="ko-KR"/>
        </w:rPr>
        <w:t xml:space="preserve"> outside of the for loop.</w:t>
      </w:r>
    </w:p>
    <w:p w14:paraId="07EC08D1" w14:textId="77777777" w:rsidR="005B2A88" w:rsidRPr="0080354D" w:rsidRDefault="005B2A88" w:rsidP="005B2A88">
      <w:pPr>
        <w:spacing w:after="240"/>
        <w:textAlignment w:val="baseline"/>
        <w:rPr>
          <w:szCs w:val="22"/>
          <w:lang w:val="en-CA" w:eastAsia="ko-KR"/>
        </w:rPr>
      </w:pPr>
      <w:r w:rsidRPr="0080354D">
        <w:rPr>
          <w:szCs w:val="22"/>
          <w:lang w:val="en-CA" w:eastAsia="ko-KR"/>
        </w:rPr>
        <w:lastRenderedPageBreak/>
        <w:t>A comment was made that the primary goal is bit-savings and the case would be VVC specific and so not very attractive. No additional functionality is added by the proposal.</w:t>
      </w:r>
    </w:p>
    <w:p w14:paraId="051AE517" w14:textId="77777777" w:rsidR="005B2A88" w:rsidRPr="0080354D" w:rsidRDefault="005B2A88" w:rsidP="005B2A88">
      <w:pPr>
        <w:spacing w:after="240"/>
        <w:textAlignment w:val="baseline"/>
        <w:rPr>
          <w:szCs w:val="22"/>
          <w:lang w:val="en-CA" w:eastAsia="ko-KR"/>
        </w:rPr>
      </w:pPr>
      <w:r w:rsidRPr="0080354D">
        <w:rPr>
          <w:szCs w:val="22"/>
          <w:lang w:val="en-CA" w:eastAsia="ko-KR"/>
        </w:rPr>
        <w:t xml:space="preserve">It was commented that subpictures in VVC don’t support overlap. </w:t>
      </w:r>
      <w:proofErr w:type="gramStart"/>
      <w:r w:rsidRPr="0080354D">
        <w:rPr>
          <w:szCs w:val="22"/>
          <w:lang w:val="en-CA" w:eastAsia="ko-KR"/>
        </w:rPr>
        <w:t>Also</w:t>
      </w:r>
      <w:proofErr w:type="gramEnd"/>
      <w:r w:rsidRPr="0080354D">
        <w:rPr>
          <w:szCs w:val="22"/>
          <w:lang w:val="en-CA" w:eastAsia="ko-KR"/>
        </w:rPr>
        <w:t xml:space="preserve"> the information about subpictures needs to come from SPS (a different location). The subpictures and film grain regions are not the same concept. </w:t>
      </w:r>
      <w:proofErr w:type="gramStart"/>
      <w:r w:rsidRPr="0080354D">
        <w:rPr>
          <w:szCs w:val="22"/>
          <w:lang w:val="en-CA" w:eastAsia="ko-KR"/>
        </w:rPr>
        <w:t>Also</w:t>
      </w:r>
      <w:proofErr w:type="gramEnd"/>
      <w:r w:rsidRPr="0080354D">
        <w:rPr>
          <w:szCs w:val="22"/>
          <w:lang w:val="en-CA" w:eastAsia="ko-KR"/>
        </w:rPr>
        <w:t xml:space="preserve"> there are many text changes proposed.</w:t>
      </w:r>
    </w:p>
    <w:p w14:paraId="73D34871" w14:textId="77777777" w:rsidR="005B2A88" w:rsidRPr="0080354D" w:rsidRDefault="005B2A88" w:rsidP="005B2A88">
      <w:pPr>
        <w:spacing w:after="240"/>
        <w:textAlignment w:val="baseline"/>
        <w:rPr>
          <w:szCs w:val="22"/>
          <w:lang w:val="en-CA" w:eastAsia="ko-KR"/>
        </w:rPr>
      </w:pPr>
      <w:r w:rsidRPr="0080354D">
        <w:rPr>
          <w:szCs w:val="22"/>
          <w:lang w:val="en-CA" w:eastAsia="ko-KR"/>
        </w:rPr>
        <w:t xml:space="preserve">VSEI does not have a concept of </w:t>
      </w:r>
      <w:proofErr w:type="gramStart"/>
      <w:r w:rsidRPr="0080354D">
        <w:rPr>
          <w:szCs w:val="22"/>
          <w:lang w:val="en-CA" w:eastAsia="ko-KR"/>
        </w:rPr>
        <w:t>subpictures</w:t>
      </w:r>
      <w:proofErr w:type="gramEnd"/>
      <w:r w:rsidRPr="0080354D">
        <w:rPr>
          <w:szCs w:val="22"/>
          <w:lang w:val="en-CA" w:eastAsia="ko-KR"/>
        </w:rPr>
        <w:t xml:space="preserve"> and it may not be easy to define that concept. It was commented that TuC are already using subpictures and there is a definition for it in TuC.</w:t>
      </w:r>
    </w:p>
    <w:p w14:paraId="5A88893F" w14:textId="77777777" w:rsidR="00192334" w:rsidRPr="0080354D" w:rsidRDefault="005B2A88">
      <w:pPr>
        <w:rPr>
          <w:lang w:val="en-CA"/>
        </w:rPr>
      </w:pPr>
      <w:r w:rsidRPr="0080354D">
        <w:rPr>
          <w:szCs w:val="22"/>
          <w:lang w:val="en-CA" w:eastAsia="ko-KR"/>
        </w:rPr>
        <w:t>No action.</w:t>
      </w:r>
      <w:bookmarkEnd w:id="578"/>
    </w:p>
    <w:p w14:paraId="627301FA" w14:textId="77777777" w:rsidR="003C7153" w:rsidRPr="00774964" w:rsidRDefault="003C7153" w:rsidP="003C0476">
      <w:pPr>
        <w:pStyle w:val="Heading9"/>
        <w:rPr>
          <w:szCs w:val="24"/>
          <w:lang w:val="en-CA" w:eastAsia="de-DE"/>
        </w:rPr>
      </w:pPr>
      <w:hyperlink r:id="rId856" w:history="1">
        <w:r w:rsidRPr="00774964">
          <w:rPr>
            <w:color w:val="0000FF"/>
            <w:szCs w:val="24"/>
            <w:u w:val="single"/>
            <w:lang w:val="en-CA" w:eastAsia="de-DE"/>
          </w:rPr>
          <w:t>JVET-AO0105</w:t>
        </w:r>
      </w:hyperlink>
      <w:r w:rsidRPr="00774964">
        <w:rPr>
          <w:szCs w:val="24"/>
          <w:lang w:val="en-CA" w:eastAsia="de-DE"/>
        </w:rPr>
        <w:t xml:space="preserve"> AHG9: Miscellaneous aspects of film grain regions characteristics SEI message [J. Lee, H. Tan, C. Kim, J. Nam, J. Lim, S. Kim (LGE)]</w:t>
      </w:r>
    </w:p>
    <w:p w14:paraId="057B0834" w14:textId="77777777" w:rsidR="005B2A88" w:rsidRPr="00774964" w:rsidRDefault="005B2A88" w:rsidP="005B2A88">
      <w:pPr>
        <w:rPr>
          <w:lang w:val="en-CA"/>
        </w:rPr>
      </w:pPr>
      <w:r w:rsidRPr="00774964">
        <w:rPr>
          <w:lang w:val="en-CA"/>
        </w:rPr>
        <w:t>Chaired by S. Deshpande on 21:30-22:00 on 20 Jan 2026.</w:t>
      </w:r>
    </w:p>
    <w:p w14:paraId="5BF66012" w14:textId="77777777" w:rsidR="005B2A88" w:rsidRPr="00774964" w:rsidRDefault="005B2A88" w:rsidP="005B2A88">
      <w:pPr>
        <w:rPr>
          <w:lang w:val="en-CA"/>
        </w:rPr>
      </w:pPr>
      <w:r w:rsidRPr="00774964">
        <w:rPr>
          <w:lang w:val="en-CA"/>
        </w:rPr>
        <w:t xml:space="preserve">This contribution proposes miscellaneous modifications that are asserted to provide improvement to the film grain regions characteristics SEI message in </w:t>
      </w:r>
      <w:r w:rsidRPr="0080354D">
        <w:rPr>
          <w:lang w:val="en-CA"/>
        </w:rPr>
        <w:t>TuC for future extensions of VSEI</w:t>
      </w:r>
      <w:r w:rsidRPr="00774964">
        <w:rPr>
          <w:lang w:val="en-CA"/>
        </w:rPr>
        <w:t>. The proposed modifications are as follows:</w:t>
      </w:r>
    </w:p>
    <w:p w14:paraId="7AE593DC" w14:textId="120D7035" w:rsidR="005B2A88" w:rsidRPr="0080354D" w:rsidRDefault="005B2A88" w:rsidP="002F20CC">
      <w:pPr>
        <w:numPr>
          <w:ilvl w:val="0"/>
          <w:numId w:val="186"/>
        </w:numPr>
        <w:rPr>
          <w:lang w:val="en-CA"/>
        </w:rPr>
      </w:pPr>
      <w:r w:rsidRPr="0080354D">
        <w:rPr>
          <w:lang w:val="en-CA"/>
        </w:rPr>
        <w:t xml:space="preserve">Specify the value range of </w:t>
      </w:r>
      <w:r w:rsidRPr="00774964">
        <w:rPr>
          <w:lang w:val="en-CA"/>
        </w:rPr>
        <w:t>fgr_pic_width_in_luma_samples and fgr_pic_height_in_luma_samples.</w:t>
      </w:r>
      <w:r w:rsidR="000F08D0">
        <w:rPr>
          <w:lang w:val="en-CA"/>
        </w:rPr>
        <w:t xml:space="preserve"> </w:t>
      </w:r>
      <w:r w:rsidR="00FB7EC3">
        <w:rPr>
          <w:lang w:val="en-CA"/>
        </w:rPr>
        <w:t>This was a</w:t>
      </w:r>
      <w:r w:rsidRPr="00C61C05">
        <w:rPr>
          <w:lang w:val="en-CA"/>
        </w:rPr>
        <w:t>greed</w:t>
      </w:r>
      <w:r w:rsidR="00A567D9">
        <w:rPr>
          <w:lang w:val="en-CA"/>
        </w:rPr>
        <w:t>.</w:t>
      </w:r>
    </w:p>
    <w:p w14:paraId="54665A67" w14:textId="2A265CA4" w:rsidR="005B2A88" w:rsidRPr="0080354D" w:rsidRDefault="005B2A88" w:rsidP="002F20CC">
      <w:pPr>
        <w:numPr>
          <w:ilvl w:val="0"/>
          <w:numId w:val="186"/>
        </w:numPr>
        <w:rPr>
          <w:lang w:val="en-CA"/>
        </w:rPr>
      </w:pPr>
      <w:r w:rsidRPr="0080354D">
        <w:rPr>
          <w:lang w:val="en-CA"/>
        </w:rPr>
        <w:t xml:space="preserve">Specify the value of </w:t>
      </w:r>
      <w:proofErr w:type="gramStart"/>
      <w:r w:rsidRPr="0080354D">
        <w:rPr>
          <w:lang w:val="en-CA"/>
        </w:rPr>
        <w:t>fgrModelidValue[</w:t>
      </w:r>
      <w:proofErr w:type="gramEnd"/>
      <w:r w:rsidRPr="00774964">
        <w:rPr>
          <w:lang w:val="en-CA"/>
        </w:rPr>
        <w:t> </w:t>
      </w:r>
      <w:proofErr w:type="gramStart"/>
      <w:r w:rsidRPr="0080354D">
        <w:rPr>
          <w:lang w:val="en-CA"/>
        </w:rPr>
        <w:t>x</w:t>
      </w:r>
      <w:r w:rsidRPr="00774964">
        <w:rPr>
          <w:lang w:val="en-CA"/>
        </w:rPr>
        <w:t> </w:t>
      </w:r>
      <w:r w:rsidRPr="0080354D">
        <w:rPr>
          <w:lang w:val="en-CA"/>
        </w:rPr>
        <w:t>]</w:t>
      </w:r>
      <w:proofErr w:type="gramEnd"/>
      <w:r w:rsidRPr="0080354D">
        <w:rPr>
          <w:lang w:val="en-CA"/>
        </w:rPr>
        <w:t>[</w:t>
      </w:r>
      <w:r w:rsidRPr="00774964">
        <w:rPr>
          <w:lang w:val="en-CA"/>
        </w:rPr>
        <w:t> </w:t>
      </w:r>
      <w:proofErr w:type="gramStart"/>
      <w:r w:rsidRPr="0080354D">
        <w:rPr>
          <w:lang w:val="en-CA"/>
        </w:rPr>
        <w:t>y</w:t>
      </w:r>
      <w:r w:rsidRPr="00774964">
        <w:rPr>
          <w:lang w:val="en-CA"/>
        </w:rPr>
        <w:t> </w:t>
      </w:r>
      <w:r w:rsidRPr="0080354D">
        <w:rPr>
          <w:lang w:val="en-CA"/>
        </w:rPr>
        <w:t>]</w:t>
      </w:r>
      <w:proofErr w:type="gramEnd"/>
      <w:r w:rsidRPr="0080354D">
        <w:rPr>
          <w:lang w:val="en-CA"/>
        </w:rPr>
        <w:t xml:space="preserve"> when fgr_region_based_adaptation_flag is equal to 0. </w:t>
      </w:r>
      <w:r w:rsidR="00FB7EC3">
        <w:rPr>
          <w:lang w:val="en-CA"/>
        </w:rPr>
        <w:t xml:space="preserve">This was </w:t>
      </w:r>
      <w:r w:rsidR="000F08D0">
        <w:rPr>
          <w:lang w:val="en-CA"/>
        </w:rPr>
        <w:t>a</w:t>
      </w:r>
      <w:r w:rsidRPr="00C61C05">
        <w:rPr>
          <w:lang w:val="en-CA"/>
        </w:rPr>
        <w:t>greed</w:t>
      </w:r>
      <w:r w:rsidR="00A567D9">
        <w:rPr>
          <w:lang w:val="en-CA"/>
        </w:rPr>
        <w:t>.</w:t>
      </w:r>
    </w:p>
    <w:p w14:paraId="23FBCDE4" w14:textId="77DA3D45" w:rsidR="005B2A88" w:rsidRPr="00774964" w:rsidRDefault="005B2A88" w:rsidP="005B2A88">
      <w:pPr>
        <w:rPr>
          <w:lang w:val="en-CA"/>
        </w:rPr>
      </w:pPr>
      <w:r w:rsidRPr="0080354D">
        <w:rPr>
          <w:lang w:val="en-CA"/>
        </w:rPr>
        <w:t>3 Clarify the input which film grain synthesis applies to. The proposed text is mainly copied from FGC.</w:t>
      </w:r>
      <w:r w:rsidR="00FB7EC3">
        <w:rPr>
          <w:lang w:val="en-CA"/>
        </w:rPr>
        <w:t xml:space="preserve"> </w:t>
      </w:r>
      <w:r w:rsidRPr="00774964">
        <w:rPr>
          <w:lang w:val="en-CA"/>
        </w:rPr>
        <w:t xml:space="preserve">This is editorial correction and aligns FGRC to </w:t>
      </w:r>
      <w:proofErr w:type="gramStart"/>
      <w:r w:rsidRPr="00774964">
        <w:rPr>
          <w:lang w:val="en-CA"/>
        </w:rPr>
        <w:t>FGC SEI</w:t>
      </w:r>
      <w:r w:rsidR="00FB7EC3">
        <w:rPr>
          <w:lang w:val="en-CA"/>
        </w:rPr>
        <w:t>, and</w:t>
      </w:r>
      <w:proofErr w:type="gramEnd"/>
      <w:r w:rsidR="00FB7EC3">
        <w:rPr>
          <w:lang w:val="en-CA"/>
        </w:rPr>
        <w:t xml:space="preserve"> was a</w:t>
      </w:r>
      <w:r w:rsidRPr="00C61C05">
        <w:rPr>
          <w:lang w:val="en-CA"/>
        </w:rPr>
        <w:t>greed</w:t>
      </w:r>
      <w:r w:rsidR="00A567D9">
        <w:rPr>
          <w:lang w:val="en-CA"/>
        </w:rPr>
        <w:t>.</w:t>
      </w:r>
      <w:r w:rsidR="000F08D0">
        <w:rPr>
          <w:lang w:val="en-CA"/>
        </w:rPr>
        <w:t xml:space="preserve"> [Ed. Numbering formatting issue]</w:t>
      </w:r>
    </w:p>
    <w:p w14:paraId="772F9D77" w14:textId="47698850" w:rsidR="00813298" w:rsidRPr="00774964" w:rsidRDefault="00813298" w:rsidP="00813298">
      <w:pPr>
        <w:rPr>
          <w:lang w:val="en-CA"/>
        </w:rPr>
      </w:pPr>
    </w:p>
    <w:p w14:paraId="16BCD159" w14:textId="6504602A" w:rsidR="005247E6" w:rsidRPr="00774964" w:rsidRDefault="005247E6" w:rsidP="005247E6">
      <w:pPr>
        <w:pStyle w:val="Heading3"/>
        <w:rPr>
          <w:lang w:val="en-CA"/>
        </w:rPr>
      </w:pPr>
      <w:r w:rsidRPr="00774964">
        <w:rPr>
          <w:lang w:val="en-CA"/>
        </w:rPr>
        <w:t>Quality metrics SEI message (</w:t>
      </w:r>
      <w:r w:rsidR="00944BD2" w:rsidRPr="00774964">
        <w:rPr>
          <w:lang w:val="en-CA"/>
        </w:rPr>
        <w:t>4</w:t>
      </w:r>
      <w:r w:rsidRPr="00774964">
        <w:rPr>
          <w:lang w:val="en-CA"/>
        </w:rPr>
        <w:t>)</w:t>
      </w:r>
    </w:p>
    <w:p w14:paraId="78B8C794" w14:textId="40E86EFB" w:rsidR="00813298" w:rsidRPr="00774964" w:rsidRDefault="00813298" w:rsidP="00813298">
      <w:pPr>
        <w:rPr>
          <w:lang w:val="en-CA"/>
        </w:rPr>
      </w:pPr>
      <w:r w:rsidRPr="00774964">
        <w:rPr>
          <w:lang w:val="en-CA"/>
        </w:rPr>
        <w:t xml:space="preserve">Contributions in this area were discussed during </w:t>
      </w:r>
      <w:r w:rsidR="00F966F1" w:rsidRPr="00774964">
        <w:rPr>
          <w:lang w:val="en-CA"/>
        </w:rPr>
        <w:t>2320</w:t>
      </w:r>
      <w:r w:rsidRPr="00774964">
        <w:rPr>
          <w:lang w:val="en-CA"/>
        </w:rPr>
        <w:t xml:space="preserve">–UTC on </w:t>
      </w:r>
      <w:r w:rsidR="00F966F1" w:rsidRPr="00774964">
        <w:rPr>
          <w:lang w:val="en-CA"/>
        </w:rPr>
        <w:t xml:space="preserve">Friday 16 </w:t>
      </w:r>
      <w:r w:rsidRPr="00774964">
        <w:rPr>
          <w:lang w:val="en-CA"/>
        </w:rPr>
        <w:t xml:space="preserve">Jan. 2026 </w:t>
      </w:r>
      <w:r w:rsidR="00831BD6" w:rsidRPr="00774964">
        <w:rPr>
          <w:lang w:val="en-CA"/>
        </w:rPr>
        <w:t xml:space="preserve">– 0020 UTC on Saturday 17 Jan. </w:t>
      </w:r>
      <w:r w:rsidRPr="00774964">
        <w:rPr>
          <w:lang w:val="en-CA"/>
        </w:rPr>
        <w:t xml:space="preserve">2026 (chaired by </w:t>
      </w:r>
      <w:r w:rsidR="00F966F1" w:rsidRPr="00774964">
        <w:rPr>
          <w:lang w:val="en-CA"/>
        </w:rPr>
        <w:t>J. Boyce</w:t>
      </w:r>
      <w:r w:rsidRPr="00774964">
        <w:rPr>
          <w:lang w:val="en-CA"/>
        </w:rPr>
        <w:t>).</w:t>
      </w:r>
    </w:p>
    <w:p w14:paraId="35D7EA48" w14:textId="1DB2DB69" w:rsidR="001D3B04" w:rsidRPr="00774964" w:rsidRDefault="001D3B04" w:rsidP="003C0476">
      <w:pPr>
        <w:pStyle w:val="Heading9"/>
        <w:rPr>
          <w:szCs w:val="24"/>
          <w:lang w:val="en-CA" w:eastAsia="de-DE"/>
        </w:rPr>
      </w:pPr>
      <w:hyperlink r:id="rId857" w:history="1">
        <w:r w:rsidRPr="00774964">
          <w:rPr>
            <w:color w:val="0000FF"/>
            <w:szCs w:val="24"/>
            <w:u w:val="single"/>
            <w:lang w:val="en-CA" w:eastAsia="de-DE"/>
          </w:rPr>
          <w:t>JVET-AO0091</w:t>
        </w:r>
      </w:hyperlink>
      <w:r w:rsidRPr="00774964">
        <w:rPr>
          <w:szCs w:val="24"/>
          <w:lang w:val="en-CA" w:eastAsia="de-DE"/>
        </w:rPr>
        <w:t xml:space="preserve"> AHG9: On quality metrics SEI message [X. Xu, S. Liu (Tencent)] [late]</w:t>
      </w:r>
    </w:p>
    <w:p w14:paraId="7198025D" w14:textId="77777777" w:rsidR="00192334" w:rsidRPr="00774964" w:rsidRDefault="00102C1F" w:rsidP="00192334">
      <w:pPr>
        <w:rPr>
          <w:lang w:val="en-CA" w:eastAsia="de-DE"/>
        </w:rPr>
      </w:pPr>
      <w:r w:rsidRPr="00774964">
        <w:rPr>
          <w:szCs w:val="22"/>
          <w:lang w:val="en-CA" w:eastAsia="zh-CN"/>
        </w:rPr>
        <w:t>Quality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that this information is of importance to access the overall quality of the video content.</w:t>
      </w:r>
    </w:p>
    <w:p w14:paraId="53F7768F" w14:textId="756C1DFD" w:rsidR="00102C1F" w:rsidRPr="00774964" w:rsidRDefault="00C151D0" w:rsidP="00192334">
      <w:pPr>
        <w:rPr>
          <w:szCs w:val="22"/>
          <w:lang w:val="en-CA" w:eastAsia="zh-CN"/>
        </w:rPr>
      </w:pPr>
      <w:r w:rsidRPr="00774964">
        <w:rPr>
          <w:szCs w:val="22"/>
          <w:lang w:val="en-CA" w:eastAsia="zh-CN"/>
        </w:rPr>
        <w:t>It is noted that the current QM SEI message enables signal</w:t>
      </w:r>
      <w:r w:rsidR="00C308A6">
        <w:rPr>
          <w:szCs w:val="22"/>
          <w:lang w:val="en-CA" w:eastAsia="zh-CN"/>
        </w:rPr>
        <w:t>l</w:t>
      </w:r>
      <w:r w:rsidRPr="00774964">
        <w:rPr>
          <w:szCs w:val="22"/>
          <w:lang w:val="en-CA" w:eastAsia="zh-CN"/>
        </w:rPr>
        <w:t>ing of per picture quality metrics.</w:t>
      </w:r>
    </w:p>
    <w:p w14:paraId="30CC665B" w14:textId="095C8B60" w:rsidR="00C151D0" w:rsidRPr="00774964" w:rsidRDefault="00C151D0" w:rsidP="00192334">
      <w:pPr>
        <w:rPr>
          <w:szCs w:val="22"/>
          <w:lang w:val="en-CA" w:eastAsia="zh-CN"/>
        </w:rPr>
      </w:pPr>
      <w:r w:rsidRPr="00774964">
        <w:rPr>
          <w:szCs w:val="22"/>
          <w:lang w:val="en-CA" w:eastAsia="zh-CN"/>
        </w:rPr>
        <w:t>A question was raised about temporal scalability and particular pictures being dropped.</w:t>
      </w:r>
    </w:p>
    <w:p w14:paraId="566749E7" w14:textId="7F8878DE" w:rsidR="00F90F9B" w:rsidRPr="00774964" w:rsidRDefault="00F90F9B" w:rsidP="00192334">
      <w:pPr>
        <w:rPr>
          <w:szCs w:val="22"/>
          <w:lang w:val="en-CA" w:eastAsia="zh-CN"/>
        </w:rPr>
      </w:pPr>
      <w:r w:rsidRPr="00774964">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Pr="00774964" w:rsidRDefault="00D46D3D" w:rsidP="00192334">
      <w:pPr>
        <w:rPr>
          <w:szCs w:val="22"/>
          <w:lang w:val="en-CA" w:eastAsia="zh-CN"/>
        </w:rPr>
      </w:pPr>
      <w:r w:rsidRPr="00774964">
        <w:rPr>
          <w:szCs w:val="22"/>
          <w:lang w:val="en-CA" w:eastAsia="zh-CN"/>
        </w:rPr>
        <w:t>It may be more appropriate to use the name worst quality rather than lowest quality</w:t>
      </w:r>
      <w:r w:rsidR="00962817" w:rsidRPr="00774964">
        <w:rPr>
          <w:szCs w:val="22"/>
          <w:lang w:val="en-CA" w:eastAsia="zh-CN"/>
        </w:rPr>
        <w:t xml:space="preserve"> because some metrics decrease with improved quality</w:t>
      </w:r>
      <w:r w:rsidRPr="00774964">
        <w:rPr>
          <w:szCs w:val="22"/>
          <w:lang w:val="en-CA" w:eastAsia="zh-CN"/>
        </w:rPr>
        <w:t>.</w:t>
      </w:r>
      <w:r w:rsidR="00962817" w:rsidRPr="00774964">
        <w:rPr>
          <w:szCs w:val="22"/>
          <w:lang w:val="en-CA" w:eastAsia="zh-CN"/>
        </w:rPr>
        <w:t xml:space="preserve"> The semantics use the qm_metric_increasing_</w:t>
      </w:r>
      <w:proofErr w:type="gramStart"/>
      <w:r w:rsidR="00962817" w:rsidRPr="00774964">
        <w:rPr>
          <w:szCs w:val="22"/>
          <w:lang w:val="en-CA" w:eastAsia="zh-CN"/>
        </w:rPr>
        <w:t>flag[ ][</w:t>
      </w:r>
      <w:proofErr w:type="gramEnd"/>
      <w:r w:rsidR="00962817" w:rsidRPr="00774964">
        <w:rPr>
          <w:szCs w:val="22"/>
          <w:lang w:val="en-CA" w:eastAsia="zh-CN"/>
        </w:rPr>
        <w:t xml:space="preserve"> ].</w:t>
      </w:r>
    </w:p>
    <w:p w14:paraId="655E2E29" w14:textId="192D0EC4" w:rsidR="00D46D3D" w:rsidRPr="00774964" w:rsidRDefault="00962817" w:rsidP="00192334">
      <w:pPr>
        <w:rPr>
          <w:szCs w:val="22"/>
          <w:lang w:val="en-CA" w:eastAsia="zh-CN"/>
        </w:rPr>
      </w:pPr>
      <w:r w:rsidRPr="00774964">
        <w:rPr>
          <w:szCs w:val="22"/>
          <w:lang w:val="en-CA" w:eastAsia="zh-CN"/>
        </w:rPr>
        <w:t>It was suggested that the lowest quality segment of pictures may be more important than the lowest quality individual picture.</w:t>
      </w:r>
      <w:r w:rsidR="001D6008" w:rsidRPr="00774964">
        <w:rPr>
          <w:szCs w:val="22"/>
          <w:lang w:val="en-CA" w:eastAsia="zh-CN"/>
        </w:rPr>
        <w:t xml:space="preserve"> It is noted that having per picture quality metrics would allow the application to determine segment quality</w:t>
      </w:r>
      <w:r w:rsidR="00714762" w:rsidRPr="00774964">
        <w:rPr>
          <w:szCs w:val="22"/>
          <w:lang w:val="en-CA" w:eastAsia="zh-CN"/>
        </w:rPr>
        <w:t xml:space="preserve"> based on how it defined a segment.</w:t>
      </w:r>
    </w:p>
    <w:p w14:paraId="4E9A3DE9" w14:textId="54705AEA" w:rsidR="00BA18C0" w:rsidRDefault="001B216F" w:rsidP="00192334">
      <w:pPr>
        <w:rPr>
          <w:szCs w:val="22"/>
          <w:lang w:val="en-CA" w:eastAsia="zh-CN"/>
        </w:rPr>
      </w:pPr>
      <w:r w:rsidRPr="00774964">
        <w:rPr>
          <w:szCs w:val="22"/>
          <w:lang w:val="en-CA" w:eastAsia="zh-CN"/>
        </w:rPr>
        <w:t xml:space="preserve">If three colour components are </w:t>
      </w:r>
      <w:r w:rsidR="009D1AA5">
        <w:rPr>
          <w:szCs w:val="22"/>
          <w:lang w:val="en-CA" w:eastAsia="zh-CN"/>
        </w:rPr>
        <w:t>signalled</w:t>
      </w:r>
      <w:r w:rsidRPr="00774964">
        <w:rPr>
          <w:szCs w:val="22"/>
          <w:lang w:val="en-CA" w:eastAsia="zh-CN"/>
        </w:rPr>
        <w:t xml:space="preserve">, the worst quality picture is </w:t>
      </w:r>
      <w:r w:rsidR="009D1AA5">
        <w:rPr>
          <w:szCs w:val="22"/>
          <w:lang w:val="en-CA" w:eastAsia="zh-CN"/>
        </w:rPr>
        <w:t>signalled</w:t>
      </w:r>
      <w:r w:rsidRPr="00774964">
        <w:rPr>
          <w:szCs w:val="22"/>
          <w:lang w:val="en-CA" w:eastAsia="zh-CN"/>
        </w:rPr>
        <w:t xml:space="preserve"> separated for each colour component.</w:t>
      </w:r>
    </w:p>
    <w:p w14:paraId="5D7CFFC7" w14:textId="60B30780" w:rsidR="00AF2591" w:rsidRPr="00774964" w:rsidRDefault="00AF2591" w:rsidP="00192334">
      <w:pPr>
        <w:rPr>
          <w:szCs w:val="22"/>
          <w:lang w:val="en-CA" w:eastAsia="zh-CN"/>
        </w:rPr>
      </w:pPr>
      <w:r w:rsidRPr="00774964">
        <w:rPr>
          <w:szCs w:val="22"/>
          <w:lang w:val="en-CA" w:eastAsia="zh-CN"/>
        </w:rPr>
        <w:t>No action.</w:t>
      </w:r>
    </w:p>
    <w:p w14:paraId="26E68B89" w14:textId="77777777" w:rsidR="001B216F" w:rsidRPr="00774964" w:rsidRDefault="001B216F" w:rsidP="00192334">
      <w:pPr>
        <w:rPr>
          <w:szCs w:val="22"/>
          <w:lang w:val="en-CA" w:eastAsia="zh-CN"/>
        </w:rPr>
      </w:pPr>
    </w:p>
    <w:p w14:paraId="00F87056" w14:textId="099D3881" w:rsidR="00566DF7" w:rsidRPr="00774964" w:rsidRDefault="00566DF7" w:rsidP="003C0476">
      <w:pPr>
        <w:pStyle w:val="Heading9"/>
        <w:rPr>
          <w:szCs w:val="24"/>
          <w:lang w:val="en-CA" w:eastAsia="de-DE"/>
        </w:rPr>
      </w:pPr>
      <w:hyperlink r:id="rId858" w:history="1">
        <w:r w:rsidRPr="00774964">
          <w:rPr>
            <w:color w:val="0000FF"/>
            <w:szCs w:val="24"/>
            <w:u w:val="single"/>
            <w:lang w:val="en-CA" w:eastAsia="de-DE"/>
          </w:rPr>
          <w:t>JVET-AO0115</w:t>
        </w:r>
      </w:hyperlink>
      <w:r w:rsidRPr="00774964">
        <w:rPr>
          <w:szCs w:val="24"/>
          <w:lang w:val="en-CA" w:eastAsia="de-DE"/>
        </w:rPr>
        <w:t xml:space="preserve"> AHG9: On minimum value for the quality metrics SEI message [A. Ak, C.-H. Demarty (InterDigital)]</w:t>
      </w:r>
    </w:p>
    <w:p w14:paraId="420C1877" w14:textId="45363044" w:rsidR="00BA18C0" w:rsidRDefault="0021242A" w:rsidP="0021242A">
      <w:pPr>
        <w:rPr>
          <w:lang w:val="en-CA"/>
        </w:rPr>
      </w:pPr>
      <w:r w:rsidRPr="00774964">
        <w:rPr>
          <w:lang w:val="en-CA"/>
        </w:rPr>
        <w:t xml:space="preserve">The quality metrics SEI message in the VSEI TuC specifies metric types as defined, unspecified or </w:t>
      </w:r>
      <w:proofErr w:type="gramStart"/>
      <w:r w:rsidRPr="00774964">
        <w:rPr>
          <w:lang w:val="en-CA"/>
        </w:rPr>
        <w:t>user-defined</w:t>
      </w:r>
      <w:proofErr w:type="gramEnd"/>
      <w:r w:rsidRPr="00774964">
        <w:rPr>
          <w:lang w:val="en-CA"/>
        </w:rPr>
        <w:t xml:space="preserve">. For unspecified and user-defined metric types, descriptive information is </w:t>
      </w:r>
      <w:r w:rsidR="009D1AA5">
        <w:rPr>
          <w:lang w:val="en-CA"/>
        </w:rPr>
        <w:t>signalled</w:t>
      </w:r>
      <w:r w:rsidRPr="00774964">
        <w:rPr>
          <w:lang w:val="en-CA"/>
        </w:rPr>
        <w:t xml:space="preserve"> via additional syntax elements. During the last meeting, it was proposed to signal a max quality metric value for unspecified quality metric types to improve the receiver’s ability to interpret the quality metric values.</w:t>
      </w:r>
    </w:p>
    <w:p w14:paraId="7D194D82" w14:textId="07B2B987" w:rsidR="0021242A" w:rsidRPr="00774964" w:rsidRDefault="0021242A" w:rsidP="0021242A">
      <w:pPr>
        <w:rPr>
          <w:szCs w:val="22"/>
          <w:lang w:val="en-CA"/>
        </w:rPr>
      </w:pPr>
      <w:r w:rsidRPr="00774964">
        <w:rPr>
          <w:lang w:val="en-CA"/>
        </w:rPr>
        <w:t xml:space="preserve">This contribution proposes to additionally signal a minimum quality metric value to further improve the interpretability of the </w:t>
      </w:r>
      <w:r w:rsidR="009D1AA5">
        <w:rPr>
          <w:lang w:val="en-CA"/>
        </w:rPr>
        <w:t>signalled</w:t>
      </w:r>
      <w:r w:rsidRPr="00774964">
        <w:rPr>
          <w:lang w:val="en-CA"/>
        </w:rPr>
        <w:t xml:space="preserve"> quality metric values.</w:t>
      </w:r>
    </w:p>
    <w:p w14:paraId="6F8D6043" w14:textId="77777777" w:rsidR="00192334" w:rsidRPr="00774964" w:rsidRDefault="00312C57" w:rsidP="00192334">
      <w:pPr>
        <w:rPr>
          <w:lang w:val="en-CA" w:eastAsia="de-DE"/>
        </w:rPr>
      </w:pPr>
      <w:r w:rsidRPr="00774964">
        <w:rPr>
          <w:lang w:val="en-CA" w:eastAsia="de-DE"/>
        </w:rPr>
        <w:t>The proposed syntax table is missing curly brackets.</w:t>
      </w:r>
    </w:p>
    <w:p w14:paraId="2683EB06" w14:textId="557BE20C" w:rsidR="00312C57" w:rsidRPr="00774964" w:rsidRDefault="008D07AF" w:rsidP="00192334">
      <w:pPr>
        <w:rPr>
          <w:lang w:val="en-CA" w:eastAsia="de-DE"/>
        </w:rPr>
      </w:pPr>
      <w:r w:rsidRPr="00774964">
        <w:rPr>
          <w:lang w:val="en-CA" w:eastAsia="de-DE"/>
        </w:rPr>
        <w:t>For decreasing quality metrics, the minimum value is suggested to be particularly relevant.</w:t>
      </w:r>
    </w:p>
    <w:p w14:paraId="324C70EC" w14:textId="31542EDF" w:rsidR="00B800F3" w:rsidRPr="00774964" w:rsidRDefault="00B800F3" w:rsidP="00192334">
      <w:pPr>
        <w:rPr>
          <w:lang w:val="en-CA" w:eastAsia="de-DE"/>
        </w:rPr>
      </w:pPr>
      <w:r w:rsidRPr="00774964">
        <w:rPr>
          <w:lang w:val="en-CA" w:eastAsia="de-DE"/>
        </w:rPr>
        <w:t>It was suggested to add a constraint that the minimum value is less than the max value.</w:t>
      </w:r>
    </w:p>
    <w:p w14:paraId="7B15A1E1" w14:textId="2EF661EA" w:rsidR="00E20A62" w:rsidRPr="00774964" w:rsidRDefault="00E20A62" w:rsidP="00192334">
      <w:pPr>
        <w:rPr>
          <w:lang w:val="en-CA" w:eastAsia="de-DE"/>
        </w:rPr>
      </w:pPr>
      <w:r w:rsidRPr="00774964">
        <w:rPr>
          <w:lang w:val="en-CA" w:eastAsia="de-DE"/>
        </w:rPr>
        <w:t>It was suggested to have separate presence flags for the min and max values rather than using a common presence flag.</w:t>
      </w:r>
    </w:p>
    <w:p w14:paraId="5DA9E931" w14:textId="5B82B2A4" w:rsidR="00F367D1" w:rsidRPr="00774964" w:rsidRDefault="00F367D1" w:rsidP="00192334">
      <w:pPr>
        <w:rPr>
          <w:lang w:val="en-CA" w:eastAsia="de-DE"/>
        </w:rPr>
      </w:pPr>
      <w:r w:rsidRPr="00774964">
        <w:rPr>
          <w:lang w:val="en-CA" w:eastAsia="de-DE"/>
        </w:rPr>
        <w:t xml:space="preserve">A question was raised about handling of </w:t>
      </w:r>
      <w:proofErr w:type="gramStart"/>
      <w:r w:rsidRPr="00774964">
        <w:rPr>
          <w:lang w:val="en-CA" w:eastAsia="de-DE"/>
        </w:rPr>
        <w:t>floating point</w:t>
      </w:r>
      <w:proofErr w:type="gramEnd"/>
      <w:r w:rsidRPr="00774964">
        <w:rPr>
          <w:lang w:val="en-CA" w:eastAsia="de-DE"/>
        </w:rPr>
        <w:t xml:space="preserve"> values, especially for unspecified metrics. </w:t>
      </w:r>
      <w:r w:rsidR="00274E91" w:rsidRPr="00774964">
        <w:rPr>
          <w:lang w:val="en-CA" w:eastAsia="de-DE"/>
        </w:rPr>
        <w:t>A question was also raised about signal</w:t>
      </w:r>
      <w:r w:rsidR="00C308A6">
        <w:rPr>
          <w:lang w:val="en-CA" w:eastAsia="de-DE"/>
        </w:rPr>
        <w:t>l</w:t>
      </w:r>
      <w:r w:rsidR="00274E91" w:rsidRPr="00774964">
        <w:rPr>
          <w:lang w:val="en-CA" w:eastAsia="de-DE"/>
        </w:rPr>
        <w:t xml:space="preserve">ing of infinite values. </w:t>
      </w:r>
      <w:r w:rsidRPr="00774964">
        <w:rPr>
          <w:lang w:val="en-CA" w:eastAsia="de-DE"/>
        </w:rPr>
        <w:t xml:space="preserve">Further study on </w:t>
      </w:r>
      <w:r w:rsidR="00274E91" w:rsidRPr="00774964">
        <w:rPr>
          <w:lang w:val="en-CA" w:eastAsia="de-DE"/>
        </w:rPr>
        <w:t>those</w:t>
      </w:r>
      <w:r w:rsidRPr="00774964">
        <w:rPr>
          <w:lang w:val="en-CA" w:eastAsia="de-DE"/>
        </w:rPr>
        <w:t xml:space="preserve"> question</w:t>
      </w:r>
      <w:r w:rsidR="00274E91" w:rsidRPr="00774964">
        <w:rPr>
          <w:lang w:val="en-CA" w:eastAsia="de-DE"/>
        </w:rPr>
        <w:t>s</w:t>
      </w:r>
      <w:r w:rsidRPr="00774964">
        <w:rPr>
          <w:lang w:val="en-CA" w:eastAsia="de-DE"/>
        </w:rPr>
        <w:t xml:space="preserve"> is encouraged.</w:t>
      </w:r>
    </w:p>
    <w:p w14:paraId="3400F310" w14:textId="0A6D6E5D" w:rsidR="00E20A62" w:rsidRPr="00774964" w:rsidRDefault="000F08D0" w:rsidP="00192334">
      <w:pPr>
        <w:rPr>
          <w:lang w:val="en-CA" w:eastAsia="de-DE"/>
        </w:rPr>
      </w:pPr>
      <w:r>
        <w:rPr>
          <w:lang w:val="en-CA" w:eastAsia="de-DE"/>
        </w:rPr>
        <w:t>The group a</w:t>
      </w:r>
      <w:r w:rsidR="004E5715" w:rsidRPr="00C61C05">
        <w:rPr>
          <w:lang w:val="en-CA" w:eastAsia="de-DE"/>
        </w:rPr>
        <w:t>gree</w:t>
      </w:r>
      <w:r w:rsidR="00A567D9">
        <w:rPr>
          <w:lang w:val="en-CA" w:eastAsia="de-DE"/>
        </w:rPr>
        <w:t>d</w:t>
      </w:r>
      <w:r w:rsidR="004E5715" w:rsidRPr="00774964">
        <w:rPr>
          <w:lang w:val="en-CA" w:eastAsia="de-DE"/>
        </w:rPr>
        <w:t xml:space="preserve"> to add the minimum value signal</w:t>
      </w:r>
      <w:r w:rsidR="00C308A6">
        <w:rPr>
          <w:lang w:val="en-CA" w:eastAsia="de-DE"/>
        </w:rPr>
        <w:t>l</w:t>
      </w:r>
      <w:r w:rsidR="004E5715" w:rsidRPr="00774964">
        <w:rPr>
          <w:lang w:val="en-CA" w:eastAsia="de-DE"/>
        </w:rPr>
        <w:t>ing as proposed.</w:t>
      </w:r>
    </w:p>
    <w:p w14:paraId="45D8AC86" w14:textId="77777777" w:rsidR="008D07AF" w:rsidRPr="00774964" w:rsidRDefault="008D07AF" w:rsidP="00192334">
      <w:pPr>
        <w:rPr>
          <w:lang w:val="en-CA" w:eastAsia="de-DE"/>
        </w:rPr>
      </w:pPr>
    </w:p>
    <w:p w14:paraId="55FA40CC" w14:textId="7233B7BF" w:rsidR="00566DF7" w:rsidRPr="00774964" w:rsidRDefault="00566DF7" w:rsidP="003C0476">
      <w:pPr>
        <w:pStyle w:val="Heading9"/>
        <w:rPr>
          <w:szCs w:val="24"/>
          <w:lang w:val="en-CA" w:eastAsia="de-DE"/>
        </w:rPr>
      </w:pPr>
      <w:hyperlink r:id="rId859" w:history="1">
        <w:r w:rsidRPr="00774964">
          <w:rPr>
            <w:color w:val="0000FF"/>
            <w:szCs w:val="24"/>
            <w:u w:val="single"/>
            <w:lang w:val="en-CA" w:eastAsia="de-DE"/>
          </w:rPr>
          <w:t>JVET-AO0116</w:t>
        </w:r>
      </w:hyperlink>
      <w:r w:rsidRPr="00774964">
        <w:rPr>
          <w:szCs w:val="24"/>
          <w:lang w:val="en-CA" w:eastAsia="de-DE"/>
        </w:rPr>
        <w:t xml:space="preserve"> AHG9: On the quality metrics SEI message [A. Ak, C.-H. Demarty (InterDigital)]</w:t>
      </w:r>
    </w:p>
    <w:p w14:paraId="0E74ECCE" w14:textId="22484044" w:rsidR="007652EE" w:rsidRPr="00774964" w:rsidRDefault="007652EE" w:rsidP="007652EE">
      <w:pPr>
        <w:rPr>
          <w:szCs w:val="22"/>
          <w:lang w:val="en-CA"/>
        </w:rPr>
      </w:pPr>
      <w:r w:rsidRPr="00774964">
        <w:rPr>
          <w:szCs w:val="22"/>
          <w:lang w:val="en-CA"/>
        </w:rPr>
        <w:t>Chaired by S. Deshpande during 00:05-00:</w:t>
      </w:r>
      <w:r w:rsidR="00C66841" w:rsidRPr="00774964">
        <w:rPr>
          <w:szCs w:val="22"/>
          <w:lang w:val="en-CA"/>
        </w:rPr>
        <w:t>45</w:t>
      </w:r>
      <w:r w:rsidRPr="00774964">
        <w:rPr>
          <w:szCs w:val="22"/>
          <w:lang w:val="en-CA"/>
        </w:rPr>
        <w:t xml:space="preserve"> UTC on 17 Jan 2026.</w:t>
      </w:r>
    </w:p>
    <w:p w14:paraId="43CEFD0D" w14:textId="15EB743A" w:rsidR="00BA18C0" w:rsidRDefault="007652EE" w:rsidP="007652EE">
      <w:pPr>
        <w:rPr>
          <w:lang w:val="en-CA"/>
        </w:rPr>
      </w:pPr>
      <w:r w:rsidRPr="0080354D">
        <w:rPr>
          <w:lang w:val="en-CA"/>
        </w:rPr>
        <w:t xml:space="preserve">The quality metrics SEI message in the VSEI TuC specifies the video quality measured </w:t>
      </w:r>
      <w:proofErr w:type="gramStart"/>
      <w:r w:rsidRPr="0080354D">
        <w:rPr>
          <w:lang w:val="en-CA"/>
        </w:rPr>
        <w:t>as a result of</w:t>
      </w:r>
      <w:proofErr w:type="gramEnd"/>
      <w:r w:rsidRPr="0080354D">
        <w:rPr>
          <w:lang w:val="en-CA"/>
        </w:rPr>
        <w:t xml:space="preserve"> the last encoding/processing step. If the video content used for encoding is not pristine, it is reported that the </w:t>
      </w:r>
      <w:r w:rsidR="009D1AA5">
        <w:rPr>
          <w:lang w:val="en-CA"/>
        </w:rPr>
        <w:t>signalled</w:t>
      </w:r>
      <w:r w:rsidRPr="0080354D">
        <w:rPr>
          <w:lang w:val="en-CA"/>
        </w:rPr>
        <w:t xml:space="preserve"> quality metric value may not represent the final quality after encoding since it does not take the source video quality into account. It is further reported that this leads to sub-optimal encoding and processing decisions after decoding the video.</w:t>
      </w:r>
    </w:p>
    <w:p w14:paraId="2DFE4F7B" w14:textId="77777777" w:rsidR="007652EE" w:rsidRPr="00774964" w:rsidRDefault="007652EE" w:rsidP="007652EE">
      <w:pPr>
        <w:rPr>
          <w:lang w:val="en-CA"/>
        </w:rPr>
      </w:pPr>
      <w:r w:rsidRPr="0080354D">
        <w:rPr>
          <w:lang w:val="en-CA"/>
        </w:rPr>
        <w:t>This contribution proposes adding additional syntax elements to the quality metrics SEI message</w:t>
      </w:r>
      <w:r w:rsidRPr="0080354D" w:rsidDel="00112BB0">
        <w:rPr>
          <w:lang w:val="en-CA"/>
        </w:rPr>
        <w:t xml:space="preserve"> </w:t>
      </w:r>
      <w:r w:rsidRPr="0080354D">
        <w:rPr>
          <w:lang w:val="en-CA"/>
        </w:rPr>
        <w:t>to specify the source video quality of the video. The presence of these syntax elements will enable to estimate the final quality.</w:t>
      </w:r>
    </w:p>
    <w:p w14:paraId="451D218F" w14:textId="77777777" w:rsidR="00192334" w:rsidRPr="00774964" w:rsidRDefault="005F0240" w:rsidP="00192334">
      <w:pPr>
        <w:rPr>
          <w:lang w:val="en-CA" w:eastAsia="de-DE"/>
        </w:rPr>
      </w:pPr>
      <w:r w:rsidRPr="00774964">
        <w:rPr>
          <w:lang w:val="en-CA" w:eastAsia="de-DE"/>
        </w:rPr>
        <w:t xml:space="preserve">It was </w:t>
      </w:r>
      <w:r w:rsidR="002C0668" w:rsidRPr="00774964">
        <w:rPr>
          <w:lang w:val="en-CA" w:eastAsia="de-DE"/>
        </w:rPr>
        <w:t>commented</w:t>
      </w:r>
      <w:r w:rsidRPr="00774964">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Pr="00774964" w:rsidRDefault="00B71A80" w:rsidP="00192334">
      <w:pPr>
        <w:rPr>
          <w:lang w:val="en-CA" w:eastAsia="de-DE"/>
        </w:rPr>
      </w:pPr>
      <w:r w:rsidRPr="00774964">
        <w:rPr>
          <w:lang w:val="en-CA" w:eastAsia="de-DE"/>
        </w:rPr>
        <w:t>It was asked if current QM SEI message can be repeated multiple times at each stage to achieve the intended use case.</w:t>
      </w:r>
    </w:p>
    <w:p w14:paraId="3FE73345" w14:textId="7642E37E" w:rsidR="00BA18C0" w:rsidRDefault="007014A2" w:rsidP="00192334">
      <w:pPr>
        <w:rPr>
          <w:lang w:val="en-CA" w:eastAsia="de-DE"/>
        </w:rPr>
      </w:pPr>
      <w:r w:rsidRPr="00774964">
        <w:rPr>
          <w:lang w:val="en-CA" w:eastAsia="de-DE"/>
        </w:rPr>
        <w:t xml:space="preserve">A related contribution </w:t>
      </w:r>
      <w:r w:rsidR="00A327EE" w:rsidRPr="00774964">
        <w:rPr>
          <w:lang w:val="en-CA" w:eastAsia="de-DE"/>
        </w:rPr>
        <w:t>from</w:t>
      </w:r>
      <w:r w:rsidRPr="00774964">
        <w:rPr>
          <w:lang w:val="en-CA" w:eastAsia="de-DE"/>
        </w:rPr>
        <w:t xml:space="preserve"> previous meeting was JVET-AN0247 which was marked as a further study</w:t>
      </w:r>
      <w:r w:rsidR="00532E4A" w:rsidRPr="00774964">
        <w:rPr>
          <w:lang w:val="en-CA" w:eastAsia="de-DE"/>
        </w:rPr>
        <w:t xml:space="preserve"> and assertedly had less new syntax</w:t>
      </w:r>
      <w:r w:rsidRPr="00774964">
        <w:rPr>
          <w:lang w:val="en-CA" w:eastAsia="de-DE"/>
        </w:rPr>
        <w:t>.</w:t>
      </w:r>
      <w:r w:rsidR="00B30A30" w:rsidRPr="00774964">
        <w:rPr>
          <w:lang w:val="en-CA" w:eastAsia="de-DE"/>
        </w:rPr>
        <w:t xml:space="preserve"> The use case has some support.</w:t>
      </w:r>
    </w:p>
    <w:p w14:paraId="292B4FFA" w14:textId="705410B8" w:rsidR="0055021F" w:rsidRPr="00774964" w:rsidRDefault="0055021F" w:rsidP="00192334">
      <w:pPr>
        <w:rPr>
          <w:lang w:val="en-CA" w:eastAsia="de-DE"/>
        </w:rPr>
      </w:pPr>
      <w:r w:rsidRPr="00774964">
        <w:rPr>
          <w:lang w:val="en-CA" w:eastAsia="de-DE"/>
        </w:rPr>
        <w:t>It was asked what is done if there is no knowledge of the very first source’s quality</w:t>
      </w:r>
      <w:r w:rsidR="004F6864" w:rsidRPr="00774964">
        <w:rPr>
          <w:lang w:val="en-CA" w:eastAsia="de-DE"/>
        </w:rPr>
        <w:t xml:space="preserve"> and how the intended use case is benefited by the proposed addition.</w:t>
      </w:r>
      <w:r w:rsidR="00103EDE" w:rsidRPr="00774964">
        <w:rPr>
          <w:lang w:val="en-CA" w:eastAsia="de-DE"/>
        </w:rPr>
        <w:t xml:space="preserve"> It was commented that no-reference quality metric may be used. It was commented that in that case such a metric could also be applied at the last step.</w:t>
      </w:r>
    </w:p>
    <w:p w14:paraId="39B02776" w14:textId="791A69BA" w:rsidR="00BA18C0" w:rsidRDefault="004F6864" w:rsidP="00192334">
      <w:pPr>
        <w:rPr>
          <w:lang w:val="en-CA" w:eastAsia="de-DE"/>
        </w:rPr>
      </w:pPr>
      <w:r w:rsidRPr="00774964">
        <w:rPr>
          <w:lang w:val="en-CA" w:eastAsia="de-DE"/>
        </w:rPr>
        <w:t>I</w:t>
      </w:r>
      <w:r w:rsidR="00D674CE" w:rsidRPr="00774964">
        <w:rPr>
          <w:lang w:val="en-CA" w:eastAsia="de-DE"/>
        </w:rPr>
        <w:t>t</w:t>
      </w:r>
      <w:r w:rsidRPr="00774964">
        <w:rPr>
          <w:lang w:val="en-CA" w:eastAsia="de-DE"/>
        </w:rPr>
        <w:t xml:space="preserve"> was </w:t>
      </w:r>
      <w:r w:rsidR="00D674CE" w:rsidRPr="00774964">
        <w:rPr>
          <w:lang w:val="en-CA" w:eastAsia="de-DE"/>
        </w:rPr>
        <w:t>commented</w:t>
      </w:r>
      <w:r w:rsidRPr="00774964">
        <w:rPr>
          <w:lang w:val="en-CA" w:eastAsia="de-DE"/>
        </w:rPr>
        <w:t xml:space="preserve"> that there are many syntax elements (send semantics) proposed making the overall </w:t>
      </w:r>
      <w:r w:rsidR="003002F8" w:rsidRPr="00774964">
        <w:rPr>
          <w:lang w:val="en-CA" w:eastAsia="de-DE"/>
        </w:rPr>
        <w:t xml:space="preserve">SEI </w:t>
      </w:r>
      <w:r w:rsidRPr="00774964">
        <w:rPr>
          <w:lang w:val="en-CA" w:eastAsia="de-DE"/>
        </w:rPr>
        <w:t>message complicated.</w:t>
      </w:r>
      <w:r w:rsidR="00FF1010" w:rsidRPr="00774964">
        <w:rPr>
          <w:lang w:val="en-CA" w:eastAsia="de-DE"/>
        </w:rPr>
        <w:t xml:space="preserve"> It was asked if the syntax can be simplified.</w:t>
      </w:r>
    </w:p>
    <w:p w14:paraId="47398B93" w14:textId="26125F79" w:rsidR="004F6864" w:rsidRPr="00774964" w:rsidRDefault="00FF1010" w:rsidP="00192334">
      <w:pPr>
        <w:rPr>
          <w:lang w:val="en-CA" w:eastAsia="de-DE"/>
        </w:rPr>
      </w:pPr>
      <w:r w:rsidRPr="00774964">
        <w:rPr>
          <w:lang w:val="en-CA" w:eastAsia="de-DE"/>
        </w:rPr>
        <w:t>Further study encouraged.</w:t>
      </w:r>
    </w:p>
    <w:p w14:paraId="38E850E8" w14:textId="77777777" w:rsidR="008C1639" w:rsidRPr="00774964" w:rsidRDefault="008C1639" w:rsidP="003C0476">
      <w:pPr>
        <w:pStyle w:val="Heading9"/>
        <w:rPr>
          <w:szCs w:val="24"/>
          <w:lang w:val="en-CA" w:eastAsia="de-DE"/>
        </w:rPr>
      </w:pPr>
      <w:hyperlink r:id="rId860" w:history="1">
        <w:r w:rsidRPr="00774964">
          <w:rPr>
            <w:color w:val="0000FF"/>
            <w:szCs w:val="24"/>
            <w:u w:val="single"/>
            <w:lang w:val="en-CA" w:eastAsia="de-DE"/>
          </w:rPr>
          <w:t>JVET-AO0192</w:t>
        </w:r>
      </w:hyperlink>
      <w:r w:rsidRPr="00774964">
        <w:rPr>
          <w:szCs w:val="24"/>
          <w:lang w:val="en-CA" w:eastAsia="de-DE"/>
        </w:rPr>
        <w:t xml:space="preserve"> AHG9: On the QM SEI message [Y. He, L. Kerofsky, S. Zhao, M. Karczewicz (Qualcomm)]</w:t>
      </w:r>
    </w:p>
    <w:p w14:paraId="4D27FC16" w14:textId="232FA7A6" w:rsidR="007D1BAA" w:rsidRPr="00774964" w:rsidRDefault="007D1BAA" w:rsidP="007D1BAA">
      <w:pPr>
        <w:rPr>
          <w:lang w:val="en-CA"/>
        </w:rPr>
      </w:pPr>
      <w:r w:rsidRPr="00774964">
        <w:rPr>
          <w:lang w:val="en-CA"/>
        </w:rPr>
        <w:t xml:space="preserve">This contribution proposes </w:t>
      </w:r>
      <w:r w:rsidR="000F08D0">
        <w:rPr>
          <w:lang w:val="en-CA"/>
        </w:rPr>
        <w:t>a</w:t>
      </w:r>
      <w:r w:rsidR="000F08D0" w:rsidRPr="00774964">
        <w:rPr>
          <w:lang w:val="en-CA"/>
        </w:rPr>
        <w:t xml:space="preserve"> </w:t>
      </w:r>
      <w:r w:rsidRPr="00774964">
        <w:rPr>
          <w:lang w:val="en-CA"/>
        </w:rPr>
        <w:t>constraint update on the qm_three_component_</w:t>
      </w:r>
      <w:proofErr w:type="gramStart"/>
      <w:r w:rsidRPr="00774964">
        <w:rPr>
          <w:lang w:val="en-CA"/>
        </w:rPr>
        <w:t>flag[</w:t>
      </w:r>
      <w:proofErr w:type="gramEnd"/>
      <w:r w:rsidRPr="00774964">
        <w:rPr>
          <w:lang w:val="en-CA"/>
        </w:rPr>
        <w:t xml:space="preserve"> </w:t>
      </w:r>
      <w:proofErr w:type="gramStart"/>
      <w:r w:rsidRPr="00774964">
        <w:rPr>
          <w:lang w:val="en-CA"/>
        </w:rPr>
        <w:t>i ]</w:t>
      </w:r>
      <w:proofErr w:type="gramEnd"/>
      <w:r w:rsidRPr="00774964">
        <w:rPr>
          <w:lang w:val="en-CA"/>
        </w:rPr>
        <w:t xml:space="preserve"> of the QM SEI messages in the TuC.</w:t>
      </w:r>
    </w:p>
    <w:p w14:paraId="5CE1214D" w14:textId="763F582E" w:rsidR="001D3B04" w:rsidRPr="00774964" w:rsidRDefault="000F08D0" w:rsidP="00813298">
      <w:pPr>
        <w:rPr>
          <w:lang w:val="en-CA"/>
        </w:rPr>
      </w:pPr>
      <w:r>
        <w:rPr>
          <w:lang w:val="en-CA"/>
        </w:rPr>
        <w:t>This was a</w:t>
      </w:r>
      <w:r w:rsidR="002C1C56" w:rsidRPr="00C61C05">
        <w:rPr>
          <w:lang w:val="en-CA"/>
        </w:rPr>
        <w:t>greed</w:t>
      </w:r>
      <w:r w:rsidR="002C1C56" w:rsidRPr="00774964">
        <w:rPr>
          <w:lang w:val="en-CA"/>
        </w:rPr>
        <w:t>.</w:t>
      </w:r>
    </w:p>
    <w:bookmarkEnd w:id="571"/>
    <w:p w14:paraId="490DE2CA" w14:textId="77E5D2CE" w:rsidR="002B3DC5" w:rsidRPr="00774964" w:rsidRDefault="002B3DC5" w:rsidP="00CA2E49">
      <w:pPr>
        <w:pStyle w:val="Heading3"/>
        <w:rPr>
          <w:lang w:val="en-CA"/>
        </w:rPr>
      </w:pPr>
      <w:r w:rsidRPr="00774964">
        <w:rPr>
          <w:lang w:val="en-CA"/>
        </w:rPr>
        <w:t>Display overlays information SEI message (</w:t>
      </w:r>
      <w:r w:rsidR="00944BD2" w:rsidRPr="00774964">
        <w:rPr>
          <w:lang w:val="en-CA"/>
        </w:rPr>
        <w:t>2</w:t>
      </w:r>
      <w:r w:rsidRPr="00774964">
        <w:rPr>
          <w:lang w:val="en-CA"/>
        </w:rPr>
        <w:t>)</w:t>
      </w:r>
    </w:p>
    <w:p w14:paraId="1561233B" w14:textId="2FD334BD" w:rsidR="00813298" w:rsidRPr="00774964" w:rsidRDefault="00813298" w:rsidP="00813298">
      <w:pPr>
        <w:rPr>
          <w:lang w:val="en-CA"/>
        </w:rPr>
      </w:pPr>
      <w:r w:rsidRPr="00774964">
        <w:rPr>
          <w:lang w:val="en-CA"/>
        </w:rPr>
        <w:t xml:space="preserve">Contributions in this area were discussed during </w:t>
      </w:r>
      <w:r w:rsidR="00BF7541" w:rsidRPr="00774964">
        <w:rPr>
          <w:lang w:val="en-CA"/>
        </w:rPr>
        <w:t>0040</w:t>
      </w:r>
      <w:r w:rsidRPr="00774964">
        <w:rPr>
          <w:lang w:val="en-CA"/>
        </w:rPr>
        <w:t>–</w:t>
      </w:r>
      <w:r w:rsidR="000038F4" w:rsidRPr="00774964">
        <w:rPr>
          <w:lang w:val="en-CA"/>
        </w:rPr>
        <w:t xml:space="preserve">0130 </w:t>
      </w:r>
      <w:r w:rsidRPr="00774964">
        <w:rPr>
          <w:lang w:val="en-CA"/>
        </w:rPr>
        <w:t xml:space="preserve">UTC on </w:t>
      </w:r>
      <w:r w:rsidR="00195529" w:rsidRPr="00774964">
        <w:rPr>
          <w:lang w:val="en-CA"/>
        </w:rPr>
        <w:t xml:space="preserve">Saturday 17 </w:t>
      </w:r>
      <w:r w:rsidRPr="00774964">
        <w:rPr>
          <w:lang w:val="en-CA"/>
        </w:rPr>
        <w:t xml:space="preserve">Jan. 2026 (chaired by </w:t>
      </w:r>
      <w:r w:rsidR="008F7CEF" w:rsidRPr="00774964">
        <w:rPr>
          <w:lang w:val="en-CA"/>
        </w:rPr>
        <w:t>J. Boyce</w:t>
      </w:r>
      <w:r w:rsidRPr="00774964">
        <w:rPr>
          <w:lang w:val="en-CA"/>
        </w:rPr>
        <w:t>).</w:t>
      </w:r>
    </w:p>
    <w:p w14:paraId="04E131DD" w14:textId="3FB2CE6A" w:rsidR="00AB5215" w:rsidRPr="00774964" w:rsidRDefault="00AB5215" w:rsidP="003C0476">
      <w:pPr>
        <w:pStyle w:val="Heading9"/>
        <w:rPr>
          <w:szCs w:val="24"/>
          <w:lang w:val="en-CA" w:eastAsia="de-DE"/>
        </w:rPr>
      </w:pPr>
      <w:hyperlink r:id="rId861" w:history="1">
        <w:r w:rsidRPr="00774964">
          <w:rPr>
            <w:color w:val="0000FF"/>
            <w:szCs w:val="24"/>
            <w:u w:val="single"/>
            <w:lang w:val="en-CA" w:eastAsia="de-DE"/>
          </w:rPr>
          <w:t>JVET-AO0079</w:t>
        </w:r>
      </w:hyperlink>
      <w:r w:rsidRPr="00774964">
        <w:rPr>
          <w:szCs w:val="24"/>
          <w:lang w:val="en-CA" w:eastAsia="de-DE"/>
        </w:rPr>
        <w:t xml:space="preserve"> AHG9: On DOI, BRI, and ECFI SEI messages for multi layer operation [C. Kim, H. Tan, J. Lee, J. Nam, J. Lim, S. Kim (LGE)</w:t>
      </w:r>
      <w:r w:rsidR="0046123D" w:rsidRPr="00774964">
        <w:rPr>
          <w:szCs w:val="24"/>
          <w:lang w:val="en-CA" w:eastAsia="de-DE"/>
        </w:rPr>
        <w:t xml:space="preserve">, </w:t>
      </w:r>
      <w:r w:rsidR="0046123D" w:rsidRPr="0080354D">
        <w:rPr>
          <w:bCs/>
          <w:szCs w:val="24"/>
          <w:lang w:val="en-CA" w:eastAsia="de-DE"/>
        </w:rPr>
        <w:t xml:space="preserve">M. M. </w:t>
      </w:r>
      <w:proofErr w:type="gramStart"/>
      <w:r w:rsidR="0046123D" w:rsidRPr="0080354D">
        <w:rPr>
          <w:bCs/>
          <w:szCs w:val="24"/>
          <w:lang w:val="en-CA" w:eastAsia="de-DE"/>
        </w:rPr>
        <w:t>Hannuksela(</w:t>
      </w:r>
      <w:proofErr w:type="gramEnd"/>
      <w:r w:rsidR="0046123D" w:rsidRPr="0080354D">
        <w:rPr>
          <w:bCs/>
          <w:szCs w:val="24"/>
          <w:lang w:val="en-CA" w:eastAsia="de-DE"/>
        </w:rPr>
        <w:t>Nokia), J. Xu (Bytedance</w:t>
      </w:r>
      <w:r w:rsidRPr="0080354D">
        <w:rPr>
          <w:lang w:val="en-CA"/>
        </w:rPr>
        <w:t>)</w:t>
      </w:r>
      <w:r w:rsidRPr="00774964">
        <w:rPr>
          <w:szCs w:val="24"/>
          <w:lang w:val="en-CA" w:eastAsia="de-DE"/>
        </w:rPr>
        <w:t>]</w:t>
      </w:r>
    </w:p>
    <w:p w14:paraId="661687B2" w14:textId="77777777" w:rsidR="00233780" w:rsidRPr="00774964" w:rsidRDefault="00233780" w:rsidP="00233780">
      <w:pPr>
        <w:rPr>
          <w:lang w:val="en-CA" w:eastAsia="de-DE"/>
        </w:rPr>
      </w:pPr>
      <w:r w:rsidRPr="00774964">
        <w:rPr>
          <w:lang w:val="en-CA" w:eastAsia="de-DE"/>
        </w:rPr>
        <w:t>This contribution proposes the following items related to the DOI, BRI, and ECFI SEI messages:</w:t>
      </w:r>
    </w:p>
    <w:p w14:paraId="09609FE5" w14:textId="77777777" w:rsidR="00233780" w:rsidRPr="00774964" w:rsidRDefault="00233780" w:rsidP="00AA1A1C">
      <w:pPr>
        <w:rPr>
          <w:lang w:val="en-CA" w:eastAsia="de-DE"/>
        </w:rPr>
      </w:pPr>
      <w:r w:rsidRPr="00774964">
        <w:rPr>
          <w:lang w:val="en-CA" w:eastAsia="de-DE"/>
        </w:rPr>
        <w:t>1.</w:t>
      </w:r>
      <w:r w:rsidRPr="00774964">
        <w:rPr>
          <w:lang w:val="en-CA" w:eastAsia="de-DE"/>
        </w:rPr>
        <w:tab/>
        <w:t>Clarify the presence layer of DOI, BRI, and ECFI SEI messages.</w:t>
      </w:r>
    </w:p>
    <w:p w14:paraId="5AE2BAB4" w14:textId="77777777" w:rsidR="00233780" w:rsidRPr="00774964" w:rsidRDefault="00233780" w:rsidP="00AA1A1C">
      <w:pPr>
        <w:rPr>
          <w:lang w:val="en-CA" w:eastAsia="de-DE"/>
        </w:rPr>
      </w:pPr>
      <w:r w:rsidRPr="00774964">
        <w:rPr>
          <w:lang w:val="en-CA" w:eastAsia="de-DE"/>
        </w:rPr>
        <w:t>2.</w:t>
      </w:r>
      <w:r w:rsidRPr="00774964">
        <w:rPr>
          <w:lang w:val="en-CA" w:eastAsia="de-DE"/>
        </w:rPr>
        <w:tab/>
        <w:t>Clarify the application of subsequent SEI messages based on the presence layer.</w:t>
      </w:r>
    </w:p>
    <w:p w14:paraId="237F5D38" w14:textId="77777777" w:rsidR="00233780" w:rsidRPr="00774964" w:rsidRDefault="00233780" w:rsidP="00AA1A1C">
      <w:pPr>
        <w:rPr>
          <w:lang w:val="en-CA" w:eastAsia="de-DE"/>
        </w:rPr>
      </w:pPr>
      <w:r w:rsidRPr="00774964">
        <w:rPr>
          <w:lang w:val="en-CA" w:eastAsia="de-DE"/>
        </w:rPr>
        <w:t>3.</w:t>
      </w:r>
      <w:r w:rsidRPr="00774964">
        <w:rPr>
          <w:lang w:val="en-CA" w:eastAsia="de-DE"/>
        </w:rPr>
        <w:tab/>
        <w:t>Clarify the payload requirements for DOI SEI cancellation.</w:t>
      </w:r>
    </w:p>
    <w:p w14:paraId="47275D20" w14:textId="0D11AE40" w:rsidR="00BA18C0" w:rsidRDefault="00F717C2" w:rsidP="00192334">
      <w:pPr>
        <w:rPr>
          <w:lang w:val="en-CA" w:eastAsia="de-DE"/>
        </w:rPr>
      </w:pPr>
      <w:r w:rsidRPr="00774964">
        <w:rPr>
          <w:lang w:val="en-CA" w:eastAsia="de-DE"/>
        </w:rPr>
        <w:t>For item 1, s</w:t>
      </w:r>
      <w:r w:rsidR="00B57F26" w:rsidRPr="00774964">
        <w:rPr>
          <w:lang w:val="en-CA" w:eastAsia="de-DE"/>
        </w:rPr>
        <w:t>ee notes under JVET-AO0189.</w:t>
      </w:r>
    </w:p>
    <w:p w14:paraId="0E87F54E" w14:textId="21FFB7AD" w:rsidR="00E40269" w:rsidRPr="00774964" w:rsidRDefault="00E40269" w:rsidP="00233780">
      <w:pPr>
        <w:rPr>
          <w:lang w:val="en-CA" w:eastAsia="de-DE"/>
        </w:rPr>
      </w:pPr>
      <w:r w:rsidRPr="00774964">
        <w:rPr>
          <w:lang w:val="en-CA" w:eastAsia="de-DE"/>
        </w:rPr>
        <w:t>For item 2, it was questioned was raised about the wording of the note</w:t>
      </w:r>
      <w:r w:rsidR="00A15673" w:rsidRPr="00774964">
        <w:rPr>
          <w:lang w:val="en-CA" w:eastAsia="de-DE"/>
        </w:rPr>
        <w:t xml:space="preserve"> and the usage it is trying to address.</w:t>
      </w:r>
    </w:p>
    <w:p w14:paraId="73D45C3A" w14:textId="4DA81851" w:rsidR="00DD36EA" w:rsidRPr="00774964" w:rsidRDefault="00DD36EA" w:rsidP="00233780">
      <w:pPr>
        <w:rPr>
          <w:lang w:val="en-CA" w:eastAsia="de-DE"/>
        </w:rPr>
      </w:pPr>
      <w:r w:rsidRPr="00774964">
        <w:rPr>
          <w:lang w:val="en-CA" w:eastAsia="de-DE"/>
        </w:rPr>
        <w:t>The proposed note includes “shall” which is not supposed to be used in a note.</w:t>
      </w:r>
    </w:p>
    <w:p w14:paraId="1F2F6034" w14:textId="53F0675F" w:rsidR="00DD36EA" w:rsidRPr="00774964" w:rsidRDefault="00856FC4" w:rsidP="00233780">
      <w:pPr>
        <w:rPr>
          <w:lang w:val="en-CA" w:eastAsia="de-DE"/>
        </w:rPr>
      </w:pPr>
      <w:r w:rsidRPr="00774964">
        <w:rPr>
          <w:lang w:val="en-CA" w:eastAsia="de-DE"/>
        </w:rPr>
        <w:t>No action on item 2.</w:t>
      </w:r>
    </w:p>
    <w:p w14:paraId="66A6455B" w14:textId="7A5078A8" w:rsidR="00856FC4" w:rsidRPr="00774964" w:rsidRDefault="00D93F3C" w:rsidP="00233780">
      <w:pPr>
        <w:rPr>
          <w:lang w:val="en-CA" w:eastAsia="de-DE"/>
        </w:rPr>
      </w:pPr>
      <w:r w:rsidRPr="00774964">
        <w:rPr>
          <w:lang w:val="en-CA" w:eastAsia="de-DE"/>
        </w:rPr>
        <w:t>Item 3 identifies a problem with the current constraint. It is noted that the packed regions info SEI message has similar text.</w:t>
      </w:r>
    </w:p>
    <w:p w14:paraId="734CDD7E" w14:textId="6F70E17B" w:rsidR="00D93F3C" w:rsidRPr="00774964" w:rsidRDefault="0025133D" w:rsidP="00233780">
      <w:pPr>
        <w:rPr>
          <w:lang w:val="en-CA" w:eastAsia="de-DE"/>
        </w:rPr>
      </w:pPr>
      <w:r w:rsidRPr="00774964">
        <w:rPr>
          <w:lang w:val="en-CA" w:eastAsia="de-DE"/>
        </w:rPr>
        <w:t xml:space="preserve">Further discussion requested on </w:t>
      </w:r>
      <w:r w:rsidR="00483A7E" w:rsidRPr="00774964">
        <w:rPr>
          <w:lang w:val="en-CA" w:eastAsia="de-DE"/>
        </w:rPr>
        <w:t>item 3 after updating the proposed solution text.</w:t>
      </w:r>
    </w:p>
    <w:p w14:paraId="72167FEB" w14:textId="77777777" w:rsidR="00483A7E" w:rsidRPr="00774964" w:rsidRDefault="0025133D" w:rsidP="00233780">
      <w:pPr>
        <w:rPr>
          <w:lang w:val="en-CA" w:eastAsia="de-DE"/>
        </w:rPr>
      </w:pPr>
      <w:r w:rsidRPr="00774964">
        <w:rPr>
          <w:lang w:val="en-CA" w:eastAsia="de-DE"/>
        </w:rPr>
        <w:t xml:space="preserve">Further discussed at 0105 </w:t>
      </w:r>
      <w:r w:rsidR="00282DD9" w:rsidRPr="00774964">
        <w:rPr>
          <w:lang w:val="en-CA" w:eastAsia="de-DE"/>
        </w:rPr>
        <w:t xml:space="preserve">UTC </w:t>
      </w:r>
      <w:r w:rsidRPr="00774964">
        <w:rPr>
          <w:lang w:val="en-CA" w:eastAsia="de-DE"/>
        </w:rPr>
        <w:t>on Thursday 21 Jan. 2026</w:t>
      </w:r>
      <w:r w:rsidR="002D005A" w:rsidRPr="00774964">
        <w:rPr>
          <w:lang w:val="en-CA" w:eastAsia="de-DE"/>
        </w:rPr>
        <w:t>, Chaired by S. Deshpande</w:t>
      </w:r>
      <w:r w:rsidRPr="00774964">
        <w:rPr>
          <w:lang w:val="en-CA" w:eastAsia="de-DE"/>
        </w:rPr>
        <w:t>.</w:t>
      </w:r>
    </w:p>
    <w:p w14:paraId="1CCB87C9" w14:textId="08B0E510" w:rsidR="0025133D" w:rsidRPr="00774964" w:rsidRDefault="00EF4064" w:rsidP="00233780">
      <w:pPr>
        <w:rPr>
          <w:lang w:val="en-CA" w:eastAsia="de-DE"/>
        </w:rPr>
      </w:pPr>
      <w:r w:rsidRPr="00774964">
        <w:rPr>
          <w:lang w:val="en-CA" w:eastAsia="de-DE"/>
        </w:rPr>
        <w:t xml:space="preserve">Further study on </w:t>
      </w:r>
      <w:r w:rsidR="004675DC" w:rsidRPr="00774964">
        <w:rPr>
          <w:lang w:val="en-CA" w:eastAsia="de-DE"/>
        </w:rPr>
        <w:t>proposal</w:t>
      </w:r>
      <w:r w:rsidRPr="00774964">
        <w:rPr>
          <w:lang w:val="en-CA" w:eastAsia="de-DE"/>
        </w:rPr>
        <w:t xml:space="preserve"> 3</w:t>
      </w:r>
      <w:r w:rsidR="004675DC" w:rsidRPr="00774964">
        <w:rPr>
          <w:lang w:val="en-CA" w:eastAsia="de-DE"/>
        </w:rPr>
        <w:t xml:space="preserve"> in section 4</w:t>
      </w:r>
      <w:r w:rsidR="0096379C" w:rsidRPr="00774964">
        <w:rPr>
          <w:lang w:val="en-CA" w:eastAsia="de-DE"/>
        </w:rPr>
        <w:t xml:space="preserve"> of </w:t>
      </w:r>
      <w:ins w:id="579" w:author="Gary Sullivan" w:date="2026-03-13T12:05:00Z" w16du:dateUtc="2026-03-13T19:05:00Z">
        <w:r w:rsidR="00512CC5">
          <w:rPr>
            <w:lang w:val="en-CA" w:eastAsia="de-DE"/>
          </w:rPr>
          <w:t xml:space="preserve">the </w:t>
        </w:r>
      </w:ins>
      <w:r w:rsidR="0096379C" w:rsidRPr="00774964">
        <w:rPr>
          <w:lang w:val="en-CA" w:eastAsia="de-DE"/>
        </w:rPr>
        <w:t>-v2</w:t>
      </w:r>
      <w:ins w:id="580" w:author="Gary Sullivan" w:date="2026-03-13T12:05:00Z" w16du:dateUtc="2026-03-13T19:05:00Z">
        <w:r w:rsidR="00512CC5">
          <w:rPr>
            <w:lang w:val="en-CA" w:eastAsia="de-DE"/>
          </w:rPr>
          <w:t xml:space="preserve"> version</w:t>
        </w:r>
      </w:ins>
      <w:r w:rsidRPr="00774964">
        <w:rPr>
          <w:lang w:val="en-CA" w:eastAsia="de-DE"/>
        </w:rPr>
        <w:t>.</w:t>
      </w:r>
      <w:r w:rsidR="004675DC" w:rsidRPr="00774964">
        <w:rPr>
          <w:lang w:val="en-CA" w:eastAsia="de-DE"/>
        </w:rPr>
        <w:t xml:space="preserve"> Proposal 3 touches on the issue of repetition of the DOI SEI message in higher layers.</w:t>
      </w:r>
    </w:p>
    <w:p w14:paraId="422510BD" w14:textId="4ACB3A67" w:rsidR="00BA18C0" w:rsidRDefault="0076601E" w:rsidP="00233780">
      <w:pPr>
        <w:rPr>
          <w:lang w:val="en-CA" w:eastAsia="de-DE"/>
        </w:rPr>
      </w:pPr>
      <w:r w:rsidRPr="00774964">
        <w:rPr>
          <w:lang w:val="en-CA" w:eastAsia="de-DE"/>
        </w:rPr>
        <w:t xml:space="preserve">In the -v2 version, </w:t>
      </w:r>
      <w:r w:rsidR="00736B41" w:rsidRPr="00774964">
        <w:rPr>
          <w:lang w:val="en-CA" w:eastAsia="de-DE"/>
        </w:rPr>
        <w:t>proposal 4 was added</w:t>
      </w:r>
      <w:r w:rsidR="00F16643" w:rsidRPr="00774964">
        <w:rPr>
          <w:lang w:val="en-CA" w:eastAsia="de-DE"/>
        </w:rPr>
        <w:t xml:space="preserve"> </w:t>
      </w:r>
      <w:proofErr w:type="gramStart"/>
      <w:r w:rsidR="00F16643" w:rsidRPr="00774964">
        <w:rPr>
          <w:lang w:val="en-CA" w:eastAsia="de-DE"/>
        </w:rPr>
        <w:t>as a result of</w:t>
      </w:r>
      <w:proofErr w:type="gramEnd"/>
      <w:r w:rsidR="00F16643" w:rsidRPr="00774964">
        <w:rPr>
          <w:lang w:val="en-CA" w:eastAsia="de-DE"/>
        </w:rPr>
        <w:t xml:space="preserve"> the discussion on item 3.</w:t>
      </w:r>
    </w:p>
    <w:p w14:paraId="61346382" w14:textId="7218E23A" w:rsidR="00BA18C0" w:rsidRDefault="002D24E5" w:rsidP="00233780">
      <w:pPr>
        <w:rPr>
          <w:lang w:val="en-CA" w:eastAsia="de-DE"/>
        </w:rPr>
      </w:pPr>
      <w:r w:rsidRPr="00774964">
        <w:rPr>
          <w:lang w:val="en-CA" w:eastAsia="de-DE"/>
        </w:rPr>
        <w:t xml:space="preserve">It </w:t>
      </w:r>
      <w:r w:rsidR="00576344" w:rsidRPr="00774964">
        <w:rPr>
          <w:lang w:val="en-CA" w:eastAsia="de-DE"/>
        </w:rPr>
        <w:t>is noted that in the current design</w:t>
      </w:r>
      <w:r w:rsidRPr="00774964">
        <w:rPr>
          <w:lang w:val="en-CA" w:eastAsia="de-DE"/>
        </w:rPr>
        <w:t xml:space="preserve"> the DOI SEI message can be repeated in </w:t>
      </w:r>
      <w:r w:rsidR="00576344" w:rsidRPr="00774964">
        <w:rPr>
          <w:lang w:val="en-CA" w:eastAsia="de-DE"/>
        </w:rPr>
        <w:t>higher layers.</w:t>
      </w:r>
    </w:p>
    <w:p w14:paraId="7E856C1B" w14:textId="7726C47C" w:rsidR="00576344" w:rsidRPr="00774964" w:rsidRDefault="000F08D0" w:rsidP="00233780">
      <w:pPr>
        <w:rPr>
          <w:lang w:val="en-CA" w:eastAsia="de-DE"/>
        </w:rPr>
      </w:pPr>
      <w:r>
        <w:rPr>
          <w:lang w:val="en-CA" w:eastAsia="de-DE"/>
        </w:rPr>
        <w:t>The group a</w:t>
      </w:r>
      <w:r w:rsidR="00C060B4" w:rsidRPr="00C61C05">
        <w:rPr>
          <w:lang w:val="en-CA" w:eastAsia="de-DE"/>
        </w:rPr>
        <w:t>greed</w:t>
      </w:r>
      <w:r w:rsidR="00C060B4" w:rsidRPr="00774964">
        <w:rPr>
          <w:lang w:val="en-CA" w:eastAsia="de-DE"/>
        </w:rPr>
        <w:t xml:space="preserve"> to proposal 4 in section 5</w:t>
      </w:r>
      <w:r w:rsidR="00745798" w:rsidRPr="00774964">
        <w:rPr>
          <w:lang w:val="en-CA" w:eastAsia="de-DE"/>
        </w:rPr>
        <w:t xml:space="preserve"> of -v2</w:t>
      </w:r>
      <w:r w:rsidR="00C060B4" w:rsidRPr="00774964">
        <w:rPr>
          <w:lang w:val="en-CA" w:eastAsia="de-DE"/>
        </w:rPr>
        <w:t>.</w:t>
      </w:r>
    </w:p>
    <w:p w14:paraId="256DBB8B" w14:textId="77777777" w:rsidR="00A015BD" w:rsidRPr="00774964" w:rsidRDefault="00A015BD" w:rsidP="003C0476">
      <w:pPr>
        <w:pStyle w:val="Heading9"/>
        <w:rPr>
          <w:szCs w:val="24"/>
          <w:lang w:val="en-CA" w:eastAsia="de-DE"/>
        </w:rPr>
      </w:pPr>
      <w:hyperlink r:id="rId862" w:history="1">
        <w:r w:rsidRPr="00774964">
          <w:rPr>
            <w:color w:val="0000FF"/>
            <w:szCs w:val="24"/>
            <w:u w:val="single"/>
            <w:lang w:val="en-CA" w:eastAsia="de-DE"/>
          </w:rPr>
          <w:t>JVET-AO0125</w:t>
        </w:r>
      </w:hyperlink>
      <w:r w:rsidRPr="00774964">
        <w:rPr>
          <w:szCs w:val="24"/>
          <w:lang w:val="en-CA" w:eastAsia="de-DE"/>
        </w:rPr>
        <w:t xml:space="preserve"> AHG9: On display overlays information SEI message [K. Abe, T. Nishi (Panasonic)]</w:t>
      </w:r>
    </w:p>
    <w:p w14:paraId="5B1BFE5D" w14:textId="77777777" w:rsidR="00A032F9" w:rsidRPr="00774964" w:rsidRDefault="00A032F9" w:rsidP="00A032F9">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overlays information</w:t>
      </w:r>
      <w:r w:rsidRPr="0080354D">
        <w:rPr>
          <w:szCs w:val="22"/>
          <w:lang w:val="en-CA" w:eastAsia="ja-JP"/>
        </w:rPr>
        <w:t xml:space="preserve"> </w:t>
      </w:r>
      <w:r w:rsidRPr="0080354D">
        <w:rPr>
          <w:szCs w:val="22"/>
          <w:lang w:val="en-CA" w:eastAsia="ko-KR"/>
        </w:rPr>
        <w:t>SEI (D</w:t>
      </w:r>
      <w:r w:rsidRPr="0080354D">
        <w:rPr>
          <w:szCs w:val="22"/>
          <w:lang w:val="en-CA" w:eastAsia="ja-JP"/>
        </w:rPr>
        <w:t>OI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5BFA0E80" w14:textId="77777777" w:rsidR="00A032F9" w:rsidRPr="00774964" w:rsidRDefault="00A032F9" w:rsidP="00A032F9">
      <w:pPr>
        <w:rPr>
          <w:lang w:val="en-CA"/>
        </w:rPr>
      </w:pPr>
      <w:r w:rsidRPr="00774964">
        <w:rPr>
          <w:lang w:val="en-CA" w:eastAsia="ja-JP"/>
        </w:rPr>
        <w:t xml:space="preserve">Proposal </w:t>
      </w:r>
      <w:r w:rsidRPr="00774964">
        <w:rPr>
          <w:lang w:val="en-CA"/>
        </w:rPr>
        <w:t>1</w:t>
      </w:r>
      <w:r w:rsidRPr="00774964">
        <w:rPr>
          <w:lang w:val="en-CA" w:eastAsia="ja-JP"/>
        </w:rPr>
        <w:t>: Editorial bug fixes and improvements</w:t>
      </w:r>
    </w:p>
    <w:p w14:paraId="230B20BD" w14:textId="77777777" w:rsidR="00A032F9" w:rsidRPr="00774964" w:rsidRDefault="00A032F9" w:rsidP="00A032F9">
      <w:pPr>
        <w:rPr>
          <w:lang w:val="en-CA" w:eastAsia="ja-JP"/>
        </w:rPr>
      </w:pPr>
      <w:r w:rsidRPr="00774964">
        <w:rPr>
          <w:lang w:val="en-CA" w:eastAsia="ja-JP"/>
        </w:rPr>
        <w:t>Proposal 2: Resolve the issue of using the same index name with multiple meanings</w:t>
      </w:r>
    </w:p>
    <w:p w14:paraId="7CF3BD23" w14:textId="77777777" w:rsidR="00A032F9" w:rsidRPr="00774964" w:rsidRDefault="00A032F9" w:rsidP="00A032F9">
      <w:pPr>
        <w:rPr>
          <w:lang w:val="en-CA" w:eastAsia="ja-JP"/>
        </w:rPr>
      </w:pPr>
      <w:r w:rsidRPr="00774964">
        <w:rPr>
          <w:lang w:val="en-CA" w:eastAsia="ja-JP"/>
        </w:rPr>
        <w:t>Proposal 3: Resolve the issue of referencing the index in constituent rectangles SEI (CR SEI) from the index in DOI SEI</w:t>
      </w:r>
    </w:p>
    <w:p w14:paraId="2DABD6AF" w14:textId="77777777" w:rsidR="00A032F9" w:rsidRPr="00EF7489" w:rsidRDefault="00A032F9" w:rsidP="00A032F9">
      <w:pPr>
        <w:rPr>
          <w:lang w:val="en-CA"/>
          <w:rPrChange w:id="581" w:author="Gary Sullivan" w:date="2026-03-13T12:30:00Z" w16du:dateUtc="2026-03-13T19:30:00Z">
            <w:rPr>
              <w:highlight w:val="yellow"/>
              <w:lang w:val="en-CA"/>
            </w:rPr>
          </w:rPrChange>
        </w:rPr>
      </w:pPr>
      <w:r w:rsidRPr="00774964">
        <w:rPr>
          <w:lang w:val="en-CA" w:eastAsia="ja-JP"/>
        </w:rPr>
        <w:t xml:space="preserve">Proposal 4: Restrict the value of </w:t>
      </w:r>
      <w:r w:rsidRPr="00774964">
        <w:rPr>
          <w:szCs w:val="22"/>
          <w:lang w:val="en-CA"/>
        </w:rPr>
        <w:t>constituent rectangle</w:t>
      </w:r>
      <w:r w:rsidRPr="00774964">
        <w:rPr>
          <w:lang w:val="en-CA" w:eastAsia="ja-JP"/>
        </w:rPr>
        <w:t xml:space="preserve"> type in CR SEI when referencing alpha </w:t>
      </w:r>
      <w:r w:rsidRPr="00774964">
        <w:rPr>
          <w:szCs w:val="22"/>
          <w:lang w:val="en-CA" w:eastAsia="ja-JP"/>
        </w:rPr>
        <w:t>component</w:t>
      </w:r>
    </w:p>
    <w:p w14:paraId="2184F614" w14:textId="77777777" w:rsidR="00AB5215" w:rsidRPr="00774964" w:rsidRDefault="00AB5215" w:rsidP="00813298">
      <w:pPr>
        <w:rPr>
          <w:lang w:val="en-CA"/>
        </w:rPr>
      </w:pPr>
    </w:p>
    <w:p w14:paraId="036A7914" w14:textId="254CB8EB" w:rsidR="009732AC" w:rsidRPr="00774964" w:rsidRDefault="000F08D0" w:rsidP="00813298">
      <w:pPr>
        <w:rPr>
          <w:lang w:val="en-CA"/>
        </w:rPr>
      </w:pPr>
      <w:r>
        <w:rPr>
          <w:lang w:val="en-CA"/>
        </w:rPr>
        <w:t>The group a</w:t>
      </w:r>
      <w:r w:rsidR="00854793" w:rsidRPr="00C61C05">
        <w:rPr>
          <w:lang w:val="en-CA"/>
        </w:rPr>
        <w:t>greed</w:t>
      </w:r>
      <w:r w:rsidR="00854793" w:rsidRPr="00774964">
        <w:rPr>
          <w:lang w:val="en-CA"/>
        </w:rPr>
        <w:t xml:space="preserve"> for editorial changes in proposal 1.</w:t>
      </w:r>
    </w:p>
    <w:p w14:paraId="7C6FB4E3" w14:textId="1F744D27" w:rsidR="00BA18C0" w:rsidRDefault="000F08D0" w:rsidP="00813298">
      <w:pPr>
        <w:rPr>
          <w:lang w:val="en-CA"/>
        </w:rPr>
      </w:pPr>
      <w:r>
        <w:rPr>
          <w:lang w:val="en-CA"/>
        </w:rPr>
        <w:lastRenderedPageBreak/>
        <w:t>The group a</w:t>
      </w:r>
      <w:r w:rsidR="0000096B" w:rsidRPr="00C61C05">
        <w:rPr>
          <w:lang w:val="en-CA"/>
        </w:rPr>
        <w:t>greed</w:t>
      </w:r>
      <w:r w:rsidR="0000096B" w:rsidRPr="00774964">
        <w:rPr>
          <w:lang w:val="en-CA"/>
        </w:rPr>
        <w:t xml:space="preserve"> for editorial name changes of the indices</w:t>
      </w:r>
      <w:r w:rsidR="00777789" w:rsidRPr="00774964">
        <w:rPr>
          <w:lang w:val="en-CA"/>
        </w:rPr>
        <w:t xml:space="preserve"> in proposal 2</w:t>
      </w:r>
      <w:r w:rsidR="0000096B" w:rsidRPr="00774964">
        <w:rPr>
          <w:lang w:val="en-CA"/>
        </w:rPr>
        <w:t>.</w:t>
      </w:r>
    </w:p>
    <w:p w14:paraId="77D35E8D" w14:textId="4E7F83D4" w:rsidR="0000096B" w:rsidRPr="00774964" w:rsidRDefault="000F08D0" w:rsidP="00813298">
      <w:pPr>
        <w:rPr>
          <w:lang w:val="en-CA"/>
        </w:rPr>
      </w:pPr>
      <w:r>
        <w:rPr>
          <w:lang w:val="en-CA"/>
        </w:rPr>
        <w:t>The group a</w:t>
      </w:r>
      <w:r w:rsidR="00777789" w:rsidRPr="00C61C05">
        <w:rPr>
          <w:lang w:val="en-CA"/>
        </w:rPr>
        <w:t>greed</w:t>
      </w:r>
      <w:r w:rsidR="00777789" w:rsidRPr="00774964">
        <w:rPr>
          <w:lang w:val="en-CA"/>
        </w:rPr>
        <w:t xml:space="preserve"> for </w:t>
      </w:r>
      <w:r>
        <w:rPr>
          <w:lang w:val="en-CA"/>
        </w:rPr>
        <w:t xml:space="preserve">the </w:t>
      </w:r>
      <w:r w:rsidR="00777789" w:rsidRPr="00774964">
        <w:rPr>
          <w:lang w:val="en-CA"/>
        </w:rPr>
        <w:t>bug fix in proposal 3.</w:t>
      </w:r>
    </w:p>
    <w:p w14:paraId="61143C16" w14:textId="37E976A2" w:rsidR="00777789" w:rsidRPr="00774964" w:rsidRDefault="009267C8" w:rsidP="00813298">
      <w:pPr>
        <w:rPr>
          <w:lang w:val="en-CA"/>
        </w:rPr>
      </w:pPr>
      <w:r w:rsidRPr="00774964">
        <w:rPr>
          <w:lang w:val="en-CA"/>
        </w:rPr>
        <w:t>For proposal 4, it is noted that cr_rect_type_</w:t>
      </w:r>
      <w:proofErr w:type="gramStart"/>
      <w:r w:rsidRPr="00774964">
        <w:rPr>
          <w:lang w:val="en-CA"/>
        </w:rPr>
        <w:t>idc[ ][</w:t>
      </w:r>
      <w:proofErr w:type="gramEnd"/>
      <w:r w:rsidRPr="00774964">
        <w:rPr>
          <w:lang w:val="en-CA"/>
        </w:rPr>
        <w:t xml:space="preserve"> ] is not always present, and when not present is inferred to be texture. This constraint would require that it be present. Is it a problem if it is not properly labelled as alpha?</w:t>
      </w:r>
    </w:p>
    <w:p w14:paraId="224E8C79" w14:textId="73276569" w:rsidR="009267C8" w:rsidRPr="00774964" w:rsidRDefault="004F3298" w:rsidP="00813298">
      <w:pPr>
        <w:rPr>
          <w:lang w:val="en-CA"/>
        </w:rPr>
      </w:pPr>
      <w:r w:rsidRPr="00774964">
        <w:rPr>
          <w:lang w:val="en-CA"/>
        </w:rPr>
        <w:t>It was suggested that the CR SEI could infer cr_rect_type_</w:t>
      </w:r>
      <w:proofErr w:type="gramStart"/>
      <w:r w:rsidRPr="00774964">
        <w:rPr>
          <w:lang w:val="en-CA"/>
        </w:rPr>
        <w:t>idc[ ][</w:t>
      </w:r>
      <w:proofErr w:type="gramEnd"/>
      <w:r w:rsidRPr="00774964">
        <w:rPr>
          <w:lang w:val="en-CA"/>
        </w:rPr>
        <w:t xml:space="preserve"> ] to an unspecified type rather than to texture.</w:t>
      </w:r>
    </w:p>
    <w:p w14:paraId="2166AC53" w14:textId="0E987FB1" w:rsidR="004F3298" w:rsidRPr="00774964" w:rsidRDefault="00373171" w:rsidP="00813298">
      <w:pPr>
        <w:rPr>
          <w:lang w:val="en-CA"/>
        </w:rPr>
      </w:pPr>
      <w:r w:rsidRPr="00774964">
        <w:rPr>
          <w:lang w:val="en-CA"/>
        </w:rPr>
        <w:t>It is not clear that such a constraint is necessary.</w:t>
      </w:r>
    </w:p>
    <w:p w14:paraId="53545F2C" w14:textId="3C9EE9D4" w:rsidR="00BA18C0" w:rsidRDefault="005247E6" w:rsidP="005247E6">
      <w:pPr>
        <w:pStyle w:val="Heading3"/>
        <w:rPr>
          <w:lang w:val="en-CA"/>
        </w:rPr>
      </w:pPr>
      <w:r w:rsidRPr="00774964">
        <w:rPr>
          <w:lang w:val="en-CA"/>
        </w:rPr>
        <w:t>Bitdepth range information SEI message (</w:t>
      </w:r>
      <w:r w:rsidR="00944BD2" w:rsidRPr="00774964">
        <w:rPr>
          <w:lang w:val="en-CA"/>
        </w:rPr>
        <w:t>0</w:t>
      </w:r>
      <w:r w:rsidRPr="00774964">
        <w:rPr>
          <w:lang w:val="en-CA"/>
        </w:rPr>
        <w:t>)</w:t>
      </w:r>
    </w:p>
    <w:p w14:paraId="17509E62" w14:textId="3BCB29BF" w:rsidR="00813298" w:rsidRPr="00774964" w:rsidRDefault="00512CC5" w:rsidP="00813298">
      <w:pPr>
        <w:rPr>
          <w:lang w:val="en-CA"/>
        </w:rPr>
      </w:pPr>
      <w:ins w:id="582" w:author="Gary Sullivan" w:date="2026-03-13T12:06:00Z" w16du:dateUtc="2026-03-13T19:06:00Z">
        <w:r>
          <w:rPr>
            <w:lang w:val="en-CA"/>
          </w:rPr>
          <w:t>This s</w:t>
        </w:r>
      </w:ins>
      <w:del w:id="583" w:author="Gary Sullivan" w:date="2026-03-13T12:06:00Z" w16du:dateUtc="2026-03-13T19:06:00Z">
        <w:r w:rsidR="00944BD2" w:rsidRPr="00774964" w:rsidDel="00512CC5">
          <w:rPr>
            <w:lang w:val="en-CA"/>
          </w:rPr>
          <w:delText>S</w:delText>
        </w:r>
      </w:del>
      <w:r w:rsidR="00944BD2" w:rsidRPr="00774964">
        <w:rPr>
          <w:lang w:val="en-CA"/>
        </w:rPr>
        <w:t xml:space="preserve">ection </w:t>
      </w:r>
      <w:ins w:id="584" w:author="Gary Sullivan" w:date="2026-03-13T12:06:00Z" w16du:dateUtc="2026-03-13T19:06:00Z">
        <w:r>
          <w:rPr>
            <w:lang w:val="en-CA"/>
          </w:rPr>
          <w:t xml:space="preserve">is </w:t>
        </w:r>
      </w:ins>
      <w:r w:rsidR="00944BD2" w:rsidRPr="00774964">
        <w:rPr>
          <w:lang w:val="en-CA"/>
        </w:rPr>
        <w:t>kept as template for future use.</w:t>
      </w:r>
    </w:p>
    <w:p w14:paraId="6243450F" w14:textId="5105F08D" w:rsidR="00AB5215" w:rsidRPr="00774964" w:rsidRDefault="00AB5215" w:rsidP="00813298">
      <w:pPr>
        <w:rPr>
          <w:lang w:val="en-CA"/>
        </w:rPr>
      </w:pPr>
      <w:r w:rsidRPr="00774964">
        <w:rPr>
          <w:lang w:val="en-CA"/>
        </w:rPr>
        <w:t>JVET-AO0079 is related.</w:t>
      </w:r>
    </w:p>
    <w:p w14:paraId="519B6D25" w14:textId="0BA3B626" w:rsidR="002B3DC5" w:rsidRPr="00774964" w:rsidRDefault="005247E6" w:rsidP="00CA2E49">
      <w:pPr>
        <w:pStyle w:val="Heading3"/>
        <w:rPr>
          <w:lang w:val="en-CA"/>
        </w:rPr>
      </w:pPr>
      <w:bookmarkStart w:id="585" w:name="_Ref224247190"/>
      <w:r w:rsidRPr="00774964">
        <w:rPr>
          <w:lang w:val="en-CA"/>
        </w:rPr>
        <w:t>Colour mapping</w:t>
      </w:r>
      <w:r w:rsidR="00380737" w:rsidRPr="00774964">
        <w:rPr>
          <w:lang w:val="en-CA"/>
        </w:rPr>
        <w:t xml:space="preserve"> information SEI message</w:t>
      </w:r>
      <w:r w:rsidR="002B3DC5" w:rsidRPr="00774964">
        <w:rPr>
          <w:lang w:val="en-CA"/>
        </w:rPr>
        <w:t xml:space="preserve"> (</w:t>
      </w:r>
      <w:r w:rsidR="00944BD2" w:rsidRPr="00774964">
        <w:rPr>
          <w:lang w:val="en-CA"/>
        </w:rPr>
        <w:t>3</w:t>
      </w:r>
      <w:r w:rsidR="002B3DC5" w:rsidRPr="00774964">
        <w:rPr>
          <w:lang w:val="en-CA"/>
        </w:rPr>
        <w:t>)</w:t>
      </w:r>
      <w:bookmarkEnd w:id="585"/>
    </w:p>
    <w:p w14:paraId="4628BCB9" w14:textId="479AF3A0" w:rsidR="00813298" w:rsidRPr="00774964" w:rsidRDefault="00813298" w:rsidP="00813298">
      <w:pPr>
        <w:rPr>
          <w:lang w:val="en-CA"/>
        </w:rPr>
      </w:pPr>
      <w:bookmarkStart w:id="586" w:name="_Hlk210240339"/>
      <w:r w:rsidRPr="00774964">
        <w:rPr>
          <w:lang w:val="en-CA"/>
        </w:rPr>
        <w:t xml:space="preserve">Contributions in this area were discussed during </w:t>
      </w:r>
      <w:r w:rsidR="00DE520F" w:rsidRPr="00774964">
        <w:rPr>
          <w:lang w:val="en-CA"/>
        </w:rPr>
        <w:t>0050</w:t>
      </w:r>
      <w:r w:rsidRPr="00774964">
        <w:rPr>
          <w:lang w:val="en-CA"/>
        </w:rPr>
        <w:t>–</w:t>
      </w:r>
      <w:r w:rsidR="002C129E" w:rsidRPr="00774964">
        <w:rPr>
          <w:lang w:val="en-CA"/>
        </w:rPr>
        <w:t xml:space="preserve">0140 </w:t>
      </w:r>
      <w:r w:rsidRPr="00774964">
        <w:rPr>
          <w:lang w:val="en-CA"/>
        </w:rPr>
        <w:t xml:space="preserve">UTC </w:t>
      </w:r>
      <w:r w:rsidR="00782B86" w:rsidRPr="00774964">
        <w:rPr>
          <w:lang w:val="en-CA"/>
        </w:rPr>
        <w:t>and 01</w:t>
      </w:r>
      <w:r w:rsidR="001B1637" w:rsidRPr="00774964">
        <w:rPr>
          <w:lang w:val="en-CA"/>
        </w:rPr>
        <w:t>3</w:t>
      </w:r>
      <w:r w:rsidR="00782B86" w:rsidRPr="00774964">
        <w:rPr>
          <w:lang w:val="en-CA"/>
        </w:rPr>
        <w:t>00-</w:t>
      </w:r>
      <w:r w:rsidR="001B1637" w:rsidRPr="00774964">
        <w:rPr>
          <w:lang w:val="en-CA"/>
        </w:rPr>
        <w:t>1330</w:t>
      </w:r>
      <w:r w:rsidR="00782B86" w:rsidRPr="00774964">
        <w:rPr>
          <w:lang w:val="en-CA"/>
        </w:rPr>
        <w:t xml:space="preserve"> UTC </w:t>
      </w:r>
      <w:r w:rsidRPr="00774964">
        <w:rPr>
          <w:lang w:val="en-CA"/>
        </w:rPr>
        <w:t xml:space="preserve">on </w:t>
      </w:r>
      <w:r w:rsidR="00DE520F" w:rsidRPr="00774964">
        <w:rPr>
          <w:lang w:val="en-CA"/>
        </w:rPr>
        <w:t>Wednes</w:t>
      </w:r>
      <w:r w:rsidR="002D4E53" w:rsidRPr="00774964">
        <w:rPr>
          <w:lang w:val="en-CA"/>
        </w:rPr>
        <w:t>d</w:t>
      </w:r>
      <w:r w:rsidR="00DE520F" w:rsidRPr="00774964">
        <w:rPr>
          <w:lang w:val="en-CA"/>
        </w:rPr>
        <w:t xml:space="preserve">ay 20 </w:t>
      </w:r>
      <w:r w:rsidRPr="00774964">
        <w:rPr>
          <w:lang w:val="en-CA"/>
        </w:rPr>
        <w:t xml:space="preserve">Jan. 2026 (chaired by </w:t>
      </w:r>
      <w:r w:rsidR="002D4E53" w:rsidRPr="00774964">
        <w:rPr>
          <w:lang w:val="en-CA"/>
        </w:rPr>
        <w:t>J. Boyce</w:t>
      </w:r>
      <w:r w:rsidRPr="00774964">
        <w:rPr>
          <w:lang w:val="en-CA"/>
        </w:rPr>
        <w:t>).</w:t>
      </w:r>
    </w:p>
    <w:p w14:paraId="3867D651" w14:textId="77B40592" w:rsidR="00963181" w:rsidRPr="00774964" w:rsidRDefault="00963181" w:rsidP="003C0476">
      <w:pPr>
        <w:pStyle w:val="Heading9"/>
        <w:rPr>
          <w:szCs w:val="24"/>
          <w:lang w:val="en-CA" w:eastAsia="de-DE"/>
        </w:rPr>
      </w:pPr>
      <w:hyperlink r:id="rId863" w:history="1">
        <w:r w:rsidRPr="00774964">
          <w:rPr>
            <w:color w:val="0000FF"/>
            <w:szCs w:val="24"/>
            <w:u w:val="single"/>
            <w:lang w:val="en-CA" w:eastAsia="de-DE"/>
          </w:rPr>
          <w:t>JVET-AO0168</w:t>
        </w:r>
      </w:hyperlink>
      <w:r w:rsidRPr="00774964">
        <w:rPr>
          <w:szCs w:val="24"/>
          <w:lang w:val="en-CA" w:eastAsia="de-DE"/>
        </w:rPr>
        <w:t xml:space="preserve"> AHG9: On CMI [L. Kerofsky, Y. He, S. Zhao, M. Karczewicz (Qualcomm)]</w:t>
      </w:r>
    </w:p>
    <w:p w14:paraId="2A33D0A0" w14:textId="2A22F2B0" w:rsidR="00BA18C0" w:rsidRDefault="002D4E53" w:rsidP="002D4E53">
      <w:pPr>
        <w:rPr>
          <w:szCs w:val="22"/>
          <w:lang w:val="en-CA"/>
        </w:rPr>
      </w:pPr>
      <w:r w:rsidRPr="00774964">
        <w:rPr>
          <w:szCs w:val="22"/>
          <w:lang w:val="en-CA"/>
        </w:rPr>
        <w:t>It is asserted the application of anchor point-based mapping in the CMI message has a loss of precision when the decoded image has greater bit depth than the bit-depth used to describe the colo</w:t>
      </w:r>
      <w:r w:rsidR="008E2D5C">
        <w:rPr>
          <w:szCs w:val="22"/>
          <w:lang w:val="en-CA"/>
        </w:rPr>
        <w:t>u</w:t>
      </w:r>
      <w:r w:rsidRPr="00774964">
        <w:rPr>
          <w:szCs w:val="22"/>
          <w:lang w:val="en-CA"/>
        </w:rPr>
        <w:t>r map</w:t>
      </w:r>
    </w:p>
    <w:p w14:paraId="24044B73" w14:textId="21D0AF4D" w:rsidR="00BA18C0" w:rsidRDefault="002D4E53" w:rsidP="002D4E53">
      <w:pPr>
        <w:rPr>
          <w:szCs w:val="22"/>
          <w:lang w:val="en-CA"/>
        </w:rPr>
      </w:pPr>
      <w:r w:rsidRPr="00774964">
        <w:rPr>
          <w:szCs w:val="22"/>
          <w:lang w:val="en-CA"/>
        </w:rPr>
        <w:t>This proposal modifies the use of anchor points to preserve precision when the bitdepth of anchor points is less than bit depth of video i.e. nominalBitdepth &lt; BitDepthY.</w:t>
      </w:r>
    </w:p>
    <w:p w14:paraId="69FC241F" w14:textId="1060C79C" w:rsidR="002D4E53" w:rsidRPr="00774964" w:rsidRDefault="002D4E53" w:rsidP="00AA1A1C">
      <w:pPr>
        <w:pStyle w:val="ListParagraph"/>
        <w:numPr>
          <w:ilvl w:val="0"/>
          <w:numId w:val="150"/>
        </w:numPr>
        <w:spacing w:before="136"/>
        <w:jc w:val="left"/>
        <w:rPr>
          <w:szCs w:val="22"/>
          <w:lang w:val="en-CA"/>
        </w:rPr>
      </w:pPr>
      <w:r w:rsidRPr="00774964">
        <w:rPr>
          <w:szCs w:val="22"/>
          <w:lang w:val="en-CA"/>
        </w:rPr>
        <w:t xml:space="preserve">First item proposes to limit </w:t>
      </w:r>
      <w:r w:rsidR="008E2D5C">
        <w:rPr>
          <w:szCs w:val="22"/>
          <w:lang w:val="en-CA"/>
        </w:rPr>
        <w:t xml:space="preserve">the </w:t>
      </w:r>
      <w:r w:rsidRPr="00774964">
        <w:rPr>
          <w:szCs w:val="22"/>
          <w:lang w:val="en-CA"/>
        </w:rPr>
        <w:t>range of anchor points based on the bit-depth of the LUT</w:t>
      </w:r>
    </w:p>
    <w:p w14:paraId="0902B3EC" w14:textId="5DE1D4A5" w:rsidR="002D4E53" w:rsidRPr="00774964" w:rsidRDefault="002D4E53" w:rsidP="00AA1A1C">
      <w:pPr>
        <w:pStyle w:val="ListParagraph"/>
        <w:numPr>
          <w:ilvl w:val="0"/>
          <w:numId w:val="150"/>
        </w:numPr>
        <w:spacing w:before="136"/>
        <w:jc w:val="left"/>
        <w:rPr>
          <w:szCs w:val="22"/>
          <w:lang w:val="en-CA"/>
        </w:rPr>
      </w:pPr>
      <w:r w:rsidRPr="00774964">
        <w:rPr>
          <w:szCs w:val="22"/>
          <w:lang w:val="en-CA"/>
        </w:rPr>
        <w:t>Second item proposes to modify the description of using the anchor points to generate the colo</w:t>
      </w:r>
      <w:r w:rsidR="008E2D5C">
        <w:rPr>
          <w:szCs w:val="22"/>
          <w:lang w:val="en-CA"/>
        </w:rPr>
        <w:t>u</w:t>
      </w:r>
      <w:r w:rsidRPr="00774964">
        <w:rPr>
          <w:szCs w:val="22"/>
          <w:lang w:val="en-CA"/>
        </w:rPr>
        <w:t>r mapped image.</w:t>
      </w:r>
    </w:p>
    <w:p w14:paraId="47BD2579" w14:textId="77777777" w:rsidR="002D4E53" w:rsidRPr="00774964" w:rsidRDefault="002D4E53" w:rsidP="002D4E53">
      <w:pPr>
        <w:rPr>
          <w:szCs w:val="22"/>
          <w:lang w:val="en-CA"/>
        </w:rPr>
      </w:pPr>
      <w:r w:rsidRPr="00774964">
        <w:rPr>
          <w:szCs w:val="22"/>
          <w:lang w:val="en-CA"/>
        </w:rPr>
        <w:t xml:space="preserve">The v2 version of this document fixes some variable name typos and modifies the use of scaled anchor points to be </w:t>
      </w:r>
      <w:proofErr w:type="gramStart"/>
      <w:r w:rsidRPr="00774964">
        <w:rPr>
          <w:szCs w:val="22"/>
          <w:lang w:val="en-CA"/>
        </w:rPr>
        <w:t>similar to</w:t>
      </w:r>
      <w:proofErr w:type="gramEnd"/>
      <w:r w:rsidRPr="00774964">
        <w:rPr>
          <w:szCs w:val="22"/>
          <w:lang w:val="en-CA"/>
        </w:rPr>
        <w:t xml:space="preserve"> that of JVET-AO0211.</w:t>
      </w:r>
    </w:p>
    <w:p w14:paraId="3E536A66" w14:textId="77777777" w:rsidR="002D4E53" w:rsidRPr="00774964" w:rsidRDefault="002D4E53" w:rsidP="002D4E53">
      <w:pPr>
        <w:rPr>
          <w:szCs w:val="22"/>
          <w:lang w:val="en-CA"/>
        </w:rPr>
      </w:pPr>
      <w:r w:rsidRPr="00774964">
        <w:rPr>
          <w:szCs w:val="22"/>
          <w:lang w:val="en-CA"/>
        </w:rPr>
        <w:t>Version v3 of this document fixes a value and aligns the limit of cmi_num_anchor_points_minus2 with JVET-AO0202 by replacing “-1” with “-2”.</w:t>
      </w:r>
    </w:p>
    <w:p w14:paraId="13A015C5" w14:textId="5C99F0AB" w:rsidR="00AD1A3E" w:rsidRPr="00774964" w:rsidRDefault="00AD1A3E" w:rsidP="00192334">
      <w:pPr>
        <w:rPr>
          <w:lang w:val="en-CA" w:eastAsia="de-DE"/>
        </w:rPr>
      </w:pPr>
      <w:r w:rsidRPr="00774964">
        <w:rPr>
          <w:lang w:val="en-CA" w:eastAsia="de-DE"/>
        </w:rPr>
        <w:t>Item 1 is related to JVET-AO0202.</w:t>
      </w:r>
    </w:p>
    <w:p w14:paraId="70A03B71" w14:textId="0CF1478B" w:rsidR="00F54371" w:rsidRPr="00774964" w:rsidRDefault="000F08D0" w:rsidP="00192334">
      <w:pPr>
        <w:rPr>
          <w:lang w:val="en-CA" w:eastAsia="de-DE"/>
        </w:rPr>
      </w:pPr>
      <w:r>
        <w:rPr>
          <w:lang w:val="en-CA" w:eastAsia="de-DE"/>
        </w:rPr>
        <w:t>The group a</w:t>
      </w:r>
      <w:r w:rsidR="00F54371" w:rsidRPr="00C61C05">
        <w:rPr>
          <w:lang w:val="en-CA" w:eastAsia="de-DE"/>
        </w:rPr>
        <w:t>greed</w:t>
      </w:r>
      <w:r w:rsidR="00F54371" w:rsidRPr="00774964">
        <w:rPr>
          <w:lang w:val="en-CA" w:eastAsia="de-DE"/>
        </w:rPr>
        <w:t xml:space="preserve"> on item 1.</w:t>
      </w:r>
    </w:p>
    <w:p w14:paraId="0651F2E1" w14:textId="239CDE40" w:rsidR="00BA18C0" w:rsidRDefault="00AD1A3E" w:rsidP="00192334">
      <w:pPr>
        <w:rPr>
          <w:lang w:val="en-CA" w:eastAsia="de-DE"/>
        </w:rPr>
      </w:pPr>
      <w:r w:rsidRPr="00774964">
        <w:rPr>
          <w:lang w:val="en-CA" w:eastAsia="de-DE"/>
        </w:rPr>
        <w:t xml:space="preserve">Item </w:t>
      </w:r>
      <w:r w:rsidR="00646775" w:rsidRPr="00774964">
        <w:rPr>
          <w:lang w:val="en-CA" w:eastAsia="de-DE"/>
        </w:rPr>
        <w:t>2</w:t>
      </w:r>
      <w:r w:rsidRPr="00774964">
        <w:rPr>
          <w:lang w:val="en-CA" w:eastAsia="de-DE"/>
        </w:rPr>
        <w:t xml:space="preserve"> shifts the </w:t>
      </w:r>
      <w:r w:rsidR="009D1AA5">
        <w:rPr>
          <w:lang w:val="en-CA" w:eastAsia="de-DE"/>
        </w:rPr>
        <w:t>signalled</w:t>
      </w:r>
      <w:r w:rsidRPr="00774964">
        <w:rPr>
          <w:lang w:val="en-CA" w:eastAsia="de-DE"/>
        </w:rPr>
        <w:t xml:space="preserve"> syntax elements to have the effective bit depth of the target picture</w:t>
      </w:r>
      <w:r w:rsidR="00F54371" w:rsidRPr="00774964">
        <w:rPr>
          <w:lang w:val="en-CA" w:eastAsia="de-DE"/>
        </w:rPr>
        <w:t>. In the case that the target picture has a lower bit depth, bit depth is reduced.</w:t>
      </w:r>
    </w:p>
    <w:p w14:paraId="45A0A09E" w14:textId="13C588AF" w:rsidR="00F54371" w:rsidRPr="00774964" w:rsidRDefault="00F54371" w:rsidP="00192334">
      <w:pPr>
        <w:rPr>
          <w:lang w:val="en-CA" w:eastAsia="de-DE"/>
        </w:rPr>
      </w:pPr>
      <w:r w:rsidRPr="00774964">
        <w:rPr>
          <w:lang w:val="en-CA" w:eastAsia="de-DE"/>
        </w:rPr>
        <w:t>It is noted that the encoder may select the nominal bit depth to achieve the desired accuracy.</w:t>
      </w:r>
    </w:p>
    <w:p w14:paraId="05E40A1E" w14:textId="1F5245B6" w:rsidR="00F54371" w:rsidRPr="00774964" w:rsidRDefault="000F08D0" w:rsidP="00192334">
      <w:pPr>
        <w:rPr>
          <w:lang w:val="en-CA" w:eastAsia="de-DE"/>
        </w:rPr>
      </w:pPr>
      <w:r>
        <w:rPr>
          <w:lang w:val="en-CA" w:eastAsia="de-DE"/>
        </w:rPr>
        <w:t>The group a</w:t>
      </w:r>
      <w:r w:rsidR="00035FB0" w:rsidRPr="00C61C05">
        <w:rPr>
          <w:lang w:val="en-CA" w:eastAsia="de-DE"/>
        </w:rPr>
        <w:t>greed</w:t>
      </w:r>
      <w:r w:rsidR="00035FB0" w:rsidRPr="00774964">
        <w:rPr>
          <w:lang w:val="en-CA" w:eastAsia="de-DE"/>
        </w:rPr>
        <w:t xml:space="preserve"> on item 2.</w:t>
      </w:r>
    </w:p>
    <w:p w14:paraId="50469AF0" w14:textId="77777777" w:rsidR="00192334" w:rsidRPr="00774964" w:rsidRDefault="00192334" w:rsidP="00192334">
      <w:pPr>
        <w:rPr>
          <w:lang w:val="en-CA" w:eastAsia="de-DE"/>
        </w:rPr>
      </w:pPr>
    </w:p>
    <w:p w14:paraId="4C3A36CE" w14:textId="2AA68375" w:rsidR="008C1639" w:rsidRPr="00774964" w:rsidRDefault="008C1639" w:rsidP="003C0476">
      <w:pPr>
        <w:pStyle w:val="Heading9"/>
        <w:rPr>
          <w:szCs w:val="24"/>
          <w:lang w:val="en-CA" w:eastAsia="de-DE"/>
        </w:rPr>
      </w:pPr>
      <w:hyperlink r:id="rId864" w:history="1">
        <w:r w:rsidRPr="00774964">
          <w:rPr>
            <w:color w:val="0000FF"/>
            <w:szCs w:val="24"/>
            <w:u w:val="single"/>
            <w:lang w:val="en-CA" w:eastAsia="de-DE"/>
          </w:rPr>
          <w:t>JVET-AO0202</w:t>
        </w:r>
      </w:hyperlink>
      <w:r w:rsidRPr="00774964">
        <w:rPr>
          <w:szCs w:val="24"/>
          <w:lang w:val="en-CA" w:eastAsia="de-DE"/>
        </w:rPr>
        <w:t xml:space="preserve"> AHG9: On the colour map information SEI message [J. Xu, Y.-K. Wang (Bytedance)</w:t>
      </w:r>
      <w:r w:rsidR="00E70807" w:rsidRPr="00774964">
        <w:rPr>
          <w:szCs w:val="24"/>
          <w:lang w:val="en-CA" w:eastAsia="de-DE"/>
        </w:rPr>
        <w:t xml:space="preserve">, </w:t>
      </w:r>
      <w:r w:rsidR="00E70807" w:rsidRPr="0080354D">
        <w:rPr>
          <w:bCs/>
          <w:szCs w:val="24"/>
          <w:lang w:val="en-CA" w:eastAsia="de-DE"/>
        </w:rPr>
        <w:t>L. Kerofsky (Qualcomm</w:t>
      </w:r>
      <w:proofErr w:type="gramStart"/>
      <w:r w:rsidR="00E70807" w:rsidRPr="0080354D">
        <w:rPr>
          <w:bCs/>
          <w:szCs w:val="24"/>
          <w:lang w:val="en-CA" w:eastAsia="de-DE"/>
        </w:rPr>
        <w:t>),Samuelsson</w:t>
      </w:r>
      <w:proofErr w:type="gramEnd"/>
      <w:r w:rsidR="00E70807" w:rsidRPr="0080354D">
        <w:rPr>
          <w:bCs/>
          <w:szCs w:val="24"/>
          <w:lang w:val="en-CA" w:eastAsia="de-DE"/>
        </w:rPr>
        <w:t>-Allendes (Sharp</w:t>
      </w:r>
      <w:r w:rsidRPr="0080354D">
        <w:rPr>
          <w:lang w:val="en-CA"/>
        </w:rPr>
        <w:t>)</w:t>
      </w:r>
      <w:r w:rsidRPr="00774964">
        <w:rPr>
          <w:szCs w:val="24"/>
          <w:lang w:val="en-CA" w:eastAsia="de-DE"/>
        </w:rPr>
        <w:t>]</w:t>
      </w:r>
    </w:p>
    <w:p w14:paraId="308EFF14" w14:textId="77777777" w:rsidR="007F5347" w:rsidRPr="00774964" w:rsidRDefault="007F5347" w:rsidP="007F5347">
      <w:pPr>
        <w:rPr>
          <w:lang w:val="en-CA"/>
        </w:rPr>
      </w:pPr>
      <w:r w:rsidRPr="00774964">
        <w:rPr>
          <w:lang w:val="en-CA"/>
        </w:rPr>
        <w:t>This proposal proposes the following items to the danmu information SEI message specified in JVET-AN2032.</w:t>
      </w:r>
    </w:p>
    <w:p w14:paraId="78DC737C"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Apply the nominal bit depth and range to colour mapping function in polynomial form.</w:t>
      </w:r>
    </w:p>
    <w:p w14:paraId="3C47585A"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Clip normDecSample according to the nominal range.</w:t>
      </w:r>
    </w:p>
    <w:p w14:paraId="18155BB9"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lastRenderedPageBreak/>
        <w:t>Clip displaySample according to the display range.</w:t>
      </w:r>
    </w:p>
    <w:p w14:paraId="066C98AF"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Scale normDecSample according to FullRangeFlag.</w:t>
      </w:r>
    </w:p>
    <w:p w14:paraId="0F2A2833"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Specify a range for cmi_function_nominal_bitdepth_minus8.</w:t>
      </w:r>
    </w:p>
    <w:p w14:paraId="5F54EFF6"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Specify a range for cmi_num_bits_minus8.</w:t>
      </w:r>
    </w:p>
    <w:p w14:paraId="58869C7D"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color w:val="000000"/>
          <w:szCs w:val="22"/>
          <w:lang w:val="en-CA"/>
        </w:rPr>
        <w:t>Modify the range for cmi_num_anchor_points_minus2.</w:t>
      </w:r>
    </w:p>
    <w:p w14:paraId="3F2E455F"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Specify a constraint for cmi_min_x, cmi_num_anchor_points_minus2 and cmi_delta_x_minus1.</w:t>
      </w:r>
    </w:p>
    <w:p w14:paraId="6D281ECE"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Inference cmi_uniform_spacing_flag when </w:t>
      </w:r>
      <w:r w:rsidRPr="00774964">
        <w:rPr>
          <w:lang w:val="en-CA"/>
        </w:rPr>
        <w:t>cmi_colo</w:t>
      </w:r>
      <w:r w:rsidRPr="0080354D">
        <w:rPr>
          <w:rFonts w:eastAsia="Malgun Gothic"/>
          <w:lang w:val="en-CA"/>
        </w:rPr>
        <w:t>u</w:t>
      </w:r>
      <w:r w:rsidRPr="00774964">
        <w:rPr>
          <w:lang w:val="en-CA"/>
        </w:rPr>
        <w:t>r_map_id is equal to 1.</w:t>
      </w:r>
    </w:p>
    <w:p w14:paraId="3732C81C"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 xml:space="preserve">r_map_id is equal to 1 and modify the predefined values for </w:t>
      </w:r>
      <w:r w:rsidRPr="0080354D">
        <w:rPr>
          <w:lang w:val="en-CA"/>
        </w:rPr>
        <w:t>cmi_anchor_point_x and cmi_anchor_point_y correspondingly.</w:t>
      </w:r>
    </w:p>
    <w:p w14:paraId="3233BD01"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r_map_id is equal to 2 or 3.</w:t>
      </w:r>
    </w:p>
    <w:p w14:paraId="21E20A5B" w14:textId="77777777" w:rsidR="00192334" w:rsidRPr="00774964" w:rsidRDefault="00192334" w:rsidP="00192334">
      <w:pPr>
        <w:rPr>
          <w:lang w:val="en-CA" w:eastAsia="de-DE"/>
        </w:rPr>
      </w:pPr>
    </w:p>
    <w:p w14:paraId="520F6C75" w14:textId="691C6ED7" w:rsidR="007F5347" w:rsidRPr="00774964" w:rsidRDefault="007F5347" w:rsidP="00192334">
      <w:pPr>
        <w:rPr>
          <w:lang w:val="en-CA" w:eastAsia="de-DE"/>
        </w:rPr>
      </w:pPr>
      <w:r w:rsidRPr="00774964">
        <w:rPr>
          <w:lang w:val="en-CA" w:eastAsia="de-DE"/>
        </w:rPr>
        <w:t>The contribution incorrectly labels Figure 1 as Jet while it is Turbo colour map.</w:t>
      </w:r>
    </w:p>
    <w:p w14:paraId="0E6FFD48" w14:textId="78AE25DB" w:rsidR="00BA18C0" w:rsidRDefault="006D5F34" w:rsidP="00192334">
      <w:pPr>
        <w:rPr>
          <w:lang w:val="en-CA" w:eastAsia="de-DE"/>
        </w:rPr>
      </w:pPr>
      <w:r w:rsidRPr="00774964">
        <w:rPr>
          <w:lang w:val="en-CA" w:eastAsia="de-DE"/>
        </w:rPr>
        <w:t>Items 1, 2, and 3 relate to the polynomial equations.</w:t>
      </w:r>
    </w:p>
    <w:p w14:paraId="1D259A6C" w14:textId="388708E7" w:rsidR="00BA18C0" w:rsidRDefault="00DD0F68" w:rsidP="00192334">
      <w:pPr>
        <w:rPr>
          <w:lang w:val="en-CA" w:eastAsia="de-DE"/>
        </w:rPr>
      </w:pPr>
      <w:r w:rsidRPr="00774964">
        <w:rPr>
          <w:lang w:val="en-CA" w:eastAsia="de-DE"/>
        </w:rPr>
        <w:t>It was questioned why for the polynomial functions it is desirable to map to the nominal bit depth.</w:t>
      </w:r>
    </w:p>
    <w:p w14:paraId="1206B0F6" w14:textId="50B03354" w:rsidR="00BA18C0" w:rsidRDefault="00DD0F68" w:rsidP="00192334">
      <w:pPr>
        <w:rPr>
          <w:lang w:val="en-CA" w:eastAsia="de-DE"/>
        </w:rPr>
      </w:pPr>
      <w:r w:rsidRPr="00774964">
        <w:rPr>
          <w:lang w:val="en-CA" w:eastAsia="de-DE"/>
        </w:rPr>
        <w:t>Item 3 is also proposed in JVET-AO0211.</w:t>
      </w:r>
    </w:p>
    <w:p w14:paraId="041C7180" w14:textId="1CA2CDFB" w:rsidR="008916D5" w:rsidRPr="00774964" w:rsidRDefault="008916D5" w:rsidP="00192334">
      <w:pPr>
        <w:rPr>
          <w:lang w:val="en-CA" w:eastAsia="de-DE"/>
        </w:rPr>
      </w:pPr>
      <w:r w:rsidRPr="00774964">
        <w:rPr>
          <w:lang w:val="en-CA" w:eastAsia="de-DE"/>
        </w:rPr>
        <w:t>Item 2 was suggested to not be needed given the decision on JVET-AO0168.</w:t>
      </w:r>
    </w:p>
    <w:p w14:paraId="5CD132D6" w14:textId="1C44C6B6" w:rsidR="00500F90" w:rsidRPr="00774964" w:rsidRDefault="00500F90" w:rsidP="00192334">
      <w:pPr>
        <w:rPr>
          <w:lang w:val="en-CA" w:eastAsia="de-DE"/>
        </w:rPr>
      </w:pPr>
      <w:r w:rsidRPr="00774964">
        <w:rPr>
          <w:lang w:val="en-CA" w:eastAsia="de-DE"/>
        </w:rPr>
        <w:t>No action on items 1 and 2.</w:t>
      </w:r>
    </w:p>
    <w:p w14:paraId="4D6698FB" w14:textId="3AD150BB" w:rsidR="008916D5" w:rsidRPr="00774964" w:rsidRDefault="00CD6847" w:rsidP="00192334">
      <w:pPr>
        <w:rPr>
          <w:lang w:val="en-CA" w:eastAsia="de-DE"/>
        </w:rPr>
      </w:pPr>
      <w:r>
        <w:rPr>
          <w:lang w:val="en-CA" w:eastAsia="de-DE"/>
        </w:rPr>
        <w:t>The group agreed</w:t>
      </w:r>
      <w:r w:rsidRPr="00774964">
        <w:rPr>
          <w:lang w:val="en-CA" w:eastAsia="de-DE"/>
        </w:rPr>
        <w:t xml:space="preserve"> </w:t>
      </w:r>
      <w:r w:rsidR="0046458B" w:rsidRPr="00774964">
        <w:rPr>
          <w:lang w:val="en-CA" w:eastAsia="de-DE"/>
        </w:rPr>
        <w:t xml:space="preserve">to </w:t>
      </w:r>
      <w:r w:rsidR="007B3122" w:rsidRPr="00774964">
        <w:rPr>
          <w:lang w:val="en-CA" w:eastAsia="de-DE"/>
        </w:rPr>
        <w:t>i</w:t>
      </w:r>
      <w:r w:rsidR="0046458B" w:rsidRPr="00774964">
        <w:rPr>
          <w:lang w:val="en-CA" w:eastAsia="de-DE"/>
        </w:rPr>
        <w:t xml:space="preserve">tem </w:t>
      </w:r>
      <w:r w:rsidR="00741E72" w:rsidRPr="00774964">
        <w:rPr>
          <w:lang w:val="en-CA" w:eastAsia="de-DE"/>
        </w:rPr>
        <w:t>3</w:t>
      </w:r>
      <w:r w:rsidR="0046458B" w:rsidRPr="00774964">
        <w:rPr>
          <w:lang w:val="en-CA" w:eastAsia="de-DE"/>
        </w:rPr>
        <w:t>.</w:t>
      </w:r>
    </w:p>
    <w:p w14:paraId="69781F02" w14:textId="2830CDBC" w:rsidR="0046458B" w:rsidRPr="00774964" w:rsidRDefault="007B3122" w:rsidP="00192334">
      <w:pPr>
        <w:rPr>
          <w:lang w:val="en-CA" w:eastAsia="de-DE"/>
        </w:rPr>
      </w:pPr>
      <w:r w:rsidRPr="00774964">
        <w:rPr>
          <w:lang w:val="en-CA" w:eastAsia="de-DE"/>
        </w:rPr>
        <w:t xml:space="preserve">Item 4 considers if the VUI indicates limited range </w:t>
      </w:r>
      <w:r w:rsidR="00FB1781" w:rsidRPr="00774964">
        <w:rPr>
          <w:lang w:val="en-CA" w:eastAsia="de-DE"/>
        </w:rPr>
        <w:t>or full range.</w:t>
      </w:r>
    </w:p>
    <w:p w14:paraId="38DEE31C" w14:textId="1EA527D8" w:rsidR="007B3122" w:rsidRPr="00774964" w:rsidRDefault="00E70807" w:rsidP="00192334">
      <w:pPr>
        <w:rPr>
          <w:lang w:val="en-CA" w:eastAsia="de-DE"/>
        </w:rPr>
      </w:pPr>
      <w:r w:rsidRPr="0080354D">
        <w:rPr>
          <w:color w:val="000000"/>
          <w:szCs w:val="22"/>
          <w:lang w:val="en-CA"/>
        </w:rPr>
        <w:t xml:space="preserve">Further discussion requested </w:t>
      </w:r>
      <w:r w:rsidR="007B3122" w:rsidRPr="00774964">
        <w:rPr>
          <w:lang w:val="en-CA" w:eastAsia="de-DE"/>
        </w:rPr>
        <w:t>item 4 after offline study of the interaction with JVET-AO0168.</w:t>
      </w:r>
    </w:p>
    <w:p w14:paraId="43337C48" w14:textId="77777777" w:rsidR="00B95305" w:rsidRPr="0080354D" w:rsidRDefault="00B95305" w:rsidP="00B95305">
      <w:pPr>
        <w:rPr>
          <w:color w:val="000000"/>
          <w:szCs w:val="22"/>
          <w:lang w:val="en-CA"/>
        </w:rPr>
      </w:pPr>
      <w:r w:rsidRPr="00774964">
        <w:rPr>
          <w:lang w:val="en-CA" w:eastAsia="de-DE"/>
        </w:rPr>
        <w:t xml:space="preserve">Regarding item 5, if a constraint is placed on the value of </w:t>
      </w:r>
      <w:r w:rsidRPr="0080354D">
        <w:rPr>
          <w:color w:val="000000"/>
          <w:szCs w:val="22"/>
          <w:lang w:val="en-CA"/>
        </w:rPr>
        <w:t xml:space="preserve">cmi_function_nominal_bitdepth, its signalling should be changed from </w:t>
      </w:r>
      <w:proofErr w:type="gramStart"/>
      <w:r w:rsidRPr="0080354D">
        <w:rPr>
          <w:color w:val="000000"/>
          <w:szCs w:val="22"/>
          <w:lang w:val="en-CA"/>
        </w:rPr>
        <w:t>u(</w:t>
      </w:r>
      <w:proofErr w:type="gramEnd"/>
      <w:r w:rsidRPr="0080354D">
        <w:rPr>
          <w:color w:val="000000"/>
          <w:szCs w:val="22"/>
          <w:lang w:val="en-CA"/>
        </w:rPr>
        <w:t>8).</w:t>
      </w:r>
    </w:p>
    <w:p w14:paraId="2933B71D" w14:textId="0B12EE94" w:rsidR="00B95305" w:rsidRPr="0080354D" w:rsidRDefault="00CD6847" w:rsidP="00B95305">
      <w:pPr>
        <w:rPr>
          <w:color w:val="000000"/>
          <w:szCs w:val="22"/>
          <w:lang w:val="en-CA"/>
        </w:rPr>
      </w:pPr>
      <w:r>
        <w:rPr>
          <w:lang w:val="en-CA" w:eastAsia="de-DE"/>
        </w:rPr>
        <w:t>The group agreed</w:t>
      </w:r>
      <w:r w:rsidR="00B95305" w:rsidRPr="00774964">
        <w:rPr>
          <w:lang w:val="en-CA" w:eastAsia="de-DE"/>
        </w:rPr>
        <w:t xml:space="preserve"> to constrain </w:t>
      </w:r>
      <w:r w:rsidR="00B95305" w:rsidRPr="0080354D">
        <w:rPr>
          <w:color w:val="000000"/>
          <w:szCs w:val="22"/>
          <w:lang w:val="en-CA"/>
        </w:rPr>
        <w:t>cmi_function_nominal_bitdepth</w:t>
      </w:r>
      <w:r w:rsidR="00B95305" w:rsidRPr="0080354D" w:rsidDel="00071F8A">
        <w:rPr>
          <w:color w:val="000000"/>
          <w:szCs w:val="22"/>
          <w:lang w:val="en-CA"/>
        </w:rPr>
        <w:t xml:space="preserve"> </w:t>
      </w:r>
      <w:r w:rsidR="00B95305" w:rsidRPr="0080354D">
        <w:rPr>
          <w:color w:val="000000"/>
          <w:szCs w:val="22"/>
          <w:lang w:val="en-CA"/>
        </w:rPr>
        <w:t>to be in the range of 0 to 8, inclusive, with the signalling changed to ue(v).</w:t>
      </w:r>
    </w:p>
    <w:p w14:paraId="5E1C7B4E" w14:textId="01FDFBDE" w:rsidR="00BA18C0" w:rsidRDefault="00CD6847" w:rsidP="00192334">
      <w:pPr>
        <w:rPr>
          <w:lang w:val="en-CA" w:eastAsia="de-DE"/>
        </w:rPr>
      </w:pPr>
      <w:r>
        <w:rPr>
          <w:lang w:val="en-CA" w:eastAsia="de-DE"/>
        </w:rPr>
        <w:t>The group agreed</w:t>
      </w:r>
      <w:r w:rsidR="008C430B" w:rsidRPr="00774964">
        <w:rPr>
          <w:lang w:val="en-CA" w:eastAsia="de-DE"/>
        </w:rPr>
        <w:t xml:space="preserve"> to item 6.</w:t>
      </w:r>
    </w:p>
    <w:p w14:paraId="6CB4D894" w14:textId="7858A578" w:rsidR="007F5347" w:rsidRPr="00774964" w:rsidRDefault="008C430B" w:rsidP="00192334">
      <w:pPr>
        <w:rPr>
          <w:lang w:val="en-CA" w:eastAsia="de-DE"/>
        </w:rPr>
      </w:pPr>
      <w:r w:rsidRPr="00774964">
        <w:rPr>
          <w:lang w:val="en-CA" w:eastAsia="de-DE"/>
        </w:rPr>
        <w:t>For item 7, see notes in JVET-AO168.</w:t>
      </w:r>
    </w:p>
    <w:p w14:paraId="174D348D" w14:textId="610B5F15" w:rsidR="008C430B" w:rsidRPr="00774964" w:rsidRDefault="00CD6847" w:rsidP="00192334">
      <w:pPr>
        <w:rPr>
          <w:lang w:val="en-CA" w:eastAsia="de-DE"/>
        </w:rPr>
      </w:pPr>
      <w:r>
        <w:rPr>
          <w:lang w:val="en-CA" w:eastAsia="de-DE"/>
        </w:rPr>
        <w:t>The group agreed</w:t>
      </w:r>
      <w:r w:rsidR="0084303D" w:rsidRPr="00774964">
        <w:rPr>
          <w:lang w:val="en-CA" w:eastAsia="de-DE"/>
        </w:rPr>
        <w:t xml:space="preserve"> to item 8.</w:t>
      </w:r>
    </w:p>
    <w:p w14:paraId="4F909D62" w14:textId="2533DEBD" w:rsidR="00BA18C0" w:rsidRDefault="00631C44" w:rsidP="00192334">
      <w:pPr>
        <w:rPr>
          <w:color w:val="000000"/>
          <w:szCs w:val="22"/>
          <w:lang w:val="en-CA"/>
        </w:rPr>
      </w:pPr>
      <w:r w:rsidRPr="00774964">
        <w:rPr>
          <w:lang w:val="en-CA" w:eastAsia="de-DE"/>
        </w:rPr>
        <w:t xml:space="preserve">For item 9, the proposal should be updated to reflect the constraint on </w:t>
      </w:r>
      <w:r w:rsidRPr="0080354D">
        <w:rPr>
          <w:color w:val="000000"/>
          <w:szCs w:val="22"/>
          <w:lang w:val="en-CA"/>
        </w:rPr>
        <w:t>cmi_num_bits_minus8 to be in the range of 0 to 8.</w:t>
      </w:r>
    </w:p>
    <w:p w14:paraId="7DF3E4D0" w14:textId="43222F5A" w:rsidR="00B120DC" w:rsidRPr="0080354D" w:rsidRDefault="00E70807" w:rsidP="00192334">
      <w:pPr>
        <w:rPr>
          <w:color w:val="000000"/>
          <w:szCs w:val="22"/>
          <w:lang w:val="en-CA"/>
        </w:rPr>
      </w:pPr>
      <w:r w:rsidRPr="0080354D">
        <w:rPr>
          <w:color w:val="000000"/>
          <w:szCs w:val="22"/>
          <w:lang w:val="en-CA"/>
        </w:rPr>
        <w:t xml:space="preserve">Further discussion requested </w:t>
      </w:r>
      <w:r w:rsidR="00B120DC" w:rsidRPr="0080354D">
        <w:rPr>
          <w:color w:val="000000"/>
          <w:szCs w:val="22"/>
          <w:lang w:val="en-CA"/>
        </w:rPr>
        <w:t>item 9 after the proposal is updated as described above.</w:t>
      </w:r>
    </w:p>
    <w:p w14:paraId="22B4B31A" w14:textId="48F5F733" w:rsidR="00631C44" w:rsidRPr="0080354D" w:rsidRDefault="00631C44" w:rsidP="00192334">
      <w:pPr>
        <w:rPr>
          <w:color w:val="000000"/>
          <w:szCs w:val="22"/>
          <w:lang w:val="en-CA"/>
        </w:rPr>
      </w:pPr>
      <w:r w:rsidRPr="0080354D">
        <w:rPr>
          <w:color w:val="000000"/>
          <w:szCs w:val="22"/>
          <w:lang w:val="en-CA"/>
        </w:rPr>
        <w:t xml:space="preserve">For item 10, it was questioned if there is any interaction with </w:t>
      </w:r>
      <w:r w:rsidRPr="00774964">
        <w:rPr>
          <w:lang w:val="en-CA" w:eastAsia="de-DE"/>
        </w:rPr>
        <w:t>JVET-AO168.</w:t>
      </w:r>
    </w:p>
    <w:p w14:paraId="22976BAF" w14:textId="0C4B974D" w:rsidR="00631C44" w:rsidRPr="0080354D" w:rsidRDefault="00CD6847" w:rsidP="00192334">
      <w:pPr>
        <w:rPr>
          <w:color w:val="000000"/>
          <w:szCs w:val="22"/>
          <w:lang w:val="en-CA"/>
        </w:rPr>
      </w:pPr>
      <w:r>
        <w:rPr>
          <w:lang w:val="en-CA" w:eastAsia="de-DE"/>
        </w:rPr>
        <w:t>The group agreed</w:t>
      </w:r>
      <w:r w:rsidR="00631C44" w:rsidRPr="0080354D">
        <w:rPr>
          <w:color w:val="000000"/>
          <w:szCs w:val="22"/>
          <w:lang w:val="en-CA"/>
        </w:rPr>
        <w:t xml:space="preserve"> to item 10.</w:t>
      </w:r>
    </w:p>
    <w:p w14:paraId="280A334A" w14:textId="5AB3039E" w:rsidR="00631C44" w:rsidRPr="00774964" w:rsidRDefault="00631C44" w:rsidP="00192334">
      <w:pPr>
        <w:rPr>
          <w:lang w:val="en-CA" w:eastAsia="de-DE"/>
        </w:rPr>
      </w:pPr>
      <w:r w:rsidRPr="00774964">
        <w:rPr>
          <w:lang w:val="en-CA" w:eastAsia="de-DE"/>
        </w:rPr>
        <w:t>For item 11, the cmi_function_nomi</w:t>
      </w:r>
      <w:r w:rsidR="00B120DC" w:rsidRPr="00774964">
        <w:rPr>
          <w:lang w:val="en-CA" w:eastAsia="de-DE"/>
        </w:rPr>
        <w:t>n</w:t>
      </w:r>
      <w:r w:rsidRPr="00774964">
        <w:rPr>
          <w:lang w:val="en-CA" w:eastAsia="de-DE"/>
        </w:rPr>
        <w:t>al_bidepth_minus8 syntax element inference for Turbo and Viridis can be removed as they are not used.</w:t>
      </w:r>
    </w:p>
    <w:p w14:paraId="5F692F8E" w14:textId="4AF82350" w:rsidR="00631C44" w:rsidRPr="00774964" w:rsidRDefault="00CD6847" w:rsidP="00192334">
      <w:pPr>
        <w:rPr>
          <w:lang w:val="en-CA" w:eastAsia="de-DE"/>
        </w:rPr>
      </w:pPr>
      <w:r>
        <w:rPr>
          <w:lang w:val="en-CA" w:eastAsia="de-DE"/>
        </w:rPr>
        <w:t>The group agreed</w:t>
      </w:r>
      <w:r w:rsidR="00631C44" w:rsidRPr="00774964">
        <w:rPr>
          <w:lang w:val="en-CA" w:eastAsia="de-DE"/>
        </w:rPr>
        <w:t xml:space="preserve"> as stated a</w:t>
      </w:r>
      <w:r w:rsidR="00D6509B" w:rsidRPr="00774964">
        <w:rPr>
          <w:lang w:val="en-CA" w:eastAsia="de-DE"/>
        </w:rPr>
        <w:t>b</w:t>
      </w:r>
      <w:r w:rsidR="00631C44" w:rsidRPr="00774964">
        <w:rPr>
          <w:lang w:val="en-CA" w:eastAsia="de-DE"/>
        </w:rPr>
        <w:t>ove.</w:t>
      </w:r>
    </w:p>
    <w:p w14:paraId="0FBC618B" w14:textId="77777777" w:rsidR="00631C44" w:rsidRPr="00774964" w:rsidRDefault="00337EAE" w:rsidP="00192334">
      <w:pPr>
        <w:rPr>
          <w:lang w:val="en-CA" w:eastAsia="de-DE"/>
        </w:rPr>
      </w:pPr>
      <w:r w:rsidRPr="00774964">
        <w:rPr>
          <w:lang w:val="en-CA" w:eastAsia="de-DE"/>
        </w:rPr>
        <w:t>Further discussed 1350 on Thursday 22 Jan. 2026.</w:t>
      </w:r>
    </w:p>
    <w:p w14:paraId="67B41C02" w14:textId="2C6F92B3" w:rsidR="00E70807" w:rsidRPr="00774964" w:rsidRDefault="00CD6847" w:rsidP="00192334">
      <w:pPr>
        <w:rPr>
          <w:lang w:val="en-CA" w:eastAsia="de-DE"/>
        </w:rPr>
      </w:pPr>
      <w:r>
        <w:rPr>
          <w:lang w:val="en-CA" w:eastAsia="de-DE"/>
        </w:rPr>
        <w:t>The group agreed</w:t>
      </w:r>
      <w:r w:rsidR="00E70807" w:rsidRPr="00774964">
        <w:rPr>
          <w:lang w:val="en-CA" w:eastAsia="de-DE"/>
        </w:rPr>
        <w:t xml:space="preserve"> on item 4 </w:t>
      </w:r>
      <w:r w:rsidR="00935303" w:rsidRPr="00774964">
        <w:rPr>
          <w:lang w:val="en-CA" w:eastAsia="de-DE"/>
        </w:rPr>
        <w:t xml:space="preserve">and item 9 </w:t>
      </w:r>
      <w:r w:rsidR="00E70807" w:rsidRPr="00774964">
        <w:rPr>
          <w:lang w:val="en-CA" w:eastAsia="de-DE"/>
        </w:rPr>
        <w:t>in the -v2 version.</w:t>
      </w:r>
    </w:p>
    <w:p w14:paraId="6B1B6F0D" w14:textId="77777777" w:rsidR="00337EAE" w:rsidRPr="00774964" w:rsidRDefault="00337EAE" w:rsidP="00192334">
      <w:pPr>
        <w:rPr>
          <w:lang w:val="en-CA" w:eastAsia="de-DE"/>
        </w:rPr>
      </w:pPr>
    </w:p>
    <w:p w14:paraId="68D4CE4E" w14:textId="77777777" w:rsidR="008C1639" w:rsidRPr="00774964" w:rsidRDefault="008C1639" w:rsidP="003C0476">
      <w:pPr>
        <w:pStyle w:val="Heading9"/>
        <w:rPr>
          <w:szCs w:val="24"/>
          <w:lang w:val="en-CA" w:eastAsia="de-DE"/>
        </w:rPr>
      </w:pPr>
      <w:hyperlink r:id="rId865" w:history="1">
        <w:r w:rsidRPr="00774964">
          <w:rPr>
            <w:color w:val="0000FF"/>
            <w:szCs w:val="24"/>
            <w:u w:val="single"/>
            <w:lang w:val="en-CA" w:eastAsia="de-DE"/>
          </w:rPr>
          <w:t>JVET-AO0211</w:t>
        </w:r>
      </w:hyperlink>
      <w:r w:rsidRPr="00774964">
        <w:rPr>
          <w:szCs w:val="24"/>
          <w:lang w:val="en-CA" w:eastAsia="de-DE"/>
        </w:rPr>
        <w:t xml:space="preserve"> On colour mapping SEI message [J. Samuelsson-Allendes, S. Deshpande (Sharp)]</w:t>
      </w:r>
    </w:p>
    <w:p w14:paraId="58238630" w14:textId="77777777" w:rsidR="007E613D" w:rsidRPr="00774964" w:rsidRDefault="007E613D" w:rsidP="007E613D">
      <w:pPr>
        <w:rPr>
          <w:szCs w:val="22"/>
          <w:lang w:val="en-CA"/>
        </w:rPr>
      </w:pPr>
      <w:r w:rsidRPr="00774964">
        <w:rPr>
          <w:szCs w:val="22"/>
          <w:lang w:val="en-CA"/>
        </w:rPr>
        <w:t>This input contribution relates to the colour mapping SEI message in the TuC for VSEI. The following items are proposed:</w:t>
      </w:r>
    </w:p>
    <w:p w14:paraId="65DFD29A" w14:textId="68537F57" w:rsidR="007E613D" w:rsidRPr="00774964" w:rsidRDefault="007E613D" w:rsidP="00AA1A1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usage of displayBitDepth also for polynomial colo</w:t>
      </w:r>
      <w:r w:rsidR="008E2D5C">
        <w:rPr>
          <w:szCs w:val="22"/>
          <w:lang w:val="en-CA"/>
        </w:rPr>
        <w:t>u</w:t>
      </w:r>
      <w:r w:rsidRPr="00774964">
        <w:rPr>
          <w:szCs w:val="22"/>
          <w:lang w:val="en-CA"/>
        </w:rPr>
        <w:t>r maps (in addition to piecewise linear colo</w:t>
      </w:r>
      <w:r w:rsidR="008E2D5C">
        <w:rPr>
          <w:szCs w:val="22"/>
          <w:lang w:val="en-CA"/>
        </w:rPr>
        <w:t>u</w:t>
      </w:r>
      <w:r w:rsidRPr="00774964">
        <w:rPr>
          <w:szCs w:val="22"/>
          <w:lang w:val="en-CA"/>
        </w:rPr>
        <w:t>r maps).</w:t>
      </w:r>
    </w:p>
    <w:p w14:paraId="569F3EC0" w14:textId="77777777" w:rsidR="007E613D" w:rsidRPr="00774964" w:rsidRDefault="007E613D" w:rsidP="00AA1A1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clipping operation to pseudo code for polynomial form.</w:t>
      </w:r>
    </w:p>
    <w:p w14:paraId="36373FAA" w14:textId="3139EFC7" w:rsidR="007E613D" w:rsidRPr="00774964" w:rsidRDefault="007E613D" w:rsidP="00AA1A1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Rewrite of the function for piecewise linear colo</w:t>
      </w:r>
      <w:r w:rsidR="008E2D5C">
        <w:rPr>
          <w:szCs w:val="22"/>
          <w:lang w:val="en-CA"/>
        </w:rPr>
        <w:t>u</w:t>
      </w:r>
      <w:r w:rsidRPr="00774964">
        <w:rPr>
          <w:szCs w:val="22"/>
          <w:lang w:val="en-CA"/>
        </w:rPr>
        <w:t>r maps to operate with integers only, while at the same time preserving as high precision as possible.</w:t>
      </w:r>
    </w:p>
    <w:p w14:paraId="00923687" w14:textId="77777777" w:rsidR="007E613D" w:rsidRPr="00774964" w:rsidRDefault="007E613D" w:rsidP="007E613D">
      <w:pPr>
        <w:rPr>
          <w:lang w:val="en-CA"/>
        </w:rPr>
      </w:pPr>
      <w:r w:rsidRPr="00774964">
        <w:rPr>
          <w:lang w:val="en-CA"/>
        </w:rPr>
        <w:t>In item 1, in addition to use of displayBitDepth adds a rounding offset for polynomials.</w:t>
      </w:r>
    </w:p>
    <w:p w14:paraId="04427D63" w14:textId="77777777" w:rsidR="007E613D" w:rsidRPr="00774964" w:rsidRDefault="007E613D" w:rsidP="007E613D">
      <w:pPr>
        <w:rPr>
          <w:lang w:val="en-CA"/>
        </w:rPr>
      </w:pPr>
      <w:r w:rsidRPr="00774964">
        <w:rPr>
          <w:lang w:val="en-CA"/>
        </w:rPr>
        <w:t>A question was raised if there should also be a rounding offset for the piecewise linear process.</w:t>
      </w:r>
    </w:p>
    <w:p w14:paraId="0B66CF8E" w14:textId="20E40814" w:rsidR="00BA18C0" w:rsidRDefault="00CD6847" w:rsidP="007E613D">
      <w:pPr>
        <w:rPr>
          <w:lang w:val="en-CA"/>
        </w:rPr>
      </w:pPr>
      <w:r>
        <w:rPr>
          <w:lang w:val="en-CA" w:eastAsia="de-DE"/>
        </w:rPr>
        <w:t>The group agreed</w:t>
      </w:r>
      <w:r w:rsidR="007E613D" w:rsidRPr="00774964">
        <w:rPr>
          <w:lang w:val="en-CA"/>
        </w:rPr>
        <w:t xml:space="preserve"> on item 1.</w:t>
      </w:r>
    </w:p>
    <w:p w14:paraId="3C7E8FE2" w14:textId="77777777" w:rsidR="007E613D" w:rsidRPr="00774964" w:rsidRDefault="007E613D" w:rsidP="007E613D">
      <w:pPr>
        <w:rPr>
          <w:lang w:val="en-CA"/>
        </w:rPr>
      </w:pPr>
      <w:r w:rsidRPr="00774964">
        <w:rPr>
          <w:lang w:val="en-CA"/>
        </w:rPr>
        <w:t>For item 2, see notes on JVET-AO0202.</w:t>
      </w:r>
    </w:p>
    <w:p w14:paraId="5E62A765" w14:textId="77777777" w:rsidR="007E613D" w:rsidRPr="00774964" w:rsidRDefault="007E613D" w:rsidP="007E613D">
      <w:pPr>
        <w:rPr>
          <w:lang w:val="en-CA"/>
        </w:rPr>
      </w:pPr>
      <w:r w:rsidRPr="00774964">
        <w:rPr>
          <w:lang w:val="en-CA"/>
        </w:rPr>
        <w:t xml:space="preserve">For item 3, the current design has a mix of </w:t>
      </w:r>
      <w:proofErr w:type="gramStart"/>
      <w:r w:rsidRPr="00774964">
        <w:rPr>
          <w:lang w:val="en-CA"/>
        </w:rPr>
        <w:t>fixed and floating point</w:t>
      </w:r>
      <w:proofErr w:type="gramEnd"/>
      <w:r w:rsidRPr="00774964">
        <w:rPr>
          <w:lang w:val="en-CA"/>
        </w:rPr>
        <w:t xml:space="preserve"> math for piecewise linear and this proposes to do only </w:t>
      </w:r>
      <w:proofErr w:type="gramStart"/>
      <w:r w:rsidRPr="00774964">
        <w:rPr>
          <w:lang w:val="en-CA"/>
        </w:rPr>
        <w:t>fixed point</w:t>
      </w:r>
      <w:proofErr w:type="gramEnd"/>
      <w:r w:rsidRPr="00774964">
        <w:rPr>
          <w:lang w:val="en-CA"/>
        </w:rPr>
        <w:t xml:space="preserve"> math.</w:t>
      </w:r>
    </w:p>
    <w:p w14:paraId="09BCB15A" w14:textId="77B08616" w:rsidR="007E613D" w:rsidRPr="00774964" w:rsidRDefault="00CD6847" w:rsidP="007E613D">
      <w:pPr>
        <w:rPr>
          <w:lang w:val="en-CA"/>
        </w:rPr>
      </w:pPr>
      <w:r>
        <w:rPr>
          <w:lang w:val="en-CA" w:eastAsia="de-DE"/>
        </w:rPr>
        <w:t>The group agreed</w:t>
      </w:r>
      <w:r w:rsidR="007E613D" w:rsidRPr="00774964">
        <w:rPr>
          <w:lang w:val="en-CA"/>
        </w:rPr>
        <w:t xml:space="preserve"> on item 3.</w:t>
      </w:r>
    </w:p>
    <w:p w14:paraId="7C193962" w14:textId="77777777" w:rsidR="007E613D" w:rsidRPr="00774964" w:rsidRDefault="007E613D" w:rsidP="003065C8">
      <w:pPr>
        <w:rPr>
          <w:lang w:val="en-CA" w:eastAsia="de-DE"/>
        </w:rPr>
      </w:pPr>
    </w:p>
    <w:p w14:paraId="39422FF0" w14:textId="6945D68B" w:rsidR="00D02B83" w:rsidRPr="00774964" w:rsidRDefault="00D02B83" w:rsidP="00D02B83">
      <w:pPr>
        <w:rPr>
          <w:b/>
          <w:lang w:val="en-CA"/>
        </w:rPr>
      </w:pPr>
      <w:hyperlink r:id="rId866" w:history="1">
        <w:r w:rsidRPr="00774964">
          <w:rPr>
            <w:rStyle w:val="Hyperlink"/>
            <w:b/>
            <w:lang w:val="en-CA"/>
          </w:rPr>
          <w:t>JVET-AO0166</w:t>
        </w:r>
      </w:hyperlink>
      <w:r w:rsidRPr="00774964">
        <w:rPr>
          <w:b/>
          <w:lang w:val="en-CA"/>
        </w:rPr>
        <w:t xml:space="preserve"> AHG9: Showcase on Colour Mapping Information SEI [T. Biatek, J. Boyce, M. M. Hannuksela (Nokia)] [late]</w:t>
      </w:r>
    </w:p>
    <w:p w14:paraId="3B35CBFA" w14:textId="77777777" w:rsidR="00D02B83" w:rsidRPr="00774964" w:rsidRDefault="00D02B83" w:rsidP="00D02B83">
      <w:pPr>
        <w:rPr>
          <w:lang w:val="en-CA"/>
        </w:rPr>
      </w:pPr>
      <w:r w:rsidRPr="00774964">
        <w:rPr>
          <w:lang w:val="en-CA"/>
        </w:rPr>
        <w:t>Chaired on 21 January 2026 from 13:15-13:30 by S. Deshpande.</w:t>
      </w:r>
    </w:p>
    <w:p w14:paraId="19DEFBBB" w14:textId="4A14F0E7" w:rsidR="00D02B83" w:rsidRPr="00774964" w:rsidRDefault="00D02B83" w:rsidP="00D02B83">
      <w:pPr>
        <w:rPr>
          <w:lang w:val="en-CA"/>
        </w:rPr>
      </w:pPr>
      <w:r w:rsidRPr="00774964">
        <w:rPr>
          <w:lang w:val="en-CA"/>
        </w:rPr>
        <w:t>Colour Mapping Information (CMI) SEI has been adopted in the VSEI TuC during the 38</w:t>
      </w:r>
      <w:r w:rsidRPr="00774964">
        <w:rPr>
          <w:vertAlign w:val="superscript"/>
          <w:lang w:val="en-CA"/>
        </w:rPr>
        <w:t>th</w:t>
      </w:r>
      <w:r w:rsidRPr="00774964">
        <w:rPr>
          <w:lang w:val="en-CA"/>
        </w:rPr>
        <w:t xml:space="preserve"> JVET meeting ( </w:t>
      </w:r>
      <w:hyperlink r:id="rId867" w:history="1">
        <w:r w:rsidRPr="0080354D">
          <w:rPr>
            <w:rStyle w:val="Hyperlink"/>
            <w:lang w:val="en-CA"/>
          </w:rPr>
          <w:t>JVET-AL0219</w:t>
        </w:r>
      </w:hyperlink>
      <w:r w:rsidRPr="00774964">
        <w:rPr>
          <w:lang w:val="en-CA"/>
        </w:rPr>
        <w:t xml:space="preserve"> ). The CMI SEI enable description of the use of colour maps that transform monochrome samples into RGB samples that have been selected for improved human visualization. This informative contribution provides a showcase and a TuC implementation of the CMI SEI, demonstrating its relevance for visuali</w:t>
      </w:r>
      <w:r w:rsidR="00D54861">
        <w:rPr>
          <w:lang w:val="en-CA"/>
        </w:rPr>
        <w:t>z</w:t>
      </w:r>
      <w:r w:rsidRPr="00774964">
        <w:rPr>
          <w:lang w:val="en-CA"/>
        </w:rPr>
        <w:t>ation of monochromatic coded content. In addition, this contribution highlights some issues in the current design that need to be fixed for proper implementation.</w:t>
      </w:r>
    </w:p>
    <w:p w14:paraId="1A6BFA78" w14:textId="77777777" w:rsidR="00D02B83" w:rsidRPr="00774964" w:rsidRDefault="00D02B83" w:rsidP="00D02B83">
      <w:pPr>
        <w:rPr>
          <w:lang w:val="en-CA"/>
        </w:rPr>
      </w:pPr>
      <w:r w:rsidRPr="00774964">
        <w:rPr>
          <w:lang w:val="en-CA"/>
        </w:rPr>
        <w:t>Note: Version 2 is just adding the slide deck and video clip to the contribution.</w:t>
      </w:r>
    </w:p>
    <w:p w14:paraId="02C43BF8" w14:textId="691C734F" w:rsidR="00D02B83" w:rsidRPr="00774964" w:rsidRDefault="00D02B83" w:rsidP="00D02B83">
      <w:pPr>
        <w:rPr>
          <w:lang w:val="en-CA"/>
        </w:rPr>
      </w:pPr>
      <w:r w:rsidRPr="00774964">
        <w:rPr>
          <w:lang w:val="en-CA"/>
        </w:rPr>
        <w:t xml:space="preserve">A video clip was shown during the </w:t>
      </w:r>
      <w:proofErr w:type="gramStart"/>
      <w:r w:rsidRPr="00774964">
        <w:rPr>
          <w:lang w:val="en-CA"/>
        </w:rPr>
        <w:t>presentation.bitshifts</w:t>
      </w:r>
      <w:proofErr w:type="gramEnd"/>
      <w:r w:rsidRPr="00774964">
        <w:rPr>
          <w:lang w:val="en-CA"/>
        </w:rPr>
        <w:t xml:space="preserve"> on negative integers results in compiler warings. This was identified in the last meeting as not being an issue </w:t>
      </w:r>
      <w:proofErr w:type="gramStart"/>
      <w:r w:rsidRPr="00774964">
        <w:rPr>
          <w:lang w:val="en-CA"/>
        </w:rPr>
        <w:t>as long as</w:t>
      </w:r>
      <w:proofErr w:type="gramEnd"/>
      <w:r w:rsidRPr="00774964">
        <w:rPr>
          <w:lang w:val="en-CA"/>
        </w:rPr>
        <w:t xml:space="preserve"> the shift is positive. This was confirmed by several experts (including that this issue has been discussed during inverse transform design).</w:t>
      </w:r>
    </w:p>
    <w:p w14:paraId="3D3D4E85" w14:textId="77777777" w:rsidR="00D02B83" w:rsidRPr="00774964" w:rsidRDefault="00D02B83" w:rsidP="00D02B83">
      <w:pPr>
        <w:rPr>
          <w:lang w:val="en-CA"/>
        </w:rPr>
      </w:pPr>
      <w:r w:rsidRPr="00774964">
        <w:rPr>
          <w:lang w:val="en-CA"/>
        </w:rPr>
        <w:t xml:space="preserve">Also using integer 64 was required/ recommended along with handling of possible overflow. Further study was recommended on the possible overflow issue. It was commented if the number of bits of precision should be studied for the overflow issue. It was commented that the example of Viridis was dissussed as not to be done. </w:t>
      </w:r>
      <w:proofErr w:type="gramStart"/>
      <w:r w:rsidRPr="00774964">
        <w:rPr>
          <w:lang w:val="en-CA"/>
        </w:rPr>
        <w:t>Also</w:t>
      </w:r>
      <w:proofErr w:type="gramEnd"/>
      <w:r w:rsidRPr="00774964">
        <w:rPr>
          <w:lang w:val="en-CA"/>
        </w:rPr>
        <w:t xml:space="preserve"> with the agreed changes at this meeting a further study regarding overflow should be conducted to confirm that there are not issues.</w:t>
      </w:r>
    </w:p>
    <w:p w14:paraId="73FA0B59" w14:textId="38397D90" w:rsidR="00D02B83" w:rsidRPr="00774964" w:rsidRDefault="00D02B83" w:rsidP="00D02B83">
      <w:pPr>
        <w:rPr>
          <w:lang w:val="en-CA"/>
        </w:rPr>
      </w:pPr>
      <w:r w:rsidRPr="00774964">
        <w:rPr>
          <w:lang w:val="en-CA"/>
        </w:rPr>
        <w:t xml:space="preserve">Software </w:t>
      </w:r>
      <w:r w:rsidR="00D54861">
        <w:rPr>
          <w:lang w:val="en-CA"/>
        </w:rPr>
        <w:t>wa</w:t>
      </w:r>
      <w:r w:rsidRPr="00774964">
        <w:rPr>
          <w:lang w:val="en-CA"/>
        </w:rPr>
        <w:t>s almost ready but w</w:t>
      </w:r>
      <w:r w:rsidR="00D54861">
        <w:rPr>
          <w:lang w:val="en-CA"/>
        </w:rPr>
        <w:t>as to</w:t>
      </w:r>
      <w:r w:rsidRPr="00774964">
        <w:rPr>
          <w:lang w:val="en-CA"/>
        </w:rPr>
        <w:t xml:space="preserve"> be updated to include agreed fixes from this meeting before submitting a MR.</w:t>
      </w:r>
    </w:p>
    <w:bookmarkEnd w:id="586"/>
    <w:p w14:paraId="37A3FC8B" w14:textId="37733378" w:rsidR="005247E6" w:rsidRPr="00774964" w:rsidRDefault="001B3482" w:rsidP="005247E6">
      <w:pPr>
        <w:pStyle w:val="Heading3"/>
        <w:rPr>
          <w:lang w:val="en-CA"/>
        </w:rPr>
      </w:pPr>
      <w:r w:rsidRPr="00774964">
        <w:rPr>
          <w:lang w:val="en-CA"/>
        </w:rPr>
        <w:t xml:space="preserve">Localization and mapping </w:t>
      </w:r>
      <w:r w:rsidR="005247E6" w:rsidRPr="00774964">
        <w:rPr>
          <w:lang w:val="en-CA"/>
        </w:rPr>
        <w:t>information SEI message (</w:t>
      </w:r>
      <w:r w:rsidR="00944BD2" w:rsidRPr="00774964">
        <w:rPr>
          <w:lang w:val="en-CA"/>
        </w:rPr>
        <w:t>1</w:t>
      </w:r>
      <w:r w:rsidR="005247E6" w:rsidRPr="00774964">
        <w:rPr>
          <w:lang w:val="en-CA"/>
        </w:rPr>
        <w:t>)</w:t>
      </w:r>
    </w:p>
    <w:p w14:paraId="2B350C0C" w14:textId="1092BF54" w:rsidR="00827574" w:rsidRPr="00774964" w:rsidRDefault="00827574" w:rsidP="00827574">
      <w:pPr>
        <w:rPr>
          <w:lang w:val="en-CA"/>
        </w:rPr>
      </w:pPr>
      <w:r w:rsidRPr="00774964">
        <w:rPr>
          <w:lang w:val="en-CA"/>
        </w:rPr>
        <w:t xml:space="preserve">Contributions in this area were discussed during </w:t>
      </w:r>
      <w:r w:rsidR="00B95305" w:rsidRPr="00774964">
        <w:rPr>
          <w:lang w:val="en-CA"/>
        </w:rPr>
        <w:t>2200–2225 UTC on Tuesday 20 Jan. 2026 (chaired by S.</w:t>
      </w:r>
      <w:r w:rsidR="00D54861">
        <w:rPr>
          <w:lang w:val="en-CA"/>
        </w:rPr>
        <w:t> </w:t>
      </w:r>
      <w:r w:rsidR="00B95305" w:rsidRPr="00774964">
        <w:rPr>
          <w:lang w:val="en-CA"/>
        </w:rPr>
        <w:t>Deshpande)</w:t>
      </w:r>
      <w:r w:rsidRPr="00774964">
        <w:rPr>
          <w:lang w:val="en-CA"/>
        </w:rPr>
        <w:t>.</w:t>
      </w:r>
    </w:p>
    <w:p w14:paraId="7E0363C5" w14:textId="68C2ADF7" w:rsidR="00C12F3E" w:rsidRPr="00774964" w:rsidRDefault="00C12F3E" w:rsidP="00192334">
      <w:pPr>
        <w:pStyle w:val="Heading9"/>
        <w:rPr>
          <w:szCs w:val="24"/>
          <w:lang w:val="en-CA" w:eastAsia="de-DE"/>
        </w:rPr>
      </w:pPr>
      <w:hyperlink r:id="rId868" w:history="1">
        <w:r w:rsidRPr="00774964">
          <w:rPr>
            <w:color w:val="0000FF"/>
            <w:szCs w:val="24"/>
            <w:u w:val="single"/>
            <w:lang w:val="en-CA" w:eastAsia="de-DE"/>
          </w:rPr>
          <w:t>JVET-AO0216</w:t>
        </w:r>
      </w:hyperlink>
      <w:r w:rsidRPr="00774964">
        <w:rPr>
          <w:szCs w:val="24"/>
          <w:lang w:val="en-CA" w:eastAsia="de-DE"/>
        </w:rPr>
        <w:t xml:space="preserve"> AHG9: Miscellaneous items for the LAM, PCI and RN SEI messages [J.</w:t>
      </w:r>
      <w:r w:rsidR="00D54861">
        <w:rPr>
          <w:szCs w:val="24"/>
          <w:lang w:val="en-CA" w:eastAsia="de-DE"/>
        </w:rPr>
        <w:t> </w:t>
      </w:r>
      <w:r w:rsidRPr="00774964">
        <w:rPr>
          <w:szCs w:val="24"/>
          <w:lang w:val="en-CA" w:eastAsia="de-DE"/>
        </w:rPr>
        <w:t>Xu, Y.-K. Wang (Bytedance)]</w:t>
      </w:r>
    </w:p>
    <w:p w14:paraId="3B3278C4" w14:textId="77777777" w:rsidR="005B2A88" w:rsidRPr="00774964" w:rsidRDefault="005B2A88" w:rsidP="005B2A88">
      <w:pPr>
        <w:rPr>
          <w:lang w:val="en-CA"/>
        </w:rPr>
      </w:pPr>
      <w:r w:rsidRPr="00774964">
        <w:rPr>
          <w:lang w:val="en-CA"/>
        </w:rPr>
        <w:t>Chaired by S. Deshpande on 22:00-22:25 on 20 Jan 2026.</w:t>
      </w:r>
    </w:p>
    <w:p w14:paraId="1A4FD252" w14:textId="0F98BC44" w:rsidR="005B2A88" w:rsidRPr="00774964" w:rsidRDefault="005B2A88" w:rsidP="005B2A88">
      <w:pPr>
        <w:rPr>
          <w:lang w:val="en-CA"/>
        </w:rPr>
      </w:pPr>
      <w:r w:rsidRPr="00774964">
        <w:rPr>
          <w:lang w:val="en-CA"/>
        </w:rPr>
        <w:lastRenderedPageBreak/>
        <w:t xml:space="preserve">This </w:t>
      </w:r>
      <w:r w:rsidR="00D54861">
        <w:rPr>
          <w:lang w:val="en-CA"/>
        </w:rPr>
        <w:t>contribution</w:t>
      </w:r>
      <w:r w:rsidR="00D54861" w:rsidRPr="00774964">
        <w:rPr>
          <w:lang w:val="en-CA"/>
        </w:rPr>
        <w:t xml:space="preserve"> </w:t>
      </w:r>
      <w:r w:rsidRPr="00774964">
        <w:rPr>
          <w:lang w:val="en-CA"/>
        </w:rPr>
        <w:t>proposes the following items to the localization and mapping (LAM), photosenistive content information (PCI) and resolution nesting (RN) SEI messages specified in JVET-AN2032.</w:t>
      </w:r>
    </w:p>
    <w:p w14:paraId="03444279" w14:textId="77777777" w:rsidR="005B2A88" w:rsidRPr="00774964" w:rsidRDefault="005B2A88" w:rsidP="005B2A88">
      <w:pPr>
        <w:rPr>
          <w:lang w:val="en-CA"/>
        </w:rPr>
      </w:pPr>
      <w:r w:rsidRPr="00774964">
        <w:rPr>
          <w:lang w:val="en-CA"/>
        </w:rPr>
        <w:t>For the LAM SEI message,</w:t>
      </w:r>
    </w:p>
    <w:p w14:paraId="022A301F" w14:textId="7E0AF8C2" w:rsidR="00BA18C0" w:rsidRDefault="005B2A88"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Specify parameters according to lam_camera_id. This proposes making the cancel flag specific to camera id. The changed design will need multiple cancel flag SEIs to cancel </w:t>
      </w:r>
      <w:proofErr w:type="gramStart"/>
      <w:r w:rsidRPr="00774964">
        <w:rPr>
          <w:lang w:val="en-CA"/>
        </w:rPr>
        <w:t>all of</w:t>
      </w:r>
      <w:proofErr w:type="gramEnd"/>
      <w:r w:rsidRPr="00774964">
        <w:rPr>
          <w:lang w:val="en-CA"/>
        </w:rPr>
        <w:t xml:space="preserve"> the cameras in multiple camera case. This removes the functionality of global cancel for all cameras.</w:t>
      </w:r>
    </w:p>
    <w:p w14:paraId="3D2F3C44" w14:textId="77777777" w:rsidR="005B2A88" w:rsidRPr="00774964" w:rsidRDefault="005B2A88" w:rsidP="00AA1A1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It was commented that in splicing case, the splicer may not know what id to cancel. It was answered that splicing case would be at the boundary of CLVS, but scope of this SEI is within a CLVS period. The aspect of a global cancel flag is for further study.</w:t>
      </w:r>
    </w:p>
    <w:p w14:paraId="5827C9F4" w14:textId="717B46E1" w:rsidR="005B2A88" w:rsidRPr="00774964" w:rsidRDefault="00CD6847" w:rsidP="00AA1A1C">
      <w:pPr>
        <w:pStyle w:val="ListParagraph"/>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This was a</w:t>
      </w:r>
      <w:r w:rsidR="005B2A88" w:rsidRPr="00C61C05">
        <w:rPr>
          <w:lang w:val="en-CA"/>
        </w:rPr>
        <w:t>greed</w:t>
      </w:r>
      <w:r w:rsidR="005B2A88" w:rsidRPr="00774964">
        <w:rPr>
          <w:lang w:val="en-CA"/>
        </w:rPr>
        <w:t>.</w:t>
      </w:r>
    </w:p>
    <w:p w14:paraId="097B79E6" w14:textId="1078E9D0" w:rsidR="005B2A88" w:rsidRPr="00774964" w:rsidRDefault="005B2A88"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Specify the </w:t>
      </w:r>
      <w:r w:rsidR="00D54861">
        <w:rPr>
          <w:szCs w:val="22"/>
          <w:lang w:val="en-CA"/>
        </w:rPr>
        <w:t>behaviour</w:t>
      </w:r>
      <w:r w:rsidRPr="00774964">
        <w:rPr>
          <w:szCs w:val="22"/>
          <w:lang w:val="en-CA"/>
        </w:rPr>
        <w:t xml:space="preserve"> when </w:t>
      </w:r>
      <w:r w:rsidRPr="0080354D">
        <w:rPr>
          <w:rFonts w:eastAsia="Malgun Gothic"/>
          <w:bCs/>
          <w:color w:val="000000" w:themeColor="text1"/>
          <w:lang w:val="en-CA"/>
        </w:rPr>
        <w:t>lam_rotation_format_id</w:t>
      </w:r>
      <w:r w:rsidRPr="0080354D">
        <w:rPr>
          <w:lang w:val="en-CA"/>
        </w:rPr>
        <w:t xml:space="preserve"> is equal to 3. </w:t>
      </w:r>
      <w:r w:rsidR="00CD6847">
        <w:rPr>
          <w:lang w:val="en-CA"/>
        </w:rPr>
        <w:t>This was agreed</w:t>
      </w:r>
      <w:r w:rsidR="00CD6847" w:rsidRPr="0080354D">
        <w:rPr>
          <w:lang w:val="en-CA"/>
        </w:rPr>
        <w:t xml:space="preserve"> </w:t>
      </w:r>
      <w:r w:rsidRPr="0080354D">
        <w:rPr>
          <w:lang w:val="en-CA"/>
        </w:rPr>
        <w:t>(editorial).</w:t>
      </w:r>
    </w:p>
    <w:p w14:paraId="0BE00CB2" w14:textId="51BA1D4B" w:rsidR="00BA18C0" w:rsidRDefault="005B2A88"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Specify a constraint for </w:t>
      </w:r>
      <w:r w:rsidRPr="0080354D">
        <w:rPr>
          <w:lang w:val="en-CA"/>
        </w:rPr>
        <w:t xml:space="preserve">lam_content_near_depth and lam_content_far_depth. </w:t>
      </w:r>
      <w:bookmarkStart w:id="587" w:name="_Hlk219811553"/>
      <w:r w:rsidRPr="0080354D">
        <w:rPr>
          <w:lang w:val="en-CA"/>
        </w:rPr>
        <w:t xml:space="preserve">Sensibility constraint. </w:t>
      </w:r>
      <w:r w:rsidR="00CD6847">
        <w:rPr>
          <w:lang w:val="en-CA"/>
        </w:rPr>
        <w:t>This was agreed</w:t>
      </w:r>
      <w:r w:rsidRPr="0080354D">
        <w:rPr>
          <w:lang w:val="en-CA"/>
        </w:rPr>
        <w:t>.</w:t>
      </w:r>
      <w:bookmarkEnd w:id="587"/>
    </w:p>
    <w:p w14:paraId="5D0D6240" w14:textId="77777777" w:rsidR="005B2A88" w:rsidRPr="00774964" w:rsidRDefault="005B2A88" w:rsidP="005B2A88">
      <w:pPr>
        <w:rPr>
          <w:lang w:val="en-CA"/>
        </w:rPr>
      </w:pPr>
      <w:r w:rsidRPr="00774964">
        <w:rPr>
          <w:lang w:val="en-CA"/>
        </w:rPr>
        <w:t>For the PCI SEI message,</w:t>
      </w:r>
    </w:p>
    <w:p w14:paraId="0ACCD807" w14:textId="3EB30029" w:rsidR="00BA18C0" w:rsidRDefault="005B2A88"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Specify a constraint for </w:t>
      </w:r>
      <w:r w:rsidRPr="0080354D">
        <w:rPr>
          <w:lang w:val="en-CA"/>
        </w:rPr>
        <w:t xml:space="preserve">pci_content_std1_guideline1_idc and pci_content_std1_guideline2_idc. Sensibility constraint. </w:t>
      </w:r>
      <w:r w:rsidR="00CD6847">
        <w:rPr>
          <w:lang w:val="en-CA"/>
        </w:rPr>
        <w:t>This was agreed</w:t>
      </w:r>
      <w:r w:rsidRPr="0080354D">
        <w:rPr>
          <w:lang w:val="en-CA"/>
        </w:rPr>
        <w:t>.</w:t>
      </w:r>
    </w:p>
    <w:p w14:paraId="2EC47B23" w14:textId="0DDBEBA7" w:rsidR="00BA18C0" w:rsidRDefault="005B2A88"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Specify a constraint for</w:t>
      </w:r>
      <w:r w:rsidRPr="0080354D">
        <w:rPr>
          <w:lang w:val="en-CA"/>
        </w:rPr>
        <w:t xml:space="preserve"> pci_content_std2_clause52_idc and pci_content_std2_clause53. Sensibility constraint. </w:t>
      </w:r>
      <w:r w:rsidR="00CD6847">
        <w:rPr>
          <w:lang w:val="en-CA"/>
        </w:rPr>
        <w:t>This was agreed</w:t>
      </w:r>
      <w:r w:rsidRPr="0080354D">
        <w:rPr>
          <w:lang w:val="en-CA"/>
        </w:rPr>
        <w:t>.</w:t>
      </w:r>
    </w:p>
    <w:p w14:paraId="450C29E6" w14:textId="1FFCD054" w:rsidR="00BA18C0" w:rsidRDefault="005B2A88"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Specify a constraint for</w:t>
      </w:r>
      <w:r w:rsidRPr="0080354D">
        <w:rPr>
          <w:lang w:val="en-CA"/>
        </w:rPr>
        <w:t xml:space="preserve"> pci_content_std3_clause231_idc and pci_content_std3_clause232. Sensibility constraint. </w:t>
      </w:r>
      <w:r w:rsidR="00CD6847">
        <w:rPr>
          <w:lang w:val="en-CA"/>
        </w:rPr>
        <w:t>This was agreed</w:t>
      </w:r>
      <w:r w:rsidRPr="0080354D">
        <w:rPr>
          <w:lang w:val="en-CA"/>
        </w:rPr>
        <w:t>.</w:t>
      </w:r>
    </w:p>
    <w:p w14:paraId="6A7A2BCE" w14:textId="11325930" w:rsidR="005B2A88" w:rsidRPr="00774964" w:rsidRDefault="00D54861" w:rsidP="005B2A88">
      <w:pPr>
        <w:rPr>
          <w:lang w:val="en-CA"/>
        </w:rPr>
      </w:pPr>
      <w:r>
        <w:rPr>
          <w:lang w:val="en-CA"/>
        </w:rPr>
        <w:t xml:space="preserve">For </w:t>
      </w:r>
      <w:r w:rsidR="005B2A88" w:rsidRPr="00774964">
        <w:rPr>
          <w:lang w:val="en-CA"/>
        </w:rPr>
        <w:t>the RN SEI message,</w:t>
      </w:r>
    </w:p>
    <w:p w14:paraId="0E655103" w14:textId="6318A4C0" w:rsidR="00BA18C0" w:rsidRDefault="005B2A88" w:rsidP="002F20CC">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Specify a constraint for </w:t>
      </w:r>
      <w:r w:rsidRPr="0080354D">
        <w:rPr>
          <w:lang w:val="en-CA"/>
        </w:rPr>
        <w:t xml:space="preserve">rn_pic_width_in_luma_samples. Sensibility constraint. </w:t>
      </w:r>
      <w:r w:rsidR="00CD6847">
        <w:rPr>
          <w:lang w:val="en-CA"/>
        </w:rPr>
        <w:t>This was agreed</w:t>
      </w:r>
      <w:r w:rsidRPr="0080354D">
        <w:rPr>
          <w:lang w:val="en-CA"/>
        </w:rPr>
        <w:t>.</w:t>
      </w:r>
    </w:p>
    <w:p w14:paraId="7DE985C7" w14:textId="5FABE62D" w:rsidR="00BA18C0" w:rsidRDefault="005B2A88" w:rsidP="002F20CC">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Specify a </w:t>
      </w:r>
      <w:r w:rsidRPr="00774964">
        <w:rPr>
          <w:szCs w:val="22"/>
          <w:lang w:val="en-CA"/>
        </w:rPr>
        <w:t xml:space="preserve">constraint for </w:t>
      </w:r>
      <w:r w:rsidRPr="0080354D">
        <w:rPr>
          <w:lang w:val="en-CA"/>
        </w:rPr>
        <w:t xml:space="preserve">rn_pic_height_in_luma_samples. Sensibility constraint. </w:t>
      </w:r>
      <w:r w:rsidR="00CD6847">
        <w:rPr>
          <w:lang w:val="en-CA"/>
        </w:rPr>
        <w:t>This was agreed</w:t>
      </w:r>
      <w:r w:rsidRPr="0080354D">
        <w:rPr>
          <w:lang w:val="en-CA"/>
        </w:rPr>
        <w:t>.</w:t>
      </w:r>
    </w:p>
    <w:p w14:paraId="6781EA38" w14:textId="77777777" w:rsidR="00C12F3E" w:rsidRPr="00774964" w:rsidRDefault="00C12F3E" w:rsidP="00827574">
      <w:pPr>
        <w:rPr>
          <w:lang w:val="en-CA"/>
        </w:rPr>
      </w:pPr>
    </w:p>
    <w:p w14:paraId="4F857601" w14:textId="28BBC605" w:rsidR="002B3DC5" w:rsidRPr="00774964" w:rsidRDefault="00380737" w:rsidP="00CA2E49">
      <w:pPr>
        <w:pStyle w:val="Heading3"/>
        <w:rPr>
          <w:lang w:val="en-CA"/>
        </w:rPr>
      </w:pPr>
      <w:r w:rsidRPr="00774964">
        <w:rPr>
          <w:lang w:val="en-CA"/>
        </w:rPr>
        <w:t>Danmu information SEI message</w:t>
      </w:r>
      <w:r w:rsidR="002B3DC5" w:rsidRPr="00774964">
        <w:rPr>
          <w:lang w:val="en-CA"/>
        </w:rPr>
        <w:t xml:space="preserve"> (</w:t>
      </w:r>
      <w:r w:rsidR="00944BD2" w:rsidRPr="00774964">
        <w:rPr>
          <w:lang w:val="en-CA"/>
        </w:rPr>
        <w:t>3</w:t>
      </w:r>
      <w:r w:rsidR="002B3DC5" w:rsidRPr="00774964">
        <w:rPr>
          <w:lang w:val="en-CA"/>
        </w:rPr>
        <w:t>)</w:t>
      </w:r>
    </w:p>
    <w:p w14:paraId="53882093" w14:textId="29B80D4C" w:rsidR="00827574" w:rsidRPr="00774964" w:rsidRDefault="00827574" w:rsidP="00827574">
      <w:pPr>
        <w:rPr>
          <w:lang w:val="en-CA"/>
        </w:rPr>
      </w:pPr>
      <w:r w:rsidRPr="00774964">
        <w:rPr>
          <w:lang w:val="en-CA"/>
        </w:rPr>
        <w:t xml:space="preserve">Contributions in this area were discussed during </w:t>
      </w:r>
      <w:r w:rsidR="00CD540D" w:rsidRPr="00774964">
        <w:rPr>
          <w:lang w:val="en-CA"/>
        </w:rPr>
        <w:t>22</w:t>
      </w:r>
      <w:r w:rsidR="00DB1589" w:rsidRPr="00774964">
        <w:rPr>
          <w:lang w:val="en-CA"/>
        </w:rPr>
        <w:t>25</w:t>
      </w:r>
      <w:r w:rsidR="007A47D0" w:rsidRPr="00774964">
        <w:rPr>
          <w:lang w:val="en-CA"/>
        </w:rPr>
        <w:t xml:space="preserve"> </w:t>
      </w:r>
      <w:r w:rsidRPr="00774964">
        <w:rPr>
          <w:lang w:val="en-CA"/>
        </w:rPr>
        <w:t xml:space="preserve">UTC on </w:t>
      </w:r>
      <w:r w:rsidR="00DB1589" w:rsidRPr="00774964">
        <w:rPr>
          <w:lang w:val="en-CA"/>
        </w:rPr>
        <w:t xml:space="preserve">Tuesday 20 </w:t>
      </w:r>
      <w:r w:rsidRPr="00774964">
        <w:rPr>
          <w:lang w:val="en-CA"/>
        </w:rPr>
        <w:t xml:space="preserve">Jan. </w:t>
      </w:r>
      <w:r w:rsidR="00CD540D" w:rsidRPr="00774964">
        <w:rPr>
          <w:lang w:val="en-CA"/>
        </w:rPr>
        <w:t>–</w:t>
      </w:r>
      <w:r w:rsidR="00AD1A3E" w:rsidRPr="00774964">
        <w:rPr>
          <w:lang w:val="en-CA"/>
        </w:rPr>
        <w:t xml:space="preserve"> 0050</w:t>
      </w:r>
      <w:r w:rsidR="00CD540D" w:rsidRPr="00774964">
        <w:rPr>
          <w:lang w:val="en-CA"/>
        </w:rPr>
        <w:t xml:space="preserve"> UTC Wednesday 21 Jan. </w:t>
      </w:r>
      <w:r w:rsidRPr="00774964">
        <w:rPr>
          <w:lang w:val="en-CA"/>
        </w:rPr>
        <w:t>2026</w:t>
      </w:r>
      <w:r w:rsidR="007A47D0" w:rsidRPr="00774964">
        <w:rPr>
          <w:lang w:val="en-CA"/>
        </w:rPr>
        <w:t xml:space="preserve">, and 0000 </w:t>
      </w:r>
      <w:r w:rsidR="00753E66" w:rsidRPr="00774964">
        <w:rPr>
          <w:lang w:val="en-CA"/>
        </w:rPr>
        <w:t xml:space="preserve">– 0005 </w:t>
      </w:r>
      <w:r w:rsidR="007A47D0" w:rsidRPr="00774964">
        <w:rPr>
          <w:lang w:val="en-CA"/>
        </w:rPr>
        <w:t xml:space="preserve">UTC on Friday 23 Jan 2026 </w:t>
      </w:r>
      <w:del w:id="588" w:author="Gary Sullivan" w:date="2026-03-13T12:27:00Z" w16du:dateUtc="2026-03-13T19:27:00Z">
        <w:r w:rsidRPr="00774964" w:rsidDel="00D43BD2">
          <w:rPr>
            <w:lang w:val="en-CA"/>
          </w:rPr>
          <w:delText xml:space="preserve"> </w:delText>
        </w:r>
      </w:del>
      <w:r w:rsidRPr="00774964">
        <w:rPr>
          <w:lang w:val="en-CA"/>
        </w:rPr>
        <w:t xml:space="preserve">(chaired by </w:t>
      </w:r>
      <w:r w:rsidR="004F2BEA" w:rsidRPr="00774964">
        <w:rPr>
          <w:lang w:val="en-CA"/>
        </w:rPr>
        <w:t>J. Boyce</w:t>
      </w:r>
      <w:r w:rsidRPr="00774964">
        <w:rPr>
          <w:lang w:val="en-CA"/>
        </w:rPr>
        <w:t>).</w:t>
      </w:r>
    </w:p>
    <w:p w14:paraId="36448C2F" w14:textId="21A0EF03" w:rsidR="003C7153" w:rsidRPr="0080354D" w:rsidRDefault="003C7153" w:rsidP="00192334">
      <w:pPr>
        <w:pStyle w:val="Heading9"/>
        <w:rPr>
          <w:lang w:val="en-CA"/>
        </w:rPr>
      </w:pPr>
      <w:hyperlink r:id="rId869" w:history="1">
        <w:r w:rsidRPr="0080354D">
          <w:rPr>
            <w:color w:val="0000FF"/>
            <w:u w:val="single"/>
            <w:lang w:val="en-CA"/>
          </w:rPr>
          <w:t>JVET-AO0077</w:t>
        </w:r>
      </w:hyperlink>
      <w:r w:rsidRPr="0080354D">
        <w:rPr>
          <w:lang w:val="en-CA"/>
        </w:rPr>
        <w:t xml:space="preserve"> AHG9: On danmu information SEI message [C. Kim, H. Tan, J. Lee, J. Nam, J. Lim, S. Kim (LGE)]</w:t>
      </w:r>
    </w:p>
    <w:p w14:paraId="34A9A3F7" w14:textId="77777777" w:rsidR="00FF4CDE" w:rsidRPr="00774964" w:rsidRDefault="00FF4CDE" w:rsidP="00FF4CDE">
      <w:pPr>
        <w:rPr>
          <w:lang w:val="en-CA" w:eastAsia="de-DE"/>
        </w:rPr>
      </w:pPr>
      <w:r w:rsidRPr="00774964">
        <w:rPr>
          <w:lang w:val="en-CA" w:eastAsia="de-DE"/>
        </w:rPr>
        <w:t>This contribution proposes the following items related to the danmu information SEI:</w:t>
      </w:r>
    </w:p>
    <w:p w14:paraId="6B040223" w14:textId="77777777" w:rsidR="00FF4CDE" w:rsidRPr="00774964" w:rsidRDefault="00FF4CDE" w:rsidP="00FF4CDE">
      <w:pPr>
        <w:rPr>
          <w:lang w:val="en-CA" w:eastAsia="de-DE"/>
        </w:rPr>
      </w:pPr>
      <w:r w:rsidRPr="00774964">
        <w:rPr>
          <w:lang w:val="en-CA" w:eastAsia="de-DE"/>
        </w:rPr>
        <w:t>1.</w:t>
      </w:r>
      <w:r w:rsidRPr="00774964">
        <w:rPr>
          <w:lang w:val="en-CA" w:eastAsia="de-DE"/>
        </w:rPr>
        <w:tab/>
        <w:t>Modify the language signalling so that it can be optional.</w:t>
      </w:r>
    </w:p>
    <w:p w14:paraId="35FE0628" w14:textId="77777777" w:rsidR="00192334" w:rsidRPr="0080354D" w:rsidRDefault="00FF4CDE" w:rsidP="00192334">
      <w:pPr>
        <w:rPr>
          <w:lang w:val="en-CA"/>
        </w:rPr>
      </w:pPr>
      <w:r w:rsidRPr="00774964">
        <w:rPr>
          <w:lang w:val="en-CA" w:eastAsia="de-DE"/>
        </w:rPr>
        <w:t>2.</w:t>
      </w:r>
      <w:r w:rsidRPr="00774964">
        <w:rPr>
          <w:lang w:val="en-CA" w:eastAsia="de-DE"/>
        </w:rPr>
        <w:tab/>
        <w:t>Include language information in the default properties.</w:t>
      </w:r>
    </w:p>
    <w:p w14:paraId="47F5C7EA" w14:textId="39968733" w:rsidR="00FF4CDE" w:rsidRPr="00774964" w:rsidRDefault="00FF4CDE" w:rsidP="00FF4CDE">
      <w:pPr>
        <w:rPr>
          <w:lang w:val="en-CA" w:eastAsia="de-DE"/>
        </w:rPr>
      </w:pPr>
      <w:r w:rsidRPr="00774964">
        <w:rPr>
          <w:lang w:val="en-CA" w:eastAsia="de-DE"/>
        </w:rPr>
        <w:t xml:space="preserve">It was suggested to have a flag that indicates </w:t>
      </w:r>
      <w:proofErr w:type="gramStart"/>
      <w:r w:rsidRPr="00774964">
        <w:rPr>
          <w:lang w:val="en-CA" w:eastAsia="de-DE"/>
        </w:rPr>
        <w:t>whether or not</w:t>
      </w:r>
      <w:proofErr w:type="gramEnd"/>
      <w:r w:rsidRPr="00774964">
        <w:rPr>
          <w:lang w:val="en-CA" w:eastAsia="de-DE"/>
        </w:rPr>
        <w:t xml:space="preserve"> </w:t>
      </w:r>
      <w:r w:rsidR="00D54861">
        <w:rPr>
          <w:lang w:val="en-CA" w:eastAsia="de-DE"/>
        </w:rPr>
        <w:t xml:space="preserve">the </w:t>
      </w:r>
      <w:r w:rsidRPr="00774964">
        <w:rPr>
          <w:lang w:val="en-CA" w:eastAsia="de-DE"/>
        </w:rPr>
        <w:t xml:space="preserve">language </w:t>
      </w:r>
      <w:r w:rsidR="00D54861">
        <w:rPr>
          <w:lang w:val="en-CA" w:eastAsia="de-DE"/>
        </w:rPr>
        <w:t xml:space="preserve">identifier </w:t>
      </w:r>
      <w:r w:rsidRPr="00774964">
        <w:rPr>
          <w:lang w:val="en-CA" w:eastAsia="de-DE"/>
        </w:rPr>
        <w:t>is present</w:t>
      </w:r>
      <w:r w:rsidR="00047A43" w:rsidRPr="00774964">
        <w:rPr>
          <w:lang w:val="en-CA" w:eastAsia="de-DE"/>
        </w:rPr>
        <w:t xml:space="preserve">, rather than modifying the </w:t>
      </w:r>
      <w:r w:rsidR="00D54861">
        <w:rPr>
          <w:lang w:val="en-CA" w:eastAsia="de-DE"/>
        </w:rPr>
        <w:t>di_</w:t>
      </w:r>
      <w:r w:rsidR="000A6C98" w:rsidRPr="00774964">
        <w:rPr>
          <w:lang w:val="en-CA" w:eastAsia="de-DE"/>
        </w:rPr>
        <w:t>num</w:t>
      </w:r>
      <w:r w:rsidR="00D54861">
        <w:rPr>
          <w:lang w:val="en-CA" w:eastAsia="de-DE"/>
        </w:rPr>
        <w:t>_</w:t>
      </w:r>
      <w:r w:rsidR="000A6C98" w:rsidRPr="00774964">
        <w:rPr>
          <w:lang w:val="en-CA" w:eastAsia="de-DE"/>
        </w:rPr>
        <w:t xml:space="preserve">languages </w:t>
      </w:r>
      <w:r w:rsidR="00047A43" w:rsidRPr="00774964">
        <w:rPr>
          <w:lang w:val="en-CA" w:eastAsia="de-DE"/>
        </w:rPr>
        <w:t xml:space="preserve">syntax element to </w:t>
      </w:r>
      <w:r w:rsidR="00D54861">
        <w:rPr>
          <w:lang w:val="en-CA" w:eastAsia="de-DE"/>
        </w:rPr>
        <w:t>use the</w:t>
      </w:r>
      <w:r w:rsidR="00047A43" w:rsidRPr="00774964">
        <w:rPr>
          <w:lang w:val="en-CA" w:eastAsia="de-DE"/>
        </w:rPr>
        <w:t xml:space="preserve"> </w:t>
      </w:r>
      <w:r w:rsidR="00D54861">
        <w:rPr>
          <w:lang w:val="en-CA" w:eastAsia="de-DE"/>
        </w:rPr>
        <w:t>“</w:t>
      </w:r>
      <w:r w:rsidR="00047A43" w:rsidRPr="00774964">
        <w:rPr>
          <w:lang w:val="en-CA" w:eastAsia="de-DE"/>
        </w:rPr>
        <w:t>minus1</w:t>
      </w:r>
      <w:r w:rsidR="00D54861">
        <w:rPr>
          <w:lang w:val="en-CA" w:eastAsia="de-DE"/>
        </w:rPr>
        <w:t>” convention</w:t>
      </w:r>
      <w:r w:rsidR="00047A43" w:rsidRPr="00774964">
        <w:rPr>
          <w:lang w:val="en-CA" w:eastAsia="de-DE"/>
        </w:rPr>
        <w:t>.</w:t>
      </w:r>
      <w:r w:rsidR="000A6C98" w:rsidRPr="00774964">
        <w:rPr>
          <w:lang w:val="en-CA" w:eastAsia="de-DE"/>
        </w:rPr>
        <w:t xml:space="preserve"> The proposed semantics for di_num_languages do</w:t>
      </w:r>
      <w:r w:rsidR="00107CAA" w:rsidRPr="00774964">
        <w:rPr>
          <w:lang w:val="en-CA" w:eastAsia="de-DE"/>
        </w:rPr>
        <w:t xml:space="preserve"> </w:t>
      </w:r>
      <w:r w:rsidR="000A6C98" w:rsidRPr="00774964">
        <w:rPr>
          <w:lang w:val="en-CA" w:eastAsia="de-DE"/>
        </w:rPr>
        <w:t>not describe that case when there are no languages.</w:t>
      </w:r>
    </w:p>
    <w:p w14:paraId="617D5ED2" w14:textId="6A79C8F2" w:rsidR="00047A43" w:rsidRPr="00774964" w:rsidRDefault="00394444" w:rsidP="00FF4CDE">
      <w:pPr>
        <w:rPr>
          <w:lang w:val="en-CA" w:eastAsia="de-DE"/>
        </w:rPr>
      </w:pPr>
      <w:r w:rsidRPr="00774964">
        <w:rPr>
          <w:lang w:val="en-CA" w:eastAsia="de-DE"/>
        </w:rPr>
        <w:t xml:space="preserve">There was support for having the option to not signal </w:t>
      </w:r>
      <w:r w:rsidR="00303D14" w:rsidRPr="00774964">
        <w:rPr>
          <w:lang w:val="en-CA" w:eastAsia="de-DE"/>
        </w:rPr>
        <w:t>the language.</w:t>
      </w:r>
    </w:p>
    <w:p w14:paraId="37F7B1F5" w14:textId="0C1C03D8" w:rsidR="000A6C98" w:rsidRPr="00774964" w:rsidRDefault="0099448E" w:rsidP="00FF4CDE">
      <w:pPr>
        <w:rPr>
          <w:lang w:val="en-CA" w:eastAsia="de-DE"/>
        </w:rPr>
      </w:pPr>
      <w:r w:rsidRPr="00774964">
        <w:rPr>
          <w:lang w:val="en-CA" w:eastAsia="de-DE"/>
        </w:rPr>
        <w:t>It was suggested that the inference for di_lang_</w:t>
      </w:r>
      <w:proofErr w:type="gramStart"/>
      <w:r w:rsidRPr="00774964">
        <w:rPr>
          <w:lang w:val="en-CA" w:eastAsia="de-DE"/>
        </w:rPr>
        <w:t>idx[</w:t>
      </w:r>
      <w:proofErr w:type="gramEnd"/>
      <w:r w:rsidR="00D54861">
        <w:rPr>
          <w:lang w:val="en-CA" w:eastAsia="de-DE"/>
        </w:rPr>
        <w:t> </w:t>
      </w:r>
      <w:proofErr w:type="gramStart"/>
      <w:r w:rsidRPr="00774964">
        <w:rPr>
          <w:lang w:val="en-CA" w:eastAsia="de-DE"/>
        </w:rPr>
        <w:t>i</w:t>
      </w:r>
      <w:r w:rsidR="00D54861">
        <w:rPr>
          <w:lang w:val="en-CA" w:eastAsia="de-DE"/>
        </w:rPr>
        <w:t> </w:t>
      </w:r>
      <w:r w:rsidRPr="00774964">
        <w:rPr>
          <w:lang w:val="en-CA" w:eastAsia="de-DE"/>
        </w:rPr>
        <w:t>]</w:t>
      </w:r>
      <w:proofErr w:type="gramEnd"/>
      <w:r w:rsidRPr="00774964">
        <w:rPr>
          <w:lang w:val="en-CA" w:eastAsia="de-DE"/>
        </w:rPr>
        <w:t xml:space="preserve"> when di_num_languages is equal to 0 would be that it was un</w:t>
      </w:r>
      <w:r w:rsidR="00351E54" w:rsidRPr="00774964">
        <w:rPr>
          <w:lang w:val="en-CA" w:eastAsia="de-DE"/>
        </w:rPr>
        <w:t>specified</w:t>
      </w:r>
      <w:r w:rsidRPr="00774964">
        <w:rPr>
          <w:lang w:val="en-CA" w:eastAsia="de-DE"/>
        </w:rPr>
        <w:t xml:space="preserve"> or determined via external means.</w:t>
      </w:r>
    </w:p>
    <w:p w14:paraId="236E60B5" w14:textId="739A930D" w:rsidR="00F73D82" w:rsidRPr="00774964" w:rsidRDefault="00F73D82" w:rsidP="00FF4CDE">
      <w:pPr>
        <w:rPr>
          <w:lang w:val="en-CA" w:eastAsia="de-DE"/>
        </w:rPr>
      </w:pPr>
      <w:r w:rsidRPr="00774964">
        <w:rPr>
          <w:lang w:val="en-CA" w:eastAsia="de-DE"/>
        </w:rPr>
        <w:t xml:space="preserve">This </w:t>
      </w:r>
      <w:proofErr w:type="gramStart"/>
      <w:r w:rsidRPr="00774964">
        <w:rPr>
          <w:lang w:val="en-CA" w:eastAsia="de-DE"/>
        </w:rPr>
        <w:t>particular language</w:t>
      </w:r>
      <w:proofErr w:type="gramEnd"/>
      <w:r w:rsidRPr="00774964">
        <w:rPr>
          <w:lang w:val="en-CA" w:eastAsia="de-DE"/>
        </w:rPr>
        <w:t xml:space="preserve"> occurs in many locations in the spec: “</w:t>
      </w:r>
      <w:r w:rsidRPr="0080354D">
        <w:rPr>
          <w:lang w:val="en-CA" w:eastAsia="de-DE"/>
        </w:rPr>
        <w:t>unknown or unspecified or specified by external means not specified in this Specification</w:t>
      </w:r>
      <w:r w:rsidR="009E73FC" w:rsidRPr="0080354D">
        <w:rPr>
          <w:lang w:val="en-CA" w:eastAsia="de-DE"/>
        </w:rPr>
        <w:t>.</w:t>
      </w:r>
      <w:r w:rsidRPr="0080354D">
        <w:rPr>
          <w:lang w:val="en-CA" w:eastAsia="de-DE"/>
        </w:rPr>
        <w:t>”</w:t>
      </w:r>
      <w:r w:rsidR="00A754CD" w:rsidRPr="0080354D">
        <w:rPr>
          <w:lang w:val="en-CA" w:eastAsia="de-DE"/>
        </w:rPr>
        <w:t xml:space="preserve"> This language is also present: “or "unknown or unspecified or determined</w:t>
      </w:r>
      <w:r w:rsidR="00A754CD" w:rsidRPr="0080354D">
        <w:rPr>
          <w:b/>
          <w:bCs/>
          <w:lang w:val="en-CA" w:eastAsia="de-DE"/>
        </w:rPr>
        <w:t xml:space="preserve"> </w:t>
      </w:r>
      <w:r w:rsidR="00A754CD" w:rsidRPr="0080354D">
        <w:rPr>
          <w:lang w:val="en-CA" w:eastAsia="de-DE"/>
        </w:rPr>
        <w:t>by other means not specified in this Specification”</w:t>
      </w:r>
      <w:r w:rsidR="00D54861">
        <w:rPr>
          <w:lang w:val="en-CA" w:eastAsia="de-DE"/>
        </w:rPr>
        <w:t>.</w:t>
      </w:r>
    </w:p>
    <w:p w14:paraId="390F7AE5" w14:textId="0AE029CA" w:rsidR="00FF4CDE" w:rsidRPr="00774964" w:rsidRDefault="00840EF5" w:rsidP="00FF4CDE">
      <w:pPr>
        <w:rPr>
          <w:lang w:val="en-CA" w:eastAsia="de-DE"/>
        </w:rPr>
      </w:pPr>
      <w:r w:rsidRPr="00774964">
        <w:rPr>
          <w:lang w:val="en-CA" w:eastAsia="de-DE"/>
        </w:rPr>
        <w:lastRenderedPageBreak/>
        <w:t xml:space="preserve">Further discussion </w:t>
      </w:r>
      <w:r w:rsidR="00D54861">
        <w:rPr>
          <w:lang w:val="en-CA" w:eastAsia="de-DE"/>
        </w:rPr>
        <w:t xml:space="preserve">was </w:t>
      </w:r>
      <w:r w:rsidRPr="00774964">
        <w:rPr>
          <w:lang w:val="en-CA" w:eastAsia="de-DE"/>
        </w:rPr>
        <w:t>requested on</w:t>
      </w:r>
      <w:r w:rsidR="008B08E9" w:rsidRPr="00774964">
        <w:rPr>
          <w:lang w:val="en-CA" w:eastAsia="de-DE"/>
        </w:rPr>
        <w:t xml:space="preserve"> </w:t>
      </w:r>
      <w:r w:rsidR="009E73FC" w:rsidRPr="00774964">
        <w:rPr>
          <w:lang w:val="en-CA" w:eastAsia="de-DE"/>
        </w:rPr>
        <w:t xml:space="preserve">item 1 </w:t>
      </w:r>
      <w:r w:rsidR="008B08E9" w:rsidRPr="00774964">
        <w:rPr>
          <w:lang w:val="en-CA" w:eastAsia="de-DE"/>
        </w:rPr>
        <w:t>to consider</w:t>
      </w:r>
      <w:r w:rsidR="00351E54" w:rsidRPr="00774964">
        <w:rPr>
          <w:lang w:val="en-CA" w:eastAsia="de-DE"/>
        </w:rPr>
        <w:t xml:space="preserve"> the additional language for inference </w:t>
      </w:r>
      <w:r w:rsidR="00230776" w:rsidRPr="00774964">
        <w:rPr>
          <w:lang w:val="en-CA" w:eastAsia="de-DE"/>
        </w:rPr>
        <w:t xml:space="preserve">and adding semantics for the zero languages case, as described </w:t>
      </w:r>
      <w:r w:rsidR="00351E54" w:rsidRPr="00774964">
        <w:rPr>
          <w:lang w:val="en-CA" w:eastAsia="de-DE"/>
        </w:rPr>
        <w:t>above.</w:t>
      </w:r>
    </w:p>
    <w:p w14:paraId="7A1A0B6A" w14:textId="52F64157" w:rsidR="00351E54" w:rsidRPr="00774964" w:rsidRDefault="0053615E" w:rsidP="00FF4CDE">
      <w:pPr>
        <w:rPr>
          <w:lang w:val="en-CA" w:eastAsia="de-DE"/>
        </w:rPr>
      </w:pPr>
      <w:r w:rsidRPr="00774964">
        <w:rPr>
          <w:lang w:val="en-CA" w:eastAsia="de-DE"/>
        </w:rPr>
        <w:t xml:space="preserve">Item 2 is </w:t>
      </w:r>
      <w:r w:rsidR="00317513" w:rsidRPr="00774964">
        <w:rPr>
          <w:lang w:val="en-CA" w:eastAsia="de-DE"/>
        </w:rPr>
        <w:t>also proposed in</w:t>
      </w:r>
      <w:r w:rsidRPr="00774964">
        <w:rPr>
          <w:lang w:val="en-CA" w:eastAsia="de-DE"/>
        </w:rPr>
        <w:t xml:space="preserve"> JVET-AO0155 item 4</w:t>
      </w:r>
      <w:r w:rsidR="00317513" w:rsidRPr="00774964">
        <w:rPr>
          <w:lang w:val="en-CA" w:eastAsia="de-DE"/>
        </w:rPr>
        <w:t xml:space="preserve"> with the same syntax.</w:t>
      </w:r>
    </w:p>
    <w:p w14:paraId="702CE4A3" w14:textId="078293E4" w:rsidR="00BA18C0" w:rsidRDefault="00D54861" w:rsidP="00FF4CDE">
      <w:pPr>
        <w:rPr>
          <w:lang w:val="en-CA" w:eastAsia="de-DE"/>
        </w:rPr>
      </w:pPr>
      <w:r>
        <w:rPr>
          <w:lang w:val="en-CA" w:eastAsia="de-DE"/>
        </w:rPr>
        <w:t xml:space="preserve">There was </w:t>
      </w:r>
      <w:proofErr w:type="gramStart"/>
      <w:r>
        <w:rPr>
          <w:lang w:val="en-CA" w:eastAsia="de-DE"/>
        </w:rPr>
        <w:t>s</w:t>
      </w:r>
      <w:r w:rsidR="0053615E" w:rsidRPr="00774964">
        <w:rPr>
          <w:lang w:val="en-CA" w:eastAsia="de-DE"/>
        </w:rPr>
        <w:t>upport</w:t>
      </w:r>
      <w:proofErr w:type="gramEnd"/>
      <w:r w:rsidR="0053615E" w:rsidRPr="00774964">
        <w:rPr>
          <w:lang w:val="en-CA" w:eastAsia="de-DE"/>
        </w:rPr>
        <w:t xml:space="preserve"> to have signal</w:t>
      </w:r>
      <w:r w:rsidR="00C308A6">
        <w:rPr>
          <w:lang w:val="en-CA" w:eastAsia="de-DE"/>
        </w:rPr>
        <w:t>l</w:t>
      </w:r>
      <w:r w:rsidR="0053615E" w:rsidRPr="00774964">
        <w:rPr>
          <w:lang w:val="en-CA" w:eastAsia="de-DE"/>
        </w:rPr>
        <w:t>ing of a default language.</w:t>
      </w:r>
    </w:p>
    <w:p w14:paraId="0D355F37" w14:textId="18EC9659" w:rsidR="00064812" w:rsidRPr="00774964" w:rsidRDefault="00CD6847" w:rsidP="00FF4CDE">
      <w:pPr>
        <w:rPr>
          <w:lang w:val="en-CA" w:eastAsia="de-DE"/>
        </w:rPr>
      </w:pPr>
      <w:r>
        <w:rPr>
          <w:lang w:val="en-CA" w:eastAsia="de-DE"/>
        </w:rPr>
        <w:t>The group agreed</w:t>
      </w:r>
      <w:r w:rsidRPr="00774964">
        <w:rPr>
          <w:lang w:val="en-CA" w:eastAsia="de-DE"/>
        </w:rPr>
        <w:t xml:space="preserve"> </w:t>
      </w:r>
      <w:r w:rsidR="00064812" w:rsidRPr="00774964">
        <w:rPr>
          <w:lang w:val="en-CA" w:eastAsia="de-DE"/>
        </w:rPr>
        <w:t>for item 2.</w:t>
      </w:r>
    </w:p>
    <w:p w14:paraId="0AE4077E" w14:textId="77777777" w:rsidR="0053615E" w:rsidRPr="00774964" w:rsidRDefault="00A33EC0" w:rsidP="00FF4CDE">
      <w:pPr>
        <w:rPr>
          <w:lang w:val="en-CA" w:eastAsia="de-DE"/>
        </w:rPr>
      </w:pPr>
      <w:r w:rsidRPr="00774964">
        <w:rPr>
          <w:lang w:val="en-CA" w:eastAsia="de-DE"/>
        </w:rPr>
        <w:t>Futher discussed at 0000 UTC on 23 Jan. 2026.</w:t>
      </w:r>
    </w:p>
    <w:p w14:paraId="1F97C735" w14:textId="780AA752" w:rsidR="00BA18C0" w:rsidRDefault="00A33EC0" w:rsidP="00FF4CDE">
      <w:pPr>
        <w:rPr>
          <w:lang w:val="en-CA" w:eastAsia="de-DE"/>
        </w:rPr>
      </w:pPr>
      <w:r w:rsidRPr="00774964">
        <w:rPr>
          <w:lang w:val="en-CA" w:eastAsia="de-DE"/>
        </w:rPr>
        <w:t>The -v3 version of the document</w:t>
      </w:r>
    </w:p>
    <w:p w14:paraId="3A0DA566" w14:textId="1F98EC1A" w:rsidR="00A33EC0" w:rsidRPr="00774964" w:rsidRDefault="00A33EC0" w:rsidP="00A33EC0">
      <w:pPr>
        <w:pStyle w:val="ListParagraph"/>
        <w:snapToGrid w:val="0"/>
        <w:spacing w:before="120" w:after="120"/>
        <w:ind w:left="0"/>
        <w:rPr>
          <w:lang w:val="en-CA" w:eastAsia="ko-KR"/>
        </w:rPr>
      </w:pPr>
      <w:r w:rsidRPr="00774964">
        <w:rPr>
          <w:lang w:val="en-CA" w:eastAsia="ko-KR"/>
        </w:rPr>
        <w:t>In the v2 version of this contribution, additional language was added for inference, and semantics were added to cover the case where no language information is present for item2</w:t>
      </w:r>
    </w:p>
    <w:p w14:paraId="388F02BC" w14:textId="42A5EF05" w:rsidR="00A33EC0" w:rsidRPr="00774964" w:rsidRDefault="00A33EC0" w:rsidP="00A33EC0">
      <w:pPr>
        <w:pStyle w:val="ListParagraph"/>
        <w:snapToGrid w:val="0"/>
        <w:spacing w:before="120" w:after="120"/>
        <w:ind w:left="0"/>
        <w:rPr>
          <w:szCs w:val="22"/>
          <w:lang w:val="en-CA"/>
        </w:rPr>
      </w:pPr>
      <w:r w:rsidRPr="00774964">
        <w:rPr>
          <w:lang w:val="en-CA" w:eastAsia="ko-KR"/>
        </w:rPr>
        <w:t>In the v3 version, to further clarify the intention of the first revision, inference for the case where di_num_languages is equal to 0 was added to both di_num_languages and di_lang_idx.</w:t>
      </w:r>
    </w:p>
    <w:p w14:paraId="23731691" w14:textId="475086C2" w:rsidR="00A33EC0" w:rsidRPr="00774964" w:rsidRDefault="00CD6847" w:rsidP="00FF4CDE">
      <w:pPr>
        <w:rPr>
          <w:lang w:val="en-CA" w:eastAsia="de-DE"/>
        </w:rPr>
      </w:pPr>
      <w:r>
        <w:rPr>
          <w:lang w:val="en-CA" w:eastAsia="de-DE"/>
        </w:rPr>
        <w:t>The group agreed</w:t>
      </w:r>
      <w:r w:rsidR="004B3FA8" w:rsidRPr="00774964">
        <w:rPr>
          <w:lang w:val="en-CA" w:eastAsia="de-DE"/>
        </w:rPr>
        <w:t xml:space="preserve"> to item 1 in the -v3 version.</w:t>
      </w:r>
    </w:p>
    <w:p w14:paraId="7977A0A5" w14:textId="69213640" w:rsidR="003C7153" w:rsidRPr="0080354D" w:rsidRDefault="003C7153" w:rsidP="00192334">
      <w:pPr>
        <w:pStyle w:val="Heading9"/>
        <w:rPr>
          <w:lang w:val="en-CA"/>
        </w:rPr>
      </w:pPr>
      <w:hyperlink r:id="rId870" w:history="1">
        <w:r w:rsidRPr="0080354D">
          <w:rPr>
            <w:color w:val="0000FF"/>
            <w:u w:val="single"/>
            <w:lang w:val="en-CA"/>
          </w:rPr>
          <w:t>JVET-AO0155</w:t>
        </w:r>
      </w:hyperlink>
      <w:r w:rsidRPr="0080354D">
        <w:rPr>
          <w:lang w:val="en-CA"/>
        </w:rPr>
        <w:t xml:space="preserve"> AHG9: On the danmu information SEI messsage [J. Xu, Y.-K. Wang, B. Xu, L. Zhang, K. Zhang (Bytedance)]</w:t>
      </w:r>
    </w:p>
    <w:p w14:paraId="5A84B2BC" w14:textId="774EA3AE" w:rsidR="00173FA6" w:rsidRPr="00774964" w:rsidRDefault="00173FA6" w:rsidP="00173FA6">
      <w:pPr>
        <w:rPr>
          <w:lang w:val="en-CA"/>
        </w:rPr>
      </w:pPr>
      <w:r w:rsidRPr="00774964">
        <w:rPr>
          <w:lang w:val="en-CA"/>
        </w:rPr>
        <w:t xml:space="preserve">This proposal proposes the following </w:t>
      </w:r>
      <w:r w:rsidR="00D54861">
        <w:rPr>
          <w:lang w:val="en-CA"/>
        </w:rPr>
        <w:t>modifications</w:t>
      </w:r>
      <w:r w:rsidR="00D54861" w:rsidRPr="00774964">
        <w:rPr>
          <w:lang w:val="en-CA"/>
        </w:rPr>
        <w:t xml:space="preserve"> </w:t>
      </w:r>
      <w:r w:rsidRPr="00774964">
        <w:rPr>
          <w:lang w:val="en-CA"/>
        </w:rPr>
        <w:t>to the danmu information SEI message specified in JVET-AN2032.</w:t>
      </w:r>
    </w:p>
    <w:p w14:paraId="2FC9BAC7"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Modify the name and semantics of di_global_fixed_duration_flag.</w:t>
      </w:r>
    </w:p>
    <w:p w14:paraId="690F2E05"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Specify inferred values for default danmu parameters.</w:t>
      </w:r>
    </w:p>
    <w:p w14:paraId="06656BD5"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Unify the default parameter and fixed duration machnism.</w:t>
      </w:r>
    </w:p>
    <w:p w14:paraId="7BE68113"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Add a syntax element to specify a default language index and infer the language index correspondingly when a danmu uses default parameters.</w:t>
      </w:r>
    </w:p>
    <w:p w14:paraId="54F2A6AB"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Add a syntax element to specify presentation priority for danmu</w:t>
      </w:r>
    </w:p>
    <w:p w14:paraId="7BF0D631"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Modify the notes </w:t>
      </w:r>
      <w:r w:rsidRPr="00774964">
        <w:rPr>
          <w:szCs w:val="22"/>
          <w:lang w:val="en-CA"/>
        </w:rPr>
        <w:t xml:space="preserve">for </w:t>
      </w:r>
      <w:proofErr w:type="gramStart"/>
      <w:r w:rsidRPr="00774964">
        <w:rPr>
          <w:szCs w:val="22"/>
          <w:lang w:val="en-CA"/>
        </w:rPr>
        <w:t>startPoc[</w:t>
      </w:r>
      <w:proofErr w:type="gramEnd"/>
      <w:r w:rsidRPr="0080354D">
        <w:rPr>
          <w:color w:val="000000"/>
          <w:szCs w:val="22"/>
          <w:lang w:val="en-CA"/>
        </w:rPr>
        <w:t> </w:t>
      </w:r>
      <w:proofErr w:type="gramStart"/>
      <w:r w:rsidRPr="0080354D">
        <w:rPr>
          <w:color w:val="000000"/>
          <w:szCs w:val="22"/>
          <w:lang w:val="en-CA"/>
        </w:rPr>
        <w:t>i ]</w:t>
      </w:r>
      <w:proofErr w:type="gramEnd"/>
      <w:r w:rsidRPr="00774964">
        <w:rPr>
          <w:szCs w:val="22"/>
          <w:lang w:val="en-CA"/>
        </w:rPr>
        <w:t xml:space="preserve"> and </w:t>
      </w:r>
      <w:proofErr w:type="gramStart"/>
      <w:r w:rsidRPr="0080354D">
        <w:rPr>
          <w:color w:val="000000"/>
          <w:szCs w:val="22"/>
          <w:lang w:val="en-CA"/>
        </w:rPr>
        <w:t>endPoc[</w:t>
      </w:r>
      <w:proofErr w:type="gramEnd"/>
      <w:r w:rsidRPr="0080354D">
        <w:rPr>
          <w:color w:val="000000"/>
          <w:szCs w:val="22"/>
          <w:lang w:val="en-CA"/>
        </w:rPr>
        <w:t> </w:t>
      </w:r>
      <w:proofErr w:type="gramStart"/>
      <w:r w:rsidRPr="0080354D">
        <w:rPr>
          <w:color w:val="000000"/>
          <w:szCs w:val="22"/>
          <w:lang w:val="en-CA"/>
        </w:rPr>
        <w:t>i ]</w:t>
      </w:r>
      <w:proofErr w:type="gramEnd"/>
      <w:r w:rsidRPr="0080354D">
        <w:rPr>
          <w:color w:val="000000"/>
          <w:szCs w:val="22"/>
          <w:lang w:val="en-CA"/>
        </w:rPr>
        <w:t>.</w:t>
      </w:r>
    </w:p>
    <w:p w14:paraId="61562177"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Add POC definition in the text.</w:t>
      </w:r>
    </w:p>
    <w:p w14:paraId="45AA58C3" w14:textId="77777777" w:rsidR="00173FA6" w:rsidRPr="00774964" w:rsidRDefault="00173FA6" w:rsidP="00192334">
      <w:pPr>
        <w:rPr>
          <w:lang w:val="en-CA" w:eastAsia="de-DE"/>
        </w:rPr>
      </w:pPr>
    </w:p>
    <w:p w14:paraId="1E871028" w14:textId="7E17050B" w:rsidR="003B5952" w:rsidRPr="00774964" w:rsidRDefault="003B5952" w:rsidP="00192334">
      <w:pPr>
        <w:rPr>
          <w:lang w:val="en-CA" w:eastAsia="de-DE"/>
        </w:rPr>
      </w:pPr>
      <w:r w:rsidRPr="00774964">
        <w:rPr>
          <w:lang w:val="en-CA" w:eastAsia="de-DE"/>
        </w:rPr>
        <w:t>For item 1, it was suggested to use the language for unspecified discussed in the review of JVET-AO0077.</w:t>
      </w:r>
      <w:r w:rsidR="008835BE" w:rsidRPr="00774964">
        <w:rPr>
          <w:lang w:val="en-CA" w:eastAsia="de-DE"/>
        </w:rPr>
        <w:t xml:space="preserve"> The appropriateness of the </w:t>
      </w:r>
      <w:r w:rsidR="0005182C" w:rsidRPr="00774964">
        <w:rPr>
          <w:lang w:val="en-CA" w:eastAsia="de-DE"/>
        </w:rPr>
        <w:t xml:space="preserve">proposed </w:t>
      </w:r>
      <w:r w:rsidR="008835BE" w:rsidRPr="00774964">
        <w:rPr>
          <w:lang w:val="en-CA" w:eastAsia="de-DE"/>
        </w:rPr>
        <w:t>new syntax element name depends on some of the other proposals in this contribution.</w:t>
      </w:r>
    </w:p>
    <w:p w14:paraId="1725C483" w14:textId="72E4F0DB" w:rsidR="008835BE" w:rsidRPr="00774964" w:rsidRDefault="0005182C" w:rsidP="00192334">
      <w:pPr>
        <w:rPr>
          <w:lang w:val="en-CA" w:eastAsia="de-DE"/>
        </w:rPr>
      </w:pPr>
      <w:r w:rsidRPr="00774964">
        <w:rPr>
          <w:lang w:val="en-CA" w:eastAsia="de-DE"/>
        </w:rPr>
        <w:t>It is suggested that the SEI message doesn’t need to assume that a fixed duration will be used</w:t>
      </w:r>
      <w:r w:rsidR="00A53F38" w:rsidRPr="00774964">
        <w:rPr>
          <w:lang w:val="en-CA" w:eastAsia="de-DE"/>
        </w:rPr>
        <w:t>, and that a changing duration can be determined by the application</w:t>
      </w:r>
      <w:r w:rsidR="009B6D2B" w:rsidRPr="00774964">
        <w:rPr>
          <w:lang w:val="en-CA" w:eastAsia="de-DE"/>
        </w:rPr>
        <w:t>, and hence the current name, di_global_fixed_duration_flag may not be appropriate.</w:t>
      </w:r>
    </w:p>
    <w:p w14:paraId="37809F53" w14:textId="1EEA36EF" w:rsidR="009767CF" w:rsidRPr="00774964" w:rsidRDefault="00CD6847" w:rsidP="009767CF">
      <w:pPr>
        <w:rPr>
          <w:lang w:val="en-CA" w:eastAsia="de-DE"/>
        </w:rPr>
      </w:pPr>
      <w:r>
        <w:rPr>
          <w:lang w:val="en-CA" w:eastAsia="de-DE"/>
        </w:rPr>
        <w:t>The group agreed</w:t>
      </w:r>
      <w:r w:rsidR="009767CF" w:rsidRPr="00774964">
        <w:rPr>
          <w:lang w:val="en-CA" w:eastAsia="de-DE"/>
        </w:rPr>
        <w:t xml:space="preserve"> to item 1 with modified language for unspecified, item </w:t>
      </w:r>
      <w:r w:rsidR="00F01812" w:rsidRPr="00774964">
        <w:rPr>
          <w:lang w:val="en-CA" w:eastAsia="de-DE"/>
        </w:rPr>
        <w:t>2, item 3</w:t>
      </w:r>
      <w:r w:rsidR="009767CF" w:rsidRPr="00774964">
        <w:rPr>
          <w:lang w:val="en-CA" w:eastAsia="de-DE"/>
        </w:rPr>
        <w:t>.</w:t>
      </w:r>
    </w:p>
    <w:p w14:paraId="3A2B13BC" w14:textId="77777777" w:rsidR="00192334" w:rsidRPr="0080354D" w:rsidRDefault="00317513" w:rsidP="00192334">
      <w:pPr>
        <w:rPr>
          <w:lang w:val="en-CA"/>
        </w:rPr>
      </w:pPr>
      <w:r w:rsidRPr="00774964">
        <w:rPr>
          <w:lang w:val="en-CA" w:eastAsia="de-DE"/>
        </w:rPr>
        <w:t>For item 4, see notes for JVET-AO0077.</w:t>
      </w:r>
    </w:p>
    <w:p w14:paraId="2743684C" w14:textId="259D7333" w:rsidR="00BA18C0" w:rsidRDefault="00F01812" w:rsidP="00192334">
      <w:pPr>
        <w:rPr>
          <w:lang w:val="en-CA" w:eastAsia="de-DE"/>
        </w:rPr>
      </w:pPr>
      <w:r w:rsidRPr="00774964">
        <w:rPr>
          <w:lang w:val="en-CA" w:eastAsia="de-DE"/>
        </w:rPr>
        <w:t xml:space="preserve">Regarding item 5, priority can be provided by the service </w:t>
      </w:r>
      <w:proofErr w:type="gramStart"/>
      <w:r w:rsidRPr="00774964">
        <w:rPr>
          <w:lang w:val="en-CA" w:eastAsia="de-DE"/>
        </w:rPr>
        <w:t>provider.</w:t>
      </w:r>
      <w:r w:rsidR="001352BF" w:rsidRPr="00774964">
        <w:rPr>
          <w:lang w:val="en-CA" w:eastAsia="de-DE"/>
        </w:rPr>
        <w:t>It</w:t>
      </w:r>
      <w:proofErr w:type="gramEnd"/>
      <w:r w:rsidR="001352BF" w:rsidRPr="00774964">
        <w:rPr>
          <w:lang w:val="en-CA" w:eastAsia="de-DE"/>
        </w:rPr>
        <w:t xml:space="preserve"> was suggested that the Danmu SEI is </w:t>
      </w:r>
      <w:r w:rsidR="004F1B66" w:rsidRPr="00774964">
        <w:rPr>
          <w:lang w:val="en-CA" w:eastAsia="de-DE"/>
        </w:rPr>
        <w:t xml:space="preserve">primarily </w:t>
      </w:r>
      <w:r w:rsidR="001352BF" w:rsidRPr="00774964">
        <w:rPr>
          <w:lang w:val="en-CA" w:eastAsia="de-DE"/>
        </w:rPr>
        <w:t>intended for archival purposes where priority information would be less important.</w:t>
      </w:r>
    </w:p>
    <w:p w14:paraId="0E3DBB7A" w14:textId="0BDB96BC" w:rsidR="00357336" w:rsidRPr="00774964" w:rsidRDefault="00357336" w:rsidP="00192334">
      <w:pPr>
        <w:rPr>
          <w:lang w:val="en-CA" w:eastAsia="de-DE"/>
        </w:rPr>
      </w:pPr>
      <w:r w:rsidRPr="00774964">
        <w:rPr>
          <w:lang w:val="en-CA" w:eastAsia="de-DE"/>
        </w:rPr>
        <w:t>It is noted that the current proposal does not make the priority optional but always included.</w:t>
      </w:r>
      <w:r w:rsidR="004326B4" w:rsidRPr="00774964">
        <w:rPr>
          <w:lang w:val="en-CA" w:eastAsia="de-DE"/>
        </w:rPr>
        <w:t xml:space="preserve"> A presence flag could be </w:t>
      </w:r>
      <w:proofErr w:type="gramStart"/>
      <w:r w:rsidR="004326B4" w:rsidRPr="00774964">
        <w:rPr>
          <w:lang w:val="en-CA" w:eastAsia="de-DE"/>
        </w:rPr>
        <w:t>added</w:t>
      </w:r>
      <w:proofErr w:type="gramEnd"/>
      <w:r w:rsidR="004326B4" w:rsidRPr="00774964">
        <w:rPr>
          <w:lang w:val="en-CA" w:eastAsia="de-DE"/>
        </w:rPr>
        <w:t xml:space="preserve"> or a value could mean unspecified.</w:t>
      </w:r>
    </w:p>
    <w:p w14:paraId="2768B315" w14:textId="12BBD1C7" w:rsidR="00BA18C0" w:rsidRDefault="00CD6847" w:rsidP="00192334">
      <w:pPr>
        <w:rPr>
          <w:lang w:val="en-CA" w:eastAsia="de-DE"/>
        </w:rPr>
      </w:pPr>
      <w:r>
        <w:rPr>
          <w:lang w:val="en-CA" w:eastAsia="de-DE"/>
        </w:rPr>
        <w:t>The group agreed</w:t>
      </w:r>
      <w:r w:rsidR="004326B4" w:rsidRPr="00774964">
        <w:rPr>
          <w:lang w:val="en-CA" w:eastAsia="de-DE"/>
        </w:rPr>
        <w:t xml:space="preserve"> to item 5.</w:t>
      </w:r>
    </w:p>
    <w:p w14:paraId="66511B45" w14:textId="5AF92AB9" w:rsidR="004326B4" w:rsidRPr="00774964" w:rsidRDefault="000F2308" w:rsidP="00192334">
      <w:pPr>
        <w:rPr>
          <w:lang w:val="en-CA" w:eastAsia="de-DE"/>
        </w:rPr>
      </w:pPr>
      <w:r w:rsidRPr="00774964">
        <w:rPr>
          <w:lang w:val="en-CA" w:eastAsia="de-DE"/>
        </w:rPr>
        <w:t>For item 6, it was suggested to remove “all the pictures” from the note, to just say “picture”</w:t>
      </w:r>
    </w:p>
    <w:p w14:paraId="28826F1D" w14:textId="454CDCC2" w:rsidR="001352BF" w:rsidRPr="00774964" w:rsidRDefault="008E0346" w:rsidP="00192334">
      <w:pPr>
        <w:rPr>
          <w:lang w:val="en-CA" w:eastAsia="de-DE"/>
        </w:rPr>
      </w:pPr>
      <w:r w:rsidRPr="00774964">
        <w:rPr>
          <w:lang w:val="en-CA" w:eastAsia="de-DE"/>
        </w:rPr>
        <w:t xml:space="preserve">It was suggested that POC should be </w:t>
      </w:r>
      <w:r w:rsidR="009D1AA5">
        <w:rPr>
          <w:lang w:val="en-CA" w:eastAsia="de-DE"/>
        </w:rPr>
        <w:t>signalled</w:t>
      </w:r>
      <w:r w:rsidRPr="00774964">
        <w:rPr>
          <w:lang w:val="en-CA" w:eastAsia="de-DE"/>
        </w:rPr>
        <w:t xml:space="preserve"> as a delta rather than an absolute POC. The current syntax elements signal delta POCs.</w:t>
      </w:r>
    </w:p>
    <w:p w14:paraId="7BC64B09" w14:textId="65C98E6F" w:rsidR="00EF73D7" w:rsidRPr="00774964" w:rsidRDefault="00EF73D7" w:rsidP="00192334">
      <w:pPr>
        <w:rPr>
          <w:lang w:val="en-CA" w:eastAsia="de-DE"/>
        </w:rPr>
      </w:pPr>
      <w:r w:rsidRPr="00774964">
        <w:rPr>
          <w:lang w:val="en-CA" w:eastAsia="de-DE"/>
        </w:rPr>
        <w:lastRenderedPageBreak/>
        <w:t xml:space="preserve">Notes are not supposed to use “should”. If we use the </w:t>
      </w:r>
      <w:r w:rsidR="005236B5">
        <w:rPr>
          <w:lang w:val="en-CA" w:eastAsia="de-DE"/>
        </w:rPr>
        <w:t>“</w:t>
      </w:r>
      <w:r w:rsidRPr="00774964">
        <w:rPr>
          <w:lang w:val="en-CA" w:eastAsia="de-DE"/>
        </w:rPr>
        <w:t>should</w:t>
      </w:r>
      <w:r w:rsidR="005236B5">
        <w:rPr>
          <w:lang w:val="en-CA" w:eastAsia="de-DE"/>
        </w:rPr>
        <w:t>”</w:t>
      </w:r>
      <w:r w:rsidRPr="00774964">
        <w:rPr>
          <w:lang w:val="en-CA" w:eastAsia="de-DE"/>
        </w:rPr>
        <w:t xml:space="preserve"> language, it </w:t>
      </w:r>
      <w:r w:rsidR="00E07326" w:rsidRPr="00774964">
        <w:rPr>
          <w:lang w:val="en-CA" w:eastAsia="de-DE"/>
        </w:rPr>
        <w:t>can be written to</w:t>
      </w:r>
      <w:r w:rsidRPr="00774964">
        <w:rPr>
          <w:lang w:val="en-CA" w:eastAsia="de-DE"/>
        </w:rPr>
        <w:t xml:space="preserve"> not be a note.</w:t>
      </w:r>
    </w:p>
    <w:p w14:paraId="13038A3A" w14:textId="7C201A93" w:rsidR="00EF73D7" w:rsidRPr="00774964" w:rsidRDefault="00873147" w:rsidP="00192334">
      <w:pPr>
        <w:rPr>
          <w:lang w:val="en-CA" w:eastAsia="de-DE"/>
        </w:rPr>
      </w:pPr>
      <w:r w:rsidRPr="00774964">
        <w:rPr>
          <w:lang w:val="en-CA" w:eastAsia="de-DE"/>
        </w:rPr>
        <w:t>It was suggested to use “visible” language instead of “presented”.</w:t>
      </w:r>
    </w:p>
    <w:p w14:paraId="68DDE0C1" w14:textId="2C4E9066" w:rsidR="00873147" w:rsidRPr="00774964" w:rsidRDefault="00CD6847" w:rsidP="00192334">
      <w:pPr>
        <w:rPr>
          <w:lang w:val="en-CA" w:eastAsia="de-DE"/>
        </w:rPr>
      </w:pPr>
      <w:r>
        <w:rPr>
          <w:lang w:val="en-CA" w:eastAsia="de-DE"/>
        </w:rPr>
        <w:t>The group agreed</w:t>
      </w:r>
      <w:r w:rsidR="00873147" w:rsidRPr="00774964">
        <w:rPr>
          <w:lang w:val="en-CA" w:eastAsia="de-DE"/>
        </w:rPr>
        <w:t xml:space="preserve"> to item 6 as modified to not be a note and to say the “a danmu should be visible for pictures with POC values in the range of </w:t>
      </w:r>
      <w:proofErr w:type="gramStart"/>
      <w:r w:rsidR="00873147" w:rsidRPr="00774964">
        <w:rPr>
          <w:lang w:val="en-CA" w:eastAsia="de-DE"/>
        </w:rPr>
        <w:t>startPoc[</w:t>
      </w:r>
      <w:proofErr w:type="gramEnd"/>
      <w:r w:rsidR="00873147" w:rsidRPr="00774964">
        <w:rPr>
          <w:lang w:val="en-CA" w:eastAsia="de-DE"/>
        </w:rPr>
        <w:t xml:space="preserve"> ] to </w:t>
      </w:r>
      <w:proofErr w:type="gramStart"/>
      <w:r w:rsidR="00873147" w:rsidRPr="00774964">
        <w:rPr>
          <w:lang w:val="en-CA" w:eastAsia="de-DE"/>
        </w:rPr>
        <w:t>endPoc[</w:t>
      </w:r>
      <w:proofErr w:type="gramEnd"/>
      <w:r w:rsidR="00873147" w:rsidRPr="00774964">
        <w:rPr>
          <w:lang w:val="en-CA" w:eastAsia="de-DE"/>
        </w:rPr>
        <w:t xml:space="preserve"> ], inclusive.</w:t>
      </w:r>
    </w:p>
    <w:p w14:paraId="752952DF" w14:textId="5D0674D7" w:rsidR="008E0346" w:rsidRPr="00774964" w:rsidRDefault="00CD6847" w:rsidP="00192334">
      <w:pPr>
        <w:rPr>
          <w:lang w:val="en-CA" w:eastAsia="de-DE"/>
        </w:rPr>
      </w:pPr>
      <w:r>
        <w:rPr>
          <w:lang w:val="en-CA" w:eastAsia="de-DE"/>
        </w:rPr>
        <w:t>The group agreed</w:t>
      </w:r>
      <w:r w:rsidR="001D77C0" w:rsidRPr="00774964">
        <w:rPr>
          <w:lang w:val="en-CA" w:eastAsia="de-DE"/>
        </w:rPr>
        <w:t xml:space="preserve"> to item 7.</w:t>
      </w:r>
    </w:p>
    <w:p w14:paraId="6050CA09" w14:textId="77777777" w:rsidR="003C7153" w:rsidRPr="00774964" w:rsidRDefault="003C7153" w:rsidP="00192334">
      <w:pPr>
        <w:pStyle w:val="Heading9"/>
        <w:rPr>
          <w:szCs w:val="24"/>
          <w:lang w:val="en-CA" w:eastAsia="de-DE"/>
        </w:rPr>
      </w:pPr>
      <w:hyperlink r:id="rId871" w:history="1">
        <w:r w:rsidRPr="00774964">
          <w:rPr>
            <w:color w:val="0000FF"/>
            <w:szCs w:val="24"/>
            <w:u w:val="single"/>
            <w:lang w:val="en-CA" w:eastAsia="de-DE"/>
          </w:rPr>
          <w:t>JVET-AO0164</w:t>
        </w:r>
      </w:hyperlink>
      <w:r w:rsidRPr="00774964">
        <w:rPr>
          <w:szCs w:val="24"/>
          <w:lang w:val="en-CA" w:eastAsia="de-DE"/>
        </w:rPr>
        <w:t xml:space="preserve"> AHG9: on the Danmu SEI message [S. Zhao, Y. He, L. Kerofsky, M. Karczewicz (Qualcomm)]</w:t>
      </w:r>
    </w:p>
    <w:p w14:paraId="621DC8B6" w14:textId="5BBD4980" w:rsidR="00D16629" w:rsidRPr="0080354D" w:rsidRDefault="00D16629" w:rsidP="00D16629">
      <w:pPr>
        <w:rPr>
          <w:lang w:val="en-CA"/>
        </w:rPr>
      </w:pPr>
      <w:r w:rsidRPr="0080354D">
        <w:rPr>
          <w:lang w:val="en-CA"/>
        </w:rPr>
        <w:t xml:space="preserve">This contribution proposes refinements to the Danmu </w:t>
      </w:r>
      <w:r w:rsidR="00D54861">
        <w:rPr>
          <w:lang w:val="en-CA"/>
        </w:rPr>
        <w:t>i</w:t>
      </w:r>
      <w:r w:rsidRPr="0080354D">
        <w:rPr>
          <w:lang w:val="en-CA"/>
        </w:rPr>
        <w:t>nformation (DI) SEI message syntax and semantics based on feedback received during the JVET-AM and JVET-AN meetings regarding JVET-AM0182 and JVET-AN0232. The following enhancements are introduced:</w:t>
      </w:r>
    </w:p>
    <w:p w14:paraId="2BA9EBC6" w14:textId="30BDE4D4" w:rsidR="00D16629" w:rsidRPr="0080354D" w:rsidRDefault="00D16629" w:rsidP="00AA1A1C">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di_fixed_font_size_present_flag and di_fixed_font_size_idc, which indicate whether a single global relative Danmu font size (e.g., small, medium, or large) is </w:t>
      </w:r>
      <w:r w:rsidR="009D1AA5">
        <w:rPr>
          <w:lang w:val="en-CA"/>
        </w:rPr>
        <w:t>signalled</w:t>
      </w:r>
    </w:p>
    <w:p w14:paraId="30C6E153" w14:textId="77777777" w:rsidR="00D16629" w:rsidRPr="0080354D" w:rsidRDefault="00D16629" w:rsidP="00AA1A1C">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di_open_font_compliance_flag, which indicates whether the Danmu text is Open Font Format (OFF) compliant.</w:t>
      </w:r>
    </w:p>
    <w:p w14:paraId="4AF50EC6" w14:textId="77777777" w:rsidR="003C7153" w:rsidRPr="00774964" w:rsidRDefault="00300431" w:rsidP="00827574">
      <w:pPr>
        <w:rPr>
          <w:lang w:val="en-CA"/>
        </w:rPr>
      </w:pPr>
      <w:r w:rsidRPr="00774964">
        <w:rPr>
          <w:lang w:val="en-CA"/>
        </w:rPr>
        <w:t>Proposal 1 signals a small/medium/large font size that applies to all Danmus.</w:t>
      </w:r>
    </w:p>
    <w:p w14:paraId="528083CB" w14:textId="638EA716" w:rsidR="00BA18C0" w:rsidRDefault="00866B09" w:rsidP="00827574">
      <w:pPr>
        <w:rPr>
          <w:lang w:val="en-CA"/>
        </w:rPr>
      </w:pPr>
      <w:r w:rsidRPr="00774964">
        <w:rPr>
          <w:lang w:val="en-CA"/>
        </w:rPr>
        <w:t>It was suggested to use “rendered text size” rather than “font</w:t>
      </w:r>
      <w:r w:rsidR="00BB3368" w:rsidRPr="00774964">
        <w:rPr>
          <w:lang w:val="en-CA"/>
        </w:rPr>
        <w:t xml:space="preserve"> size</w:t>
      </w:r>
      <w:r w:rsidRPr="00774964">
        <w:rPr>
          <w:lang w:val="en-CA"/>
        </w:rPr>
        <w:t>” in the new syntax element.</w:t>
      </w:r>
    </w:p>
    <w:p w14:paraId="4D4C74D8" w14:textId="07B994D6" w:rsidR="008C38F3" w:rsidRPr="00774964" w:rsidRDefault="00CD6847" w:rsidP="008C38F3">
      <w:pPr>
        <w:rPr>
          <w:lang w:val="en-CA"/>
        </w:rPr>
      </w:pPr>
      <w:r>
        <w:rPr>
          <w:lang w:val="en-CA" w:eastAsia="de-DE"/>
        </w:rPr>
        <w:t>The group agreed</w:t>
      </w:r>
      <w:r w:rsidR="00300431" w:rsidRPr="00774964">
        <w:rPr>
          <w:lang w:val="en-CA"/>
        </w:rPr>
        <w:t xml:space="preserve"> to proposal 1</w:t>
      </w:r>
      <w:r w:rsidR="008C38F3" w:rsidRPr="00774964">
        <w:rPr>
          <w:lang w:val="en-CA"/>
        </w:rPr>
        <w:t>, with syntax element naming deferred to the editors.</w:t>
      </w:r>
    </w:p>
    <w:p w14:paraId="387A8D57" w14:textId="3B2E1798" w:rsidR="00300431" w:rsidRPr="00774964" w:rsidRDefault="00D947FB" w:rsidP="00827574">
      <w:pPr>
        <w:rPr>
          <w:lang w:val="en-CA"/>
        </w:rPr>
      </w:pPr>
      <w:r w:rsidRPr="00774964">
        <w:rPr>
          <w:lang w:val="en-CA"/>
        </w:rPr>
        <w:t>Regarding proposal 2, it is not clear how the proposed font compliance flag would be used because font is not signalled</w:t>
      </w:r>
      <w:r w:rsidR="00866B09" w:rsidRPr="00774964">
        <w:rPr>
          <w:lang w:val="en-CA"/>
        </w:rPr>
        <w:t xml:space="preserve"> in the Danmu SEI message</w:t>
      </w:r>
      <w:r w:rsidRPr="00774964">
        <w:rPr>
          <w:lang w:val="en-CA"/>
        </w:rPr>
        <w:t>.</w:t>
      </w:r>
    </w:p>
    <w:p w14:paraId="60288A11" w14:textId="3104AED6" w:rsidR="00613095" w:rsidRPr="00774964" w:rsidRDefault="00613095" w:rsidP="00827574">
      <w:pPr>
        <w:rPr>
          <w:lang w:val="en-CA"/>
        </w:rPr>
      </w:pPr>
      <w:r w:rsidRPr="00774964">
        <w:rPr>
          <w:lang w:val="en-CA"/>
        </w:rPr>
        <w:t>No action on proposal 2.</w:t>
      </w:r>
    </w:p>
    <w:p w14:paraId="2B15F633" w14:textId="77777777" w:rsidR="00D947FB" w:rsidRPr="00774964" w:rsidRDefault="00D947FB" w:rsidP="00827574">
      <w:pPr>
        <w:rPr>
          <w:lang w:val="en-CA"/>
        </w:rPr>
      </w:pPr>
    </w:p>
    <w:p w14:paraId="5D3F9360" w14:textId="47F0A628" w:rsidR="002B3DC5" w:rsidRPr="0080354D" w:rsidRDefault="005247E6" w:rsidP="00CA2E49">
      <w:pPr>
        <w:pStyle w:val="Heading3"/>
        <w:rPr>
          <w:lang w:val="en-CA"/>
        </w:rPr>
      </w:pPr>
      <w:bookmarkStart w:id="589" w:name="_Hlk210928319"/>
      <w:r w:rsidRPr="0080354D">
        <w:rPr>
          <w:lang w:val="en-CA"/>
        </w:rPr>
        <w:t>Graphics rendering information SEI message</w:t>
      </w:r>
      <w:r w:rsidR="002B3DC5" w:rsidRPr="0080354D">
        <w:rPr>
          <w:lang w:val="en-CA"/>
        </w:rPr>
        <w:t xml:space="preserve"> (</w:t>
      </w:r>
      <w:r w:rsidR="00944BD2" w:rsidRPr="0080354D">
        <w:rPr>
          <w:lang w:val="en-CA"/>
        </w:rPr>
        <w:t>1</w:t>
      </w:r>
      <w:r w:rsidR="002B3DC5" w:rsidRPr="0080354D">
        <w:rPr>
          <w:lang w:val="en-CA"/>
        </w:rPr>
        <w:t>)</w:t>
      </w:r>
    </w:p>
    <w:bookmarkEnd w:id="589"/>
    <w:p w14:paraId="5154F7CF" w14:textId="55BD1D3A" w:rsidR="00827574" w:rsidRPr="00774964" w:rsidRDefault="00827574" w:rsidP="00827574">
      <w:pPr>
        <w:rPr>
          <w:lang w:val="en-CA"/>
        </w:rPr>
      </w:pPr>
      <w:r w:rsidRPr="00774964">
        <w:rPr>
          <w:lang w:val="en-CA"/>
        </w:rPr>
        <w:t xml:space="preserve">Contributions in this area were discussed during </w:t>
      </w:r>
      <w:r w:rsidR="001B1637" w:rsidRPr="00774964">
        <w:rPr>
          <w:lang w:val="en-CA"/>
        </w:rPr>
        <w:t>1330</w:t>
      </w:r>
      <w:r w:rsidRPr="00774964">
        <w:rPr>
          <w:lang w:val="en-CA"/>
        </w:rPr>
        <w:t>–</w:t>
      </w:r>
      <w:r w:rsidR="00F07478" w:rsidRPr="00774964">
        <w:rPr>
          <w:lang w:val="en-CA"/>
        </w:rPr>
        <w:t xml:space="preserve">1400 </w:t>
      </w:r>
      <w:r w:rsidRPr="00774964">
        <w:rPr>
          <w:lang w:val="en-CA"/>
        </w:rPr>
        <w:t xml:space="preserve">UTC on </w:t>
      </w:r>
      <w:r w:rsidR="001B1637" w:rsidRPr="00774964">
        <w:rPr>
          <w:lang w:val="en-CA"/>
        </w:rPr>
        <w:t xml:space="preserve">Wednesday 21 </w:t>
      </w:r>
      <w:r w:rsidRPr="00774964">
        <w:rPr>
          <w:lang w:val="en-CA"/>
        </w:rPr>
        <w:t xml:space="preserve">Jan. 2026 </w:t>
      </w:r>
      <w:r w:rsidR="008A45D2" w:rsidRPr="00774964">
        <w:rPr>
          <w:lang w:val="en-CA"/>
        </w:rPr>
        <w:t xml:space="preserve">and 0005-0010 UTC on Friday 23 Jan. </w:t>
      </w:r>
      <w:r w:rsidRPr="00774964">
        <w:rPr>
          <w:lang w:val="en-CA"/>
        </w:rPr>
        <w:t xml:space="preserve">2026 (chaired by </w:t>
      </w:r>
      <w:r w:rsidR="001B1637" w:rsidRPr="00774964">
        <w:rPr>
          <w:lang w:val="en-CA"/>
        </w:rPr>
        <w:t>J. Boyce</w:t>
      </w:r>
      <w:r w:rsidRPr="00774964">
        <w:rPr>
          <w:lang w:val="en-CA"/>
        </w:rPr>
        <w:t>).</w:t>
      </w:r>
    </w:p>
    <w:bookmarkStart w:id="590" w:name="_Hlk219867331"/>
    <w:p w14:paraId="7020B1D1" w14:textId="53172D62" w:rsidR="00C12F3E" w:rsidRPr="00774964" w:rsidRDefault="00CF1434" w:rsidP="00192334">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"https://jvet-experts.org/doc_end_user/current_document.php?id=16567" </w:instrText>
      </w:r>
      <w:r w:rsidRPr="0080354D">
        <w:rPr>
          <w:lang w:val="en-CA"/>
        </w:rPr>
      </w:r>
      <w:r w:rsidRPr="0080354D">
        <w:rPr>
          <w:lang w:val="en-CA"/>
        </w:rPr>
        <w:fldChar w:fldCharType="separate"/>
      </w:r>
      <w:r w:rsidR="00C12F3E" w:rsidRPr="00774964">
        <w:rPr>
          <w:color w:val="0000FF"/>
          <w:szCs w:val="24"/>
          <w:u w:val="single"/>
          <w:lang w:val="en-CA" w:eastAsia="de-DE"/>
        </w:rPr>
        <w:t>JVET-AO0203</w:t>
      </w:r>
      <w:r w:rsidRPr="0080354D">
        <w:rPr>
          <w:color w:val="0000FF"/>
          <w:szCs w:val="24"/>
          <w:u w:val="single"/>
          <w:lang w:val="en-CA" w:eastAsia="de-DE"/>
        </w:rPr>
        <w:fldChar w:fldCharType="end"/>
      </w:r>
      <w:r w:rsidR="00C12F3E" w:rsidRPr="00774964">
        <w:rPr>
          <w:szCs w:val="24"/>
          <w:lang w:val="en-CA" w:eastAsia="de-DE"/>
        </w:rPr>
        <w:t xml:space="preserve"> AHG9: On the graphics rendering information SEI message [J. Xu, Y.-K. Wang (Bytedance)]</w:t>
      </w:r>
    </w:p>
    <w:bookmarkEnd w:id="590"/>
    <w:p w14:paraId="4E9C2BE5" w14:textId="77777777" w:rsidR="004463EE" w:rsidRPr="00774964" w:rsidRDefault="004463EE" w:rsidP="004463EE">
      <w:pPr>
        <w:rPr>
          <w:lang w:val="en-CA"/>
        </w:rPr>
      </w:pPr>
      <w:r w:rsidRPr="00774964">
        <w:rPr>
          <w:lang w:val="en-CA"/>
        </w:rPr>
        <w:t>This proposal proposes the following items to the graphics rendering infromation (GRI) SEI message specified in JVET-AN2032.</w:t>
      </w:r>
    </w:p>
    <w:p w14:paraId="584CD0C6"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Modify the derivation of PrevGriSeiPresentFlag.</w:t>
      </w:r>
    </w:p>
    <w:p w14:paraId="15F21AF1"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Modify the inference for various syntex elements when </w:t>
      </w:r>
      <w:r w:rsidRPr="00774964">
        <w:rPr>
          <w:lang w:val="en-CA"/>
        </w:rPr>
        <w:t>PrevGriSeiPresentFlag is equal to 1</w:t>
      </w:r>
      <w:r w:rsidRPr="0080354D">
        <w:rPr>
          <w:lang w:val="en-CA"/>
        </w:rPr>
        <w:t>.</w:t>
      </w:r>
    </w:p>
    <w:p w14:paraId="04004F52"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Infer </w:t>
      </w:r>
      <w:r w:rsidRPr="0080354D">
        <w:rPr>
          <w:lang w:val="en-CA"/>
        </w:rPr>
        <w:t xml:space="preserve">gri_far_plane when </w:t>
      </w:r>
      <w:r w:rsidRPr="00774964">
        <w:rPr>
          <w:lang w:val="en-CA"/>
        </w:rPr>
        <w:t>PrevGriSeiPresentFlag is equal to 0.</w:t>
      </w:r>
    </w:p>
    <w:p w14:paraId="1AEFA002"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Infer </w:t>
      </w:r>
      <w:r w:rsidRPr="0080354D">
        <w:rPr>
          <w:lang w:val="en-CA"/>
        </w:rPr>
        <w:t xml:space="preserve">gri_focal_length when </w:t>
      </w:r>
      <w:r w:rsidRPr="00774964">
        <w:rPr>
          <w:lang w:val="en-CA"/>
        </w:rPr>
        <w:t>PrevGriSeiPresentFlag is equal to 0.</w:t>
      </w:r>
    </w:p>
    <w:p w14:paraId="75DA2E70"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Modify the constraint of gri_near_plane and gri_far_plane.</w:t>
      </w:r>
    </w:p>
    <w:p w14:paraId="3DFB6363" w14:textId="77777777" w:rsidR="00C12F3E" w:rsidRPr="00774964" w:rsidRDefault="003B6EDF" w:rsidP="00827574">
      <w:pPr>
        <w:rPr>
          <w:lang w:val="en-CA"/>
        </w:rPr>
      </w:pPr>
      <w:r w:rsidRPr="00774964">
        <w:rPr>
          <w:lang w:val="en-CA"/>
        </w:rPr>
        <w:t>For item 1, it was suggested to use output order instead of decoding order for the derivation of the PrevGriSeiPresentFlag</w:t>
      </w:r>
      <w:r w:rsidR="00F84217" w:rsidRPr="00774964">
        <w:rPr>
          <w:lang w:val="en-CA"/>
        </w:rPr>
        <w:t xml:space="preserve"> to be consistent with the persistence of the SEI message</w:t>
      </w:r>
      <w:r w:rsidRPr="00774964">
        <w:rPr>
          <w:lang w:val="en-CA"/>
        </w:rPr>
        <w:t>.</w:t>
      </w:r>
    </w:p>
    <w:p w14:paraId="27357BF1" w14:textId="758F8757" w:rsidR="003B6EDF" w:rsidRPr="00774964" w:rsidRDefault="00CD6847" w:rsidP="00827574">
      <w:pPr>
        <w:rPr>
          <w:lang w:val="en-CA"/>
        </w:rPr>
      </w:pPr>
      <w:r>
        <w:rPr>
          <w:lang w:val="en-CA" w:eastAsia="de-DE"/>
        </w:rPr>
        <w:t>The group agreed</w:t>
      </w:r>
      <w:r w:rsidR="00F84217" w:rsidRPr="00774964">
        <w:rPr>
          <w:lang w:val="en-CA"/>
        </w:rPr>
        <w:t xml:space="preserve"> to item 1 with replacing decoding order with output order.</w:t>
      </w:r>
    </w:p>
    <w:p w14:paraId="2B198D61" w14:textId="1E481E40" w:rsidR="00F84217" w:rsidRPr="00774964" w:rsidRDefault="00CD6847" w:rsidP="00827574">
      <w:pPr>
        <w:rPr>
          <w:lang w:val="en-CA"/>
        </w:rPr>
      </w:pPr>
      <w:r>
        <w:rPr>
          <w:lang w:val="en-CA" w:eastAsia="de-DE"/>
        </w:rPr>
        <w:t>The group agreed</w:t>
      </w:r>
      <w:r w:rsidR="00F84217" w:rsidRPr="00774964">
        <w:rPr>
          <w:lang w:val="en-CA"/>
        </w:rPr>
        <w:t xml:space="preserve"> to item 2.</w:t>
      </w:r>
    </w:p>
    <w:p w14:paraId="67762AD6" w14:textId="187C9AA7" w:rsidR="00C20740" w:rsidRPr="00774964" w:rsidRDefault="00C20740" w:rsidP="00827574">
      <w:pPr>
        <w:rPr>
          <w:lang w:val="en-CA"/>
        </w:rPr>
      </w:pPr>
      <w:r w:rsidRPr="00774964">
        <w:rPr>
          <w:lang w:val="en-CA"/>
        </w:rPr>
        <w:t>For item 3, it was suggested that if the near plane was undefined, the inference should also be undefined</w:t>
      </w:r>
      <w:r w:rsidR="00742FA0" w:rsidRPr="00774964">
        <w:rPr>
          <w:lang w:val="en-CA"/>
        </w:rPr>
        <w:t>, as is the case in the current design</w:t>
      </w:r>
      <w:r w:rsidRPr="00774964">
        <w:rPr>
          <w:lang w:val="en-CA"/>
        </w:rPr>
        <w:t>.</w:t>
      </w:r>
    </w:p>
    <w:p w14:paraId="16A2D6E6" w14:textId="209B82B8" w:rsidR="00C20740" w:rsidRPr="00774964" w:rsidRDefault="00C20740" w:rsidP="00827574">
      <w:pPr>
        <w:rPr>
          <w:lang w:val="en-CA"/>
        </w:rPr>
      </w:pPr>
      <w:r w:rsidRPr="00774964">
        <w:rPr>
          <w:lang w:val="en-CA"/>
        </w:rPr>
        <w:lastRenderedPageBreak/>
        <w:t xml:space="preserve">The proponent questioned why the near plane has an inference value and the far plane does </w:t>
      </w:r>
      <w:proofErr w:type="gramStart"/>
      <w:r w:rsidRPr="00774964">
        <w:rPr>
          <w:lang w:val="en-CA"/>
        </w:rPr>
        <w:t>not</w:t>
      </w:r>
      <w:r w:rsidR="00A847EF" w:rsidRPr="00774964">
        <w:rPr>
          <w:lang w:val="en-CA"/>
        </w:rPr>
        <w:t>, and</w:t>
      </w:r>
      <w:proofErr w:type="gramEnd"/>
      <w:r w:rsidR="00A847EF" w:rsidRPr="00774964">
        <w:rPr>
          <w:lang w:val="en-CA"/>
        </w:rPr>
        <w:t xml:space="preserve"> proposes that they be treated in a similar way.</w:t>
      </w:r>
    </w:p>
    <w:p w14:paraId="77D007B9" w14:textId="759FDA1C" w:rsidR="00A847EF" w:rsidRPr="00774964" w:rsidRDefault="00381106" w:rsidP="00827574">
      <w:pPr>
        <w:rPr>
          <w:lang w:val="en-CA"/>
        </w:rPr>
      </w:pPr>
      <w:r w:rsidRPr="00774964">
        <w:rPr>
          <w:lang w:val="en-CA"/>
        </w:rPr>
        <w:t xml:space="preserve">Further discussion requested on </w:t>
      </w:r>
      <w:r w:rsidR="00742FA0" w:rsidRPr="00774964">
        <w:rPr>
          <w:lang w:val="en-CA"/>
        </w:rPr>
        <w:t>item 3</w:t>
      </w:r>
      <w:r w:rsidR="00AC5303" w:rsidRPr="00774964">
        <w:rPr>
          <w:lang w:val="en-CA"/>
        </w:rPr>
        <w:t xml:space="preserve"> and item 4</w:t>
      </w:r>
      <w:r w:rsidR="00742FA0" w:rsidRPr="00774964">
        <w:rPr>
          <w:lang w:val="en-CA"/>
        </w:rPr>
        <w:t>.</w:t>
      </w:r>
    </w:p>
    <w:p w14:paraId="6782F2A7" w14:textId="3A3846CE" w:rsidR="00742FA0" w:rsidRPr="00774964" w:rsidRDefault="00AC5303" w:rsidP="00827574">
      <w:pPr>
        <w:rPr>
          <w:lang w:val="en-CA"/>
        </w:rPr>
      </w:pPr>
      <w:r w:rsidRPr="00774964">
        <w:rPr>
          <w:lang w:val="en-CA"/>
        </w:rPr>
        <w:t xml:space="preserve">For item 5, gri_depth_inverse_flag should be </w:t>
      </w:r>
      <w:proofErr w:type="gramStart"/>
      <w:r w:rsidRPr="00774964">
        <w:rPr>
          <w:lang w:val="en-CA"/>
        </w:rPr>
        <w:t>taken into account</w:t>
      </w:r>
      <w:proofErr w:type="gramEnd"/>
      <w:r w:rsidRPr="00774964">
        <w:rPr>
          <w:lang w:val="en-CA"/>
        </w:rPr>
        <w:t xml:space="preserve"> if a constraint is going to be made on the relative values. </w:t>
      </w:r>
    </w:p>
    <w:p w14:paraId="75BA90F9" w14:textId="4FBD4AA6" w:rsidR="00C20740" w:rsidRPr="00774964" w:rsidRDefault="00CD6847" w:rsidP="00827574">
      <w:pPr>
        <w:rPr>
          <w:lang w:val="en-CA"/>
        </w:rPr>
      </w:pPr>
      <w:r>
        <w:rPr>
          <w:lang w:val="en-CA" w:eastAsia="de-DE"/>
        </w:rPr>
        <w:t>The group agreed</w:t>
      </w:r>
      <w:r w:rsidR="00A4284C" w:rsidRPr="00774964">
        <w:rPr>
          <w:lang w:val="en-CA"/>
        </w:rPr>
        <w:t xml:space="preserve"> to item 5 with the modification to have separate conditions for the two values of gri_depth_inverse_flag.</w:t>
      </w:r>
    </w:p>
    <w:p w14:paraId="1AF538EF" w14:textId="56AD9809" w:rsidR="00381106" w:rsidRPr="00774964" w:rsidRDefault="00381106" w:rsidP="00827574">
      <w:pPr>
        <w:rPr>
          <w:lang w:val="en-CA"/>
        </w:rPr>
      </w:pPr>
      <w:r w:rsidRPr="00774964">
        <w:rPr>
          <w:lang w:val="en-CA"/>
        </w:rPr>
        <w:t>Further discussed at 0005 UTC on Friday 2</w:t>
      </w:r>
      <w:r w:rsidR="008A45D2" w:rsidRPr="00774964">
        <w:rPr>
          <w:lang w:val="en-CA"/>
        </w:rPr>
        <w:t>3</w:t>
      </w:r>
      <w:r w:rsidRPr="00774964">
        <w:rPr>
          <w:lang w:val="en-CA"/>
        </w:rPr>
        <w:t xml:space="preserve"> Jan. 2026.</w:t>
      </w:r>
    </w:p>
    <w:p w14:paraId="4AD012E0" w14:textId="44A26E66" w:rsidR="00381106" w:rsidRPr="0080354D" w:rsidRDefault="00C73BD2" w:rsidP="00827574">
      <w:pPr>
        <w:rPr>
          <w:lang w:val="en-CA"/>
        </w:rPr>
      </w:pPr>
      <w:r w:rsidRPr="00774964">
        <w:rPr>
          <w:lang w:val="en-CA"/>
        </w:rPr>
        <w:t xml:space="preserve">Regarding item 3, based on offline discussion, it was suggested to have inferred values for both </w:t>
      </w:r>
      <w:r w:rsidRPr="0080354D">
        <w:rPr>
          <w:lang w:val="en-CA"/>
        </w:rPr>
        <w:t xml:space="preserve">gri_far_plane and gri_near_plane, with the inference values dependent on the value of gri_depth_inverse_flag, </w:t>
      </w:r>
      <w:proofErr w:type="gramStart"/>
      <w:r w:rsidRPr="0080354D">
        <w:rPr>
          <w:lang w:val="en-CA"/>
        </w:rPr>
        <w:t>similar to</w:t>
      </w:r>
      <w:proofErr w:type="gramEnd"/>
      <w:r w:rsidRPr="0080354D">
        <w:rPr>
          <w:lang w:val="en-CA"/>
        </w:rPr>
        <w:t xml:space="preserve"> the decision on item 5.</w:t>
      </w:r>
    </w:p>
    <w:p w14:paraId="0DC23E96" w14:textId="77777777" w:rsidR="001E0958" w:rsidRPr="00774964" w:rsidRDefault="001E0958" w:rsidP="001E0958">
      <w:pPr>
        <w:rPr>
          <w:lang w:val="en-CA"/>
        </w:rPr>
      </w:pPr>
      <w:r w:rsidRPr="00774964">
        <w:rPr>
          <w:lang w:val="en-CA"/>
        </w:rPr>
        <w:t>A -v2 version of the document will be uploaded to reflect this change.</w:t>
      </w:r>
    </w:p>
    <w:p w14:paraId="334122AE" w14:textId="2BE5B47F" w:rsidR="001E0958" w:rsidRPr="00774964" w:rsidRDefault="00CD6847" w:rsidP="00827574">
      <w:pPr>
        <w:rPr>
          <w:lang w:val="en-CA"/>
        </w:rPr>
      </w:pPr>
      <w:r>
        <w:rPr>
          <w:lang w:val="en-CA" w:eastAsia="de-DE"/>
        </w:rPr>
        <w:t>The group agreed</w:t>
      </w:r>
      <w:r w:rsidR="001E0958" w:rsidRPr="00774964">
        <w:rPr>
          <w:lang w:val="en-CA"/>
        </w:rPr>
        <w:t xml:space="preserve"> to item 3 with the changes described above, with text to be included in the -v2 version.</w:t>
      </w:r>
    </w:p>
    <w:p w14:paraId="27A31E99" w14:textId="57EF930C" w:rsidR="00C73BD2" w:rsidRPr="00774964" w:rsidRDefault="0044311A" w:rsidP="00827574">
      <w:pPr>
        <w:rPr>
          <w:lang w:val="en-CA"/>
        </w:rPr>
      </w:pPr>
      <w:r w:rsidRPr="00774964">
        <w:rPr>
          <w:lang w:val="en-CA"/>
        </w:rPr>
        <w:t xml:space="preserve">Further study </w:t>
      </w:r>
      <w:r w:rsidR="00D54861">
        <w:rPr>
          <w:lang w:val="en-CA"/>
        </w:rPr>
        <w:t xml:space="preserve">was recommended </w:t>
      </w:r>
      <w:r w:rsidRPr="00774964">
        <w:rPr>
          <w:lang w:val="en-CA"/>
        </w:rPr>
        <w:t>on item 4.</w:t>
      </w:r>
    </w:p>
    <w:p w14:paraId="5F03D314" w14:textId="3B563546" w:rsidR="00AB5215" w:rsidRPr="0080354D" w:rsidRDefault="00AB5215" w:rsidP="00AB5215">
      <w:pPr>
        <w:pStyle w:val="Heading3"/>
        <w:rPr>
          <w:lang w:val="en-CA"/>
        </w:rPr>
      </w:pPr>
      <w:bookmarkStart w:id="591" w:name="_Hlk210928345"/>
      <w:r w:rsidRPr="0080354D">
        <w:rPr>
          <w:lang w:val="en-CA"/>
        </w:rPr>
        <w:t>Photosensitive content information SEI message (</w:t>
      </w:r>
      <w:r w:rsidR="00944BD2" w:rsidRPr="0080354D">
        <w:rPr>
          <w:lang w:val="en-CA"/>
        </w:rPr>
        <w:t>1</w:t>
      </w:r>
      <w:r w:rsidRPr="0080354D">
        <w:rPr>
          <w:lang w:val="en-CA"/>
        </w:rPr>
        <w:t>)</w:t>
      </w:r>
    </w:p>
    <w:p w14:paraId="30C5910A" w14:textId="15875BE8" w:rsidR="00AB5215" w:rsidRPr="00774964" w:rsidRDefault="00AB5215" w:rsidP="00AB5215">
      <w:pPr>
        <w:rPr>
          <w:lang w:val="en-CA"/>
        </w:rPr>
      </w:pPr>
      <w:r w:rsidRPr="00774964">
        <w:rPr>
          <w:lang w:val="en-CA"/>
        </w:rPr>
        <w:t xml:space="preserve">Contributions in this area were discussed during </w:t>
      </w:r>
      <w:r w:rsidR="008356EC" w:rsidRPr="00774964">
        <w:rPr>
          <w:lang w:val="en-CA"/>
        </w:rPr>
        <w:t>1400</w:t>
      </w:r>
      <w:r w:rsidRPr="00774964">
        <w:rPr>
          <w:lang w:val="en-CA"/>
        </w:rPr>
        <w:t>–</w:t>
      </w:r>
      <w:r w:rsidR="00C11B1F" w:rsidRPr="00774964">
        <w:rPr>
          <w:lang w:val="en-CA"/>
        </w:rPr>
        <w:t xml:space="preserve">1430 </w:t>
      </w:r>
      <w:r w:rsidRPr="00774964">
        <w:rPr>
          <w:lang w:val="en-CA"/>
        </w:rPr>
        <w:t xml:space="preserve">UTC on </w:t>
      </w:r>
      <w:r w:rsidR="008356EC" w:rsidRPr="00774964">
        <w:rPr>
          <w:lang w:val="en-CA"/>
        </w:rPr>
        <w:t xml:space="preserve">Wednesday 21 </w:t>
      </w:r>
      <w:r w:rsidRPr="00774964">
        <w:rPr>
          <w:lang w:val="en-CA"/>
        </w:rPr>
        <w:t xml:space="preserve">Jan. 2026 (chaired by </w:t>
      </w:r>
      <w:r w:rsidR="008356EC" w:rsidRPr="00774964">
        <w:rPr>
          <w:lang w:val="en-CA"/>
        </w:rPr>
        <w:t>J. Boyce</w:t>
      </w:r>
      <w:r w:rsidRPr="00774964">
        <w:rPr>
          <w:lang w:val="en-CA"/>
        </w:rPr>
        <w:t>).</w:t>
      </w:r>
    </w:p>
    <w:p w14:paraId="0FE4A43C" w14:textId="7DE8B58A" w:rsidR="00C12F3E" w:rsidRPr="00774964" w:rsidRDefault="00C12F3E" w:rsidP="00AB5215">
      <w:pPr>
        <w:rPr>
          <w:lang w:val="en-CA"/>
        </w:rPr>
      </w:pPr>
      <w:r w:rsidRPr="00774964">
        <w:rPr>
          <w:lang w:val="en-CA"/>
        </w:rPr>
        <w:t>JVET-AO0216 is related.</w:t>
      </w:r>
    </w:p>
    <w:p w14:paraId="7AA02912" w14:textId="77777777" w:rsidR="00AB5215" w:rsidRPr="00774964" w:rsidRDefault="00AB5215" w:rsidP="00192334">
      <w:pPr>
        <w:pStyle w:val="Heading9"/>
        <w:rPr>
          <w:szCs w:val="24"/>
          <w:lang w:val="en-CA" w:eastAsia="de-DE"/>
        </w:rPr>
      </w:pPr>
      <w:hyperlink r:id="rId872" w:history="1">
        <w:r w:rsidRPr="00774964">
          <w:rPr>
            <w:color w:val="0000FF"/>
            <w:szCs w:val="24"/>
            <w:u w:val="single"/>
            <w:lang w:val="en-CA" w:eastAsia="de-DE"/>
          </w:rPr>
          <w:t>JVET-AO0080</w:t>
        </w:r>
      </w:hyperlink>
      <w:r w:rsidRPr="00774964">
        <w:rPr>
          <w:szCs w:val="24"/>
          <w:lang w:val="en-CA" w:eastAsia="de-DE"/>
        </w:rPr>
        <w:t xml:space="preserve"> AHG9: On photosensitive content information SEI message [C. Kim, H. Tan, J. Lee, J. Nam, J. Lim, S. Kim (LGE)]</w:t>
      </w:r>
    </w:p>
    <w:p w14:paraId="0FBC9205" w14:textId="77777777" w:rsidR="008356EC" w:rsidRPr="00774964" w:rsidRDefault="008356EC" w:rsidP="008356EC">
      <w:pPr>
        <w:snapToGrid w:val="0"/>
        <w:rPr>
          <w:szCs w:val="22"/>
          <w:lang w:val="en-CA"/>
        </w:rPr>
      </w:pPr>
      <w:r w:rsidRPr="00774964">
        <w:rPr>
          <w:szCs w:val="22"/>
          <w:lang w:val="en-CA"/>
        </w:rPr>
        <w:t>This contribution proposes the following items for the photosensitive content information (PCI) SEI message:</w:t>
      </w:r>
    </w:p>
    <w:p w14:paraId="503A7F77" w14:textId="77777777" w:rsidR="008356EC" w:rsidRPr="0080354D" w:rsidRDefault="008356EC" w:rsidP="00727C24">
      <w:pPr>
        <w:pStyle w:val="ListParagraph"/>
        <w:numPr>
          <w:ilvl w:val="0"/>
          <w:numId w:val="161"/>
        </w:numPr>
        <w:snapToGrid w:val="0"/>
        <w:spacing w:before="120" w:after="120"/>
        <w:ind w:left="360" w:hanging="360"/>
        <w:rPr>
          <w:lang w:val="en-CA"/>
        </w:rPr>
      </w:pPr>
      <w:r w:rsidRPr="0080354D">
        <w:rPr>
          <w:lang w:val="en-CA"/>
        </w:rPr>
        <w:t>Item 1: Modify byte alignment condition for PCI description strings</w:t>
      </w:r>
    </w:p>
    <w:p w14:paraId="6F38D42A" w14:textId="77777777" w:rsidR="008356EC" w:rsidRPr="0080354D" w:rsidRDefault="008356EC" w:rsidP="00727C24">
      <w:pPr>
        <w:pStyle w:val="ListParagraph"/>
        <w:numPr>
          <w:ilvl w:val="0"/>
          <w:numId w:val="161"/>
        </w:numPr>
        <w:snapToGrid w:val="0"/>
        <w:spacing w:before="120" w:after="120"/>
        <w:ind w:left="360" w:hanging="360"/>
        <w:rPr>
          <w:lang w:val="en-CA"/>
        </w:rPr>
      </w:pPr>
      <w:r w:rsidRPr="0080354D">
        <w:rPr>
          <w:lang w:val="en-CA"/>
        </w:rPr>
        <w:t xml:space="preserve">Item 2: Method for signalling application-defined photosensitivity classification </w:t>
      </w:r>
    </w:p>
    <w:p w14:paraId="41E49E78" w14:textId="77777777" w:rsidR="00AB5215" w:rsidRPr="00774964" w:rsidRDefault="008356EC" w:rsidP="00AB5215">
      <w:pPr>
        <w:rPr>
          <w:lang w:val="en-CA"/>
        </w:rPr>
      </w:pPr>
      <w:r w:rsidRPr="00774964">
        <w:rPr>
          <w:lang w:val="en-CA"/>
        </w:rPr>
        <w:t>It was noted that the reserved bits were intended to allow for future values.</w:t>
      </w:r>
    </w:p>
    <w:p w14:paraId="7AF5A8A8" w14:textId="1E93A096" w:rsidR="008356EC" w:rsidRPr="00774964" w:rsidRDefault="005F4F2E" w:rsidP="00AB5215">
      <w:pPr>
        <w:rPr>
          <w:lang w:val="en-CA"/>
        </w:rPr>
      </w:pPr>
      <w:r w:rsidRPr="00774964">
        <w:rPr>
          <w:lang w:val="en-CA"/>
        </w:rPr>
        <w:t xml:space="preserve">It was questioned if there are use cases where both the standard indicators and the application defined indicators are needed. It is noted that in the current design, the standard indicators have a value to indicate unknown. </w:t>
      </w:r>
    </w:p>
    <w:p w14:paraId="2F60D14E" w14:textId="043899D6" w:rsidR="005F4F2E" w:rsidRPr="00774964" w:rsidRDefault="005F4F2E" w:rsidP="00AB5215">
      <w:pPr>
        <w:rPr>
          <w:lang w:val="en-CA"/>
        </w:rPr>
      </w:pPr>
      <w:r w:rsidRPr="00774964">
        <w:rPr>
          <w:lang w:val="en-CA"/>
        </w:rPr>
        <w:t xml:space="preserve">It was noted that the current semantics described values in the order 1, 0, 2, 3, which is somewhat confusing and it is suggested to make an editorial change to put in 0, 1, 2, 3 </w:t>
      </w:r>
      <w:proofErr w:type="gramStart"/>
      <w:r w:rsidRPr="00774964">
        <w:rPr>
          <w:lang w:val="en-CA"/>
        </w:rPr>
        <w:t>order</w:t>
      </w:r>
      <w:proofErr w:type="gramEnd"/>
      <w:r w:rsidRPr="00774964">
        <w:rPr>
          <w:lang w:val="en-CA"/>
        </w:rPr>
        <w:t>.</w:t>
      </w:r>
    </w:p>
    <w:p w14:paraId="7CBF7C22" w14:textId="264A3F16" w:rsidR="003A634C" w:rsidRPr="00774964" w:rsidRDefault="003A634C" w:rsidP="00AB5215">
      <w:pPr>
        <w:rPr>
          <w:lang w:val="en-CA"/>
        </w:rPr>
      </w:pPr>
      <w:r w:rsidRPr="00774964">
        <w:rPr>
          <w:lang w:val="en-CA"/>
        </w:rPr>
        <w:t>It seems strange to have an unknown value for the application</w:t>
      </w:r>
      <w:r w:rsidR="005837F8">
        <w:rPr>
          <w:lang w:val="en-CA"/>
        </w:rPr>
        <w:t>-</w:t>
      </w:r>
      <w:r w:rsidRPr="00774964">
        <w:rPr>
          <w:lang w:val="en-CA"/>
        </w:rPr>
        <w:t xml:space="preserve">defined indicator when there is a presence flag. </w:t>
      </w:r>
    </w:p>
    <w:p w14:paraId="43E9F653" w14:textId="0A98616A" w:rsidR="003A634C" w:rsidRPr="00774964" w:rsidRDefault="003A634C" w:rsidP="00AB5215">
      <w:pPr>
        <w:rPr>
          <w:lang w:val="en-CA"/>
        </w:rPr>
      </w:pPr>
      <w:r w:rsidRPr="00774964">
        <w:rPr>
          <w:lang w:val="en-CA"/>
        </w:rPr>
        <w:t>Two possible options to avoid that situation:</w:t>
      </w:r>
    </w:p>
    <w:p w14:paraId="3AC577A0" w14:textId="532343EA" w:rsidR="003A634C" w:rsidRPr="00774964" w:rsidRDefault="003A634C" w:rsidP="00727C24">
      <w:pPr>
        <w:pStyle w:val="ListParagraph"/>
        <w:numPr>
          <w:ilvl w:val="0"/>
          <w:numId w:val="150"/>
        </w:numPr>
        <w:rPr>
          <w:lang w:val="en-CA"/>
        </w:rPr>
      </w:pPr>
      <w:r w:rsidRPr="00774964">
        <w:rPr>
          <w:lang w:val="en-CA"/>
        </w:rPr>
        <w:t>a presence bit followed by a single bit indicator</w:t>
      </w:r>
    </w:p>
    <w:p w14:paraId="50C313E3" w14:textId="65D7CC55" w:rsidR="003A634C" w:rsidRPr="00774964" w:rsidRDefault="003A634C" w:rsidP="00727C24">
      <w:pPr>
        <w:pStyle w:val="ListParagraph"/>
        <w:numPr>
          <w:ilvl w:val="0"/>
          <w:numId w:val="150"/>
        </w:numPr>
        <w:rPr>
          <w:lang w:val="en-CA"/>
        </w:rPr>
      </w:pPr>
      <w:r w:rsidRPr="00774964">
        <w:rPr>
          <w:lang w:val="en-CA"/>
        </w:rPr>
        <w:t xml:space="preserve">no presence bit and a </w:t>
      </w:r>
      <w:proofErr w:type="gramStart"/>
      <w:r w:rsidRPr="00774964">
        <w:rPr>
          <w:lang w:val="en-CA"/>
        </w:rPr>
        <w:t>two bit</w:t>
      </w:r>
      <w:proofErr w:type="gramEnd"/>
      <w:r w:rsidRPr="00774964">
        <w:rPr>
          <w:lang w:val="en-CA"/>
        </w:rPr>
        <w:t xml:space="preserve"> indicator which includes an unknown value. This could use two of the current 4 reserved bits</w:t>
      </w:r>
    </w:p>
    <w:p w14:paraId="64D3B8A8" w14:textId="0A062D87" w:rsidR="004D11EA" w:rsidRPr="00774964" w:rsidRDefault="004D11EA" w:rsidP="004D11EA">
      <w:pPr>
        <w:rPr>
          <w:lang w:val="en-CA"/>
        </w:rPr>
      </w:pPr>
      <w:r w:rsidRPr="00774964">
        <w:rPr>
          <w:lang w:val="en-CA"/>
        </w:rPr>
        <w:t xml:space="preserve">No action on item 1. </w:t>
      </w:r>
    </w:p>
    <w:p w14:paraId="5805C75D" w14:textId="0962E565" w:rsidR="003A634C" w:rsidRPr="00774964" w:rsidRDefault="00CD6847" w:rsidP="004D11EA">
      <w:pPr>
        <w:rPr>
          <w:lang w:val="en-CA"/>
        </w:rPr>
      </w:pPr>
      <w:r>
        <w:rPr>
          <w:lang w:val="en-CA" w:eastAsia="de-DE"/>
        </w:rPr>
        <w:t>The group agreed</w:t>
      </w:r>
      <w:r w:rsidR="004D11EA" w:rsidRPr="00774964">
        <w:rPr>
          <w:lang w:val="en-CA"/>
        </w:rPr>
        <w:t xml:space="preserve"> to add a </w:t>
      </w:r>
      <w:proofErr w:type="gramStart"/>
      <w:r w:rsidR="004D11EA" w:rsidRPr="00774964">
        <w:rPr>
          <w:lang w:val="en-CA"/>
        </w:rPr>
        <w:t>2 bit</w:t>
      </w:r>
      <w:proofErr w:type="gramEnd"/>
      <w:r w:rsidR="004D11EA" w:rsidRPr="00774964">
        <w:rPr>
          <w:lang w:val="en-CA"/>
        </w:rPr>
        <w:t xml:space="preserve"> application defined indicator, without a presence flag, using 2 of the 4 current reserved bits. The semantics to be aligned the current std1, etc. indicators, which will be editorially </w:t>
      </w:r>
      <w:proofErr w:type="gramStart"/>
      <w:r w:rsidR="004D11EA" w:rsidRPr="00774964">
        <w:rPr>
          <w:lang w:val="en-CA"/>
        </w:rPr>
        <w:t>change</w:t>
      </w:r>
      <w:proofErr w:type="gramEnd"/>
      <w:r w:rsidR="004D11EA" w:rsidRPr="00774964">
        <w:rPr>
          <w:lang w:val="en-CA"/>
        </w:rPr>
        <w:t xml:space="preserve"> to be in order of 0, 1, 2, 3.</w:t>
      </w:r>
    </w:p>
    <w:p w14:paraId="673FFC31" w14:textId="2F4F6C1F" w:rsidR="00A015BD" w:rsidRPr="00774964" w:rsidRDefault="00A015BD" w:rsidP="00A015BD">
      <w:pPr>
        <w:pStyle w:val="Heading3"/>
        <w:rPr>
          <w:lang w:val="en-CA"/>
        </w:rPr>
      </w:pPr>
      <w:r w:rsidRPr="00774964">
        <w:rPr>
          <w:lang w:val="en-CA"/>
        </w:rPr>
        <w:lastRenderedPageBreak/>
        <w:t>Sample interleaving SEI message (</w:t>
      </w:r>
      <w:r w:rsidR="00944BD2" w:rsidRPr="00774964">
        <w:rPr>
          <w:lang w:val="en-CA"/>
        </w:rPr>
        <w:t>2</w:t>
      </w:r>
      <w:r w:rsidRPr="00774964">
        <w:rPr>
          <w:lang w:val="en-CA"/>
        </w:rPr>
        <w:t>)</w:t>
      </w:r>
    </w:p>
    <w:p w14:paraId="1CBACF8D" w14:textId="4A8AD67E" w:rsidR="00A015BD" w:rsidRPr="00774964" w:rsidRDefault="00A015BD" w:rsidP="00A015BD">
      <w:pPr>
        <w:rPr>
          <w:lang w:val="en-CA"/>
        </w:rPr>
      </w:pPr>
      <w:r w:rsidRPr="00774964">
        <w:rPr>
          <w:lang w:val="en-CA"/>
        </w:rPr>
        <w:t xml:space="preserve">Contributions in this area were discussed during </w:t>
      </w:r>
      <w:r w:rsidR="00773C5B" w:rsidRPr="00774964">
        <w:rPr>
          <w:lang w:val="en-CA"/>
        </w:rPr>
        <w:t>1430</w:t>
      </w:r>
      <w:r w:rsidRPr="00774964">
        <w:rPr>
          <w:lang w:val="en-CA"/>
        </w:rPr>
        <w:t>–</w:t>
      </w:r>
      <w:r w:rsidR="001A1B3B" w:rsidRPr="00774964">
        <w:rPr>
          <w:lang w:val="en-CA"/>
        </w:rPr>
        <w:t xml:space="preserve">1520 </w:t>
      </w:r>
      <w:r w:rsidRPr="00774964">
        <w:rPr>
          <w:lang w:val="en-CA"/>
        </w:rPr>
        <w:t xml:space="preserve">UTC on </w:t>
      </w:r>
      <w:r w:rsidR="00773C5B" w:rsidRPr="00774964">
        <w:rPr>
          <w:lang w:val="en-CA"/>
        </w:rPr>
        <w:t xml:space="preserve">Wednesday 21 </w:t>
      </w:r>
      <w:r w:rsidRPr="00774964">
        <w:rPr>
          <w:lang w:val="en-CA"/>
        </w:rPr>
        <w:t xml:space="preserve">Jan. 2026 (chaired by </w:t>
      </w:r>
      <w:r w:rsidR="00773C5B" w:rsidRPr="00774964">
        <w:rPr>
          <w:lang w:val="en-CA"/>
        </w:rPr>
        <w:t>J. Boyce</w:t>
      </w:r>
      <w:r w:rsidRPr="00774964">
        <w:rPr>
          <w:lang w:val="en-CA"/>
        </w:rPr>
        <w:t>).</w:t>
      </w:r>
    </w:p>
    <w:p w14:paraId="5909C41E" w14:textId="4B837799" w:rsidR="00A015BD" w:rsidRPr="00774964" w:rsidRDefault="00A015BD" w:rsidP="00192334">
      <w:pPr>
        <w:pStyle w:val="Heading9"/>
        <w:rPr>
          <w:szCs w:val="24"/>
          <w:lang w:val="en-CA" w:eastAsia="de-DE"/>
        </w:rPr>
      </w:pPr>
      <w:hyperlink r:id="rId873" w:history="1">
        <w:r w:rsidRPr="00774964">
          <w:rPr>
            <w:color w:val="0000FF"/>
            <w:szCs w:val="24"/>
            <w:u w:val="single"/>
            <w:lang w:val="en-CA" w:eastAsia="de-DE"/>
          </w:rPr>
          <w:t>JVET-AO0119</w:t>
        </w:r>
      </w:hyperlink>
      <w:r w:rsidRPr="00774964">
        <w:rPr>
          <w:szCs w:val="24"/>
          <w:lang w:val="en-CA" w:eastAsia="de-DE"/>
        </w:rPr>
        <w:t xml:space="preserve"> AHG9: On the Sample Interleaving SEI message [C.-H. Demarty, L. Blondé, A. Ak (InterDigital)]</w:t>
      </w:r>
    </w:p>
    <w:p w14:paraId="076D1354" w14:textId="77777777" w:rsidR="00773C5B" w:rsidRPr="0080354D" w:rsidRDefault="00773C5B" w:rsidP="00773C5B">
      <w:pPr>
        <w:rPr>
          <w:lang w:val="en-CA"/>
        </w:rPr>
      </w:pPr>
      <w:r w:rsidRPr="0080354D">
        <w:rPr>
          <w:lang w:val="en-CA"/>
        </w:rPr>
        <w:t xml:space="preserve">This contribution proposes the addition to the Sample Interleaving SEI message of information related to the mosaic picture, to ease both the re-interleaving process and subsequent demosaicing process. </w:t>
      </w:r>
    </w:p>
    <w:p w14:paraId="7E8B2F1D" w14:textId="77777777" w:rsidR="00773C5B" w:rsidRPr="0080354D" w:rsidRDefault="00773C5B" w:rsidP="00773C5B">
      <w:pPr>
        <w:rPr>
          <w:lang w:val="en-CA"/>
        </w:rPr>
      </w:pPr>
      <w:r w:rsidRPr="0080354D">
        <w:rPr>
          <w:lang w:val="en-CA"/>
        </w:rPr>
        <w:t xml:space="preserve">It is reported that the Sample Interleaving (SI) SEI defined at the previous meeting enables signalling of de-interleaving and grouping operations and provides metadata for the single case of a Bayer colour filter array. It is asserted that other mosaic picture types are used that can benefit from the extension of the Sample Interleaving SEI message to other colour filter array types. It is also asserted that the SEI message can also drive a further demosaicing process at the decoder side, when other acquisition-related parameters are added to the message. </w:t>
      </w:r>
    </w:p>
    <w:p w14:paraId="3C9B752E" w14:textId="77777777" w:rsidR="00773C5B" w:rsidRPr="0080354D" w:rsidRDefault="00773C5B" w:rsidP="00773C5B">
      <w:pPr>
        <w:rPr>
          <w:lang w:val="en-CA"/>
        </w:rPr>
      </w:pPr>
      <w:r w:rsidRPr="0080354D">
        <w:rPr>
          <w:lang w:val="en-CA"/>
        </w:rPr>
        <w:t xml:space="preserve">The proposed addition includes signalling of the image mosaicking type and of additional CFA motifs, with parameters describing the motif spatial arrangement, and colour components, enabling more reliable reconstruction of mosaic pictures and more effective use of decoder-side demosaicing tools. </w:t>
      </w:r>
    </w:p>
    <w:p w14:paraId="32EB331D" w14:textId="77777777" w:rsidR="00773C5B" w:rsidRPr="0080354D" w:rsidRDefault="00773C5B" w:rsidP="00773C5B">
      <w:pPr>
        <w:rPr>
          <w:lang w:val="en-CA"/>
        </w:rPr>
      </w:pPr>
      <w:r w:rsidRPr="0080354D">
        <w:rPr>
          <w:lang w:val="en-CA"/>
        </w:rPr>
        <w:t>Discussion on the values of some variables in the Sample Interleaving SEI message is also proposed.</w:t>
      </w:r>
    </w:p>
    <w:p w14:paraId="0414AB5E" w14:textId="77777777" w:rsidR="00773C5B" w:rsidRPr="0080354D" w:rsidRDefault="00773C5B" w:rsidP="00773C5B">
      <w:pPr>
        <w:rPr>
          <w:lang w:val="en-CA"/>
        </w:rPr>
      </w:pPr>
      <w:r w:rsidRPr="0080354D">
        <w:rPr>
          <w:lang w:val="en-CA"/>
        </w:rPr>
        <w:t>In v2 version, the introduction is reworked to better emphasize the three points of the proposal:</w:t>
      </w:r>
    </w:p>
    <w:p w14:paraId="27FEE1BC" w14:textId="77777777" w:rsidR="00773C5B" w:rsidRPr="0080354D" w:rsidRDefault="00773C5B" w:rsidP="00AA1A1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Point #1: add syntax elements to the SI SEI message to enlarge the scope to other types of filter arrays for the de-interleaving/interleaving </w:t>
      </w:r>
      <w:proofErr w:type="gramStart"/>
      <w:r w:rsidRPr="0080354D">
        <w:rPr>
          <w:lang w:val="en-CA"/>
        </w:rPr>
        <w:t>process;</w:t>
      </w:r>
      <w:proofErr w:type="gramEnd"/>
    </w:p>
    <w:p w14:paraId="78269FB1" w14:textId="77777777" w:rsidR="00773C5B" w:rsidRPr="0080354D" w:rsidRDefault="00773C5B" w:rsidP="00AA1A1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Point #2: add syntax elements to the SI SEI message to enable carrying information of the mosaic picture useful for a subsequent demosaicing process. </w:t>
      </w:r>
    </w:p>
    <w:p w14:paraId="7CC9448E" w14:textId="77777777" w:rsidR="00773C5B" w:rsidRPr="0080354D" w:rsidRDefault="00773C5B" w:rsidP="00AA1A1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Point #3: remove all that is related to gamma correction in the SI SEI message</w:t>
      </w:r>
    </w:p>
    <w:p w14:paraId="6BA07870" w14:textId="77777777" w:rsidR="0052372B" w:rsidRPr="00774964" w:rsidRDefault="0052372B" w:rsidP="0052372B">
      <w:pPr>
        <w:rPr>
          <w:lang w:val="en-CA" w:eastAsia="de-DE"/>
        </w:rPr>
      </w:pPr>
    </w:p>
    <w:p w14:paraId="06393E94" w14:textId="77777777" w:rsidR="0052372B" w:rsidRPr="00774964" w:rsidRDefault="0052372B" w:rsidP="0052372B">
      <w:pPr>
        <w:rPr>
          <w:lang w:val="en-CA" w:eastAsia="de-DE"/>
        </w:rPr>
      </w:pPr>
      <w:r w:rsidRPr="00774964">
        <w:rPr>
          <w:lang w:val="en-CA" w:eastAsia="de-DE"/>
        </w:rPr>
        <w:t xml:space="preserve">Proposes a table of colour filter types and defines dx, dy, low code value, and high code value for those entries, and supports an application defined value where dx, dy, and low and high code values are explicitly signalled. </w:t>
      </w:r>
    </w:p>
    <w:p w14:paraId="5D2257CE" w14:textId="77777777" w:rsidR="0052372B" w:rsidRPr="00774964" w:rsidRDefault="0052372B" w:rsidP="0052372B">
      <w:pPr>
        <w:rPr>
          <w:lang w:val="en-CA" w:eastAsia="de-DE"/>
        </w:rPr>
      </w:pPr>
      <w:r w:rsidRPr="00774964">
        <w:rPr>
          <w:lang w:val="en-CA" w:eastAsia="de-DE"/>
        </w:rPr>
        <w:t>It was suggested that the low and high code values should be signalled.</w:t>
      </w:r>
    </w:p>
    <w:p w14:paraId="098F61D7" w14:textId="77777777" w:rsidR="0052372B" w:rsidRPr="00774964" w:rsidRDefault="0052372B" w:rsidP="0052372B">
      <w:pPr>
        <w:rPr>
          <w:lang w:val="en-CA" w:eastAsia="de-DE"/>
        </w:rPr>
      </w:pPr>
      <w:r w:rsidRPr="00774964">
        <w:rPr>
          <w:lang w:val="en-CA" w:eastAsia="de-DE"/>
        </w:rPr>
        <w:t>The table should include reserved values.</w:t>
      </w:r>
    </w:p>
    <w:p w14:paraId="5CA92D13" w14:textId="77777777" w:rsidR="0052372B" w:rsidRPr="00774964" w:rsidRDefault="0052372B" w:rsidP="0052372B">
      <w:pPr>
        <w:rPr>
          <w:lang w:val="en-CA" w:eastAsia="de-DE"/>
        </w:rPr>
      </w:pPr>
      <w:r w:rsidRPr="00774964">
        <w:rPr>
          <w:lang w:val="en-CA" w:eastAsia="de-DE"/>
        </w:rPr>
        <w:t xml:space="preserve">There is an unspecified value in the table with dx=0 and dy=0. Would the SEI message even be sent in this case? Perhaps dx and dy should also be undefined rather than assigned a value of 0. The proponent suggests that the values of 0 would avoid </w:t>
      </w:r>
      <w:proofErr w:type="gramStart"/>
      <w:r w:rsidRPr="00774964">
        <w:rPr>
          <w:lang w:val="en-CA" w:eastAsia="de-DE"/>
        </w:rPr>
        <w:t>actually doing</w:t>
      </w:r>
      <w:proofErr w:type="gramEnd"/>
      <w:r w:rsidRPr="00774964">
        <w:rPr>
          <w:lang w:val="en-CA" w:eastAsia="de-DE"/>
        </w:rPr>
        <w:t xml:space="preserve"> an interleaving process.</w:t>
      </w:r>
    </w:p>
    <w:p w14:paraId="6133260A" w14:textId="77777777" w:rsidR="0052372B" w:rsidRPr="00774964" w:rsidRDefault="0052372B" w:rsidP="0052372B">
      <w:pPr>
        <w:rPr>
          <w:lang w:val="en-CA" w:eastAsia="de-DE"/>
        </w:rPr>
      </w:pPr>
      <w:r w:rsidRPr="00774964">
        <w:rPr>
          <w:lang w:val="en-CA" w:eastAsia="de-DE"/>
        </w:rPr>
        <w:t xml:space="preserve">It was questioned if normative references would be needed for the table entries and if such references be found. </w:t>
      </w:r>
    </w:p>
    <w:p w14:paraId="02473C4E" w14:textId="77777777" w:rsidR="0052372B" w:rsidRPr="00774964" w:rsidRDefault="0052372B" w:rsidP="0052372B">
      <w:pPr>
        <w:rPr>
          <w:lang w:val="en-CA" w:eastAsia="de-DE"/>
        </w:rPr>
      </w:pPr>
      <w:r w:rsidRPr="00774964">
        <w:rPr>
          <w:lang w:val="en-CA" w:eastAsia="de-DE"/>
        </w:rPr>
        <w:t>It is noted that the proposed entry 7 provides additional information that isn’t just a name.</w:t>
      </w:r>
    </w:p>
    <w:p w14:paraId="01E13AAE" w14:textId="3ACF8252" w:rsidR="0052372B" w:rsidRPr="00774964" w:rsidRDefault="0052372B" w:rsidP="0052372B">
      <w:pPr>
        <w:rPr>
          <w:lang w:val="en-CA" w:eastAsia="de-DE"/>
        </w:rPr>
      </w:pPr>
      <w:r w:rsidRPr="00774964">
        <w:rPr>
          <w:lang w:val="en-CA" w:eastAsia="de-DE"/>
        </w:rPr>
        <w:t>Two table entries include</w:t>
      </w:r>
      <w:r w:rsidR="005236B5">
        <w:rPr>
          <w:lang w:val="en-CA" w:eastAsia="de-DE"/>
        </w:rPr>
        <w:t>d</w:t>
      </w:r>
      <w:r w:rsidRPr="00774964">
        <w:rPr>
          <w:lang w:val="en-CA" w:eastAsia="de-DE"/>
        </w:rPr>
        <w:t xml:space="preserve"> a company name, which we avoid in our specifications.</w:t>
      </w:r>
    </w:p>
    <w:p w14:paraId="3894DD7C" w14:textId="77777777" w:rsidR="0052372B" w:rsidRPr="00774964" w:rsidRDefault="0052372B" w:rsidP="0052372B">
      <w:pPr>
        <w:rPr>
          <w:lang w:val="en-CA" w:eastAsia="de-DE"/>
        </w:rPr>
      </w:pPr>
      <w:r w:rsidRPr="00774964">
        <w:rPr>
          <w:lang w:val="en-CA" w:eastAsia="de-DE"/>
        </w:rPr>
        <w:t>It is preferred to explicitly signal the dx and dy values than to avoid them with the table.</w:t>
      </w:r>
    </w:p>
    <w:p w14:paraId="4201B855" w14:textId="77777777" w:rsidR="0052372B" w:rsidRPr="00774964" w:rsidRDefault="0052372B" w:rsidP="0052372B">
      <w:pPr>
        <w:rPr>
          <w:lang w:val="en-CA" w:eastAsia="de-DE"/>
        </w:rPr>
      </w:pPr>
    </w:p>
    <w:p w14:paraId="5709625B" w14:textId="77777777" w:rsidR="0052372B" w:rsidRPr="00774964" w:rsidRDefault="0052372B" w:rsidP="0052372B">
      <w:pPr>
        <w:rPr>
          <w:lang w:val="en-CA" w:eastAsia="de-DE"/>
        </w:rPr>
      </w:pPr>
      <w:r w:rsidRPr="00774964">
        <w:rPr>
          <w:lang w:val="en-CA" w:eastAsia="de-DE"/>
        </w:rPr>
        <w:t>The contribution proposes to support more colours, including hyperspectral. There is no current support in any of our specs for describing hyperspectral content.</w:t>
      </w:r>
    </w:p>
    <w:p w14:paraId="1E0F0FDB" w14:textId="77777777" w:rsidR="0052372B" w:rsidRPr="00774964" w:rsidRDefault="0052372B" w:rsidP="0052372B">
      <w:pPr>
        <w:rPr>
          <w:lang w:val="en-CA" w:eastAsia="de-DE"/>
        </w:rPr>
      </w:pPr>
      <w:r w:rsidRPr="00774964">
        <w:rPr>
          <w:lang w:val="en-CA" w:eastAsia="de-DE"/>
        </w:rPr>
        <w:t>It was noted that we tend to provide full descriptions or refer to a normative reference.</w:t>
      </w:r>
    </w:p>
    <w:p w14:paraId="42E01362" w14:textId="77777777" w:rsidR="0052372B" w:rsidRPr="00774964" w:rsidRDefault="0052372B" w:rsidP="0052372B">
      <w:pPr>
        <w:rPr>
          <w:lang w:val="en-CA" w:eastAsia="de-DE"/>
        </w:rPr>
      </w:pPr>
    </w:p>
    <w:p w14:paraId="295473BD" w14:textId="77777777" w:rsidR="0052372B" w:rsidRPr="00774964" w:rsidRDefault="0052372B" w:rsidP="0052372B">
      <w:pPr>
        <w:rPr>
          <w:lang w:val="en-CA" w:eastAsia="de-DE"/>
        </w:rPr>
      </w:pPr>
      <w:r w:rsidRPr="00774964">
        <w:rPr>
          <w:lang w:val="en-CA" w:eastAsia="de-DE"/>
        </w:rPr>
        <w:lastRenderedPageBreak/>
        <w:t xml:space="preserve">Proposal 3 suggests </w:t>
      </w:r>
      <w:proofErr w:type="gramStart"/>
      <w:r w:rsidRPr="00774964">
        <w:rPr>
          <w:lang w:val="en-CA" w:eastAsia="de-DE"/>
        </w:rPr>
        <w:t>to remove</w:t>
      </w:r>
      <w:proofErr w:type="gramEnd"/>
      <w:r w:rsidRPr="00774964">
        <w:rPr>
          <w:lang w:val="en-CA" w:eastAsia="de-DE"/>
        </w:rPr>
        <w:t xml:space="preserve"> the gamma correction aspect of the sample interleaving SEI message and suggests that the demosaicing process should be applied on non-gamma corrected data.</w:t>
      </w:r>
    </w:p>
    <w:p w14:paraId="27E8EB09" w14:textId="77777777" w:rsidR="0052372B" w:rsidRPr="00774964" w:rsidRDefault="0052372B" w:rsidP="0052372B">
      <w:pPr>
        <w:rPr>
          <w:lang w:val="en-CA" w:eastAsia="de-DE"/>
        </w:rPr>
      </w:pPr>
      <w:r w:rsidRPr="00774964">
        <w:rPr>
          <w:lang w:val="en-CA" w:eastAsia="de-DE"/>
        </w:rPr>
        <w:t>It was noted that the current process maps the samples back to the linear domain before applying the demosaicing process.</w:t>
      </w:r>
    </w:p>
    <w:p w14:paraId="2D8D75CA" w14:textId="77777777" w:rsidR="0052372B" w:rsidRPr="00774964" w:rsidRDefault="0052372B" w:rsidP="0052372B">
      <w:pPr>
        <w:rPr>
          <w:lang w:val="en-CA" w:eastAsia="de-DE"/>
        </w:rPr>
      </w:pPr>
      <w:r w:rsidRPr="00774964">
        <w:rPr>
          <w:lang w:val="en-CA" w:eastAsia="de-DE"/>
        </w:rPr>
        <w:t>Further study encouraged.</w:t>
      </w:r>
    </w:p>
    <w:p w14:paraId="0D90051F" w14:textId="77777777" w:rsidR="00192334" w:rsidRPr="00774964" w:rsidRDefault="00A84409" w:rsidP="00192334">
      <w:pPr>
        <w:rPr>
          <w:lang w:val="en-CA" w:eastAsia="de-DE"/>
        </w:rPr>
      </w:pPr>
      <w:r w:rsidRPr="00774964">
        <w:rPr>
          <w:lang w:val="en-CA" w:eastAsia="de-DE"/>
        </w:rPr>
        <w:t xml:space="preserve">Chaired further by S. Deshpande from </w:t>
      </w:r>
      <w:r w:rsidR="00140473" w:rsidRPr="00774964">
        <w:rPr>
          <w:lang w:val="en-CA" w:eastAsia="de-DE"/>
        </w:rPr>
        <w:t>1600</w:t>
      </w:r>
      <w:r w:rsidRPr="00774964">
        <w:rPr>
          <w:lang w:val="en-CA" w:eastAsia="de-DE"/>
        </w:rPr>
        <w:t>-</w:t>
      </w:r>
      <w:r w:rsidR="00272A3A" w:rsidRPr="00774964">
        <w:rPr>
          <w:lang w:val="en-CA" w:eastAsia="de-DE"/>
        </w:rPr>
        <w:t>1610</w:t>
      </w:r>
      <w:r w:rsidRPr="00774964">
        <w:rPr>
          <w:lang w:val="en-CA" w:eastAsia="de-DE"/>
        </w:rPr>
        <w:t xml:space="preserve"> on 21 January 2026.</w:t>
      </w:r>
    </w:p>
    <w:p w14:paraId="0E2E725D" w14:textId="572AA1C9" w:rsidR="007861C8" w:rsidRPr="00774964" w:rsidRDefault="007861C8" w:rsidP="00192334">
      <w:pPr>
        <w:rPr>
          <w:lang w:val="en-CA" w:eastAsia="de-DE"/>
        </w:rPr>
      </w:pPr>
      <w:r w:rsidRPr="00774964">
        <w:rPr>
          <w:lang w:val="en-CA" w:eastAsia="de-DE"/>
        </w:rPr>
        <w:t>Items for further study include:</w:t>
      </w:r>
    </w:p>
    <w:p w14:paraId="040AA0B0" w14:textId="77777777" w:rsidR="00065A2C" w:rsidRPr="00774964" w:rsidRDefault="00065A2C" w:rsidP="00192334">
      <w:pPr>
        <w:rPr>
          <w:lang w:val="en-CA" w:eastAsia="de-DE"/>
        </w:rPr>
      </w:pPr>
    </w:p>
    <w:p w14:paraId="72C3B698" w14:textId="0F919FDB" w:rsidR="004C37F7" w:rsidRPr="0080354D" w:rsidRDefault="004C37F7" w:rsidP="002F20CC">
      <w:pPr>
        <w:numPr>
          <w:ilvl w:val="0"/>
          <w:numId w:val="181"/>
        </w:numPr>
        <w:rPr>
          <w:lang w:val="en-CA" w:eastAsia="de-DE"/>
        </w:rPr>
      </w:pPr>
      <w:r w:rsidRPr="0080354D">
        <w:rPr>
          <w:lang w:val="en-CA" w:eastAsia="de-DE"/>
        </w:rPr>
        <w:t>Whether we want additional patterns other than Bayer</w:t>
      </w:r>
    </w:p>
    <w:p w14:paraId="1F287526" w14:textId="60AE4A0E" w:rsidR="0082772D" w:rsidRPr="00774964" w:rsidRDefault="0082772D" w:rsidP="002F20CC">
      <w:pPr>
        <w:numPr>
          <w:ilvl w:val="0"/>
          <w:numId w:val="181"/>
        </w:numPr>
        <w:rPr>
          <w:lang w:val="en-CA" w:eastAsia="de-DE"/>
        </w:rPr>
      </w:pPr>
      <w:r w:rsidRPr="00774964">
        <w:rPr>
          <w:lang w:val="en-CA" w:eastAsia="de-DE"/>
        </w:rPr>
        <w:t xml:space="preserve">Whether we want to support </w:t>
      </w:r>
      <w:r w:rsidR="007861C8" w:rsidRPr="00774964">
        <w:rPr>
          <w:lang w:val="en-CA" w:eastAsia="de-DE"/>
        </w:rPr>
        <w:t>demosaicing information</w:t>
      </w:r>
    </w:p>
    <w:p w14:paraId="7A744856" w14:textId="195BEF74" w:rsidR="007861C8" w:rsidRPr="00774964" w:rsidRDefault="007861C8" w:rsidP="002F20CC">
      <w:pPr>
        <w:numPr>
          <w:ilvl w:val="0"/>
          <w:numId w:val="181"/>
        </w:numPr>
        <w:rPr>
          <w:lang w:val="en-CA" w:eastAsia="de-DE"/>
        </w:rPr>
      </w:pPr>
      <w:r w:rsidRPr="00774964">
        <w:rPr>
          <w:lang w:val="en-CA" w:eastAsia="de-DE"/>
        </w:rPr>
        <w:t>Whether we want to support hyperspectral</w:t>
      </w:r>
    </w:p>
    <w:p w14:paraId="665EB9B5" w14:textId="76FDEBFC" w:rsidR="0082772D" w:rsidRPr="00774964" w:rsidRDefault="003A1FD5" w:rsidP="002F20CC">
      <w:pPr>
        <w:numPr>
          <w:ilvl w:val="0"/>
          <w:numId w:val="181"/>
        </w:numPr>
        <w:rPr>
          <w:lang w:val="en-CA" w:eastAsia="de-DE"/>
        </w:rPr>
      </w:pPr>
      <w:r w:rsidRPr="00774964">
        <w:rPr>
          <w:lang w:val="en-CA" w:eastAsia="de-DE"/>
        </w:rPr>
        <w:t>Whether to</w:t>
      </w:r>
      <w:r w:rsidR="0082772D" w:rsidRPr="00774964">
        <w:rPr>
          <w:lang w:val="en-CA" w:eastAsia="de-DE"/>
        </w:rPr>
        <w:t xml:space="preserve"> signal the parameters versus using a table</w:t>
      </w:r>
      <w:r w:rsidRPr="00774964">
        <w:rPr>
          <w:lang w:val="en-CA" w:eastAsia="de-DE"/>
        </w:rPr>
        <w:t xml:space="preserve"> (or nothing)</w:t>
      </w:r>
    </w:p>
    <w:p w14:paraId="7B7F6A8F" w14:textId="06532141" w:rsidR="007861C8" w:rsidRPr="00774964" w:rsidRDefault="007861C8" w:rsidP="002F20CC">
      <w:pPr>
        <w:numPr>
          <w:ilvl w:val="0"/>
          <w:numId w:val="181"/>
        </w:numPr>
        <w:rPr>
          <w:lang w:val="en-CA" w:eastAsia="de-DE"/>
        </w:rPr>
      </w:pPr>
      <w:r w:rsidRPr="00774964">
        <w:rPr>
          <w:lang w:val="en-CA" w:eastAsia="de-DE"/>
        </w:rPr>
        <w:t xml:space="preserve">how </w:t>
      </w:r>
      <w:r w:rsidR="003A1FD5" w:rsidRPr="00774964">
        <w:rPr>
          <w:lang w:val="en-CA" w:eastAsia="de-DE"/>
        </w:rPr>
        <w:t xml:space="preserve">and whether </w:t>
      </w:r>
      <w:r w:rsidRPr="00774964">
        <w:rPr>
          <w:lang w:val="en-CA" w:eastAsia="de-DE"/>
        </w:rPr>
        <w:t>to handle bit depth o</w:t>
      </w:r>
      <w:r w:rsidR="00446B1C" w:rsidRPr="00774964">
        <w:rPr>
          <w:lang w:val="en-CA" w:eastAsia="de-DE"/>
        </w:rPr>
        <w:t>f</w:t>
      </w:r>
      <w:r w:rsidRPr="00774964">
        <w:rPr>
          <w:lang w:val="en-CA" w:eastAsia="de-DE"/>
        </w:rPr>
        <w:t xml:space="preserve"> Bayer samples versus coded data (do we want to include non</w:t>
      </w:r>
      <w:r w:rsidR="00446B1C" w:rsidRPr="00774964">
        <w:rPr>
          <w:lang w:val="en-CA" w:eastAsia="de-DE"/>
        </w:rPr>
        <w:t>-</w:t>
      </w:r>
      <w:r w:rsidRPr="00774964">
        <w:rPr>
          <w:lang w:val="en-CA" w:eastAsia="de-DE"/>
        </w:rPr>
        <w:t>linearity/ gamma in this co</w:t>
      </w:r>
      <w:r w:rsidR="0032288C" w:rsidRPr="00774964">
        <w:rPr>
          <w:lang w:val="en-CA" w:eastAsia="de-DE"/>
        </w:rPr>
        <w:t>n</w:t>
      </w:r>
      <w:r w:rsidRPr="00774964">
        <w:rPr>
          <w:lang w:val="en-CA" w:eastAsia="de-DE"/>
        </w:rPr>
        <w:t>version)</w:t>
      </w:r>
    </w:p>
    <w:p w14:paraId="722EC17E" w14:textId="3E2F7415" w:rsidR="00C11DAF" w:rsidRPr="00774964" w:rsidRDefault="0032288C" w:rsidP="00192334">
      <w:pPr>
        <w:rPr>
          <w:lang w:val="en-CA" w:eastAsia="de-DE"/>
        </w:rPr>
      </w:pPr>
      <w:r w:rsidRPr="00774964">
        <w:rPr>
          <w:lang w:val="en-CA" w:eastAsia="de-DE"/>
        </w:rPr>
        <w:t xml:space="preserve">In </w:t>
      </w:r>
      <w:proofErr w:type="gramStart"/>
      <w:r w:rsidRPr="00774964">
        <w:rPr>
          <w:lang w:val="en-CA" w:eastAsia="de-DE"/>
        </w:rPr>
        <w:t>general</w:t>
      </w:r>
      <w:proofErr w:type="gramEnd"/>
      <w:r w:rsidRPr="00774964">
        <w:rPr>
          <w:lang w:val="en-CA" w:eastAsia="de-DE"/>
        </w:rPr>
        <w:t xml:space="preserve"> an incremental approach to design this message (from its current empty stat</w:t>
      </w:r>
      <w:r w:rsidR="005837F8">
        <w:rPr>
          <w:lang w:val="en-CA" w:eastAsia="de-DE"/>
        </w:rPr>
        <w:t>e</w:t>
      </w:r>
      <w:r w:rsidRPr="00774964">
        <w:rPr>
          <w:lang w:val="en-CA" w:eastAsia="de-DE"/>
        </w:rPr>
        <w:t>) is considered as a possible way forward.</w:t>
      </w:r>
      <w:r w:rsidR="005837F8">
        <w:rPr>
          <w:lang w:val="en-CA" w:eastAsia="de-DE"/>
        </w:rPr>
        <w:t xml:space="preserve"> </w:t>
      </w:r>
      <w:r w:rsidR="0019756E" w:rsidRPr="00774964">
        <w:rPr>
          <w:lang w:val="en-CA" w:eastAsia="de-DE"/>
        </w:rPr>
        <w:t xml:space="preserve">It was </w:t>
      </w:r>
      <w:r w:rsidR="005837F8">
        <w:rPr>
          <w:lang w:val="en-CA" w:eastAsia="de-DE"/>
        </w:rPr>
        <w:t>commented</w:t>
      </w:r>
      <w:r w:rsidR="005837F8" w:rsidRPr="00774964">
        <w:rPr>
          <w:lang w:val="en-CA" w:eastAsia="de-DE"/>
        </w:rPr>
        <w:t xml:space="preserve"> </w:t>
      </w:r>
      <w:r w:rsidR="0019756E" w:rsidRPr="00774964">
        <w:rPr>
          <w:lang w:val="en-CA" w:eastAsia="de-DE"/>
        </w:rPr>
        <w:t xml:space="preserve">that we </w:t>
      </w:r>
      <w:r w:rsidR="00C11DAF" w:rsidRPr="00774964">
        <w:rPr>
          <w:lang w:val="en-CA" w:eastAsia="de-DE"/>
        </w:rPr>
        <w:t>tend to provide full descriptions or refer to a normative reference.</w:t>
      </w:r>
    </w:p>
    <w:p w14:paraId="23D279E4" w14:textId="027D55CB" w:rsidR="006F576C" w:rsidRPr="00774964" w:rsidRDefault="006E1D60" w:rsidP="00192334">
      <w:pPr>
        <w:rPr>
          <w:lang w:val="en-CA" w:eastAsia="de-DE"/>
        </w:rPr>
      </w:pPr>
      <w:r w:rsidRPr="00774964">
        <w:rPr>
          <w:lang w:val="en-CA" w:eastAsia="de-DE"/>
        </w:rPr>
        <w:t xml:space="preserve">Further study </w:t>
      </w:r>
      <w:r w:rsidR="005837F8">
        <w:rPr>
          <w:lang w:val="en-CA" w:eastAsia="de-DE"/>
        </w:rPr>
        <w:t xml:space="preserve">was </w:t>
      </w:r>
      <w:r w:rsidRPr="00774964">
        <w:rPr>
          <w:lang w:val="en-CA" w:eastAsia="de-DE"/>
        </w:rPr>
        <w:t>encouraged.</w:t>
      </w:r>
    </w:p>
    <w:p w14:paraId="069E3CC6" w14:textId="77777777" w:rsidR="008A7252" w:rsidRPr="00774964" w:rsidRDefault="008A7252" w:rsidP="00192334">
      <w:pPr>
        <w:rPr>
          <w:lang w:val="en-CA" w:eastAsia="de-DE"/>
        </w:rPr>
      </w:pPr>
    </w:p>
    <w:p w14:paraId="75A9C212" w14:textId="77777777" w:rsidR="00A015BD" w:rsidRPr="00774964" w:rsidRDefault="00A015BD" w:rsidP="00192334">
      <w:pPr>
        <w:pStyle w:val="Heading9"/>
        <w:rPr>
          <w:szCs w:val="24"/>
          <w:lang w:val="en-CA" w:eastAsia="de-DE"/>
        </w:rPr>
      </w:pPr>
      <w:hyperlink r:id="rId874" w:history="1">
        <w:r w:rsidRPr="00774964">
          <w:rPr>
            <w:color w:val="0000FF"/>
            <w:szCs w:val="24"/>
            <w:u w:val="single"/>
            <w:lang w:val="en-CA" w:eastAsia="de-DE"/>
          </w:rPr>
          <w:t>JVET-AO0149</w:t>
        </w:r>
      </w:hyperlink>
      <w:r w:rsidRPr="00774964">
        <w:rPr>
          <w:szCs w:val="24"/>
          <w:lang w:val="en-CA" w:eastAsia="de-DE"/>
        </w:rPr>
        <w:t xml:space="preserve"> AHG9: Text fixes for sample interleaving SEI message [J. Chen, Y. Ye (Alibaba)]</w:t>
      </w:r>
    </w:p>
    <w:p w14:paraId="059238EE" w14:textId="6A04249A" w:rsidR="00A84409" w:rsidRPr="00774964" w:rsidRDefault="00A84409" w:rsidP="00A84409">
      <w:pPr>
        <w:rPr>
          <w:lang w:val="en-CA"/>
        </w:rPr>
      </w:pPr>
      <w:r w:rsidRPr="00774964">
        <w:rPr>
          <w:lang w:val="en-CA"/>
        </w:rPr>
        <w:t>Chaired on 21 January 2026 from 15:45-</w:t>
      </w:r>
      <w:r w:rsidR="00504DB4" w:rsidRPr="00774964">
        <w:rPr>
          <w:lang w:val="en-CA"/>
        </w:rPr>
        <w:t>16</w:t>
      </w:r>
      <w:r w:rsidRPr="00774964">
        <w:rPr>
          <w:lang w:val="en-CA"/>
        </w:rPr>
        <w:t>:</w:t>
      </w:r>
      <w:r w:rsidR="00504DB4" w:rsidRPr="00774964">
        <w:rPr>
          <w:lang w:val="en-CA"/>
        </w:rPr>
        <w:t>00</w:t>
      </w:r>
      <w:r w:rsidRPr="00774964">
        <w:rPr>
          <w:lang w:val="en-CA"/>
        </w:rPr>
        <w:t xml:space="preserve"> by S. Deshpande.</w:t>
      </w:r>
    </w:p>
    <w:p w14:paraId="103DB7CF" w14:textId="77777777" w:rsidR="00A84409" w:rsidRPr="00774964" w:rsidRDefault="00A84409" w:rsidP="00A84409">
      <w:pPr>
        <w:rPr>
          <w:lang w:val="en-CA" w:eastAsia="zh-CN"/>
        </w:rPr>
      </w:pPr>
      <w:r w:rsidRPr="00774964">
        <w:rPr>
          <w:lang w:val="en-CA" w:eastAsia="zh-CN"/>
        </w:rPr>
        <w:t>This contribution is proposed to fix the asserted bugs in the current text of sample interleaving SEI message in TuC version 10. The proposed fixes include:</w:t>
      </w:r>
    </w:p>
    <w:p w14:paraId="2AC12777" w14:textId="04F6A006" w:rsidR="00A84409" w:rsidRPr="00774964" w:rsidRDefault="00A84409" w:rsidP="00A8440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Specify the persistence scope of the SI SEI message.</w:t>
      </w:r>
      <w:r w:rsidR="007915B2" w:rsidRPr="00774964">
        <w:rPr>
          <w:lang w:val="en-CA"/>
        </w:rPr>
        <w:t xml:space="preserve"> Two options proposed. Option 1: semantics change only. Option 2: adds syntax.</w:t>
      </w:r>
    </w:p>
    <w:p w14:paraId="1D3EEC11" w14:textId="05F3AA75" w:rsidR="00413073" w:rsidRPr="00774964" w:rsidRDefault="00413073"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 xml:space="preserve">It was commented that the sample interleaving is </w:t>
      </w:r>
      <w:del w:id="592" w:author="Gary Sullivan" w:date="2026-03-13T12:27:00Z" w16du:dateUtc="2026-03-13T19:27:00Z">
        <w:r w:rsidRPr="00774964" w:rsidDel="00D43BD2">
          <w:rPr>
            <w:lang w:val="en-CA"/>
          </w:rPr>
          <w:delText xml:space="preserve"> </w:delText>
        </w:r>
      </w:del>
      <w:r w:rsidRPr="00774964">
        <w:rPr>
          <w:lang w:val="en-CA"/>
        </w:rPr>
        <w:t xml:space="preserve">not expected to change in a CLVS, thus the option 1 may be preferred. </w:t>
      </w:r>
      <w:proofErr w:type="gramStart"/>
      <w:r w:rsidRPr="00774964">
        <w:rPr>
          <w:lang w:val="en-CA"/>
        </w:rPr>
        <w:t>Additionally</w:t>
      </w:r>
      <w:proofErr w:type="gramEnd"/>
      <w:r w:rsidRPr="00774964">
        <w:rPr>
          <w:lang w:val="en-CA"/>
        </w:rPr>
        <w:t xml:space="preserve"> it was suggested that all SI SEI messages should have the same content.</w:t>
      </w:r>
      <w:r w:rsidR="00217807" w:rsidRPr="00774964">
        <w:rPr>
          <w:lang w:val="en-CA"/>
        </w:rPr>
        <w:t xml:space="preserve"> </w:t>
      </w:r>
    </w:p>
    <w:p w14:paraId="3F851861" w14:textId="44B57475" w:rsidR="007070A7" w:rsidRPr="00774964" w:rsidRDefault="007070A7"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It was commented that such changes are typically done when the SEI message is mature and at this point this SEI is empty. One option was to remove the second sentence.</w:t>
      </w:r>
    </w:p>
    <w:p w14:paraId="4C7891F5" w14:textId="3D852FAF" w:rsidR="007070A7" w:rsidRPr="00774964" w:rsidRDefault="00CD6847"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Pr>
          <w:lang w:val="en-CA" w:eastAsia="de-DE"/>
        </w:rPr>
        <w:t>The group agreed on</w:t>
      </w:r>
      <w:r w:rsidR="007070A7" w:rsidRPr="00774964">
        <w:rPr>
          <w:lang w:val="en-CA"/>
        </w:rPr>
        <w:t xml:space="preserve"> option 1 with further addition of a sentence about similar content for all SEIs. </w:t>
      </w:r>
    </w:p>
    <w:p w14:paraId="0661DCF9" w14:textId="39830F30" w:rsidR="00DC3D5F" w:rsidRPr="00774964" w:rsidRDefault="00A84409" w:rsidP="00153B16">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Add the definition for the variable DecodedPicture[x][y] which is used in the text but undefined.</w:t>
      </w:r>
      <w:r w:rsidR="00DC3D5F" w:rsidRPr="00774964">
        <w:rPr>
          <w:lang w:val="en-CA"/>
        </w:rPr>
        <w:t xml:space="preserve"> </w:t>
      </w:r>
      <w:r w:rsidR="00CD6847">
        <w:rPr>
          <w:lang w:val="en-CA"/>
        </w:rPr>
        <w:t>This was a</w:t>
      </w:r>
      <w:r w:rsidR="00DC3D5F" w:rsidRPr="00C61C05">
        <w:rPr>
          <w:lang w:val="en-CA"/>
        </w:rPr>
        <w:t>greed</w:t>
      </w:r>
      <w:r w:rsidR="00DC3D5F" w:rsidRPr="00774964">
        <w:rPr>
          <w:lang w:val="en-CA"/>
        </w:rPr>
        <w:t xml:space="preserve"> (editorial) with changing the range to have height-1 and width-1 and the word inclusive. Also change the name from DecodedPicture to DecodedPictureY.</w:t>
      </w:r>
    </w:p>
    <w:p w14:paraId="3C92711A" w14:textId="73EA6A45" w:rsidR="00A015BD" w:rsidRPr="00774964" w:rsidRDefault="00A84409">
      <w:pPr>
        <w:rPr>
          <w:lang w:val="en-CA"/>
        </w:rPr>
      </w:pPr>
      <w:r w:rsidRPr="00774964">
        <w:rPr>
          <w:lang w:val="en-CA"/>
        </w:rPr>
        <w:t>Some other editorial fixes</w:t>
      </w:r>
      <w:r w:rsidR="00CD6847">
        <w:rPr>
          <w:lang w:val="en-CA"/>
        </w:rPr>
        <w:t xml:space="preserve"> were </w:t>
      </w:r>
      <w:proofErr w:type="gramStart"/>
      <w:r w:rsidR="00CD6847">
        <w:rPr>
          <w:lang w:val="en-CA"/>
        </w:rPr>
        <w:t>provide</w:t>
      </w:r>
      <w:proofErr w:type="gramEnd"/>
      <w:r w:rsidR="00CD6847">
        <w:rPr>
          <w:lang w:val="en-CA"/>
        </w:rPr>
        <w:t xml:space="preserve"> and were</w:t>
      </w:r>
      <w:r w:rsidR="00504DB4" w:rsidRPr="00774964">
        <w:rPr>
          <w:lang w:val="en-CA"/>
        </w:rPr>
        <w:t xml:space="preserve"> delegated to the editors.</w:t>
      </w:r>
    </w:p>
    <w:p w14:paraId="112B3583" w14:textId="7E9D2D56" w:rsidR="008C1639" w:rsidRPr="00774964" w:rsidRDefault="00C12F3E" w:rsidP="008C1639">
      <w:pPr>
        <w:pStyle w:val="Heading3"/>
        <w:rPr>
          <w:lang w:val="en-CA"/>
        </w:rPr>
      </w:pPr>
      <w:r w:rsidRPr="00774964">
        <w:rPr>
          <w:lang w:val="en-CA"/>
        </w:rPr>
        <w:t>Resolution nesting</w:t>
      </w:r>
      <w:r w:rsidR="008C1639" w:rsidRPr="00774964">
        <w:rPr>
          <w:lang w:val="en-CA"/>
        </w:rPr>
        <w:t xml:space="preserve"> SEI message (</w:t>
      </w:r>
      <w:r w:rsidR="00944BD2" w:rsidRPr="00774964">
        <w:rPr>
          <w:lang w:val="en-CA"/>
        </w:rPr>
        <w:t>0</w:t>
      </w:r>
      <w:r w:rsidR="008C1639" w:rsidRPr="00774964">
        <w:rPr>
          <w:lang w:val="en-CA"/>
        </w:rPr>
        <w:t>)</w:t>
      </w:r>
    </w:p>
    <w:p w14:paraId="14F3A5D3" w14:textId="355EC859" w:rsidR="00944BD2" w:rsidRPr="00774964" w:rsidRDefault="00906A58" w:rsidP="00944BD2">
      <w:pPr>
        <w:rPr>
          <w:lang w:val="en-CA"/>
        </w:rPr>
      </w:pPr>
      <w:r>
        <w:rPr>
          <w:lang w:val="en-CA"/>
        </w:rPr>
        <w:t>This s</w:t>
      </w:r>
      <w:r w:rsidR="00944BD2" w:rsidRPr="00774964">
        <w:rPr>
          <w:lang w:val="en-CA"/>
        </w:rPr>
        <w:t xml:space="preserve">ection </w:t>
      </w:r>
      <w:r>
        <w:rPr>
          <w:lang w:val="en-CA"/>
        </w:rPr>
        <w:t xml:space="preserve">is </w:t>
      </w:r>
      <w:r w:rsidR="00944BD2" w:rsidRPr="00774964">
        <w:rPr>
          <w:lang w:val="en-CA"/>
        </w:rPr>
        <w:t xml:space="preserve">kept as </w:t>
      </w:r>
      <w:r>
        <w:rPr>
          <w:lang w:val="en-CA"/>
        </w:rPr>
        <w:t xml:space="preserve">a </w:t>
      </w:r>
      <w:r w:rsidR="00944BD2" w:rsidRPr="00774964">
        <w:rPr>
          <w:lang w:val="en-CA"/>
        </w:rPr>
        <w:t>template for future use.</w:t>
      </w:r>
    </w:p>
    <w:p w14:paraId="28BADC6D" w14:textId="77777777" w:rsidR="00C12F3E" w:rsidRPr="00774964" w:rsidRDefault="00C12F3E" w:rsidP="00C12F3E">
      <w:pPr>
        <w:rPr>
          <w:lang w:val="en-CA"/>
        </w:rPr>
      </w:pPr>
      <w:r w:rsidRPr="00774964">
        <w:rPr>
          <w:lang w:val="en-CA"/>
        </w:rPr>
        <w:t>JVET-AO0216 is related.</w:t>
      </w:r>
    </w:p>
    <w:p w14:paraId="17695AD3" w14:textId="06A020BA" w:rsidR="005247E6" w:rsidRPr="0080354D" w:rsidRDefault="005247E6" w:rsidP="005247E6">
      <w:pPr>
        <w:pStyle w:val="Heading3"/>
        <w:rPr>
          <w:lang w:val="en-CA"/>
        </w:rPr>
      </w:pPr>
      <w:r w:rsidRPr="0080354D">
        <w:rPr>
          <w:lang w:val="en-CA"/>
        </w:rPr>
        <w:lastRenderedPageBreak/>
        <w:t xml:space="preserve">Enhanced colour </w:t>
      </w:r>
      <w:r w:rsidR="00AB5215" w:rsidRPr="0080354D">
        <w:rPr>
          <w:lang w:val="en-CA"/>
        </w:rPr>
        <w:t xml:space="preserve">format </w:t>
      </w:r>
      <w:r w:rsidRPr="0080354D">
        <w:rPr>
          <w:lang w:val="en-CA"/>
        </w:rPr>
        <w:t>information SEI message (</w:t>
      </w:r>
      <w:r w:rsidR="00A02124" w:rsidRPr="0080354D">
        <w:rPr>
          <w:lang w:val="en-CA"/>
        </w:rPr>
        <w:t>0</w:t>
      </w:r>
      <w:r w:rsidRPr="0080354D">
        <w:rPr>
          <w:lang w:val="en-CA"/>
        </w:rPr>
        <w:t>)</w:t>
      </w:r>
      <w:bookmarkEnd w:id="591"/>
    </w:p>
    <w:p w14:paraId="288E2045" w14:textId="1038CE49" w:rsidR="00A02124" w:rsidRPr="00774964" w:rsidRDefault="00906A58" w:rsidP="00A02124">
      <w:pPr>
        <w:rPr>
          <w:lang w:val="en-CA"/>
        </w:rPr>
      </w:pPr>
      <w:r>
        <w:rPr>
          <w:lang w:val="en-CA"/>
        </w:rPr>
        <w:t>This s</w:t>
      </w:r>
      <w:r w:rsidR="00A02124" w:rsidRPr="00774964">
        <w:rPr>
          <w:lang w:val="en-CA"/>
        </w:rPr>
        <w:t xml:space="preserve">ection </w:t>
      </w:r>
      <w:r>
        <w:rPr>
          <w:lang w:val="en-CA"/>
        </w:rPr>
        <w:t xml:space="preserve">is </w:t>
      </w:r>
      <w:r w:rsidR="00A02124" w:rsidRPr="00774964">
        <w:rPr>
          <w:lang w:val="en-CA"/>
        </w:rPr>
        <w:t>kept as template for future use.</w:t>
      </w:r>
    </w:p>
    <w:p w14:paraId="30C2A7B7" w14:textId="7010F1DC" w:rsidR="00AB5215" w:rsidRPr="00774964" w:rsidRDefault="00AB5215" w:rsidP="00AB5215">
      <w:pPr>
        <w:rPr>
          <w:lang w:val="en-CA"/>
        </w:rPr>
      </w:pPr>
      <w:r w:rsidRPr="00774964">
        <w:rPr>
          <w:lang w:val="en-CA"/>
        </w:rPr>
        <w:t>JVET-AO0079</w:t>
      </w:r>
      <w:r w:rsidR="000A0717" w:rsidRPr="00774964">
        <w:rPr>
          <w:lang w:val="en-CA"/>
        </w:rPr>
        <w:t xml:space="preserve"> and JVET-AO0189</w:t>
      </w:r>
      <w:r w:rsidRPr="00774964">
        <w:rPr>
          <w:lang w:val="en-CA"/>
        </w:rPr>
        <w:t xml:space="preserve"> </w:t>
      </w:r>
      <w:r w:rsidR="000A0717" w:rsidRPr="00774964">
        <w:rPr>
          <w:lang w:val="en-CA"/>
        </w:rPr>
        <w:t>are</w:t>
      </w:r>
      <w:r w:rsidRPr="00774964">
        <w:rPr>
          <w:lang w:val="en-CA"/>
        </w:rPr>
        <w:t xml:space="preserve"> related.</w:t>
      </w:r>
    </w:p>
    <w:p w14:paraId="5DE0F3E9" w14:textId="77777777" w:rsidR="00AB5215" w:rsidRPr="00774964" w:rsidRDefault="00AB5215" w:rsidP="00827574">
      <w:pPr>
        <w:rPr>
          <w:lang w:val="en-CA"/>
        </w:rPr>
      </w:pPr>
    </w:p>
    <w:p w14:paraId="4D796A70" w14:textId="32B05285" w:rsidR="00736ED1" w:rsidRPr="00774964" w:rsidRDefault="001B3482" w:rsidP="00CA2E49">
      <w:pPr>
        <w:pStyle w:val="Heading2"/>
        <w:rPr>
          <w:lang w:val="en-CA"/>
        </w:rPr>
      </w:pPr>
      <w:bookmarkStart w:id="593" w:name="_Ref201766780"/>
      <w:r w:rsidRPr="00774964">
        <w:rPr>
          <w:rFonts w:eastAsia="SimSun"/>
          <w:lang w:val="en-CA"/>
        </w:rPr>
        <w:t>Identify potential needs for additional SEI messages,</w:t>
      </w:r>
      <w:r w:rsidR="001D3B04" w:rsidRPr="00774964">
        <w:rPr>
          <w:rFonts w:eastAsia="SimSun"/>
          <w:lang w:val="en-CA"/>
        </w:rPr>
        <w:t xml:space="preserve"> extensions of existing SEI message</w:t>
      </w:r>
      <w:r w:rsidR="00963181" w:rsidRPr="00774964">
        <w:rPr>
          <w:rFonts w:eastAsia="SimSun"/>
          <w:lang w:val="en-CA"/>
        </w:rPr>
        <w:t>s</w:t>
      </w:r>
      <w:r w:rsidR="001D3B04" w:rsidRPr="00774964">
        <w:rPr>
          <w:rFonts w:eastAsia="SimSun"/>
          <w:lang w:val="en-CA"/>
        </w:rPr>
        <w:t>, and</w:t>
      </w:r>
      <w:r w:rsidRPr="00774964">
        <w:rPr>
          <w:rFonts w:eastAsia="SimSun"/>
          <w:lang w:val="en-CA"/>
        </w:rPr>
        <w:t xml:space="preserve"> study of AVC and HEVC SEI messages for use in VVC </w:t>
      </w:r>
      <w:r w:rsidR="00736ED1" w:rsidRPr="00774964">
        <w:rPr>
          <w:lang w:val="en-CA"/>
        </w:rPr>
        <w:t>(</w:t>
      </w:r>
      <w:r w:rsidR="00A02124" w:rsidRPr="00774964">
        <w:rPr>
          <w:lang w:val="en-CA"/>
        </w:rPr>
        <w:t>14</w:t>
      </w:r>
      <w:r w:rsidR="00736ED1" w:rsidRPr="00774964">
        <w:rPr>
          <w:lang w:val="en-CA"/>
        </w:rPr>
        <w:t>)</w:t>
      </w:r>
      <w:bookmarkEnd w:id="561"/>
      <w:bookmarkEnd w:id="593"/>
    </w:p>
    <w:p w14:paraId="5DB1E45E" w14:textId="21BD664D" w:rsidR="001B3482" w:rsidRPr="00774964" w:rsidRDefault="00E73421" w:rsidP="001B3482">
      <w:pPr>
        <w:pStyle w:val="Heading3"/>
        <w:rPr>
          <w:lang w:val="en-CA"/>
        </w:rPr>
      </w:pPr>
      <w:bookmarkStart w:id="594" w:name="_Ref219871503"/>
      <w:bookmarkStart w:id="595" w:name="_Hlk210928376"/>
      <w:bookmarkStart w:id="596" w:name="_Hlk193396065"/>
      <w:r w:rsidRPr="00774964">
        <w:rPr>
          <w:lang w:val="en-CA"/>
        </w:rPr>
        <w:t xml:space="preserve">SEI messages related to </w:t>
      </w:r>
      <w:r w:rsidR="001B3482" w:rsidRPr="00774964">
        <w:rPr>
          <w:lang w:val="en-CA"/>
        </w:rPr>
        <w:t xml:space="preserve">Gaussian splatting </w:t>
      </w:r>
      <w:r w:rsidRPr="00774964">
        <w:rPr>
          <w:lang w:val="en-CA"/>
        </w:rPr>
        <w:t>technology</w:t>
      </w:r>
      <w:r w:rsidR="001B3482" w:rsidRPr="00774964">
        <w:rPr>
          <w:lang w:val="en-CA"/>
        </w:rPr>
        <w:t xml:space="preserve"> (</w:t>
      </w:r>
      <w:r w:rsidR="00A02124" w:rsidRPr="00774964">
        <w:rPr>
          <w:lang w:val="en-CA"/>
        </w:rPr>
        <w:t>7</w:t>
      </w:r>
      <w:r w:rsidR="001B3482" w:rsidRPr="00774964">
        <w:rPr>
          <w:lang w:val="en-CA"/>
        </w:rPr>
        <w:t>)</w:t>
      </w:r>
      <w:bookmarkEnd w:id="594"/>
    </w:p>
    <w:bookmarkEnd w:id="595"/>
    <w:p w14:paraId="553843D2" w14:textId="0E15E4C1" w:rsidR="00827574" w:rsidRPr="00774964" w:rsidRDefault="00827574" w:rsidP="00827574">
      <w:pPr>
        <w:rPr>
          <w:lang w:val="en-CA"/>
        </w:rPr>
      </w:pPr>
      <w:r w:rsidRPr="00774964">
        <w:rPr>
          <w:lang w:val="en-CA"/>
        </w:rPr>
        <w:t xml:space="preserve">Contributions in this area were discussed </w:t>
      </w:r>
      <w:r w:rsidR="00AB44D3" w:rsidRPr="00774964">
        <w:rPr>
          <w:lang w:val="en-CA"/>
        </w:rPr>
        <w:t xml:space="preserve">in </w:t>
      </w:r>
      <w:r w:rsidR="00C51721" w:rsidRPr="00774964">
        <w:rPr>
          <w:lang w:val="en-CA"/>
        </w:rPr>
        <w:t>a joint meeting with WG 4 and WG 7</w:t>
      </w:r>
      <w:r w:rsidR="00AB44D3" w:rsidRPr="00774964">
        <w:rPr>
          <w:lang w:val="en-CA"/>
        </w:rPr>
        <w:t xml:space="preserve"> </w:t>
      </w:r>
      <w:r w:rsidRPr="00774964">
        <w:rPr>
          <w:lang w:val="en-CA"/>
        </w:rPr>
        <w:t xml:space="preserve">during </w:t>
      </w:r>
      <w:r w:rsidR="00A2508C" w:rsidRPr="00774964">
        <w:rPr>
          <w:lang w:val="en-CA"/>
        </w:rPr>
        <w:t>1300</w:t>
      </w:r>
      <w:r w:rsidRPr="00774964">
        <w:rPr>
          <w:lang w:val="en-CA"/>
        </w:rPr>
        <w:t>–</w:t>
      </w:r>
      <w:r w:rsidR="001C6811" w:rsidRPr="00774964">
        <w:rPr>
          <w:lang w:val="en-CA"/>
        </w:rPr>
        <w:t xml:space="preserve">1510 </w:t>
      </w:r>
      <w:r w:rsidRPr="00774964">
        <w:rPr>
          <w:lang w:val="en-CA"/>
        </w:rPr>
        <w:t xml:space="preserve">UTC on </w:t>
      </w:r>
      <w:r w:rsidR="00A2508C" w:rsidRPr="00774964">
        <w:rPr>
          <w:lang w:val="en-CA"/>
        </w:rPr>
        <w:t xml:space="preserve">Tuesday 20 </w:t>
      </w:r>
      <w:r w:rsidRPr="00774964">
        <w:rPr>
          <w:lang w:val="en-CA"/>
        </w:rPr>
        <w:t xml:space="preserve">Jan. 2026 (chaired by </w:t>
      </w:r>
      <w:r w:rsidR="001C6811" w:rsidRPr="00774964">
        <w:rPr>
          <w:lang w:val="en-CA"/>
        </w:rPr>
        <w:t xml:space="preserve">JRO, </w:t>
      </w:r>
      <w:r w:rsidR="00C51721" w:rsidRPr="00774964">
        <w:rPr>
          <w:lang w:val="en-CA"/>
        </w:rPr>
        <w:t xml:space="preserve">M. Preda and </w:t>
      </w:r>
      <w:r w:rsidR="001C6811" w:rsidRPr="00774964">
        <w:rPr>
          <w:lang w:val="en-CA"/>
        </w:rPr>
        <w:t>L. Yu</w:t>
      </w:r>
      <w:r w:rsidRPr="00774964">
        <w:rPr>
          <w:lang w:val="en-CA"/>
        </w:rPr>
        <w:t>).</w:t>
      </w:r>
    </w:p>
    <w:p w14:paraId="25027DB3" w14:textId="77777777" w:rsidR="00AB44D3" w:rsidRPr="00774964" w:rsidRDefault="00AB44D3" w:rsidP="00192334">
      <w:pPr>
        <w:pStyle w:val="Heading9"/>
        <w:rPr>
          <w:szCs w:val="24"/>
          <w:lang w:val="en-CA" w:eastAsia="de-DE"/>
        </w:rPr>
      </w:pPr>
      <w:hyperlink r:id="rId875" w:history="1">
        <w:r w:rsidRPr="00774964">
          <w:rPr>
            <w:color w:val="0000FF"/>
            <w:szCs w:val="24"/>
            <w:u w:val="single"/>
            <w:lang w:val="en-CA" w:eastAsia="de-DE"/>
          </w:rPr>
          <w:t>JVET-AO0152</w:t>
        </w:r>
      </w:hyperlink>
      <w:r w:rsidRPr="00774964">
        <w:rPr>
          <w:szCs w:val="24"/>
          <w:lang w:val="en-CA" w:eastAsia="de-DE"/>
        </w:rPr>
        <w:t xml:space="preserve"> [Plenary] JVET work on 3D Gaussian Splat SEI [S. Wenger, G. Teniou, J. Ricard (Tencent), Y. He, G. Van der Auwera (Qualcomm)]</w:t>
      </w:r>
    </w:p>
    <w:p w14:paraId="588B44FF" w14:textId="72ACE68F" w:rsidR="00AB44D3" w:rsidRPr="00774964" w:rsidRDefault="005E5FE4" w:rsidP="00827574">
      <w:pPr>
        <w:rPr>
          <w:lang w:val="en-CA"/>
        </w:rPr>
      </w:pPr>
      <w:r>
        <w:rPr>
          <w:lang w:val="en-CA"/>
        </w:rPr>
        <w:t>This w</w:t>
      </w:r>
      <w:r w:rsidR="00A2508C" w:rsidRPr="00774964">
        <w:rPr>
          <w:lang w:val="en-CA"/>
        </w:rPr>
        <w:t>as</w:t>
      </w:r>
      <w:r w:rsidR="00AB44D3" w:rsidRPr="00774964">
        <w:rPr>
          <w:lang w:val="en-CA"/>
        </w:rPr>
        <w:t xml:space="preserve"> discussed in </w:t>
      </w:r>
      <w:r>
        <w:rPr>
          <w:lang w:val="en-CA"/>
        </w:rPr>
        <w:t xml:space="preserve">a </w:t>
      </w:r>
      <w:r w:rsidR="00AB44D3" w:rsidRPr="00774964">
        <w:rPr>
          <w:lang w:val="en-CA"/>
        </w:rPr>
        <w:t>joint meeting with VCEG.</w:t>
      </w:r>
      <w:r w:rsidR="00A2508C" w:rsidRPr="00774964">
        <w:rPr>
          <w:lang w:val="en-CA"/>
        </w:rPr>
        <w:t xml:space="preserve"> See notes in section </w:t>
      </w:r>
      <w:r w:rsidR="001D6B0D" w:rsidRPr="0080354D">
        <w:rPr>
          <w:highlight w:val="yellow"/>
          <w:lang w:val="en-CA"/>
        </w:rPr>
        <w:fldChar w:fldCharType="begin"/>
      </w:r>
      <w:r w:rsidR="001D6B0D" w:rsidRPr="00774964">
        <w:rPr>
          <w:lang w:val="en-CA"/>
        </w:rPr>
        <w:instrText xml:space="preserve"> REF _Ref219978939 \r \h </w:instrText>
      </w:r>
      <w:r w:rsidR="001D6B0D" w:rsidRPr="0080354D">
        <w:rPr>
          <w:highlight w:val="yellow"/>
          <w:lang w:val="en-CA"/>
        </w:rPr>
      </w:r>
      <w:r w:rsidR="001D6B0D" w:rsidRPr="0080354D">
        <w:rPr>
          <w:highlight w:val="yellow"/>
          <w:lang w:val="en-CA"/>
        </w:rPr>
        <w:fldChar w:fldCharType="separate"/>
      </w:r>
      <w:r w:rsidR="002F20CC">
        <w:rPr>
          <w:lang w:val="en-CA"/>
        </w:rPr>
        <w:t>7.3.2</w:t>
      </w:r>
      <w:r w:rsidR="001D6B0D" w:rsidRPr="0080354D">
        <w:rPr>
          <w:highlight w:val="yellow"/>
          <w:lang w:val="en-CA"/>
        </w:rPr>
        <w:fldChar w:fldCharType="end"/>
      </w:r>
      <w:r w:rsidR="00A2508C" w:rsidRPr="00774964">
        <w:rPr>
          <w:lang w:val="en-CA"/>
        </w:rPr>
        <w:t>.</w:t>
      </w:r>
    </w:p>
    <w:p w14:paraId="446CADBE" w14:textId="382008A8" w:rsidR="00AB44D3" w:rsidRPr="00774964" w:rsidRDefault="00AB44D3" w:rsidP="00192334">
      <w:pPr>
        <w:pStyle w:val="Heading9"/>
        <w:rPr>
          <w:szCs w:val="24"/>
          <w:lang w:val="en-CA" w:eastAsia="de-DE"/>
        </w:rPr>
      </w:pPr>
      <w:hyperlink r:id="rId876" w:history="1">
        <w:r w:rsidRPr="00774964">
          <w:rPr>
            <w:color w:val="0000FF"/>
            <w:szCs w:val="24"/>
            <w:u w:val="single"/>
            <w:lang w:val="en-CA" w:eastAsia="de-DE"/>
          </w:rPr>
          <w:t>JVET-AO0179</w:t>
        </w:r>
      </w:hyperlink>
      <w:r w:rsidRPr="00774964">
        <w:rPr>
          <w:szCs w:val="24"/>
          <w:lang w:val="en-CA" w:eastAsia="de-DE"/>
        </w:rPr>
        <w:t xml:space="preserve"> AHG9: Description of a Test Model workflow for 3DGS compression using GSI SEI [J. Ricard, G. Teniou, S. Wenger (Tencent)]</w:t>
      </w:r>
    </w:p>
    <w:p w14:paraId="7BFA7531" w14:textId="182EC0F5" w:rsidR="00D54EF7" w:rsidRPr="0080354D" w:rsidRDefault="00D54EF7" w:rsidP="00D54EF7">
      <w:pPr>
        <w:rPr>
          <w:b/>
          <w:bCs/>
          <w:lang w:val="en-CA" w:eastAsia="de-DE"/>
        </w:rPr>
      </w:pPr>
      <w:r w:rsidRPr="0080354D">
        <w:rPr>
          <w:lang w:val="en-CA"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p>
    <w:p w14:paraId="3FF8EC06" w14:textId="1D1BD1D9" w:rsidR="00192334" w:rsidRPr="0080354D" w:rsidRDefault="008874D1" w:rsidP="00192334">
      <w:pPr>
        <w:rPr>
          <w:lang w:val="en-CA"/>
        </w:rPr>
      </w:pPr>
      <w:r w:rsidRPr="0080354D">
        <w:rPr>
          <w:lang w:val="en-CA"/>
        </w:rPr>
        <w:t>To maximize spatial correlation and ensure that adjacent pixels in the video blocks represent close values, the encoder sorts the point cloud. It is also possible to pack only attributes of one type (from different Gaussians) into one picture, which increases the correlation compared to the case where different attributes are put side by side.</w:t>
      </w:r>
    </w:p>
    <w:p w14:paraId="768EDA4F" w14:textId="4B536EE6" w:rsidR="00B27C0E" w:rsidRPr="0080354D" w:rsidRDefault="008874D1" w:rsidP="00501F13">
      <w:pPr>
        <w:rPr>
          <w:lang w:val="en-CA"/>
        </w:rPr>
      </w:pPr>
      <w:r w:rsidRPr="0080354D">
        <w:rPr>
          <w:lang w:val="en-CA"/>
        </w:rPr>
        <w:t xml:space="preserve">It was claimed </w:t>
      </w:r>
      <w:r w:rsidR="00B645ED" w:rsidRPr="0080354D">
        <w:rPr>
          <w:lang w:val="en-CA"/>
        </w:rPr>
        <w:t xml:space="preserve">by the proponent </w:t>
      </w:r>
      <w:r w:rsidRPr="0080354D">
        <w:rPr>
          <w:lang w:val="en-CA"/>
        </w:rPr>
        <w:t>that the SEI message provides more flexible options of packing than V-</w:t>
      </w:r>
      <w:proofErr w:type="gramStart"/>
      <w:r w:rsidRPr="0080354D">
        <w:rPr>
          <w:lang w:val="en-CA"/>
        </w:rPr>
        <w:t>PCC</w:t>
      </w:r>
      <w:r w:rsidR="00B645ED" w:rsidRPr="0080354D">
        <w:rPr>
          <w:lang w:val="en-CA"/>
        </w:rPr>
        <w:t>, and</w:t>
      </w:r>
      <w:proofErr w:type="gramEnd"/>
      <w:r w:rsidR="00B645ED" w:rsidRPr="0080354D">
        <w:rPr>
          <w:lang w:val="en-CA"/>
        </w:rPr>
        <w:t xml:space="preserve"> also has more efficient packing of LSB/MSB packing of the geometry information. Experts from WG 7 commented that for V-PCC the encoder might also exercise alternative ways of packing than the one used in the test </w:t>
      </w:r>
      <w:proofErr w:type="gramStart"/>
      <w:r w:rsidR="00B645ED" w:rsidRPr="0080354D">
        <w:rPr>
          <w:lang w:val="en-CA"/>
        </w:rPr>
        <w:t>model, and</w:t>
      </w:r>
      <w:proofErr w:type="gramEnd"/>
      <w:r w:rsidR="00B645ED" w:rsidRPr="0080354D">
        <w:rPr>
          <w:lang w:val="en-CA"/>
        </w:rPr>
        <w:t xml:space="preserve"> could in principle also pack attributes of one 3DGS picture into multiple video pictures.</w:t>
      </w:r>
    </w:p>
    <w:p w14:paraId="18523648" w14:textId="5AD24033" w:rsidR="00AB44D3" w:rsidRPr="00774964" w:rsidRDefault="00AB44D3" w:rsidP="00192334">
      <w:pPr>
        <w:pStyle w:val="Heading9"/>
        <w:rPr>
          <w:szCs w:val="24"/>
          <w:lang w:val="en-CA" w:eastAsia="de-DE"/>
        </w:rPr>
      </w:pPr>
      <w:hyperlink r:id="rId877" w:history="1">
        <w:r w:rsidRPr="00774964">
          <w:rPr>
            <w:color w:val="0000FF"/>
            <w:szCs w:val="24"/>
            <w:u w:val="single"/>
            <w:lang w:val="en-CA" w:eastAsia="de-DE"/>
          </w:rPr>
          <w:t>JVET-AO0180</w:t>
        </w:r>
      </w:hyperlink>
      <w:r w:rsidRPr="00774964">
        <w:rPr>
          <w:szCs w:val="24"/>
          <w:lang w:val="en-CA" w:eastAsia="de-DE"/>
        </w:rPr>
        <w:t xml:space="preserve"> AHG9: Gaussian splatting information SEI message [Y. He, J. Jung, L. Kerofsky, G. van der Auwera, M. Karczewicz (Qualcomm), J. Ricard, G. Teniou, S. Wenger (Tencent), J. Xu, Y.-K. Wang, L. Zhang (Bytedance)]</w:t>
      </w:r>
    </w:p>
    <w:p w14:paraId="2AB18C2F" w14:textId="73470381" w:rsidR="00C51721" w:rsidRPr="0080354D" w:rsidRDefault="00C51721" w:rsidP="00C51721">
      <w:pPr>
        <w:rPr>
          <w:lang w:val="en-CA" w:eastAsia="de-DE"/>
        </w:rPr>
      </w:pPr>
      <w:r w:rsidRPr="0080354D">
        <w:rPr>
          <w:lang w:val="en-CA"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p>
    <w:p w14:paraId="065E54D7" w14:textId="22457B6B" w:rsidR="001676D4" w:rsidRPr="0080354D" w:rsidRDefault="001676D4" w:rsidP="00C51721">
      <w:pPr>
        <w:rPr>
          <w:lang w:val="en-CA" w:eastAsia="de-DE"/>
        </w:rPr>
      </w:pPr>
      <w:r w:rsidRPr="0080354D">
        <w:rPr>
          <w:lang w:val="en-CA" w:eastAsia="de-DE"/>
        </w:rPr>
        <w:t>Attributes of splats are packed into samples of a video picture. In a pre-processing step, splats are sorted such that the samples can efficiently be represented by the subsequent encoding</w:t>
      </w:r>
      <w:r w:rsidR="00D54EF7" w:rsidRPr="0080354D">
        <w:rPr>
          <w:lang w:val="en-CA" w:eastAsia="de-DE"/>
        </w:rPr>
        <w:t xml:space="preserve"> (see doc. JVET-AO0179)</w:t>
      </w:r>
      <w:r w:rsidRPr="0080354D">
        <w:rPr>
          <w:lang w:val="en-CA" w:eastAsia="de-DE"/>
        </w:rPr>
        <w:t>.</w:t>
      </w:r>
    </w:p>
    <w:p w14:paraId="5791BBD1" w14:textId="71E3971C" w:rsidR="001676D4" w:rsidRPr="0080354D" w:rsidRDefault="001676D4" w:rsidP="00C51721">
      <w:pPr>
        <w:rPr>
          <w:lang w:val="en-CA" w:eastAsia="de-DE"/>
        </w:rPr>
      </w:pPr>
      <w:r w:rsidRPr="0080354D">
        <w:rPr>
          <w:lang w:val="en-CA" w:eastAsia="de-DE"/>
        </w:rPr>
        <w:t>One 3D picture described by splats can be packed into multiple video pictures (entitled as constituent frames). For dynamic splats, this would mean that the video framerate could be different from the number of 3D splats per second.</w:t>
      </w:r>
    </w:p>
    <w:p w14:paraId="43290D86" w14:textId="28D21E3E" w:rsidR="001676D4" w:rsidRPr="0080354D" w:rsidRDefault="001676D4" w:rsidP="00C51721">
      <w:pPr>
        <w:rPr>
          <w:lang w:val="en-CA" w:eastAsia="de-DE"/>
        </w:rPr>
      </w:pPr>
      <w:r w:rsidRPr="0080354D">
        <w:rPr>
          <w:lang w:val="en-CA" w:eastAsia="de-DE"/>
        </w:rPr>
        <w:t>Syntax and semantics were not reviewed in detail.</w:t>
      </w:r>
    </w:p>
    <w:p w14:paraId="1FDEFDA0" w14:textId="5FC6DED4" w:rsidR="001676D4" w:rsidRPr="0080354D" w:rsidRDefault="001676D4" w:rsidP="00C51721">
      <w:pPr>
        <w:rPr>
          <w:lang w:val="en-CA" w:eastAsia="de-DE"/>
        </w:rPr>
      </w:pPr>
      <w:r w:rsidRPr="0080354D">
        <w:rPr>
          <w:lang w:val="en-CA" w:eastAsia="de-DE"/>
        </w:rPr>
        <w:lastRenderedPageBreak/>
        <w:t xml:space="preserve">It was commented that it is relevant that the upper limit of </w:t>
      </w:r>
      <w:r w:rsidR="00D54EF7" w:rsidRPr="0080354D">
        <w:rPr>
          <w:lang w:val="en-CA" w:eastAsia="de-DE"/>
        </w:rPr>
        <w:t xml:space="preserve">the GS size would depend on the picture size and number of samples per second defined in a certain level. This however not relevant </w:t>
      </w:r>
      <w:proofErr w:type="gramStart"/>
      <w:r w:rsidR="00D54EF7" w:rsidRPr="0080354D">
        <w:rPr>
          <w:lang w:val="en-CA" w:eastAsia="de-DE"/>
        </w:rPr>
        <w:t>as long as</w:t>
      </w:r>
      <w:proofErr w:type="gramEnd"/>
      <w:r w:rsidR="00D54EF7" w:rsidRPr="0080354D">
        <w:rPr>
          <w:lang w:val="en-CA" w:eastAsia="de-DE"/>
        </w:rPr>
        <w:t xml:space="preserve"> not dynamic splats are encoded, for a single 3DGS no true real-time decoding is needed.</w:t>
      </w:r>
    </w:p>
    <w:p w14:paraId="6B5F4CA5" w14:textId="3A48D611" w:rsidR="00D54EF7" w:rsidRPr="0080354D" w:rsidRDefault="00D54EF7" w:rsidP="00C51721">
      <w:pPr>
        <w:rPr>
          <w:lang w:val="en-CA" w:eastAsia="de-DE"/>
        </w:rPr>
      </w:pPr>
      <w:r w:rsidRPr="0080354D">
        <w:rPr>
          <w:lang w:val="en-CA" w:eastAsia="de-DE"/>
        </w:rPr>
        <w:t xml:space="preserve">It was commented that it is important that quantization is done individually per component, which is foreseen in the SEI message. </w:t>
      </w:r>
      <w:proofErr w:type="gramStart"/>
      <w:r w:rsidRPr="0080354D">
        <w:rPr>
          <w:lang w:val="en-CA" w:eastAsia="de-DE"/>
        </w:rPr>
        <w:t>It</w:t>
      </w:r>
      <w:proofErr w:type="gramEnd"/>
      <w:r w:rsidRPr="0080354D">
        <w:rPr>
          <w:lang w:val="en-CA" w:eastAsia="de-DE"/>
        </w:rPr>
        <w:t xml:space="preserve"> high precision is needed, the information of an attribute could be packed into more than one sample.</w:t>
      </w:r>
    </w:p>
    <w:p w14:paraId="0C190D4D" w14:textId="77777777" w:rsidR="00192334" w:rsidRPr="00774964" w:rsidRDefault="00192334" w:rsidP="00192334">
      <w:pPr>
        <w:rPr>
          <w:lang w:val="en-CA" w:eastAsia="de-DE"/>
        </w:rPr>
      </w:pPr>
    </w:p>
    <w:p w14:paraId="24F91CFC" w14:textId="43B775C8" w:rsidR="00AB44D3" w:rsidRPr="00774964" w:rsidRDefault="00AB44D3" w:rsidP="00192334">
      <w:pPr>
        <w:pStyle w:val="Heading9"/>
        <w:rPr>
          <w:szCs w:val="24"/>
          <w:lang w:val="en-CA" w:eastAsia="de-DE"/>
        </w:rPr>
      </w:pPr>
      <w:hyperlink r:id="rId878" w:history="1">
        <w:r w:rsidRPr="00774964">
          <w:rPr>
            <w:color w:val="0000FF"/>
            <w:szCs w:val="24"/>
            <w:u w:val="single"/>
            <w:lang w:val="en-CA" w:eastAsia="de-DE"/>
          </w:rPr>
          <w:t>JVET-AO0181</w:t>
        </w:r>
      </w:hyperlink>
      <w:r w:rsidRPr="00774964">
        <w:rPr>
          <w:szCs w:val="24"/>
          <w:lang w:val="en-CA" w:eastAsia="de-DE"/>
        </w:rPr>
        <w:t xml:space="preserve"> AHG9: Experimental results of 3DGS compression using Gaussian Splatting Information SEI message [J. Ricard, G. Teniou, S. Wenger (Tencent)]</w:t>
      </w:r>
    </w:p>
    <w:p w14:paraId="5C8F4E5A" w14:textId="77777777" w:rsidR="00C35684" w:rsidRPr="0080354D" w:rsidRDefault="00C35684" w:rsidP="00C35684">
      <w:pPr>
        <w:rPr>
          <w:lang w:val="en-CA" w:eastAsia="de-DE"/>
        </w:rPr>
      </w:pPr>
      <w:r w:rsidRPr="0080354D">
        <w:rPr>
          <w:lang w:val="en-CA" w:eastAsia="de-DE"/>
        </w:rPr>
        <w:t xml:space="preserve">This contribution presents experimental results for Video-based Gaussian Splat Coding (GSC). The results are generated using the Test Model workflow described in JVET-AO0179, </w:t>
      </w:r>
      <w:del w:id="597" w:author="Gary Sullivan" w:date="2026-03-13T12:27:00Z" w16du:dateUtc="2026-03-13T19:27:00Z">
        <w:r w:rsidRPr="0080354D" w:rsidDel="00D43BD2">
          <w:rPr>
            <w:lang w:val="en-CA" w:eastAsia="de-DE"/>
          </w:rPr>
          <w:delText xml:space="preserve"> </w:delText>
        </w:r>
      </w:del>
      <w:r w:rsidRPr="0080354D">
        <w:rPr>
          <w:lang w:val="en-CA" w:eastAsia="de-DE"/>
        </w:rPr>
        <w:t xml:space="preserve">using the Gaussian Splatting Information (GSI) SEI message described in </w:t>
      </w:r>
      <w:del w:id="598" w:author="Gary Sullivan" w:date="2026-03-13T12:27:00Z" w16du:dateUtc="2026-03-13T19:27:00Z">
        <w:r w:rsidRPr="0080354D" w:rsidDel="00D43BD2">
          <w:rPr>
            <w:lang w:val="en-CA" w:eastAsia="de-DE"/>
          </w:rPr>
          <w:delText xml:space="preserve"> </w:delText>
        </w:r>
      </w:del>
      <w:r w:rsidRPr="0080354D">
        <w:rPr>
          <w:lang w:val="en-CA" w:eastAsia="de-DE"/>
        </w:rPr>
        <w:t xml:space="preserve">JVET-AO0180. The performance is compared to the standard GPCC anchors defined in the Gaussian Splat Coding Common Test Conditions. </w:t>
      </w:r>
    </w:p>
    <w:p w14:paraId="00BDAE69" w14:textId="77777777" w:rsidR="00C35684" w:rsidRPr="0080354D" w:rsidRDefault="00C35684" w:rsidP="00C35684">
      <w:pPr>
        <w:rPr>
          <w:lang w:val="en-CA" w:eastAsia="de-DE"/>
        </w:rPr>
      </w:pPr>
      <w:r w:rsidRPr="0080354D">
        <w:rPr>
          <w:lang w:val="en-CA" w:eastAsia="de-DE"/>
        </w:rPr>
        <w:t xml:space="preserve">Versions v2 and v3 of this document add additional comparison results presented </w:t>
      </w:r>
      <w:proofErr w:type="gramStart"/>
      <w:r w:rsidRPr="0080354D">
        <w:rPr>
          <w:lang w:val="en-CA" w:eastAsia="de-DE"/>
        </w:rPr>
        <w:t>in particular the</w:t>
      </w:r>
      <w:proofErr w:type="gramEnd"/>
      <w:r w:rsidRPr="0080354D">
        <w:rPr>
          <w:lang w:val="en-CA" w:eastAsia="de-DE"/>
        </w:rPr>
        <w:t xml:space="preserve"> results presented by [m75737].</w:t>
      </w:r>
    </w:p>
    <w:p w14:paraId="6B8673E1" w14:textId="77777777" w:rsidR="00C35684" w:rsidRPr="0080354D" w:rsidRDefault="00C35684" w:rsidP="00C35684">
      <w:pPr>
        <w:rPr>
          <w:lang w:val="en-CA" w:eastAsia="de-DE"/>
        </w:rPr>
      </w:pPr>
      <w:r w:rsidRPr="0080354D">
        <w:rPr>
          <w:lang w:val="en-CA" w:eastAsia="de-DE"/>
        </w:rPr>
        <w:t>The experimental evaluation compares the proposed TMCV solution (utilizing the GSI SEI) against the following references using the MPEG GSC Common Test Conditions:</w:t>
      </w:r>
    </w:p>
    <w:p w14:paraId="20186CE3" w14:textId="77777777" w:rsidR="00C35684" w:rsidRPr="0080354D" w:rsidRDefault="00C35684" w:rsidP="00C35684">
      <w:pPr>
        <w:numPr>
          <w:ilvl w:val="0"/>
          <w:numId w:val="136"/>
        </w:numPr>
        <w:rPr>
          <w:lang w:val="en-CA" w:eastAsia="de-DE"/>
        </w:rPr>
      </w:pPr>
      <w:r w:rsidRPr="0080354D">
        <w:rPr>
          <w:lang w:val="en-CA" w:eastAsia="de-DE"/>
        </w:rPr>
        <w:t>SPZ: Niantic SPZ</w:t>
      </w:r>
    </w:p>
    <w:p w14:paraId="6415F48A" w14:textId="77777777" w:rsidR="00C35684" w:rsidRPr="0080354D" w:rsidRDefault="00C35684" w:rsidP="00C35684">
      <w:pPr>
        <w:numPr>
          <w:ilvl w:val="0"/>
          <w:numId w:val="136"/>
        </w:numPr>
        <w:rPr>
          <w:lang w:val="en-CA" w:eastAsia="de-DE"/>
        </w:rPr>
      </w:pPr>
      <w:r w:rsidRPr="0080354D">
        <w:rPr>
          <w:lang w:val="en-CA" w:eastAsia="de-DE"/>
        </w:rPr>
        <w:t>SOG: Spatially Ordered Gaussians</w:t>
      </w:r>
    </w:p>
    <w:p w14:paraId="39533530" w14:textId="77777777" w:rsidR="00C35684" w:rsidRPr="0080354D" w:rsidRDefault="00C35684" w:rsidP="00C35684">
      <w:pPr>
        <w:numPr>
          <w:ilvl w:val="0"/>
          <w:numId w:val="136"/>
        </w:numPr>
        <w:rPr>
          <w:lang w:val="en-CA" w:eastAsia="de-DE"/>
        </w:rPr>
      </w:pPr>
      <w:r w:rsidRPr="0080354D">
        <w:rPr>
          <w:lang w:val="en-CA" w:eastAsia="de-DE"/>
        </w:rPr>
        <w:t>Draco: Google Draco</w:t>
      </w:r>
    </w:p>
    <w:p w14:paraId="482C5139" w14:textId="77777777" w:rsidR="00C35684" w:rsidRPr="0080354D" w:rsidRDefault="00C35684" w:rsidP="00C35684">
      <w:pPr>
        <w:numPr>
          <w:ilvl w:val="0"/>
          <w:numId w:val="136"/>
        </w:numPr>
        <w:rPr>
          <w:lang w:val="en-CA" w:eastAsia="de-DE"/>
        </w:rPr>
      </w:pPr>
      <w:r w:rsidRPr="0080354D">
        <w:rPr>
          <w:lang w:val="en-CA" w:eastAsia="de-DE"/>
        </w:rPr>
        <w:t>vpcc_m75025: Video-based Point Cloud Compression amendment 1 [m75025].</w:t>
      </w:r>
    </w:p>
    <w:p w14:paraId="6734C8ED" w14:textId="77777777" w:rsidR="00C35684" w:rsidRPr="0080354D" w:rsidRDefault="00C35684" w:rsidP="00C35684">
      <w:pPr>
        <w:numPr>
          <w:ilvl w:val="0"/>
          <w:numId w:val="136"/>
        </w:numPr>
        <w:rPr>
          <w:lang w:val="en-CA" w:eastAsia="de-DE"/>
        </w:rPr>
      </w:pPr>
      <w:r w:rsidRPr="0080354D">
        <w:rPr>
          <w:lang w:val="en-CA" w:eastAsia="de-DE"/>
        </w:rPr>
        <w:t>vpcc_m75050: Video-based Point Cloud Compression amendment 1 [m75050].</w:t>
      </w:r>
    </w:p>
    <w:p w14:paraId="6F0D2867" w14:textId="77777777" w:rsidR="00C35684" w:rsidRPr="0080354D" w:rsidRDefault="00C35684" w:rsidP="00C35684">
      <w:pPr>
        <w:numPr>
          <w:ilvl w:val="0"/>
          <w:numId w:val="136"/>
        </w:numPr>
        <w:rPr>
          <w:lang w:val="en-CA" w:eastAsia="de-DE"/>
        </w:rPr>
      </w:pPr>
      <w:r w:rsidRPr="0080354D">
        <w:rPr>
          <w:lang w:val="en-CA" w:eastAsia="de-DE"/>
        </w:rPr>
        <w:t>gpcc_mpeg152: Geometry-based anchor provides following MPEG 152.</w:t>
      </w:r>
    </w:p>
    <w:p w14:paraId="66D3DE5E" w14:textId="77777777" w:rsidR="00C35684" w:rsidRPr="0080354D" w:rsidRDefault="00C35684" w:rsidP="00C35684">
      <w:pPr>
        <w:numPr>
          <w:ilvl w:val="0"/>
          <w:numId w:val="136"/>
        </w:numPr>
        <w:rPr>
          <w:lang w:val="en-CA" w:eastAsia="de-DE"/>
        </w:rPr>
      </w:pPr>
      <w:r w:rsidRPr="0080354D">
        <w:rPr>
          <w:lang w:val="en-CA" w:eastAsia="de-DE"/>
        </w:rPr>
        <w:t>gpcc_combined: GPCC with several methods proposed in this meeting:</w:t>
      </w:r>
    </w:p>
    <w:p w14:paraId="6906AC2A" w14:textId="77777777" w:rsidR="00C35684" w:rsidRPr="0080354D" w:rsidRDefault="00C35684" w:rsidP="00C35684">
      <w:pPr>
        <w:numPr>
          <w:ilvl w:val="1"/>
          <w:numId w:val="136"/>
        </w:numPr>
        <w:rPr>
          <w:lang w:val="en-CA" w:eastAsia="de-DE"/>
        </w:rPr>
      </w:pPr>
      <w:r w:rsidRPr="0080354D">
        <w:rPr>
          <w:lang w:val="en-CA" w:eastAsia="de-DE"/>
        </w:rPr>
        <w:t>Min</w:t>
      </w:r>
      <w:r w:rsidRPr="0080354D">
        <w:rPr>
          <w:lang w:val="en-CA" w:eastAsia="de-DE"/>
        </w:rPr>
        <w:noBreakHyphen/>
        <w:t>Max Quantization for improved coding efficiency [m75009].</w:t>
      </w:r>
    </w:p>
    <w:p w14:paraId="4007B64D" w14:textId="77777777" w:rsidR="00C35684" w:rsidRPr="0080354D" w:rsidRDefault="00C35684" w:rsidP="00C35684">
      <w:pPr>
        <w:numPr>
          <w:ilvl w:val="1"/>
          <w:numId w:val="136"/>
        </w:numPr>
        <w:rPr>
          <w:lang w:val="en-CA" w:eastAsia="de-DE"/>
        </w:rPr>
      </w:pPr>
      <w:r w:rsidRPr="0080354D">
        <w:rPr>
          <w:lang w:val="en-CA" w:eastAsia="de-DE"/>
        </w:rPr>
        <w:t>Canonical Scale and Rotation for improved coding efficiency [m75490].</w:t>
      </w:r>
    </w:p>
    <w:p w14:paraId="02E98929" w14:textId="77777777" w:rsidR="00C35684" w:rsidRPr="0080354D" w:rsidRDefault="00C35684" w:rsidP="00C35684">
      <w:pPr>
        <w:numPr>
          <w:ilvl w:val="1"/>
          <w:numId w:val="136"/>
        </w:numPr>
        <w:rPr>
          <w:lang w:val="en-CA" w:eastAsia="de-DE"/>
        </w:rPr>
      </w:pPr>
      <w:r w:rsidRPr="0080354D">
        <w:rPr>
          <w:lang w:val="en-CA" w:eastAsia="de-DE"/>
        </w:rPr>
        <w:t xml:space="preserve"> High</w:t>
      </w:r>
      <w:r w:rsidRPr="0080354D">
        <w:rPr>
          <w:lang w:val="en-CA" w:eastAsia="de-DE"/>
        </w:rPr>
        <w:noBreakHyphen/>
        <w:t>precision RAHT for improved coding efficiency [m</w:t>
      </w:r>
      <w:proofErr w:type="gramStart"/>
      <w:r w:rsidRPr="0080354D">
        <w:rPr>
          <w:lang w:val="en-CA" w:eastAsia="de-DE"/>
        </w:rPr>
        <w:t>75584 ]</w:t>
      </w:r>
      <w:proofErr w:type="gramEnd"/>
      <w:r w:rsidRPr="0080354D">
        <w:rPr>
          <w:lang w:val="en-CA" w:eastAsia="de-DE"/>
        </w:rPr>
        <w:t>.</w:t>
      </w:r>
    </w:p>
    <w:p w14:paraId="543F8D8F" w14:textId="77777777" w:rsidR="00C35684" w:rsidRPr="0080354D" w:rsidRDefault="00C35684" w:rsidP="00C35684">
      <w:pPr>
        <w:numPr>
          <w:ilvl w:val="1"/>
          <w:numId w:val="136"/>
        </w:numPr>
        <w:rPr>
          <w:lang w:val="en-CA" w:eastAsia="de-DE"/>
        </w:rPr>
      </w:pPr>
      <w:r w:rsidRPr="0080354D">
        <w:rPr>
          <w:lang w:val="en-CA" w:eastAsia="de-DE"/>
        </w:rPr>
        <w:t>3</w:t>
      </w:r>
      <w:r w:rsidRPr="0080354D">
        <w:rPr>
          <w:lang w:val="en-CA" w:eastAsia="de-DE"/>
        </w:rPr>
        <w:noBreakHyphen/>
        <w:t>channel coding for complexity reduction [m75636].</w:t>
      </w:r>
    </w:p>
    <w:p w14:paraId="2526927A" w14:textId="2E4EBFF1" w:rsidR="00C35684" w:rsidRPr="0080354D" w:rsidRDefault="00C35684" w:rsidP="00C35684">
      <w:pPr>
        <w:rPr>
          <w:lang w:val="en-CA" w:eastAsia="de-DE"/>
        </w:rPr>
      </w:pPr>
    </w:p>
    <w:p w14:paraId="1E265479" w14:textId="6E15E78B" w:rsidR="00F21B79" w:rsidRPr="0080354D" w:rsidRDefault="00F21B79" w:rsidP="00C35684">
      <w:pPr>
        <w:rPr>
          <w:lang w:val="en-CA" w:eastAsia="de-DE"/>
        </w:rPr>
      </w:pPr>
      <w:r w:rsidRPr="0080354D">
        <w:rPr>
          <w:lang w:val="en-CA" w:eastAsia="de-DE"/>
        </w:rPr>
        <w:t>It is noted that “GPCC_combined” is approximately the expected GPCC test model at the end of this meeting. m75050 is approximately the previous test model.</w:t>
      </w:r>
    </w:p>
    <w:p w14:paraId="53CE0F89" w14:textId="77777777" w:rsidR="00C35684" w:rsidRPr="0080354D" w:rsidRDefault="00C35684" w:rsidP="00C35684">
      <w:pPr>
        <w:rPr>
          <w:lang w:val="en-CA" w:eastAsia="de-DE"/>
        </w:rPr>
      </w:pPr>
      <w:r w:rsidRPr="0080354D">
        <w:rPr>
          <w:lang w:val="en-CA" w:eastAsia="de-DE"/>
        </w:rPr>
        <w:t xml:space="preserve">The results reflect the latest results provided at this meeting in [m75737]. </w:t>
      </w:r>
    </w:p>
    <w:p w14:paraId="5E1CEAC6" w14:textId="77777777" w:rsidR="00A57475" w:rsidRPr="0080354D" w:rsidRDefault="00A57475" w:rsidP="00A57475">
      <w:pPr>
        <w:rPr>
          <w:i/>
          <w:iCs/>
          <w:lang w:val="en-CA" w:eastAsia="de-DE"/>
        </w:rPr>
      </w:pPr>
      <w:r w:rsidRPr="0080354D">
        <w:rPr>
          <w:i/>
          <w:iCs/>
          <w:lang w:val="en-CA" w:eastAsia="de-DE"/>
        </w:rPr>
        <w:t>BD-Rate results of Forward-facing sequences: TMCV versus GPCC_combined.</w:t>
      </w:r>
    </w:p>
    <w:p w14:paraId="2C5A785F" w14:textId="77777777" w:rsidR="00C35684" w:rsidRPr="0080354D" w:rsidRDefault="00C35684" w:rsidP="00C35684">
      <w:pPr>
        <w:rPr>
          <w:lang w:val="en-CA" w:eastAsia="de-DE"/>
        </w:rPr>
      </w:pPr>
      <w:r w:rsidRPr="0080354D">
        <w:rPr>
          <w:noProof/>
          <w:lang w:val="en-CA" w:eastAsia="de-DE"/>
        </w:rPr>
        <w:lastRenderedPageBreak/>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7E18849A" w14:textId="77777777" w:rsidR="00A57475" w:rsidRPr="0080354D" w:rsidRDefault="00A57475" w:rsidP="00A57475">
      <w:pPr>
        <w:rPr>
          <w:i/>
          <w:iCs/>
          <w:lang w:val="en-CA" w:eastAsia="de-DE"/>
        </w:rPr>
      </w:pPr>
      <w:r w:rsidRPr="0080354D">
        <w:rPr>
          <w:i/>
          <w:iCs/>
          <w:lang w:val="en-CA" w:eastAsia="de-DE"/>
        </w:rPr>
        <w:t>BD-Rate results of Object-centric sequences TMCV versus GPCC_combined.</w:t>
      </w:r>
    </w:p>
    <w:p w14:paraId="1CC1BC4B" w14:textId="77777777" w:rsidR="00C35684" w:rsidRPr="0080354D" w:rsidRDefault="00C35684" w:rsidP="00C35684">
      <w:pPr>
        <w:rPr>
          <w:lang w:val="en-CA" w:eastAsia="de-DE"/>
        </w:rPr>
      </w:pPr>
      <w:r w:rsidRPr="0080354D">
        <w:rPr>
          <w:noProof/>
          <w:lang w:val="en-CA" w:eastAsia="de-DE"/>
        </w:rPr>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10389D53" w14:textId="77777777" w:rsidR="00A57475" w:rsidRPr="0080354D" w:rsidRDefault="00A57475" w:rsidP="00A57475">
      <w:pPr>
        <w:rPr>
          <w:i/>
          <w:iCs/>
          <w:lang w:val="en-CA" w:eastAsia="de-DE"/>
        </w:rPr>
      </w:pPr>
      <w:r w:rsidRPr="0080354D">
        <w:rPr>
          <w:i/>
          <w:iCs/>
          <w:lang w:val="en-CA" w:eastAsia="de-DE"/>
        </w:rPr>
        <w:t>BD-Rate results of Forward-facing sequences: TMCV versus VPCC_m75050.</w:t>
      </w:r>
    </w:p>
    <w:p w14:paraId="7F4D2380" w14:textId="77777777" w:rsidR="00C35684" w:rsidRPr="0080354D" w:rsidRDefault="00C35684" w:rsidP="00C35684">
      <w:pPr>
        <w:rPr>
          <w:lang w:val="en-CA" w:eastAsia="de-DE"/>
        </w:rPr>
      </w:pPr>
      <w:r w:rsidRPr="0080354D">
        <w:rPr>
          <w:noProof/>
          <w:lang w:val="en-CA"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5EBA9E2F" w14:textId="77777777" w:rsidR="00A57475" w:rsidRPr="0080354D" w:rsidRDefault="00A57475" w:rsidP="00A57475">
      <w:pPr>
        <w:rPr>
          <w:i/>
          <w:iCs/>
          <w:lang w:val="en-CA" w:eastAsia="de-DE"/>
        </w:rPr>
      </w:pPr>
      <w:r w:rsidRPr="0080354D">
        <w:rPr>
          <w:i/>
          <w:iCs/>
          <w:lang w:val="en-CA" w:eastAsia="de-DE"/>
        </w:rPr>
        <w:t>BD-Rate results of Object-centric sequences TMCV versus VPCC_m75050.</w:t>
      </w:r>
    </w:p>
    <w:p w14:paraId="3DCC7651" w14:textId="77777777" w:rsidR="00C35684" w:rsidRPr="0080354D" w:rsidRDefault="00C35684" w:rsidP="00C35684">
      <w:pPr>
        <w:rPr>
          <w:lang w:val="en-CA" w:eastAsia="de-DE"/>
        </w:rPr>
      </w:pPr>
      <w:r w:rsidRPr="0080354D">
        <w:rPr>
          <w:noProof/>
          <w:lang w:val="en-CA"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024E3716" w14:textId="77777777" w:rsidR="00F21B79" w:rsidRPr="00774964" w:rsidRDefault="00F21B79" w:rsidP="00192334">
      <w:pPr>
        <w:rPr>
          <w:lang w:val="en-CA" w:eastAsia="de-DE"/>
        </w:rPr>
      </w:pPr>
    </w:p>
    <w:p w14:paraId="702E4EFF" w14:textId="6EB592A3" w:rsidR="00192334" w:rsidRPr="00774964" w:rsidRDefault="00C35684" w:rsidP="00192334">
      <w:pPr>
        <w:rPr>
          <w:lang w:val="en-CA" w:eastAsia="de-DE"/>
        </w:rPr>
      </w:pPr>
      <w:r w:rsidRPr="00774964">
        <w:rPr>
          <w:lang w:val="en-CA" w:eastAsia="de-DE"/>
        </w:rPr>
        <w:t>It was asked why results on the full set of sequences</w:t>
      </w:r>
      <w:r w:rsidR="00F21B79" w:rsidRPr="00774964">
        <w:rPr>
          <w:lang w:val="en-CA" w:eastAsia="de-DE"/>
        </w:rPr>
        <w:t xml:space="preserve"> from CTC </w:t>
      </w:r>
      <w:r w:rsidR="005E5FE4">
        <w:rPr>
          <w:lang w:val="en-CA" w:eastAsia="de-DE"/>
        </w:rPr>
        <w:t>were not</w:t>
      </w:r>
      <w:r w:rsidR="005E5FE4" w:rsidRPr="00774964">
        <w:rPr>
          <w:lang w:val="en-CA" w:eastAsia="de-DE"/>
        </w:rPr>
        <w:t xml:space="preserve"> </w:t>
      </w:r>
      <w:r w:rsidR="00F21B79" w:rsidRPr="00774964">
        <w:rPr>
          <w:lang w:val="en-CA" w:eastAsia="de-DE"/>
        </w:rPr>
        <w:t>investigated (all are mandatory).</w:t>
      </w:r>
    </w:p>
    <w:p w14:paraId="1AD290ED" w14:textId="7404F2D2" w:rsidR="00F21B79" w:rsidRPr="00774964" w:rsidRDefault="00F21B79" w:rsidP="00192334">
      <w:pPr>
        <w:rPr>
          <w:lang w:val="en-CA" w:eastAsia="de-DE"/>
        </w:rPr>
      </w:pPr>
      <w:r w:rsidRPr="00774964">
        <w:rPr>
          <w:lang w:val="en-CA" w:eastAsia="de-DE"/>
        </w:rPr>
        <w:t xml:space="preserve">It was requested to provide full results in an update of the contribution when available. </w:t>
      </w:r>
    </w:p>
    <w:p w14:paraId="689A012D" w14:textId="7F250B9F" w:rsidR="00F21B79" w:rsidRPr="00774964" w:rsidRDefault="00F21B79" w:rsidP="00192334">
      <w:pPr>
        <w:rPr>
          <w:lang w:val="en-CA" w:eastAsia="de-DE"/>
        </w:rPr>
      </w:pPr>
      <w:r w:rsidRPr="00774964">
        <w:rPr>
          <w:lang w:val="en-CA" w:eastAsia="de-DE"/>
        </w:rPr>
        <w:t xml:space="preserve">It was remarked </w:t>
      </w:r>
      <w:r w:rsidR="00121629" w:rsidRPr="00774964">
        <w:rPr>
          <w:lang w:val="en-CA" w:eastAsia="de-DE"/>
        </w:rPr>
        <w:t>that the approach is significantly slower for the encoder compared to G</w:t>
      </w:r>
      <w:r w:rsidR="005F52C1" w:rsidRPr="00774964">
        <w:rPr>
          <w:lang w:val="en-CA" w:eastAsia="de-DE"/>
        </w:rPr>
        <w:t>-</w:t>
      </w:r>
      <w:r w:rsidR="00121629" w:rsidRPr="00774964">
        <w:rPr>
          <w:lang w:val="en-CA" w:eastAsia="de-DE"/>
        </w:rPr>
        <w:t>PCC, but faster than V</w:t>
      </w:r>
      <w:r w:rsidR="005F52C1" w:rsidRPr="00774964">
        <w:rPr>
          <w:lang w:val="en-CA" w:eastAsia="de-DE"/>
        </w:rPr>
        <w:t>-</w:t>
      </w:r>
      <w:r w:rsidR="00121629" w:rsidRPr="00774964">
        <w:rPr>
          <w:lang w:val="en-CA" w:eastAsia="de-DE"/>
        </w:rPr>
        <w:t>PCC.</w:t>
      </w:r>
    </w:p>
    <w:p w14:paraId="73F1A62C" w14:textId="607C5653" w:rsidR="00D80236" w:rsidRPr="00774964" w:rsidRDefault="00F21B79" w:rsidP="00192334">
      <w:pPr>
        <w:rPr>
          <w:lang w:val="en-CA" w:eastAsia="de-DE"/>
        </w:rPr>
      </w:pPr>
      <w:r w:rsidRPr="00774964">
        <w:rPr>
          <w:lang w:val="en-CA" w:eastAsia="de-DE"/>
        </w:rPr>
        <w:t xml:space="preserve">HM was used in both VPCC and this contribution. It was commented that it highly depends on the degree of encoder optimization for the property of point clouds </w:t>
      </w:r>
      <w:r w:rsidR="00121629" w:rsidRPr="00774964">
        <w:rPr>
          <w:lang w:val="en-CA" w:eastAsia="de-DE"/>
        </w:rPr>
        <w:t xml:space="preserve">how the performance would </w:t>
      </w:r>
      <w:proofErr w:type="gramStart"/>
      <w:r w:rsidR="00121629" w:rsidRPr="00774964">
        <w:rPr>
          <w:lang w:val="en-CA" w:eastAsia="de-DE"/>
        </w:rPr>
        <w:t>be.</w:t>
      </w:r>
      <w:r w:rsidR="00D80236" w:rsidRPr="00774964">
        <w:rPr>
          <w:lang w:val="en-CA" w:eastAsia="de-DE"/>
        </w:rPr>
        <w:t>Further</w:t>
      </w:r>
      <w:proofErr w:type="gramEnd"/>
      <w:r w:rsidR="00D80236" w:rsidRPr="00774964">
        <w:rPr>
          <w:lang w:val="en-CA" w:eastAsia="de-DE"/>
        </w:rPr>
        <w:t xml:space="preserve"> investigation is necessary to cross-check complete </w:t>
      </w:r>
      <w:proofErr w:type="gramStart"/>
      <w:r w:rsidR="00D80236" w:rsidRPr="00774964">
        <w:rPr>
          <w:lang w:val="en-CA" w:eastAsia="de-DE"/>
        </w:rPr>
        <w:t>results, and</w:t>
      </w:r>
      <w:proofErr w:type="gramEnd"/>
      <w:r w:rsidR="00D80236" w:rsidRPr="00774964">
        <w:rPr>
          <w:lang w:val="en-CA" w:eastAsia="de-DE"/>
        </w:rPr>
        <w:t xml:space="preserve"> identify why (potentially) in </w:t>
      </w:r>
      <w:proofErr w:type="gramStart"/>
      <w:r w:rsidR="00D80236" w:rsidRPr="00774964">
        <w:rPr>
          <w:lang w:val="en-CA" w:eastAsia="de-DE"/>
        </w:rPr>
        <w:t>a number of</w:t>
      </w:r>
      <w:proofErr w:type="gramEnd"/>
      <w:r w:rsidR="00D80236" w:rsidRPr="00774964">
        <w:rPr>
          <w:lang w:val="en-CA" w:eastAsia="de-DE"/>
        </w:rPr>
        <w:t xml:space="preserve"> cases a significant difference is observed.</w:t>
      </w:r>
    </w:p>
    <w:p w14:paraId="1B0D5CCA" w14:textId="46C75879" w:rsidR="00BE1607" w:rsidRPr="00774964" w:rsidRDefault="005E5FE4" w:rsidP="00192334">
      <w:pPr>
        <w:rPr>
          <w:lang w:val="en-CA" w:eastAsia="de-DE"/>
        </w:rPr>
      </w:pPr>
      <w:r>
        <w:rPr>
          <w:lang w:val="en-CA" w:eastAsia="de-DE"/>
        </w:rPr>
        <w:t>This was f</w:t>
      </w:r>
      <w:r w:rsidR="00BE1607" w:rsidRPr="00774964">
        <w:rPr>
          <w:lang w:val="en-CA" w:eastAsia="de-DE"/>
        </w:rPr>
        <w:t xml:space="preserve">urther discussed </w:t>
      </w:r>
      <w:r>
        <w:rPr>
          <w:lang w:val="en-CA" w:eastAsia="de-DE"/>
        </w:rPr>
        <w:t xml:space="preserve">at </w:t>
      </w:r>
      <w:r w:rsidR="00BE1607" w:rsidRPr="00774964">
        <w:rPr>
          <w:lang w:val="en-CA" w:eastAsia="de-DE"/>
        </w:rPr>
        <w:t>1400 on Thursday 22 Jan 2026, chaired by J. Boyce.</w:t>
      </w:r>
    </w:p>
    <w:p w14:paraId="6276FF7B" w14:textId="5C79133A" w:rsidR="00BE1607" w:rsidRPr="00774964" w:rsidRDefault="00BE1607" w:rsidP="00192334">
      <w:pPr>
        <w:rPr>
          <w:lang w:val="en-CA" w:eastAsia="de-DE"/>
        </w:rPr>
      </w:pPr>
      <w:r w:rsidRPr="00774964">
        <w:rPr>
          <w:lang w:val="en-CA" w:eastAsia="de-DE"/>
        </w:rPr>
        <w:t>The -v4 version of the document provides additional experimental results.</w:t>
      </w:r>
    </w:p>
    <w:p w14:paraId="125E1796" w14:textId="77777777" w:rsidR="00BE1607" w:rsidRPr="00774964" w:rsidRDefault="00BE1607" w:rsidP="00192334">
      <w:pPr>
        <w:rPr>
          <w:lang w:val="en-CA" w:eastAsia="de-DE"/>
        </w:rPr>
      </w:pPr>
    </w:p>
    <w:p w14:paraId="03D9A533" w14:textId="775F74C8" w:rsidR="00AB44D3" w:rsidRPr="00774964" w:rsidRDefault="00AB44D3" w:rsidP="00192334">
      <w:pPr>
        <w:pStyle w:val="Heading9"/>
        <w:rPr>
          <w:szCs w:val="24"/>
          <w:lang w:val="en-CA" w:eastAsia="de-DE"/>
        </w:rPr>
      </w:pPr>
      <w:hyperlink r:id="rId883" w:history="1">
        <w:r w:rsidRPr="00774964">
          <w:rPr>
            <w:color w:val="0000FF"/>
            <w:szCs w:val="24"/>
            <w:u w:val="single"/>
            <w:lang w:val="en-CA" w:eastAsia="de-DE"/>
          </w:rPr>
          <w:t>JVET-AO0182</w:t>
        </w:r>
      </w:hyperlink>
      <w:r w:rsidRPr="00774964">
        <w:rPr>
          <w:szCs w:val="24"/>
          <w:lang w:val="en-CA" w:eastAsia="de-DE"/>
        </w:rPr>
        <w:t xml:space="preserve"> AHG9: Software availability for the Gaussian Splatting Information SEI Test Model [J. Ricard, G. Teniou, S. Wenger (Tencent)]</w:t>
      </w:r>
    </w:p>
    <w:p w14:paraId="18DF794B" w14:textId="77777777" w:rsidR="00D80236" w:rsidRPr="0080354D" w:rsidRDefault="00D80236" w:rsidP="00D80236">
      <w:pPr>
        <w:rPr>
          <w:lang w:val="en-CA"/>
        </w:rPr>
      </w:pPr>
      <w:r w:rsidRPr="0080354D">
        <w:rPr>
          <w:lang w:val="en-CA"/>
        </w:rPr>
        <w:t>This contribution announces the availability of the software implementation supporting the Gaussian Splatting Information (GSI) SEI message workflow.</w:t>
      </w:r>
    </w:p>
    <w:p w14:paraId="7D947773" w14:textId="0D83A4C1" w:rsidR="00192334" w:rsidRPr="00774964" w:rsidRDefault="00C35684" w:rsidP="00192334">
      <w:pPr>
        <w:rPr>
          <w:lang w:val="en-CA" w:eastAsia="de-DE"/>
        </w:rPr>
      </w:pPr>
      <w:r w:rsidRPr="00774964">
        <w:rPr>
          <w:lang w:val="en-CA" w:eastAsia="de-DE"/>
        </w:rPr>
        <w:t>For information. No need for detailed presentation.</w:t>
      </w:r>
    </w:p>
    <w:p w14:paraId="3CE3081F" w14:textId="0F20B1E1" w:rsidR="00D50D06" w:rsidRPr="00774964" w:rsidRDefault="00D50D06" w:rsidP="00192334">
      <w:pPr>
        <w:pStyle w:val="Heading9"/>
        <w:rPr>
          <w:szCs w:val="24"/>
          <w:lang w:val="en-CA" w:eastAsia="de-DE"/>
        </w:rPr>
      </w:pPr>
      <w:hyperlink r:id="rId884" w:history="1">
        <w:r w:rsidRPr="00774964">
          <w:rPr>
            <w:color w:val="0000FF"/>
            <w:szCs w:val="24"/>
            <w:u w:val="single"/>
            <w:lang w:val="en-CA" w:eastAsia="de-DE"/>
          </w:rPr>
          <w:t>JVET-AO0210</w:t>
        </w:r>
      </w:hyperlink>
      <w:r w:rsidRPr="00774964">
        <w:rPr>
          <w:szCs w:val="24"/>
          <w:lang w:val="en-CA" w:eastAsia="de-DE"/>
        </w:rPr>
        <w:t xml:space="preserve"> AHG9: Splatting information SEI [J. Boyce, M. M. Hannuksela (Nokia)]</w:t>
      </w:r>
    </w:p>
    <w:p w14:paraId="2FBCC778" w14:textId="77777777" w:rsidR="00121629" w:rsidRPr="00774964" w:rsidRDefault="00121629" w:rsidP="00121629">
      <w:pPr>
        <w:rPr>
          <w:lang w:val="en-CA" w:eastAsia="de-DE"/>
        </w:rPr>
      </w:pPr>
      <w:bookmarkStart w:id="599" w:name="_Hlk218586527"/>
      <w:r w:rsidRPr="00774964">
        <w:rPr>
          <w:lang w:val="en-CA" w:eastAsia="de-DE"/>
        </w:rPr>
        <w:t>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representation are rapidly evolving, the proposed design is extensible to add support for additional splatting types and includes support for a custom type determined by the application.</w:t>
      </w:r>
    </w:p>
    <w:p w14:paraId="783D0049" w14:textId="77777777" w:rsidR="00121629" w:rsidRPr="00774964" w:rsidRDefault="00121629" w:rsidP="00121629">
      <w:pPr>
        <w:rPr>
          <w:lang w:val="en-CA" w:eastAsia="de-DE"/>
        </w:rPr>
      </w:pPr>
      <w:r w:rsidRPr="00774964">
        <w:rPr>
          <w:lang w:val="en-CA" w:eastAsia="de-DE"/>
        </w:rPr>
        <w:t>Characteristics of the proposal can be summarized as follows:</w:t>
      </w:r>
    </w:p>
    <w:p w14:paraId="5740EB7A" w14:textId="77777777" w:rsidR="00121629" w:rsidRPr="00774964" w:rsidRDefault="00121629" w:rsidP="00121629">
      <w:pPr>
        <w:numPr>
          <w:ilvl w:val="0"/>
          <w:numId w:val="137"/>
        </w:numPr>
        <w:rPr>
          <w:lang w:val="en-CA" w:eastAsia="de-DE"/>
        </w:rPr>
      </w:pPr>
      <w:r w:rsidRPr="00774964">
        <w:rPr>
          <w:lang w:val="en-CA" w:eastAsia="de-DE"/>
        </w:rPr>
        <w:t>Support for multiple splatting types: 3D Gaussian splats, 2D Gaussians splats, Beta splats</w:t>
      </w:r>
    </w:p>
    <w:p w14:paraId="70968401" w14:textId="77777777" w:rsidR="00121629" w:rsidRPr="00774964" w:rsidRDefault="00121629" w:rsidP="00121629">
      <w:pPr>
        <w:numPr>
          <w:ilvl w:val="1"/>
          <w:numId w:val="137"/>
        </w:numPr>
        <w:rPr>
          <w:lang w:val="en-CA" w:eastAsia="de-DE"/>
        </w:rPr>
      </w:pPr>
      <w:r w:rsidRPr="00774964">
        <w:rPr>
          <w:lang w:val="en-CA" w:eastAsia="de-DE"/>
        </w:rPr>
        <w:t>Table listing allowable attributes and attribute components for each specified splatting type</w:t>
      </w:r>
    </w:p>
    <w:p w14:paraId="59530EA7" w14:textId="77777777" w:rsidR="00121629" w:rsidRPr="00774964" w:rsidRDefault="00121629" w:rsidP="00121629">
      <w:pPr>
        <w:numPr>
          <w:ilvl w:val="1"/>
          <w:numId w:val="137"/>
        </w:numPr>
        <w:rPr>
          <w:lang w:val="en-CA" w:eastAsia="de-DE"/>
        </w:rPr>
      </w:pPr>
      <w:r w:rsidRPr="00774964">
        <w:rPr>
          <w:lang w:val="en-CA" w:eastAsia="de-DE"/>
        </w:rPr>
        <w:t>Reserved splatting types for future extensibility</w:t>
      </w:r>
    </w:p>
    <w:p w14:paraId="6265F2E9" w14:textId="77777777" w:rsidR="00121629" w:rsidRPr="00774964" w:rsidRDefault="00121629" w:rsidP="00121629">
      <w:pPr>
        <w:numPr>
          <w:ilvl w:val="1"/>
          <w:numId w:val="137"/>
        </w:numPr>
        <w:rPr>
          <w:lang w:val="en-CA" w:eastAsia="de-DE"/>
        </w:rPr>
      </w:pPr>
      <w:r w:rsidRPr="00774964">
        <w:rPr>
          <w:lang w:val="en-CA" w:eastAsia="de-DE"/>
        </w:rPr>
        <w:t>Support for unspecified (application determined) splatting type</w:t>
      </w:r>
    </w:p>
    <w:p w14:paraId="7C24B11A" w14:textId="77777777" w:rsidR="00121629" w:rsidRPr="00774964" w:rsidRDefault="00121629" w:rsidP="00121629">
      <w:pPr>
        <w:numPr>
          <w:ilvl w:val="0"/>
          <w:numId w:val="137"/>
        </w:numPr>
        <w:rPr>
          <w:lang w:val="en-CA" w:eastAsia="de-DE"/>
        </w:rPr>
      </w:pPr>
      <w:r w:rsidRPr="00774964">
        <w:rPr>
          <w:lang w:val="en-CA" w:eastAsia="de-DE"/>
        </w:rPr>
        <w:t xml:space="preserve">Support for packing of attribute components into multiple layers and/or multiple temporal pictures </w:t>
      </w:r>
    </w:p>
    <w:p w14:paraId="26AB3832" w14:textId="77777777" w:rsidR="00121629" w:rsidRPr="00774964" w:rsidRDefault="00121629" w:rsidP="00121629">
      <w:pPr>
        <w:numPr>
          <w:ilvl w:val="0"/>
          <w:numId w:val="137"/>
        </w:numPr>
        <w:rPr>
          <w:lang w:val="en-CA" w:eastAsia="de-DE"/>
        </w:rPr>
      </w:pPr>
      <w:r w:rsidRPr="00774964">
        <w:rPr>
          <w:lang w:val="en-CA" w:eastAsia="de-DE"/>
        </w:rPr>
        <w:t>Each picture split into a grid of same size regions, optionally separated by guard bands, with an index assigned to each region</w:t>
      </w:r>
    </w:p>
    <w:p w14:paraId="1197927C" w14:textId="77777777" w:rsidR="00121629" w:rsidRPr="00774964" w:rsidRDefault="00121629" w:rsidP="00121629">
      <w:pPr>
        <w:numPr>
          <w:ilvl w:val="0"/>
          <w:numId w:val="137"/>
        </w:numPr>
        <w:rPr>
          <w:lang w:val="en-CA" w:eastAsia="de-DE"/>
        </w:rPr>
      </w:pPr>
      <w:r w:rsidRPr="00774964">
        <w:rPr>
          <w:lang w:val="en-CA" w:eastAsia="de-DE"/>
        </w:rPr>
        <w:t>Per layer indication if attributes with 3 components have all 3 components placed into a single region or into separate regions</w:t>
      </w:r>
    </w:p>
    <w:p w14:paraId="7EDB5AFC" w14:textId="77777777" w:rsidR="00121629" w:rsidRPr="00774964" w:rsidRDefault="00121629" w:rsidP="00121629">
      <w:pPr>
        <w:numPr>
          <w:ilvl w:val="0"/>
          <w:numId w:val="137"/>
        </w:numPr>
        <w:rPr>
          <w:lang w:val="en-CA" w:eastAsia="de-DE"/>
        </w:rPr>
      </w:pPr>
      <w:r w:rsidRPr="00774964">
        <w:rPr>
          <w:lang w:val="en-CA" w:eastAsia="de-DE"/>
        </w:rPr>
        <w:t xml:space="preserve">Flag to indicate if all allowable attribute components are present </w:t>
      </w:r>
    </w:p>
    <w:p w14:paraId="403E81BD" w14:textId="77777777" w:rsidR="00121629" w:rsidRPr="00774964" w:rsidRDefault="00121629" w:rsidP="00121629">
      <w:pPr>
        <w:numPr>
          <w:ilvl w:val="0"/>
          <w:numId w:val="137"/>
        </w:numPr>
        <w:rPr>
          <w:lang w:val="en-CA" w:eastAsia="de-DE"/>
        </w:rPr>
      </w:pPr>
      <w:r w:rsidRPr="00774964">
        <w:rPr>
          <w:lang w:val="en-CA" w:eastAsia="de-DE"/>
        </w:rPr>
        <w:t>Flag to indicate if default region packing used</w:t>
      </w:r>
    </w:p>
    <w:p w14:paraId="390403CE" w14:textId="77777777" w:rsidR="00121629" w:rsidRPr="00774964" w:rsidRDefault="00121629" w:rsidP="00121629">
      <w:pPr>
        <w:numPr>
          <w:ilvl w:val="1"/>
          <w:numId w:val="137"/>
        </w:numPr>
        <w:rPr>
          <w:lang w:val="en-CA" w:eastAsia="de-DE"/>
        </w:rPr>
      </w:pPr>
      <w:r w:rsidRPr="00774964">
        <w:rPr>
          <w:lang w:val="en-CA" w:eastAsia="de-DE"/>
        </w:rPr>
        <w:t>If not default packing, signal indication for each attribute if it is present, and when present, signal for each attribute or attribute component its layer index, POC, and region index</w:t>
      </w:r>
    </w:p>
    <w:p w14:paraId="6A12CF00" w14:textId="77777777" w:rsidR="00121629" w:rsidRPr="00774964" w:rsidRDefault="00121629" w:rsidP="00121629">
      <w:pPr>
        <w:numPr>
          <w:ilvl w:val="0"/>
          <w:numId w:val="137"/>
        </w:numPr>
        <w:rPr>
          <w:lang w:val="en-CA" w:eastAsia="de-DE"/>
        </w:rPr>
      </w:pPr>
      <w:r w:rsidRPr="00774964">
        <w:rPr>
          <w:lang w:val="en-CA" w:eastAsia="de-DE"/>
        </w:rPr>
        <w:t>Optional transform per attribute</w:t>
      </w:r>
    </w:p>
    <w:p w14:paraId="6E9C12AE" w14:textId="77777777" w:rsidR="00121629" w:rsidRPr="00774964" w:rsidRDefault="00121629" w:rsidP="00121629">
      <w:pPr>
        <w:numPr>
          <w:ilvl w:val="0"/>
          <w:numId w:val="137"/>
        </w:numPr>
        <w:rPr>
          <w:lang w:val="en-CA" w:eastAsia="de-DE"/>
        </w:rPr>
      </w:pPr>
      <w:r w:rsidRPr="00774964">
        <w:rPr>
          <w:lang w:val="en-CA" w:eastAsia="de-DE"/>
        </w:rPr>
        <w:t>Optional scale and offset values for each attribute component</w:t>
      </w:r>
    </w:p>
    <w:bookmarkEnd w:id="599"/>
    <w:p w14:paraId="74859BB0" w14:textId="09D5D72F" w:rsidR="00121629" w:rsidRPr="00774964" w:rsidRDefault="00121629" w:rsidP="00121629">
      <w:pPr>
        <w:rPr>
          <w:lang w:val="en-CA" w:eastAsia="de-DE"/>
        </w:rPr>
      </w:pPr>
    </w:p>
    <w:p w14:paraId="6BACD2BB" w14:textId="1C13AC96" w:rsidR="00EB6077" w:rsidRPr="00774964" w:rsidRDefault="00EB6077" w:rsidP="00121629">
      <w:pPr>
        <w:rPr>
          <w:lang w:val="en-CA" w:eastAsia="de-DE"/>
        </w:rPr>
      </w:pPr>
      <w:r w:rsidRPr="00774964">
        <w:rPr>
          <w:lang w:val="en-CA" w:eastAsia="de-DE"/>
        </w:rPr>
        <w:t>The general concept is similar as for JVET-AO0180, as both JVET-AO0180 and JVET-AO0210 were developed from JVET-AN0100. The basic approach of packing could be similar</w:t>
      </w:r>
      <w:r w:rsidR="001D2639" w:rsidRPr="00774964">
        <w:rPr>
          <w:lang w:val="en-CA" w:eastAsia="de-DE"/>
        </w:rPr>
        <w:t xml:space="preserve">, but JVET-AO0210 tries to introduce additional flexibility for supporting more types of </w:t>
      </w:r>
      <w:proofErr w:type="gramStart"/>
      <w:r w:rsidR="001D2639" w:rsidRPr="00774964">
        <w:rPr>
          <w:lang w:val="en-CA" w:eastAsia="de-DE"/>
        </w:rPr>
        <w:t>splats, and</w:t>
      </w:r>
      <w:proofErr w:type="gramEnd"/>
      <w:r w:rsidR="001D2639" w:rsidRPr="00774964">
        <w:rPr>
          <w:lang w:val="en-CA" w:eastAsia="de-DE"/>
        </w:rPr>
        <w:t xml:space="preserve"> packing into multiple pictures.</w:t>
      </w:r>
    </w:p>
    <w:p w14:paraId="39D0AE04" w14:textId="27DDF6FD" w:rsidR="001D2639" w:rsidRPr="00774964" w:rsidRDefault="001D2639" w:rsidP="00121629">
      <w:pPr>
        <w:rPr>
          <w:lang w:val="en-CA" w:eastAsia="de-DE"/>
        </w:rPr>
      </w:pPr>
      <w:r w:rsidRPr="00774964">
        <w:rPr>
          <w:lang w:val="en-CA" w:eastAsia="de-DE"/>
        </w:rPr>
        <w:t>It was commented that it might be undesirable to define too many different packing formats, as it might increase the complexity of decoder implementation.</w:t>
      </w:r>
    </w:p>
    <w:p w14:paraId="7454AFD2" w14:textId="77777777" w:rsidR="00192334" w:rsidRPr="00774964" w:rsidRDefault="00192334" w:rsidP="00192334">
      <w:pPr>
        <w:rPr>
          <w:lang w:val="en-CA" w:eastAsia="de-DE"/>
        </w:rPr>
      </w:pPr>
    </w:p>
    <w:p w14:paraId="56DE9403" w14:textId="77777777" w:rsidR="00D50D06" w:rsidRPr="00774964" w:rsidRDefault="00D50D06" w:rsidP="00192334">
      <w:pPr>
        <w:pStyle w:val="Heading9"/>
        <w:rPr>
          <w:szCs w:val="24"/>
          <w:lang w:val="en-CA" w:eastAsia="de-DE"/>
        </w:rPr>
      </w:pPr>
      <w:hyperlink r:id="rId885" w:history="1">
        <w:r w:rsidRPr="00774964">
          <w:rPr>
            <w:color w:val="0000FF"/>
            <w:szCs w:val="24"/>
            <w:u w:val="single"/>
            <w:lang w:val="en-CA" w:eastAsia="de-DE"/>
          </w:rPr>
          <w:t>JVET-AO0213</w:t>
        </w:r>
      </w:hyperlink>
      <w:r w:rsidRPr="00774964">
        <w:rPr>
          <w:szCs w:val="24"/>
          <w:lang w:val="en-CA" w:eastAsia="de-DE"/>
        </w:rPr>
        <w:t xml:space="preserve"> AHG9: On implicit representations with the Gaussian splatting information SEI message [S. Lee, S. Sasse, Y. Sanchez, R. Skupin, T. M. Borges, C. Hellge, T. Schierl (HHI)]</w:t>
      </w:r>
    </w:p>
    <w:p w14:paraId="3B4DFC44" w14:textId="77777777" w:rsidR="001D2639" w:rsidRPr="0080354D" w:rsidRDefault="001D2639" w:rsidP="001D2639">
      <w:pPr>
        <w:rPr>
          <w:lang w:val="en-CA"/>
        </w:rPr>
      </w:pPr>
      <w:r w:rsidRPr="0080354D">
        <w:rPr>
          <w:lang w:val="en-CA"/>
        </w:rPr>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p>
    <w:p w14:paraId="39D3A2D5" w14:textId="5AB09E6F" w:rsidR="001D2639" w:rsidRPr="0080354D" w:rsidRDefault="001D2639" w:rsidP="001D2639">
      <w:pPr>
        <w:rPr>
          <w:lang w:val="en-CA"/>
        </w:rPr>
      </w:pPr>
      <w:r w:rsidRPr="0080354D">
        <w:rPr>
          <w:lang w:val="en-CA"/>
        </w:rPr>
        <w:lastRenderedPageBreak/>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w:t>
      </w:r>
      <w:r w:rsidR="00C308A6">
        <w:rPr>
          <w:lang w:val="en-CA"/>
        </w:rPr>
        <w:t>l</w:t>
      </w:r>
      <w:r w:rsidRPr="0080354D">
        <w:rPr>
          <w:lang w:val="en-CA"/>
        </w:rPr>
        <w:t>ing of a contraction index into a list of pre-defined contraction functions as well as respective scale and offset parameters.</w:t>
      </w:r>
    </w:p>
    <w:p w14:paraId="1CFFB9A6" w14:textId="1826709D" w:rsidR="00AB44D3" w:rsidRPr="00774964" w:rsidRDefault="002162F3" w:rsidP="00827574">
      <w:pPr>
        <w:rPr>
          <w:lang w:val="en-CA"/>
        </w:rPr>
      </w:pPr>
      <w:r w:rsidRPr="00774964">
        <w:rPr>
          <w:lang w:val="en-CA"/>
        </w:rPr>
        <w:t>Basic concept:</w:t>
      </w:r>
    </w:p>
    <w:p w14:paraId="2DF743E4" w14:textId="77777777" w:rsidR="002162F3" w:rsidRPr="0080354D" w:rsidRDefault="002162F3" w:rsidP="002162F3">
      <w:pPr>
        <w:numPr>
          <w:ilvl w:val="0"/>
          <w:numId w:val="138"/>
        </w:numPr>
        <w:rPr>
          <w:lang w:val="en-CA"/>
        </w:rPr>
      </w:pPr>
      <w:r w:rsidRPr="0080354D">
        <w:rPr>
          <w:lang w:val="en-CA"/>
        </w:rPr>
        <w:t>A Gaussian Splatting Information SEI message for mapping feature planes of the implicit 3DGS attribute representations onto video plane regions.</w:t>
      </w:r>
    </w:p>
    <w:p w14:paraId="01F45A2C" w14:textId="77777777" w:rsidR="002162F3" w:rsidRPr="0080354D" w:rsidRDefault="002162F3" w:rsidP="002162F3">
      <w:pPr>
        <w:numPr>
          <w:ilvl w:val="0"/>
          <w:numId w:val="138"/>
        </w:numPr>
        <w:rPr>
          <w:lang w:val="en-CA"/>
        </w:rPr>
      </w:pPr>
      <w:r w:rsidRPr="0080354D">
        <w:rPr>
          <w:lang w:val="en-CA"/>
        </w:rPr>
        <w:t>Using NNPF SEI messages to recover the 3DGS attributes from the mapped feature planes</w:t>
      </w:r>
    </w:p>
    <w:p w14:paraId="0C736CDB" w14:textId="5061A760" w:rsidR="002162F3" w:rsidRPr="0080354D" w:rsidRDefault="002162F3" w:rsidP="002162F3">
      <w:pPr>
        <w:rPr>
          <w:lang w:val="en-CA"/>
        </w:rPr>
      </w:pPr>
      <w:r w:rsidRPr="0080354D">
        <w:rPr>
          <w:lang w:val="en-CA"/>
        </w:rPr>
        <w:t xml:space="preserve">The working principle of the approach before performing encoding that is taken in this proposal is illustrated in the subsequent figure. </w:t>
      </w:r>
    </w:p>
    <w:p w14:paraId="4323D2F1" w14:textId="7CE45740" w:rsidR="002162F3" w:rsidRPr="0080354D" w:rsidRDefault="002162F3" w:rsidP="002162F3">
      <w:pPr>
        <w:keepNext/>
        <w:jc w:val="center"/>
        <w:rPr>
          <w:lang w:val="en-CA"/>
        </w:rPr>
      </w:pPr>
      <w:r w:rsidRPr="0080354D">
        <w:rPr>
          <w:rFonts w:ascii="Arial" w:eastAsia="SimSun" w:hAnsi="Arial" w:cs="Arial"/>
          <w:noProof/>
          <w:szCs w:val="22"/>
          <w:lang w:val="en-CA"/>
        </w:rPr>
        <w:drawing>
          <wp:inline distT="0" distB="0" distL="0" distR="0" wp14:anchorId="18DE9DD0" wp14:editId="2F58E93D">
            <wp:extent cx="5724939" cy="1371600"/>
            <wp:effectExtent l="0" t="0" r="317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86">
                      <a:extLst>
                        <a:ext uri="{96DAC541-7B7A-43D3-8B79-37D633B846F1}">
                          <asvg:svgBlip xmlns:asvg="http://schemas.microsoft.com/office/drawing/2016/SVG/main" r:embed="rId887"/>
                        </a:ext>
                      </a:extLst>
                    </a:blip>
                    <a:stretch>
                      <a:fillRect/>
                    </a:stretch>
                  </pic:blipFill>
                  <pic:spPr>
                    <a:xfrm>
                      <a:off x="0" y="0"/>
                      <a:ext cx="5778728" cy="1384487"/>
                    </a:xfrm>
                    <a:prstGeom prst="rect">
                      <a:avLst/>
                    </a:prstGeom>
                  </pic:spPr>
                </pic:pic>
              </a:graphicData>
            </a:graphic>
          </wp:inline>
        </w:drawing>
      </w:r>
    </w:p>
    <w:p w14:paraId="15BAF7B4" w14:textId="4D5EEE28" w:rsidR="002162F3" w:rsidRPr="00774964" w:rsidRDefault="002162F3" w:rsidP="00827574">
      <w:pPr>
        <w:rPr>
          <w:lang w:val="en-CA"/>
        </w:rPr>
      </w:pPr>
    </w:p>
    <w:p w14:paraId="4DE35E08" w14:textId="1013ED33" w:rsidR="002162F3" w:rsidRPr="00774964" w:rsidRDefault="002162F3" w:rsidP="00827574">
      <w:pPr>
        <w:rPr>
          <w:lang w:val="en-CA"/>
        </w:rPr>
      </w:pPr>
      <w:r w:rsidRPr="00774964">
        <w:rPr>
          <w:lang w:val="en-CA"/>
        </w:rPr>
        <w:t>The bitstream consists of the encoded feature plane and parameters of NNPF needed for reconstruction.</w:t>
      </w:r>
    </w:p>
    <w:p w14:paraId="677F7DF7" w14:textId="125E92F9" w:rsidR="002162F3" w:rsidRPr="00774964" w:rsidRDefault="002162F3" w:rsidP="00827574">
      <w:pPr>
        <w:rPr>
          <w:lang w:val="en-CA"/>
        </w:rPr>
      </w:pPr>
      <w:r w:rsidRPr="00774964">
        <w:rPr>
          <w:lang w:val="en-CA"/>
        </w:rPr>
        <w:t>A primary distinction compared to JVET-AN0264 is the contraction which is expected to provide more compression. Results on this are not available yet.</w:t>
      </w:r>
    </w:p>
    <w:p w14:paraId="513927DB" w14:textId="446E6506" w:rsidR="001E2693" w:rsidRPr="00774964" w:rsidRDefault="001E2693" w:rsidP="00827574">
      <w:pPr>
        <w:rPr>
          <w:lang w:val="en-CA"/>
        </w:rPr>
      </w:pPr>
      <w:r w:rsidRPr="00774964">
        <w:rPr>
          <w:lang w:val="en-CA"/>
        </w:rPr>
        <w:t>It was commented that this approach is an alternative way compared to VPCC, where in principle also a point cloud could be mapped into a feature space that is optimized for encoding in video pictures.</w:t>
      </w:r>
    </w:p>
    <w:p w14:paraId="415B49E1" w14:textId="47589754" w:rsidR="002162F3" w:rsidRPr="00774964" w:rsidRDefault="002162F3" w:rsidP="00827574">
      <w:pPr>
        <w:rPr>
          <w:lang w:val="en-CA"/>
        </w:rPr>
      </w:pPr>
    </w:p>
    <w:p w14:paraId="1FDB51ED" w14:textId="16ECAAF6" w:rsidR="00381C1D" w:rsidRPr="00774964" w:rsidRDefault="00381C1D" w:rsidP="002F20CC">
      <w:pPr>
        <w:keepNext/>
        <w:rPr>
          <w:lang w:val="en-CA" w:eastAsia="de-DE"/>
        </w:rPr>
      </w:pPr>
      <w:r w:rsidRPr="00774964">
        <w:rPr>
          <w:lang w:val="en-CA" w:eastAsia="de-DE"/>
        </w:rPr>
        <w:t>Initial conclusions:</w:t>
      </w:r>
    </w:p>
    <w:p w14:paraId="77CB86EA" w14:textId="4B3BD2BD" w:rsidR="00381C1D" w:rsidRPr="00774964" w:rsidRDefault="00D80236" w:rsidP="00381C1D">
      <w:pPr>
        <w:rPr>
          <w:lang w:val="en-CA" w:eastAsia="de-DE"/>
        </w:rPr>
      </w:pPr>
      <w:r w:rsidRPr="00774964">
        <w:rPr>
          <w:lang w:val="en-CA" w:eastAsia="de-DE"/>
        </w:rPr>
        <w:t>W</w:t>
      </w:r>
      <w:r w:rsidR="00381C1D" w:rsidRPr="00774964">
        <w:rPr>
          <w:lang w:val="en-CA" w:eastAsia="de-DE"/>
        </w:rPr>
        <w:t xml:space="preserve">ork </w:t>
      </w:r>
      <w:r w:rsidRPr="00774964">
        <w:rPr>
          <w:lang w:val="en-CA" w:eastAsia="de-DE"/>
        </w:rPr>
        <w:t xml:space="preserve">together </w:t>
      </w:r>
      <w:r w:rsidR="00381C1D" w:rsidRPr="00774964">
        <w:rPr>
          <w:lang w:val="en-CA" w:eastAsia="de-DE"/>
        </w:rPr>
        <w:t>in joint AHG (to report to JVET in same way as JVET AHGs) to study the suggested packing methods also in comparison to V</w:t>
      </w:r>
      <w:r w:rsidR="005F52C1" w:rsidRPr="00774964">
        <w:rPr>
          <w:lang w:val="en-CA" w:eastAsia="de-DE"/>
        </w:rPr>
        <w:t>-</w:t>
      </w:r>
      <w:r w:rsidR="00381C1D" w:rsidRPr="00774964">
        <w:rPr>
          <w:lang w:val="en-CA" w:eastAsia="de-DE"/>
        </w:rPr>
        <w:t>PCC, to identify whether the SEI proposals and related implementations are lacking some elements, optimization, etc.</w:t>
      </w:r>
    </w:p>
    <w:p w14:paraId="2CB24836" w14:textId="10676CB2" w:rsidR="00381C1D" w:rsidRPr="00774964" w:rsidRDefault="00381C1D" w:rsidP="00381C1D">
      <w:pPr>
        <w:rPr>
          <w:lang w:val="en-CA" w:eastAsia="de-DE"/>
        </w:rPr>
      </w:pPr>
      <w:r w:rsidRPr="00774964">
        <w:rPr>
          <w:lang w:val="en-CA" w:eastAsia="de-DE"/>
        </w:rPr>
        <w:t>For coordination of experiments to be conducted towards the next meeting, Yiyi Liao should be contacted.</w:t>
      </w:r>
    </w:p>
    <w:p w14:paraId="6AC1AD85" w14:textId="24B0C17E" w:rsidR="00381C1D" w:rsidRPr="00774964" w:rsidRDefault="00381C1D" w:rsidP="00381C1D">
      <w:pPr>
        <w:rPr>
          <w:lang w:val="en-CA" w:eastAsia="de-DE"/>
        </w:rPr>
      </w:pPr>
      <w:r w:rsidRPr="00774964">
        <w:rPr>
          <w:lang w:val="en-CA" w:eastAsia="de-DE"/>
        </w:rPr>
        <w:t xml:space="preserve">It was </w:t>
      </w:r>
      <w:r w:rsidR="001E41DE" w:rsidRPr="00774964">
        <w:rPr>
          <w:lang w:val="en-CA" w:eastAsia="de-DE"/>
        </w:rPr>
        <w:t xml:space="preserve">suggested to consider a </w:t>
      </w:r>
      <w:r w:rsidR="00D759C5" w:rsidRPr="00774964">
        <w:rPr>
          <w:lang w:val="en-CA" w:eastAsia="de-DE"/>
        </w:rPr>
        <w:t>possible agreement</w:t>
      </w:r>
      <w:r w:rsidR="001E41DE" w:rsidRPr="00774964">
        <w:rPr>
          <w:lang w:val="en-CA" w:eastAsia="de-DE"/>
        </w:rPr>
        <w:t xml:space="preserve"> such </w:t>
      </w:r>
      <w:r w:rsidRPr="00774964">
        <w:rPr>
          <w:lang w:val="en-CA" w:eastAsia="de-DE"/>
        </w:rPr>
        <w:t xml:space="preserve">that the method of carrying the data is secondary and different ways of encapsulating might </w:t>
      </w:r>
      <w:r w:rsidR="00D759C5" w:rsidRPr="00774964">
        <w:rPr>
          <w:lang w:val="en-CA" w:eastAsia="de-DE"/>
        </w:rPr>
        <w:t xml:space="preserve">even </w:t>
      </w:r>
      <w:r w:rsidRPr="00774964">
        <w:rPr>
          <w:lang w:val="en-CA" w:eastAsia="de-DE"/>
        </w:rPr>
        <w:t xml:space="preserve">co-exist, </w:t>
      </w:r>
      <w:proofErr w:type="gramStart"/>
      <w:r w:rsidRPr="00774964">
        <w:rPr>
          <w:lang w:val="en-CA" w:eastAsia="de-DE"/>
        </w:rPr>
        <w:t>as long as</w:t>
      </w:r>
      <w:proofErr w:type="gramEnd"/>
      <w:r w:rsidRPr="00774964">
        <w:rPr>
          <w:lang w:val="en-CA" w:eastAsia="de-DE"/>
        </w:rPr>
        <w:t xml:space="preserve"> the </w:t>
      </w:r>
      <w:r w:rsidR="00574EDC" w:rsidRPr="00774964">
        <w:rPr>
          <w:lang w:val="en-CA" w:eastAsia="de-DE"/>
        </w:rPr>
        <w:t>organization of data</w:t>
      </w:r>
      <w:r w:rsidRPr="00774964">
        <w:rPr>
          <w:lang w:val="en-CA" w:eastAsia="de-DE"/>
        </w:rPr>
        <w:t xml:space="preserve"> </w:t>
      </w:r>
      <w:r w:rsidR="00574EDC" w:rsidRPr="00774964">
        <w:rPr>
          <w:lang w:val="en-CA" w:eastAsia="de-DE"/>
        </w:rPr>
        <w:t xml:space="preserve">and usage and tools </w:t>
      </w:r>
      <w:r w:rsidRPr="00774964">
        <w:rPr>
          <w:lang w:val="en-CA" w:eastAsia="de-DE"/>
        </w:rPr>
        <w:t>is somewhat aligned.</w:t>
      </w:r>
    </w:p>
    <w:p w14:paraId="5D4C7E4F" w14:textId="77777777" w:rsidR="00574EDC" w:rsidRPr="00774964" w:rsidRDefault="00102841" w:rsidP="00381C1D">
      <w:pPr>
        <w:rPr>
          <w:lang w:val="en-CA"/>
        </w:rPr>
      </w:pPr>
      <w:r w:rsidRPr="00774964">
        <w:rPr>
          <w:lang w:val="en-CA"/>
        </w:rPr>
        <w:t>Further discussed 1300 UTC on Thursday 22 Jan 2026 (chaired by J. Boyce).</w:t>
      </w:r>
    </w:p>
    <w:p w14:paraId="73D5BBB6" w14:textId="772BA9B7" w:rsidR="0070085E" w:rsidRPr="00774964" w:rsidRDefault="0070085E" w:rsidP="00381C1D">
      <w:pPr>
        <w:rPr>
          <w:lang w:val="en-CA"/>
        </w:rPr>
      </w:pPr>
      <w:r w:rsidRPr="00774964">
        <w:rPr>
          <w:lang w:val="en-CA"/>
        </w:rPr>
        <w:t>Suggested mandates for the GSC AHG. The first 8 are from the previous list, and 9-11 are suggested.</w:t>
      </w:r>
    </w:p>
    <w:p w14:paraId="672A8C25" w14:textId="02FBBE00" w:rsidR="0070085E" w:rsidRPr="0080354D" w:rsidRDefault="0070085E" w:rsidP="002F20CC">
      <w:pPr>
        <w:numPr>
          <w:ilvl w:val="0"/>
          <w:numId w:val="183"/>
        </w:numPr>
        <w:rPr>
          <w:lang w:val="en-CA"/>
        </w:rPr>
      </w:pPr>
      <w:r w:rsidRPr="0080354D">
        <w:rPr>
          <w:lang w:val="en-CA"/>
        </w:rPr>
        <w:t>Prepare use cases and requirements for Gaussian splat coding</w:t>
      </w:r>
    </w:p>
    <w:p w14:paraId="664F5D00" w14:textId="0EB4ACE4" w:rsidR="0070085E" w:rsidRPr="0080354D" w:rsidRDefault="0070085E" w:rsidP="002F20CC">
      <w:pPr>
        <w:numPr>
          <w:ilvl w:val="0"/>
          <w:numId w:val="183"/>
        </w:numPr>
        <w:rPr>
          <w:lang w:val="en-CA"/>
        </w:rPr>
      </w:pPr>
      <w:r w:rsidRPr="0080354D">
        <w:rPr>
          <w:lang w:val="en-CA"/>
        </w:rPr>
        <w:t>Collect and prepare data set for Gaussian splat coding</w:t>
      </w:r>
    </w:p>
    <w:p w14:paraId="0DAFC8FB" w14:textId="445964B9" w:rsidR="0070085E" w:rsidRPr="0080354D" w:rsidRDefault="0070085E" w:rsidP="002F20CC">
      <w:pPr>
        <w:numPr>
          <w:ilvl w:val="0"/>
          <w:numId w:val="183"/>
        </w:numPr>
        <w:rPr>
          <w:lang w:val="en-CA"/>
        </w:rPr>
      </w:pPr>
      <w:r w:rsidRPr="0080354D">
        <w:rPr>
          <w:lang w:val="en-CA"/>
        </w:rPr>
        <w:t>Define common test conditions for Gaussian splat coding</w:t>
      </w:r>
    </w:p>
    <w:p w14:paraId="2BBE01F4" w14:textId="3479D909" w:rsidR="0070085E" w:rsidRPr="0080354D" w:rsidRDefault="0070085E" w:rsidP="002F20CC">
      <w:pPr>
        <w:numPr>
          <w:ilvl w:val="0"/>
          <w:numId w:val="183"/>
        </w:numPr>
        <w:rPr>
          <w:lang w:val="en-CA"/>
        </w:rPr>
      </w:pPr>
      <w:r w:rsidRPr="0080354D">
        <w:rPr>
          <w:lang w:val="en-CA"/>
        </w:rPr>
        <w:t>Prepare anchors for Gaussian splat coding</w:t>
      </w:r>
    </w:p>
    <w:p w14:paraId="335DAD08" w14:textId="41880137" w:rsidR="0070085E" w:rsidRPr="0080354D" w:rsidRDefault="0070085E" w:rsidP="002F20CC">
      <w:pPr>
        <w:numPr>
          <w:ilvl w:val="0"/>
          <w:numId w:val="183"/>
        </w:numPr>
        <w:rPr>
          <w:lang w:val="en-CA"/>
        </w:rPr>
      </w:pPr>
      <w:r w:rsidRPr="0080354D">
        <w:rPr>
          <w:lang w:val="en-CA"/>
        </w:rPr>
        <w:t>Investigate new Gaussian splat representation and coding technologies</w:t>
      </w:r>
    </w:p>
    <w:p w14:paraId="2BC3D902" w14:textId="19A377BF" w:rsidR="0070085E" w:rsidRPr="0080354D" w:rsidRDefault="0070085E" w:rsidP="002F20CC">
      <w:pPr>
        <w:numPr>
          <w:ilvl w:val="0"/>
          <w:numId w:val="183"/>
        </w:numPr>
        <w:rPr>
          <w:lang w:val="en-CA"/>
        </w:rPr>
      </w:pPr>
      <w:r w:rsidRPr="0080354D">
        <w:rPr>
          <w:lang w:val="en-CA"/>
        </w:rPr>
        <w:t>Consolidate the software tools for Gaussian splat coding</w:t>
      </w:r>
    </w:p>
    <w:p w14:paraId="1368F80C" w14:textId="2F3588EB" w:rsidR="0070085E" w:rsidRPr="0080354D" w:rsidRDefault="0070085E" w:rsidP="002F20CC">
      <w:pPr>
        <w:numPr>
          <w:ilvl w:val="0"/>
          <w:numId w:val="183"/>
        </w:numPr>
        <w:rPr>
          <w:lang w:val="en-CA"/>
        </w:rPr>
      </w:pPr>
      <w:r w:rsidRPr="0080354D">
        <w:rPr>
          <w:lang w:val="en-CA"/>
        </w:rPr>
        <w:t>Coordinate the activity on Lightweight GS (1F)</w:t>
      </w:r>
    </w:p>
    <w:p w14:paraId="3D00A16D" w14:textId="33D2717E" w:rsidR="0070085E" w:rsidRPr="0080354D" w:rsidRDefault="0070085E" w:rsidP="002F20CC">
      <w:pPr>
        <w:numPr>
          <w:ilvl w:val="0"/>
          <w:numId w:val="183"/>
        </w:numPr>
        <w:rPr>
          <w:lang w:val="en-CA"/>
        </w:rPr>
      </w:pPr>
      <w:r w:rsidRPr="0080354D">
        <w:rPr>
          <w:lang w:val="en-CA"/>
        </w:rPr>
        <w:lastRenderedPageBreak/>
        <w:t>Prepare subjective evaluation</w:t>
      </w:r>
    </w:p>
    <w:p w14:paraId="5C3DADDC" w14:textId="77777777" w:rsidR="0070085E" w:rsidRPr="0080354D" w:rsidRDefault="0070085E" w:rsidP="005837F8">
      <w:pPr>
        <w:rPr>
          <w:lang w:val="en-CA"/>
        </w:rPr>
      </w:pPr>
    </w:p>
    <w:p w14:paraId="4543B3E7" w14:textId="2B58CB9C" w:rsidR="0070085E" w:rsidRPr="0080354D" w:rsidRDefault="00771E21" w:rsidP="002F20CC">
      <w:pPr>
        <w:numPr>
          <w:ilvl w:val="0"/>
          <w:numId w:val="183"/>
        </w:numPr>
        <w:rPr>
          <w:lang w:val="en-CA"/>
        </w:rPr>
      </w:pPr>
      <w:r w:rsidRPr="0080354D">
        <w:rPr>
          <w:lang w:val="en-CA"/>
        </w:rPr>
        <w:t xml:space="preserve">Coordinate development of GS technology and its standardization </w:t>
      </w:r>
      <w:r w:rsidR="0070085E" w:rsidRPr="0080354D">
        <w:rPr>
          <w:lang w:val="en-CA"/>
        </w:rPr>
        <w:t>across JVET, WG4, and WG7</w:t>
      </w:r>
    </w:p>
    <w:p w14:paraId="51597CBC" w14:textId="0887FB8A" w:rsidR="0070085E" w:rsidRPr="0080354D" w:rsidRDefault="0070085E" w:rsidP="002F20CC">
      <w:pPr>
        <w:numPr>
          <w:ilvl w:val="0"/>
          <w:numId w:val="183"/>
        </w:numPr>
        <w:rPr>
          <w:lang w:val="en-CA"/>
        </w:rPr>
      </w:pPr>
      <w:r w:rsidRPr="0080354D">
        <w:rPr>
          <w:lang w:val="en-CA"/>
        </w:rPr>
        <w:t>Study encapsulation/high-level syntax technologies including those based on V-PCC, V3C, and VSEI.</w:t>
      </w:r>
    </w:p>
    <w:p w14:paraId="71130DA3" w14:textId="63C984C5" w:rsidR="0070085E" w:rsidRPr="0080354D" w:rsidRDefault="0070085E" w:rsidP="002F20CC">
      <w:pPr>
        <w:numPr>
          <w:ilvl w:val="0"/>
          <w:numId w:val="183"/>
        </w:numPr>
        <w:rPr>
          <w:lang w:val="en-CA"/>
        </w:rPr>
      </w:pPr>
      <w:r w:rsidRPr="0080354D">
        <w:rPr>
          <w:lang w:val="en-CA"/>
        </w:rPr>
        <w:t>Study</w:t>
      </w:r>
      <w:r w:rsidR="00107762" w:rsidRPr="0080354D">
        <w:rPr>
          <w:lang w:val="en-CA"/>
        </w:rPr>
        <w:t xml:space="preserve"> GS</w:t>
      </w:r>
      <w:r w:rsidRPr="0080354D">
        <w:rPr>
          <w:lang w:val="en-CA"/>
        </w:rPr>
        <w:t xml:space="preserve"> technology that allows cross-encapsulation compatibility</w:t>
      </w:r>
      <w:r w:rsidR="00F86A8F" w:rsidRPr="0080354D">
        <w:rPr>
          <w:lang w:val="en-CA"/>
        </w:rPr>
        <w:t xml:space="preserve"> and definition of related conformance</w:t>
      </w:r>
    </w:p>
    <w:p w14:paraId="54836AFB" w14:textId="77777777" w:rsidR="001B4B46" w:rsidRPr="0080354D" w:rsidRDefault="001B4B46" w:rsidP="0070085E">
      <w:pPr>
        <w:rPr>
          <w:lang w:val="en-CA"/>
        </w:rPr>
      </w:pPr>
    </w:p>
    <w:p w14:paraId="58E38697" w14:textId="73BD4647" w:rsidR="0096110D" w:rsidRPr="00774964" w:rsidRDefault="0096110D" w:rsidP="00381C1D">
      <w:pPr>
        <w:rPr>
          <w:lang w:val="en-CA"/>
        </w:rPr>
      </w:pPr>
      <w:r w:rsidRPr="00774964">
        <w:rPr>
          <w:lang w:val="en-CA"/>
        </w:rPr>
        <w:t>Study normative output processing and conformance for GS coding using SEI messages</w:t>
      </w:r>
      <w:r w:rsidR="00E63CA7" w:rsidRPr="00774964">
        <w:rPr>
          <w:lang w:val="en-CA"/>
        </w:rPr>
        <w:t>. O</w:t>
      </w:r>
      <w:r w:rsidRPr="00774964">
        <w:rPr>
          <w:lang w:val="en-CA"/>
        </w:rPr>
        <w:t>r should this be a mandate for AHG9?</w:t>
      </w:r>
    </w:p>
    <w:p w14:paraId="7A1775FB" w14:textId="63B8F867" w:rsidR="0096110D" w:rsidRPr="00774964" w:rsidRDefault="0096110D" w:rsidP="00381C1D">
      <w:pPr>
        <w:rPr>
          <w:lang w:val="en-CA"/>
        </w:rPr>
      </w:pPr>
      <w:r w:rsidRPr="00774964">
        <w:rPr>
          <w:lang w:val="en-CA"/>
        </w:rPr>
        <w:t>The normative output processing and conformance could be defined outside of VSEI which would carry just the syntax and semantics.</w:t>
      </w:r>
    </w:p>
    <w:p w14:paraId="47E87A5C" w14:textId="77777777" w:rsidR="0096110D" w:rsidRPr="00774964" w:rsidRDefault="0096110D" w:rsidP="00381C1D">
      <w:pPr>
        <w:rPr>
          <w:lang w:val="en-CA"/>
        </w:rPr>
      </w:pPr>
    </w:p>
    <w:p w14:paraId="069C9D39" w14:textId="73DD39C8" w:rsidR="0070085E" w:rsidRPr="0080354D" w:rsidRDefault="0070085E" w:rsidP="00381C1D">
      <w:pPr>
        <w:rPr>
          <w:lang w:val="en-CA"/>
        </w:rPr>
      </w:pPr>
      <w:r w:rsidRPr="00774964">
        <w:rPr>
          <w:lang w:val="en-CA"/>
        </w:rPr>
        <w:t xml:space="preserve">The </w:t>
      </w:r>
      <w:r w:rsidR="00E63CA7" w:rsidRPr="00774964">
        <w:rPr>
          <w:lang w:val="en-CA"/>
        </w:rPr>
        <w:t xml:space="preserve">definition of the </w:t>
      </w:r>
      <w:r w:rsidRPr="00774964">
        <w:rPr>
          <w:lang w:val="en-CA"/>
        </w:rPr>
        <w:t xml:space="preserve">term </w:t>
      </w:r>
      <w:r w:rsidRPr="0080354D">
        <w:rPr>
          <w:lang w:val="en-CA"/>
        </w:rPr>
        <w:t>Lightweight GS (1F) should be made clear for JVET participants. 1F means 1 frame. Lightweight refers to</w:t>
      </w:r>
      <w:r w:rsidR="00E63CA7" w:rsidRPr="0080354D">
        <w:rPr>
          <w:lang w:val="en-CA"/>
        </w:rPr>
        <w:t xml:space="preserve"> requirements.</w:t>
      </w:r>
    </w:p>
    <w:p w14:paraId="0A5628E4" w14:textId="77777777" w:rsidR="005837F8" w:rsidRDefault="00107762" w:rsidP="003065C8">
      <w:pPr>
        <w:ind w:left="360"/>
        <w:rPr>
          <w:lang w:val="en-CA"/>
        </w:rPr>
      </w:pPr>
      <w:r w:rsidRPr="0080354D">
        <w:rPr>
          <w:lang w:val="en-CA"/>
        </w:rPr>
        <w:t xml:space="preserve">The following requirements for “lightweight’ GSC (L-GSC) were proposed at </w:t>
      </w:r>
      <w:r w:rsidR="005837F8">
        <w:rPr>
          <w:lang w:val="en-CA"/>
        </w:rPr>
        <w:t xml:space="preserve">the </w:t>
      </w:r>
      <w:r w:rsidRPr="0080354D">
        <w:rPr>
          <w:lang w:val="en-CA"/>
        </w:rPr>
        <w:t>last MPEG meeting (m72430):</w:t>
      </w:r>
    </w:p>
    <w:p w14:paraId="0EE009EC" w14:textId="44F756C7" w:rsidR="005837F8" w:rsidRDefault="00107762" w:rsidP="003065C8">
      <w:pPr>
        <w:ind w:left="360"/>
        <w:rPr>
          <w:lang w:val="en-CA"/>
        </w:rPr>
      </w:pPr>
      <w:r w:rsidRPr="0080354D">
        <w:rPr>
          <w:lang w:val="en-CA"/>
        </w:rPr>
        <w:t>“…</w:t>
      </w:r>
    </w:p>
    <w:p w14:paraId="35B2A26A" w14:textId="1B4D35C2" w:rsidR="005837F8" w:rsidRDefault="00107762" w:rsidP="002F20CC">
      <w:pPr>
        <w:numPr>
          <w:ilvl w:val="0"/>
          <w:numId w:val="184"/>
        </w:numPr>
        <w:rPr>
          <w:lang w:val="en-CA"/>
        </w:rPr>
      </w:pPr>
      <w:r w:rsidRPr="0080354D">
        <w:rPr>
          <w:lang w:val="en-CA"/>
        </w:rPr>
        <w:t>Implementation requirements:</w:t>
      </w:r>
    </w:p>
    <w:p w14:paraId="26692404" w14:textId="2A3E4F14" w:rsidR="005837F8" w:rsidRDefault="00107762" w:rsidP="005837F8">
      <w:pPr>
        <w:numPr>
          <w:ilvl w:val="1"/>
          <w:numId w:val="184"/>
        </w:numPr>
        <w:rPr>
          <w:lang w:val="en-CA"/>
        </w:rPr>
      </w:pPr>
      <w:r w:rsidRPr="0080354D">
        <w:rPr>
          <w:lang w:val="en-CA"/>
        </w:rPr>
        <w:t>Low complexity/low power encoding and decoding (SW and HW friendly)</w:t>
      </w:r>
    </w:p>
    <w:p w14:paraId="2AEF9BC7" w14:textId="336C746E" w:rsidR="005837F8" w:rsidRDefault="00107762" w:rsidP="005837F8">
      <w:pPr>
        <w:numPr>
          <w:ilvl w:val="1"/>
          <w:numId w:val="184"/>
        </w:numPr>
        <w:rPr>
          <w:lang w:val="en-CA"/>
        </w:rPr>
      </w:pPr>
      <w:r w:rsidRPr="0080354D">
        <w:rPr>
          <w:lang w:val="en-CA"/>
        </w:rPr>
        <w:t>Fast frame encoding and decoding (mobile device target)</w:t>
      </w:r>
    </w:p>
    <w:p w14:paraId="007966ED" w14:textId="49B8C7A0" w:rsidR="005837F8" w:rsidRDefault="00107762" w:rsidP="005837F8">
      <w:pPr>
        <w:numPr>
          <w:ilvl w:val="0"/>
          <w:numId w:val="184"/>
        </w:numPr>
        <w:rPr>
          <w:lang w:val="en-CA"/>
        </w:rPr>
      </w:pPr>
      <w:r w:rsidRPr="0080354D">
        <w:rPr>
          <w:lang w:val="en-CA"/>
        </w:rPr>
        <w:t>Configurable to control compression efficiency and quality trade-offs</w:t>
      </w:r>
    </w:p>
    <w:p w14:paraId="1FB26934" w14:textId="50CF100D" w:rsidR="005837F8" w:rsidRDefault="00107762" w:rsidP="005837F8">
      <w:pPr>
        <w:numPr>
          <w:ilvl w:val="0"/>
          <w:numId w:val="184"/>
        </w:numPr>
        <w:rPr>
          <w:lang w:val="en-CA"/>
        </w:rPr>
      </w:pPr>
      <w:r w:rsidRPr="0080354D">
        <w:rPr>
          <w:lang w:val="en-CA"/>
        </w:rPr>
        <w:t>“INRIA” format representation support and variations</w:t>
      </w:r>
    </w:p>
    <w:p w14:paraId="09F91D4F" w14:textId="32A7B524" w:rsidR="005837F8" w:rsidRDefault="00107762" w:rsidP="005837F8">
      <w:pPr>
        <w:numPr>
          <w:ilvl w:val="1"/>
          <w:numId w:val="184"/>
        </w:numPr>
        <w:rPr>
          <w:lang w:val="en-CA"/>
        </w:rPr>
      </w:pPr>
      <w:r w:rsidRPr="0080354D">
        <w:rPr>
          <w:lang w:val="en-CA"/>
        </w:rPr>
        <w:t>XYZ, scales, rotation, opacity, SH</w:t>
      </w:r>
    </w:p>
    <w:p w14:paraId="4646D538" w14:textId="43AC7613" w:rsidR="005837F8" w:rsidRDefault="00107762" w:rsidP="005837F8">
      <w:pPr>
        <w:numPr>
          <w:ilvl w:val="0"/>
          <w:numId w:val="184"/>
        </w:numPr>
        <w:rPr>
          <w:lang w:val="en-CA"/>
        </w:rPr>
      </w:pPr>
      <w:r w:rsidRPr="0080354D">
        <w:rPr>
          <w:lang w:val="en-CA"/>
        </w:rPr>
        <w:t>Coding of single I-3DGS frame (still)</w:t>
      </w:r>
    </w:p>
    <w:p w14:paraId="28AA489F" w14:textId="4A3A8CEB" w:rsidR="005837F8" w:rsidRDefault="00107762" w:rsidP="005837F8">
      <w:pPr>
        <w:numPr>
          <w:ilvl w:val="0"/>
          <w:numId w:val="184"/>
        </w:numPr>
        <w:rPr>
          <w:lang w:val="en-CA"/>
        </w:rPr>
      </w:pPr>
      <w:r w:rsidRPr="0080354D">
        <w:rPr>
          <w:lang w:val="en-CA"/>
        </w:rPr>
        <w:t>Coding of sequence of I-3DGS frames (still sequence without inter coding)</w:t>
      </w:r>
    </w:p>
    <w:p w14:paraId="07F97F72" w14:textId="433D014B" w:rsidR="005837F8" w:rsidRDefault="00107762" w:rsidP="005837F8">
      <w:pPr>
        <w:numPr>
          <w:ilvl w:val="0"/>
          <w:numId w:val="184"/>
        </w:numPr>
        <w:rPr>
          <w:lang w:val="en-CA"/>
        </w:rPr>
      </w:pPr>
      <w:r w:rsidRPr="0080354D">
        <w:rPr>
          <w:lang w:val="en-CA"/>
        </w:rPr>
        <w:t>Metadata support such as camera parameters</w:t>
      </w:r>
    </w:p>
    <w:p w14:paraId="59BAED8C" w14:textId="16675FA2" w:rsidR="005837F8" w:rsidRDefault="00107762" w:rsidP="005837F8">
      <w:pPr>
        <w:numPr>
          <w:ilvl w:val="0"/>
          <w:numId w:val="184"/>
        </w:numPr>
        <w:rPr>
          <w:lang w:val="en-CA"/>
        </w:rPr>
      </w:pPr>
      <w:r w:rsidRPr="0080354D">
        <w:rPr>
          <w:lang w:val="en-CA"/>
        </w:rPr>
        <w:t>Snapshot mode (reduced quality representation for browsing, etc.)</w:t>
      </w:r>
    </w:p>
    <w:p w14:paraId="65F3DAFE" w14:textId="16CC84F9" w:rsidR="005837F8" w:rsidRDefault="00107762" w:rsidP="005837F8">
      <w:pPr>
        <w:numPr>
          <w:ilvl w:val="0"/>
          <w:numId w:val="184"/>
        </w:numPr>
        <w:rPr>
          <w:lang w:val="en-CA"/>
        </w:rPr>
      </w:pPr>
      <w:r w:rsidRPr="0080354D">
        <w:rPr>
          <w:lang w:val="en-CA"/>
        </w:rPr>
        <w:t>Extension mechanism to include future attributes, coding tools (e.g., inter)</w:t>
      </w:r>
    </w:p>
    <w:p w14:paraId="5EC9AD7A" w14:textId="3F1603FF" w:rsidR="00107762" w:rsidRPr="0080354D" w:rsidRDefault="00107762" w:rsidP="005837F8">
      <w:pPr>
        <w:ind w:left="360"/>
        <w:rPr>
          <w:lang w:val="en-CA"/>
        </w:rPr>
      </w:pPr>
      <w:r w:rsidRPr="0080354D">
        <w:rPr>
          <w:lang w:val="en-CA"/>
        </w:rPr>
        <w:t>…”</w:t>
      </w:r>
    </w:p>
    <w:p w14:paraId="1BF001A5" w14:textId="4AA428AD" w:rsidR="00107762" w:rsidRPr="0080354D" w:rsidRDefault="005837F8" w:rsidP="00381C1D">
      <w:pPr>
        <w:rPr>
          <w:lang w:val="en-CA"/>
        </w:rPr>
      </w:pPr>
      <w:r>
        <w:rPr>
          <w:lang w:val="en-CA"/>
        </w:rPr>
        <w:t xml:space="preserve">There was an MPEG </w:t>
      </w:r>
      <w:r w:rsidR="00107762" w:rsidRPr="0080354D">
        <w:rPr>
          <w:lang w:val="en-CA"/>
        </w:rPr>
        <w:t xml:space="preserve">WG2 requirements input document containing </w:t>
      </w:r>
      <w:r>
        <w:rPr>
          <w:lang w:val="en-CA"/>
        </w:rPr>
        <w:t>newer proposed</w:t>
      </w:r>
      <w:r w:rsidRPr="0080354D">
        <w:rPr>
          <w:lang w:val="en-CA"/>
        </w:rPr>
        <w:t xml:space="preserve"> </w:t>
      </w:r>
      <w:r>
        <w:rPr>
          <w:lang w:val="en-CA"/>
        </w:rPr>
        <w:t>“</w:t>
      </w:r>
      <w:r w:rsidR="00107762" w:rsidRPr="0080354D">
        <w:rPr>
          <w:lang w:val="en-CA"/>
        </w:rPr>
        <w:t>lightweight</w:t>
      </w:r>
      <w:r>
        <w:rPr>
          <w:lang w:val="en-CA"/>
        </w:rPr>
        <w:t>”</w:t>
      </w:r>
      <w:r w:rsidR="00107762" w:rsidRPr="0080354D">
        <w:rPr>
          <w:lang w:val="en-CA"/>
        </w:rPr>
        <w:t xml:space="preserve"> requirements: m75031.</w:t>
      </w:r>
    </w:p>
    <w:p w14:paraId="1F70203D" w14:textId="241D87D0" w:rsidR="001B4B46" w:rsidRPr="0080354D" w:rsidRDefault="001B4B46" w:rsidP="00381C1D">
      <w:pPr>
        <w:rPr>
          <w:lang w:val="en-CA"/>
        </w:rPr>
      </w:pPr>
      <w:r w:rsidRPr="0080354D">
        <w:rPr>
          <w:lang w:val="en-CA"/>
        </w:rPr>
        <w:t xml:space="preserve">It was questioned what the scope of work within JVET would be. </w:t>
      </w:r>
    </w:p>
    <w:p w14:paraId="50DED1A7" w14:textId="16B942ED" w:rsidR="00F86A8F" w:rsidRPr="00774964" w:rsidRDefault="00F86A8F" w:rsidP="00381C1D">
      <w:pPr>
        <w:rPr>
          <w:lang w:val="en-CA"/>
        </w:rPr>
      </w:pPr>
      <w:r w:rsidRPr="0080354D">
        <w:rPr>
          <w:lang w:val="en-CA"/>
        </w:rPr>
        <w:t xml:space="preserve">The JVET AHG chairs (W. Husak and J. Jung) </w:t>
      </w:r>
      <w:r w:rsidR="005837F8">
        <w:rPr>
          <w:lang w:val="en-CA"/>
        </w:rPr>
        <w:t>were to</w:t>
      </w:r>
      <w:r w:rsidR="005837F8" w:rsidRPr="0080354D">
        <w:rPr>
          <w:lang w:val="en-CA"/>
        </w:rPr>
        <w:t xml:space="preserve"> </w:t>
      </w:r>
      <w:r w:rsidRPr="0080354D">
        <w:rPr>
          <w:lang w:val="en-CA"/>
        </w:rPr>
        <w:t xml:space="preserve">share the above proposed list of mandates with the AHG chairs from WG4 and </w:t>
      </w:r>
      <w:proofErr w:type="gramStart"/>
      <w:r w:rsidRPr="0080354D">
        <w:rPr>
          <w:lang w:val="en-CA"/>
        </w:rPr>
        <w:t>WG7, and</w:t>
      </w:r>
      <w:proofErr w:type="gramEnd"/>
      <w:r w:rsidRPr="0080354D">
        <w:rPr>
          <w:lang w:val="en-CA"/>
        </w:rPr>
        <w:t xml:space="preserve"> try to come to agreement on a common list of mandates across the groups.</w:t>
      </w:r>
    </w:p>
    <w:p w14:paraId="6438B97C" w14:textId="0BFBB9E9" w:rsidR="001B3482" w:rsidRPr="00774964" w:rsidRDefault="001B3482" w:rsidP="001B3482">
      <w:pPr>
        <w:pStyle w:val="Heading3"/>
        <w:rPr>
          <w:lang w:val="en-CA"/>
        </w:rPr>
      </w:pPr>
      <w:r w:rsidRPr="00774964">
        <w:rPr>
          <w:lang w:val="en-CA"/>
        </w:rPr>
        <w:t>Other (</w:t>
      </w:r>
      <w:r w:rsidR="00191914" w:rsidRPr="00774964">
        <w:rPr>
          <w:lang w:val="en-CA"/>
        </w:rPr>
        <w:t>7</w:t>
      </w:r>
      <w:r w:rsidRPr="00774964">
        <w:rPr>
          <w:lang w:val="en-CA"/>
        </w:rPr>
        <w:t>)</w:t>
      </w:r>
    </w:p>
    <w:p w14:paraId="30148311" w14:textId="43DB546A" w:rsidR="00827574" w:rsidRPr="00774964" w:rsidRDefault="00827574" w:rsidP="00827574">
      <w:pPr>
        <w:rPr>
          <w:lang w:val="en-CA"/>
        </w:rPr>
      </w:pPr>
      <w:r w:rsidRPr="00774964">
        <w:rPr>
          <w:lang w:val="en-CA"/>
        </w:rPr>
        <w:t xml:space="preserve">Contributions in this area were discussed during </w:t>
      </w:r>
      <w:r w:rsidR="00D172BA" w:rsidRPr="00774964">
        <w:rPr>
          <w:lang w:val="en-CA"/>
        </w:rPr>
        <w:t>2245</w:t>
      </w:r>
      <w:r w:rsidRPr="00774964">
        <w:rPr>
          <w:lang w:val="en-CA"/>
        </w:rPr>
        <w:t>–</w:t>
      </w:r>
      <w:r w:rsidR="007F2055" w:rsidRPr="00774964">
        <w:rPr>
          <w:lang w:val="en-CA"/>
        </w:rPr>
        <w:t xml:space="preserve">2320 </w:t>
      </w:r>
      <w:r w:rsidRPr="00774964">
        <w:rPr>
          <w:lang w:val="en-CA"/>
        </w:rPr>
        <w:t xml:space="preserve">UTC on </w:t>
      </w:r>
      <w:r w:rsidR="00D172BA" w:rsidRPr="00774964">
        <w:rPr>
          <w:lang w:val="en-CA"/>
        </w:rPr>
        <w:t xml:space="preserve">Monday 19 </w:t>
      </w:r>
      <w:r w:rsidRPr="00774964">
        <w:rPr>
          <w:lang w:val="en-CA"/>
        </w:rPr>
        <w:t>Jan. 2026</w:t>
      </w:r>
      <w:r w:rsidR="004A7C7B" w:rsidRPr="00774964">
        <w:rPr>
          <w:lang w:val="en-CA"/>
        </w:rPr>
        <w:t xml:space="preserve"> and 1625 – </w:t>
      </w:r>
      <w:r w:rsidR="004C16A7" w:rsidRPr="00774964">
        <w:rPr>
          <w:lang w:val="en-CA"/>
        </w:rPr>
        <w:t>1805</w:t>
      </w:r>
      <w:r w:rsidR="004A7C7B" w:rsidRPr="00774964">
        <w:rPr>
          <w:lang w:val="en-CA"/>
        </w:rPr>
        <w:t xml:space="preserve"> UTC on Thursday 22 Jan. </w:t>
      </w:r>
      <w:r w:rsidRPr="00774964">
        <w:rPr>
          <w:lang w:val="en-CA"/>
        </w:rPr>
        <w:t xml:space="preserve">2026 (chaired by </w:t>
      </w:r>
      <w:r w:rsidR="00D172BA" w:rsidRPr="00774964">
        <w:rPr>
          <w:lang w:val="en-CA"/>
        </w:rPr>
        <w:t>J. Boyce</w:t>
      </w:r>
      <w:r w:rsidRPr="00774964">
        <w:rPr>
          <w:lang w:val="en-CA"/>
        </w:rPr>
        <w:t>).</w:t>
      </w:r>
    </w:p>
    <w:p w14:paraId="744FCAC6" w14:textId="096EB267" w:rsidR="00AB5215" w:rsidRPr="00774964" w:rsidRDefault="00AB5215" w:rsidP="00192334">
      <w:pPr>
        <w:pStyle w:val="Heading9"/>
        <w:rPr>
          <w:szCs w:val="24"/>
          <w:lang w:val="en-CA" w:eastAsia="de-DE"/>
        </w:rPr>
      </w:pPr>
      <w:hyperlink r:id="rId888" w:history="1">
        <w:r w:rsidRPr="00774964">
          <w:rPr>
            <w:color w:val="0000FF"/>
            <w:szCs w:val="24"/>
            <w:u w:val="single"/>
            <w:lang w:val="en-CA" w:eastAsia="de-DE"/>
          </w:rPr>
          <w:t>JVET-AO0076</w:t>
        </w:r>
      </w:hyperlink>
      <w:r w:rsidRPr="00774964">
        <w:rPr>
          <w:szCs w:val="24"/>
          <w:lang w:val="en-CA" w:eastAsia="de-DE"/>
        </w:rPr>
        <w:t xml:space="preserve"> AHG9: Signalling content moderation information in an SEI message [C. Kim, H. Tan, J. Lee, J. Nam, J. Lim, S. Kim (LGE)]</w:t>
      </w:r>
    </w:p>
    <w:p w14:paraId="2E08BC53" w14:textId="0A84F093" w:rsidR="0021198B" w:rsidRPr="00774964" w:rsidRDefault="0021198B" w:rsidP="00272A3A">
      <w:pPr>
        <w:snapToGrid w:val="0"/>
        <w:rPr>
          <w:lang w:val="en-CA"/>
        </w:rPr>
      </w:pPr>
      <w:bookmarkStart w:id="600" w:name="_Hlk219876218"/>
      <w:r w:rsidRPr="00774964">
        <w:rPr>
          <w:lang w:val="en-CA"/>
        </w:rPr>
        <w:t>Chaired by S. Deshpande from 16:10-16:</w:t>
      </w:r>
      <w:r w:rsidR="00565E78" w:rsidRPr="00774964">
        <w:rPr>
          <w:lang w:val="en-CA"/>
        </w:rPr>
        <w:t>25</w:t>
      </w:r>
      <w:r w:rsidRPr="00774964">
        <w:rPr>
          <w:lang w:val="en-CA"/>
        </w:rPr>
        <w:t xml:space="preserve"> on 21 January 2026.</w:t>
      </w:r>
    </w:p>
    <w:bookmarkEnd w:id="600"/>
    <w:p w14:paraId="7D605D03" w14:textId="6D7EA18E" w:rsidR="00272A3A" w:rsidRPr="00774964" w:rsidRDefault="00272A3A" w:rsidP="00272A3A">
      <w:pPr>
        <w:snapToGrid w:val="0"/>
        <w:rPr>
          <w:lang w:val="en-CA" w:eastAsia="ko-KR"/>
        </w:rPr>
      </w:pPr>
      <w:r w:rsidRPr="00774964">
        <w:rPr>
          <w:lang w:val="en-CA"/>
        </w:rPr>
        <w:t xml:space="preserve">This contribution proposes to indicate, </w:t>
      </w:r>
      <w:r w:rsidRPr="00774964">
        <w:rPr>
          <w:lang w:val="en-CA" w:eastAsia="ko-KR"/>
        </w:rPr>
        <w:t xml:space="preserve">in an SEI message, </w:t>
      </w:r>
      <w:r w:rsidRPr="00774964">
        <w:rPr>
          <w:lang w:val="en-CA"/>
        </w:rPr>
        <w:t>content moderation information such as whether content moderation has been applied, and optionally, the method and reason for the moderation</w:t>
      </w:r>
      <w:r w:rsidRPr="00774964">
        <w:rPr>
          <w:lang w:val="en-CA" w:eastAsia="ko-KR"/>
        </w:rPr>
        <w:t>. Three options are proposed as follows:</w:t>
      </w:r>
    </w:p>
    <w:p w14:paraId="74DD25A9" w14:textId="77777777" w:rsidR="00272A3A" w:rsidRPr="0080354D" w:rsidRDefault="00272A3A" w:rsidP="00272A3A">
      <w:pPr>
        <w:pStyle w:val="ListParagraph"/>
        <w:numPr>
          <w:ilvl w:val="0"/>
          <w:numId w:val="164"/>
        </w:numPr>
        <w:snapToGrid w:val="0"/>
        <w:spacing w:before="120" w:after="120"/>
        <w:ind w:left="360"/>
        <w:rPr>
          <w:lang w:val="en-CA"/>
        </w:rPr>
      </w:pPr>
      <w:r w:rsidRPr="0080354D">
        <w:rPr>
          <w:lang w:val="en-CA"/>
        </w:rPr>
        <w:t>Option 1:</w:t>
      </w:r>
      <w:r w:rsidRPr="0080354D">
        <w:rPr>
          <w:lang w:val="en-CA" w:eastAsia="ko-KR"/>
        </w:rPr>
        <w:t xml:space="preserve"> New SEI message for indicating content moderation information </w:t>
      </w:r>
    </w:p>
    <w:p w14:paraId="62FAC20C" w14:textId="77777777" w:rsidR="00272A3A" w:rsidRPr="00774964" w:rsidRDefault="00272A3A" w:rsidP="00272A3A">
      <w:pPr>
        <w:pStyle w:val="ListParagraph"/>
        <w:numPr>
          <w:ilvl w:val="0"/>
          <w:numId w:val="164"/>
        </w:numPr>
        <w:snapToGrid w:val="0"/>
        <w:spacing w:before="120" w:after="120"/>
        <w:ind w:left="360"/>
        <w:rPr>
          <w:bCs/>
          <w:lang w:val="en-CA"/>
        </w:rPr>
      </w:pPr>
      <w:r w:rsidRPr="00774964">
        <w:rPr>
          <w:bCs/>
          <w:lang w:val="en-CA"/>
        </w:rPr>
        <w:t>Option 2: Indication of content moderation information using text description information SEI</w:t>
      </w:r>
    </w:p>
    <w:p w14:paraId="48F337BA" w14:textId="39236342" w:rsidR="00272A3A" w:rsidRPr="00774964" w:rsidRDefault="00272A3A" w:rsidP="00272A3A">
      <w:pPr>
        <w:pStyle w:val="ListParagraph"/>
        <w:numPr>
          <w:ilvl w:val="0"/>
          <w:numId w:val="164"/>
        </w:numPr>
        <w:snapToGrid w:val="0"/>
        <w:spacing w:before="120" w:after="120"/>
        <w:ind w:left="360"/>
        <w:rPr>
          <w:bCs/>
          <w:lang w:val="en-CA"/>
        </w:rPr>
      </w:pPr>
      <w:r w:rsidRPr="00774964">
        <w:rPr>
          <w:bCs/>
          <w:lang w:val="en-CA"/>
        </w:rPr>
        <w:t xml:space="preserve">Option </w:t>
      </w:r>
      <w:r w:rsidR="007231F5" w:rsidRPr="00774964">
        <w:rPr>
          <w:bCs/>
          <w:lang w:val="en-CA"/>
        </w:rPr>
        <w:t>3</w:t>
      </w:r>
      <w:r w:rsidRPr="00774964">
        <w:rPr>
          <w:bCs/>
          <w:lang w:val="en-CA"/>
        </w:rPr>
        <w:t xml:space="preserve">: Indication of content moderation information using </w:t>
      </w:r>
      <w:r w:rsidRPr="00774964">
        <w:rPr>
          <w:bCs/>
          <w:lang w:val="en-CA" w:eastAsia="ko-KR"/>
        </w:rPr>
        <w:t>encoder optimization information</w:t>
      </w:r>
      <w:r w:rsidRPr="00774964">
        <w:rPr>
          <w:bCs/>
          <w:lang w:val="en-CA"/>
        </w:rPr>
        <w:t xml:space="preserve"> SEI</w:t>
      </w:r>
    </w:p>
    <w:p w14:paraId="76BEC1E0" w14:textId="77777777" w:rsidR="00192334" w:rsidRPr="00774964" w:rsidRDefault="00B814D7" w:rsidP="00192334">
      <w:pPr>
        <w:rPr>
          <w:lang w:val="en-CA" w:eastAsia="de-DE"/>
        </w:rPr>
      </w:pPr>
      <w:r w:rsidRPr="00774964">
        <w:rPr>
          <w:lang w:val="en-CA" w:eastAsia="de-DE"/>
        </w:rPr>
        <w:t xml:space="preserve">It was commented that referring to some external authoritative standard </w:t>
      </w:r>
      <w:r w:rsidR="006D1FB0" w:rsidRPr="00774964">
        <w:rPr>
          <w:lang w:val="en-CA" w:eastAsia="de-DE"/>
        </w:rPr>
        <w:t xml:space="preserve">to refer to </w:t>
      </w:r>
      <w:r w:rsidRPr="00774964">
        <w:rPr>
          <w:lang w:val="en-CA" w:eastAsia="de-DE"/>
        </w:rPr>
        <w:t>regarding content moderation should be considered to make it clear what exactly is meant by content moderation.</w:t>
      </w:r>
      <w:r w:rsidR="007C5DCA" w:rsidRPr="00774964">
        <w:rPr>
          <w:lang w:val="en-CA" w:eastAsia="de-DE"/>
        </w:rPr>
        <w:t xml:space="preserve"> E.g. </w:t>
      </w:r>
      <w:proofErr w:type="gramStart"/>
      <w:r w:rsidR="007C5DCA" w:rsidRPr="00774964">
        <w:rPr>
          <w:lang w:val="en-CA" w:eastAsia="de-DE"/>
        </w:rPr>
        <w:t>Otherwise</w:t>
      </w:r>
      <w:proofErr w:type="gramEnd"/>
      <w:r w:rsidR="007C5DCA" w:rsidRPr="00774964">
        <w:rPr>
          <w:lang w:val="en-CA" w:eastAsia="de-DE"/>
        </w:rPr>
        <w:t xml:space="preserve"> the privacy protection operations (e.g. blurring etc.) may also be considered content moderation.</w:t>
      </w:r>
    </w:p>
    <w:p w14:paraId="31FE6EBF" w14:textId="366F8602" w:rsidR="00BF6B63" w:rsidRPr="00774964" w:rsidRDefault="00BF6B63" w:rsidP="00192334">
      <w:pPr>
        <w:rPr>
          <w:lang w:val="en-CA" w:eastAsia="de-DE"/>
        </w:rPr>
      </w:pPr>
      <w:r w:rsidRPr="00774964">
        <w:rPr>
          <w:lang w:val="en-CA" w:eastAsia="de-DE"/>
        </w:rPr>
        <w:t>It was also asked if video elementary stream is the right place to indicate this kind of information</w:t>
      </w:r>
      <w:r w:rsidR="00AA3BA5" w:rsidRPr="00774964">
        <w:rPr>
          <w:lang w:val="en-CA" w:eastAsia="de-DE"/>
        </w:rPr>
        <w:t>.</w:t>
      </w:r>
    </w:p>
    <w:p w14:paraId="0AD65497" w14:textId="5C493BE9" w:rsidR="00AA3BA5" w:rsidRPr="00774964" w:rsidRDefault="00AA3BA5" w:rsidP="00192334">
      <w:pPr>
        <w:rPr>
          <w:lang w:val="en-CA" w:eastAsia="de-DE"/>
        </w:rPr>
      </w:pPr>
      <w:r w:rsidRPr="00774964">
        <w:rPr>
          <w:lang w:val="en-CA" w:eastAsia="de-DE"/>
        </w:rPr>
        <w:t xml:space="preserve">It was asked what </w:t>
      </w:r>
      <w:proofErr w:type="gramStart"/>
      <w:r w:rsidRPr="00774964">
        <w:rPr>
          <w:lang w:val="en-CA" w:eastAsia="de-DE"/>
        </w:rPr>
        <w:t xml:space="preserve">is the intended decoder </w:t>
      </w:r>
      <w:r w:rsidR="00D54861">
        <w:rPr>
          <w:lang w:val="en-CA" w:eastAsia="de-DE"/>
        </w:rPr>
        <w:t>behaviour</w:t>
      </w:r>
      <w:proofErr w:type="gramEnd"/>
      <w:r w:rsidRPr="00774964">
        <w:rPr>
          <w:lang w:val="en-CA" w:eastAsia="de-DE"/>
        </w:rPr>
        <w:t xml:space="preserve"> if it gets this SEI message.</w:t>
      </w:r>
      <w:r w:rsidR="000F787B" w:rsidRPr="00774964">
        <w:rPr>
          <w:lang w:val="en-CA" w:eastAsia="de-DE"/>
        </w:rPr>
        <w:t xml:space="preserve"> Answer: user may be informed, e.g. in UI.</w:t>
      </w:r>
    </w:p>
    <w:p w14:paraId="498CAF68" w14:textId="25D2CF88" w:rsidR="00BD3C37" w:rsidRPr="00774964" w:rsidRDefault="00BD3C37" w:rsidP="00192334">
      <w:pPr>
        <w:rPr>
          <w:lang w:val="en-CA" w:eastAsia="de-DE"/>
        </w:rPr>
      </w:pPr>
      <w:proofErr w:type="gramStart"/>
      <w:r w:rsidRPr="00774964">
        <w:rPr>
          <w:lang w:val="en-CA" w:eastAsia="de-DE"/>
        </w:rPr>
        <w:t>Generally</w:t>
      </w:r>
      <w:proofErr w:type="gramEnd"/>
      <w:r w:rsidRPr="00774964">
        <w:rPr>
          <w:lang w:val="en-CA" w:eastAsia="de-DE"/>
        </w:rPr>
        <w:t xml:space="preserve"> if we decide to do something related to the content moderation</w:t>
      </w:r>
      <w:r w:rsidR="005236B5">
        <w:rPr>
          <w:lang w:val="en-CA" w:eastAsia="de-DE"/>
        </w:rPr>
        <w:t>,</w:t>
      </w:r>
      <w:r w:rsidRPr="00774964">
        <w:rPr>
          <w:lang w:val="en-CA" w:eastAsia="de-DE"/>
        </w:rPr>
        <w:t xml:space="preserve"> option 2 (as a general label or a new purpose) may be sufficient.</w:t>
      </w:r>
    </w:p>
    <w:p w14:paraId="623B2C63" w14:textId="78E8C539" w:rsidR="00EE6038" w:rsidRPr="00774964" w:rsidRDefault="00EE6038" w:rsidP="00192334">
      <w:pPr>
        <w:rPr>
          <w:lang w:val="en-CA" w:eastAsia="de-DE"/>
        </w:rPr>
      </w:pPr>
      <w:r w:rsidRPr="00774964">
        <w:rPr>
          <w:lang w:val="en-CA" w:eastAsia="de-DE"/>
        </w:rPr>
        <w:t>Further study</w:t>
      </w:r>
      <w:r w:rsidR="005236B5">
        <w:rPr>
          <w:lang w:val="en-CA" w:eastAsia="de-DE"/>
        </w:rPr>
        <w:t xml:space="preserve"> was encouraged</w:t>
      </w:r>
      <w:r w:rsidRPr="00774964">
        <w:rPr>
          <w:lang w:val="en-CA" w:eastAsia="de-DE"/>
        </w:rPr>
        <w:t>.</w:t>
      </w:r>
    </w:p>
    <w:p w14:paraId="42F1F994" w14:textId="3B2BB008" w:rsidR="00AB5215" w:rsidRPr="00774964" w:rsidRDefault="00AB5215" w:rsidP="00192334">
      <w:pPr>
        <w:pStyle w:val="Heading9"/>
        <w:rPr>
          <w:szCs w:val="24"/>
          <w:lang w:val="en-CA" w:eastAsia="de-DE"/>
        </w:rPr>
      </w:pPr>
      <w:hyperlink r:id="rId889" w:history="1">
        <w:r w:rsidRPr="00774964">
          <w:rPr>
            <w:color w:val="0000FF"/>
            <w:szCs w:val="24"/>
            <w:u w:val="single"/>
            <w:lang w:val="en-CA" w:eastAsia="de-DE"/>
          </w:rPr>
          <w:t>JVET-AO0078</w:t>
        </w:r>
      </w:hyperlink>
      <w:r w:rsidRPr="00774964">
        <w:rPr>
          <w:szCs w:val="24"/>
          <w:lang w:val="en-CA" w:eastAsia="de-DE"/>
        </w:rPr>
        <w:t xml:space="preserve"> AHG9: Decoder post-processing information SEI message [C. Kim, H. Tan, J. Lee, J. Nam, J. Lim, S. Kim (LGE), X. Xu, S. Liu (Tencent), L. Kerofsky, Y. He (Qualcomm)]</w:t>
      </w:r>
    </w:p>
    <w:p w14:paraId="19E8E454" w14:textId="4BDF17D8" w:rsidR="00565E78" w:rsidRPr="00774964" w:rsidRDefault="00565E78" w:rsidP="00501F13">
      <w:pPr>
        <w:snapToGrid w:val="0"/>
        <w:rPr>
          <w:lang w:val="en-CA"/>
        </w:rPr>
      </w:pPr>
      <w:r w:rsidRPr="00774964">
        <w:rPr>
          <w:lang w:val="en-CA"/>
        </w:rPr>
        <w:t>Chaired by S. Deshpande from 16:25-16:</w:t>
      </w:r>
      <w:r w:rsidR="00E7043A" w:rsidRPr="00774964">
        <w:rPr>
          <w:lang w:val="en-CA"/>
        </w:rPr>
        <w:t>55</w:t>
      </w:r>
      <w:r w:rsidRPr="00774964">
        <w:rPr>
          <w:lang w:val="en-CA"/>
        </w:rPr>
        <w:t xml:space="preserve"> on 21 January 2026.</w:t>
      </w:r>
    </w:p>
    <w:p w14:paraId="193A686E" w14:textId="04A886E8" w:rsidR="00192334" w:rsidRPr="00774964" w:rsidRDefault="00565E78" w:rsidP="00192334">
      <w:pPr>
        <w:rPr>
          <w:lang w:val="en-CA" w:eastAsia="de-DE"/>
        </w:rPr>
      </w:pPr>
      <w:r w:rsidRPr="00774964">
        <w:rPr>
          <w:lang w:val="en-CA"/>
        </w:rPr>
        <w:t>This contribution proposes a decoder post-processing information (DPI) SEI message that signals recommended post-decoding processes to obtain the intended picture representation for a designated by encoder.</w:t>
      </w:r>
      <w:r w:rsidRPr="00774964">
        <w:rPr>
          <w:lang w:val="en-CA" w:eastAsia="ko-KR"/>
        </w:rPr>
        <w:t xml:space="preserve"> </w:t>
      </w:r>
      <w:r w:rsidRPr="00774964">
        <w:rPr>
          <w:lang w:val="en-CA"/>
        </w:rPr>
        <w:t xml:space="preserve">The proposed SEI </w:t>
      </w:r>
      <w:r w:rsidR="005236B5">
        <w:rPr>
          <w:lang w:val="en-CA"/>
        </w:rPr>
        <w:t xml:space="preserve">message </w:t>
      </w:r>
      <w:r w:rsidRPr="00774964">
        <w:rPr>
          <w:lang w:val="en-CA"/>
        </w:rPr>
        <w:t xml:space="preserve">is asserted provides a unified mechanism to indicate the type and purpose of the required processing, and, when necessary, the </w:t>
      </w:r>
      <w:r w:rsidRPr="00774964">
        <w:rPr>
          <w:lang w:val="en-CA" w:eastAsia="ko-KR"/>
        </w:rPr>
        <w:t>information</w:t>
      </w:r>
      <w:r w:rsidRPr="00774964">
        <w:rPr>
          <w:lang w:val="en-CA"/>
        </w:rPr>
        <w:t xml:space="preserve"> associated with that processing.</w:t>
      </w:r>
    </w:p>
    <w:p w14:paraId="318F159B" w14:textId="3D74F185" w:rsidR="005D5625" w:rsidRPr="00774964" w:rsidRDefault="002533F1" w:rsidP="00192334">
      <w:pPr>
        <w:rPr>
          <w:lang w:val="en-CA"/>
        </w:rPr>
      </w:pPr>
      <w:r w:rsidRPr="00774964">
        <w:rPr>
          <w:lang w:val="en-CA"/>
        </w:rPr>
        <w:t>It was commented that many current SEIs have post processing defined, so what is the role of this new SEI message (For example frame packing was done by encoder, film grain to be synthesized</w:t>
      </w:r>
      <w:r w:rsidR="00914349" w:rsidRPr="00774964">
        <w:rPr>
          <w:lang w:val="en-CA"/>
        </w:rPr>
        <w:t xml:space="preserve"> etc.</w:t>
      </w:r>
      <w:r w:rsidRPr="00774964">
        <w:rPr>
          <w:lang w:val="en-CA"/>
        </w:rPr>
        <w:t>).</w:t>
      </w:r>
    </w:p>
    <w:p w14:paraId="55F1738F" w14:textId="56392452" w:rsidR="002F7ED3" w:rsidRPr="00774964" w:rsidRDefault="002F7ED3" w:rsidP="00192334">
      <w:pPr>
        <w:rPr>
          <w:lang w:val="en-CA"/>
        </w:rPr>
      </w:pPr>
      <w:r w:rsidRPr="00774964">
        <w:rPr>
          <w:lang w:val="en-CA"/>
        </w:rPr>
        <w:t xml:space="preserve">The goal of this SEI is to </w:t>
      </w:r>
      <w:proofErr w:type="gramStart"/>
      <w:r w:rsidRPr="00774964">
        <w:rPr>
          <w:lang w:val="en-CA"/>
        </w:rPr>
        <w:t>reversing</w:t>
      </w:r>
      <w:proofErr w:type="gramEnd"/>
      <w:r w:rsidRPr="00774964">
        <w:rPr>
          <w:lang w:val="en-CA"/>
        </w:rPr>
        <w:t xml:space="preserve"> something that is done by </w:t>
      </w:r>
      <w:proofErr w:type="gramStart"/>
      <w:r w:rsidRPr="00774964">
        <w:rPr>
          <w:lang w:val="en-CA"/>
        </w:rPr>
        <w:t>encoder.if</w:t>
      </w:r>
      <w:proofErr w:type="gramEnd"/>
      <w:r w:rsidRPr="00774964">
        <w:rPr>
          <w:lang w:val="en-CA"/>
        </w:rPr>
        <w:t xml:space="preserve"> this SEI is only to reverse or recover what </w:t>
      </w:r>
      <w:r w:rsidR="005236B5">
        <w:rPr>
          <w:lang w:val="en-CA"/>
        </w:rPr>
        <w:t>the encoder optimization information (</w:t>
      </w:r>
      <w:r w:rsidRPr="00774964">
        <w:rPr>
          <w:lang w:val="en-CA"/>
        </w:rPr>
        <w:t>EOI</w:t>
      </w:r>
      <w:r w:rsidR="005236B5">
        <w:rPr>
          <w:lang w:val="en-CA"/>
        </w:rPr>
        <w:t>)</w:t>
      </w:r>
      <w:r w:rsidRPr="00774964">
        <w:rPr>
          <w:lang w:val="en-CA"/>
        </w:rPr>
        <w:t xml:space="preserve"> SEI </w:t>
      </w:r>
      <w:r w:rsidR="005236B5">
        <w:rPr>
          <w:lang w:val="en-CA"/>
        </w:rPr>
        <w:t xml:space="preserve">message </w:t>
      </w:r>
      <w:r w:rsidRPr="00774964">
        <w:rPr>
          <w:lang w:val="en-CA"/>
        </w:rPr>
        <w:t>has done. That was generally the current goal.</w:t>
      </w:r>
      <w:r w:rsidR="00BC28DA" w:rsidRPr="00774964">
        <w:rPr>
          <w:lang w:val="en-CA"/>
        </w:rPr>
        <w:t xml:space="preserve"> An alternative is to add these to EOI extension – such as what was agreed in this meeting regarding temporal extrapolation related information signal</w:t>
      </w:r>
      <w:r w:rsidR="00C308A6">
        <w:rPr>
          <w:lang w:val="en-CA"/>
        </w:rPr>
        <w:t>l</w:t>
      </w:r>
      <w:r w:rsidR="00BC28DA" w:rsidRPr="00774964">
        <w:rPr>
          <w:lang w:val="en-CA"/>
        </w:rPr>
        <w:t>ing in EOI extension.</w:t>
      </w:r>
    </w:p>
    <w:p w14:paraId="69872E3D" w14:textId="0B27DCAD" w:rsidR="006657D9" w:rsidRPr="00774964" w:rsidRDefault="006657D9" w:rsidP="00192334">
      <w:pPr>
        <w:rPr>
          <w:lang w:val="en-CA"/>
        </w:rPr>
      </w:pPr>
      <w:r w:rsidRPr="00774964">
        <w:rPr>
          <w:lang w:val="en-CA"/>
        </w:rPr>
        <w:t>The current scope is for reversing the EOI process</w:t>
      </w:r>
      <w:r w:rsidR="00D041BB" w:rsidRPr="00774964">
        <w:rPr>
          <w:lang w:val="en-CA"/>
        </w:rPr>
        <w:t>, however the proposal v1 also includes sample interleaving SEI</w:t>
      </w:r>
      <w:r w:rsidRPr="00774964">
        <w:rPr>
          <w:lang w:val="en-CA"/>
        </w:rPr>
        <w:t>.</w:t>
      </w:r>
    </w:p>
    <w:p w14:paraId="28F9E107" w14:textId="4C96E5F0" w:rsidR="006657D9" w:rsidRPr="00774964" w:rsidRDefault="006657D9" w:rsidP="00192334">
      <w:pPr>
        <w:rPr>
          <w:lang w:val="en-CA"/>
        </w:rPr>
      </w:pPr>
      <w:r w:rsidRPr="00774964">
        <w:rPr>
          <w:lang w:val="en-CA"/>
        </w:rPr>
        <w:t xml:space="preserve">Another comments about we should clarify what is the role of this SEI </w:t>
      </w:r>
      <w:r w:rsidR="005236B5">
        <w:rPr>
          <w:lang w:val="en-CA"/>
        </w:rPr>
        <w:t xml:space="preserve">message </w:t>
      </w:r>
      <w:r w:rsidRPr="00774964">
        <w:rPr>
          <w:lang w:val="en-CA"/>
        </w:rPr>
        <w:t>compared to other already defined SEIs (e.g. NNPF extrapolation as indicated by NNPF SEIs)</w:t>
      </w:r>
      <w:r w:rsidR="00D041BB" w:rsidRPr="00774964">
        <w:rPr>
          <w:lang w:val="en-CA"/>
        </w:rPr>
        <w:t>.</w:t>
      </w:r>
    </w:p>
    <w:p w14:paraId="72C87BB4" w14:textId="778E1D13" w:rsidR="00C50ADD" w:rsidRPr="00774964" w:rsidRDefault="00BC22D1" w:rsidP="00192334">
      <w:pPr>
        <w:rPr>
          <w:lang w:val="en-CA"/>
        </w:rPr>
      </w:pPr>
      <w:r w:rsidRPr="00774964">
        <w:rPr>
          <w:lang w:val="en-CA"/>
        </w:rPr>
        <w:t xml:space="preserve">It was commented that if sample interleaving reverse operations are indicated in this SEI </w:t>
      </w:r>
      <w:proofErr w:type="gramStart"/>
      <w:r w:rsidR="005236B5">
        <w:rPr>
          <w:lang w:val="en-CA"/>
        </w:rPr>
        <w:t>message</w:t>
      </w:r>
      <w:proofErr w:type="gramEnd"/>
      <w:r w:rsidR="005236B5">
        <w:rPr>
          <w:lang w:val="en-CA"/>
        </w:rPr>
        <w:t xml:space="preserve"> </w:t>
      </w:r>
      <w:r w:rsidRPr="00774964">
        <w:rPr>
          <w:lang w:val="en-CA"/>
        </w:rPr>
        <w:t xml:space="preserve">then sample </w:t>
      </w:r>
      <w:r w:rsidR="00FA25D1" w:rsidRPr="00774964">
        <w:rPr>
          <w:lang w:val="en-CA"/>
        </w:rPr>
        <w:t>interleaving</w:t>
      </w:r>
      <w:r w:rsidRPr="00774964">
        <w:rPr>
          <w:lang w:val="en-CA"/>
        </w:rPr>
        <w:t xml:space="preserve"> SEI may not be needed.</w:t>
      </w:r>
    </w:p>
    <w:p w14:paraId="0FDC1BBD" w14:textId="77777777" w:rsidR="00B67E93" w:rsidRPr="00774964" w:rsidRDefault="00B67E93" w:rsidP="00B67E93">
      <w:pPr>
        <w:rPr>
          <w:lang w:val="en-CA"/>
        </w:rPr>
      </w:pPr>
      <w:r w:rsidRPr="00774964">
        <w:rPr>
          <w:lang w:val="en-CA"/>
        </w:rPr>
        <w:t>One proponent company thought it will be good to limit the scope of this SEI to EOI reverse process only.</w:t>
      </w:r>
    </w:p>
    <w:p w14:paraId="4BCCEE3B" w14:textId="6E5E3BA6" w:rsidR="00B67E93" w:rsidRPr="00774964" w:rsidRDefault="00D21860" w:rsidP="00192334">
      <w:pPr>
        <w:rPr>
          <w:lang w:val="en-CA"/>
        </w:rPr>
      </w:pPr>
      <w:r w:rsidRPr="00774964">
        <w:rPr>
          <w:lang w:val="en-CA"/>
        </w:rPr>
        <w:t>It was commented that this SEI may balloon in size if it is a central place to define general reversing operation</w:t>
      </w:r>
      <w:r w:rsidR="002C7CD8" w:rsidRPr="00774964">
        <w:rPr>
          <w:lang w:val="en-CA"/>
        </w:rPr>
        <w:t>s</w:t>
      </w:r>
      <w:r w:rsidRPr="00774964">
        <w:rPr>
          <w:lang w:val="en-CA"/>
        </w:rPr>
        <w:t>.</w:t>
      </w:r>
    </w:p>
    <w:p w14:paraId="6436E203" w14:textId="5E13BEC6" w:rsidR="0080374A" w:rsidRPr="00774964" w:rsidRDefault="0080374A" w:rsidP="00192334">
      <w:pPr>
        <w:rPr>
          <w:lang w:val="en-CA"/>
        </w:rPr>
      </w:pPr>
      <w:r w:rsidRPr="00774964">
        <w:rPr>
          <w:lang w:val="en-CA"/>
        </w:rPr>
        <w:t>It was commented that as EOI SEI is already standardized requiring a new SEI to reverse the operations defined in extensions of EOI may cause confusion/ fragmentation and may diminish the usage of EOI SEI.</w:t>
      </w:r>
    </w:p>
    <w:p w14:paraId="0F181F18" w14:textId="7D4C1415" w:rsidR="00B54E69" w:rsidRPr="00774964" w:rsidRDefault="00522DCC" w:rsidP="00192334">
      <w:pPr>
        <w:rPr>
          <w:lang w:val="en-CA"/>
        </w:rPr>
      </w:pPr>
      <w:r w:rsidRPr="00774964">
        <w:rPr>
          <w:lang w:val="en-CA"/>
        </w:rPr>
        <w:lastRenderedPageBreak/>
        <w:t>It was commented by proponents that EOI design (without ID) makes it inefficient</w:t>
      </w:r>
      <w:r w:rsidR="0043710C" w:rsidRPr="00774964">
        <w:rPr>
          <w:lang w:val="en-CA"/>
        </w:rPr>
        <w:t xml:space="preserve"> (but is not broken)</w:t>
      </w:r>
      <w:r w:rsidRPr="00774964">
        <w:rPr>
          <w:lang w:val="en-CA"/>
        </w:rPr>
        <w:t xml:space="preserve"> when additional e</w:t>
      </w:r>
      <w:r w:rsidR="005029C2" w:rsidRPr="00774964">
        <w:rPr>
          <w:lang w:val="en-CA"/>
        </w:rPr>
        <w:t>x</w:t>
      </w:r>
      <w:r w:rsidRPr="00774964">
        <w:rPr>
          <w:lang w:val="en-CA"/>
        </w:rPr>
        <w:t>tensions are made to EOI.</w:t>
      </w:r>
    </w:p>
    <w:p w14:paraId="7F960ABC" w14:textId="5511F3E8" w:rsidR="005029C2" w:rsidRPr="00774964" w:rsidRDefault="005029C2" w:rsidP="00192334">
      <w:pPr>
        <w:rPr>
          <w:lang w:val="en-CA"/>
        </w:rPr>
      </w:pPr>
      <w:r w:rsidRPr="00774964">
        <w:rPr>
          <w:lang w:val="en-CA"/>
        </w:rPr>
        <w:t xml:space="preserve">A comment was made that there may not be a need for this SEI at this stage due to the </w:t>
      </w:r>
      <w:proofErr w:type="gramStart"/>
      <w:r w:rsidRPr="00774964">
        <w:rPr>
          <w:lang w:val="en-CA"/>
        </w:rPr>
        <w:t>above mentioned</w:t>
      </w:r>
      <w:proofErr w:type="gramEnd"/>
      <w:r w:rsidRPr="00774964">
        <w:rPr>
          <w:lang w:val="en-CA"/>
        </w:rPr>
        <w:t xml:space="preserve"> aspects. </w:t>
      </w:r>
    </w:p>
    <w:p w14:paraId="57141421" w14:textId="22D5034E" w:rsidR="005029C2" w:rsidRPr="00774964" w:rsidRDefault="005029C2" w:rsidP="00192334">
      <w:pPr>
        <w:rPr>
          <w:lang w:val="en-CA"/>
        </w:rPr>
      </w:pPr>
      <w:r w:rsidRPr="00774964">
        <w:rPr>
          <w:lang w:val="en-CA"/>
        </w:rPr>
        <w:t>A comment</w:t>
      </w:r>
      <w:r w:rsidR="00413E00" w:rsidRPr="00774964">
        <w:rPr>
          <w:lang w:val="en-CA"/>
        </w:rPr>
        <w:t>e</w:t>
      </w:r>
      <w:r w:rsidRPr="00774964">
        <w:rPr>
          <w:lang w:val="en-CA"/>
        </w:rPr>
        <w:t xml:space="preserve">d was made that the decoder may not need to </w:t>
      </w:r>
      <w:r w:rsidR="007E4391" w:rsidRPr="00774964">
        <w:rPr>
          <w:lang w:val="en-CA"/>
        </w:rPr>
        <w:t>reverse</w:t>
      </w:r>
      <w:r w:rsidRPr="00774964">
        <w:rPr>
          <w:lang w:val="en-CA"/>
        </w:rPr>
        <w:t xml:space="preserve"> the operations of the encoder and it may be up</w:t>
      </w:r>
      <w:r w:rsidR="00E33300" w:rsidRPr="00774964">
        <w:rPr>
          <w:lang w:val="en-CA"/>
        </w:rPr>
        <w:t xml:space="preserve"> </w:t>
      </w:r>
      <w:r w:rsidRPr="00774964">
        <w:rPr>
          <w:lang w:val="en-CA"/>
        </w:rPr>
        <w:t>to the system design to do that if needed.</w:t>
      </w:r>
      <w:r w:rsidR="007E4391" w:rsidRPr="00774964">
        <w:rPr>
          <w:lang w:val="en-CA"/>
        </w:rPr>
        <w:t xml:space="preserve"> Additionally in some case the revers operation may not be possible/ easy. Proponents thought it is better to give information to reverse the operations to the decoder. </w:t>
      </w:r>
    </w:p>
    <w:p w14:paraId="0F48E8AB" w14:textId="1918310E" w:rsidR="005E6467" w:rsidRPr="00774964" w:rsidRDefault="005E6467" w:rsidP="00192334">
      <w:pPr>
        <w:rPr>
          <w:lang w:val="en-CA"/>
        </w:rPr>
      </w:pPr>
      <w:r w:rsidRPr="00774964">
        <w:rPr>
          <w:lang w:val="en-CA"/>
        </w:rPr>
        <w:t xml:space="preserve">Further study </w:t>
      </w:r>
      <w:r w:rsidR="001A35C9">
        <w:rPr>
          <w:lang w:val="en-CA"/>
        </w:rPr>
        <w:t xml:space="preserve">was encouraged </w:t>
      </w:r>
      <w:r w:rsidRPr="00774964">
        <w:rPr>
          <w:lang w:val="en-CA"/>
        </w:rPr>
        <w:t>(possibly with the limited scope and to address above comments/ concerns)</w:t>
      </w:r>
      <w:r w:rsidR="0081091D" w:rsidRPr="00774964">
        <w:rPr>
          <w:lang w:val="en-CA"/>
        </w:rPr>
        <w:t>.</w:t>
      </w:r>
    </w:p>
    <w:p w14:paraId="6B82D3AA" w14:textId="77777777" w:rsidR="00681420" w:rsidRPr="00774964" w:rsidRDefault="00681420" w:rsidP="00681420">
      <w:pPr>
        <w:pStyle w:val="Heading9"/>
        <w:rPr>
          <w:szCs w:val="24"/>
          <w:lang w:val="en-CA" w:eastAsia="de-DE"/>
        </w:rPr>
      </w:pPr>
      <w:hyperlink r:id="rId890" w:history="1">
        <w:r w:rsidRPr="00774964">
          <w:rPr>
            <w:color w:val="0000FF"/>
            <w:szCs w:val="24"/>
            <w:u w:val="single"/>
            <w:lang w:val="en-CA" w:eastAsia="de-DE"/>
          </w:rPr>
          <w:t>JVET-AO0090</w:t>
        </w:r>
      </w:hyperlink>
      <w:r w:rsidRPr="00774964">
        <w:rPr>
          <w:szCs w:val="24"/>
          <w:lang w:val="en-CA" w:eastAsia="de-DE"/>
        </w:rPr>
        <w:t xml:space="preserve"> AHG9: Additional auxiliary picture type to support V-PCC bitstreams [X. Xu, S. Liu (Tencent)]</w:t>
      </w:r>
    </w:p>
    <w:p w14:paraId="1C393F0F" w14:textId="21D7EB22" w:rsidR="00CC42B3" w:rsidRPr="0080354D" w:rsidRDefault="00CC42B3" w:rsidP="00CC42B3">
      <w:pPr>
        <w:rPr>
          <w:szCs w:val="22"/>
          <w:lang w:val="en-CA" w:eastAsia="zh-CN"/>
        </w:rPr>
      </w:pPr>
      <w:r w:rsidRPr="0080354D">
        <w:rPr>
          <w:szCs w:val="22"/>
          <w:lang w:val="en-CA" w:eastAsia="zh-CN"/>
        </w:rPr>
        <w:t xml:space="preserve">In this contribution, an additional auxiliary picture type is </w:t>
      </w:r>
      <w:r w:rsidR="001A35C9">
        <w:rPr>
          <w:szCs w:val="22"/>
          <w:lang w:val="en-CA" w:eastAsia="zh-CN"/>
        </w:rPr>
        <w:t xml:space="preserve">proposed to be </w:t>
      </w:r>
      <w:r w:rsidRPr="0080354D">
        <w:rPr>
          <w:szCs w:val="22"/>
          <w:lang w:val="en-CA" w:eastAsia="zh-CN"/>
        </w:rPr>
        <w:t xml:space="preserve">added in </w:t>
      </w:r>
      <w:r w:rsidR="001A35C9">
        <w:rPr>
          <w:szCs w:val="22"/>
          <w:lang w:val="en-CA" w:eastAsia="zh-CN"/>
        </w:rPr>
        <w:t>the proposed scalability dimention information (</w:t>
      </w:r>
      <w:r w:rsidRPr="0080354D">
        <w:rPr>
          <w:szCs w:val="22"/>
          <w:lang w:val="en-CA" w:eastAsia="zh-CN"/>
        </w:rPr>
        <w:t>SDI</w:t>
      </w:r>
      <w:r w:rsidR="001A35C9">
        <w:rPr>
          <w:szCs w:val="22"/>
          <w:lang w:val="en-CA" w:eastAsia="zh-CN"/>
        </w:rPr>
        <w:t>)</w:t>
      </w:r>
      <w:r w:rsidRPr="0080354D">
        <w:rPr>
          <w:szCs w:val="22"/>
          <w:lang w:val="en-CA" w:eastAsia="zh-CN"/>
        </w:rPr>
        <w:t xml:space="preserve"> SEI message in the VSEI TuC document (JVET-AN2032), as well as a new SEI message, to support of video-based point cloud compression (V-PCC). </w:t>
      </w:r>
    </w:p>
    <w:p w14:paraId="5BBD0AF1" w14:textId="77777777" w:rsidR="0037306E" w:rsidRPr="00774964" w:rsidRDefault="00A94155" w:rsidP="00681420">
      <w:pPr>
        <w:rPr>
          <w:lang w:val="en-CA" w:eastAsia="de-DE"/>
        </w:rPr>
      </w:pPr>
      <w:r w:rsidRPr="00774964">
        <w:rPr>
          <w:lang w:val="en-CA" w:eastAsia="de-DE"/>
        </w:rPr>
        <w:t xml:space="preserve">The coded pictures that the video bitstream containing the SEI message would </w:t>
      </w:r>
      <w:r w:rsidR="0037306E" w:rsidRPr="00774964">
        <w:rPr>
          <w:lang w:val="en-CA" w:eastAsia="de-DE"/>
        </w:rPr>
        <w:t xml:space="preserve">be the sub-bitstreams of a V-PCC bitstream that contain attribute patches. </w:t>
      </w:r>
    </w:p>
    <w:p w14:paraId="14FF2067" w14:textId="77777777" w:rsidR="00681420" w:rsidRPr="00774964" w:rsidRDefault="0037306E" w:rsidP="00681420">
      <w:pPr>
        <w:rPr>
          <w:lang w:val="en-CA" w:eastAsia="de-DE"/>
        </w:rPr>
      </w:pPr>
      <w:r w:rsidRPr="00774964">
        <w:rPr>
          <w:lang w:val="en-CA" w:eastAsia="de-DE"/>
        </w:rPr>
        <w:t>The atlas data describing the patches is contained in the V-PCC bitstreams.</w:t>
      </w:r>
      <w:r w:rsidR="00DF4B5B" w:rsidRPr="00774964">
        <w:rPr>
          <w:lang w:val="en-CA" w:eastAsia="de-DE"/>
        </w:rPr>
        <w:t xml:space="preserve"> The suggested use case would not </w:t>
      </w:r>
      <w:proofErr w:type="gramStart"/>
      <w:r w:rsidR="00DF4B5B" w:rsidRPr="00774964">
        <w:rPr>
          <w:lang w:val="en-CA" w:eastAsia="de-DE"/>
        </w:rPr>
        <w:t>have an understanding of</w:t>
      </w:r>
      <w:proofErr w:type="gramEnd"/>
      <w:r w:rsidR="00DF4B5B" w:rsidRPr="00774964">
        <w:rPr>
          <w:lang w:val="en-CA" w:eastAsia="de-DE"/>
        </w:rPr>
        <w:t xml:space="preserve"> what patch that a sample represents.</w:t>
      </w:r>
    </w:p>
    <w:p w14:paraId="25A38949" w14:textId="697B3D64" w:rsidR="00A94155" w:rsidRPr="00774964" w:rsidRDefault="00A94155" w:rsidP="00681420">
      <w:pPr>
        <w:rPr>
          <w:lang w:val="en-CA" w:eastAsia="de-DE"/>
        </w:rPr>
      </w:pPr>
      <w:r w:rsidRPr="00774964">
        <w:rPr>
          <w:lang w:val="en-CA" w:eastAsia="de-DE"/>
        </w:rPr>
        <w:t>This is not proposed as an alternative to using V-PCC for representing the point clouds.</w:t>
      </w:r>
    </w:p>
    <w:p w14:paraId="0E0DA855" w14:textId="4571C10F" w:rsidR="0037306E" w:rsidRPr="00774964" w:rsidRDefault="0037306E" w:rsidP="0037306E">
      <w:pPr>
        <w:rPr>
          <w:lang w:val="en-CA" w:eastAsia="de-DE"/>
        </w:rPr>
      </w:pPr>
      <w:r w:rsidRPr="00774964">
        <w:rPr>
          <w:lang w:val="en-CA" w:eastAsia="de-DE"/>
        </w:rPr>
        <w:t xml:space="preserve">The V3C SPS </w:t>
      </w:r>
      <w:r w:rsidR="00692908" w:rsidRPr="00774964">
        <w:rPr>
          <w:lang w:val="en-CA" w:eastAsia="de-DE"/>
        </w:rPr>
        <w:t xml:space="preserve">was suggested to </w:t>
      </w:r>
      <w:r w:rsidRPr="00774964">
        <w:rPr>
          <w:lang w:val="en-CA" w:eastAsia="de-DE"/>
        </w:rPr>
        <w:t>contain information indicating which sub-bitstream corresponds to which attributes.</w:t>
      </w:r>
      <w:r w:rsidR="00FE28A0" w:rsidRPr="00774964">
        <w:rPr>
          <w:lang w:val="en-CA" w:eastAsia="de-DE"/>
        </w:rPr>
        <w:t xml:space="preserve"> It was questioned why it is useful to also duplicate that information within an SEI message inside the sub-bitstream.</w:t>
      </w:r>
    </w:p>
    <w:p w14:paraId="3F98CBAE" w14:textId="2C717A57" w:rsidR="00FE28A0" w:rsidRPr="00774964" w:rsidRDefault="000931F1" w:rsidP="0037306E">
      <w:pPr>
        <w:rPr>
          <w:lang w:val="en-CA" w:eastAsia="de-DE"/>
        </w:rPr>
      </w:pPr>
      <w:r w:rsidRPr="00774964">
        <w:rPr>
          <w:lang w:val="en-CA" w:eastAsia="de-DE"/>
        </w:rPr>
        <w:t xml:space="preserve">It was questioned if the proposal expects that multiple attributes are represented in a multi-layer VVC bitstream (or </w:t>
      </w:r>
      <w:proofErr w:type="gramStart"/>
      <w:r w:rsidRPr="00774964">
        <w:rPr>
          <w:lang w:val="en-CA" w:eastAsia="de-DE"/>
        </w:rPr>
        <w:t>other</w:t>
      </w:r>
      <w:proofErr w:type="gramEnd"/>
      <w:r w:rsidRPr="00774964">
        <w:rPr>
          <w:lang w:val="en-CA" w:eastAsia="de-DE"/>
        </w:rPr>
        <w:t xml:space="preserve"> video codec).</w:t>
      </w:r>
    </w:p>
    <w:p w14:paraId="6950EC1E" w14:textId="6D8DC83F" w:rsidR="00643752" w:rsidRPr="00774964" w:rsidRDefault="00643752" w:rsidP="0037306E">
      <w:pPr>
        <w:rPr>
          <w:lang w:val="en-CA" w:eastAsia="de-DE"/>
        </w:rPr>
      </w:pPr>
      <w:r w:rsidRPr="00774964">
        <w:rPr>
          <w:lang w:val="en-CA" w:eastAsia="de-DE"/>
        </w:rPr>
        <w:t>It was suggested that V3C allows the attributes to be represented in a multi-layer VVC bitstream.</w:t>
      </w:r>
    </w:p>
    <w:p w14:paraId="61145B91" w14:textId="10CB5828" w:rsidR="00D26592" w:rsidRPr="00774964" w:rsidRDefault="00D26592" w:rsidP="0037306E">
      <w:pPr>
        <w:rPr>
          <w:lang w:val="en-CA" w:eastAsia="de-DE"/>
        </w:rPr>
      </w:pPr>
      <w:r w:rsidRPr="00774964">
        <w:rPr>
          <w:lang w:val="en-CA" w:eastAsia="de-DE"/>
        </w:rPr>
        <w:t>It was asked if it is possible to address the use case through a V-PCC profile.</w:t>
      </w:r>
    </w:p>
    <w:p w14:paraId="7F14A2E6" w14:textId="44DDA099" w:rsidR="00D26592" w:rsidRPr="00774964" w:rsidRDefault="00D26592" w:rsidP="0037306E">
      <w:pPr>
        <w:rPr>
          <w:lang w:val="en-CA" w:eastAsia="de-DE"/>
        </w:rPr>
      </w:pPr>
      <w:r w:rsidRPr="00774964">
        <w:rPr>
          <w:lang w:val="en-CA" w:eastAsia="de-DE"/>
        </w:rPr>
        <w:t>It isn’t clear why the proposed use case should be addressed with a video codec SEI message defined in VSEI rather than in the V3C spec, which also has its own V3C SEI messages.</w:t>
      </w:r>
      <w:r w:rsidR="00005D35" w:rsidRPr="00774964">
        <w:rPr>
          <w:lang w:val="en-CA" w:eastAsia="de-DE"/>
        </w:rPr>
        <w:t xml:space="preserve"> Is there a gap between the intended use case and the existing V-PCC design?</w:t>
      </w:r>
    </w:p>
    <w:p w14:paraId="2129516B" w14:textId="77777777" w:rsidR="0037306E" w:rsidRPr="00774964" w:rsidRDefault="0037306E" w:rsidP="00681420">
      <w:pPr>
        <w:rPr>
          <w:lang w:val="en-CA" w:eastAsia="de-DE"/>
        </w:rPr>
      </w:pPr>
    </w:p>
    <w:p w14:paraId="487F9956" w14:textId="7C755574" w:rsidR="00566DF7" w:rsidRPr="0080354D" w:rsidRDefault="00566DF7" w:rsidP="00192334">
      <w:pPr>
        <w:pStyle w:val="Heading9"/>
        <w:rPr>
          <w:lang w:val="en-CA"/>
        </w:rPr>
      </w:pPr>
      <w:hyperlink r:id="rId891" w:history="1">
        <w:r w:rsidRPr="0080354D">
          <w:rPr>
            <w:color w:val="0000FF"/>
            <w:u w:val="single"/>
            <w:lang w:val="en-CA"/>
          </w:rPr>
          <w:t>JVET-AO0112</w:t>
        </w:r>
      </w:hyperlink>
      <w:r w:rsidRPr="0080354D">
        <w:rPr>
          <w:lang w:val="en-CA"/>
        </w:rPr>
        <w:t xml:space="preserve"> AHG9: Dynamic Range Conversion Characterization Metadata SEI [D. Touzé, N. Caramelli, F. Plissonneau, P. Morvan, B. Redmann (InterDigital)]</w:t>
      </w:r>
    </w:p>
    <w:p w14:paraId="46031C1B" w14:textId="77777777" w:rsidR="005E1654" w:rsidRPr="00774964" w:rsidRDefault="005E1654" w:rsidP="005E1654">
      <w:pPr>
        <w:rPr>
          <w:lang w:val="en-CA"/>
        </w:rPr>
      </w:pPr>
      <w:r w:rsidRPr="00774964">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3E450F38" w:rsidR="005E1654" w:rsidRPr="00774964" w:rsidRDefault="005E1654" w:rsidP="005E1654">
      <w:pPr>
        <w:rPr>
          <w:lang w:val="en-CA"/>
        </w:rPr>
      </w:pPr>
      <w:r w:rsidRPr="0080354D">
        <w:rPr>
          <w:lang w:val="en-CA"/>
        </w:rPr>
        <w:t xml:space="preserve">It is asserted that the main goal of the proposed SEI </w:t>
      </w:r>
      <w:r w:rsidRPr="00774964">
        <w:rPr>
          <w:lang w:val="en-CA"/>
        </w:rPr>
        <w:t>is to provide a signal</w:t>
      </w:r>
      <w:r w:rsidR="00C308A6">
        <w:rPr>
          <w:lang w:val="en-CA"/>
        </w:rPr>
        <w:t>l</w:t>
      </w:r>
      <w:r w:rsidRPr="00774964">
        <w:rPr>
          <w:lang w:val="en-CA"/>
        </w:rPr>
        <w:t>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270F5178" w:rsidR="00192334" w:rsidRPr="00774964" w:rsidRDefault="000C2818" w:rsidP="00192334">
      <w:pPr>
        <w:rPr>
          <w:lang w:val="en-CA" w:eastAsia="de-DE"/>
        </w:rPr>
      </w:pPr>
      <w:r w:rsidRPr="00774964">
        <w:rPr>
          <w:lang w:val="en-CA" w:eastAsia="de-DE"/>
        </w:rPr>
        <w:t xml:space="preserve">A liaison </w:t>
      </w:r>
      <w:r w:rsidR="009F1EC1">
        <w:rPr>
          <w:lang w:val="en-CA" w:eastAsia="de-DE"/>
        </w:rPr>
        <w:t xml:space="preserve">letter </w:t>
      </w:r>
      <w:r w:rsidRPr="00774964">
        <w:rPr>
          <w:lang w:val="en-CA" w:eastAsia="de-DE"/>
        </w:rPr>
        <w:t xml:space="preserve">was sent from SMPTE to MPEG in document </w:t>
      </w:r>
      <w:r w:rsidR="00C11F2F">
        <w:rPr>
          <w:lang w:val="en-CA" w:eastAsia="de-DE"/>
        </w:rPr>
        <w:t>m</w:t>
      </w:r>
      <w:r w:rsidR="00974947" w:rsidRPr="00774964">
        <w:rPr>
          <w:lang w:val="en-CA" w:eastAsia="de-DE"/>
        </w:rPr>
        <w:t>75822</w:t>
      </w:r>
      <w:r w:rsidR="008313B4" w:rsidRPr="00774964">
        <w:rPr>
          <w:lang w:val="en-CA" w:eastAsia="de-DE"/>
        </w:rPr>
        <w:t>, which includes the following:</w:t>
      </w:r>
    </w:p>
    <w:p w14:paraId="10A403A7" w14:textId="08FE98BC" w:rsidR="008313B4" w:rsidRPr="0080354D" w:rsidRDefault="008313B4" w:rsidP="008313B4">
      <w:pPr>
        <w:ind w:left="360"/>
        <w:rPr>
          <w:lang w:val="en-CA" w:eastAsia="de-DE"/>
        </w:rPr>
      </w:pPr>
      <w:r w:rsidRPr="0080354D">
        <w:rPr>
          <w:lang w:val="en-CA" w:eastAsia="de-DE"/>
        </w:rPr>
        <w:t xml:space="preserve">SMPTE would like to make JVET and MPEG aware of the publication of SMPTE ST 2094-60 “Dynamic Range Conversion Characterization Metadata – Application #6.” </w:t>
      </w:r>
    </w:p>
    <w:p w14:paraId="5D1A6521" w14:textId="0D92985B" w:rsidR="008313B4" w:rsidRPr="00774964" w:rsidRDefault="008313B4" w:rsidP="008313B4">
      <w:pPr>
        <w:ind w:left="360"/>
        <w:rPr>
          <w:lang w:val="en-CA" w:eastAsia="de-DE"/>
        </w:rPr>
      </w:pPr>
      <w:r w:rsidRPr="0080354D">
        <w:rPr>
          <w:lang w:val="en-CA" w:eastAsia="de-DE"/>
        </w:rPr>
        <w:t>SMPTE requests that MPEG and JVET include a dedicated SEI message for such metadata in the next version of the Recommendation ITU-T H.274.</w:t>
      </w:r>
      <w:r w:rsidR="00E61073">
        <w:rPr>
          <w:lang w:val="en-CA" w:eastAsia="de-DE"/>
        </w:rPr>
        <w:t>”</w:t>
      </w:r>
    </w:p>
    <w:p w14:paraId="3E5F148C" w14:textId="3DA7498C" w:rsidR="00E61073" w:rsidRDefault="00E61073" w:rsidP="00192334">
      <w:pPr>
        <w:rPr>
          <w:lang w:val="en-CA" w:eastAsia="de-DE"/>
        </w:rPr>
      </w:pPr>
      <w:r>
        <w:rPr>
          <w:lang w:val="en-CA" w:eastAsia="de-DE"/>
        </w:rPr>
        <w:t>The incoming liaison statement did not contain a further explanation.</w:t>
      </w:r>
    </w:p>
    <w:p w14:paraId="61836406" w14:textId="2A360724" w:rsidR="00970B12" w:rsidRPr="00774964" w:rsidRDefault="00970B12" w:rsidP="00192334">
      <w:pPr>
        <w:rPr>
          <w:lang w:val="en-CA" w:eastAsia="de-DE"/>
        </w:rPr>
      </w:pPr>
      <w:r w:rsidRPr="00774964">
        <w:rPr>
          <w:lang w:val="en-CA" w:eastAsia="de-DE"/>
        </w:rPr>
        <w:lastRenderedPageBreak/>
        <w:t xml:space="preserve">It was questioned </w:t>
      </w:r>
      <w:r w:rsidR="00C11F2F">
        <w:rPr>
          <w:lang w:val="en-CA" w:eastAsia="de-DE"/>
        </w:rPr>
        <w:t>whether</w:t>
      </w:r>
      <w:r w:rsidR="00C11F2F" w:rsidRPr="00774964">
        <w:rPr>
          <w:lang w:val="en-CA" w:eastAsia="de-DE"/>
        </w:rPr>
        <w:t xml:space="preserve"> </w:t>
      </w:r>
      <w:r w:rsidRPr="00774964">
        <w:rPr>
          <w:lang w:val="en-CA" w:eastAsia="de-DE"/>
        </w:rPr>
        <w:t>a T.35 SEI message using a SMPTE code would be able to be used</w:t>
      </w:r>
      <w:r w:rsidR="009E593F" w:rsidRPr="00774964">
        <w:rPr>
          <w:lang w:val="en-CA" w:eastAsia="de-DE"/>
        </w:rPr>
        <w:t xml:space="preserve"> instead of a dedicated SEI message</w:t>
      </w:r>
      <w:r w:rsidRPr="00774964">
        <w:rPr>
          <w:lang w:val="en-CA" w:eastAsia="de-DE"/>
        </w:rPr>
        <w:t>. A participant indicated that a T.35 SEI message is being used for other SMPTE ST 2094-X standards, such as SM</w:t>
      </w:r>
      <w:r w:rsidR="00916C84" w:rsidRPr="00774964">
        <w:rPr>
          <w:lang w:val="en-CA" w:eastAsia="de-DE"/>
        </w:rPr>
        <w:t>P</w:t>
      </w:r>
      <w:r w:rsidRPr="00774964">
        <w:rPr>
          <w:lang w:val="en-CA" w:eastAsia="de-DE"/>
        </w:rPr>
        <w:t>TE ST 2094-50.</w:t>
      </w:r>
    </w:p>
    <w:p w14:paraId="08FE5E84" w14:textId="1AE66281" w:rsidR="00970B12" w:rsidRPr="00774964" w:rsidRDefault="00BF2664" w:rsidP="00192334">
      <w:pPr>
        <w:rPr>
          <w:lang w:val="en-CA" w:eastAsia="de-DE"/>
        </w:rPr>
      </w:pPr>
      <w:r w:rsidRPr="00774964">
        <w:rPr>
          <w:lang w:val="en-CA" w:eastAsia="de-DE"/>
        </w:rPr>
        <w:t xml:space="preserve">It was noted that SMPTE </w:t>
      </w:r>
      <w:r w:rsidR="00C11F2F">
        <w:rPr>
          <w:lang w:val="en-CA" w:eastAsia="de-DE"/>
        </w:rPr>
        <w:t xml:space="preserve">had </w:t>
      </w:r>
      <w:r w:rsidRPr="00774964">
        <w:rPr>
          <w:lang w:val="en-CA" w:eastAsia="de-DE"/>
        </w:rPr>
        <w:t>recently received its own T.35 manufacturer code</w:t>
      </w:r>
      <w:r w:rsidR="00F13D0F">
        <w:rPr>
          <w:lang w:val="en-CA" w:eastAsia="de-DE"/>
        </w:rPr>
        <w:t xml:space="preserve"> to use for such purposes</w:t>
      </w:r>
      <w:r w:rsidRPr="00774964">
        <w:rPr>
          <w:lang w:val="en-CA" w:eastAsia="de-DE"/>
        </w:rPr>
        <w:t>.</w:t>
      </w:r>
    </w:p>
    <w:p w14:paraId="7B151FE5" w14:textId="0C6786AD" w:rsidR="006F4117" w:rsidRPr="00774964" w:rsidRDefault="00BB0F38" w:rsidP="00192334">
      <w:pPr>
        <w:rPr>
          <w:lang w:val="en-CA" w:eastAsia="de-DE"/>
        </w:rPr>
      </w:pPr>
      <w:r w:rsidRPr="00774964">
        <w:rPr>
          <w:lang w:val="en-CA" w:eastAsia="de-DE"/>
        </w:rPr>
        <w:t>A question was raised about how frequently the professional workflows are modified.</w:t>
      </w:r>
    </w:p>
    <w:p w14:paraId="57430DB7" w14:textId="75BCB54F" w:rsidR="006F4117" w:rsidRPr="00774964" w:rsidRDefault="006F4117" w:rsidP="00192334">
      <w:pPr>
        <w:rPr>
          <w:lang w:val="en-CA" w:eastAsia="de-DE"/>
        </w:rPr>
      </w:pPr>
      <w:r w:rsidRPr="00774964">
        <w:rPr>
          <w:lang w:val="en-CA" w:eastAsia="de-DE"/>
        </w:rPr>
        <w:t xml:space="preserve">Support from additional companies would </w:t>
      </w:r>
      <w:r w:rsidR="00F13D0F">
        <w:rPr>
          <w:lang w:val="en-CA" w:eastAsia="de-DE"/>
        </w:rPr>
        <w:t xml:space="preserve">be needed to </w:t>
      </w:r>
      <w:r w:rsidRPr="00774964">
        <w:rPr>
          <w:lang w:val="en-CA" w:eastAsia="de-DE"/>
        </w:rPr>
        <w:t xml:space="preserve">provide more justification as to why a dedicated message </w:t>
      </w:r>
      <w:r w:rsidR="00C11F2F">
        <w:rPr>
          <w:lang w:val="en-CA" w:eastAsia="de-DE"/>
        </w:rPr>
        <w:t>could be</w:t>
      </w:r>
      <w:r w:rsidR="00C11F2F" w:rsidRPr="00774964">
        <w:rPr>
          <w:lang w:val="en-CA" w:eastAsia="de-DE"/>
        </w:rPr>
        <w:t xml:space="preserve"> </w:t>
      </w:r>
      <w:r w:rsidRPr="00774964">
        <w:rPr>
          <w:lang w:val="en-CA" w:eastAsia="de-DE"/>
        </w:rPr>
        <w:t>needed.</w:t>
      </w:r>
    </w:p>
    <w:p w14:paraId="718548D2" w14:textId="6384919B" w:rsidR="006F4117" w:rsidRPr="00774964" w:rsidRDefault="00F8395F" w:rsidP="00192334">
      <w:pPr>
        <w:rPr>
          <w:lang w:val="en-CA" w:eastAsia="de-DE"/>
        </w:rPr>
      </w:pPr>
      <w:r>
        <w:rPr>
          <w:lang w:val="en-CA" w:eastAsia="de-DE"/>
        </w:rPr>
        <w:t>It was suggested to</w:t>
      </w:r>
      <w:r w:rsidR="006F4117" w:rsidRPr="00774964">
        <w:rPr>
          <w:lang w:val="en-CA" w:eastAsia="de-DE"/>
        </w:rPr>
        <w:t xml:space="preserve"> respond in </w:t>
      </w:r>
      <w:r w:rsidR="00F13D0F">
        <w:rPr>
          <w:lang w:val="en-CA" w:eastAsia="de-DE"/>
        </w:rPr>
        <w:t>a</w:t>
      </w:r>
      <w:r w:rsidR="006F4117" w:rsidRPr="00774964">
        <w:rPr>
          <w:lang w:val="en-CA" w:eastAsia="de-DE"/>
        </w:rPr>
        <w:t xml:space="preserve"> liaison </w:t>
      </w:r>
      <w:r w:rsidR="00F13D0F">
        <w:rPr>
          <w:lang w:val="en-CA" w:eastAsia="de-DE"/>
        </w:rPr>
        <w:t xml:space="preserve">reply </w:t>
      </w:r>
      <w:r w:rsidR="006F4117" w:rsidRPr="00774964">
        <w:rPr>
          <w:lang w:val="en-CA" w:eastAsia="de-DE"/>
        </w:rPr>
        <w:t>to SMPTE to ask why they do not want to use a T.35 code, given that it is suggested for use with the SM</w:t>
      </w:r>
      <w:r w:rsidR="00916C84" w:rsidRPr="00774964">
        <w:rPr>
          <w:lang w:val="en-CA" w:eastAsia="de-DE"/>
        </w:rPr>
        <w:t>P</w:t>
      </w:r>
      <w:r w:rsidR="006F4117" w:rsidRPr="00774964">
        <w:rPr>
          <w:lang w:val="en-CA" w:eastAsia="de-DE"/>
        </w:rPr>
        <w:t>TE ST 2094-50 standard.</w:t>
      </w:r>
    </w:p>
    <w:p w14:paraId="47BEACED" w14:textId="5DD99E9A" w:rsidR="00695A14" w:rsidRPr="00774964" w:rsidRDefault="00695A14" w:rsidP="00192334">
      <w:pPr>
        <w:rPr>
          <w:lang w:val="en-CA" w:eastAsia="de-DE"/>
        </w:rPr>
      </w:pPr>
      <w:r w:rsidRPr="00774964">
        <w:rPr>
          <w:lang w:val="en-CA" w:eastAsia="de-DE"/>
        </w:rPr>
        <w:t>W. Husak</w:t>
      </w:r>
      <w:r w:rsidR="002D36B7" w:rsidRPr="00774964">
        <w:rPr>
          <w:lang w:val="en-CA" w:eastAsia="de-DE"/>
        </w:rPr>
        <w:t>, A. Tourapis, and D. Touze</w:t>
      </w:r>
      <w:r w:rsidR="005F52C1" w:rsidRPr="00774964">
        <w:rPr>
          <w:lang w:val="en-CA" w:eastAsia="de-DE"/>
        </w:rPr>
        <w:t xml:space="preserve"> were asked</w:t>
      </w:r>
      <w:r w:rsidRPr="00774964">
        <w:rPr>
          <w:lang w:val="en-CA" w:eastAsia="de-DE"/>
        </w:rPr>
        <w:t xml:space="preserve"> to prepare a draft liaison statement response to SMPTE.</w:t>
      </w:r>
      <w:r w:rsidR="00F13D0F">
        <w:rPr>
          <w:lang w:val="en-CA" w:eastAsia="de-DE"/>
        </w:rPr>
        <w:t xml:space="preserve"> See further notes in section </w:t>
      </w:r>
      <w:r w:rsidR="00F13D0F">
        <w:rPr>
          <w:lang w:val="en-CA" w:eastAsia="de-DE"/>
        </w:rPr>
        <w:fldChar w:fldCharType="begin"/>
      </w:r>
      <w:r w:rsidR="00F13D0F">
        <w:rPr>
          <w:lang w:val="en-CA" w:eastAsia="de-DE"/>
        </w:rPr>
        <w:instrText xml:space="preserve"> REF _Ref164873570 \r \h </w:instrText>
      </w:r>
      <w:r w:rsidR="00F13D0F">
        <w:rPr>
          <w:lang w:val="en-CA" w:eastAsia="de-DE"/>
        </w:rPr>
      </w:r>
      <w:r w:rsidR="00F13D0F">
        <w:rPr>
          <w:lang w:val="en-CA" w:eastAsia="de-DE"/>
        </w:rPr>
        <w:fldChar w:fldCharType="separate"/>
      </w:r>
      <w:r w:rsidR="00F13D0F">
        <w:rPr>
          <w:lang w:val="en-CA" w:eastAsia="de-DE"/>
        </w:rPr>
        <w:t>7.5</w:t>
      </w:r>
      <w:r w:rsidR="00F13D0F">
        <w:rPr>
          <w:lang w:val="en-CA" w:eastAsia="de-DE"/>
        </w:rPr>
        <w:fldChar w:fldCharType="end"/>
      </w:r>
      <w:r w:rsidR="00F13D0F">
        <w:rPr>
          <w:lang w:val="en-CA" w:eastAsia="de-DE"/>
        </w:rPr>
        <w:t>.</w:t>
      </w:r>
    </w:p>
    <w:p w14:paraId="1CAB6844" w14:textId="1D094F71" w:rsidR="00A015BD" w:rsidRPr="00774964" w:rsidRDefault="00A015BD" w:rsidP="00192334">
      <w:pPr>
        <w:pStyle w:val="Heading9"/>
        <w:rPr>
          <w:szCs w:val="24"/>
          <w:lang w:val="en-CA" w:eastAsia="de-DE"/>
        </w:rPr>
      </w:pPr>
      <w:hyperlink r:id="rId892" w:history="1">
        <w:r w:rsidRPr="00774964">
          <w:rPr>
            <w:color w:val="0000FF"/>
            <w:szCs w:val="24"/>
            <w:u w:val="single"/>
            <w:lang w:val="en-CA" w:eastAsia="de-DE"/>
          </w:rPr>
          <w:t>JVET-AO0120</w:t>
        </w:r>
      </w:hyperlink>
      <w:r w:rsidRPr="00774964">
        <w:rPr>
          <w:szCs w:val="24"/>
          <w:lang w:val="en-CA" w:eastAsia="de-DE"/>
        </w:rPr>
        <w:t xml:space="preserve"> AHG9: Historical Information SEI message [J. Pardo, A. Karabutov, H. You, A. Boev, J. Sauer, T. Solovyev, E. Alshina (Huawei)]</w:t>
      </w:r>
    </w:p>
    <w:p w14:paraId="4BE7CCEC" w14:textId="70BBF3D7" w:rsidR="002F6246" w:rsidRPr="00774964" w:rsidRDefault="002F6246" w:rsidP="002F6246">
      <w:pPr>
        <w:rPr>
          <w:lang w:val="en-CA"/>
        </w:rPr>
      </w:pPr>
      <w:r w:rsidRPr="00774964">
        <w:rPr>
          <w:lang w:val="en-CA"/>
        </w:rPr>
        <w:t>Chai</w:t>
      </w:r>
      <w:r w:rsidR="006005E6" w:rsidRPr="00774964">
        <w:rPr>
          <w:lang w:val="en-CA"/>
        </w:rPr>
        <w:t>r</w:t>
      </w:r>
      <w:r w:rsidRPr="00774964">
        <w:rPr>
          <w:lang w:val="en-CA"/>
        </w:rPr>
        <w:t>ed on 22 January from 16:55-</w:t>
      </w:r>
      <w:r w:rsidR="00017816" w:rsidRPr="00774964">
        <w:rPr>
          <w:lang w:val="en-CA"/>
        </w:rPr>
        <w:t>17:20</w:t>
      </w:r>
      <w:r w:rsidRPr="00774964">
        <w:rPr>
          <w:lang w:val="en-CA"/>
        </w:rPr>
        <w:t xml:space="preserve"> chaired by S. Deshpande.</w:t>
      </w:r>
    </w:p>
    <w:p w14:paraId="4C216391" w14:textId="1B4A1B5F" w:rsidR="002F6246" w:rsidRPr="00774964" w:rsidRDefault="002F6246" w:rsidP="002F6246">
      <w:pPr>
        <w:rPr>
          <w:lang w:val="en-CA"/>
        </w:rPr>
      </w:pPr>
      <w:r w:rsidRPr="00774964">
        <w:rPr>
          <w:lang w:val="en-CA"/>
        </w:rPr>
        <w:t xml:space="preserve">Following CfE and CfP sequences selection </w:t>
      </w:r>
      <w:r w:rsidR="0003695C">
        <w:rPr>
          <w:lang w:val="en-CA"/>
        </w:rPr>
        <w:t>it was suggested</w:t>
      </w:r>
      <w:r w:rsidRPr="00774964">
        <w:rPr>
          <w:lang w:val="en-CA"/>
        </w:rPr>
        <w:t xml:space="preserve"> that user</w:t>
      </w:r>
      <w:r w:rsidR="0003695C">
        <w:rPr>
          <w:lang w:val="en-CA"/>
        </w:rPr>
        <w:t>-</w:t>
      </w:r>
      <w:r w:rsidRPr="00774964">
        <w:rPr>
          <w:lang w:val="en-CA"/>
        </w:rPr>
        <w:t xml:space="preserve">generated content (UGC) </w:t>
      </w:r>
      <w:r w:rsidR="0003695C">
        <w:rPr>
          <w:lang w:val="en-CA"/>
        </w:rPr>
        <w:t xml:space="preserve">is likely to </w:t>
      </w:r>
      <w:r w:rsidRPr="00774964">
        <w:rPr>
          <w:lang w:val="en-CA"/>
        </w:rPr>
        <w:t xml:space="preserve">play a bigger role in the </w:t>
      </w:r>
      <w:r w:rsidR="0003695C">
        <w:rPr>
          <w:lang w:val="en-CA"/>
        </w:rPr>
        <w:t xml:space="preserve">development </w:t>
      </w:r>
      <w:r w:rsidRPr="00774964">
        <w:rPr>
          <w:lang w:val="en-CA"/>
        </w:rPr>
        <w:t>of the next video codec standard</w:t>
      </w:r>
      <w:r w:rsidR="0003695C">
        <w:rPr>
          <w:lang w:val="en-CA"/>
        </w:rPr>
        <w:t xml:space="preserve"> than in past projects</w:t>
      </w:r>
      <w:r w:rsidRPr="00774964">
        <w:rPr>
          <w:lang w:val="en-CA"/>
        </w:rPr>
        <w:t>. It is proposed that UGC sequences characteristics should be also considered in the VSEI tracks. One of these characteristics that is proposed is to add transcoding information</w:t>
      </w:r>
    </w:p>
    <w:p w14:paraId="09397620" w14:textId="3E961EEC" w:rsidR="00192334" w:rsidRPr="00774964" w:rsidRDefault="00B019D6" w:rsidP="00192334">
      <w:pPr>
        <w:rPr>
          <w:lang w:val="en-CA" w:eastAsia="de-DE"/>
        </w:rPr>
      </w:pPr>
      <w:r w:rsidRPr="00774964">
        <w:rPr>
          <w:lang w:val="en-CA" w:eastAsia="de-DE"/>
        </w:rPr>
        <w:t xml:space="preserve">It was commented that </w:t>
      </w:r>
      <w:r w:rsidR="002E48B3">
        <w:rPr>
          <w:lang w:val="en-CA" w:eastAsia="de-DE"/>
        </w:rPr>
        <w:t>the text description information (</w:t>
      </w:r>
      <w:r w:rsidRPr="00774964">
        <w:rPr>
          <w:lang w:val="en-CA" w:eastAsia="de-DE"/>
        </w:rPr>
        <w:t>TDI</w:t>
      </w:r>
      <w:r w:rsidR="002E48B3">
        <w:rPr>
          <w:lang w:val="en-CA" w:eastAsia="de-DE"/>
        </w:rPr>
        <w:t>)</w:t>
      </w:r>
      <w:r w:rsidR="0003695C">
        <w:rPr>
          <w:lang w:val="en-CA" w:eastAsia="de-DE"/>
        </w:rPr>
        <w:t xml:space="preserve"> </w:t>
      </w:r>
      <w:r w:rsidRPr="00774964">
        <w:rPr>
          <w:lang w:val="en-CA" w:eastAsia="de-DE"/>
        </w:rPr>
        <w:t xml:space="preserve">SEI </w:t>
      </w:r>
      <w:r w:rsidR="002E48B3">
        <w:rPr>
          <w:lang w:val="en-CA" w:eastAsia="de-DE"/>
        </w:rPr>
        <w:t xml:space="preserve">message </w:t>
      </w:r>
      <w:r w:rsidRPr="00774964">
        <w:rPr>
          <w:lang w:val="en-CA" w:eastAsia="de-DE"/>
        </w:rPr>
        <w:t>can be used which has a purpose related to it- enco</w:t>
      </w:r>
      <w:r w:rsidR="00B12E35" w:rsidRPr="00774964">
        <w:rPr>
          <w:lang w:val="en-CA" w:eastAsia="de-DE"/>
        </w:rPr>
        <w:t>d</w:t>
      </w:r>
      <w:r w:rsidRPr="00774964">
        <w:rPr>
          <w:lang w:val="en-CA" w:eastAsia="de-DE"/>
        </w:rPr>
        <w:t>er description. Or we can add a specific purpose.</w:t>
      </w:r>
      <w:r w:rsidR="00B12E35" w:rsidRPr="00774964">
        <w:rPr>
          <w:lang w:val="en-CA" w:eastAsia="de-DE"/>
        </w:rPr>
        <w:t xml:space="preserve"> </w:t>
      </w:r>
      <w:proofErr w:type="gramStart"/>
      <w:r w:rsidR="00B12E35" w:rsidRPr="00774964">
        <w:rPr>
          <w:lang w:val="en-CA" w:eastAsia="de-DE"/>
        </w:rPr>
        <w:t>Also</w:t>
      </w:r>
      <w:proofErr w:type="gramEnd"/>
      <w:r w:rsidR="00B12E35" w:rsidRPr="00774964">
        <w:rPr>
          <w:lang w:val="en-CA" w:eastAsia="de-DE"/>
        </w:rPr>
        <w:t xml:space="preserve"> multiple TDI SEI messages with different I</w:t>
      </w:r>
      <w:r w:rsidR="0003695C">
        <w:rPr>
          <w:lang w:val="en-CA" w:eastAsia="de-DE"/>
        </w:rPr>
        <w:t>D</w:t>
      </w:r>
      <w:r w:rsidR="00B12E35" w:rsidRPr="00774964">
        <w:rPr>
          <w:lang w:val="en-CA" w:eastAsia="de-DE"/>
        </w:rPr>
        <w:t>s could be used to track history.</w:t>
      </w:r>
    </w:p>
    <w:p w14:paraId="7C6A1683" w14:textId="394159F6" w:rsidR="001C5937" w:rsidRPr="00774964" w:rsidRDefault="001C5937" w:rsidP="00192334">
      <w:pPr>
        <w:rPr>
          <w:lang w:val="en-CA" w:eastAsia="de-DE"/>
        </w:rPr>
      </w:pPr>
      <w:r w:rsidRPr="00774964">
        <w:rPr>
          <w:lang w:val="en-CA" w:eastAsia="de-DE"/>
        </w:rPr>
        <w:t xml:space="preserve">It was commented that </w:t>
      </w:r>
      <w:r w:rsidR="005A70D8" w:rsidRPr="00774964">
        <w:rPr>
          <w:lang w:val="en-CA" w:eastAsia="de-DE"/>
        </w:rPr>
        <w:t>there</w:t>
      </w:r>
      <w:r w:rsidRPr="00774964">
        <w:rPr>
          <w:lang w:val="en-CA" w:eastAsia="de-DE"/>
        </w:rPr>
        <w:t xml:space="preserve"> may</w:t>
      </w:r>
      <w:r w:rsidR="005A70D8" w:rsidRPr="00774964">
        <w:rPr>
          <w:lang w:val="en-CA" w:eastAsia="de-DE"/>
        </w:rPr>
        <w:t xml:space="preserve"> be</w:t>
      </w:r>
      <w:r w:rsidRPr="00774964">
        <w:rPr>
          <w:lang w:val="en-CA" w:eastAsia="de-DE"/>
        </w:rPr>
        <w:t xml:space="preserve"> additional processing in addition to transcoding such as resolution resampling, frame rate conversion, bit depth </w:t>
      </w:r>
      <w:proofErr w:type="gramStart"/>
      <w:r w:rsidRPr="00774964">
        <w:rPr>
          <w:lang w:val="en-CA" w:eastAsia="de-DE"/>
        </w:rPr>
        <w:t>change</w:t>
      </w:r>
      <w:proofErr w:type="gramEnd"/>
      <w:r w:rsidRPr="00774964">
        <w:rPr>
          <w:lang w:val="en-CA" w:eastAsia="de-DE"/>
        </w:rPr>
        <w:t xml:space="preserve"> etc. and those may also be unknown.</w:t>
      </w:r>
    </w:p>
    <w:p w14:paraId="6560E926" w14:textId="788A9A5D" w:rsidR="00B019D6" w:rsidRPr="00774964" w:rsidRDefault="00B019D6" w:rsidP="00192334">
      <w:pPr>
        <w:rPr>
          <w:lang w:val="en-CA" w:eastAsia="de-DE"/>
        </w:rPr>
      </w:pPr>
      <w:r w:rsidRPr="00774964">
        <w:rPr>
          <w:lang w:val="en-CA" w:eastAsia="de-DE"/>
        </w:rPr>
        <w:t xml:space="preserve">It was commented that </w:t>
      </w:r>
      <w:r w:rsidR="005236B5">
        <w:rPr>
          <w:lang w:val="en-CA" w:eastAsia="de-DE"/>
        </w:rPr>
        <w:t>the encoder optimization information (</w:t>
      </w:r>
      <w:r w:rsidRPr="00774964">
        <w:rPr>
          <w:lang w:val="en-CA" w:eastAsia="de-DE"/>
        </w:rPr>
        <w:t>EOI</w:t>
      </w:r>
      <w:r w:rsidR="005236B5">
        <w:rPr>
          <w:lang w:val="en-CA" w:eastAsia="de-DE"/>
        </w:rPr>
        <w:t>)</w:t>
      </w:r>
      <w:r w:rsidRPr="00774964">
        <w:rPr>
          <w:lang w:val="en-CA" w:eastAsia="de-DE"/>
        </w:rPr>
        <w:t xml:space="preserve"> </w:t>
      </w:r>
      <w:r w:rsidR="00895868" w:rsidRPr="00774964">
        <w:rPr>
          <w:lang w:val="en-CA" w:eastAsia="de-DE"/>
        </w:rPr>
        <w:t xml:space="preserve">SEI </w:t>
      </w:r>
      <w:r w:rsidR="005236B5">
        <w:rPr>
          <w:lang w:val="en-CA" w:eastAsia="de-DE"/>
        </w:rPr>
        <w:t xml:space="preserve">message </w:t>
      </w:r>
      <w:r w:rsidRPr="00774964">
        <w:rPr>
          <w:lang w:val="en-CA" w:eastAsia="de-DE"/>
        </w:rPr>
        <w:t>may also be potentially considered to describe the type of transcoding done</w:t>
      </w:r>
      <w:r w:rsidR="00B12E35" w:rsidRPr="00774964">
        <w:rPr>
          <w:lang w:val="en-CA" w:eastAsia="de-DE"/>
        </w:rPr>
        <w:t xml:space="preserve"> and other type of pre-processing and post-processing, denoising, sharpening, etc</w:t>
      </w:r>
      <w:r w:rsidRPr="00774964">
        <w:rPr>
          <w:lang w:val="en-CA" w:eastAsia="de-DE"/>
        </w:rPr>
        <w:t>.</w:t>
      </w:r>
    </w:p>
    <w:p w14:paraId="33CF5DB2" w14:textId="659E6E84" w:rsidR="00B019D6" w:rsidRPr="00774964" w:rsidRDefault="00043143" w:rsidP="00192334">
      <w:pPr>
        <w:rPr>
          <w:lang w:val="en-CA" w:eastAsia="de-DE"/>
        </w:rPr>
      </w:pPr>
      <w:r w:rsidRPr="00774964">
        <w:rPr>
          <w:lang w:val="en-CA" w:eastAsia="de-DE"/>
        </w:rPr>
        <w:t>It was comm</w:t>
      </w:r>
      <w:r w:rsidR="00AA66B0" w:rsidRPr="00774964">
        <w:rPr>
          <w:lang w:val="en-CA" w:eastAsia="de-DE"/>
        </w:rPr>
        <w:t>e</w:t>
      </w:r>
      <w:r w:rsidRPr="00774964">
        <w:rPr>
          <w:lang w:val="en-CA" w:eastAsia="de-DE"/>
        </w:rPr>
        <w:t>n</w:t>
      </w:r>
      <w:r w:rsidR="00AA66B0" w:rsidRPr="00774964">
        <w:rPr>
          <w:lang w:val="en-CA" w:eastAsia="de-DE"/>
        </w:rPr>
        <w:t>t</w:t>
      </w:r>
      <w:r w:rsidRPr="00774964">
        <w:rPr>
          <w:lang w:val="en-CA" w:eastAsia="de-DE"/>
        </w:rPr>
        <w:t xml:space="preserve">ed if the history </w:t>
      </w:r>
      <w:proofErr w:type="gramStart"/>
      <w:r w:rsidRPr="00774964">
        <w:rPr>
          <w:lang w:val="en-CA" w:eastAsia="de-DE"/>
        </w:rPr>
        <w:t>can be potentially be</w:t>
      </w:r>
      <w:proofErr w:type="gramEnd"/>
      <w:r w:rsidRPr="00774964">
        <w:rPr>
          <w:lang w:val="en-CA" w:eastAsia="de-DE"/>
        </w:rPr>
        <w:t xml:space="preserve"> used for improving current encoding process, then the expectation is all the chain is kept intact and not lost. If that is not </w:t>
      </w:r>
      <w:proofErr w:type="gramStart"/>
      <w:r w:rsidRPr="00774964">
        <w:rPr>
          <w:lang w:val="en-CA" w:eastAsia="de-DE"/>
        </w:rPr>
        <w:t>true</w:t>
      </w:r>
      <w:proofErr w:type="gramEnd"/>
      <w:r w:rsidRPr="00774964">
        <w:rPr>
          <w:lang w:val="en-CA" w:eastAsia="de-DE"/>
        </w:rPr>
        <w:t xml:space="preserve"> then the information could be misleading.</w:t>
      </w:r>
    </w:p>
    <w:p w14:paraId="6879A1C3" w14:textId="1A068683" w:rsidR="00C6489A" w:rsidRPr="00774964" w:rsidRDefault="003615D9" w:rsidP="00192334">
      <w:pPr>
        <w:rPr>
          <w:lang w:val="en-CA" w:eastAsia="de-DE"/>
        </w:rPr>
      </w:pPr>
      <w:r w:rsidRPr="00774964">
        <w:rPr>
          <w:lang w:val="en-CA" w:eastAsia="de-DE"/>
        </w:rPr>
        <w:t>A comment was made it is not entirely clear how the information about previous transcoding(s) can really help a new encoding</w:t>
      </w:r>
      <w:r w:rsidR="0006207F" w:rsidRPr="00774964">
        <w:rPr>
          <w:lang w:val="en-CA" w:eastAsia="de-DE"/>
        </w:rPr>
        <w:t xml:space="preserve"> (as proposed)</w:t>
      </w:r>
      <w:r w:rsidRPr="00774964">
        <w:rPr>
          <w:lang w:val="en-CA" w:eastAsia="de-DE"/>
        </w:rPr>
        <w:t>.</w:t>
      </w:r>
      <w:r w:rsidR="005236B5">
        <w:rPr>
          <w:lang w:val="en-CA" w:eastAsia="de-DE"/>
        </w:rPr>
        <w:t xml:space="preserve"> </w:t>
      </w:r>
      <w:r w:rsidR="00C6489A" w:rsidRPr="00774964">
        <w:rPr>
          <w:lang w:val="en-CA" w:eastAsia="de-DE"/>
        </w:rPr>
        <w:t xml:space="preserve">It was commented that knowing information such as </w:t>
      </w:r>
      <w:r w:rsidR="007E2B6E" w:rsidRPr="00774964">
        <w:rPr>
          <w:lang w:val="en-CA" w:eastAsia="de-DE"/>
        </w:rPr>
        <w:t>partitioning</w:t>
      </w:r>
      <w:r w:rsidR="00C6489A" w:rsidRPr="00774964">
        <w:rPr>
          <w:lang w:val="en-CA" w:eastAsia="de-DE"/>
        </w:rPr>
        <w:t>, CTU size etc</w:t>
      </w:r>
      <w:r w:rsidR="00017816" w:rsidRPr="00774964">
        <w:rPr>
          <w:lang w:val="en-CA" w:eastAsia="de-DE"/>
        </w:rPr>
        <w:t>.</w:t>
      </w:r>
      <w:r w:rsidR="00C6489A" w:rsidRPr="00774964">
        <w:rPr>
          <w:lang w:val="en-CA" w:eastAsia="de-DE"/>
        </w:rPr>
        <w:t xml:space="preserve"> of previous encoding could help in faster encoding subsequently.</w:t>
      </w:r>
    </w:p>
    <w:p w14:paraId="335379DD" w14:textId="77DFA076" w:rsidR="00C6489A" w:rsidRPr="00774964" w:rsidRDefault="00C6489A" w:rsidP="00192334">
      <w:pPr>
        <w:rPr>
          <w:lang w:val="en-CA" w:eastAsia="de-DE"/>
        </w:rPr>
      </w:pPr>
      <w:r w:rsidRPr="00774964">
        <w:rPr>
          <w:lang w:val="en-CA" w:eastAsia="de-DE"/>
        </w:rPr>
        <w:t>It was commented that JVET-AN0247 had some relation to this use case.</w:t>
      </w:r>
      <w:r w:rsidR="00686381" w:rsidRPr="00774964">
        <w:rPr>
          <w:lang w:val="en-CA" w:eastAsia="de-DE"/>
        </w:rPr>
        <w:t xml:space="preserve"> </w:t>
      </w:r>
      <w:proofErr w:type="gramStart"/>
      <w:r w:rsidR="00686381" w:rsidRPr="00774964">
        <w:rPr>
          <w:lang w:val="en-CA" w:eastAsia="de-DE"/>
        </w:rPr>
        <w:t>Additionally</w:t>
      </w:r>
      <w:proofErr w:type="gramEnd"/>
      <w:r w:rsidR="00686381" w:rsidRPr="00774964">
        <w:rPr>
          <w:lang w:val="en-CA" w:eastAsia="de-DE"/>
        </w:rPr>
        <w:t xml:space="preserve"> JVET-AO0116 is also related.</w:t>
      </w:r>
    </w:p>
    <w:p w14:paraId="35A98AAD" w14:textId="11D2A616" w:rsidR="00686381" w:rsidRPr="00774964" w:rsidRDefault="00686381" w:rsidP="00192334">
      <w:pPr>
        <w:rPr>
          <w:lang w:val="en-CA" w:eastAsia="de-DE"/>
        </w:rPr>
      </w:pPr>
      <w:r w:rsidRPr="00774964">
        <w:rPr>
          <w:lang w:val="en-CA" w:eastAsia="de-DE"/>
        </w:rPr>
        <w:t>Further study</w:t>
      </w:r>
      <w:r w:rsidR="005236B5">
        <w:rPr>
          <w:lang w:val="en-CA" w:eastAsia="de-DE"/>
        </w:rPr>
        <w:t xml:space="preserve"> was recommended</w:t>
      </w:r>
      <w:r w:rsidRPr="00774964">
        <w:rPr>
          <w:lang w:val="en-CA" w:eastAsia="de-DE"/>
        </w:rPr>
        <w:t>.</w:t>
      </w:r>
    </w:p>
    <w:p w14:paraId="6CC442F5" w14:textId="77777777" w:rsidR="00686381" w:rsidRPr="00774964" w:rsidRDefault="00686381" w:rsidP="00192334">
      <w:pPr>
        <w:rPr>
          <w:lang w:val="en-CA" w:eastAsia="de-DE"/>
        </w:rPr>
      </w:pPr>
    </w:p>
    <w:p w14:paraId="4169B3B4" w14:textId="335CBC90" w:rsidR="00963181" w:rsidRPr="00774964" w:rsidRDefault="00963181" w:rsidP="00192334">
      <w:pPr>
        <w:pStyle w:val="Heading9"/>
        <w:rPr>
          <w:szCs w:val="24"/>
          <w:lang w:val="en-CA" w:eastAsia="de-DE"/>
        </w:rPr>
      </w:pPr>
      <w:hyperlink r:id="rId893" w:history="1">
        <w:r w:rsidRPr="00774964">
          <w:rPr>
            <w:color w:val="0000FF"/>
            <w:szCs w:val="24"/>
            <w:u w:val="single"/>
            <w:lang w:val="en-CA" w:eastAsia="de-DE"/>
          </w:rPr>
          <w:t>JVET-AO0158</w:t>
        </w:r>
      </w:hyperlink>
      <w:r w:rsidRPr="00774964">
        <w:rPr>
          <w:szCs w:val="24"/>
          <w:lang w:val="en-CA" w:eastAsia="de-DE"/>
        </w:rPr>
        <w:t xml:space="preserve"> AHG9: AI Content Provenance (AICP) SEI message [S. Zhao, Y. He, L. Kerofsky, M. Karczewicz (Qualcomm)]</w:t>
      </w:r>
    </w:p>
    <w:p w14:paraId="3FBFE7FE" w14:textId="77777777" w:rsidR="000536AE" w:rsidRPr="0080354D" w:rsidRDefault="000536AE" w:rsidP="000536AE">
      <w:pPr>
        <w:textAlignment w:val="baseline"/>
        <w:rPr>
          <w:rFonts w:eastAsia="SimSun"/>
          <w:szCs w:val="22"/>
          <w:lang w:val="en-CA"/>
        </w:rPr>
      </w:pPr>
      <w:r w:rsidRPr="0080354D">
        <w:rPr>
          <w:rFonts w:eastAsia="SimSun"/>
          <w:szCs w:val="22"/>
          <w:lang w:val="en-CA"/>
        </w:rPr>
        <w:t xml:space="preserve">This contribution proposes a new AI Content Provenance (AICP) SEI message to TuC to signal whether decoded video content is generated by an AI </w:t>
      </w:r>
      <w:proofErr w:type="gramStart"/>
      <w:r w:rsidRPr="0080354D">
        <w:rPr>
          <w:rFonts w:eastAsia="SimSun"/>
          <w:szCs w:val="22"/>
          <w:lang w:val="en-CA"/>
        </w:rPr>
        <w:t>system, or</w:t>
      </w:r>
      <w:proofErr w:type="gramEnd"/>
      <w:r w:rsidRPr="0080354D">
        <w:rPr>
          <w:rFonts w:eastAsia="SimSun"/>
          <w:szCs w:val="22"/>
          <w:lang w:val="en-CA"/>
        </w:rPr>
        <w:t xml:space="preserve"> produced through an AI-assisted process. The proposed SEI provides a codec-level indication of AI origin that can remain available across encoding and redistribution, in response to the European Union’s AI Act requirements for machine-readable provenance and similar emerging obligations in other jurisdictions.</w:t>
      </w:r>
    </w:p>
    <w:p w14:paraId="4033C168" w14:textId="77777777" w:rsidR="000536AE" w:rsidRPr="0080354D" w:rsidRDefault="000536AE" w:rsidP="000536AE">
      <w:pPr>
        <w:textAlignment w:val="baseline"/>
        <w:rPr>
          <w:rFonts w:eastAsia="SimSun"/>
          <w:b/>
          <w:bCs/>
          <w:i/>
          <w:iCs/>
          <w:szCs w:val="22"/>
          <w:lang w:val="en-CA"/>
        </w:rPr>
      </w:pPr>
      <w:r w:rsidRPr="0080354D">
        <w:rPr>
          <w:rFonts w:eastAsia="SimSun"/>
          <w:szCs w:val="22"/>
          <w:lang w:val="en-CA"/>
        </w:rPr>
        <w:t>V2: add option 2.2 to Clarify AI marking semantics in TDI SEI to align with regulatory language.</w:t>
      </w:r>
    </w:p>
    <w:p w14:paraId="07BA9C42" w14:textId="77777777" w:rsidR="00192334" w:rsidRPr="00774964" w:rsidRDefault="00B07501" w:rsidP="00192334">
      <w:pPr>
        <w:rPr>
          <w:lang w:val="en-CA" w:eastAsia="de-DE"/>
        </w:rPr>
      </w:pPr>
      <w:r w:rsidRPr="00774964">
        <w:rPr>
          <w:lang w:val="en-CA" w:eastAsia="de-DE"/>
        </w:rPr>
        <w:t xml:space="preserve">The proposed option 1 has significant overlap with the TDI SEI message AI marking information purpose. </w:t>
      </w:r>
    </w:p>
    <w:p w14:paraId="0989AA2E" w14:textId="45A942F9" w:rsidR="00B07501" w:rsidRPr="00774964" w:rsidRDefault="00B07501" w:rsidP="00192334">
      <w:pPr>
        <w:rPr>
          <w:lang w:val="en-CA" w:eastAsia="de-DE"/>
        </w:rPr>
      </w:pPr>
      <w:r w:rsidRPr="00774964">
        <w:rPr>
          <w:lang w:val="en-CA" w:eastAsia="de-DE"/>
        </w:rPr>
        <w:lastRenderedPageBreak/>
        <w:t xml:space="preserve">TDI SEI is in VSEI v4, so any changes would have to be carefully </w:t>
      </w:r>
      <w:r w:rsidR="0091602E" w:rsidRPr="00774964">
        <w:rPr>
          <w:lang w:val="en-CA" w:eastAsia="de-DE"/>
        </w:rPr>
        <w:t>considered</w:t>
      </w:r>
      <w:r w:rsidRPr="00774964">
        <w:rPr>
          <w:lang w:val="en-CA" w:eastAsia="de-DE"/>
        </w:rPr>
        <w:t>.</w:t>
      </w:r>
      <w:r w:rsidR="0091602E" w:rsidRPr="00774964">
        <w:rPr>
          <w:lang w:val="en-CA" w:eastAsia="de-DE"/>
        </w:rPr>
        <w:t xml:space="preserve"> </w:t>
      </w:r>
    </w:p>
    <w:p w14:paraId="4A721BD8" w14:textId="0AB8CE81" w:rsidR="0091602E" w:rsidRPr="00774964" w:rsidRDefault="0091602E" w:rsidP="00192334">
      <w:pPr>
        <w:rPr>
          <w:lang w:val="en-CA" w:eastAsia="de-DE"/>
        </w:rPr>
      </w:pPr>
      <w:r w:rsidRPr="00774964">
        <w:rPr>
          <w:lang w:val="en-CA" w:eastAsia="de-DE"/>
        </w:rPr>
        <w:t xml:space="preserve">A change to </w:t>
      </w:r>
      <w:r w:rsidR="00B067B3" w:rsidRPr="00774964">
        <w:rPr>
          <w:lang w:val="en-CA" w:eastAsia="de-DE"/>
        </w:rPr>
        <w:t xml:space="preserve">the note in TDI SEI </w:t>
      </w:r>
      <w:r w:rsidRPr="00774964">
        <w:rPr>
          <w:lang w:val="en-CA" w:eastAsia="de-DE"/>
        </w:rPr>
        <w:t>might be an option.</w:t>
      </w:r>
    </w:p>
    <w:p w14:paraId="0925714C" w14:textId="2C6DA60D" w:rsidR="0091602E" w:rsidRPr="00774964" w:rsidRDefault="00D8206B" w:rsidP="00192334">
      <w:pPr>
        <w:rPr>
          <w:lang w:val="en-CA" w:eastAsia="de-DE"/>
        </w:rPr>
      </w:pPr>
      <w:r w:rsidRPr="00774964">
        <w:rPr>
          <w:lang w:val="en-CA" w:eastAsia="de-DE"/>
        </w:rPr>
        <w:t>No action.</w:t>
      </w:r>
    </w:p>
    <w:p w14:paraId="26A16DE4" w14:textId="77777777" w:rsidR="00B07501" w:rsidRPr="00774964" w:rsidRDefault="00B07501" w:rsidP="00192334">
      <w:pPr>
        <w:rPr>
          <w:lang w:val="en-CA" w:eastAsia="de-DE"/>
        </w:rPr>
      </w:pPr>
    </w:p>
    <w:p w14:paraId="44842397" w14:textId="2A51F57F" w:rsidR="00963181" w:rsidRPr="00774964" w:rsidRDefault="00963181" w:rsidP="00192334">
      <w:pPr>
        <w:pStyle w:val="Heading9"/>
        <w:rPr>
          <w:szCs w:val="24"/>
          <w:lang w:val="en-CA" w:eastAsia="de-DE"/>
        </w:rPr>
      </w:pPr>
      <w:hyperlink r:id="rId894" w:history="1">
        <w:r w:rsidRPr="00774964">
          <w:rPr>
            <w:color w:val="0000FF"/>
            <w:szCs w:val="24"/>
            <w:u w:val="single"/>
            <w:lang w:val="en-CA" w:eastAsia="de-DE"/>
          </w:rPr>
          <w:t>JVET-AO0160</w:t>
        </w:r>
      </w:hyperlink>
      <w:r w:rsidRPr="00774964">
        <w:rPr>
          <w:szCs w:val="24"/>
          <w:lang w:val="en-CA" w:eastAsia="de-DE"/>
        </w:rPr>
        <w:t xml:space="preserve"> AHG9: on MI SEI extension for multispectral picture [S. Zhao, Y. He, L. Kerofsky, M. Karczewicz (Qualcomm)]</w:t>
      </w:r>
    </w:p>
    <w:p w14:paraId="6A2E12F5" w14:textId="7EF994E1" w:rsidR="00462612" w:rsidRPr="0080354D" w:rsidRDefault="00462612" w:rsidP="00462612">
      <w:pPr>
        <w:rPr>
          <w:rFonts w:eastAsia="SimSun"/>
          <w:color w:val="000000"/>
          <w:szCs w:val="22"/>
          <w:lang w:val="en-CA"/>
        </w:rPr>
      </w:pPr>
      <w:r w:rsidRPr="0080354D">
        <w:rPr>
          <w:rFonts w:eastAsia="SimSun"/>
          <w:color w:val="000000"/>
          <w:szCs w:val="22"/>
          <w:lang w:val="en-CA"/>
        </w:rPr>
        <w:t xml:space="preserve">This contribution proposes an extension of the </w:t>
      </w:r>
      <w:r w:rsidR="005236B5">
        <w:rPr>
          <w:rFonts w:eastAsia="SimSun"/>
          <w:color w:val="000000"/>
          <w:szCs w:val="22"/>
          <w:lang w:val="en-CA"/>
        </w:rPr>
        <w:t>m</w:t>
      </w:r>
      <w:r w:rsidRPr="0080354D">
        <w:rPr>
          <w:rFonts w:eastAsia="SimSun"/>
          <w:color w:val="000000"/>
          <w:szCs w:val="22"/>
          <w:lang w:val="en-CA"/>
        </w:rPr>
        <w:t xml:space="preserve">odality </w:t>
      </w:r>
      <w:r w:rsidR="005236B5">
        <w:rPr>
          <w:rFonts w:eastAsia="SimSun"/>
          <w:color w:val="000000"/>
          <w:szCs w:val="22"/>
          <w:lang w:val="en-CA"/>
        </w:rPr>
        <w:t>i</w:t>
      </w:r>
      <w:r w:rsidRPr="0080354D">
        <w:rPr>
          <w:rFonts w:eastAsia="SimSun"/>
          <w:color w:val="000000"/>
          <w:szCs w:val="22"/>
          <w:lang w:val="en-CA"/>
        </w:rPr>
        <w:t>nformation (MI) SEI message in VSEI TuC to support channel-level wavelength signal</w:t>
      </w:r>
      <w:r w:rsidR="00C308A6">
        <w:rPr>
          <w:rFonts w:eastAsia="SimSun"/>
          <w:color w:val="000000"/>
          <w:szCs w:val="22"/>
          <w:lang w:val="en-CA"/>
        </w:rPr>
        <w:t>l</w:t>
      </w:r>
      <w:r w:rsidRPr="0080354D">
        <w:rPr>
          <w:rFonts w:eastAsia="SimSun"/>
          <w:color w:val="000000"/>
          <w:szCs w:val="22"/>
          <w:lang w:val="en-CA"/>
        </w:rPr>
        <w:t>ing for multispectral pictures. While the existing MI SEI message allows signal</w:t>
      </w:r>
      <w:r w:rsidR="00C308A6">
        <w:rPr>
          <w:rFonts w:eastAsia="SimSun"/>
          <w:color w:val="000000"/>
          <w:szCs w:val="22"/>
          <w:lang w:val="en-CA"/>
        </w:rPr>
        <w:t>l</w:t>
      </w:r>
      <w:r w:rsidRPr="0080354D">
        <w:rPr>
          <w:rFonts w:eastAsia="SimSun"/>
          <w:color w:val="000000"/>
          <w:szCs w:val="22"/>
          <w:lang w:val="en-CA"/>
        </w:rPr>
        <w:t>ing the modality type and a picture-level wavelength range, it does not describe how individual channels of a multispectral or false-colo</w:t>
      </w:r>
      <w:r w:rsidR="008E2D5C">
        <w:rPr>
          <w:rFonts w:eastAsia="SimSun"/>
          <w:color w:val="000000"/>
          <w:szCs w:val="22"/>
          <w:lang w:val="en-CA"/>
        </w:rPr>
        <w:t>u</w:t>
      </w:r>
      <w:r w:rsidRPr="0080354D">
        <w:rPr>
          <w:rFonts w:eastAsia="SimSun"/>
          <w:color w:val="000000"/>
          <w:szCs w:val="22"/>
          <w:lang w:val="en-CA"/>
        </w:rPr>
        <w:t xml:space="preserve">r picture should be interpreted. </w:t>
      </w:r>
    </w:p>
    <w:p w14:paraId="7D1F9710" w14:textId="0528537B" w:rsidR="003C7153" w:rsidRPr="00774964" w:rsidRDefault="00462612" w:rsidP="00827574">
      <w:pPr>
        <w:rPr>
          <w:sz w:val="24"/>
          <w:lang w:val="en-CA"/>
        </w:rPr>
      </w:pPr>
      <w:r w:rsidRPr="0080354D">
        <w:rPr>
          <w:rFonts w:eastAsia="SimSun"/>
          <w:color w:val="000000"/>
          <w:szCs w:val="22"/>
          <w:lang w:val="en-CA"/>
        </w:rPr>
        <w:t>The proposed extension introduces a new multispectral modality type and optional channel-level wavelength information, enabling decoders and applications to be able to interpret false-colo</w:t>
      </w:r>
      <w:r w:rsidR="008E2D5C">
        <w:rPr>
          <w:rFonts w:eastAsia="SimSun"/>
          <w:color w:val="000000"/>
          <w:szCs w:val="22"/>
          <w:lang w:val="en-CA"/>
        </w:rPr>
        <w:t>u</w:t>
      </w:r>
      <w:r w:rsidRPr="0080354D">
        <w:rPr>
          <w:rFonts w:eastAsia="SimSun"/>
          <w:color w:val="000000"/>
          <w:szCs w:val="22"/>
          <w:lang w:val="en-CA"/>
        </w:rPr>
        <w:t>r and multispectral imagery, such as images combining visible and infrared spectral bands.</w:t>
      </w:r>
    </w:p>
    <w:p w14:paraId="206B55F1" w14:textId="64C23E9A" w:rsidR="00B82EA2" w:rsidRPr="00774964" w:rsidRDefault="00C0269A" w:rsidP="00B82EA2">
      <w:pPr>
        <w:rPr>
          <w:lang w:val="en-CA"/>
        </w:rPr>
      </w:pPr>
      <w:bookmarkStart w:id="601" w:name="_Ref84167009"/>
      <w:bookmarkStart w:id="602" w:name="_Ref92384966"/>
      <w:bookmarkStart w:id="603" w:name="_Ref108361687"/>
      <w:bookmarkStart w:id="604" w:name="_Ref159340528"/>
      <w:bookmarkStart w:id="605" w:name="_Ref181086383"/>
      <w:bookmarkEnd w:id="519"/>
      <w:bookmarkEnd w:id="520"/>
      <w:bookmarkEnd w:id="562"/>
      <w:bookmarkEnd w:id="596"/>
      <w:r w:rsidRPr="00774964">
        <w:rPr>
          <w:lang w:val="en-CA"/>
        </w:rPr>
        <w:t>The proposed extension to the MI SEI enables signal</w:t>
      </w:r>
      <w:r w:rsidR="00C308A6">
        <w:rPr>
          <w:lang w:val="en-CA"/>
        </w:rPr>
        <w:t>l</w:t>
      </w:r>
      <w:r w:rsidRPr="00774964">
        <w:rPr>
          <w:lang w:val="en-CA"/>
        </w:rPr>
        <w:t xml:space="preserve">ing of wavelengths separately for each colour component. </w:t>
      </w:r>
    </w:p>
    <w:p w14:paraId="4ECC85D0" w14:textId="41C08FEF" w:rsidR="00D11544" w:rsidRPr="00774964" w:rsidRDefault="00D11544" w:rsidP="00B82EA2">
      <w:pPr>
        <w:rPr>
          <w:lang w:val="en-CA"/>
        </w:rPr>
      </w:pPr>
      <w:r w:rsidRPr="00774964">
        <w:rPr>
          <w:lang w:val="en-CA"/>
        </w:rPr>
        <w:t xml:space="preserve">It is noted that it is expected that the current MI SEI </w:t>
      </w:r>
      <w:r w:rsidR="005236B5">
        <w:rPr>
          <w:lang w:val="en-CA"/>
        </w:rPr>
        <w:t xml:space="preserve">message </w:t>
      </w:r>
      <w:r w:rsidRPr="00774964">
        <w:rPr>
          <w:lang w:val="en-CA"/>
        </w:rPr>
        <w:t>can have 1 or 3 colour components.</w:t>
      </w:r>
    </w:p>
    <w:p w14:paraId="24CB8C9C" w14:textId="47D17D24" w:rsidR="004C16A7" w:rsidRPr="00774964" w:rsidRDefault="005236B5" w:rsidP="00B82EA2">
      <w:pPr>
        <w:rPr>
          <w:lang w:val="en-CA"/>
        </w:rPr>
      </w:pPr>
      <w:r>
        <w:rPr>
          <w:lang w:val="en-CA"/>
        </w:rPr>
        <w:t>It was a</w:t>
      </w:r>
      <w:r w:rsidR="004C16A7" w:rsidRPr="00C61C05">
        <w:rPr>
          <w:lang w:val="en-CA"/>
        </w:rPr>
        <w:t>greed</w:t>
      </w:r>
      <w:r w:rsidR="004C16A7" w:rsidRPr="00774964">
        <w:rPr>
          <w:lang w:val="en-CA"/>
        </w:rPr>
        <w:t xml:space="preserve"> to add </w:t>
      </w:r>
      <w:r>
        <w:rPr>
          <w:lang w:val="en-CA"/>
        </w:rPr>
        <w:t xml:space="preserve">this </w:t>
      </w:r>
      <w:r w:rsidR="004C16A7" w:rsidRPr="00774964">
        <w:rPr>
          <w:lang w:val="en-CA"/>
        </w:rPr>
        <w:t xml:space="preserve">to </w:t>
      </w:r>
      <w:r>
        <w:rPr>
          <w:lang w:val="en-CA"/>
        </w:rPr>
        <w:t xml:space="preserve">the </w:t>
      </w:r>
      <w:r w:rsidR="004C16A7" w:rsidRPr="00774964">
        <w:rPr>
          <w:lang w:val="en-CA"/>
        </w:rPr>
        <w:t>TuC.</w:t>
      </w:r>
    </w:p>
    <w:p w14:paraId="6F5C9FF1" w14:textId="77777777" w:rsidR="004C16A7" w:rsidRPr="00774964" w:rsidRDefault="004C16A7" w:rsidP="00B82EA2">
      <w:pPr>
        <w:rPr>
          <w:lang w:val="en-CA"/>
        </w:rPr>
      </w:pPr>
    </w:p>
    <w:p w14:paraId="54C782E6" w14:textId="5317DAB0" w:rsidR="00875791" w:rsidRPr="00774964" w:rsidRDefault="00875791" w:rsidP="00CA2E49">
      <w:pPr>
        <w:pStyle w:val="Heading2"/>
        <w:rPr>
          <w:lang w:val="en-CA"/>
        </w:rPr>
      </w:pPr>
      <w:bookmarkStart w:id="606" w:name="_Ref224246570"/>
      <w:r w:rsidRPr="00774964">
        <w:rPr>
          <w:lang w:val="en-CA"/>
        </w:rPr>
        <w:t>SEI Software and showcases (</w:t>
      </w:r>
      <w:r w:rsidR="00191914" w:rsidRPr="00774964">
        <w:rPr>
          <w:lang w:val="en-CA"/>
        </w:rPr>
        <w:t>1</w:t>
      </w:r>
      <w:r w:rsidRPr="00774964">
        <w:rPr>
          <w:lang w:val="en-CA"/>
        </w:rPr>
        <w:t>)</w:t>
      </w:r>
      <w:bookmarkEnd w:id="606"/>
    </w:p>
    <w:p w14:paraId="69DC5E7A" w14:textId="37DF9241" w:rsidR="00827574" w:rsidRPr="00774964" w:rsidRDefault="00827574" w:rsidP="00827574">
      <w:pPr>
        <w:rPr>
          <w:lang w:val="en-CA"/>
        </w:rPr>
      </w:pPr>
      <w:r w:rsidRPr="00774964">
        <w:rPr>
          <w:lang w:val="en-CA"/>
        </w:rPr>
        <w:t xml:space="preserve">Contributions in this area were discussed </w:t>
      </w:r>
      <w:r w:rsidR="00A65D87" w:rsidRPr="00774964">
        <w:rPr>
          <w:lang w:val="en-CA"/>
        </w:rPr>
        <w:t xml:space="preserve">in JVET plenary </w:t>
      </w:r>
      <w:r w:rsidRPr="00774964">
        <w:rPr>
          <w:lang w:val="en-CA"/>
        </w:rPr>
        <w:t xml:space="preserve">during </w:t>
      </w:r>
      <w:r w:rsidR="00191914" w:rsidRPr="00774964">
        <w:rPr>
          <w:lang w:val="en-CA"/>
        </w:rPr>
        <w:t>2330</w:t>
      </w:r>
      <w:r w:rsidRPr="00774964">
        <w:rPr>
          <w:lang w:val="en-CA"/>
        </w:rPr>
        <w:t>–</w:t>
      </w:r>
      <w:r w:rsidR="00191914" w:rsidRPr="00774964">
        <w:rPr>
          <w:lang w:val="en-CA"/>
        </w:rPr>
        <w:t xml:space="preserve">2340 </w:t>
      </w:r>
      <w:r w:rsidRPr="00774964">
        <w:rPr>
          <w:lang w:val="en-CA"/>
        </w:rPr>
        <w:t xml:space="preserve">UTC on </w:t>
      </w:r>
      <w:r w:rsidR="00191914" w:rsidRPr="00774964">
        <w:rPr>
          <w:lang w:val="en-CA"/>
        </w:rPr>
        <w:t xml:space="preserve">Thursday 22 </w:t>
      </w:r>
      <w:r w:rsidRPr="00774964">
        <w:rPr>
          <w:lang w:val="en-CA"/>
        </w:rPr>
        <w:t xml:space="preserve">Jan. 2026 (chaired by </w:t>
      </w:r>
      <w:r w:rsidR="00191914" w:rsidRPr="00774964">
        <w:rPr>
          <w:lang w:val="en-CA"/>
        </w:rPr>
        <w:t>JRO</w:t>
      </w:r>
      <w:r w:rsidRPr="00774964">
        <w:rPr>
          <w:lang w:val="en-CA"/>
        </w:rPr>
        <w:t>).</w:t>
      </w:r>
    </w:p>
    <w:p w14:paraId="39474431" w14:textId="6E4E72BA" w:rsidR="005A4090" w:rsidRPr="00774964" w:rsidRDefault="005A4090" w:rsidP="00827574">
      <w:pPr>
        <w:rPr>
          <w:lang w:val="en-CA"/>
        </w:rPr>
      </w:pPr>
      <w:r w:rsidRPr="00774964">
        <w:rPr>
          <w:lang w:val="en-CA"/>
        </w:rPr>
        <w:t>JVET-AO0166 (</w:t>
      </w:r>
      <w:r w:rsidRPr="00774964">
        <w:rPr>
          <w:lang w:val="en-CA" w:eastAsia="de-DE"/>
        </w:rPr>
        <w:t xml:space="preserve">section </w:t>
      </w:r>
      <w:r w:rsidR="00906A58">
        <w:rPr>
          <w:lang w:val="en-CA" w:eastAsia="de-DE"/>
        </w:rPr>
        <w:fldChar w:fldCharType="begin"/>
      </w:r>
      <w:r w:rsidR="00906A58">
        <w:rPr>
          <w:lang w:val="en-CA" w:eastAsia="de-DE"/>
        </w:rPr>
        <w:instrText xml:space="preserve"> REF _Ref224247190 \r \h </w:instrText>
      </w:r>
      <w:r w:rsidR="00906A58">
        <w:rPr>
          <w:lang w:val="en-CA" w:eastAsia="de-DE"/>
        </w:rPr>
      </w:r>
      <w:r w:rsidR="00906A58">
        <w:rPr>
          <w:lang w:val="en-CA" w:eastAsia="de-DE"/>
        </w:rPr>
        <w:fldChar w:fldCharType="separate"/>
      </w:r>
      <w:r w:rsidR="00906A58">
        <w:rPr>
          <w:lang w:val="en-CA" w:eastAsia="de-DE"/>
        </w:rPr>
        <w:t>6.2.13</w:t>
      </w:r>
      <w:r w:rsidR="00906A58">
        <w:rPr>
          <w:lang w:val="en-CA" w:eastAsia="de-DE"/>
        </w:rPr>
        <w:fldChar w:fldCharType="end"/>
      </w:r>
      <w:r w:rsidRPr="00774964">
        <w:rPr>
          <w:lang w:val="en-CA" w:eastAsia="de-DE"/>
        </w:rPr>
        <w:t>) is related to this category.</w:t>
      </w:r>
    </w:p>
    <w:p w14:paraId="25A0231E" w14:textId="203B5091" w:rsidR="003C7153" w:rsidRPr="00774964" w:rsidRDefault="003C7153" w:rsidP="00192334">
      <w:pPr>
        <w:pStyle w:val="Heading9"/>
        <w:rPr>
          <w:szCs w:val="24"/>
          <w:lang w:val="en-CA" w:eastAsia="de-DE"/>
        </w:rPr>
      </w:pPr>
      <w:hyperlink r:id="rId895" w:history="1">
        <w:r w:rsidRPr="00774964">
          <w:rPr>
            <w:color w:val="0000FF"/>
            <w:szCs w:val="24"/>
            <w:u w:val="single"/>
            <w:lang w:val="en-CA" w:eastAsia="de-DE"/>
          </w:rPr>
          <w:t>JVET-AO0051</w:t>
        </w:r>
      </w:hyperlink>
      <w:r w:rsidRPr="00774964">
        <w:rPr>
          <w:szCs w:val="24"/>
          <w:lang w:val="en-CA" w:eastAsia="de-DE"/>
        </w:rPr>
        <w:t xml:space="preserve"> AHG9/AHG16: Feasibility Study and Showcase on Generative Human Video Coding based on GFV SEI Message [B. Chen, R.-L. Liao, J. Chen, Y. Ye (Alibaba), Z. Zhang, S. Yin, X. Ju, S. Wang (CityUHK)]</w:t>
      </w:r>
    </w:p>
    <w:p w14:paraId="5B6AD143" w14:textId="74084837" w:rsidR="00BD7410" w:rsidRPr="00774964" w:rsidRDefault="00BD7410" w:rsidP="00BD7410">
      <w:pPr>
        <w:rPr>
          <w:lang w:val="en-CA" w:eastAsia="de-DE"/>
        </w:rPr>
      </w:pPr>
      <w:r w:rsidRPr="00774964">
        <w:rPr>
          <w:lang w:val="en-CA" w:eastAsia="de-DE"/>
        </w:rPr>
        <w:t xml:space="preserve">This is an information-only contribution to highlight a different application of the GFV SEI messages beyond their original design scope. Specifically, </w:t>
      </w:r>
      <w:r w:rsidR="0003695C">
        <w:rPr>
          <w:lang w:val="en-CA" w:eastAsia="de-DE"/>
        </w:rPr>
        <w:t>it was asserted</w:t>
      </w:r>
      <w:r w:rsidRPr="00774964">
        <w:rPr>
          <w:lang w:val="en-CA" w:eastAsia="de-DE"/>
        </w:rPr>
        <w:t xml:space="preserve"> that GFV SEI can be directly reused—without any syntax-level modifications—to support other model-based generative coding frameworks that leverage strong prior knowledge, such as human-centric video.</w:t>
      </w:r>
    </w:p>
    <w:p w14:paraId="2BEAD7B3" w14:textId="77777777" w:rsidR="00BD7410" w:rsidRPr="00774964" w:rsidRDefault="00BD7410" w:rsidP="00BD7410">
      <w:pPr>
        <w:rPr>
          <w:lang w:val="en-CA" w:eastAsia="de-DE"/>
        </w:rPr>
      </w:pPr>
      <w:r w:rsidRPr="00774964">
        <w:rPr>
          <w:lang w:val="en-CA" w:eastAsia="de-DE"/>
        </w:rPr>
        <w:t xml:space="preserve">As a feasibility demonstration, this contribution seamlessly integrates the IMT model—designed for complex human motion—with the existing GFV SEI mechanism, achieving better perceptual quality over VVC on human video sequences under the coding configurations defined in JVET-AJ2035. This validates that GFV SEI—originally designed for face-centric video—can be used by other prior-aware, model-based approaches, showcasing the broader applicability of GFV SEI in diverse generative video coding </w:t>
      </w:r>
      <w:proofErr w:type="gramStart"/>
      <w:r w:rsidRPr="00774964">
        <w:rPr>
          <w:lang w:val="en-CA" w:eastAsia="de-DE"/>
        </w:rPr>
        <w:t>scenarios.Contribution</w:t>
      </w:r>
      <w:proofErr w:type="gramEnd"/>
      <w:r w:rsidRPr="00774964">
        <w:rPr>
          <w:lang w:val="en-CA" w:eastAsia="de-DE"/>
        </w:rPr>
        <w:t xml:space="preserve"> for information – no action by JVET.</w:t>
      </w:r>
    </w:p>
    <w:p w14:paraId="6B61B821" w14:textId="77777777" w:rsidR="00BD7410" w:rsidRPr="00774964" w:rsidRDefault="00BD7410" w:rsidP="00BD7410">
      <w:pPr>
        <w:rPr>
          <w:lang w:val="en-CA" w:eastAsia="de-DE"/>
        </w:rPr>
      </w:pPr>
      <w:r w:rsidRPr="00774964">
        <w:rPr>
          <w:lang w:val="en-CA" w:eastAsia="de-DE"/>
        </w:rPr>
        <w:t>It was asked if it also would work with multiple humans? Would require more investigation and likely different model.</w:t>
      </w:r>
    </w:p>
    <w:p w14:paraId="1EE1BC7B" w14:textId="77777777" w:rsidR="00BD7410" w:rsidRPr="00774964" w:rsidRDefault="00BD7410" w:rsidP="00BD7410">
      <w:pPr>
        <w:rPr>
          <w:lang w:val="en-CA" w:eastAsia="de-DE"/>
        </w:rPr>
      </w:pPr>
      <w:r w:rsidRPr="00774964">
        <w:rPr>
          <w:lang w:val="en-CA" w:eastAsia="de-DE"/>
        </w:rPr>
        <w:t>The number of parameters of the model is 50-100 million (significantly more than for the GFV model).</w:t>
      </w:r>
    </w:p>
    <w:p w14:paraId="1E8E7D54" w14:textId="77777777" w:rsidR="00BD7410" w:rsidRPr="00774964" w:rsidRDefault="00BD7410" w:rsidP="003065C8">
      <w:pPr>
        <w:rPr>
          <w:lang w:val="en-CA" w:eastAsia="de-DE"/>
        </w:rPr>
      </w:pPr>
    </w:p>
    <w:p w14:paraId="1676ABFF" w14:textId="4901E368" w:rsidR="00F44BFE" w:rsidRPr="00774964" w:rsidRDefault="00F44BFE" w:rsidP="00CA2E49">
      <w:pPr>
        <w:pStyle w:val="Heading2"/>
        <w:rPr>
          <w:lang w:val="en-CA"/>
        </w:rPr>
      </w:pPr>
      <w:bookmarkStart w:id="607" w:name="_Ref210237466"/>
      <w:r w:rsidRPr="00774964">
        <w:rPr>
          <w:lang w:val="en-CA"/>
        </w:rPr>
        <w:t>Non-SEI HLS aspects (</w:t>
      </w:r>
      <w:r w:rsidR="00681420" w:rsidRPr="00774964">
        <w:rPr>
          <w:lang w:val="en-CA"/>
        </w:rPr>
        <w:t>3</w:t>
      </w:r>
      <w:r w:rsidRPr="00774964">
        <w:rPr>
          <w:lang w:val="en-CA"/>
        </w:rPr>
        <w:t>)</w:t>
      </w:r>
      <w:bookmarkEnd w:id="521"/>
      <w:bookmarkEnd w:id="522"/>
      <w:bookmarkEnd w:id="523"/>
      <w:bookmarkEnd w:id="601"/>
      <w:bookmarkEnd w:id="602"/>
      <w:bookmarkEnd w:id="603"/>
      <w:bookmarkEnd w:id="604"/>
      <w:bookmarkEnd w:id="605"/>
      <w:bookmarkEnd w:id="607"/>
    </w:p>
    <w:bookmarkEnd w:id="524"/>
    <w:bookmarkEnd w:id="525"/>
    <w:bookmarkEnd w:id="526"/>
    <w:p w14:paraId="462168C1" w14:textId="591A9240" w:rsidR="00827574" w:rsidRPr="00774964" w:rsidRDefault="00827574" w:rsidP="00827574">
      <w:pPr>
        <w:rPr>
          <w:lang w:val="en-CA"/>
        </w:rPr>
      </w:pPr>
      <w:r w:rsidRPr="00774964">
        <w:rPr>
          <w:lang w:val="en-CA"/>
        </w:rPr>
        <w:t xml:space="preserve">Contributions in this area were discussed </w:t>
      </w:r>
      <w:r w:rsidR="001D3B04" w:rsidRPr="00774964">
        <w:rPr>
          <w:lang w:val="en-CA"/>
        </w:rPr>
        <w:t xml:space="preserve">in JVET plenary </w:t>
      </w:r>
      <w:r w:rsidRPr="00774964">
        <w:rPr>
          <w:lang w:val="en-CA"/>
        </w:rPr>
        <w:t xml:space="preserve">during </w:t>
      </w:r>
      <w:r w:rsidR="00681420" w:rsidRPr="00774964">
        <w:rPr>
          <w:lang w:val="en-CA"/>
        </w:rPr>
        <w:t>2150</w:t>
      </w:r>
      <w:r w:rsidRPr="00774964">
        <w:rPr>
          <w:lang w:val="en-CA"/>
        </w:rPr>
        <w:t>–</w:t>
      </w:r>
      <w:r w:rsidR="00430674" w:rsidRPr="00774964">
        <w:rPr>
          <w:lang w:val="en-CA"/>
        </w:rPr>
        <w:t xml:space="preserve">2245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681420" w:rsidRPr="00774964">
        <w:rPr>
          <w:lang w:val="en-CA"/>
        </w:rPr>
        <w:t>JRO</w:t>
      </w:r>
      <w:r w:rsidRPr="00774964">
        <w:rPr>
          <w:lang w:val="en-CA"/>
        </w:rPr>
        <w:t>).</w:t>
      </w:r>
    </w:p>
    <w:p w14:paraId="0F74C690" w14:textId="79FBD2D6" w:rsidR="009243EC" w:rsidRPr="00774964" w:rsidRDefault="009243EC" w:rsidP="00192334">
      <w:pPr>
        <w:pStyle w:val="Heading9"/>
        <w:rPr>
          <w:szCs w:val="24"/>
          <w:lang w:val="en-CA" w:eastAsia="de-DE"/>
        </w:rPr>
      </w:pPr>
      <w:hyperlink r:id="rId896" w:history="1">
        <w:r w:rsidRPr="00774964">
          <w:rPr>
            <w:color w:val="0000FF"/>
            <w:szCs w:val="24"/>
            <w:u w:val="single"/>
            <w:lang w:val="en-CA" w:eastAsia="de-DE"/>
          </w:rPr>
          <w:t>JVET-AO0201</w:t>
        </w:r>
      </w:hyperlink>
      <w:r w:rsidRPr="00774964">
        <w:rPr>
          <w:szCs w:val="24"/>
          <w:lang w:val="en-CA" w:eastAsia="de-DE"/>
        </w:rPr>
        <w:t xml:space="preserve"> Dual layer scalable VVC coding with external HEVC base layer [F. Urban, F. Galpin, E. François, P. de Lagrange (InterDigital)]</w:t>
      </w:r>
    </w:p>
    <w:p w14:paraId="3F2A526F" w14:textId="77777777" w:rsidR="00681420" w:rsidRPr="00774964" w:rsidRDefault="00681420" w:rsidP="00681420">
      <w:pPr>
        <w:rPr>
          <w:lang w:val="en-CA" w:eastAsia="de-DE"/>
        </w:rPr>
      </w:pPr>
      <w:r w:rsidRPr="00774964">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774964" w:rsidRDefault="00681420" w:rsidP="00681420">
      <w:pPr>
        <w:rPr>
          <w:lang w:val="en-CA" w:eastAsia="de-DE"/>
        </w:rPr>
      </w:pPr>
      <w:r w:rsidRPr="00774964">
        <w:rPr>
          <w:lang w:val="en-CA" w:eastAsia="de-DE"/>
        </w:rPr>
        <w:t>Using a VVC enhancement layer on top of HEVC instead of using SHVC reportedly shows a compression advantage of over 55%.</w:t>
      </w:r>
    </w:p>
    <w:p w14:paraId="4CD44A43" w14:textId="1E280236" w:rsidR="00192334" w:rsidRPr="00774964" w:rsidRDefault="00D90441" w:rsidP="00192334">
      <w:pPr>
        <w:rPr>
          <w:lang w:val="en-CA" w:eastAsia="de-DE"/>
        </w:rPr>
      </w:pPr>
      <w:r w:rsidRPr="00774964">
        <w:rPr>
          <w:lang w:val="en-CA" w:eastAsia="de-DE"/>
        </w:rPr>
        <w:t>It was asked what applications might be? An example was given that HEVC legacy devices might be able to decode the base layer.</w:t>
      </w:r>
    </w:p>
    <w:p w14:paraId="7FE9907A" w14:textId="76DEF9E3" w:rsidR="00D90441" w:rsidRPr="00774964" w:rsidRDefault="00D90441" w:rsidP="00192334">
      <w:pPr>
        <w:rPr>
          <w:lang w:val="en-CA" w:eastAsia="de-DE"/>
        </w:rPr>
      </w:pPr>
      <w:r w:rsidRPr="00774964">
        <w:rPr>
          <w:lang w:val="en-CA" w:eastAsia="de-DE"/>
        </w:rPr>
        <w:t>Why would a new profile be needed? Because currently VVC is not supporting this functionality in the VPS</w:t>
      </w:r>
      <w:r w:rsidR="00751605" w:rsidRPr="00774964">
        <w:rPr>
          <w:lang w:val="en-CA" w:eastAsia="de-DE"/>
        </w:rPr>
        <w:t>, and the only way to change it is by defining a profile</w:t>
      </w:r>
      <w:r w:rsidRPr="00774964">
        <w:rPr>
          <w:lang w:val="en-CA" w:eastAsia="de-DE"/>
        </w:rPr>
        <w:t>.</w:t>
      </w:r>
    </w:p>
    <w:p w14:paraId="17732246" w14:textId="62B78EBD" w:rsidR="00D90441" w:rsidRPr="00774964" w:rsidRDefault="00D90441" w:rsidP="00192334">
      <w:pPr>
        <w:rPr>
          <w:lang w:val="en-CA" w:eastAsia="de-DE"/>
        </w:rPr>
      </w:pPr>
      <w:r w:rsidRPr="00774964">
        <w:rPr>
          <w:lang w:val="en-CA" w:eastAsia="de-DE"/>
        </w:rPr>
        <w:t>The base layer does not need to be HEVC, can be any external video codec.</w:t>
      </w:r>
    </w:p>
    <w:p w14:paraId="0DF22BFA" w14:textId="77777777" w:rsidR="009243EC" w:rsidRPr="00774964" w:rsidRDefault="009243EC" w:rsidP="00192334">
      <w:pPr>
        <w:pStyle w:val="Heading9"/>
        <w:rPr>
          <w:szCs w:val="24"/>
          <w:lang w:val="en-CA" w:eastAsia="de-DE"/>
        </w:rPr>
      </w:pPr>
      <w:hyperlink r:id="rId897" w:history="1">
        <w:r w:rsidRPr="00774964">
          <w:rPr>
            <w:color w:val="0000FF"/>
            <w:szCs w:val="24"/>
            <w:u w:val="single"/>
            <w:lang w:val="en-CA" w:eastAsia="de-DE"/>
          </w:rPr>
          <w:t>JVET-AO0209</w:t>
        </w:r>
      </w:hyperlink>
      <w:r w:rsidRPr="00774964">
        <w:rPr>
          <w:szCs w:val="24"/>
          <w:lang w:val="en-CA" w:eastAsia="de-DE"/>
        </w:rPr>
        <w:t xml:space="preserve"> VVC multilayer extension for external layers [J. Boyce, M. M. Hannuksela (Nokia)]</w:t>
      </w:r>
    </w:p>
    <w:p w14:paraId="5D806C81" w14:textId="77777777" w:rsidR="00D90441" w:rsidRPr="00774964" w:rsidRDefault="00D90441" w:rsidP="00D90441">
      <w:pPr>
        <w:rPr>
          <w:szCs w:val="22"/>
          <w:lang w:val="en-CA"/>
        </w:rPr>
      </w:pPr>
      <w:r w:rsidRPr="00774964">
        <w:rPr>
          <w:lang w:val="en-CA"/>
        </w:rPr>
        <w:t>Modifications are proposed to contribution JVET-AN0178 “</w:t>
      </w:r>
      <w:r w:rsidRPr="00774964">
        <w:rPr>
          <w:szCs w:val="22"/>
          <w:lang w:val="en-CA"/>
        </w:rPr>
        <w:t xml:space="preserve">VVC multilayer extension for an external base layer” to enable layers other than a base layer with nuh_layer_id equal to 0 to be provided by external means. </w:t>
      </w:r>
      <w:r w:rsidRPr="00774964">
        <w:rPr>
          <w:lang w:val="en-CA"/>
        </w:rPr>
        <w:t>Modifications to the VVC backwards-compatible vps_</w:t>
      </w:r>
      <w:proofErr w:type="gramStart"/>
      <w:r w:rsidRPr="00774964">
        <w:rPr>
          <w:lang w:val="en-CA"/>
        </w:rPr>
        <w:t>extension( )</w:t>
      </w:r>
      <w:proofErr w:type="gramEnd"/>
      <w:r w:rsidRPr="00774964">
        <w:rPr>
          <w:lang w:val="en-CA"/>
        </w:rPr>
        <w:t xml:space="preserve"> syntax structure of JVET-AN0178 are proposed. </w:t>
      </w:r>
      <w:r w:rsidRPr="00774964">
        <w:rPr>
          <w:szCs w:val="22"/>
          <w:lang w:val="en-CA"/>
        </w:rPr>
        <w:t xml:space="preserve">Profile language is also proposed to the existing VVC profiles to disallow external layers, and a new External Multilayer Main profile is proposed that allows use of external layers. An example use case for this functionality is externally provided stereo multi-view video coded using HEVC with spatial scalable enhancement stereo layers coded using VVC. </w:t>
      </w:r>
    </w:p>
    <w:p w14:paraId="22CF6E27" w14:textId="77777777" w:rsidR="00D90441" w:rsidRPr="00774964" w:rsidRDefault="00D90441" w:rsidP="00D90441">
      <w:pPr>
        <w:rPr>
          <w:lang w:val="en-CA"/>
        </w:rPr>
      </w:pPr>
      <w:r w:rsidRPr="00774964">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Pr="00774964" w:rsidRDefault="00FF7242" w:rsidP="00827574">
      <w:pPr>
        <w:rPr>
          <w:lang w:val="en-CA"/>
        </w:rPr>
      </w:pPr>
      <w:r w:rsidRPr="00774964">
        <w:rPr>
          <w:lang w:val="en-CA"/>
        </w:rPr>
        <w:t>One expert commented that the design of JVET-AO0209 appears more flexible than JVET-AN0178/JVET-AO0201 that it was developed from.</w:t>
      </w:r>
    </w:p>
    <w:p w14:paraId="33E4C5CA" w14:textId="455F22C2" w:rsidR="009243EC" w:rsidRPr="00774964" w:rsidRDefault="00751605" w:rsidP="00827574">
      <w:pPr>
        <w:rPr>
          <w:lang w:val="en-CA"/>
        </w:rPr>
      </w:pPr>
      <w:r w:rsidRPr="00774964">
        <w:rPr>
          <w:lang w:val="en-CA"/>
        </w:rPr>
        <w:t>It was asked if it is possible that all layers are external? As external layers are intended to be used as reference, this could not be the case.</w:t>
      </w:r>
    </w:p>
    <w:p w14:paraId="5B8E4DD3" w14:textId="5BCD77E6" w:rsidR="00751605" w:rsidRPr="00774964" w:rsidRDefault="00751605" w:rsidP="00827574">
      <w:pPr>
        <w:rPr>
          <w:lang w:val="en-CA"/>
        </w:rPr>
      </w:pPr>
      <w:r w:rsidRPr="00774964">
        <w:rPr>
          <w:lang w:val="en-CA"/>
        </w:rPr>
        <w:t>The systems layer would take care of synchronization.</w:t>
      </w:r>
    </w:p>
    <w:p w14:paraId="747D924F" w14:textId="766D233E" w:rsidR="00751605" w:rsidRPr="00774964" w:rsidRDefault="001E6F58" w:rsidP="00827574">
      <w:pPr>
        <w:rPr>
          <w:lang w:val="en-CA"/>
        </w:rPr>
      </w:pPr>
      <w:r w:rsidRPr="00774964">
        <w:rPr>
          <w:lang w:val="en-CA"/>
        </w:rPr>
        <w:t xml:space="preserve">It was commented that </w:t>
      </w:r>
      <w:proofErr w:type="gramStart"/>
      <w:r w:rsidRPr="00774964">
        <w:rPr>
          <w:lang w:val="en-CA"/>
        </w:rPr>
        <w:t>due to the fact that</w:t>
      </w:r>
      <w:proofErr w:type="gramEnd"/>
      <w:r w:rsidRPr="00774964">
        <w:rPr>
          <w:lang w:val="en-CA"/>
        </w:rPr>
        <w:t xml:space="preserve"> the multi-layer design of VVC was intended to be simpler than HEVC, therefore an external base layer option was not included in first place. In HEVC, profile, tie, and level (PTL) are specified to be layer-specific, while in VVC PTLs are specified at the output layer set (OLS) level.</w:t>
      </w:r>
    </w:p>
    <w:p w14:paraId="6A19F16B" w14:textId="790A18DC" w:rsidR="001E6F58" w:rsidRPr="00774964" w:rsidRDefault="001E6F58" w:rsidP="00827574">
      <w:pPr>
        <w:rPr>
          <w:lang w:val="en-CA"/>
        </w:rPr>
      </w:pPr>
      <w:r w:rsidRPr="00774964">
        <w:rPr>
          <w:lang w:val="en-CA"/>
        </w:rPr>
        <w:t>In VVC, the design of base and enhancement layer is more similar, such that a base layer decoder could be repurposed as EL decoder.</w:t>
      </w:r>
    </w:p>
    <w:p w14:paraId="1368B17A" w14:textId="53EE070B" w:rsidR="001E6F58" w:rsidRPr="00774964" w:rsidRDefault="001E6F58" w:rsidP="00827574">
      <w:pPr>
        <w:rPr>
          <w:lang w:val="en-CA"/>
        </w:rPr>
      </w:pPr>
      <w:r w:rsidRPr="00774964">
        <w:rPr>
          <w:lang w:val="en-CA"/>
        </w:rPr>
        <w:t>In terms of complexity, there may not be an advantage of having two different decoders in base and enhancement.</w:t>
      </w:r>
    </w:p>
    <w:p w14:paraId="304C0059" w14:textId="3FFB88CA" w:rsidR="00751605" w:rsidRPr="00774964" w:rsidRDefault="001E6F58" w:rsidP="00827574">
      <w:pPr>
        <w:rPr>
          <w:lang w:val="en-CA"/>
        </w:rPr>
      </w:pPr>
      <w:r w:rsidRPr="00774964">
        <w:rPr>
          <w:lang w:val="en-CA"/>
        </w:rPr>
        <w:t xml:space="preserve">It was requested to bring more evidence about </w:t>
      </w:r>
      <w:r w:rsidR="00D55801" w:rsidRPr="00774964">
        <w:rPr>
          <w:lang w:val="en-CA"/>
        </w:rPr>
        <w:t xml:space="preserve">potential </w:t>
      </w:r>
      <w:r w:rsidR="00FF7242" w:rsidRPr="00774964">
        <w:rPr>
          <w:lang w:val="en-CA"/>
        </w:rPr>
        <w:t>applications</w:t>
      </w:r>
      <w:r w:rsidRPr="00774964">
        <w:rPr>
          <w:lang w:val="en-CA"/>
        </w:rPr>
        <w:t xml:space="preserve"> </w:t>
      </w:r>
      <w:r w:rsidR="00D55801" w:rsidRPr="00774964">
        <w:rPr>
          <w:lang w:val="en-CA"/>
        </w:rPr>
        <w:t>and their requirements</w:t>
      </w:r>
      <w:r w:rsidR="00FF7242" w:rsidRPr="00774964">
        <w:rPr>
          <w:lang w:val="en-CA"/>
        </w:rPr>
        <w:t>, before going to define a new profile. Coding efficiency as reported in JVET-AO0201 may not be an argument, as it is probably still worse than single-layer VVC.</w:t>
      </w:r>
    </w:p>
    <w:bookmarkStart w:id="608" w:name="_Ref163833201"/>
    <w:p w14:paraId="2DDD7289" w14:textId="36721AAA" w:rsidR="003550A0" w:rsidRPr="00774964" w:rsidRDefault="003550A0" w:rsidP="003550A0">
      <w:pPr>
        <w:pStyle w:val="Heading9"/>
        <w:rPr>
          <w:szCs w:val="24"/>
          <w:lang w:val="en-CA" w:eastAsia="de-DE"/>
        </w:rPr>
      </w:pPr>
      <w:r w:rsidRPr="0080354D">
        <w:rPr>
          <w:szCs w:val="24"/>
          <w:lang w:val="en-CA" w:eastAsia="de-DE"/>
        </w:rPr>
        <w:fldChar w:fldCharType="begin"/>
      </w:r>
      <w:r w:rsidRPr="00774964">
        <w:rPr>
          <w:szCs w:val="24"/>
          <w:lang w:val="en-CA" w:eastAsia="de-DE"/>
        </w:rPr>
        <w:instrText xml:space="preserve"> HYPERLINK "https://jvet-experts.org/doc_end_user/current_document.php?id=16670" </w:instrText>
      </w:r>
      <w:r w:rsidRPr="0080354D">
        <w:rPr>
          <w:szCs w:val="24"/>
          <w:lang w:val="en-CA" w:eastAsia="de-DE"/>
        </w:rPr>
      </w:r>
      <w:r w:rsidRPr="0080354D">
        <w:rPr>
          <w:szCs w:val="24"/>
          <w:lang w:val="en-CA" w:eastAsia="de-DE"/>
        </w:rPr>
        <w:fldChar w:fldCharType="separate"/>
      </w:r>
      <w:r w:rsidRPr="00774964">
        <w:rPr>
          <w:color w:val="0000FF"/>
          <w:szCs w:val="24"/>
          <w:u w:val="single"/>
          <w:lang w:val="en-CA" w:eastAsia="de-DE"/>
        </w:rPr>
        <w:t>JVET-AO0284</w:t>
      </w:r>
      <w:r w:rsidRPr="0080354D">
        <w:rPr>
          <w:szCs w:val="24"/>
          <w:lang w:val="en-CA" w:eastAsia="de-DE"/>
        </w:rPr>
        <w:fldChar w:fldCharType="end"/>
      </w:r>
      <w:r w:rsidRPr="00774964">
        <w:rPr>
          <w:szCs w:val="24"/>
          <w:lang w:val="en-CA" w:eastAsia="de-DE"/>
        </w:rPr>
        <w:t xml:space="preserve"> A Bitstream Extension Mechanism for New Technologies Based on Video Coding [Y. Liao, L. Yu (Zhejiang Univ.), X. Jin (Tsinghua SIGS), L. Zhao (China Mobile)] [late]</w:t>
      </w:r>
    </w:p>
    <w:p w14:paraId="5275B8B5" w14:textId="79F256D1" w:rsidR="002A41D0" w:rsidRPr="00774964" w:rsidRDefault="002A41D0" w:rsidP="002A41D0">
      <w:pPr>
        <w:rPr>
          <w:lang w:val="en-CA" w:eastAsia="de-DE"/>
        </w:rPr>
      </w:pPr>
      <w:r w:rsidRPr="00774964">
        <w:rPr>
          <w:lang w:val="en-CA" w:eastAsia="de-DE"/>
        </w:rPr>
        <w:t xml:space="preserve">This contribution proposes an extension method based on existing video coding standards, e.g. VVC/HEVC, to support emerging technologies such as Lenslet Video Coding (LVC) and Gaussian Splatting Coding (GSC). The core idea is to utilize existing extension mechanisms in the syntax structures of VVC/HEVC to embed LVC or GSC-related </w:t>
      </w:r>
      <w:r w:rsidR="008C6861">
        <w:rPr>
          <w:lang w:val="en-CA" w:eastAsia="de-DE"/>
        </w:rPr>
        <w:t>data</w:t>
      </w:r>
      <w:r w:rsidR="008C6861" w:rsidRPr="00774964">
        <w:rPr>
          <w:lang w:val="en-CA" w:eastAsia="de-DE"/>
        </w:rPr>
        <w:t xml:space="preserve"> </w:t>
      </w:r>
      <w:r w:rsidRPr="00774964">
        <w:rPr>
          <w:lang w:val="en-CA" w:eastAsia="de-DE"/>
        </w:rPr>
        <w:t>as exten</w:t>
      </w:r>
      <w:r w:rsidR="008C6861">
        <w:rPr>
          <w:lang w:val="en-CA" w:eastAsia="de-DE"/>
        </w:rPr>
        <w:t>sion data in</w:t>
      </w:r>
      <w:r w:rsidRPr="00774964">
        <w:rPr>
          <w:lang w:val="en-CA" w:eastAsia="de-DE"/>
        </w:rPr>
        <w:t xml:space="preserve"> standard VVC/HEVC bitstreams </w:t>
      </w:r>
      <w:r w:rsidRPr="00774964">
        <w:rPr>
          <w:lang w:val="en-CA" w:eastAsia="de-DE"/>
        </w:rPr>
        <w:lastRenderedPageBreak/>
        <w:t>to form a unified carriage mechanism. The exten</w:t>
      </w:r>
      <w:r w:rsidR="008C6861">
        <w:rPr>
          <w:lang w:val="en-CA" w:eastAsia="de-DE"/>
        </w:rPr>
        <w:t>sion syntax</w:t>
      </w:r>
      <w:r w:rsidRPr="00774964">
        <w:rPr>
          <w:lang w:val="en-CA" w:eastAsia="de-DE"/>
        </w:rPr>
        <w:t xml:space="preserve"> </w:t>
      </w:r>
      <w:r w:rsidR="008C6861">
        <w:rPr>
          <w:lang w:val="en-CA" w:eastAsia="de-DE"/>
        </w:rPr>
        <w:t>is proposed to</w:t>
      </w:r>
      <w:r w:rsidR="008C6861" w:rsidRPr="00774964">
        <w:rPr>
          <w:lang w:val="en-CA" w:eastAsia="de-DE"/>
        </w:rPr>
        <w:t xml:space="preserve"> </w:t>
      </w:r>
      <w:r w:rsidRPr="00774964">
        <w:rPr>
          <w:lang w:val="en-CA" w:eastAsia="de-DE"/>
        </w:rPr>
        <w:t xml:space="preserve">start with a specific leading bit pattern which </w:t>
      </w:r>
      <w:r w:rsidR="008C6861">
        <w:rPr>
          <w:lang w:val="en-CA" w:eastAsia="de-DE"/>
        </w:rPr>
        <w:t>would fit into</w:t>
      </w:r>
      <w:r w:rsidRPr="00774964">
        <w:rPr>
          <w:lang w:val="en-CA" w:eastAsia="de-DE"/>
        </w:rPr>
        <w:t xml:space="preserve"> the specified syntax structure </w:t>
      </w:r>
      <w:r w:rsidR="008C6861">
        <w:rPr>
          <w:lang w:val="en-CA" w:eastAsia="de-DE"/>
        </w:rPr>
        <w:t xml:space="preserve">for </w:t>
      </w:r>
      <w:r w:rsidRPr="00774964">
        <w:rPr>
          <w:lang w:val="en-CA" w:eastAsia="de-DE"/>
        </w:rPr>
        <w:t xml:space="preserve">extension of VVC/HEVC and </w:t>
      </w:r>
      <w:r w:rsidR="008C6861">
        <w:rPr>
          <w:lang w:val="en-CA" w:eastAsia="de-DE"/>
        </w:rPr>
        <w:t>is intended to</w:t>
      </w:r>
      <w:r w:rsidR="008C6861" w:rsidRPr="00774964">
        <w:rPr>
          <w:lang w:val="en-CA" w:eastAsia="de-DE"/>
        </w:rPr>
        <w:t xml:space="preserve"> </w:t>
      </w:r>
      <w:r w:rsidRPr="00774964">
        <w:rPr>
          <w:lang w:val="en-CA" w:eastAsia="de-DE"/>
        </w:rPr>
        <w:t xml:space="preserve">avoid any potential conflict with </w:t>
      </w:r>
      <w:r w:rsidR="008C6861">
        <w:rPr>
          <w:lang w:val="en-CA" w:eastAsia="de-DE"/>
        </w:rPr>
        <w:t>other</w:t>
      </w:r>
      <w:r w:rsidR="008C6861" w:rsidRPr="00774964">
        <w:rPr>
          <w:lang w:val="en-CA" w:eastAsia="de-DE"/>
        </w:rPr>
        <w:t xml:space="preserve"> </w:t>
      </w:r>
      <w:r w:rsidRPr="00774964">
        <w:rPr>
          <w:lang w:val="en-CA" w:eastAsia="de-DE"/>
        </w:rPr>
        <w:t>future extension</w:t>
      </w:r>
      <w:r w:rsidR="008C6861">
        <w:rPr>
          <w:lang w:val="en-CA" w:eastAsia="de-DE"/>
        </w:rPr>
        <w:t>s</w:t>
      </w:r>
      <w:r w:rsidRPr="00774964">
        <w:rPr>
          <w:lang w:val="en-CA" w:eastAsia="de-DE"/>
        </w:rPr>
        <w:t xml:space="preserve"> of VVC and HEVC. </w:t>
      </w:r>
      <w:r w:rsidR="008C6861">
        <w:rPr>
          <w:lang w:val="en-CA" w:eastAsia="de-DE"/>
        </w:rPr>
        <w:t>The contribution asserts that t</w:t>
      </w:r>
      <w:r w:rsidRPr="00774964">
        <w:rPr>
          <w:lang w:val="en-CA" w:eastAsia="de-DE"/>
        </w:rPr>
        <w:t xml:space="preserve">he syntax structures for LVC or GSC-related bitstreams and their decoding processes do not need to be additionally defined in the VVC/HEVC </w:t>
      </w:r>
      <w:proofErr w:type="gramStart"/>
      <w:r w:rsidRPr="00774964">
        <w:rPr>
          <w:lang w:val="en-CA" w:eastAsia="de-DE"/>
        </w:rPr>
        <w:t xml:space="preserve">standards, </w:t>
      </w:r>
      <w:r w:rsidR="008C6861">
        <w:rPr>
          <w:lang w:val="en-CA" w:eastAsia="de-DE"/>
        </w:rPr>
        <w:t>and</w:t>
      </w:r>
      <w:proofErr w:type="gramEnd"/>
      <w:r w:rsidR="008C6861" w:rsidRPr="00774964">
        <w:rPr>
          <w:lang w:val="en-CA" w:eastAsia="de-DE"/>
        </w:rPr>
        <w:t xml:space="preserve"> </w:t>
      </w:r>
      <w:r w:rsidRPr="00774964">
        <w:rPr>
          <w:lang w:val="en-CA" w:eastAsia="de-DE"/>
        </w:rPr>
        <w:t xml:space="preserve">can </w:t>
      </w:r>
      <w:r w:rsidR="008C6861">
        <w:rPr>
          <w:lang w:val="en-CA" w:eastAsia="de-DE"/>
        </w:rPr>
        <w:t xml:space="preserve">instead </w:t>
      </w:r>
      <w:r w:rsidRPr="00774964">
        <w:rPr>
          <w:lang w:val="en-CA" w:eastAsia="de-DE"/>
        </w:rPr>
        <w:t>be specified in the respective LVC or GSC standards.</w:t>
      </w:r>
    </w:p>
    <w:p w14:paraId="638A09FE" w14:textId="60F97647" w:rsidR="002A41D0" w:rsidRPr="00774964" w:rsidRDefault="008C6861">
      <w:pPr>
        <w:rPr>
          <w:lang w:val="en-CA" w:eastAsia="de-DE"/>
        </w:rPr>
      </w:pPr>
      <w:r>
        <w:rPr>
          <w:lang w:val="en-CA" w:eastAsia="de-DE"/>
        </w:rPr>
        <w:t>This w</w:t>
      </w:r>
      <w:r w:rsidR="002A41D0" w:rsidRPr="00774964">
        <w:rPr>
          <w:lang w:val="en-CA" w:eastAsia="de-DE"/>
        </w:rPr>
        <w:t xml:space="preserve">as presented in </w:t>
      </w:r>
      <w:r>
        <w:rPr>
          <w:lang w:val="en-CA" w:eastAsia="de-DE"/>
        </w:rPr>
        <w:t xml:space="preserve">a </w:t>
      </w:r>
      <w:r w:rsidR="002A41D0" w:rsidRPr="00774964">
        <w:rPr>
          <w:lang w:val="en-CA" w:eastAsia="de-DE"/>
        </w:rPr>
        <w:t xml:space="preserve">joint meeting </w:t>
      </w:r>
      <w:r>
        <w:rPr>
          <w:lang w:val="en-CA" w:eastAsia="de-DE"/>
        </w:rPr>
        <w:t xml:space="preserve">on </w:t>
      </w:r>
      <w:r w:rsidR="002A41D0" w:rsidRPr="00774964">
        <w:rPr>
          <w:lang w:val="en-CA" w:eastAsia="de-DE"/>
        </w:rPr>
        <w:t xml:space="preserve">Mon. 19 Jan. </w:t>
      </w:r>
      <w:r>
        <w:rPr>
          <w:lang w:val="en-CA" w:eastAsia="de-DE"/>
        </w:rPr>
        <w:t xml:space="preserve">at </w:t>
      </w:r>
      <w:r w:rsidR="002A41D0" w:rsidRPr="00774964">
        <w:rPr>
          <w:lang w:val="en-CA" w:eastAsia="de-DE"/>
        </w:rPr>
        <w:t>1540.</w:t>
      </w:r>
      <w:r w:rsidR="00BD63C7" w:rsidRPr="00774964">
        <w:rPr>
          <w:lang w:val="en-CA" w:eastAsia="de-DE"/>
        </w:rPr>
        <w:t xml:space="preserve"> See </w:t>
      </w:r>
      <w:r>
        <w:rPr>
          <w:lang w:val="en-CA" w:eastAsia="de-DE"/>
        </w:rPr>
        <w:t xml:space="preserve">the </w:t>
      </w:r>
      <w:r w:rsidR="00BD63C7" w:rsidRPr="00774964">
        <w:rPr>
          <w:lang w:val="en-CA" w:eastAsia="de-DE"/>
        </w:rPr>
        <w:t xml:space="preserve">notes </w:t>
      </w:r>
      <w:r w:rsidR="001D6B0D" w:rsidRPr="00774964">
        <w:rPr>
          <w:lang w:val="en-CA" w:eastAsia="de-DE"/>
        </w:rPr>
        <w:t xml:space="preserve">in section </w:t>
      </w:r>
      <w:r w:rsidR="001D6B0D" w:rsidRPr="0080354D">
        <w:rPr>
          <w:lang w:val="en-CA" w:eastAsia="de-DE"/>
        </w:rPr>
        <w:fldChar w:fldCharType="begin"/>
      </w:r>
      <w:r w:rsidR="001D6B0D" w:rsidRPr="00774964">
        <w:rPr>
          <w:lang w:val="en-CA" w:eastAsia="de-DE"/>
        </w:rPr>
        <w:instrText xml:space="preserve"> REF _Ref219979089 \r \h </w:instrText>
      </w:r>
      <w:r w:rsidR="001D6B0D" w:rsidRPr="0080354D">
        <w:rPr>
          <w:lang w:val="en-CA" w:eastAsia="de-DE"/>
        </w:rPr>
      </w:r>
      <w:r w:rsidR="001D6B0D" w:rsidRPr="0080354D">
        <w:rPr>
          <w:lang w:val="en-CA" w:eastAsia="de-DE"/>
        </w:rPr>
        <w:fldChar w:fldCharType="separate"/>
      </w:r>
      <w:r w:rsidR="002F20CC">
        <w:rPr>
          <w:lang w:val="en-CA" w:eastAsia="de-DE"/>
        </w:rPr>
        <w:t>7.3.1</w:t>
      </w:r>
      <w:r w:rsidR="001D6B0D" w:rsidRPr="0080354D">
        <w:rPr>
          <w:lang w:val="en-CA" w:eastAsia="de-DE"/>
        </w:rPr>
        <w:fldChar w:fldCharType="end"/>
      </w:r>
      <w:r w:rsidR="00BD63C7" w:rsidRPr="00774964">
        <w:rPr>
          <w:lang w:val="en-CA" w:eastAsia="de-DE"/>
        </w:rPr>
        <w:t>.</w:t>
      </w:r>
    </w:p>
    <w:p w14:paraId="5F21F5EE" w14:textId="6DE3F574" w:rsidR="00F44BFE" w:rsidRPr="00774964" w:rsidRDefault="00F44BFE" w:rsidP="00CA2E49">
      <w:pPr>
        <w:pStyle w:val="Heading1"/>
        <w:rPr>
          <w:lang w:val="en-CA"/>
        </w:rPr>
      </w:pPr>
      <w:bookmarkStart w:id="609" w:name="_Ref224246607"/>
      <w:r w:rsidRPr="00774964">
        <w:rPr>
          <w:lang w:val="en-CA"/>
        </w:rPr>
        <w:t>Plenary meetings, joint meetings, BoG reports</w:t>
      </w:r>
      <w:bookmarkEnd w:id="492"/>
      <w:bookmarkEnd w:id="493"/>
      <w:r w:rsidRPr="00774964">
        <w:rPr>
          <w:lang w:val="en-CA"/>
        </w:rPr>
        <w:t xml:space="preserve">, and </w:t>
      </w:r>
      <w:bookmarkEnd w:id="494"/>
      <w:bookmarkEnd w:id="507"/>
      <w:bookmarkEnd w:id="508"/>
      <w:bookmarkEnd w:id="509"/>
      <w:bookmarkEnd w:id="510"/>
      <w:bookmarkEnd w:id="511"/>
      <w:bookmarkEnd w:id="512"/>
      <w:bookmarkEnd w:id="513"/>
      <w:bookmarkEnd w:id="514"/>
      <w:r w:rsidRPr="00774964">
        <w:rPr>
          <w:lang w:val="en-CA"/>
        </w:rPr>
        <w:t>liaison communications</w:t>
      </w:r>
      <w:bookmarkEnd w:id="515"/>
      <w:bookmarkEnd w:id="608"/>
      <w:bookmarkEnd w:id="609"/>
    </w:p>
    <w:p w14:paraId="561C0A95" w14:textId="77777777" w:rsidR="009B775F" w:rsidRPr="00774964" w:rsidRDefault="009B775F" w:rsidP="009B775F">
      <w:pPr>
        <w:pStyle w:val="Heading2"/>
        <w:rPr>
          <w:lang w:val="en-CA"/>
        </w:rPr>
      </w:pPr>
      <w:bookmarkStart w:id="610" w:name="_Ref181889767"/>
      <w:r w:rsidRPr="00774964">
        <w:rPr>
          <w:lang w:val="en-CA"/>
        </w:rPr>
        <w:t>General</w:t>
      </w:r>
    </w:p>
    <w:bookmarkEnd w:id="610"/>
    <w:p w14:paraId="34E49B54" w14:textId="5130E1F9" w:rsidR="00F44BFE" w:rsidRPr="00774964" w:rsidRDefault="009B775F" w:rsidP="00232D33">
      <w:pPr>
        <w:pStyle w:val="Heading3"/>
        <w:rPr>
          <w:lang w:val="en-CA"/>
        </w:rPr>
      </w:pPr>
      <w:r w:rsidRPr="00774964">
        <w:rPr>
          <w:lang w:val="en-CA"/>
        </w:rPr>
        <w:t>Plenary on Monday 19 Jan.</w:t>
      </w:r>
    </w:p>
    <w:p w14:paraId="1C8AECB1" w14:textId="42C59F42" w:rsidR="00E860A7" w:rsidRPr="00774964" w:rsidRDefault="00E860A7" w:rsidP="00E860A7">
      <w:pPr>
        <w:keepNext/>
        <w:rPr>
          <w:lang w:val="en-CA"/>
        </w:rPr>
      </w:pPr>
      <w:r w:rsidRPr="00774964">
        <w:rPr>
          <w:lang w:val="en-CA"/>
        </w:rPr>
        <w:t xml:space="preserve">The following topics were discussed in JVET plenary </w:t>
      </w:r>
      <w:r w:rsidR="00291997" w:rsidRPr="00774964">
        <w:rPr>
          <w:lang w:val="en-CA"/>
        </w:rPr>
        <w:t xml:space="preserve">Monday 19 </w:t>
      </w:r>
      <w:r w:rsidR="0003131E" w:rsidRPr="00774964">
        <w:rPr>
          <w:lang w:val="en-CA"/>
        </w:rPr>
        <w:t>Jan</w:t>
      </w:r>
      <w:r w:rsidR="004D6225" w:rsidRPr="00774964">
        <w:rPr>
          <w:lang w:val="en-CA"/>
        </w:rPr>
        <w:t>.</w:t>
      </w:r>
      <w:r w:rsidRPr="00774964">
        <w:rPr>
          <w:lang w:val="en-CA"/>
        </w:rPr>
        <w:t xml:space="preserve"> </w:t>
      </w:r>
      <w:r w:rsidR="00291997" w:rsidRPr="00774964">
        <w:rPr>
          <w:lang w:val="en-CA"/>
        </w:rPr>
        <w:t>1300</w:t>
      </w:r>
      <w:r w:rsidRPr="00774964">
        <w:rPr>
          <w:lang w:val="en-CA"/>
        </w:rPr>
        <w:t>–</w:t>
      </w:r>
      <w:r w:rsidR="001D6B0D" w:rsidRPr="00774964">
        <w:rPr>
          <w:lang w:val="en-CA"/>
        </w:rPr>
        <w:t>1500</w:t>
      </w:r>
      <w:r w:rsidRPr="00774964">
        <w:rPr>
          <w:lang w:val="en-CA"/>
        </w:rPr>
        <w:t>:</w:t>
      </w:r>
    </w:p>
    <w:p w14:paraId="1AB526AC" w14:textId="32D9B134" w:rsidR="006725A2" w:rsidRPr="00774964" w:rsidRDefault="006725A2" w:rsidP="002019AB">
      <w:pPr>
        <w:pStyle w:val="ListParagraph"/>
        <w:keepNext/>
        <w:numPr>
          <w:ilvl w:val="0"/>
          <w:numId w:val="39"/>
        </w:numPr>
        <w:rPr>
          <w:lang w:val="en-CA"/>
        </w:rPr>
      </w:pPr>
      <w:r w:rsidRPr="00774964">
        <w:rPr>
          <w:lang w:val="en-CA"/>
        </w:rPr>
        <w:t xml:space="preserve">Status of documents </w:t>
      </w:r>
      <w:r w:rsidR="004F15E4" w:rsidRPr="00774964">
        <w:rPr>
          <w:lang w:val="en-CA"/>
        </w:rPr>
        <w:t>–</w:t>
      </w:r>
      <w:r w:rsidRPr="00774964">
        <w:rPr>
          <w:lang w:val="en-CA"/>
        </w:rPr>
        <w:t xml:space="preserve"> </w:t>
      </w:r>
      <w:r w:rsidR="004F15E4" w:rsidRPr="00774964">
        <w:rPr>
          <w:lang w:val="en-CA"/>
        </w:rPr>
        <w:t>2 cross-checks (JVET-AO0261 and JVET-AO0263) still missing</w:t>
      </w:r>
      <w:r w:rsidR="00B72CD7" w:rsidRPr="00774964">
        <w:rPr>
          <w:lang w:val="en-CA"/>
        </w:rPr>
        <w:t xml:space="preserve"> – owner </w:t>
      </w:r>
      <w:proofErr w:type="gramStart"/>
      <w:r w:rsidR="00B72CD7" w:rsidRPr="00774964">
        <w:rPr>
          <w:lang w:val="en-CA"/>
        </w:rPr>
        <w:t>are</w:t>
      </w:r>
      <w:proofErr w:type="gramEnd"/>
      <w:r w:rsidR="00B72CD7" w:rsidRPr="00774964">
        <w:rPr>
          <w:lang w:val="en-CA"/>
        </w:rPr>
        <w:t xml:space="preserve"> requested to withdraw in case they don’t plan to finalize.</w:t>
      </w:r>
    </w:p>
    <w:p w14:paraId="586C023F" w14:textId="5B14E993" w:rsidR="00E860A7" w:rsidRPr="00774964" w:rsidRDefault="00E860A7" w:rsidP="002019AB">
      <w:pPr>
        <w:pStyle w:val="ListParagraph"/>
        <w:keepNext/>
        <w:numPr>
          <w:ilvl w:val="0"/>
          <w:numId w:val="39"/>
        </w:numPr>
        <w:rPr>
          <w:lang w:val="en-CA"/>
        </w:rPr>
      </w:pPr>
      <w:r w:rsidRPr="00774964">
        <w:rPr>
          <w:lang w:val="en-CA"/>
        </w:rPr>
        <w:t>Liaison communication</w:t>
      </w:r>
      <w:r w:rsidR="00291997" w:rsidRPr="00774964">
        <w:rPr>
          <w:lang w:val="en-CA"/>
        </w:rPr>
        <w:t xml:space="preserve"> (sec</w:t>
      </w:r>
      <w:r w:rsidR="002E48B3">
        <w:rPr>
          <w:lang w:val="en-CA"/>
        </w:rPr>
        <w:t>tion</w:t>
      </w:r>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F20CC">
        <w:rPr>
          <w:lang w:val="en-CA"/>
        </w:rPr>
        <w:t>7.5</w:t>
      </w:r>
      <w:r w:rsidR="00291997" w:rsidRPr="0080354D">
        <w:rPr>
          <w:lang w:val="en-CA"/>
        </w:rPr>
        <w:fldChar w:fldCharType="end"/>
      </w:r>
      <w:r w:rsidR="00291997" w:rsidRPr="00774964">
        <w:rPr>
          <w:lang w:val="en-CA"/>
        </w:rPr>
        <w:t>)</w:t>
      </w:r>
      <w:r w:rsidR="00C94EDE" w:rsidRPr="00774964">
        <w:rPr>
          <w:lang w:val="en-CA"/>
        </w:rPr>
        <w:t xml:space="preserve"> – </w:t>
      </w:r>
      <w:r w:rsidR="00CE40EC" w:rsidRPr="00774964">
        <w:rPr>
          <w:lang w:val="en-CA"/>
        </w:rPr>
        <w:t>4</w:t>
      </w:r>
      <w:r w:rsidR="00C94EDE" w:rsidRPr="00774964">
        <w:rPr>
          <w:lang w:val="en-CA"/>
        </w:rPr>
        <w:t xml:space="preserve"> liaison input</w:t>
      </w:r>
      <w:r w:rsidR="00CE40EC" w:rsidRPr="00774964">
        <w:rPr>
          <w:lang w:val="en-CA"/>
        </w:rPr>
        <w:t>s</w:t>
      </w:r>
      <w:r w:rsidR="00C94EDE" w:rsidRPr="00774964">
        <w:rPr>
          <w:lang w:val="en-CA"/>
        </w:rPr>
        <w:t xml:space="preserve">, responses to be reviewed </w:t>
      </w:r>
      <w:r w:rsidR="005F6357" w:rsidRPr="00774964">
        <w:rPr>
          <w:lang w:val="en-CA"/>
        </w:rPr>
        <w:t xml:space="preserve">on </w:t>
      </w:r>
      <w:r w:rsidR="00C94EDE" w:rsidRPr="00774964">
        <w:rPr>
          <w:lang w:val="en-CA"/>
        </w:rPr>
        <w:t>Wednesday</w:t>
      </w:r>
      <w:r w:rsidR="00B72CD7" w:rsidRPr="00774964">
        <w:rPr>
          <w:lang w:val="en-CA"/>
        </w:rPr>
        <w:t>, as the JVET sessions on Thursday start by the same time as the AG 3 session for reviewing liaison letters.</w:t>
      </w:r>
    </w:p>
    <w:p w14:paraId="429F20D3" w14:textId="701618FE" w:rsidR="00E860A7" w:rsidRPr="00774964" w:rsidRDefault="00E860A7" w:rsidP="002019AB">
      <w:pPr>
        <w:pStyle w:val="ListParagraph"/>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2F20CC">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Paragraph"/>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77777777" w:rsidR="002E3AE8" w:rsidRPr="0080354D" w:rsidRDefault="002E3AE8" w:rsidP="00061D02">
      <w:pPr>
        <w:pStyle w:val="ListParagraph"/>
        <w:numPr>
          <w:ilvl w:val="1"/>
          <w:numId w:val="39"/>
        </w:numPr>
        <w:rPr>
          <w:lang w:val="en-CA"/>
        </w:rPr>
      </w:pPr>
      <w:r w:rsidRPr="0080354D">
        <w:rPr>
          <w:lang w:val="en-CA"/>
        </w:rPr>
        <w:t>Joint meeting with VCEG WG 4 on LVC (Mon. 1530-1600)</w:t>
      </w:r>
    </w:p>
    <w:p w14:paraId="5C55650F" w14:textId="77777777" w:rsidR="002E3AE8" w:rsidRPr="0080354D" w:rsidRDefault="002E3AE8" w:rsidP="00061D02">
      <w:pPr>
        <w:pStyle w:val="ListParagraph"/>
        <w:numPr>
          <w:ilvl w:val="1"/>
          <w:numId w:val="39"/>
        </w:numPr>
        <w:rPr>
          <w:lang w:val="en-CA"/>
        </w:rPr>
      </w:pPr>
      <w:r w:rsidRPr="0080354D">
        <w:rPr>
          <w:lang w:val="en-CA"/>
        </w:rPr>
        <w:t>Joint meeting with VCEG WG 4/7 on GSC (Mon. 1600-1730)</w:t>
      </w:r>
    </w:p>
    <w:p w14:paraId="5312EABB" w14:textId="41378F9F" w:rsidR="002E3AE8" w:rsidRPr="0080354D" w:rsidRDefault="002E3AE8" w:rsidP="00061D02">
      <w:pPr>
        <w:pStyle w:val="ListParagraph"/>
        <w:numPr>
          <w:ilvl w:val="1"/>
          <w:numId w:val="39"/>
        </w:numPr>
        <w:rPr>
          <w:lang w:val="en-CA"/>
        </w:rPr>
      </w:pPr>
      <w:r w:rsidRPr="0080354D">
        <w:rPr>
          <w:lang w:val="en-CA"/>
        </w:rPr>
        <w:t xml:space="preserve">Joint meeting with VCEG WG 2 </w:t>
      </w:r>
      <w:r w:rsidR="006E33C3" w:rsidRPr="0080354D">
        <w:rPr>
          <w:lang w:val="en-CA"/>
        </w:rPr>
        <w:t xml:space="preserve">AG 5 </w:t>
      </w:r>
      <w:r w:rsidRPr="0080354D">
        <w:rPr>
          <w:lang w:val="en-CA"/>
        </w:rPr>
        <w:t xml:space="preserve">on </w:t>
      </w:r>
      <w:r w:rsidR="006E33C3" w:rsidRPr="0080354D">
        <w:rPr>
          <w:lang w:val="en-CA"/>
        </w:rPr>
        <w:t>NGVC</w:t>
      </w:r>
      <w:r w:rsidRPr="0080354D">
        <w:rPr>
          <w:lang w:val="en-CA"/>
        </w:rPr>
        <w:t xml:space="preserve"> (Thu. 1430-1600)</w:t>
      </w:r>
    </w:p>
    <w:p w14:paraId="5043EF1D" w14:textId="73F3601D" w:rsidR="00E860A7" w:rsidRPr="00774964" w:rsidRDefault="003D68F0" w:rsidP="002019AB">
      <w:pPr>
        <w:pStyle w:val="ListParagraph"/>
        <w:keepNext/>
        <w:numPr>
          <w:ilvl w:val="0"/>
          <w:numId w:val="39"/>
        </w:numPr>
        <w:rPr>
          <w:lang w:val="en-CA"/>
        </w:rPr>
      </w:pPr>
      <w:r w:rsidRPr="00774964">
        <w:rPr>
          <w:lang w:val="en-CA"/>
        </w:rPr>
        <w:t>Review status from main track</w:t>
      </w:r>
    </w:p>
    <w:p w14:paraId="5ABB2E9F" w14:textId="696D0786" w:rsidR="0033339D" w:rsidRPr="00774964" w:rsidRDefault="0033339D" w:rsidP="0033339D">
      <w:pPr>
        <w:pStyle w:val="ListParagraph"/>
        <w:keepNext/>
        <w:numPr>
          <w:ilvl w:val="1"/>
          <w:numId w:val="39"/>
        </w:numPr>
        <w:rPr>
          <w:lang w:val="en-CA"/>
        </w:rPr>
      </w:pPr>
      <w:r w:rsidRPr="00774964">
        <w:rPr>
          <w:lang w:val="en-CA"/>
        </w:rPr>
        <w:t>EE1 …</w:t>
      </w:r>
    </w:p>
    <w:p w14:paraId="16C69BD7" w14:textId="51C671FB" w:rsidR="0033339D" w:rsidRPr="00774964" w:rsidRDefault="0033339D" w:rsidP="0033339D">
      <w:pPr>
        <w:pStyle w:val="ListParagraph"/>
        <w:keepNext/>
        <w:numPr>
          <w:ilvl w:val="1"/>
          <w:numId w:val="39"/>
        </w:numPr>
        <w:rPr>
          <w:lang w:val="en-CA"/>
        </w:rPr>
      </w:pPr>
      <w:r w:rsidRPr="00774964">
        <w:rPr>
          <w:lang w:val="en-CA"/>
        </w:rPr>
        <w:t>EE2 …</w:t>
      </w:r>
    </w:p>
    <w:p w14:paraId="450F8E4A" w14:textId="0D62125A" w:rsidR="0033339D" w:rsidRPr="00774964" w:rsidRDefault="0033339D" w:rsidP="0033339D">
      <w:pPr>
        <w:pStyle w:val="ListParagraph"/>
        <w:keepNext/>
        <w:numPr>
          <w:ilvl w:val="1"/>
          <w:numId w:val="39"/>
        </w:numPr>
        <w:rPr>
          <w:lang w:val="en-CA"/>
        </w:rPr>
      </w:pPr>
      <w:r w:rsidRPr="00774964">
        <w:rPr>
          <w:lang w:val="en-CA"/>
        </w:rPr>
        <w:t>Review of complexity aspects (AHG7/19) – BoG</w:t>
      </w:r>
    </w:p>
    <w:p w14:paraId="72F8F59A" w14:textId="62DCF3E9" w:rsidR="0033339D" w:rsidRPr="00774964" w:rsidRDefault="0033339D" w:rsidP="0033339D">
      <w:pPr>
        <w:pStyle w:val="ListParagraph"/>
        <w:keepNext/>
        <w:numPr>
          <w:ilvl w:val="1"/>
          <w:numId w:val="39"/>
        </w:numPr>
        <w:rPr>
          <w:lang w:val="en-CA"/>
        </w:rPr>
      </w:pPr>
      <w:r w:rsidRPr="00774964">
        <w:rPr>
          <w:lang w:val="en-CA"/>
        </w:rPr>
        <w:t>Review of CfP preparation (AHG17) – BoG</w:t>
      </w:r>
    </w:p>
    <w:p w14:paraId="5186173F" w14:textId="1AA8F2CA" w:rsidR="0033339D" w:rsidRPr="00774964" w:rsidRDefault="0033339D" w:rsidP="00061D02">
      <w:pPr>
        <w:pStyle w:val="ListParagraph"/>
        <w:keepNext/>
        <w:numPr>
          <w:ilvl w:val="1"/>
          <w:numId w:val="39"/>
        </w:numPr>
        <w:rPr>
          <w:lang w:val="en-CA"/>
        </w:rPr>
      </w:pPr>
      <w:r w:rsidRPr="00774964">
        <w:rPr>
          <w:lang w:val="en-CA"/>
        </w:rPr>
        <w:t>Review of ULL/ER (AHG18) – follow- up discussion about potential inclusion in CfP.</w:t>
      </w:r>
    </w:p>
    <w:p w14:paraId="111218F0" w14:textId="2F047E81" w:rsidR="008B40A5" w:rsidRPr="00774964" w:rsidRDefault="00E860A7" w:rsidP="002019AB">
      <w:pPr>
        <w:pStyle w:val="ListParagraph"/>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AAC69E3" w14:textId="2929AB12" w:rsidR="00A2082F" w:rsidRPr="00774964" w:rsidRDefault="00A2082F" w:rsidP="00344E2F">
      <w:pPr>
        <w:pStyle w:val="ListParagraph"/>
        <w:keepNext/>
        <w:numPr>
          <w:ilvl w:val="1"/>
          <w:numId w:val="39"/>
        </w:numPr>
        <w:rPr>
          <w:lang w:val="en-CA"/>
        </w:rPr>
      </w:pPr>
      <w:r w:rsidRPr="00774964">
        <w:rPr>
          <w:lang w:val="en-CA"/>
        </w:rPr>
        <w:t>VSEI V4 FDIS</w:t>
      </w:r>
      <w:r w:rsidR="00D5669E" w:rsidRPr="00774964">
        <w:rPr>
          <w:lang w:val="en-CA"/>
        </w:rPr>
        <w:t xml:space="preserve"> – not yet submitted, some editorial changes as result of discussions at current </w:t>
      </w:r>
      <w:proofErr w:type="gramStart"/>
      <w:r w:rsidR="00D5669E" w:rsidRPr="00774964">
        <w:rPr>
          <w:lang w:val="en-CA"/>
        </w:rPr>
        <w:t>meeting, and</w:t>
      </w:r>
      <w:proofErr w:type="gramEnd"/>
      <w:r w:rsidR="00D5669E" w:rsidRPr="00774964">
        <w:rPr>
          <w:lang w:val="en-CA"/>
        </w:rPr>
        <w:t xml:space="preserve"> will also be integrated to H.274 before pre-publishing.</w:t>
      </w:r>
    </w:p>
    <w:p w14:paraId="3E94AB14" w14:textId="34FD46E2" w:rsidR="00D5669E" w:rsidRPr="00774964" w:rsidRDefault="00D5669E" w:rsidP="00344E2F">
      <w:pPr>
        <w:pStyle w:val="ListParagraph"/>
        <w:keepNext/>
        <w:numPr>
          <w:ilvl w:val="1"/>
          <w:numId w:val="39"/>
        </w:numPr>
        <w:rPr>
          <w:lang w:val="en-CA"/>
        </w:rPr>
      </w:pPr>
      <w:r w:rsidRPr="00774964">
        <w:rPr>
          <w:lang w:val="en-CA"/>
        </w:rPr>
        <w:t>Aspects related to AVC mostly finished</w:t>
      </w:r>
    </w:p>
    <w:p w14:paraId="48413DFF" w14:textId="1C62A9D8" w:rsidR="003E620F" w:rsidRPr="00774964" w:rsidRDefault="00D5669E" w:rsidP="00344E2F">
      <w:pPr>
        <w:pStyle w:val="ListParagraph"/>
        <w:keepNext/>
        <w:numPr>
          <w:ilvl w:val="1"/>
          <w:numId w:val="39"/>
        </w:numPr>
        <w:rPr>
          <w:lang w:val="en-CA"/>
        </w:rPr>
      </w:pPr>
      <w:r w:rsidRPr="00774964">
        <w:rPr>
          <w:lang w:val="en-CA"/>
        </w:rPr>
        <w:t>Open issue: Text description SEI was requested to be included in AVC, but no software exists yet.</w:t>
      </w:r>
      <w:r w:rsidR="003E620F" w:rsidRPr="00774964">
        <w:rPr>
          <w:lang w:val="en-CA"/>
        </w:rPr>
        <w:t xml:space="preserve"> Interest was also expressed to include in HEVC, but that has already been submitted for publication. It was agreed in plenary to defer </w:t>
      </w:r>
      <w:r w:rsidR="0090033D" w:rsidRPr="00774964">
        <w:rPr>
          <w:lang w:val="en-CA"/>
        </w:rPr>
        <w:t xml:space="preserve">this </w:t>
      </w:r>
      <w:r w:rsidR="003E620F" w:rsidRPr="00774964">
        <w:rPr>
          <w:lang w:val="en-CA"/>
        </w:rPr>
        <w:t xml:space="preserve">for future </w:t>
      </w:r>
      <w:r w:rsidR="0090033D" w:rsidRPr="00774964">
        <w:rPr>
          <w:lang w:val="en-CA"/>
        </w:rPr>
        <w:t>decision after availability of software (and potentially future versions of AVC and HEVC)</w:t>
      </w:r>
      <w:r w:rsidR="003E620F" w:rsidRPr="00774964">
        <w:rPr>
          <w:lang w:val="en-CA"/>
        </w:rPr>
        <w:t>.</w:t>
      </w:r>
    </w:p>
    <w:p w14:paraId="73950C03" w14:textId="10F52C67" w:rsidR="00D5669E" w:rsidRPr="00774964" w:rsidRDefault="003E620F" w:rsidP="00344E2F">
      <w:pPr>
        <w:pStyle w:val="ListParagraph"/>
        <w:keepNext/>
        <w:numPr>
          <w:ilvl w:val="1"/>
          <w:numId w:val="39"/>
        </w:numPr>
        <w:rPr>
          <w:lang w:val="en-CA"/>
        </w:rPr>
      </w:pPr>
      <w:r w:rsidRPr="00774964">
        <w:rPr>
          <w:lang w:val="en-CA"/>
        </w:rPr>
        <w:t xml:space="preserve">A request was made to start a WD on localization mapping SEI, but so </w:t>
      </w:r>
      <w:proofErr w:type="gramStart"/>
      <w:r w:rsidRPr="00774964">
        <w:rPr>
          <w:lang w:val="en-CA"/>
        </w:rPr>
        <w:t>far</w:t>
      </w:r>
      <w:proofErr w:type="gramEnd"/>
      <w:r w:rsidRPr="00774964">
        <w:rPr>
          <w:lang w:val="en-CA"/>
        </w:rPr>
        <w:t xml:space="preserve"> no software exists yet. It was agreed </w:t>
      </w:r>
      <w:r w:rsidR="00C84337" w:rsidRPr="00774964">
        <w:rPr>
          <w:lang w:val="en-CA"/>
        </w:rPr>
        <w:t xml:space="preserve">in the plenary </w:t>
      </w:r>
      <w:r w:rsidRPr="00774964">
        <w:rPr>
          <w:lang w:val="en-CA"/>
        </w:rPr>
        <w:t xml:space="preserve">that a minimum requirement is implementation in </w:t>
      </w:r>
      <w:r w:rsidRPr="00774964">
        <w:rPr>
          <w:lang w:val="en-CA"/>
        </w:rPr>
        <w:lastRenderedPageBreak/>
        <w:t xml:space="preserve">software (at minimum writing and parsing), and in cases where concern is raised </w:t>
      </w:r>
      <w:r w:rsidR="00C84337" w:rsidRPr="00774964">
        <w:rPr>
          <w:lang w:val="en-CA"/>
        </w:rPr>
        <w:t xml:space="preserve">about usefulness, a convincing showcase needs to be demonstrated. </w:t>
      </w:r>
    </w:p>
    <w:p w14:paraId="5D7B7BC9" w14:textId="0C4E513F" w:rsidR="00C84337" w:rsidRPr="00774964" w:rsidRDefault="00C84337" w:rsidP="00344E2F">
      <w:pPr>
        <w:pStyle w:val="ListParagraph"/>
        <w:keepNext/>
        <w:numPr>
          <w:ilvl w:val="1"/>
          <w:numId w:val="39"/>
        </w:numPr>
        <w:rPr>
          <w:lang w:val="en-CA"/>
        </w:rPr>
      </w:pPr>
      <w:r w:rsidRPr="00774964">
        <w:rPr>
          <w:lang w:val="en-CA"/>
        </w:rPr>
        <w:t>Discussion about a potential timeline for VSEIv5 was deferred for a later meeting.</w:t>
      </w:r>
    </w:p>
    <w:p w14:paraId="338F9616" w14:textId="47D669C8" w:rsidR="00C84337" w:rsidRPr="00774964" w:rsidRDefault="00C84337" w:rsidP="00061D02">
      <w:pPr>
        <w:pStyle w:val="ListParagraph"/>
        <w:keepNext/>
        <w:numPr>
          <w:ilvl w:val="1"/>
          <w:numId w:val="39"/>
        </w:numPr>
        <w:rPr>
          <w:lang w:val="en-CA"/>
        </w:rPr>
      </w:pPr>
      <w:r w:rsidRPr="00774964">
        <w:rPr>
          <w:lang w:val="en-CA"/>
        </w:rPr>
        <w:t>Roughly half of contributions has been reviewed (not yet in the category of new messages), various revisits, likely not contentious.</w:t>
      </w:r>
    </w:p>
    <w:p w14:paraId="101155BF" w14:textId="4864F5EE" w:rsidR="00291997" w:rsidRPr="00774964" w:rsidRDefault="00291997" w:rsidP="002019AB">
      <w:pPr>
        <w:pStyle w:val="ListParagraph"/>
        <w:keepNext/>
        <w:numPr>
          <w:ilvl w:val="0"/>
          <w:numId w:val="39"/>
        </w:numPr>
        <w:rPr>
          <w:lang w:val="en-CA"/>
        </w:rPr>
      </w:pPr>
      <w:r w:rsidRPr="00774964">
        <w:rPr>
          <w:lang w:val="en-CA"/>
        </w:rPr>
        <w:t>Output document planning (sec</w:t>
      </w:r>
      <w:r w:rsidR="002E48B3">
        <w:rPr>
          <w:lang w:val="en-CA"/>
        </w:rPr>
        <w:t>tion</w:t>
      </w:r>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30E1E24F" w14:textId="3B2E4CB7" w:rsidR="00390180" w:rsidRPr="00774964" w:rsidRDefault="00390180" w:rsidP="002019AB">
      <w:pPr>
        <w:pStyle w:val="ListParagraph"/>
        <w:keepNext/>
        <w:numPr>
          <w:ilvl w:val="0"/>
          <w:numId w:val="39"/>
        </w:numPr>
        <w:rPr>
          <w:lang w:val="en-CA"/>
        </w:rPr>
      </w:pPr>
      <w:r w:rsidRPr="00774964">
        <w:rPr>
          <w:lang w:val="en-CA"/>
        </w:rPr>
        <w:t xml:space="preserve">Review of documents at plenary level: </w:t>
      </w:r>
      <w:r w:rsidR="002E48B3">
        <w:rPr>
          <w:lang w:val="en-CA"/>
        </w:rPr>
        <w:t>sections</w:t>
      </w:r>
      <w:r w:rsidR="002E48B3" w:rsidRPr="00774964">
        <w:rPr>
          <w:lang w:val="en-CA"/>
        </w:rPr>
        <w:t xml:space="preserve"> </w:t>
      </w:r>
      <w:r w:rsidRPr="0080354D">
        <w:rPr>
          <w:lang w:val="en-CA"/>
        </w:rPr>
        <w:fldChar w:fldCharType="begin"/>
      </w:r>
      <w:r w:rsidRPr="00774964">
        <w:rPr>
          <w:lang w:val="en-CA"/>
        </w:rPr>
        <w:instrText xml:space="preserve"> REF _Ref61274023 \r \h </w:instrText>
      </w:r>
      <w:r w:rsidRPr="0080354D">
        <w:rPr>
          <w:lang w:val="en-CA"/>
        </w:rPr>
      </w:r>
      <w:r w:rsidRPr="0080354D">
        <w:rPr>
          <w:lang w:val="en-CA"/>
        </w:rPr>
        <w:fldChar w:fldCharType="separate"/>
      </w:r>
      <w:r w:rsidR="002F20CC">
        <w:rPr>
          <w:lang w:val="en-CA"/>
        </w:rPr>
        <w:t>4.1</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_Ref219721058 \r \h </w:instrText>
      </w:r>
      <w:r w:rsidRPr="0080354D">
        <w:rPr>
          <w:lang w:val="en-CA"/>
        </w:rPr>
      </w:r>
      <w:r w:rsidRPr="0080354D">
        <w:rPr>
          <w:lang w:val="en-CA"/>
        </w:rPr>
        <w:fldChar w:fldCharType="separate"/>
      </w:r>
      <w:r w:rsidR="002F20CC">
        <w:rPr>
          <w:lang w:val="en-CA"/>
        </w:rPr>
        <w:t>4.3</w:t>
      </w:r>
      <w:r w:rsidRPr="0080354D">
        <w:rPr>
          <w:lang w:val="en-CA"/>
        </w:rPr>
        <w:fldChar w:fldCharType="end"/>
      </w:r>
      <w:r w:rsidRPr="00774964">
        <w:rPr>
          <w:lang w:val="en-CA"/>
        </w:rPr>
        <w:t>/</w:t>
      </w:r>
      <w:r w:rsidRPr="0080354D">
        <w:rPr>
          <w:lang w:val="en-CA"/>
        </w:rPr>
        <w:fldChar w:fldCharType="begin"/>
      </w:r>
      <w:r w:rsidRPr="00774964">
        <w:rPr>
          <w:lang w:val="en-CA"/>
        </w:rPr>
        <w:instrText xml:space="preserve"> REF _Ref164876569 \r \h </w:instrText>
      </w:r>
      <w:r w:rsidRPr="0080354D">
        <w:rPr>
          <w:lang w:val="en-CA"/>
        </w:rPr>
      </w:r>
      <w:r w:rsidRPr="0080354D">
        <w:rPr>
          <w:lang w:val="en-CA"/>
        </w:rPr>
        <w:fldChar w:fldCharType="separate"/>
      </w:r>
      <w:r w:rsidR="002F20CC">
        <w:rPr>
          <w:lang w:val="en-CA"/>
        </w:rPr>
        <w:t>4.4</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_Ref219721064 \r \h </w:instrText>
      </w:r>
      <w:r w:rsidRPr="0080354D">
        <w:rPr>
          <w:lang w:val="en-CA"/>
        </w:rPr>
      </w:r>
      <w:r w:rsidRPr="0080354D">
        <w:rPr>
          <w:lang w:val="en-CA"/>
        </w:rPr>
        <w:fldChar w:fldCharType="separate"/>
      </w:r>
      <w:r w:rsidR="002F20CC">
        <w:rPr>
          <w:lang w:val="en-CA"/>
        </w:rPr>
        <w:t>4.5</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_Ref219721115 \r \h </w:instrText>
      </w:r>
      <w:r w:rsidRPr="0080354D">
        <w:rPr>
          <w:lang w:val="en-CA"/>
        </w:rPr>
      </w:r>
      <w:r w:rsidRPr="0080354D">
        <w:rPr>
          <w:lang w:val="en-CA"/>
        </w:rPr>
        <w:fldChar w:fldCharType="separate"/>
      </w:r>
      <w:r w:rsidR="002F20CC">
        <w:rPr>
          <w:lang w:val="en-CA"/>
        </w:rPr>
        <w:t>4.12</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_Ref187436200 \r \h </w:instrText>
      </w:r>
      <w:r w:rsidRPr="0080354D">
        <w:rPr>
          <w:lang w:val="en-CA"/>
        </w:rPr>
      </w:r>
      <w:r w:rsidRPr="0080354D">
        <w:rPr>
          <w:lang w:val="en-CA"/>
        </w:rPr>
        <w:fldChar w:fldCharType="separate"/>
      </w:r>
      <w:r w:rsidR="002F20CC">
        <w:rPr>
          <w:lang w:val="en-CA"/>
        </w:rPr>
        <w:t>4.14</w:t>
      </w:r>
      <w:r w:rsidRPr="0080354D">
        <w:rPr>
          <w:lang w:val="en-CA"/>
        </w:rPr>
        <w:fldChar w:fldCharType="end"/>
      </w:r>
    </w:p>
    <w:p w14:paraId="0A3A39C1" w14:textId="2E19FF7D" w:rsidR="0077773F" w:rsidRPr="00774964" w:rsidRDefault="0077773F" w:rsidP="0077773F">
      <w:pPr>
        <w:keepNext/>
        <w:rPr>
          <w:lang w:val="en-CA"/>
        </w:rPr>
      </w:pPr>
    </w:p>
    <w:p w14:paraId="4718266D" w14:textId="3A6FE701" w:rsidR="009B775F" w:rsidRPr="00774964" w:rsidRDefault="009B775F" w:rsidP="00232D33">
      <w:pPr>
        <w:pStyle w:val="Heading3"/>
        <w:rPr>
          <w:lang w:val="en-CA"/>
        </w:rPr>
      </w:pPr>
      <w:r w:rsidRPr="00774964">
        <w:rPr>
          <w:lang w:val="en-CA"/>
        </w:rPr>
        <w:t>Plenary on Wednesday 21 Jan.</w:t>
      </w:r>
    </w:p>
    <w:p w14:paraId="28A6FAE5" w14:textId="327B89A9" w:rsidR="0077773F" w:rsidRPr="00774964" w:rsidRDefault="0077773F" w:rsidP="0077773F">
      <w:pPr>
        <w:keepNext/>
        <w:rPr>
          <w:lang w:val="en-CA"/>
        </w:rPr>
      </w:pPr>
      <w:r w:rsidRPr="00774964">
        <w:rPr>
          <w:lang w:val="en-CA"/>
        </w:rPr>
        <w:t>The following topics were discussed in JVET plenary Wednesday 21 Jan. 2100–</w:t>
      </w:r>
      <w:r w:rsidR="001D6B0D" w:rsidRPr="00774964">
        <w:rPr>
          <w:lang w:val="en-CA"/>
        </w:rPr>
        <w:t>2340</w:t>
      </w:r>
      <w:r w:rsidRPr="00774964">
        <w:rPr>
          <w:lang w:val="en-CA"/>
        </w:rPr>
        <w:t>:</w:t>
      </w:r>
    </w:p>
    <w:p w14:paraId="28F3FEAE" w14:textId="7C8235B6" w:rsidR="0077773F" w:rsidRPr="00774964" w:rsidRDefault="0077773F" w:rsidP="0077773F">
      <w:pPr>
        <w:pStyle w:val="ListParagraph"/>
        <w:keepNext/>
        <w:numPr>
          <w:ilvl w:val="0"/>
          <w:numId w:val="39"/>
        </w:numPr>
        <w:rPr>
          <w:lang w:val="en-CA"/>
        </w:rPr>
      </w:pPr>
      <w:r w:rsidRPr="00774964">
        <w:rPr>
          <w:lang w:val="en-CA"/>
        </w:rPr>
        <w:t>Chairs of joint AHG: W. Husak, J. Jung. They should get in contact with the corresponding chairs from WG 4 and 7, to negotiate mandates. Proposal on mandates to be discussed in HLS track</w:t>
      </w:r>
      <w:r w:rsidR="00310A8D" w:rsidRPr="00774964">
        <w:rPr>
          <w:lang w:val="en-CA"/>
        </w:rPr>
        <w:t xml:space="preserve"> on Thursday 1300</w:t>
      </w:r>
      <w:r w:rsidRPr="00774964">
        <w:rPr>
          <w:lang w:val="en-CA"/>
        </w:rPr>
        <w:t xml:space="preserve">. JVET will install a “mirror” AHG which may reflect mandates of interest to </w:t>
      </w:r>
      <w:r w:rsidR="00310A8D" w:rsidRPr="00774964">
        <w:rPr>
          <w:lang w:val="en-CA"/>
        </w:rPr>
        <w:t xml:space="preserve">its </w:t>
      </w:r>
      <w:proofErr w:type="gramStart"/>
      <w:r w:rsidR="00310A8D" w:rsidRPr="00774964">
        <w:rPr>
          <w:lang w:val="en-CA"/>
        </w:rPr>
        <w:t>work, and</w:t>
      </w:r>
      <w:proofErr w:type="gramEnd"/>
      <w:r w:rsidR="00310A8D" w:rsidRPr="00774964">
        <w:rPr>
          <w:lang w:val="en-CA"/>
        </w:rPr>
        <w:t xml:space="preserve"> may have a subset of the mandates of the joint AHG.</w:t>
      </w:r>
    </w:p>
    <w:p w14:paraId="02924DFF" w14:textId="77777777" w:rsidR="00310A8D" w:rsidRPr="00774964" w:rsidRDefault="00310A8D" w:rsidP="0077773F">
      <w:pPr>
        <w:pStyle w:val="ListParagraph"/>
        <w:keepNext/>
        <w:numPr>
          <w:ilvl w:val="0"/>
          <w:numId w:val="39"/>
        </w:numPr>
        <w:rPr>
          <w:lang w:val="en-CA"/>
        </w:rPr>
      </w:pPr>
      <w:r w:rsidRPr="00774964">
        <w:rPr>
          <w:lang w:val="en-CA"/>
        </w:rPr>
        <w:t>S</w:t>
      </w:r>
      <w:r w:rsidR="0077773F" w:rsidRPr="00774964">
        <w:rPr>
          <w:lang w:val="en-CA"/>
        </w:rPr>
        <w:t xml:space="preserve">tatus and open issues from review </w:t>
      </w:r>
    </w:p>
    <w:p w14:paraId="1EEA1812" w14:textId="77777777" w:rsidR="00310A8D" w:rsidRPr="00774964" w:rsidRDefault="0077773F" w:rsidP="00310A8D">
      <w:pPr>
        <w:pStyle w:val="ListParagraph"/>
        <w:keepNext/>
        <w:numPr>
          <w:ilvl w:val="1"/>
          <w:numId w:val="39"/>
        </w:numPr>
        <w:rPr>
          <w:lang w:val="en-CA"/>
        </w:rPr>
      </w:pPr>
      <w:r w:rsidRPr="00774964">
        <w:rPr>
          <w:lang w:val="en-CA"/>
        </w:rPr>
        <w:t xml:space="preserve">main </w:t>
      </w:r>
      <w:r w:rsidR="00310A8D" w:rsidRPr="00774964">
        <w:rPr>
          <w:lang w:val="en-CA"/>
        </w:rPr>
        <w:t>track: …</w:t>
      </w:r>
    </w:p>
    <w:p w14:paraId="06DB8EB2" w14:textId="3FCA11A0" w:rsidR="00310A8D" w:rsidRPr="00774964" w:rsidRDefault="0077773F" w:rsidP="00501F13">
      <w:pPr>
        <w:pStyle w:val="ListParagraph"/>
        <w:keepNext/>
        <w:numPr>
          <w:ilvl w:val="1"/>
          <w:numId w:val="39"/>
        </w:numPr>
        <w:rPr>
          <w:lang w:val="en-CA"/>
        </w:rPr>
      </w:pPr>
      <w:r w:rsidRPr="00774964">
        <w:rPr>
          <w:lang w:val="en-CA"/>
        </w:rPr>
        <w:t>HLS track</w:t>
      </w:r>
      <w:r w:rsidR="00310A8D" w:rsidRPr="00774964">
        <w:rPr>
          <w:lang w:val="en-CA"/>
        </w:rPr>
        <w:t>: Extensibility of SEI messages in AVC</w:t>
      </w:r>
      <w:r w:rsidR="00DE7F34" w:rsidRPr="00774964">
        <w:rPr>
          <w:lang w:val="en-CA"/>
        </w:rPr>
        <w:t xml:space="preserve">: It was generally agreed </w:t>
      </w:r>
      <w:r w:rsidR="00A36F0A" w:rsidRPr="00774964">
        <w:rPr>
          <w:lang w:val="en-CA"/>
        </w:rPr>
        <w:t xml:space="preserve">that new SEI messages in AVC could have an extension mechanism, but SEI messages that are already existing should not be extended. There are two SEI messages that are currently extensible in the context of VVC and HEVC (NNPFA and FGC), but not extensible in AVC. For those a possible solution could be to define the intended extensions by new SEI messages which would be extensible in the </w:t>
      </w:r>
      <w:proofErr w:type="gramStart"/>
      <w:r w:rsidR="00A36F0A" w:rsidRPr="00774964">
        <w:rPr>
          <w:lang w:val="en-CA"/>
        </w:rPr>
        <w:t>future, but</w:t>
      </w:r>
      <w:proofErr w:type="gramEnd"/>
      <w:r w:rsidR="00A36F0A" w:rsidRPr="00774964">
        <w:rPr>
          <w:lang w:val="en-CA"/>
        </w:rPr>
        <w:t xml:space="preserve"> coexist with the previous ones having different codepoints. To allow more study of this issue, it </w:t>
      </w:r>
      <w:r w:rsidR="007222E3" w:rsidRPr="00774964">
        <w:rPr>
          <w:lang w:val="en-CA"/>
        </w:rPr>
        <w:t>appears</w:t>
      </w:r>
      <w:r w:rsidR="00A36F0A" w:rsidRPr="00774964">
        <w:rPr>
          <w:lang w:val="en-CA"/>
        </w:rPr>
        <w:t xml:space="preserve"> appropriate to defer the FDIS until April or July.</w:t>
      </w:r>
    </w:p>
    <w:p w14:paraId="2FF7EADC" w14:textId="285E529B" w:rsidR="008E450F" w:rsidRPr="00774964" w:rsidRDefault="008E450F" w:rsidP="0077773F">
      <w:pPr>
        <w:pStyle w:val="ListParagraph"/>
        <w:keepNext/>
        <w:numPr>
          <w:ilvl w:val="0"/>
          <w:numId w:val="39"/>
        </w:numPr>
        <w:rPr>
          <w:lang w:val="en-CA"/>
        </w:rPr>
      </w:pPr>
      <w:r w:rsidRPr="00774964">
        <w:rPr>
          <w:lang w:val="en-CA"/>
        </w:rPr>
        <w:t>D</w:t>
      </w:r>
      <w:r w:rsidR="0077773F" w:rsidRPr="00774964">
        <w:rPr>
          <w:lang w:val="en-CA"/>
        </w:rPr>
        <w:t>raft liaison responses</w:t>
      </w:r>
      <w:r w:rsidRPr="00774964">
        <w:rPr>
          <w:lang w:val="en-CA"/>
        </w:rPr>
        <w:t xml:space="preserve"> to JPEG and SMPTE were reviewed.</w:t>
      </w:r>
    </w:p>
    <w:p w14:paraId="5CED8062" w14:textId="7B72685E" w:rsidR="0077773F" w:rsidRPr="00774964" w:rsidRDefault="007222E3" w:rsidP="0077773F">
      <w:pPr>
        <w:pStyle w:val="ListParagraph"/>
        <w:keepNext/>
        <w:numPr>
          <w:ilvl w:val="0"/>
          <w:numId w:val="39"/>
        </w:numPr>
        <w:rPr>
          <w:lang w:val="en-CA"/>
        </w:rPr>
      </w:pPr>
      <w:r w:rsidRPr="00774964">
        <w:rPr>
          <w:lang w:val="en-CA"/>
        </w:rPr>
        <w:t>The latest version of the d</w:t>
      </w:r>
      <w:r w:rsidR="0077773F" w:rsidRPr="00774964">
        <w:rPr>
          <w:lang w:val="en-CA"/>
        </w:rPr>
        <w:t xml:space="preserve">raft CfP </w:t>
      </w:r>
      <w:r w:rsidRPr="00774964">
        <w:rPr>
          <w:lang w:val="en-CA"/>
        </w:rPr>
        <w:t>was reviewed</w:t>
      </w:r>
      <w:r w:rsidR="002C292D">
        <w:rPr>
          <w:lang w:val="en-CA"/>
        </w:rPr>
        <w:t xml:space="preserve"> during 2240</w:t>
      </w:r>
      <w:r w:rsidR="002C292D" w:rsidRPr="00774964">
        <w:rPr>
          <w:lang w:val="en-CA"/>
        </w:rPr>
        <w:t>–2340</w:t>
      </w:r>
      <w:r w:rsidRPr="00774964">
        <w:rPr>
          <w:lang w:val="en-CA"/>
        </w:rPr>
        <w:t>.</w:t>
      </w:r>
    </w:p>
    <w:p w14:paraId="201E8F96" w14:textId="77777777" w:rsidR="00DB37C0" w:rsidRPr="00774964" w:rsidRDefault="00DB37C0">
      <w:pPr>
        <w:rPr>
          <w:lang w:val="en-CA"/>
        </w:rPr>
      </w:pPr>
    </w:p>
    <w:p w14:paraId="7C6B6476" w14:textId="6AB92DBA" w:rsidR="009B775F" w:rsidRPr="00774964" w:rsidRDefault="009B775F" w:rsidP="00232D33">
      <w:pPr>
        <w:pStyle w:val="Heading3"/>
        <w:rPr>
          <w:lang w:val="en-CA"/>
        </w:rPr>
      </w:pPr>
      <w:bookmarkStart w:id="611" w:name="_Ref220080872"/>
      <w:r w:rsidRPr="00774964">
        <w:rPr>
          <w:lang w:val="en-CA"/>
        </w:rPr>
        <w:t>Plenary on Friday 23 Jan.</w:t>
      </w:r>
      <w:bookmarkEnd w:id="611"/>
    </w:p>
    <w:p w14:paraId="147D1C7A" w14:textId="1F4C7617" w:rsidR="00E31D48" w:rsidRPr="00774964" w:rsidRDefault="00DB37C0">
      <w:pPr>
        <w:rPr>
          <w:lang w:val="en-CA"/>
        </w:rPr>
      </w:pPr>
      <w:r w:rsidRPr="00774964">
        <w:rPr>
          <w:lang w:val="en-CA"/>
        </w:rPr>
        <w:t xml:space="preserve">The following summary (including list of adoptions) was provided by the HLS track </w:t>
      </w:r>
      <w:r w:rsidR="009B775F" w:rsidRPr="00774964">
        <w:rPr>
          <w:lang w:val="en-CA"/>
        </w:rPr>
        <w:t>for the plenary on Friday 23 Jan.:</w:t>
      </w:r>
    </w:p>
    <w:p w14:paraId="3C4B0335" w14:textId="0F3DF57A" w:rsidR="009B775F" w:rsidRPr="00774964" w:rsidRDefault="009B775F" w:rsidP="00232D33">
      <w:pPr>
        <w:pStyle w:val="ListParagraph"/>
        <w:keepNext/>
        <w:numPr>
          <w:ilvl w:val="0"/>
          <w:numId w:val="39"/>
        </w:numPr>
        <w:rPr>
          <w:lang w:val="en-CA"/>
        </w:rPr>
      </w:pPr>
      <w:r w:rsidRPr="00774964">
        <w:rPr>
          <w:lang w:val="en-CA"/>
        </w:rPr>
        <w:t>Request to start ticketing systems for VSEI and TuC to handle minor editorial changes and report bugs, to improve meeting efficiency.</w:t>
      </w:r>
      <w:r w:rsidR="0090033D" w:rsidRPr="00774964">
        <w:rPr>
          <w:lang w:val="en-CA"/>
        </w:rPr>
        <w:t xml:space="preserve"> K. Sühring will install this.</w:t>
      </w:r>
    </w:p>
    <w:p w14:paraId="56FEF54D" w14:textId="46256F5D" w:rsidR="002C23B5" w:rsidRPr="00774964" w:rsidRDefault="002C23B5" w:rsidP="00232D33">
      <w:pPr>
        <w:pStyle w:val="ListParagraph"/>
        <w:keepNext/>
        <w:numPr>
          <w:ilvl w:val="0"/>
          <w:numId w:val="39"/>
        </w:numPr>
        <w:rPr>
          <w:lang w:val="en-CA"/>
        </w:rPr>
      </w:pPr>
      <w:r w:rsidRPr="00774964">
        <w:rPr>
          <w:lang w:val="en-CA"/>
        </w:rPr>
        <w:t xml:space="preserve">From the subsequent adoptions, errata related to HEVC, VVC and VSEI should be included in JVET-AO1004. For the time being, also errata related to AVC which concern errata in the interface to VSEI shall be included in JVET-AO1004, as otherwise the interface would no longer be compatible </w:t>
      </w:r>
      <w:proofErr w:type="gramStart"/>
      <w:r w:rsidRPr="00774964">
        <w:rPr>
          <w:lang w:val="en-CA"/>
        </w:rPr>
        <w:t>as long as</w:t>
      </w:r>
      <w:proofErr w:type="gramEnd"/>
      <w:r w:rsidRPr="00774964">
        <w:rPr>
          <w:lang w:val="en-CA"/>
        </w:rPr>
        <w:t xml:space="preserve"> the counterpart in VSEI is not modified.</w:t>
      </w:r>
    </w:p>
    <w:p w14:paraId="7A6420D7" w14:textId="7E3CA0CA" w:rsidR="009B775F" w:rsidRPr="00774964" w:rsidRDefault="009B775F" w:rsidP="00232D33">
      <w:pPr>
        <w:pStyle w:val="ListParagraph"/>
        <w:keepNext/>
        <w:numPr>
          <w:ilvl w:val="0"/>
          <w:numId w:val="39"/>
        </w:numPr>
        <w:rPr>
          <w:lang w:val="en-CA"/>
        </w:rPr>
      </w:pPr>
      <w:r w:rsidRPr="00774964">
        <w:rPr>
          <w:lang w:val="en-CA"/>
        </w:rPr>
        <w:t>Adoptions Summary</w:t>
      </w:r>
      <w:r w:rsidR="00E27738">
        <w:rPr>
          <w:lang w:val="en-CA"/>
        </w:rPr>
        <w:t xml:space="preserve"> from the HLS track (approved in plenary)</w:t>
      </w:r>
    </w:p>
    <w:p w14:paraId="6E4CC9C5" w14:textId="77777777" w:rsidR="009B775F" w:rsidRPr="00774964" w:rsidRDefault="009B775F" w:rsidP="00232D33">
      <w:pPr>
        <w:ind w:left="720"/>
        <w:rPr>
          <w:lang w:val="en-CA"/>
        </w:rPr>
      </w:pPr>
      <w:r w:rsidRPr="00774964">
        <w:rPr>
          <w:lang w:val="en-CA"/>
        </w:rPr>
        <w:t>VSEI v4:</w:t>
      </w:r>
    </w:p>
    <w:p w14:paraId="12E5798A" w14:textId="4634794C" w:rsidR="009B775F" w:rsidRPr="00774964" w:rsidRDefault="009B775F" w:rsidP="00232D33">
      <w:pPr>
        <w:pStyle w:val="ListParagraph"/>
        <w:numPr>
          <w:ilvl w:val="1"/>
          <w:numId w:val="137"/>
        </w:numPr>
        <w:rPr>
          <w:lang w:val="en-CA"/>
        </w:rPr>
      </w:pPr>
      <w:r w:rsidRPr="00774964">
        <w:rPr>
          <w:lang w:val="en-CA"/>
        </w:rPr>
        <w:t>Tiny bug fixes to attempt to include in ITU-T publication process</w:t>
      </w:r>
    </w:p>
    <w:p w14:paraId="08745710" w14:textId="43A4EC96" w:rsidR="009B775F" w:rsidRPr="00774964" w:rsidRDefault="009B775F" w:rsidP="00232D33">
      <w:pPr>
        <w:pStyle w:val="ListParagraph"/>
        <w:numPr>
          <w:ilvl w:val="1"/>
          <w:numId w:val="137"/>
        </w:numPr>
        <w:rPr>
          <w:lang w:val="en-CA"/>
        </w:rPr>
      </w:pPr>
      <w:r w:rsidRPr="00774964">
        <w:rPr>
          <w:lang w:val="en-CA"/>
        </w:rPr>
        <w:t>Errata</w:t>
      </w:r>
    </w:p>
    <w:p w14:paraId="620E0FED" w14:textId="77777777" w:rsidR="009B775F" w:rsidRPr="00774964" w:rsidRDefault="009B775F" w:rsidP="009B775F">
      <w:pPr>
        <w:ind w:left="720"/>
        <w:rPr>
          <w:lang w:val="en-CA"/>
        </w:rPr>
      </w:pPr>
    </w:p>
    <w:p w14:paraId="1D2834B4" w14:textId="2663E9D3" w:rsidR="009B775F" w:rsidRPr="00774964" w:rsidRDefault="009B775F" w:rsidP="00232D33">
      <w:pPr>
        <w:ind w:left="720"/>
        <w:rPr>
          <w:lang w:val="en-CA"/>
        </w:rPr>
      </w:pPr>
      <w:r w:rsidRPr="00774964">
        <w:rPr>
          <w:lang w:val="en-CA"/>
        </w:rPr>
        <w:t>AVC:</w:t>
      </w:r>
    </w:p>
    <w:p w14:paraId="2A7AADF1" w14:textId="252E2A7D" w:rsidR="009B775F" w:rsidRPr="00774964" w:rsidRDefault="009B775F" w:rsidP="00232D33">
      <w:pPr>
        <w:pStyle w:val="ListParagraph"/>
        <w:numPr>
          <w:ilvl w:val="1"/>
          <w:numId w:val="137"/>
        </w:numPr>
        <w:rPr>
          <w:lang w:val="en-CA"/>
        </w:rPr>
      </w:pPr>
      <w:r w:rsidRPr="00774964">
        <w:rPr>
          <w:lang w:val="en-CA"/>
        </w:rPr>
        <w:t>Extension mechanism for new SEI messages</w:t>
      </w:r>
    </w:p>
    <w:p w14:paraId="7720BFDE" w14:textId="3C199C9B" w:rsidR="002C23B5" w:rsidRPr="00774964" w:rsidRDefault="002C23B5" w:rsidP="00232D33">
      <w:pPr>
        <w:pStyle w:val="ListParagraph"/>
        <w:numPr>
          <w:ilvl w:val="1"/>
          <w:numId w:val="137"/>
        </w:numPr>
        <w:rPr>
          <w:lang w:val="en-CA"/>
        </w:rPr>
      </w:pPr>
      <w:r w:rsidRPr="00774964">
        <w:rPr>
          <w:lang w:val="en-CA"/>
        </w:rPr>
        <w:lastRenderedPageBreak/>
        <w:t>Errata for interface text</w:t>
      </w:r>
    </w:p>
    <w:p w14:paraId="3F6FB424" w14:textId="77777777" w:rsidR="009B775F" w:rsidRPr="00774964" w:rsidRDefault="009B775F" w:rsidP="00232D33">
      <w:pPr>
        <w:ind w:left="720"/>
        <w:rPr>
          <w:lang w:val="en-CA"/>
        </w:rPr>
      </w:pPr>
    </w:p>
    <w:p w14:paraId="3B5EAEC2" w14:textId="77777777" w:rsidR="009B775F" w:rsidRPr="00774964" w:rsidRDefault="009B775F" w:rsidP="00232D33">
      <w:pPr>
        <w:ind w:left="720"/>
        <w:rPr>
          <w:lang w:val="en-CA"/>
        </w:rPr>
      </w:pPr>
      <w:r w:rsidRPr="00774964">
        <w:rPr>
          <w:lang w:val="en-CA"/>
        </w:rPr>
        <w:t>VVC:</w:t>
      </w:r>
    </w:p>
    <w:p w14:paraId="3A630E9C" w14:textId="0CA63E93" w:rsidR="009B775F" w:rsidRPr="00774964" w:rsidRDefault="009B775F" w:rsidP="00232D33">
      <w:pPr>
        <w:pStyle w:val="ListParagraph"/>
        <w:numPr>
          <w:ilvl w:val="1"/>
          <w:numId w:val="137"/>
        </w:numPr>
        <w:rPr>
          <w:lang w:val="en-CA"/>
        </w:rPr>
      </w:pPr>
      <w:r w:rsidRPr="00774964">
        <w:rPr>
          <w:lang w:val="en-CA"/>
        </w:rPr>
        <w:t>Errata for interface text</w:t>
      </w:r>
    </w:p>
    <w:p w14:paraId="0534511D" w14:textId="77777777" w:rsidR="009B775F" w:rsidRPr="00774964" w:rsidRDefault="009B775F" w:rsidP="00232D33">
      <w:pPr>
        <w:ind w:left="720"/>
        <w:rPr>
          <w:lang w:val="en-CA"/>
        </w:rPr>
      </w:pPr>
    </w:p>
    <w:p w14:paraId="4318823A" w14:textId="77777777" w:rsidR="009B775F" w:rsidRPr="00774964" w:rsidRDefault="009B775F" w:rsidP="00232D33">
      <w:pPr>
        <w:ind w:left="720"/>
        <w:rPr>
          <w:lang w:val="en-CA"/>
        </w:rPr>
      </w:pPr>
      <w:r w:rsidRPr="00774964">
        <w:rPr>
          <w:lang w:val="en-CA"/>
        </w:rPr>
        <w:t>HEVC:</w:t>
      </w:r>
    </w:p>
    <w:p w14:paraId="1E48C9DB" w14:textId="108129AA" w:rsidR="009B775F" w:rsidRPr="00774964" w:rsidRDefault="009B775F" w:rsidP="00232D33">
      <w:pPr>
        <w:pStyle w:val="ListParagraph"/>
        <w:numPr>
          <w:ilvl w:val="1"/>
          <w:numId w:val="137"/>
        </w:numPr>
        <w:rPr>
          <w:lang w:val="en-CA"/>
        </w:rPr>
      </w:pPr>
      <w:r w:rsidRPr="00774964">
        <w:rPr>
          <w:lang w:val="en-CA"/>
        </w:rPr>
        <w:t>Errata for interface text</w:t>
      </w:r>
    </w:p>
    <w:p w14:paraId="6974A7C7" w14:textId="77777777" w:rsidR="009B775F" w:rsidRPr="00774964" w:rsidRDefault="009B775F" w:rsidP="00232D33">
      <w:pPr>
        <w:ind w:left="720"/>
        <w:rPr>
          <w:lang w:val="en-CA"/>
        </w:rPr>
      </w:pPr>
    </w:p>
    <w:p w14:paraId="3B55799A" w14:textId="77777777" w:rsidR="009B775F" w:rsidRPr="00774964" w:rsidRDefault="009B775F" w:rsidP="00232D33">
      <w:pPr>
        <w:ind w:left="720"/>
        <w:rPr>
          <w:lang w:val="en-CA"/>
        </w:rPr>
      </w:pPr>
      <w:r w:rsidRPr="00774964">
        <w:rPr>
          <w:lang w:val="en-CA"/>
        </w:rPr>
        <w:t>TuC:</w:t>
      </w:r>
    </w:p>
    <w:p w14:paraId="5926C988" w14:textId="044F7033" w:rsidR="009B775F" w:rsidRPr="00774964" w:rsidRDefault="009B775F" w:rsidP="00232D33">
      <w:pPr>
        <w:pStyle w:val="ListParagraph"/>
        <w:numPr>
          <w:ilvl w:val="1"/>
          <w:numId w:val="137"/>
        </w:numPr>
        <w:rPr>
          <w:lang w:val="en-CA"/>
        </w:rPr>
      </w:pPr>
      <w:r w:rsidRPr="00774964">
        <w:rPr>
          <w:lang w:val="en-CA"/>
        </w:rPr>
        <w:t>New features, editorial improvements, additions of constraints, clarifications, and bug fixes of existing SEI messages in TuC</w:t>
      </w:r>
    </w:p>
    <w:p w14:paraId="01109C8A" w14:textId="64883A1B" w:rsidR="009B775F" w:rsidRPr="00774964" w:rsidRDefault="009B775F">
      <w:pPr>
        <w:pStyle w:val="ListParagraph"/>
        <w:numPr>
          <w:ilvl w:val="1"/>
          <w:numId w:val="137"/>
        </w:numPr>
        <w:rPr>
          <w:lang w:val="en-CA"/>
        </w:rPr>
      </w:pPr>
      <w:r w:rsidRPr="00774964">
        <w:rPr>
          <w:lang w:val="en-CA"/>
        </w:rPr>
        <w:t>Extensions to existing SEI messages in VSEI v4</w:t>
      </w:r>
      <w:r w:rsidR="007A408B" w:rsidRPr="00774964">
        <w:rPr>
          <w:lang w:val="en-CA"/>
        </w:rPr>
        <w:t>; e</w:t>
      </w:r>
      <w:r w:rsidRPr="00774964">
        <w:rPr>
          <w:lang w:val="en-CA"/>
        </w:rPr>
        <w:t>xtend modality info SEI to support multispectral images</w:t>
      </w:r>
    </w:p>
    <w:p w14:paraId="6A36D071" w14:textId="592A1757" w:rsidR="009B775F" w:rsidRPr="00774964" w:rsidRDefault="009B775F" w:rsidP="00232D33">
      <w:pPr>
        <w:pStyle w:val="ListParagraph"/>
        <w:numPr>
          <w:ilvl w:val="1"/>
          <w:numId w:val="137"/>
        </w:numPr>
        <w:rPr>
          <w:lang w:val="en-CA"/>
        </w:rPr>
      </w:pPr>
      <w:r w:rsidRPr="00774964">
        <w:rPr>
          <w:lang w:val="en-CA"/>
        </w:rPr>
        <w:t>No new SEI messages added to TuC</w:t>
      </w:r>
    </w:p>
    <w:p w14:paraId="53E77D27" w14:textId="77777777" w:rsidR="009B775F" w:rsidRPr="00774964" w:rsidRDefault="009B775F" w:rsidP="00232D33">
      <w:pPr>
        <w:ind w:left="720"/>
        <w:rPr>
          <w:lang w:val="en-CA"/>
        </w:rPr>
      </w:pPr>
    </w:p>
    <w:p w14:paraId="72B935E7" w14:textId="77777777" w:rsidR="009B775F" w:rsidRPr="00774964" w:rsidRDefault="009B775F" w:rsidP="00232D33">
      <w:pPr>
        <w:ind w:left="720"/>
        <w:rPr>
          <w:lang w:val="en-CA"/>
        </w:rPr>
      </w:pPr>
      <w:r w:rsidRPr="00774964">
        <w:rPr>
          <w:lang w:val="en-CA"/>
        </w:rPr>
        <w:t>1</w:t>
      </w:r>
      <w:r w:rsidRPr="00774964">
        <w:rPr>
          <w:lang w:val="en-CA"/>
        </w:rPr>
        <w:tab/>
        <w:t xml:space="preserve">VSEI </w:t>
      </w:r>
    </w:p>
    <w:p w14:paraId="4655DEF8" w14:textId="77777777" w:rsidR="009B775F" w:rsidRPr="00774964" w:rsidRDefault="009B775F" w:rsidP="00232D33">
      <w:pPr>
        <w:pStyle w:val="ListParagraph"/>
        <w:numPr>
          <w:ilvl w:val="1"/>
          <w:numId w:val="137"/>
        </w:numPr>
        <w:rPr>
          <w:lang w:val="en-CA"/>
        </w:rPr>
      </w:pPr>
      <w:r w:rsidRPr="00774964">
        <w:rPr>
          <w:lang w:val="en-CA"/>
        </w:rPr>
        <w:t>Tiny bug fixes to attempt to include in ITU-T publication process</w:t>
      </w:r>
    </w:p>
    <w:p w14:paraId="6757BA44" w14:textId="3606C1D4" w:rsidR="009B775F" w:rsidRPr="00774964" w:rsidRDefault="009B775F" w:rsidP="00232D33">
      <w:pPr>
        <w:pStyle w:val="ListParagraph"/>
        <w:numPr>
          <w:ilvl w:val="1"/>
          <w:numId w:val="137"/>
        </w:numPr>
        <w:rPr>
          <w:lang w:val="en-CA"/>
        </w:rPr>
      </w:pPr>
      <w:r w:rsidRPr="00774964">
        <w:rPr>
          <w:lang w:val="en-CA"/>
        </w:rPr>
        <w:t>JVET-AO0081 AHG9: Proposed corrections for miscellaneous aspects on VSEI V4</w:t>
      </w:r>
    </w:p>
    <w:p w14:paraId="2B91AB4E" w14:textId="7F59E0F8" w:rsidR="009B775F" w:rsidRPr="00774964" w:rsidRDefault="009B775F" w:rsidP="00232D33">
      <w:pPr>
        <w:pStyle w:val="ListParagraph"/>
        <w:numPr>
          <w:ilvl w:val="1"/>
          <w:numId w:val="137"/>
        </w:numPr>
        <w:rPr>
          <w:lang w:val="en-CA"/>
        </w:rPr>
      </w:pPr>
      <w:r w:rsidRPr="00774964">
        <w:rPr>
          <w:lang w:val="en-CA"/>
        </w:rPr>
        <w:t>JVET-AO0085 AHG9: Editorial improvements for VSEI v4 and TuC</w:t>
      </w:r>
    </w:p>
    <w:p w14:paraId="0E6598B2" w14:textId="77777777" w:rsidR="009B775F" w:rsidRPr="00774964" w:rsidRDefault="009B775F" w:rsidP="00232D33">
      <w:pPr>
        <w:pStyle w:val="ListParagraph"/>
        <w:numPr>
          <w:ilvl w:val="1"/>
          <w:numId w:val="137"/>
        </w:numPr>
        <w:rPr>
          <w:lang w:val="en-CA"/>
        </w:rPr>
      </w:pPr>
      <w:r w:rsidRPr="00774964">
        <w:rPr>
          <w:lang w:val="en-CA"/>
        </w:rPr>
        <w:t>Errata</w:t>
      </w:r>
    </w:p>
    <w:p w14:paraId="6A9F9178" w14:textId="67D747D6" w:rsidR="009B775F" w:rsidRPr="00774964" w:rsidRDefault="009B775F" w:rsidP="00232D33">
      <w:pPr>
        <w:pStyle w:val="ListParagraph"/>
        <w:numPr>
          <w:ilvl w:val="2"/>
          <w:numId w:val="137"/>
        </w:numPr>
        <w:rPr>
          <w:lang w:val="en-CA"/>
        </w:rPr>
      </w:pPr>
      <w:r w:rsidRPr="00774964">
        <w:rPr>
          <w:lang w:val="en-CA"/>
        </w:rPr>
        <w:t>JVET-AO0081 AHG9: Proposed corrections for miscellaneous aspects on VSEI V4</w:t>
      </w:r>
    </w:p>
    <w:p w14:paraId="069C9A44" w14:textId="1763514F" w:rsidR="009B775F" w:rsidRPr="00774964" w:rsidRDefault="009B775F" w:rsidP="00232D33">
      <w:pPr>
        <w:pStyle w:val="ListParagraph"/>
        <w:numPr>
          <w:ilvl w:val="2"/>
          <w:numId w:val="137"/>
        </w:numPr>
        <w:rPr>
          <w:lang w:val="en-CA"/>
        </w:rPr>
      </w:pPr>
      <w:r w:rsidRPr="00774964">
        <w:rPr>
          <w:lang w:val="en-CA"/>
        </w:rPr>
        <w:t>JVET-AO0280 Editorial study of the extension mechanism for new AVC SEI messages proposed in JVET-AO0212</w:t>
      </w:r>
    </w:p>
    <w:p w14:paraId="40D6C4DF" w14:textId="39DC0182" w:rsidR="009B775F" w:rsidRPr="00774964" w:rsidRDefault="009B775F" w:rsidP="00232D33">
      <w:pPr>
        <w:pStyle w:val="ListParagraph"/>
        <w:numPr>
          <w:ilvl w:val="2"/>
          <w:numId w:val="137"/>
        </w:numPr>
        <w:rPr>
          <w:lang w:val="en-CA"/>
        </w:rPr>
      </w:pPr>
      <w:r w:rsidRPr="00774964">
        <w:rPr>
          <w:lang w:val="en-CA"/>
        </w:rPr>
        <w:t>JVET-AO0101 AHG9: Text description information SEI message in processing chain</w:t>
      </w:r>
    </w:p>
    <w:p w14:paraId="0A4B7243" w14:textId="77777777" w:rsidR="009B775F" w:rsidRPr="00774964" w:rsidRDefault="009B775F" w:rsidP="00232D33">
      <w:pPr>
        <w:ind w:left="720"/>
        <w:rPr>
          <w:lang w:val="en-CA"/>
        </w:rPr>
      </w:pPr>
    </w:p>
    <w:p w14:paraId="0B6B2040" w14:textId="77777777" w:rsidR="009B775F" w:rsidRPr="00774964" w:rsidRDefault="009B775F" w:rsidP="00232D33">
      <w:pPr>
        <w:ind w:left="720"/>
        <w:rPr>
          <w:lang w:val="en-CA"/>
        </w:rPr>
      </w:pPr>
      <w:r w:rsidRPr="00774964">
        <w:rPr>
          <w:lang w:val="en-CA"/>
        </w:rPr>
        <w:t>2</w:t>
      </w:r>
      <w:r w:rsidRPr="00774964">
        <w:rPr>
          <w:lang w:val="en-CA"/>
        </w:rPr>
        <w:tab/>
        <w:t>VVC</w:t>
      </w:r>
    </w:p>
    <w:p w14:paraId="27C0FBA9" w14:textId="77777777" w:rsidR="009B775F" w:rsidRPr="00774964" w:rsidRDefault="009B775F" w:rsidP="00232D33">
      <w:pPr>
        <w:pStyle w:val="ListParagraph"/>
        <w:numPr>
          <w:ilvl w:val="1"/>
          <w:numId w:val="137"/>
        </w:numPr>
        <w:rPr>
          <w:lang w:val="en-CA"/>
        </w:rPr>
      </w:pPr>
      <w:r w:rsidRPr="00774964">
        <w:rPr>
          <w:lang w:val="en-CA"/>
        </w:rPr>
        <w:t>Errata</w:t>
      </w:r>
    </w:p>
    <w:p w14:paraId="1687A635" w14:textId="74F49707" w:rsidR="009B775F" w:rsidRPr="00774964" w:rsidRDefault="009B775F" w:rsidP="00232D33">
      <w:pPr>
        <w:pStyle w:val="ListParagraph"/>
        <w:numPr>
          <w:ilvl w:val="2"/>
          <w:numId w:val="137"/>
        </w:numPr>
        <w:rPr>
          <w:lang w:val="en-CA"/>
        </w:rPr>
      </w:pPr>
      <w:r w:rsidRPr="00774964">
        <w:rPr>
          <w:lang w:val="en-CA"/>
        </w:rPr>
        <w:t>JVET-AO0101 AHG9: Text description information SEI message in processing chain</w:t>
      </w:r>
    </w:p>
    <w:p w14:paraId="6CFFEF0E" w14:textId="77777777" w:rsidR="009B775F" w:rsidRPr="00774964" w:rsidRDefault="009B775F" w:rsidP="00232D33">
      <w:pPr>
        <w:ind w:left="720"/>
        <w:rPr>
          <w:lang w:val="en-CA"/>
        </w:rPr>
      </w:pPr>
      <w:r w:rsidRPr="00774964">
        <w:rPr>
          <w:lang w:val="en-CA"/>
        </w:rPr>
        <w:t>-</w:t>
      </w:r>
      <w:r w:rsidRPr="00774964">
        <w:rPr>
          <w:lang w:val="en-CA"/>
        </w:rPr>
        <w:tab/>
      </w:r>
    </w:p>
    <w:p w14:paraId="3182E7F2" w14:textId="77777777" w:rsidR="009B775F" w:rsidRPr="00774964" w:rsidRDefault="009B775F" w:rsidP="00232D33">
      <w:pPr>
        <w:ind w:left="720"/>
        <w:rPr>
          <w:lang w:val="en-CA"/>
        </w:rPr>
      </w:pPr>
      <w:r w:rsidRPr="00774964">
        <w:rPr>
          <w:lang w:val="en-CA"/>
        </w:rPr>
        <w:t>3</w:t>
      </w:r>
      <w:r w:rsidRPr="00774964">
        <w:rPr>
          <w:lang w:val="en-CA"/>
        </w:rPr>
        <w:tab/>
        <w:t>HEVC</w:t>
      </w:r>
    </w:p>
    <w:p w14:paraId="0608EC22" w14:textId="77777777" w:rsidR="009B775F" w:rsidRPr="00774964" w:rsidRDefault="009B775F" w:rsidP="00232D33">
      <w:pPr>
        <w:pStyle w:val="ListParagraph"/>
        <w:numPr>
          <w:ilvl w:val="1"/>
          <w:numId w:val="137"/>
        </w:numPr>
        <w:rPr>
          <w:lang w:val="en-CA"/>
        </w:rPr>
      </w:pPr>
      <w:r w:rsidRPr="00774964">
        <w:rPr>
          <w:lang w:val="en-CA"/>
        </w:rPr>
        <w:t>Errata</w:t>
      </w:r>
    </w:p>
    <w:p w14:paraId="1F579731" w14:textId="6D2ED6E5" w:rsidR="009B775F" w:rsidRPr="00774964" w:rsidRDefault="009B775F" w:rsidP="00232D33">
      <w:pPr>
        <w:pStyle w:val="ListParagraph"/>
        <w:numPr>
          <w:ilvl w:val="2"/>
          <w:numId w:val="137"/>
        </w:numPr>
        <w:rPr>
          <w:lang w:val="en-CA"/>
        </w:rPr>
      </w:pPr>
      <w:r w:rsidRPr="00774964">
        <w:rPr>
          <w:lang w:val="en-CA"/>
        </w:rPr>
        <w:t>JVET-AO0081 AHG9: Proposed corrections for miscellaneous aspects on VSEI V4</w:t>
      </w:r>
    </w:p>
    <w:p w14:paraId="7E4FE72C" w14:textId="77777777" w:rsidR="009B775F" w:rsidRPr="00774964" w:rsidRDefault="009B775F" w:rsidP="00232D33">
      <w:pPr>
        <w:ind w:left="720"/>
        <w:rPr>
          <w:lang w:val="en-CA"/>
        </w:rPr>
      </w:pPr>
      <w:r w:rsidRPr="00774964">
        <w:rPr>
          <w:lang w:val="en-CA"/>
        </w:rPr>
        <w:t>4</w:t>
      </w:r>
      <w:r w:rsidRPr="00774964">
        <w:rPr>
          <w:lang w:val="en-CA"/>
        </w:rPr>
        <w:tab/>
        <w:t>AVC</w:t>
      </w:r>
    </w:p>
    <w:p w14:paraId="016B6148" w14:textId="77777777" w:rsidR="002C23B5" w:rsidRPr="00774964" w:rsidRDefault="009B775F" w:rsidP="00232D33">
      <w:pPr>
        <w:pStyle w:val="ListParagraph"/>
        <w:numPr>
          <w:ilvl w:val="1"/>
          <w:numId w:val="137"/>
        </w:numPr>
        <w:rPr>
          <w:lang w:val="en-CA"/>
        </w:rPr>
      </w:pPr>
      <w:r w:rsidRPr="00774964">
        <w:rPr>
          <w:lang w:val="en-CA"/>
        </w:rPr>
        <w:t>JVET-AO0212 Extension mechanism for new AVC SEI messages</w:t>
      </w:r>
    </w:p>
    <w:p w14:paraId="5CD8BC75" w14:textId="77777777" w:rsidR="009B775F" w:rsidRPr="00774964" w:rsidRDefault="009B775F" w:rsidP="00232D33">
      <w:pPr>
        <w:ind w:left="720"/>
        <w:rPr>
          <w:lang w:val="en-CA"/>
        </w:rPr>
      </w:pPr>
      <w:r w:rsidRPr="00774964">
        <w:rPr>
          <w:lang w:val="en-CA"/>
        </w:rPr>
        <w:t>5</w:t>
      </w:r>
      <w:r w:rsidRPr="00774964">
        <w:rPr>
          <w:lang w:val="en-CA"/>
        </w:rPr>
        <w:tab/>
        <w:t>TuC</w:t>
      </w:r>
    </w:p>
    <w:p w14:paraId="39F5CACC" w14:textId="36090F67" w:rsidR="00E27738" w:rsidRDefault="00E27738" w:rsidP="00232D33">
      <w:pPr>
        <w:pStyle w:val="ListParagraph"/>
        <w:numPr>
          <w:ilvl w:val="1"/>
          <w:numId w:val="137"/>
        </w:numPr>
        <w:rPr>
          <w:lang w:val="en-CA"/>
        </w:rPr>
      </w:pPr>
      <w:r>
        <w:rPr>
          <w:lang w:val="en-CA"/>
        </w:rPr>
        <w:t>See list under JVET-AO2032</w:t>
      </w:r>
    </w:p>
    <w:p w14:paraId="429E91EE" w14:textId="57E2FC4C" w:rsidR="009B775F" w:rsidRPr="00774964" w:rsidRDefault="009B775F" w:rsidP="00232D33">
      <w:pPr>
        <w:pStyle w:val="ListParagraph"/>
        <w:numPr>
          <w:ilvl w:val="1"/>
          <w:numId w:val="137"/>
        </w:numPr>
        <w:rPr>
          <w:lang w:val="en-CA"/>
        </w:rPr>
      </w:pPr>
      <w:r w:rsidRPr="00774964">
        <w:rPr>
          <w:lang w:val="en-CA"/>
        </w:rPr>
        <w:lastRenderedPageBreak/>
        <w:t>No new messages</w:t>
      </w:r>
    </w:p>
    <w:p w14:paraId="535B0614" w14:textId="282E3E90" w:rsidR="009B775F" w:rsidRPr="00774964" w:rsidRDefault="00CC577A">
      <w:pPr>
        <w:rPr>
          <w:lang w:val="en-CA"/>
        </w:rPr>
      </w:pPr>
      <w:r w:rsidRPr="00774964">
        <w:rPr>
          <w:lang w:val="en-CA"/>
        </w:rPr>
        <w:t>In the context of discussion mandates of AHG7, it was suggested that it might be desirable to conduct investigation with non-CTC sequences, potentially under CfE/CfP conditions (rate matching not necessary).</w:t>
      </w:r>
    </w:p>
    <w:p w14:paraId="27B35A5C" w14:textId="0B2B0457" w:rsidR="00F44BFE" w:rsidRPr="00774964" w:rsidRDefault="002D0B70" w:rsidP="00CA2E49">
      <w:pPr>
        <w:pStyle w:val="Heading2"/>
        <w:rPr>
          <w:lang w:val="en-CA"/>
        </w:rPr>
      </w:pPr>
      <w:bookmarkStart w:id="612" w:name="_Ref159353997"/>
      <w:r w:rsidRPr="00774964">
        <w:rPr>
          <w:lang w:val="en-CA"/>
        </w:rPr>
        <w:t>MPEG i</w:t>
      </w:r>
      <w:r w:rsidR="00F44BFE" w:rsidRPr="00774964">
        <w:rPr>
          <w:lang w:val="en-CA"/>
        </w:rPr>
        <w:t>nformation sharing meetings</w:t>
      </w:r>
      <w:bookmarkEnd w:id="612"/>
    </w:p>
    <w:p w14:paraId="34B9B71A" w14:textId="22A81883" w:rsidR="0003131E" w:rsidRPr="00774964" w:rsidRDefault="0003131E" w:rsidP="0003131E">
      <w:pPr>
        <w:rPr>
          <w:lang w:val="en-CA"/>
        </w:rPr>
      </w:pPr>
      <w:bookmarkStart w:id="613" w:name="_Ref184377402"/>
      <w:bookmarkStart w:id="614" w:name="_Ref204864778"/>
      <w:bookmarkStart w:id="615" w:name="_Ref159354518"/>
      <w:bookmarkStart w:id="616" w:name="_Ref166064830"/>
      <w:bookmarkStart w:id="617" w:name="_Ref164767968"/>
      <w:r w:rsidRPr="00774964">
        <w:rPr>
          <w:lang w:val="en-CA"/>
        </w:rPr>
        <w:t>Information sharing sessions with other WGs and AGs of the MPEG community were held on Monday 19 Jan. 0500–0800, Wednesday 21 Jan. 0500–0600, and Friday 23 Jan. 2100–2300.</w:t>
      </w:r>
    </w:p>
    <w:p w14:paraId="53B238B6" w14:textId="77777777" w:rsidR="0003131E" w:rsidRPr="00774964" w:rsidRDefault="0003131E" w:rsidP="0003131E">
      <w:pPr>
        <w:rPr>
          <w:lang w:val="en-CA"/>
        </w:rPr>
      </w:pPr>
      <w:r w:rsidRPr="00774964">
        <w:rPr>
          <w:lang w:val="en-CA"/>
        </w:rPr>
        <w:t>The status and plans for the work in the MPEG WGs and AGs was reviewed at these information sharing sessions.</w:t>
      </w:r>
    </w:p>
    <w:p w14:paraId="5FFE0954" w14:textId="7C2077B2" w:rsidR="00F44BFE" w:rsidRPr="00774964" w:rsidRDefault="00F44BFE" w:rsidP="00CA2E49">
      <w:pPr>
        <w:pStyle w:val="Heading2"/>
        <w:rPr>
          <w:lang w:val="en-CA"/>
        </w:rPr>
      </w:pPr>
      <w:bookmarkStart w:id="618" w:name="_Ref224295728"/>
      <w:r w:rsidRPr="00774964">
        <w:rPr>
          <w:lang w:val="en-CA"/>
        </w:rPr>
        <w:t>Joint meetings</w:t>
      </w:r>
      <w:bookmarkEnd w:id="613"/>
      <w:bookmarkEnd w:id="614"/>
      <w:bookmarkEnd w:id="618"/>
    </w:p>
    <w:p w14:paraId="12F3A02A" w14:textId="464754AA" w:rsidR="00FB6ADA" w:rsidRPr="00774964" w:rsidRDefault="00FB6ADA" w:rsidP="00FB6ADA">
      <w:pPr>
        <w:pStyle w:val="Heading3"/>
        <w:rPr>
          <w:lang w:val="en-CA"/>
        </w:rPr>
      </w:pPr>
      <w:bookmarkStart w:id="619" w:name="_Ref219979089"/>
      <w:r w:rsidRPr="00774964">
        <w:rPr>
          <w:lang w:val="en-CA"/>
        </w:rPr>
        <w:t>Joint session 1530-1620 Monday 19 Jan. on lenslet video coding: MPEG WG</w:t>
      </w:r>
      <w:r w:rsidR="00D057A2">
        <w:rPr>
          <w:lang w:val="en-CA"/>
        </w:rPr>
        <w:t> </w:t>
      </w:r>
      <w:r w:rsidRPr="00774964">
        <w:rPr>
          <w:lang w:val="en-CA"/>
        </w:rPr>
        <w:t>4</w:t>
      </w:r>
      <w:r w:rsidR="00D057A2">
        <w:rPr>
          <w:lang w:val="en-CA"/>
        </w:rPr>
        <w:t> </w:t>
      </w:r>
      <w:r w:rsidRPr="00774964">
        <w:rPr>
          <w:lang w:val="en-CA"/>
        </w:rPr>
        <w:t>/ Video, MPEG WG 5 / JVET</w:t>
      </w:r>
      <w:bookmarkEnd w:id="619"/>
      <w:r w:rsidR="00DC3220">
        <w:rPr>
          <w:lang w:val="en-CA"/>
        </w:rPr>
        <w:t>, and VCEG (</w:t>
      </w:r>
      <w:r w:rsidR="00C86A00">
        <w:rPr>
          <w:lang w:val="en-CA"/>
        </w:rPr>
        <w:t xml:space="preserve">ITU-T </w:t>
      </w:r>
      <w:r w:rsidR="00DC3220">
        <w:rPr>
          <w:lang w:val="en-CA"/>
        </w:rPr>
        <w:t>Q6/21)</w:t>
      </w:r>
    </w:p>
    <w:p w14:paraId="6DFFCE52" w14:textId="2BA99379" w:rsidR="00F838D0" w:rsidRPr="00774964" w:rsidRDefault="008C6861" w:rsidP="00F838D0">
      <w:pPr>
        <w:rPr>
          <w:lang w:val="en-CA"/>
        </w:rPr>
      </w:pPr>
      <w:r>
        <w:rPr>
          <w:lang w:val="en-CA"/>
        </w:rPr>
        <w:t>The session description is based on n</w:t>
      </w:r>
      <w:r w:rsidR="00F838D0" w:rsidRPr="00774964">
        <w:rPr>
          <w:lang w:val="en-CA"/>
        </w:rPr>
        <w:t>otes by G. J. Sullivan</w:t>
      </w:r>
      <w:r w:rsidR="00D057A2">
        <w:rPr>
          <w:lang w:val="en-CA"/>
        </w:rPr>
        <w:t>.</w:t>
      </w:r>
    </w:p>
    <w:p w14:paraId="6F642B9C" w14:textId="238B5C6E" w:rsidR="00F91D61" w:rsidRPr="0080354D" w:rsidRDefault="008C6861" w:rsidP="00F91D61">
      <w:pPr>
        <w:rPr>
          <w:lang w:val="en-CA"/>
        </w:rPr>
      </w:pPr>
      <w:r>
        <w:rPr>
          <w:lang w:val="en-CA"/>
        </w:rPr>
        <w:t>This joint s</w:t>
      </w:r>
      <w:r w:rsidR="00FB6ADA" w:rsidRPr="0080354D">
        <w:rPr>
          <w:lang w:val="en-CA"/>
        </w:rPr>
        <w:t xml:space="preserve">ession </w:t>
      </w:r>
      <w:r>
        <w:rPr>
          <w:lang w:val="en-CA"/>
        </w:rPr>
        <w:t xml:space="preserve">was </w:t>
      </w:r>
      <w:r w:rsidR="00FB6ADA" w:rsidRPr="0080354D">
        <w:rPr>
          <w:lang w:val="en-CA"/>
        </w:rPr>
        <w:t>chaired by L</w:t>
      </w:r>
      <w:r w:rsidR="00F91D61" w:rsidRPr="0080354D">
        <w:rPr>
          <w:lang w:val="en-CA"/>
        </w:rPr>
        <w:t>u Yu</w:t>
      </w:r>
      <w:r>
        <w:rPr>
          <w:lang w:val="en-CA"/>
        </w:rPr>
        <w:t xml:space="preserve"> (MPEG WG 4 Convenor)</w:t>
      </w:r>
      <w:r w:rsidR="00F91D61" w:rsidRPr="0080354D">
        <w:rPr>
          <w:lang w:val="en-CA"/>
        </w:rPr>
        <w:t>, J</w:t>
      </w:r>
      <w:r>
        <w:rPr>
          <w:lang w:val="en-CA"/>
        </w:rPr>
        <w:t>ens-</w:t>
      </w:r>
      <w:r w:rsidR="00F91D61" w:rsidRPr="0080354D">
        <w:rPr>
          <w:lang w:val="en-CA"/>
        </w:rPr>
        <w:t>R</w:t>
      </w:r>
      <w:r>
        <w:rPr>
          <w:lang w:val="en-CA"/>
        </w:rPr>
        <w:t xml:space="preserve">ainer </w:t>
      </w:r>
      <w:r w:rsidR="00F91D61" w:rsidRPr="0080354D">
        <w:rPr>
          <w:lang w:val="en-CA"/>
        </w:rPr>
        <w:t>O</w:t>
      </w:r>
      <w:r>
        <w:rPr>
          <w:lang w:val="en-CA"/>
        </w:rPr>
        <w:t>hm (JVET Chair)</w:t>
      </w:r>
      <w:r w:rsidR="00F91D61" w:rsidRPr="0080354D">
        <w:rPr>
          <w:lang w:val="en-CA"/>
        </w:rPr>
        <w:t>, G</w:t>
      </w:r>
      <w:r>
        <w:rPr>
          <w:lang w:val="en-CA"/>
        </w:rPr>
        <w:t xml:space="preserve">ary </w:t>
      </w:r>
      <w:r w:rsidR="00F91D61" w:rsidRPr="0080354D">
        <w:rPr>
          <w:lang w:val="en-CA"/>
        </w:rPr>
        <w:t>J</w:t>
      </w:r>
      <w:r>
        <w:rPr>
          <w:lang w:val="en-CA"/>
        </w:rPr>
        <w:t xml:space="preserve">. </w:t>
      </w:r>
      <w:r w:rsidR="00F91D61" w:rsidRPr="0080354D">
        <w:rPr>
          <w:lang w:val="en-CA"/>
        </w:rPr>
        <w:t>S</w:t>
      </w:r>
      <w:r>
        <w:rPr>
          <w:lang w:val="en-CA"/>
        </w:rPr>
        <w:t>ullivan (SC 29 Chair &amp; Q6/21 Rapporteur)</w:t>
      </w:r>
      <w:r w:rsidR="00F91D61" w:rsidRPr="0080354D">
        <w:rPr>
          <w:lang w:val="en-CA"/>
        </w:rPr>
        <w:t xml:space="preserve">, </w:t>
      </w:r>
      <w:r w:rsidR="00FB6ADA" w:rsidRPr="0080354D">
        <w:rPr>
          <w:lang w:val="en-CA"/>
        </w:rPr>
        <w:t>Jörn Ostermann</w:t>
      </w:r>
      <w:r>
        <w:rPr>
          <w:lang w:val="en-CA"/>
        </w:rPr>
        <w:t xml:space="preserve"> (MPEG AG 2 Convenor)</w:t>
      </w:r>
      <w:r w:rsidR="00F91D61" w:rsidRPr="0080354D">
        <w:rPr>
          <w:lang w:val="en-CA"/>
        </w:rPr>
        <w:t xml:space="preserve">, </w:t>
      </w:r>
      <w:r>
        <w:rPr>
          <w:lang w:val="en-CA"/>
        </w:rPr>
        <w:t xml:space="preserve">and </w:t>
      </w:r>
      <w:r w:rsidR="00F91D61" w:rsidRPr="0080354D">
        <w:rPr>
          <w:lang w:val="en-CA"/>
        </w:rPr>
        <w:t>Yan</w:t>
      </w:r>
      <w:r w:rsidR="00FB6ADA" w:rsidRPr="0080354D">
        <w:rPr>
          <w:lang w:val="en-CA"/>
        </w:rPr>
        <w:t xml:space="preserve"> Ye</w:t>
      </w:r>
      <w:r>
        <w:rPr>
          <w:lang w:val="en-CA"/>
        </w:rPr>
        <w:t xml:space="preserve"> (Q6/21 Associate Rapporteur).</w:t>
      </w:r>
    </w:p>
    <w:p w14:paraId="70E9F395" w14:textId="45636543" w:rsidR="00F91D61" w:rsidRPr="0080354D" w:rsidRDefault="00F91D61" w:rsidP="00F91D61">
      <w:pPr>
        <w:rPr>
          <w:lang w:val="en-CA"/>
        </w:rPr>
      </w:pPr>
      <w:r w:rsidRPr="0080354D">
        <w:rPr>
          <w:lang w:val="en-CA"/>
        </w:rPr>
        <w:t>WG 4 wants to create a new standard for lenslet video coding</w:t>
      </w:r>
      <w:r w:rsidR="008C6861">
        <w:rPr>
          <w:lang w:val="en-CA"/>
        </w:rPr>
        <w:t xml:space="preserve"> (LVC)</w:t>
      </w:r>
      <w:r w:rsidRPr="0080354D">
        <w:rPr>
          <w:lang w:val="en-CA"/>
        </w:rPr>
        <w:t>.</w:t>
      </w:r>
    </w:p>
    <w:p w14:paraId="5A329B54" w14:textId="585FE635" w:rsidR="00F91D61" w:rsidRPr="0080354D" w:rsidRDefault="00F91D61" w:rsidP="00F91D61">
      <w:pPr>
        <w:rPr>
          <w:lang w:val="en-CA"/>
        </w:rPr>
      </w:pPr>
      <w:r w:rsidRPr="0080354D">
        <w:rPr>
          <w:lang w:val="en-CA"/>
        </w:rPr>
        <w:t>Additional coding tools are considered possible</w:t>
      </w:r>
      <w:r w:rsidR="008C6861">
        <w:rPr>
          <w:lang w:val="en-CA"/>
        </w:rPr>
        <w:t xml:space="preserve"> to be specified for </w:t>
      </w:r>
      <w:proofErr w:type="gramStart"/>
      <w:r w:rsidR="008C6861">
        <w:rPr>
          <w:lang w:val="en-CA"/>
        </w:rPr>
        <w:t>LVC</w:t>
      </w:r>
      <w:r w:rsidRPr="0080354D">
        <w:rPr>
          <w:lang w:val="en-CA"/>
        </w:rPr>
        <w:t>, but</w:t>
      </w:r>
      <w:proofErr w:type="gramEnd"/>
      <w:r w:rsidRPr="0080354D">
        <w:rPr>
          <w:lang w:val="en-CA"/>
        </w:rPr>
        <w:t xml:space="preserve"> are planned to be outside of the </w:t>
      </w:r>
      <w:r w:rsidR="008C6861">
        <w:rPr>
          <w:lang w:val="en-CA"/>
        </w:rPr>
        <w:t xml:space="preserve">core </w:t>
      </w:r>
      <w:r w:rsidRPr="0080354D">
        <w:rPr>
          <w:lang w:val="en-CA"/>
        </w:rPr>
        <w:t>coding loop.</w:t>
      </w:r>
    </w:p>
    <w:p w14:paraId="627DDDA0" w14:textId="3465A8C6" w:rsidR="00F91D61" w:rsidRPr="0080354D" w:rsidRDefault="008C6861" w:rsidP="00F91D61">
      <w:pPr>
        <w:rPr>
          <w:lang w:val="en-CA"/>
        </w:rPr>
      </w:pPr>
      <w:r>
        <w:rPr>
          <w:lang w:val="en-CA"/>
        </w:rPr>
        <w:t>Thus,</w:t>
      </w:r>
      <w:r w:rsidRPr="0080354D">
        <w:rPr>
          <w:lang w:val="en-CA"/>
        </w:rPr>
        <w:t xml:space="preserve"> </w:t>
      </w:r>
      <w:r w:rsidR="00F91D61" w:rsidRPr="0080354D">
        <w:rPr>
          <w:lang w:val="en-CA"/>
        </w:rPr>
        <w:t xml:space="preserve">the new standard would be a post-processor (from the perspective of the “inner decoder”), producing transformed output pictures from each </w:t>
      </w:r>
      <w:r>
        <w:rPr>
          <w:lang w:val="en-CA"/>
        </w:rPr>
        <w:t xml:space="preserve">inner decoder’s </w:t>
      </w:r>
      <w:r w:rsidR="00F91D61" w:rsidRPr="0080354D">
        <w:rPr>
          <w:lang w:val="en-CA"/>
        </w:rPr>
        <w:t>output picture.</w:t>
      </w:r>
    </w:p>
    <w:p w14:paraId="11AC237C" w14:textId="02F336AE" w:rsidR="00F91D61" w:rsidRPr="0080354D" w:rsidRDefault="00F91D61" w:rsidP="00F91D61">
      <w:pPr>
        <w:rPr>
          <w:lang w:val="en-CA"/>
        </w:rPr>
      </w:pPr>
      <w:r w:rsidRPr="0080354D">
        <w:rPr>
          <w:lang w:val="en-CA"/>
        </w:rPr>
        <w:t>Some HLS would be added/inserted</w:t>
      </w:r>
      <w:r w:rsidR="008C6861">
        <w:rPr>
          <w:lang w:val="en-CA"/>
        </w:rPr>
        <w:t xml:space="preserve"> in the bitstream</w:t>
      </w:r>
      <w:r w:rsidRPr="0080354D">
        <w:rPr>
          <w:lang w:val="en-CA"/>
        </w:rPr>
        <w:t>.</w:t>
      </w:r>
    </w:p>
    <w:p w14:paraId="13DA1627" w14:textId="65F888E1" w:rsidR="00F91D61" w:rsidRPr="0080354D" w:rsidRDefault="008C6861" w:rsidP="00F91D61">
      <w:pPr>
        <w:rPr>
          <w:lang w:val="en-CA"/>
        </w:rPr>
      </w:pPr>
      <w:r>
        <w:rPr>
          <w:lang w:val="en-CA"/>
        </w:rPr>
        <w:t>There was discussion about whether</w:t>
      </w:r>
      <w:r w:rsidRPr="0080354D">
        <w:rPr>
          <w:lang w:val="en-CA"/>
        </w:rPr>
        <w:t xml:space="preserve"> </w:t>
      </w:r>
      <w:r w:rsidR="00F91D61" w:rsidRPr="0080354D">
        <w:rPr>
          <w:lang w:val="en-CA"/>
        </w:rPr>
        <w:t xml:space="preserve">it </w:t>
      </w:r>
      <w:r>
        <w:rPr>
          <w:lang w:val="en-CA"/>
        </w:rPr>
        <w:t xml:space="preserve">is </w:t>
      </w:r>
      <w:r w:rsidR="00F91D61" w:rsidRPr="0080354D">
        <w:rPr>
          <w:lang w:val="en-CA"/>
        </w:rPr>
        <w:t xml:space="preserve">necessary to touch parameter sets, or </w:t>
      </w:r>
      <w:r>
        <w:rPr>
          <w:lang w:val="en-CA"/>
        </w:rPr>
        <w:t xml:space="preserve">if </w:t>
      </w:r>
      <w:r w:rsidR="00F91D61" w:rsidRPr="0080354D">
        <w:rPr>
          <w:lang w:val="en-CA"/>
        </w:rPr>
        <w:t xml:space="preserve">this be </w:t>
      </w:r>
      <w:r>
        <w:rPr>
          <w:lang w:val="en-CA"/>
        </w:rPr>
        <w:t xml:space="preserve">supported by </w:t>
      </w:r>
      <w:r w:rsidR="00F91D61" w:rsidRPr="0080354D">
        <w:rPr>
          <w:lang w:val="en-CA"/>
        </w:rPr>
        <w:t>SEI or new NAL unit types</w:t>
      </w:r>
      <w:r>
        <w:rPr>
          <w:lang w:val="en-CA"/>
        </w:rPr>
        <w:t>.</w:t>
      </w:r>
    </w:p>
    <w:p w14:paraId="3090A24C" w14:textId="77777777" w:rsidR="00F91D61" w:rsidRPr="0080354D" w:rsidRDefault="00F91D61" w:rsidP="00F91D61">
      <w:pPr>
        <w:rPr>
          <w:lang w:val="en-CA"/>
        </w:rPr>
      </w:pPr>
      <w:r w:rsidRPr="0080354D">
        <w:rPr>
          <w:lang w:val="en-CA"/>
        </w:rPr>
        <w:t>Compatibility with existing decoders was suggested to be a concern.</w:t>
      </w:r>
    </w:p>
    <w:p w14:paraId="37AF0611" w14:textId="6ACDA109" w:rsidR="00F91D61" w:rsidRPr="0080354D" w:rsidRDefault="00F91D61" w:rsidP="00F91D61">
      <w:pPr>
        <w:rPr>
          <w:lang w:val="en-CA"/>
        </w:rPr>
      </w:pPr>
      <w:r w:rsidRPr="0080354D">
        <w:rPr>
          <w:lang w:val="en-CA"/>
        </w:rPr>
        <w:t xml:space="preserve">If </w:t>
      </w:r>
      <w:r w:rsidR="008C6861">
        <w:rPr>
          <w:lang w:val="en-CA"/>
        </w:rPr>
        <w:t xml:space="preserve">defined as </w:t>
      </w:r>
      <w:r w:rsidRPr="0080354D">
        <w:rPr>
          <w:lang w:val="en-CA"/>
        </w:rPr>
        <w:t>a new profile of HEVC or VVC</w:t>
      </w:r>
      <w:r w:rsidR="008C6861">
        <w:rPr>
          <w:lang w:val="en-CA"/>
        </w:rPr>
        <w:t xml:space="preserve"> (in the ordinary way)</w:t>
      </w:r>
      <w:r w:rsidRPr="0080354D">
        <w:rPr>
          <w:lang w:val="en-CA"/>
        </w:rPr>
        <w:t>, th</w:t>
      </w:r>
      <w:r w:rsidR="008C6861">
        <w:rPr>
          <w:lang w:val="en-CA"/>
        </w:rPr>
        <w:t>at</w:t>
      </w:r>
      <w:r w:rsidRPr="0080354D">
        <w:rPr>
          <w:lang w:val="en-CA"/>
        </w:rPr>
        <w:t xml:space="preserve"> could cause existing decoders to reject the bitstream.</w:t>
      </w:r>
    </w:p>
    <w:p w14:paraId="50888674" w14:textId="77777777" w:rsidR="00F91D61" w:rsidRPr="0080354D" w:rsidRDefault="00F91D61" w:rsidP="00F91D61">
      <w:pPr>
        <w:rPr>
          <w:lang w:val="en-CA"/>
        </w:rPr>
      </w:pPr>
    </w:p>
    <w:p w14:paraId="209AE689" w14:textId="4B027416" w:rsidR="00F91D61" w:rsidRPr="0080354D" w:rsidRDefault="00F91D61" w:rsidP="00F91D61">
      <w:pPr>
        <w:rPr>
          <w:lang w:val="en-CA"/>
        </w:rPr>
      </w:pPr>
      <w:r w:rsidRPr="0080354D">
        <w:rPr>
          <w:lang w:val="en-CA"/>
        </w:rPr>
        <w:t>A bitstream extension mechanism is proposed in JVET-AO0284</w:t>
      </w:r>
      <w:r w:rsidR="00862CEB">
        <w:rPr>
          <w:lang w:val="en-CA"/>
        </w:rPr>
        <w:t>. See the summary of that document provided elsewhere in this report.</w:t>
      </w:r>
    </w:p>
    <w:p w14:paraId="718AD9CD" w14:textId="5A23B9FB" w:rsidR="00F91D61" w:rsidRDefault="008C6861" w:rsidP="00F91D61">
      <w:pPr>
        <w:rPr>
          <w:lang w:val="en-CA"/>
        </w:rPr>
      </w:pPr>
      <w:r>
        <w:rPr>
          <w:lang w:val="en-CA"/>
        </w:rPr>
        <w:t>As c</w:t>
      </w:r>
      <w:r w:rsidR="00F91D61" w:rsidRPr="0080354D">
        <w:rPr>
          <w:lang w:val="en-CA"/>
        </w:rPr>
        <w:t xml:space="preserve">ontrasted with </w:t>
      </w:r>
      <w:r>
        <w:rPr>
          <w:lang w:val="en-CA"/>
        </w:rPr>
        <w:t xml:space="preserve">the approach taken for </w:t>
      </w:r>
      <w:r w:rsidR="00F91D61" w:rsidRPr="0080354D">
        <w:rPr>
          <w:lang w:val="en-CA"/>
        </w:rPr>
        <w:t xml:space="preserve">MIV, V-PCC, </w:t>
      </w:r>
      <w:r>
        <w:rPr>
          <w:lang w:val="en-CA"/>
        </w:rPr>
        <w:t xml:space="preserve">and </w:t>
      </w:r>
      <w:r w:rsidR="00F91D61" w:rsidRPr="0080354D">
        <w:rPr>
          <w:lang w:val="en-CA"/>
        </w:rPr>
        <w:t xml:space="preserve">VCM, </w:t>
      </w:r>
      <w:r>
        <w:rPr>
          <w:lang w:val="en-CA"/>
        </w:rPr>
        <w:t xml:space="preserve">in which an HEVC or VVC bitstream would be encapsulated into some other bitstream that would not conform to HEVC or VVC, </w:t>
      </w:r>
      <w:r w:rsidR="00F91D61" w:rsidRPr="0080354D">
        <w:rPr>
          <w:lang w:val="en-CA"/>
        </w:rPr>
        <w:t xml:space="preserve">it is proposed to put </w:t>
      </w:r>
      <w:r>
        <w:rPr>
          <w:lang w:val="en-CA"/>
        </w:rPr>
        <w:t xml:space="preserve">extension </w:t>
      </w:r>
      <w:r w:rsidR="00F91D61" w:rsidRPr="0080354D">
        <w:rPr>
          <w:lang w:val="en-CA"/>
        </w:rPr>
        <w:t>data within an HEVC or VVC bitstream.</w:t>
      </w:r>
      <w:r w:rsidR="007D4A0C">
        <w:rPr>
          <w:lang w:val="en-CA"/>
        </w:rPr>
        <w:t xml:space="preserve"> These alternative approaches are illustrated in the figure below, where the left side depicts the approach taken for </w:t>
      </w:r>
      <w:r w:rsidR="00216FC4">
        <w:rPr>
          <w:lang w:val="en-CA"/>
        </w:rPr>
        <w:t xml:space="preserve">V-PCC, </w:t>
      </w:r>
      <w:r w:rsidR="007D4A0C" w:rsidRPr="0080354D">
        <w:rPr>
          <w:lang w:val="en-CA"/>
        </w:rPr>
        <w:t xml:space="preserve">MIV, </w:t>
      </w:r>
      <w:r w:rsidR="007D4A0C">
        <w:rPr>
          <w:lang w:val="en-CA"/>
        </w:rPr>
        <w:t xml:space="preserve">and </w:t>
      </w:r>
      <w:r w:rsidR="007D4A0C" w:rsidRPr="0080354D">
        <w:rPr>
          <w:lang w:val="en-CA"/>
        </w:rPr>
        <w:t>VCM</w:t>
      </w:r>
      <w:r w:rsidR="00216FC4">
        <w:rPr>
          <w:lang w:val="en-CA"/>
        </w:rPr>
        <w:t>,</w:t>
      </w:r>
      <w:r w:rsidR="007D4A0C">
        <w:rPr>
          <w:lang w:val="en-CA"/>
        </w:rPr>
        <w:t xml:space="preserve"> and the right side shows the approach </w:t>
      </w:r>
      <w:r w:rsidR="00216FC4">
        <w:rPr>
          <w:lang w:val="en-CA"/>
        </w:rPr>
        <w:t xml:space="preserve">proposed in JVET-AO0284 </w:t>
      </w:r>
      <w:r w:rsidR="007D4A0C">
        <w:rPr>
          <w:lang w:val="en-CA"/>
        </w:rPr>
        <w:t>with embedding of extension data within an HEVC or VVC bitstream.</w:t>
      </w:r>
    </w:p>
    <w:p w14:paraId="5D227871" w14:textId="77777777" w:rsidR="007D4A0C" w:rsidRDefault="007D4A0C" w:rsidP="00F91D61">
      <w:pPr>
        <w:rPr>
          <w:lang w:val="en-CA"/>
        </w:rPr>
      </w:pPr>
    </w:p>
    <w:p w14:paraId="3F8A5056" w14:textId="4C19AB69" w:rsidR="007D4A0C" w:rsidRDefault="00216FC4" w:rsidP="00512CC5">
      <w:pPr>
        <w:jc w:val="center"/>
        <w:rPr>
          <w:lang w:val="en-CA"/>
        </w:rPr>
      </w:pPr>
      <w:r w:rsidRPr="00216FC4">
        <w:rPr>
          <w:noProof/>
          <w:lang w:val="en-CA"/>
        </w:rPr>
        <w:lastRenderedPageBreak/>
        <w:drawing>
          <wp:inline distT="0" distB="0" distL="0" distR="0" wp14:anchorId="0FD1A819" wp14:editId="33CCA0E9">
            <wp:extent cx="5914390" cy="2480310"/>
            <wp:effectExtent l="0" t="0" r="0" b="0"/>
            <wp:docPr id="53444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42569" name=""/>
                    <pic:cNvPicPr/>
                  </pic:nvPicPr>
                  <pic:blipFill>
                    <a:blip r:embed="rId898"/>
                    <a:stretch>
                      <a:fillRect/>
                    </a:stretch>
                  </pic:blipFill>
                  <pic:spPr>
                    <a:xfrm>
                      <a:off x="0" y="0"/>
                      <a:ext cx="5914390" cy="2480310"/>
                    </a:xfrm>
                    <a:prstGeom prst="rect">
                      <a:avLst/>
                    </a:prstGeom>
                  </pic:spPr>
                </pic:pic>
              </a:graphicData>
            </a:graphic>
          </wp:inline>
        </w:drawing>
      </w:r>
    </w:p>
    <w:p w14:paraId="54765CC5" w14:textId="07B873FB" w:rsidR="007D4A0C" w:rsidRPr="0080354D" w:rsidRDefault="007D4A0C" w:rsidP="00F91D61">
      <w:pPr>
        <w:rPr>
          <w:lang w:val="en-CA"/>
        </w:rPr>
      </w:pPr>
    </w:p>
    <w:p w14:paraId="76D28AF9" w14:textId="77777777" w:rsidR="00F91D61" w:rsidRPr="0080354D" w:rsidRDefault="00F91D61" w:rsidP="00F91D61">
      <w:pPr>
        <w:rPr>
          <w:lang w:val="en-CA"/>
        </w:rPr>
      </w:pPr>
      <w:r w:rsidRPr="0080354D">
        <w:rPr>
          <w:lang w:val="en-CA"/>
        </w:rPr>
        <w:t>The proposal would identify a short bit pattern as an extension type code for parameter sets.</w:t>
      </w:r>
    </w:p>
    <w:p w14:paraId="062A7C41" w14:textId="77777777" w:rsidR="00F91D61" w:rsidRPr="0080354D" w:rsidRDefault="00F91D61" w:rsidP="00F91D61">
      <w:pPr>
        <w:rPr>
          <w:lang w:val="en-CA"/>
        </w:rPr>
      </w:pPr>
      <w:r w:rsidRPr="0080354D">
        <w:rPr>
          <w:lang w:val="en-CA"/>
        </w:rPr>
        <w:t>It was commented that a similar extension mechanism had previously been proposed.</w:t>
      </w:r>
    </w:p>
    <w:p w14:paraId="26ED7E97" w14:textId="26F330C0" w:rsidR="00F91D61" w:rsidRPr="0080354D" w:rsidRDefault="008C6861" w:rsidP="00F91D61">
      <w:pPr>
        <w:rPr>
          <w:lang w:val="en-CA"/>
        </w:rPr>
      </w:pPr>
      <w:r>
        <w:rPr>
          <w:lang w:val="en-CA"/>
        </w:rPr>
        <w:t xml:space="preserve">There was discussion about whether </w:t>
      </w:r>
      <w:r w:rsidR="00F91D61" w:rsidRPr="0080354D">
        <w:rPr>
          <w:lang w:val="en-CA"/>
        </w:rPr>
        <w:t xml:space="preserve">the base video standard </w:t>
      </w:r>
      <w:r>
        <w:rPr>
          <w:lang w:val="en-CA"/>
        </w:rPr>
        <w:t xml:space="preserve">should </w:t>
      </w:r>
      <w:r w:rsidR="00F91D61" w:rsidRPr="0080354D">
        <w:rPr>
          <w:lang w:val="en-CA"/>
        </w:rPr>
        <w:t xml:space="preserve">identify what the </w:t>
      </w:r>
      <w:proofErr w:type="gramStart"/>
      <w:r w:rsidR="00F91D61" w:rsidRPr="0080354D">
        <w:rPr>
          <w:lang w:val="en-CA"/>
        </w:rPr>
        <w:t>particular pattern</w:t>
      </w:r>
      <w:proofErr w:type="gramEnd"/>
      <w:r w:rsidR="00F91D61" w:rsidRPr="0080354D">
        <w:rPr>
          <w:lang w:val="en-CA"/>
        </w:rPr>
        <w:t xml:space="preserve"> means</w:t>
      </w:r>
      <w:r>
        <w:rPr>
          <w:lang w:val="en-CA"/>
        </w:rPr>
        <w:t>.</w:t>
      </w:r>
    </w:p>
    <w:p w14:paraId="204F04BF" w14:textId="678AB889" w:rsidR="00F91D61" w:rsidRPr="0080354D" w:rsidRDefault="008C6861" w:rsidP="00F91D61">
      <w:pPr>
        <w:rPr>
          <w:lang w:val="en-CA"/>
        </w:rPr>
      </w:pPr>
      <w:r>
        <w:rPr>
          <w:lang w:val="en-CA"/>
        </w:rPr>
        <w:t>It was asked whether the</w:t>
      </w:r>
      <w:r w:rsidRPr="0080354D">
        <w:rPr>
          <w:lang w:val="en-CA"/>
        </w:rPr>
        <w:t xml:space="preserve"> </w:t>
      </w:r>
      <w:r w:rsidR="00F91D61" w:rsidRPr="0080354D">
        <w:rPr>
          <w:lang w:val="en-CA"/>
        </w:rPr>
        <w:t>parameter sets really need to be changed</w:t>
      </w:r>
      <w:r>
        <w:rPr>
          <w:lang w:val="en-CA"/>
        </w:rPr>
        <w:t xml:space="preserve">. </w:t>
      </w:r>
      <w:r w:rsidR="00F91D61" w:rsidRPr="0080354D">
        <w:rPr>
          <w:lang w:val="en-CA"/>
        </w:rPr>
        <w:t xml:space="preserve">Several </w:t>
      </w:r>
      <w:r>
        <w:rPr>
          <w:lang w:val="en-CA"/>
        </w:rPr>
        <w:t xml:space="preserve">participants </w:t>
      </w:r>
      <w:r w:rsidR="00F91D61" w:rsidRPr="0080354D">
        <w:rPr>
          <w:lang w:val="en-CA"/>
        </w:rPr>
        <w:t xml:space="preserve">said </w:t>
      </w:r>
      <w:r>
        <w:rPr>
          <w:lang w:val="en-CA"/>
        </w:rPr>
        <w:t xml:space="preserve">that </w:t>
      </w:r>
      <w:r w:rsidR="00F91D61" w:rsidRPr="0080354D">
        <w:rPr>
          <w:lang w:val="en-CA"/>
        </w:rPr>
        <w:t>SEI might be a better place to specify a post processing</w:t>
      </w:r>
      <w:r>
        <w:rPr>
          <w:lang w:val="en-CA"/>
        </w:rPr>
        <w:t xml:space="preserve"> syntax</w:t>
      </w:r>
      <w:r w:rsidR="00F91D61" w:rsidRPr="0080354D">
        <w:rPr>
          <w:lang w:val="en-CA"/>
        </w:rPr>
        <w:t>.</w:t>
      </w:r>
    </w:p>
    <w:p w14:paraId="1275E91C" w14:textId="3B0D1C5F" w:rsidR="00F91D61" w:rsidRPr="0080354D" w:rsidRDefault="00F91D61" w:rsidP="00F91D61">
      <w:pPr>
        <w:rPr>
          <w:lang w:val="en-CA"/>
        </w:rPr>
      </w:pPr>
      <w:r w:rsidRPr="0080354D">
        <w:rPr>
          <w:lang w:val="en-CA"/>
        </w:rPr>
        <w:t xml:space="preserve">It was </w:t>
      </w:r>
      <w:r w:rsidR="008C6861">
        <w:rPr>
          <w:lang w:val="en-CA"/>
        </w:rPr>
        <w:t xml:space="preserve">also </w:t>
      </w:r>
      <w:r w:rsidRPr="0080354D">
        <w:rPr>
          <w:lang w:val="en-CA"/>
        </w:rPr>
        <w:t xml:space="preserve">suggested that we could just use one reserved bit as the extension mechanism if </w:t>
      </w:r>
      <w:r w:rsidR="0003695C">
        <w:rPr>
          <w:lang w:val="en-CA"/>
        </w:rPr>
        <w:t xml:space="preserve">a </w:t>
      </w:r>
      <w:r w:rsidRPr="0080354D">
        <w:rPr>
          <w:lang w:val="en-CA"/>
        </w:rPr>
        <w:t>parameter set extension is needed.</w:t>
      </w:r>
    </w:p>
    <w:p w14:paraId="507C913E" w14:textId="6D498F58" w:rsidR="00F91D61" w:rsidRPr="0080354D" w:rsidRDefault="00F91D61" w:rsidP="00F91D61">
      <w:pPr>
        <w:rPr>
          <w:lang w:val="en-CA"/>
        </w:rPr>
      </w:pPr>
      <w:r w:rsidRPr="0080354D">
        <w:rPr>
          <w:lang w:val="en-CA"/>
        </w:rPr>
        <w:t xml:space="preserve">It was asked what </w:t>
      </w:r>
      <w:proofErr w:type="gramStart"/>
      <w:r w:rsidRPr="0080354D">
        <w:rPr>
          <w:lang w:val="en-CA"/>
        </w:rPr>
        <w:t>would be the expected behaviour of an existing VVC</w:t>
      </w:r>
      <w:proofErr w:type="gramEnd"/>
      <w:r w:rsidRPr="0080354D">
        <w:rPr>
          <w:lang w:val="en-CA"/>
        </w:rPr>
        <w:t xml:space="preserve"> or HEVC decoder</w:t>
      </w:r>
      <w:r w:rsidR="008C6861">
        <w:rPr>
          <w:lang w:val="en-CA"/>
        </w:rPr>
        <w:t xml:space="preserve"> that encounters the extended bitstream</w:t>
      </w:r>
      <w:r w:rsidRPr="0080354D">
        <w:rPr>
          <w:lang w:val="en-CA"/>
        </w:rPr>
        <w:t xml:space="preserve">. </w:t>
      </w:r>
      <w:r w:rsidR="008C6861">
        <w:rPr>
          <w:lang w:val="en-CA"/>
        </w:rPr>
        <w:t>It was c</w:t>
      </w:r>
      <w:r w:rsidRPr="0080354D">
        <w:rPr>
          <w:lang w:val="en-CA"/>
        </w:rPr>
        <w:t>omment</w:t>
      </w:r>
      <w:r w:rsidR="008C6861">
        <w:rPr>
          <w:lang w:val="en-CA"/>
        </w:rPr>
        <w:t>ed</w:t>
      </w:r>
      <w:r w:rsidRPr="0080354D">
        <w:rPr>
          <w:lang w:val="en-CA"/>
        </w:rPr>
        <w:t xml:space="preserve"> </w:t>
      </w:r>
      <w:r w:rsidR="008C6861">
        <w:rPr>
          <w:lang w:val="en-CA"/>
        </w:rPr>
        <w:t>that the scheme would be</w:t>
      </w:r>
      <w:r w:rsidRPr="0080354D">
        <w:rPr>
          <w:lang w:val="en-CA"/>
        </w:rPr>
        <w:t xml:space="preserve"> </w:t>
      </w:r>
      <w:proofErr w:type="gramStart"/>
      <w:r w:rsidRPr="0080354D">
        <w:rPr>
          <w:lang w:val="en-CA"/>
        </w:rPr>
        <w:t>similar to</w:t>
      </w:r>
      <w:proofErr w:type="gramEnd"/>
      <w:r w:rsidRPr="0080354D">
        <w:rPr>
          <w:lang w:val="en-CA"/>
        </w:rPr>
        <w:t xml:space="preserve"> frame packing – </w:t>
      </w:r>
      <w:r w:rsidR="008C6861">
        <w:rPr>
          <w:lang w:val="en-CA"/>
        </w:rPr>
        <w:t xml:space="preserve">with </w:t>
      </w:r>
      <w:r w:rsidRPr="0080354D">
        <w:rPr>
          <w:lang w:val="en-CA"/>
        </w:rPr>
        <w:t>no impact on low-level decoding process.</w:t>
      </w:r>
    </w:p>
    <w:p w14:paraId="55DCC898" w14:textId="3A0D0F04" w:rsidR="00F91D61" w:rsidRPr="0080354D" w:rsidRDefault="008C6861" w:rsidP="00F91D61">
      <w:pPr>
        <w:rPr>
          <w:lang w:val="en-CA"/>
        </w:rPr>
      </w:pPr>
      <w:r>
        <w:rPr>
          <w:lang w:val="en-CA"/>
        </w:rPr>
        <w:t>This would l</w:t>
      </w:r>
      <w:r w:rsidR="00F91D61" w:rsidRPr="0080354D">
        <w:rPr>
          <w:lang w:val="en-CA"/>
        </w:rPr>
        <w:t xml:space="preserve">ikely </w:t>
      </w:r>
      <w:r w:rsidR="00F91D61" w:rsidRPr="0080354D">
        <w:rPr>
          <w:i/>
          <w:iCs/>
          <w:lang w:val="en-CA"/>
        </w:rPr>
        <w:t>not</w:t>
      </w:r>
      <w:r w:rsidR="00F91D61" w:rsidRPr="0080354D">
        <w:rPr>
          <w:lang w:val="en-CA"/>
        </w:rPr>
        <w:t xml:space="preserve"> </w:t>
      </w:r>
      <w:r>
        <w:rPr>
          <w:lang w:val="en-CA"/>
        </w:rPr>
        <w:t xml:space="preserve">be </w:t>
      </w:r>
      <w:r w:rsidR="00F91D61" w:rsidRPr="0080354D">
        <w:rPr>
          <w:lang w:val="en-CA"/>
        </w:rPr>
        <w:t>a new profile from the HEVC or VVC perspective.</w:t>
      </w:r>
    </w:p>
    <w:p w14:paraId="12085D97" w14:textId="56F92193" w:rsidR="00F91D61" w:rsidRPr="0080354D" w:rsidRDefault="00862CEB" w:rsidP="00F91D61">
      <w:pPr>
        <w:rPr>
          <w:lang w:val="en-CA"/>
        </w:rPr>
      </w:pPr>
      <w:r>
        <w:rPr>
          <w:lang w:val="en-CA"/>
        </w:rPr>
        <w:t>Using this scheme c</w:t>
      </w:r>
      <w:r w:rsidR="00F91D61" w:rsidRPr="0080354D">
        <w:rPr>
          <w:lang w:val="en-CA"/>
        </w:rPr>
        <w:t xml:space="preserve">ould </w:t>
      </w:r>
      <w:r>
        <w:rPr>
          <w:lang w:val="en-CA"/>
        </w:rPr>
        <w:t>involve defining</w:t>
      </w:r>
      <w:r w:rsidRPr="0080354D">
        <w:rPr>
          <w:lang w:val="en-CA"/>
        </w:rPr>
        <w:t xml:space="preserve"> </w:t>
      </w:r>
      <w:r w:rsidR="00F91D61" w:rsidRPr="0080354D">
        <w:rPr>
          <w:lang w:val="en-CA"/>
        </w:rPr>
        <w:t xml:space="preserve">an extension of every </w:t>
      </w:r>
      <w:r>
        <w:rPr>
          <w:lang w:val="en-CA"/>
        </w:rPr>
        <w:t xml:space="preserve">relevant video coding </w:t>
      </w:r>
      <w:r w:rsidR="00F91D61" w:rsidRPr="0080354D">
        <w:rPr>
          <w:lang w:val="en-CA"/>
        </w:rPr>
        <w:t>standard (</w:t>
      </w:r>
      <w:r>
        <w:rPr>
          <w:lang w:val="en-CA"/>
        </w:rPr>
        <w:t xml:space="preserve">e.g., </w:t>
      </w:r>
      <w:r w:rsidR="00F91D61" w:rsidRPr="0080354D">
        <w:rPr>
          <w:lang w:val="en-CA"/>
        </w:rPr>
        <w:t xml:space="preserve">AVC, HEVC, </w:t>
      </w:r>
      <w:r>
        <w:rPr>
          <w:lang w:val="en-CA"/>
        </w:rPr>
        <w:t xml:space="preserve">and </w:t>
      </w:r>
      <w:r w:rsidR="00F91D61" w:rsidRPr="0080354D">
        <w:rPr>
          <w:lang w:val="en-CA"/>
        </w:rPr>
        <w:t>VVC).</w:t>
      </w:r>
    </w:p>
    <w:p w14:paraId="65FB32AF" w14:textId="794B0BC3" w:rsidR="00F91D61" w:rsidRPr="0080354D" w:rsidRDefault="00862CEB" w:rsidP="00F91D61">
      <w:pPr>
        <w:rPr>
          <w:lang w:val="en-CA"/>
        </w:rPr>
      </w:pPr>
      <w:r>
        <w:rPr>
          <w:lang w:val="en-CA"/>
        </w:rPr>
        <w:t>It was asked h</w:t>
      </w:r>
      <w:r w:rsidR="00F91D61" w:rsidRPr="0080354D">
        <w:rPr>
          <w:lang w:val="en-CA"/>
        </w:rPr>
        <w:t>ow much extension data is involved</w:t>
      </w:r>
      <w:r>
        <w:rPr>
          <w:lang w:val="en-CA"/>
        </w:rPr>
        <w:t>.</w:t>
      </w:r>
    </w:p>
    <w:p w14:paraId="70D452B1" w14:textId="4F0F35A5" w:rsidR="00F91D61" w:rsidRPr="0080354D" w:rsidRDefault="00862CEB" w:rsidP="00F91D61">
      <w:pPr>
        <w:rPr>
          <w:lang w:val="en-CA"/>
        </w:rPr>
      </w:pPr>
      <w:r>
        <w:rPr>
          <w:lang w:val="en-CA"/>
        </w:rPr>
        <w:t>It was c</w:t>
      </w:r>
      <w:r w:rsidR="00F91D61" w:rsidRPr="0080354D">
        <w:rPr>
          <w:lang w:val="en-CA"/>
        </w:rPr>
        <w:t xml:space="preserve">ommented that parameter sets are ordinarily for </w:t>
      </w:r>
      <w:r>
        <w:rPr>
          <w:lang w:val="en-CA"/>
        </w:rPr>
        <w:t xml:space="preserve">syntax relating to </w:t>
      </w:r>
      <w:r w:rsidR="00F91D61" w:rsidRPr="0080354D">
        <w:rPr>
          <w:lang w:val="en-CA"/>
        </w:rPr>
        <w:t>the inner decoding</w:t>
      </w:r>
      <w:r>
        <w:rPr>
          <w:lang w:val="en-CA"/>
        </w:rPr>
        <w:t xml:space="preserve"> process</w:t>
      </w:r>
      <w:r w:rsidR="00F91D61" w:rsidRPr="0080354D">
        <w:rPr>
          <w:lang w:val="en-CA"/>
        </w:rPr>
        <w:t>, not post-proc</w:t>
      </w:r>
      <w:r>
        <w:rPr>
          <w:lang w:val="en-CA"/>
        </w:rPr>
        <w:t>essing</w:t>
      </w:r>
      <w:r w:rsidR="00F91D61" w:rsidRPr="0080354D">
        <w:rPr>
          <w:lang w:val="en-CA"/>
        </w:rPr>
        <w:t>.</w:t>
      </w:r>
    </w:p>
    <w:p w14:paraId="1C753874" w14:textId="3A137FF7" w:rsidR="00F91D61" w:rsidRPr="0080354D" w:rsidRDefault="00F91D61" w:rsidP="00F91D61">
      <w:pPr>
        <w:rPr>
          <w:lang w:val="en-CA"/>
        </w:rPr>
      </w:pPr>
      <w:r w:rsidRPr="0080354D">
        <w:rPr>
          <w:lang w:val="en-CA"/>
        </w:rPr>
        <w:t>It was suggested that post-proc</w:t>
      </w:r>
      <w:r w:rsidR="00862CEB">
        <w:rPr>
          <w:lang w:val="en-CA"/>
        </w:rPr>
        <w:t>essing</w:t>
      </w:r>
      <w:r w:rsidRPr="0080354D">
        <w:rPr>
          <w:lang w:val="en-CA"/>
        </w:rPr>
        <w:t xml:space="preserve"> could be normative even if this is done with an SEI message (e.g., like </w:t>
      </w:r>
      <w:proofErr w:type="gramStart"/>
      <w:r w:rsidRPr="0080354D">
        <w:rPr>
          <w:lang w:val="en-CA"/>
        </w:rPr>
        <w:t>Green</w:t>
      </w:r>
      <w:proofErr w:type="gramEnd"/>
      <w:r w:rsidRPr="0080354D">
        <w:rPr>
          <w:lang w:val="en-CA"/>
        </w:rPr>
        <w:t xml:space="preserve"> metadata, </w:t>
      </w:r>
      <w:r w:rsidR="00862CEB">
        <w:rPr>
          <w:lang w:val="en-CA"/>
        </w:rPr>
        <w:t xml:space="preserve">which </w:t>
      </w:r>
      <w:r w:rsidRPr="0080354D">
        <w:rPr>
          <w:lang w:val="en-CA"/>
        </w:rPr>
        <w:t xml:space="preserve">would not necessarily need to be directly specified in </w:t>
      </w:r>
      <w:r w:rsidR="00862CEB">
        <w:rPr>
          <w:lang w:val="en-CA"/>
        </w:rPr>
        <w:t xml:space="preserve">the </w:t>
      </w:r>
      <w:r w:rsidRPr="0080354D">
        <w:rPr>
          <w:lang w:val="en-CA"/>
        </w:rPr>
        <w:t>VSEI</w:t>
      </w:r>
      <w:r w:rsidR="00862CEB">
        <w:rPr>
          <w:lang w:val="en-CA"/>
        </w:rPr>
        <w:t xml:space="preserve"> standard</w:t>
      </w:r>
      <w:r w:rsidRPr="0080354D">
        <w:rPr>
          <w:lang w:val="en-CA"/>
        </w:rPr>
        <w:t>).</w:t>
      </w:r>
    </w:p>
    <w:p w14:paraId="58038033" w14:textId="1589D3E2" w:rsidR="00F91D61" w:rsidRDefault="00F91D61" w:rsidP="00F91D61">
      <w:pPr>
        <w:rPr>
          <w:lang w:val="en-CA"/>
        </w:rPr>
      </w:pPr>
      <w:r w:rsidRPr="0080354D">
        <w:rPr>
          <w:lang w:val="en-CA"/>
        </w:rPr>
        <w:t xml:space="preserve">WG 4 suggested not to mention this extension in the </w:t>
      </w:r>
      <w:r w:rsidR="00862CEB">
        <w:rPr>
          <w:lang w:val="en-CA"/>
        </w:rPr>
        <w:t xml:space="preserve">relevant core </w:t>
      </w:r>
      <w:r w:rsidRPr="0080354D">
        <w:rPr>
          <w:lang w:val="en-CA"/>
        </w:rPr>
        <w:t xml:space="preserve">video </w:t>
      </w:r>
      <w:r w:rsidR="00862CEB">
        <w:rPr>
          <w:lang w:val="en-CA"/>
        </w:rPr>
        <w:t>coding standards</w:t>
      </w:r>
      <w:r w:rsidRPr="0080354D">
        <w:rPr>
          <w:lang w:val="en-CA"/>
        </w:rPr>
        <w:t xml:space="preserve">. Others thought </w:t>
      </w:r>
      <w:r w:rsidR="00862CEB">
        <w:rPr>
          <w:lang w:val="en-CA"/>
        </w:rPr>
        <w:t xml:space="preserve">that </w:t>
      </w:r>
      <w:r w:rsidRPr="0080354D">
        <w:rPr>
          <w:lang w:val="en-CA"/>
        </w:rPr>
        <w:t>at least identifying the extension code and payload size would be needed, saying there is potential for so-called “collisions” in the future to occur.</w:t>
      </w:r>
    </w:p>
    <w:p w14:paraId="18FDD2A1" w14:textId="302B61A2" w:rsidR="00862CEB" w:rsidRPr="0080354D" w:rsidRDefault="00862CEB" w:rsidP="00F91D61">
      <w:pPr>
        <w:rPr>
          <w:lang w:val="en-CA"/>
        </w:rPr>
      </w:pPr>
      <w:r>
        <w:rPr>
          <w:lang w:val="en-CA"/>
        </w:rPr>
        <w:t>The proposed extension patterns are currently specified in the core video coding standards as reserved and not to be used.</w:t>
      </w:r>
    </w:p>
    <w:p w14:paraId="1959F800" w14:textId="77777777" w:rsidR="00F91D61" w:rsidRPr="0080354D" w:rsidRDefault="00F91D61" w:rsidP="00F91D61">
      <w:pPr>
        <w:rPr>
          <w:lang w:val="en-CA"/>
        </w:rPr>
      </w:pPr>
      <w:r w:rsidRPr="0080354D">
        <w:rPr>
          <w:lang w:val="en-CA"/>
        </w:rPr>
        <w:t>It was suggested that the interaction with layered coding and with schemes such as rectangle extractions and compositing would need to be considered.</w:t>
      </w:r>
    </w:p>
    <w:p w14:paraId="2B8BD8D1" w14:textId="6AF75553" w:rsidR="00F91D61" w:rsidRPr="0080354D" w:rsidRDefault="00F91D61" w:rsidP="00F91D61">
      <w:pPr>
        <w:rPr>
          <w:lang w:val="en-CA"/>
        </w:rPr>
      </w:pPr>
      <w:r w:rsidRPr="0080354D">
        <w:rPr>
          <w:lang w:val="en-CA"/>
        </w:rPr>
        <w:t>It was suggested that integrating a specified functionality, possibly with a large amount of extra data, should be considered, together with schemes such as film grain</w:t>
      </w:r>
      <w:r w:rsidR="00862CEB">
        <w:rPr>
          <w:lang w:val="en-CA"/>
        </w:rPr>
        <w:t xml:space="preserve"> synthesis</w:t>
      </w:r>
      <w:r w:rsidRPr="0080354D">
        <w:rPr>
          <w:lang w:val="en-CA"/>
        </w:rPr>
        <w:t>.</w:t>
      </w:r>
    </w:p>
    <w:p w14:paraId="2F0981F9" w14:textId="7F0F4F37" w:rsidR="00F91D61" w:rsidRPr="0080354D" w:rsidRDefault="00F91D61" w:rsidP="00F91D61">
      <w:pPr>
        <w:rPr>
          <w:lang w:val="en-CA"/>
        </w:rPr>
      </w:pPr>
      <w:r w:rsidRPr="0080354D">
        <w:rPr>
          <w:lang w:val="en-CA"/>
        </w:rPr>
        <w:t>Further study seem</w:t>
      </w:r>
      <w:r w:rsidR="00862CEB">
        <w:rPr>
          <w:lang w:val="en-CA"/>
        </w:rPr>
        <w:t>ed</w:t>
      </w:r>
      <w:r w:rsidRPr="0080354D">
        <w:rPr>
          <w:lang w:val="en-CA"/>
        </w:rPr>
        <w:t xml:space="preserve"> needed. An SEI approach such as with </w:t>
      </w:r>
      <w:proofErr w:type="gramStart"/>
      <w:r w:rsidRPr="0080354D">
        <w:rPr>
          <w:lang w:val="en-CA"/>
        </w:rPr>
        <w:t>Green</w:t>
      </w:r>
      <w:proofErr w:type="gramEnd"/>
      <w:r w:rsidRPr="0080354D">
        <w:rPr>
          <w:lang w:val="en-CA"/>
        </w:rPr>
        <w:t xml:space="preserve"> metadata should be further studied.</w:t>
      </w:r>
    </w:p>
    <w:p w14:paraId="1ACC0234" w14:textId="77777777" w:rsidR="00F91D61" w:rsidRPr="0080354D" w:rsidRDefault="00F91D61" w:rsidP="00F91D61">
      <w:pPr>
        <w:rPr>
          <w:lang w:val="en-CA"/>
        </w:rPr>
      </w:pPr>
      <w:r w:rsidRPr="0080354D">
        <w:rPr>
          <w:lang w:val="en-CA"/>
        </w:rPr>
        <w:t>SEI with normatively specified post-processing was suggested to be appropriate for this and other similar schemes.</w:t>
      </w:r>
    </w:p>
    <w:p w14:paraId="246942FC" w14:textId="77777777" w:rsidR="00F91D61" w:rsidRPr="0080354D" w:rsidRDefault="00F91D61" w:rsidP="00F91D61">
      <w:pPr>
        <w:rPr>
          <w:lang w:val="en-CA"/>
        </w:rPr>
      </w:pPr>
    </w:p>
    <w:p w14:paraId="33034A50" w14:textId="0E2C3EBD" w:rsidR="00FB6ADA" w:rsidRPr="00774964" w:rsidRDefault="00FB6ADA" w:rsidP="003065C8">
      <w:pPr>
        <w:pStyle w:val="Heading3"/>
        <w:rPr>
          <w:lang w:val="en-CA"/>
        </w:rPr>
      </w:pPr>
      <w:bookmarkStart w:id="620" w:name="_Ref219978939"/>
      <w:r w:rsidRPr="00774964">
        <w:rPr>
          <w:lang w:val="en-CA"/>
        </w:rPr>
        <w:t>Joint session 1620-1740 Monday 19 Jan. on Gaussian splat coding: MPEG WG</w:t>
      </w:r>
      <w:r w:rsidR="00D057A2">
        <w:rPr>
          <w:lang w:val="en-CA"/>
        </w:rPr>
        <w:t> </w:t>
      </w:r>
      <w:r w:rsidRPr="00774964">
        <w:rPr>
          <w:lang w:val="en-CA"/>
        </w:rPr>
        <w:t>4</w:t>
      </w:r>
      <w:r w:rsidR="00D057A2">
        <w:rPr>
          <w:lang w:val="en-CA"/>
        </w:rPr>
        <w:t> </w:t>
      </w:r>
      <w:r w:rsidRPr="00774964">
        <w:rPr>
          <w:lang w:val="en-CA"/>
        </w:rPr>
        <w:t>/ Video, MPEG WG 5 / JVET, MPEG WG 7 3D Graphics</w:t>
      </w:r>
      <w:bookmarkEnd w:id="620"/>
      <w:r w:rsidR="003A6E84">
        <w:rPr>
          <w:lang w:val="en-CA"/>
        </w:rPr>
        <w:t>, and VCEG (</w:t>
      </w:r>
      <w:r w:rsidR="00C86A00">
        <w:rPr>
          <w:lang w:val="en-CA"/>
        </w:rPr>
        <w:t xml:space="preserve">ITU-T </w:t>
      </w:r>
      <w:r w:rsidR="003A6E84">
        <w:rPr>
          <w:lang w:val="en-CA"/>
        </w:rPr>
        <w:t>Q6/21)</w:t>
      </w:r>
    </w:p>
    <w:p w14:paraId="6DAD2615" w14:textId="344C13CC" w:rsidR="00D057A2" w:rsidRPr="00774964" w:rsidRDefault="00D057A2" w:rsidP="00FB6ADA">
      <w:pPr>
        <w:rPr>
          <w:lang w:val="en-CA"/>
        </w:rPr>
      </w:pPr>
      <w:r>
        <w:rPr>
          <w:lang w:val="en-CA"/>
        </w:rPr>
        <w:t>The session description is based on n</w:t>
      </w:r>
      <w:r w:rsidRPr="00774964">
        <w:rPr>
          <w:lang w:val="en-CA"/>
        </w:rPr>
        <w:t>otes by G. J. Sullivan</w:t>
      </w:r>
      <w:r>
        <w:rPr>
          <w:lang w:val="en-CA"/>
        </w:rPr>
        <w:t>.</w:t>
      </w:r>
    </w:p>
    <w:p w14:paraId="38A95409" w14:textId="2DA1F6A4" w:rsidR="00F91D61" w:rsidRPr="0080354D" w:rsidRDefault="00DE29D1" w:rsidP="00F91D61">
      <w:pPr>
        <w:rPr>
          <w:lang w:val="en-CA"/>
        </w:rPr>
      </w:pPr>
      <w:r>
        <w:rPr>
          <w:lang w:val="en-CA"/>
        </w:rPr>
        <w:t>Th</w:t>
      </w:r>
      <w:r w:rsidR="00DC242C">
        <w:rPr>
          <w:lang w:val="en-CA"/>
        </w:rPr>
        <w:t>is</w:t>
      </w:r>
      <w:r>
        <w:rPr>
          <w:lang w:val="en-CA"/>
        </w:rPr>
        <w:t xml:space="preserve"> s</w:t>
      </w:r>
      <w:r w:rsidR="00FB6ADA" w:rsidRPr="0080354D">
        <w:rPr>
          <w:lang w:val="en-CA"/>
        </w:rPr>
        <w:t xml:space="preserve">ession </w:t>
      </w:r>
      <w:r>
        <w:rPr>
          <w:lang w:val="en-CA"/>
        </w:rPr>
        <w:t>was</w:t>
      </w:r>
      <w:r w:rsidR="00F17B7C">
        <w:rPr>
          <w:lang w:val="en-CA"/>
        </w:rPr>
        <w:t xml:space="preserve"> </w:t>
      </w:r>
      <w:r w:rsidR="00FB6ADA" w:rsidRPr="0080354D">
        <w:rPr>
          <w:lang w:val="en-CA"/>
        </w:rPr>
        <w:t xml:space="preserve">chaired by </w:t>
      </w:r>
      <w:r w:rsidR="00F91D61" w:rsidRPr="0080354D">
        <w:rPr>
          <w:lang w:val="en-CA"/>
        </w:rPr>
        <w:t>Lu Yu</w:t>
      </w:r>
      <w:r>
        <w:rPr>
          <w:lang w:val="en-CA"/>
        </w:rPr>
        <w:t xml:space="preserve"> (MPEG WG 4 Convenor)</w:t>
      </w:r>
      <w:r w:rsidR="00F91D61" w:rsidRPr="0080354D">
        <w:rPr>
          <w:lang w:val="en-CA"/>
        </w:rPr>
        <w:t>, G</w:t>
      </w:r>
      <w:r>
        <w:rPr>
          <w:lang w:val="en-CA"/>
        </w:rPr>
        <w:t>ary Sullivan (SC 29 Chair and Q6/21 Rapporteur)</w:t>
      </w:r>
      <w:r w:rsidR="00F91D61" w:rsidRPr="0080354D">
        <w:rPr>
          <w:lang w:val="en-CA"/>
        </w:rPr>
        <w:t xml:space="preserve">, </w:t>
      </w:r>
      <w:r w:rsidR="00FB6ADA" w:rsidRPr="0080354D">
        <w:rPr>
          <w:lang w:val="en-CA"/>
        </w:rPr>
        <w:t>Jörn Ostermann</w:t>
      </w:r>
      <w:r w:rsidR="00F17B7C">
        <w:rPr>
          <w:lang w:val="en-CA"/>
        </w:rPr>
        <w:t xml:space="preserve"> (MPEG AG 2 Convenor)</w:t>
      </w:r>
      <w:r w:rsidR="00F91D61" w:rsidRPr="0080354D">
        <w:rPr>
          <w:lang w:val="en-CA"/>
        </w:rPr>
        <w:t>, Yan</w:t>
      </w:r>
      <w:r w:rsidR="00FB6ADA" w:rsidRPr="0080354D">
        <w:rPr>
          <w:lang w:val="en-CA"/>
        </w:rPr>
        <w:t xml:space="preserve"> Ye</w:t>
      </w:r>
      <w:r w:rsidR="00F17B7C">
        <w:rPr>
          <w:lang w:val="en-CA"/>
        </w:rPr>
        <w:t xml:space="preserve"> (Q6/21 Associate Rapporteur)</w:t>
      </w:r>
      <w:r w:rsidR="00F91D61" w:rsidRPr="0080354D">
        <w:rPr>
          <w:lang w:val="en-CA"/>
        </w:rPr>
        <w:t xml:space="preserve">, </w:t>
      </w:r>
      <w:r w:rsidR="00F17B7C">
        <w:rPr>
          <w:lang w:val="en-CA"/>
        </w:rPr>
        <w:t xml:space="preserve">and </w:t>
      </w:r>
      <w:r w:rsidR="00F91D61" w:rsidRPr="0080354D">
        <w:rPr>
          <w:lang w:val="en-CA"/>
        </w:rPr>
        <w:t>Marius</w:t>
      </w:r>
      <w:r w:rsidR="00FB6ADA" w:rsidRPr="0080354D">
        <w:rPr>
          <w:lang w:val="en-CA"/>
        </w:rPr>
        <w:t xml:space="preserve"> Preda</w:t>
      </w:r>
      <w:r w:rsidR="00F17B7C">
        <w:rPr>
          <w:lang w:val="en-CA"/>
        </w:rPr>
        <w:t xml:space="preserve"> (MPEG WG 7 Convenor).</w:t>
      </w:r>
    </w:p>
    <w:p w14:paraId="5309B5C2" w14:textId="0B1C640D" w:rsidR="00F91D61" w:rsidRPr="0080354D" w:rsidRDefault="00DC242C" w:rsidP="00F91D61">
      <w:pPr>
        <w:rPr>
          <w:lang w:val="en-CA"/>
        </w:rPr>
      </w:pPr>
      <w:r>
        <w:rPr>
          <w:lang w:val="en-CA"/>
        </w:rPr>
        <w:t>The initial discussion included:</w:t>
      </w:r>
    </w:p>
    <w:p w14:paraId="368EC12C" w14:textId="7743F2B0" w:rsidR="00F91D61" w:rsidRPr="0080354D" w:rsidRDefault="00DC242C"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The i</w:t>
      </w:r>
      <w:r w:rsidR="00F91D61" w:rsidRPr="0080354D">
        <w:rPr>
          <w:lang w:val="en-CA"/>
        </w:rPr>
        <w:t>ncoming liaison statement from SG21.</w:t>
      </w:r>
    </w:p>
    <w:p w14:paraId="1D958BD4" w14:textId="04C22F18" w:rsidR="00F91D61" w:rsidRPr="0080354D" w:rsidRDefault="00DC242C"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A s</w:t>
      </w:r>
      <w:r w:rsidR="00F91D61" w:rsidRPr="0080354D">
        <w:rPr>
          <w:lang w:val="en-CA"/>
        </w:rPr>
        <w:t>ummary of status in MPEG WG</w:t>
      </w:r>
      <w:r w:rsidR="00DE29D1">
        <w:rPr>
          <w:lang w:val="en-CA"/>
        </w:rPr>
        <w:t>s</w:t>
      </w:r>
      <w:r w:rsidR="00F91D61" w:rsidRPr="0080354D">
        <w:rPr>
          <w:lang w:val="en-CA"/>
        </w:rPr>
        <w:t xml:space="preserve"> 4 &amp; 7.</w:t>
      </w:r>
    </w:p>
    <w:p w14:paraId="0D220B80" w14:textId="4ECF147C"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 xml:space="preserve">~7 technical documents for SEI </w:t>
      </w:r>
      <w:r w:rsidR="00DC242C">
        <w:rPr>
          <w:lang w:val="en-CA"/>
        </w:rPr>
        <w:t xml:space="preserve">that had been </w:t>
      </w:r>
      <w:r w:rsidRPr="0080354D">
        <w:rPr>
          <w:lang w:val="en-CA"/>
        </w:rPr>
        <w:t>submitted.</w:t>
      </w:r>
    </w:p>
    <w:p w14:paraId="6E1FEBEA" w14:textId="511C038B"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JVET-AO</w:t>
      </w:r>
      <w:r w:rsidR="00DC242C">
        <w:rPr>
          <w:lang w:val="en-CA"/>
        </w:rPr>
        <w:t>0</w:t>
      </w:r>
      <w:r w:rsidRPr="0080354D">
        <w:rPr>
          <w:lang w:val="en-CA"/>
        </w:rPr>
        <w:t xml:space="preserve">152 </w:t>
      </w:r>
      <w:r w:rsidR="00DC242C">
        <w:rPr>
          <w:lang w:val="en-CA"/>
        </w:rPr>
        <w:t xml:space="preserve">was </w:t>
      </w:r>
      <w:r w:rsidRPr="0080354D">
        <w:rPr>
          <w:lang w:val="en-CA"/>
        </w:rPr>
        <w:t>suggested for focus.</w:t>
      </w:r>
    </w:p>
    <w:p w14:paraId="59AA559C" w14:textId="77777777" w:rsidR="00F91D61" w:rsidRPr="0080354D" w:rsidRDefault="00F91D61" w:rsidP="00F91D61">
      <w:pPr>
        <w:rPr>
          <w:lang w:val="en-CA"/>
        </w:rPr>
      </w:pPr>
    </w:p>
    <w:p w14:paraId="5C17C820" w14:textId="10557430" w:rsidR="005E5FE4" w:rsidRPr="0080354D" w:rsidRDefault="00F91D61" w:rsidP="00512CC5">
      <w:pPr>
        <w:rPr>
          <w:lang w:val="en-CA"/>
        </w:rPr>
      </w:pPr>
      <w:r w:rsidRPr="0080354D">
        <w:rPr>
          <w:lang w:val="en-CA"/>
        </w:rPr>
        <w:t>Liaison statement</w:t>
      </w:r>
      <w:r w:rsidR="0003695C">
        <w:rPr>
          <w:lang w:val="en-CA"/>
        </w:rPr>
        <w:t xml:space="preserve"> content from ITU-T SG 21:</w:t>
      </w:r>
    </w:p>
    <w:p w14:paraId="6C23AE16" w14:textId="4CEAEF6D" w:rsidR="00F91D61" w:rsidRPr="0080354D" w:rsidRDefault="0003695C" w:rsidP="00F91D61">
      <w:pPr>
        <w:ind w:left="720"/>
        <w:rPr>
          <w:lang w:val="en-CA"/>
        </w:rPr>
      </w:pPr>
      <w:r>
        <w:rPr>
          <w:lang w:val="en-CA"/>
        </w:rPr>
        <w:t>“</w:t>
      </w:r>
      <w:r w:rsidR="00F91D61" w:rsidRPr="0080354D">
        <w:rPr>
          <w:lang w:val="en-CA"/>
        </w:rPr>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Pr="0080354D" w:rsidRDefault="00F91D61" w:rsidP="00F91D61">
      <w:pPr>
        <w:ind w:left="720"/>
        <w:rPr>
          <w:lang w:val="en-CA"/>
        </w:rPr>
      </w:pPr>
      <w:r w:rsidRPr="0080354D">
        <w:rPr>
          <w:lang w:val="en-CA"/>
        </w:rPr>
        <w:t>ITU-T Study Group 21 (SG21) wishes to inform ISO/IEC JTC 1/SC 29 and its working groups of its recent discussions and developments regarding 3D Gaussian Splat coding technologies.</w:t>
      </w:r>
    </w:p>
    <w:p w14:paraId="685ABC9B" w14:textId="77777777" w:rsidR="00F91D61" w:rsidRPr="0080354D" w:rsidRDefault="00F91D61" w:rsidP="00F91D61">
      <w:pPr>
        <w:ind w:left="720"/>
        <w:rPr>
          <w:lang w:val="en-CA"/>
        </w:rPr>
      </w:pPr>
      <w:r w:rsidRPr="0080354D">
        <w:rPr>
          <w:lang w:val="en-CA"/>
        </w:rP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p>
    <w:p w14:paraId="7C026ADC" w14:textId="77777777" w:rsidR="00F91D61" w:rsidRPr="0080354D" w:rsidRDefault="00F91D61" w:rsidP="00F91D61">
      <w:pPr>
        <w:ind w:left="720"/>
        <w:rPr>
          <w:lang w:val="en-CA"/>
        </w:rPr>
      </w:pPr>
      <w:r w:rsidRPr="0080354D">
        <w:rPr>
          <w:lang w:val="en-CA"/>
        </w:rP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Pr="0080354D" w:rsidRDefault="00F91D61" w:rsidP="00F91D61">
      <w:pPr>
        <w:ind w:left="720"/>
        <w:rPr>
          <w:lang w:val="en-CA"/>
        </w:rPr>
      </w:pPr>
      <w:r w:rsidRPr="0080354D">
        <w:rPr>
          <w:lang w:val="en-CA"/>
        </w:rPr>
        <w:t>We suggest that an appropriate standard for such SEI messages is the Video Supplemental Enhancement Information (VSEI) standard (Rec. ITU-T H.274 | ISO/IEC 23002-7), which provides a unified framework for SEI technologies applicable to the modern video coding standards jointly developed by ITU-T and ISO/IEC. We further note that VSEI is developed and maintained within JVET.</w:t>
      </w:r>
    </w:p>
    <w:p w14:paraId="085D3F27" w14:textId="77777777" w:rsidR="00F91D61" w:rsidRPr="0080354D" w:rsidRDefault="00F91D61" w:rsidP="00F91D61">
      <w:pPr>
        <w:ind w:left="720"/>
        <w:rPr>
          <w:lang w:val="en-CA"/>
        </w:rPr>
      </w:pPr>
      <w:proofErr w:type="gramStart"/>
      <w:r w:rsidRPr="0080354D">
        <w:rPr>
          <w:lang w:val="en-CA"/>
        </w:rPr>
        <w:t>In light of</w:t>
      </w:r>
      <w:proofErr w:type="gramEnd"/>
      <w:r w:rsidRPr="0080354D">
        <w:rPr>
          <w:lang w:val="en-CA"/>
        </w:rPr>
        <w:t xml:space="preserve">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6865E9CF" w:rsidR="00F91D61" w:rsidRPr="0080354D" w:rsidRDefault="00F91D61" w:rsidP="00F91D61">
      <w:pPr>
        <w:ind w:left="720"/>
        <w:rPr>
          <w:lang w:val="en-CA"/>
        </w:rPr>
      </w:pPr>
      <w:r w:rsidRPr="0080354D">
        <w:rPr>
          <w:lang w:val="en-CA"/>
        </w:rPr>
        <w:t xml:space="preserve">We appreciate the continued collaboration between our groups and look forward to </w:t>
      </w:r>
      <w:proofErr w:type="gramStart"/>
      <w:r w:rsidRPr="0080354D">
        <w:rPr>
          <w:lang w:val="en-CA"/>
        </w:rPr>
        <w:t>further</w:t>
      </w:r>
      <w:proofErr w:type="gramEnd"/>
      <w:r w:rsidRPr="0080354D">
        <w:rPr>
          <w:lang w:val="en-CA"/>
        </w:rPr>
        <w:t xml:space="preserve"> engagement.</w:t>
      </w:r>
      <w:r w:rsidR="0003695C">
        <w:rPr>
          <w:lang w:val="en-CA"/>
        </w:rPr>
        <w:t>”</w:t>
      </w:r>
    </w:p>
    <w:p w14:paraId="1CD2CF61" w14:textId="77777777" w:rsidR="00F91D61" w:rsidRPr="0080354D" w:rsidRDefault="00F91D61" w:rsidP="00F91D61">
      <w:pPr>
        <w:rPr>
          <w:lang w:val="en-CA"/>
        </w:rPr>
      </w:pPr>
    </w:p>
    <w:p w14:paraId="5E6A9015" w14:textId="0E5480B1" w:rsidR="00F91D61" w:rsidRPr="0080354D" w:rsidRDefault="0003695C" w:rsidP="00F91D61">
      <w:pPr>
        <w:rPr>
          <w:lang w:val="en-CA"/>
        </w:rPr>
      </w:pPr>
      <w:r>
        <w:rPr>
          <w:lang w:val="en-CA"/>
        </w:rPr>
        <w:t xml:space="preserve">This </w:t>
      </w:r>
      <w:r w:rsidR="00D057A2">
        <w:rPr>
          <w:lang w:val="en-CA"/>
        </w:rPr>
        <w:t xml:space="preserve">liaison statement </w:t>
      </w:r>
      <w:r>
        <w:rPr>
          <w:lang w:val="en-CA"/>
        </w:rPr>
        <w:t>s</w:t>
      </w:r>
      <w:r w:rsidR="00F91D61" w:rsidRPr="0080354D">
        <w:rPr>
          <w:lang w:val="en-CA"/>
        </w:rPr>
        <w:t xml:space="preserve">uggests VSEI as </w:t>
      </w:r>
      <w:r>
        <w:rPr>
          <w:lang w:val="en-CA"/>
        </w:rPr>
        <w:t xml:space="preserve">the </w:t>
      </w:r>
      <w:r w:rsidR="00F91D61" w:rsidRPr="0080354D">
        <w:rPr>
          <w:lang w:val="en-CA"/>
        </w:rPr>
        <w:t>approach.</w:t>
      </w:r>
    </w:p>
    <w:p w14:paraId="39265949" w14:textId="77777777" w:rsidR="00F91D61" w:rsidRPr="0080354D" w:rsidRDefault="00F91D61" w:rsidP="00F91D61">
      <w:pPr>
        <w:rPr>
          <w:lang w:val="en-CA"/>
        </w:rPr>
      </w:pPr>
      <w:r w:rsidRPr="0080354D">
        <w:rPr>
          <w:lang w:val="en-CA"/>
        </w:rPr>
        <w:t>It was commented that SG21 might not be aware of the status in SC 29, but it was commented that the status in SC 29 was generally known to the SG21 participants.</w:t>
      </w:r>
    </w:p>
    <w:p w14:paraId="0F3C0F54" w14:textId="77777777" w:rsidR="00F91D61" w:rsidRPr="0080354D" w:rsidRDefault="00F91D61" w:rsidP="00F91D61">
      <w:pPr>
        <w:rPr>
          <w:lang w:val="en-CA"/>
        </w:rPr>
      </w:pPr>
    </w:p>
    <w:p w14:paraId="0E24B9C6" w14:textId="4DD146BD" w:rsidR="00F91D61" w:rsidRPr="0080354D" w:rsidRDefault="00154C79" w:rsidP="00F91D61">
      <w:pPr>
        <w:rPr>
          <w:lang w:val="en-CA"/>
        </w:rPr>
      </w:pPr>
      <w:r>
        <w:rPr>
          <w:lang w:val="en-CA"/>
        </w:rPr>
        <w:t>The s</w:t>
      </w:r>
      <w:r w:rsidR="00F91D61" w:rsidRPr="0080354D">
        <w:rPr>
          <w:lang w:val="en-CA"/>
        </w:rPr>
        <w:t xml:space="preserve">tatus in WG 4 </w:t>
      </w:r>
      <w:r>
        <w:rPr>
          <w:lang w:val="en-CA"/>
        </w:rPr>
        <w:t>and</w:t>
      </w:r>
      <w:r w:rsidR="00F91D61" w:rsidRPr="0080354D">
        <w:rPr>
          <w:lang w:val="en-CA"/>
        </w:rPr>
        <w:t xml:space="preserve"> 7</w:t>
      </w:r>
      <w:r>
        <w:rPr>
          <w:lang w:val="en-CA"/>
        </w:rPr>
        <w:t xml:space="preserve"> was reviewed, with</w:t>
      </w:r>
      <w:r w:rsidR="00F91D61" w:rsidRPr="0080354D">
        <w:rPr>
          <w:lang w:val="en-CA"/>
        </w:rPr>
        <w:t xml:space="preserve"> three </w:t>
      </w:r>
      <w:r w:rsidR="00DC242C">
        <w:rPr>
          <w:lang w:val="en-CA"/>
        </w:rPr>
        <w:t>project</w:t>
      </w:r>
      <w:r>
        <w:rPr>
          <w:lang w:val="en-CA"/>
        </w:rPr>
        <w:t>s</w:t>
      </w:r>
      <w:r w:rsidR="00DC242C">
        <w:rPr>
          <w:lang w:val="en-CA"/>
        </w:rPr>
        <w:t xml:space="preserve"> and active explorations </w:t>
      </w:r>
      <w:r>
        <w:rPr>
          <w:lang w:val="en-CA"/>
        </w:rPr>
        <w:t xml:space="preserve">that </w:t>
      </w:r>
      <w:r w:rsidR="00DC242C">
        <w:rPr>
          <w:lang w:val="en-CA"/>
        </w:rPr>
        <w:t>were noted:</w:t>
      </w:r>
    </w:p>
    <w:p w14:paraId="31F79382" w14:textId="52456D02" w:rsidR="00F91D61" w:rsidRPr="0080354D" w:rsidRDefault="00154C79"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An a</w:t>
      </w:r>
      <w:r w:rsidR="00F91D61" w:rsidRPr="0080354D">
        <w:rPr>
          <w:lang w:val="en-CA"/>
        </w:rPr>
        <w:t>mendment of V-PCC</w:t>
      </w:r>
      <w:r>
        <w:rPr>
          <w:lang w:val="en-CA"/>
        </w:rPr>
        <w:t xml:space="preserve">, with </w:t>
      </w:r>
      <w:r w:rsidR="00F91D61" w:rsidRPr="0080354D">
        <w:rPr>
          <w:lang w:val="en-CA"/>
        </w:rPr>
        <w:t xml:space="preserve">WG 7 </w:t>
      </w:r>
      <w:r>
        <w:rPr>
          <w:lang w:val="en-CA"/>
        </w:rPr>
        <w:t>planning to issue a</w:t>
      </w:r>
      <w:r w:rsidR="00F91D61" w:rsidRPr="0080354D">
        <w:rPr>
          <w:lang w:val="en-CA"/>
        </w:rPr>
        <w:t xml:space="preserve"> CDAM at th</w:t>
      </w:r>
      <w:r>
        <w:rPr>
          <w:lang w:val="en-CA"/>
        </w:rPr>
        <w:t>e current</w:t>
      </w:r>
      <w:r w:rsidR="00F91D61" w:rsidRPr="0080354D">
        <w:rPr>
          <w:lang w:val="en-CA"/>
        </w:rPr>
        <w:t xml:space="preserve"> meeeting</w:t>
      </w:r>
    </w:p>
    <w:p w14:paraId="01E2AD02" w14:textId="4832CA44" w:rsidR="00F91D61" w:rsidRPr="0080354D" w:rsidRDefault="00154C79"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An a</w:t>
      </w:r>
      <w:r w:rsidR="00F91D61" w:rsidRPr="0080354D">
        <w:rPr>
          <w:lang w:val="en-CA"/>
        </w:rPr>
        <w:t>mendment of G-PCC</w:t>
      </w:r>
      <w:r>
        <w:rPr>
          <w:lang w:val="en-CA"/>
        </w:rPr>
        <w:t xml:space="preserve">, with </w:t>
      </w:r>
      <w:r w:rsidR="00F91D61" w:rsidRPr="0080354D">
        <w:rPr>
          <w:lang w:val="en-CA"/>
        </w:rPr>
        <w:t xml:space="preserve">WG 7 </w:t>
      </w:r>
      <w:r>
        <w:rPr>
          <w:lang w:val="en-CA"/>
        </w:rPr>
        <w:t>planning to issue a</w:t>
      </w:r>
      <w:r w:rsidR="00F91D61" w:rsidRPr="0080354D">
        <w:rPr>
          <w:lang w:val="en-CA"/>
        </w:rPr>
        <w:t xml:space="preserve"> CDAM </w:t>
      </w:r>
      <w:r>
        <w:rPr>
          <w:lang w:val="en-CA"/>
        </w:rPr>
        <w:t>at the next meeting (</w:t>
      </w:r>
      <w:r w:rsidR="00F91D61" w:rsidRPr="0080354D">
        <w:rPr>
          <w:lang w:val="en-CA"/>
        </w:rPr>
        <w:t>in April 2026</w:t>
      </w:r>
      <w:r>
        <w:rPr>
          <w:lang w:val="en-CA"/>
        </w:rPr>
        <w:t>)</w:t>
      </w:r>
    </w:p>
    <w:p w14:paraId="7013E3D7" w14:textId="183BC34E" w:rsidR="00F91D61" w:rsidRPr="0080354D" w:rsidRDefault="00154C79"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Additional e</w:t>
      </w:r>
      <w:r w:rsidR="00F91D61" w:rsidRPr="0080354D">
        <w:rPr>
          <w:lang w:val="en-CA"/>
        </w:rPr>
        <w:t xml:space="preserve">xploration </w:t>
      </w:r>
      <w:r>
        <w:rPr>
          <w:lang w:val="en-CA"/>
        </w:rPr>
        <w:t xml:space="preserve">activity, </w:t>
      </w:r>
      <w:r w:rsidR="00F91D61" w:rsidRPr="0080354D">
        <w:rPr>
          <w:lang w:val="en-CA"/>
        </w:rPr>
        <w:t xml:space="preserve">targeting </w:t>
      </w:r>
      <w:r>
        <w:rPr>
          <w:lang w:val="en-CA"/>
        </w:rPr>
        <w:t xml:space="preserve">development of a </w:t>
      </w:r>
      <w:r w:rsidR="00F91D61" w:rsidRPr="0080354D">
        <w:rPr>
          <w:lang w:val="en-CA"/>
        </w:rPr>
        <w:t>CfP, to include dynamic splatting</w:t>
      </w:r>
      <w:r>
        <w:rPr>
          <w:lang w:val="en-CA"/>
        </w:rPr>
        <w:t xml:space="preserve"> as well as static content representation</w:t>
      </w:r>
    </w:p>
    <w:p w14:paraId="6E7E5E66" w14:textId="77777777" w:rsidR="00154C79" w:rsidRDefault="00154C79" w:rsidP="00F91D61">
      <w:pPr>
        <w:rPr>
          <w:lang w:val="en-CA"/>
        </w:rPr>
      </w:pPr>
      <w:r>
        <w:rPr>
          <w:lang w:val="en-CA"/>
        </w:rPr>
        <w:t>Guide to abbreviations:</w:t>
      </w:r>
    </w:p>
    <w:p w14:paraId="529851A1" w14:textId="77777777" w:rsidR="00B613B8" w:rsidRDefault="00F91D61" w:rsidP="00B613B8">
      <w:pPr>
        <w:numPr>
          <w:ilvl w:val="0"/>
          <w:numId w:val="194"/>
        </w:numPr>
        <w:rPr>
          <w:lang w:val="en-CA"/>
        </w:rPr>
      </w:pPr>
      <w:r w:rsidRPr="0080354D">
        <w:rPr>
          <w:lang w:val="en-CA"/>
        </w:rPr>
        <w:t>PCC = point cloud compression</w:t>
      </w:r>
    </w:p>
    <w:p w14:paraId="17C8BF42" w14:textId="47C0441A" w:rsidR="00B613B8" w:rsidRDefault="00F91D61" w:rsidP="00B613B8">
      <w:pPr>
        <w:numPr>
          <w:ilvl w:val="0"/>
          <w:numId w:val="194"/>
        </w:numPr>
        <w:rPr>
          <w:lang w:val="en-CA"/>
        </w:rPr>
      </w:pPr>
      <w:r w:rsidRPr="0080354D">
        <w:rPr>
          <w:lang w:val="en-CA"/>
        </w:rPr>
        <w:t>V = video-based (e.g. using VVC or HEVC)</w:t>
      </w:r>
    </w:p>
    <w:p w14:paraId="46189F33" w14:textId="36017F33" w:rsidR="00F91D61" w:rsidRPr="0080354D" w:rsidRDefault="00F91D61" w:rsidP="00512CC5">
      <w:pPr>
        <w:numPr>
          <w:ilvl w:val="0"/>
          <w:numId w:val="194"/>
        </w:numPr>
        <w:rPr>
          <w:lang w:val="en-CA"/>
        </w:rPr>
      </w:pPr>
      <w:r w:rsidRPr="0080354D">
        <w:rPr>
          <w:lang w:val="en-CA"/>
        </w:rPr>
        <w:t xml:space="preserve">G = </w:t>
      </w:r>
      <w:proofErr w:type="gramStart"/>
      <w:r w:rsidRPr="0080354D">
        <w:rPr>
          <w:lang w:val="en-CA"/>
        </w:rPr>
        <w:t>geometry-based</w:t>
      </w:r>
      <w:proofErr w:type="gramEnd"/>
      <w:r w:rsidRPr="0080354D">
        <w:rPr>
          <w:lang w:val="en-CA"/>
        </w:rPr>
        <w:t>.</w:t>
      </w:r>
    </w:p>
    <w:p w14:paraId="39A04E41" w14:textId="727994A0" w:rsidR="00F91D61" w:rsidRPr="0080354D" w:rsidRDefault="00F91D61" w:rsidP="00F91D61">
      <w:pPr>
        <w:rPr>
          <w:lang w:val="en-CA"/>
        </w:rPr>
      </w:pPr>
      <w:r w:rsidRPr="0080354D">
        <w:rPr>
          <w:lang w:val="en-CA"/>
        </w:rPr>
        <w:t xml:space="preserve">Gaussian splats </w:t>
      </w:r>
      <w:r w:rsidR="00DC3220">
        <w:rPr>
          <w:lang w:val="en-CA"/>
        </w:rPr>
        <w:t xml:space="preserve">can be interpreted as </w:t>
      </w:r>
      <w:r w:rsidRPr="0080354D">
        <w:rPr>
          <w:lang w:val="en-CA"/>
        </w:rPr>
        <w:t>us</w:t>
      </w:r>
      <w:r w:rsidR="00DC3220">
        <w:rPr>
          <w:lang w:val="en-CA"/>
        </w:rPr>
        <w:t>ing</w:t>
      </w:r>
      <w:r w:rsidRPr="0080354D">
        <w:rPr>
          <w:lang w:val="en-CA"/>
        </w:rPr>
        <w:t xml:space="preserve"> attributes associated with points in a point cloud</w:t>
      </w:r>
      <w:r w:rsidR="00DC3220">
        <w:rPr>
          <w:lang w:val="en-CA"/>
        </w:rPr>
        <w:t>, where the centre of each 3D Gaussian is the corresponding point in the point cloud</w:t>
      </w:r>
      <w:r w:rsidRPr="0080354D">
        <w:rPr>
          <w:lang w:val="en-CA"/>
        </w:rPr>
        <w:t>.</w:t>
      </w:r>
    </w:p>
    <w:p w14:paraId="175B6AE0" w14:textId="506B8FF7" w:rsidR="00F91D61" w:rsidRPr="0080354D" w:rsidRDefault="00F91D61" w:rsidP="00F91D61">
      <w:pPr>
        <w:rPr>
          <w:lang w:val="en-CA"/>
        </w:rPr>
      </w:pPr>
      <w:r w:rsidRPr="0080354D">
        <w:rPr>
          <w:lang w:val="en-CA"/>
        </w:rPr>
        <w:t xml:space="preserve">V3C is the framework used for V-PCC, MIV </w:t>
      </w:r>
      <w:r w:rsidR="00DC242C">
        <w:rPr>
          <w:lang w:val="en-CA"/>
        </w:rPr>
        <w:t xml:space="preserve">(MPEG immersive video) </w:t>
      </w:r>
      <w:r w:rsidRPr="0080354D">
        <w:rPr>
          <w:lang w:val="en-CA"/>
        </w:rPr>
        <w:t>and V-DMC (</w:t>
      </w:r>
      <w:r w:rsidR="00DC242C">
        <w:rPr>
          <w:lang w:val="en-CA"/>
        </w:rPr>
        <w:t xml:space="preserve">dynamic </w:t>
      </w:r>
      <w:r w:rsidRPr="0080354D">
        <w:rPr>
          <w:lang w:val="en-CA"/>
        </w:rPr>
        <w:t>mesh coding)</w:t>
      </w:r>
      <w:r w:rsidR="000460E2">
        <w:rPr>
          <w:lang w:val="en-CA"/>
        </w:rPr>
        <w:t>.</w:t>
      </w:r>
    </w:p>
    <w:p w14:paraId="291FD550" w14:textId="497ED9B6" w:rsidR="00F91D61" w:rsidRPr="0080354D" w:rsidRDefault="00F91D61" w:rsidP="00F91D61">
      <w:pPr>
        <w:rPr>
          <w:lang w:val="en-CA"/>
        </w:rPr>
      </w:pPr>
      <w:r w:rsidRPr="0080354D">
        <w:rPr>
          <w:lang w:val="en-CA"/>
        </w:rPr>
        <w:t xml:space="preserve">G-PCC has </w:t>
      </w:r>
      <w:r w:rsidR="00DC3220">
        <w:rPr>
          <w:lang w:val="en-CA"/>
        </w:rPr>
        <w:t>a recently added</w:t>
      </w:r>
      <w:r w:rsidR="00DC3220" w:rsidRPr="0080354D">
        <w:rPr>
          <w:lang w:val="en-CA"/>
        </w:rPr>
        <w:t xml:space="preserve"> </w:t>
      </w:r>
      <w:r w:rsidRPr="0080354D">
        <w:rPr>
          <w:lang w:val="en-CA"/>
        </w:rPr>
        <w:t>profile with extended transform precision, modified quantization, and other enhancements.</w:t>
      </w:r>
    </w:p>
    <w:p w14:paraId="454731E8" w14:textId="27167337" w:rsidR="00F91D61" w:rsidRPr="0080354D" w:rsidRDefault="00F91D61" w:rsidP="00F91D61">
      <w:pPr>
        <w:rPr>
          <w:lang w:val="en-CA"/>
        </w:rPr>
      </w:pPr>
      <w:r w:rsidRPr="0080354D">
        <w:rPr>
          <w:lang w:val="en-CA"/>
        </w:rPr>
        <w:t>V-PCC uses four video frames (or single frames with regions) that carry</w:t>
      </w:r>
      <w:r w:rsidR="00DC242C">
        <w:rPr>
          <w:lang w:val="en-CA"/>
        </w:rPr>
        <w:t xml:space="preserve"> the following information</w:t>
      </w:r>
      <w:r w:rsidRPr="0080354D">
        <w:rPr>
          <w:lang w:val="en-CA"/>
        </w:rPr>
        <w:t>:</w:t>
      </w:r>
    </w:p>
    <w:p w14:paraId="575274EF" w14:textId="77777777" w:rsidR="00F91D61" w:rsidRPr="0080354D"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Geometry</w:t>
      </w:r>
    </w:p>
    <w:p w14:paraId="115CE4FF"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Texture</w:t>
      </w:r>
    </w:p>
    <w:p w14:paraId="33C9BAE4"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Occupancy</w:t>
      </w:r>
    </w:p>
    <w:p w14:paraId="5D1395C4" w14:textId="6ED9C4C6" w:rsidR="00F91D61" w:rsidRPr="0080354D" w:rsidRDefault="00F91D61" w:rsidP="00F91D61">
      <w:pPr>
        <w:rPr>
          <w:lang w:val="en-CA"/>
        </w:rPr>
      </w:pPr>
      <w:r w:rsidRPr="0080354D">
        <w:rPr>
          <w:lang w:val="en-CA"/>
        </w:rPr>
        <w:t>Atlas data syntax, describing patches</w:t>
      </w:r>
      <w:r w:rsidR="00DC242C">
        <w:rPr>
          <w:lang w:val="en-CA"/>
        </w:rPr>
        <w:t>, is specified</w:t>
      </w:r>
      <w:r w:rsidRPr="0080354D">
        <w:rPr>
          <w:lang w:val="en-CA"/>
        </w:rPr>
        <w:t>.</w:t>
      </w:r>
    </w:p>
    <w:p w14:paraId="53657158" w14:textId="39F8F664" w:rsidR="00F91D61" w:rsidRPr="0080354D" w:rsidRDefault="00DC242C" w:rsidP="00F91D61">
      <w:pPr>
        <w:rPr>
          <w:lang w:val="en-CA"/>
        </w:rPr>
      </w:pPr>
      <w:r>
        <w:rPr>
          <w:lang w:val="en-CA"/>
        </w:rPr>
        <w:t>The p</w:t>
      </w:r>
      <w:r w:rsidR="00F91D61" w:rsidRPr="0080354D">
        <w:rPr>
          <w:lang w:val="en-CA"/>
        </w:rPr>
        <w:t xml:space="preserve">rincipal focus of </w:t>
      </w:r>
      <w:r>
        <w:rPr>
          <w:lang w:val="en-CA"/>
        </w:rPr>
        <w:t xml:space="preserve">the </w:t>
      </w:r>
      <w:r w:rsidR="00F91D61" w:rsidRPr="0080354D">
        <w:rPr>
          <w:lang w:val="en-CA"/>
        </w:rPr>
        <w:t xml:space="preserve">V-PCC planned near-term amendment is static Gaussian splats, coded using </w:t>
      </w:r>
      <w:r w:rsidR="00DC3220">
        <w:rPr>
          <w:lang w:val="en-CA"/>
        </w:rPr>
        <w:t xml:space="preserve">video </w:t>
      </w:r>
      <w:r w:rsidR="00F91D61" w:rsidRPr="0080354D">
        <w:rPr>
          <w:lang w:val="en-CA"/>
        </w:rPr>
        <w:t>I frames</w:t>
      </w:r>
      <w:r w:rsidR="00DC3220">
        <w:rPr>
          <w:lang w:val="en-CA"/>
        </w:rPr>
        <w:t xml:space="preserve"> / 2D still pictures</w:t>
      </w:r>
      <w:r w:rsidR="00F91D61" w:rsidRPr="0080354D">
        <w:rPr>
          <w:lang w:val="en-CA"/>
        </w:rPr>
        <w:t>.</w:t>
      </w:r>
    </w:p>
    <w:p w14:paraId="00A20283" w14:textId="4F7ACE4F" w:rsidR="00F91D61" w:rsidRPr="0080354D" w:rsidRDefault="00F91D61" w:rsidP="00F91D61">
      <w:pPr>
        <w:rPr>
          <w:lang w:val="en-CA"/>
        </w:rPr>
      </w:pPr>
      <w:r w:rsidRPr="0080354D">
        <w:rPr>
          <w:lang w:val="en-CA"/>
        </w:rPr>
        <w:t xml:space="preserve">There is also </w:t>
      </w:r>
      <w:r w:rsidR="00DC242C">
        <w:rPr>
          <w:lang w:val="en-CA"/>
        </w:rPr>
        <w:t xml:space="preserve">the </w:t>
      </w:r>
      <w:r w:rsidRPr="0080354D">
        <w:rPr>
          <w:lang w:val="en-CA"/>
        </w:rPr>
        <w:t xml:space="preserve">study of dynamic </w:t>
      </w:r>
      <w:r w:rsidR="00DC3220">
        <w:rPr>
          <w:lang w:val="en-CA"/>
        </w:rPr>
        <w:t xml:space="preserve">(i.e., moving) Gaussian </w:t>
      </w:r>
      <w:r w:rsidRPr="0080354D">
        <w:rPr>
          <w:lang w:val="en-CA"/>
        </w:rPr>
        <w:t xml:space="preserve">splats, planned for </w:t>
      </w:r>
      <w:r w:rsidR="00DC242C">
        <w:rPr>
          <w:lang w:val="en-CA"/>
        </w:rPr>
        <w:t xml:space="preserve">a </w:t>
      </w:r>
      <w:r w:rsidRPr="0080354D">
        <w:rPr>
          <w:lang w:val="en-CA"/>
        </w:rPr>
        <w:t>future CfP.</w:t>
      </w:r>
    </w:p>
    <w:p w14:paraId="624704E0" w14:textId="77777777" w:rsidR="00F91D61" w:rsidRPr="0080354D" w:rsidRDefault="00F91D61" w:rsidP="00F91D61">
      <w:pPr>
        <w:rPr>
          <w:lang w:val="en-CA"/>
        </w:rPr>
      </w:pPr>
      <w:r w:rsidRPr="0080354D">
        <w:rPr>
          <w:lang w:val="en-CA"/>
        </w:rPr>
        <w:t>Bit depth support was discussed; even 8-bit video approaches are considered.</w:t>
      </w:r>
    </w:p>
    <w:p w14:paraId="5992E270" w14:textId="77777777" w:rsidR="00F91D61" w:rsidRPr="0080354D" w:rsidRDefault="00F91D61" w:rsidP="00F91D61">
      <w:pPr>
        <w:rPr>
          <w:lang w:val="en-CA"/>
        </w:rPr>
      </w:pPr>
    </w:p>
    <w:p w14:paraId="7305B88D" w14:textId="2272F2EF" w:rsidR="00F91D61" w:rsidRPr="0080354D" w:rsidRDefault="00F91D61" w:rsidP="00F91D61">
      <w:pPr>
        <w:rPr>
          <w:lang w:val="en-CA"/>
        </w:rPr>
      </w:pPr>
      <w:r w:rsidRPr="0080354D">
        <w:rPr>
          <w:lang w:val="en-CA"/>
        </w:rPr>
        <w:t>JVET-AO</w:t>
      </w:r>
      <w:r w:rsidR="00DC242C">
        <w:rPr>
          <w:lang w:val="en-CA"/>
        </w:rPr>
        <w:t>0</w:t>
      </w:r>
      <w:r w:rsidRPr="0080354D">
        <w:rPr>
          <w:lang w:val="en-CA"/>
        </w:rPr>
        <w:t>152 was discussed</w:t>
      </w:r>
      <w:r w:rsidR="00DC3220">
        <w:rPr>
          <w:lang w:val="en-CA"/>
        </w:rPr>
        <w:t>, summarized as:</w:t>
      </w:r>
    </w:p>
    <w:p w14:paraId="3D85FF92" w14:textId="71325DD8" w:rsidR="00F91D61" w:rsidRPr="0080354D" w:rsidRDefault="00F91D61" w:rsidP="00F91D61">
      <w:pPr>
        <w:ind w:left="720"/>
        <w:rPr>
          <w:lang w:val="en-CA"/>
        </w:rPr>
      </w:pPr>
      <w:r w:rsidRPr="0080354D">
        <w:rPr>
          <w:lang w:val="en-CA"/>
        </w:rPr>
        <w:t>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TuC-level decision making, in the JVET HLS breakout.</w:t>
      </w:r>
    </w:p>
    <w:p w14:paraId="58AA51BD" w14:textId="77777777" w:rsidR="00F91D61" w:rsidRPr="0080354D" w:rsidRDefault="00F91D61" w:rsidP="00F91D61">
      <w:pPr>
        <w:rPr>
          <w:lang w:val="en-CA"/>
        </w:rPr>
      </w:pPr>
      <w:r w:rsidRPr="0080354D">
        <w:rPr>
          <w:lang w:val="en-CA"/>
        </w:rPr>
        <w:t>Use of a video approach was suggested by the proponent to leverage high-volume implementations of video standards.</w:t>
      </w:r>
    </w:p>
    <w:p w14:paraId="62375D3F" w14:textId="5AADF6E9" w:rsidR="00F91D61" w:rsidRPr="0080354D" w:rsidRDefault="00DC3220" w:rsidP="00F91D61">
      <w:pPr>
        <w:rPr>
          <w:lang w:val="en-CA"/>
        </w:rPr>
      </w:pPr>
      <w:r>
        <w:rPr>
          <w:lang w:val="en-CA"/>
        </w:rPr>
        <w:t xml:space="preserve">Using </w:t>
      </w:r>
      <w:r w:rsidR="00F91D61" w:rsidRPr="0080354D">
        <w:rPr>
          <w:lang w:val="en-CA"/>
        </w:rPr>
        <w:t>VSEI was suggested by the proponent, due to its applicability to multiple video coding standards.</w:t>
      </w:r>
    </w:p>
    <w:p w14:paraId="2208309D" w14:textId="3F6CA7FD" w:rsidR="00F91D61" w:rsidRPr="0080354D" w:rsidRDefault="00F91D61" w:rsidP="00F91D61">
      <w:pPr>
        <w:rPr>
          <w:lang w:val="en-CA"/>
        </w:rPr>
      </w:pPr>
      <w:r w:rsidRPr="0080354D">
        <w:rPr>
          <w:lang w:val="en-CA"/>
        </w:rPr>
        <w:t xml:space="preserve">Basic architectural approaches as described for the lenslet handling could apply in principle, </w:t>
      </w:r>
      <w:r w:rsidR="00DC3220">
        <w:rPr>
          <w:lang w:val="en-CA"/>
        </w:rPr>
        <w:t xml:space="preserve">and </w:t>
      </w:r>
      <w:r w:rsidRPr="0080354D">
        <w:rPr>
          <w:lang w:val="en-CA"/>
        </w:rPr>
        <w:t>there could be different groups where the work could be done.</w:t>
      </w:r>
    </w:p>
    <w:p w14:paraId="6F8075B2" w14:textId="77777777" w:rsidR="00F91D61" w:rsidRPr="0080354D" w:rsidRDefault="00F91D61" w:rsidP="00F91D61">
      <w:pPr>
        <w:rPr>
          <w:lang w:val="en-CA"/>
        </w:rPr>
      </w:pPr>
      <w:r w:rsidRPr="0080354D">
        <w:rPr>
          <w:lang w:val="en-CA"/>
        </w:rPr>
        <w:t>It was commented that having good ways to compare approaches (e.g. common test conditions) and avoiding duplications are desirable. It was pointed out that multiple approaches are already being pursued.</w:t>
      </w:r>
    </w:p>
    <w:p w14:paraId="070DB9F0" w14:textId="0B89F077" w:rsidR="00F91D61" w:rsidRPr="0080354D" w:rsidRDefault="00F91D61" w:rsidP="00F91D61">
      <w:pPr>
        <w:rPr>
          <w:lang w:val="en-CA"/>
        </w:rPr>
      </w:pPr>
      <w:r w:rsidRPr="0080354D">
        <w:rPr>
          <w:lang w:val="en-CA"/>
        </w:rPr>
        <w:t xml:space="preserve">It was commented that MPEG WG 2 </w:t>
      </w:r>
      <w:r w:rsidR="00DC3220">
        <w:rPr>
          <w:lang w:val="en-CA"/>
        </w:rPr>
        <w:t xml:space="preserve">(MPEG Requirements) </w:t>
      </w:r>
      <w:r w:rsidRPr="0080354D">
        <w:rPr>
          <w:lang w:val="en-CA"/>
        </w:rPr>
        <w:t>is also relevant and studying related matters.</w:t>
      </w:r>
    </w:p>
    <w:p w14:paraId="684E6436" w14:textId="77777777" w:rsidR="00F91D61" w:rsidRPr="0080354D" w:rsidRDefault="00F91D61" w:rsidP="00F91D61">
      <w:pPr>
        <w:rPr>
          <w:lang w:val="en-CA"/>
        </w:rPr>
      </w:pPr>
      <w:r w:rsidRPr="0080354D">
        <w:rPr>
          <w:lang w:val="en-CA"/>
        </w:rPr>
        <w:lastRenderedPageBreak/>
        <w:t xml:space="preserve">Discarding of SEI messages has been practiced. It was commented that the “no frame packing” flag can help. </w:t>
      </w:r>
    </w:p>
    <w:p w14:paraId="226758B7" w14:textId="77777777" w:rsidR="00F91D61" w:rsidRPr="0080354D" w:rsidRDefault="00F91D61" w:rsidP="00F91D61">
      <w:pPr>
        <w:rPr>
          <w:lang w:val="en-CA"/>
        </w:rPr>
      </w:pPr>
      <w:r w:rsidRPr="0080354D">
        <w:rPr>
          <w:lang w:val="en-CA"/>
        </w:rPr>
        <w:t>Conformance specification is also a matter of concern. A conformance specification for how to use the data may be needed.</w:t>
      </w:r>
    </w:p>
    <w:p w14:paraId="71C329F0" w14:textId="77777777" w:rsidR="00F91D61" w:rsidRPr="0080354D" w:rsidRDefault="00F91D61" w:rsidP="00F91D61">
      <w:pPr>
        <w:rPr>
          <w:lang w:val="en-CA"/>
        </w:rPr>
      </w:pPr>
    </w:p>
    <w:p w14:paraId="672CC4A3" w14:textId="77777777" w:rsidR="00F91D61" w:rsidRPr="0080354D" w:rsidRDefault="00F91D61" w:rsidP="00F91D61">
      <w:pPr>
        <w:rPr>
          <w:lang w:val="en-CA"/>
        </w:rPr>
      </w:pPr>
      <w:r w:rsidRPr="00512CC5">
        <w:rPr>
          <w:lang w:val="en-CA"/>
        </w:rPr>
        <w:t>We have already agreed that, in principle, there can be normative conformance requirements that involve an SEI message (or similar kinds of data, such as reserved ignored data or other NAL units).</w:t>
      </w:r>
    </w:p>
    <w:p w14:paraId="3B808326" w14:textId="2AE00DB6" w:rsidR="00F91D61" w:rsidRPr="0080354D" w:rsidRDefault="00F91D61" w:rsidP="00F91D61">
      <w:pPr>
        <w:rPr>
          <w:lang w:val="en-CA"/>
        </w:rPr>
      </w:pPr>
      <w:r w:rsidRPr="00C86A00">
        <w:rPr>
          <w:lang w:val="en-CA"/>
        </w:rPr>
        <w:t xml:space="preserve">The mapping between the 3D representation and the 2D representation </w:t>
      </w:r>
      <w:r w:rsidR="00DC3220" w:rsidRPr="00C86A00">
        <w:rPr>
          <w:lang w:val="en-CA"/>
        </w:rPr>
        <w:t xml:space="preserve">used for video/image coding </w:t>
      </w:r>
      <w:r w:rsidRPr="00C86A00">
        <w:rPr>
          <w:lang w:val="en-CA"/>
        </w:rPr>
        <w:t xml:space="preserve">was suggested to be critical. </w:t>
      </w:r>
      <w:r w:rsidRPr="00512CC5">
        <w:rPr>
          <w:lang w:val="en-CA"/>
        </w:rPr>
        <w:t>It was suggested that different encapsulation types could be specified in a harmonized way. A basic scheme could be the same aside from how the data is encapsulated.</w:t>
      </w:r>
    </w:p>
    <w:p w14:paraId="4C340BCA" w14:textId="42235BA3" w:rsidR="00F91D61" w:rsidRPr="0080354D" w:rsidRDefault="00F91D61" w:rsidP="00F91D61">
      <w:pPr>
        <w:rPr>
          <w:lang w:val="en-CA"/>
        </w:rPr>
      </w:pPr>
      <w:r w:rsidRPr="0080354D">
        <w:rPr>
          <w:lang w:val="en-CA"/>
        </w:rPr>
        <w:t xml:space="preserve">Having joint investigation of the topic by MPEG WG 7 with JVET (as well as WG 4) was suggested, starting at the current meeting, including consideration of the 6 other noted contributions (which are not all technically </w:t>
      </w:r>
      <w:r w:rsidRPr="00C86A00">
        <w:rPr>
          <w:lang w:val="en-CA"/>
        </w:rPr>
        <w:t xml:space="preserve">distinct). </w:t>
      </w:r>
      <w:r w:rsidRPr="00512CC5">
        <w:rPr>
          <w:lang w:val="en-CA"/>
        </w:rPr>
        <w:t>Daily joint sessions of WGs 4 &amp; 7</w:t>
      </w:r>
      <w:r w:rsidR="005E5FE4" w:rsidRPr="00512CC5">
        <w:rPr>
          <w:lang w:val="en-CA"/>
        </w:rPr>
        <w:t>,</w:t>
      </w:r>
      <w:r w:rsidRPr="00512CC5">
        <w:rPr>
          <w:lang w:val="en-CA"/>
        </w:rPr>
        <w:t xml:space="preserve"> of 2 hours per day [1300 UTC Tuesday] had been planned already</w:t>
      </w:r>
      <w:r w:rsidRPr="00C86A00">
        <w:rPr>
          <w:lang w:val="en-CA"/>
        </w:rPr>
        <w:t>.</w:t>
      </w:r>
    </w:p>
    <w:p w14:paraId="03B52D10" w14:textId="5C2E5273" w:rsidR="00F91D61" w:rsidRPr="0080354D" w:rsidRDefault="00F91D61" w:rsidP="00F91D61">
      <w:pPr>
        <w:rPr>
          <w:lang w:val="en-CA"/>
        </w:rPr>
      </w:pPr>
      <w:r w:rsidRPr="0080354D">
        <w:rPr>
          <w:lang w:val="en-CA"/>
        </w:rPr>
        <w:t xml:space="preserve">The </w:t>
      </w:r>
      <w:r w:rsidR="00DC3220">
        <w:rPr>
          <w:lang w:val="en-CA"/>
        </w:rPr>
        <w:t>extension/</w:t>
      </w:r>
      <w:r w:rsidRPr="0080354D">
        <w:rPr>
          <w:lang w:val="en-CA"/>
        </w:rPr>
        <w:t xml:space="preserve">encapsulation method </w:t>
      </w:r>
      <w:r w:rsidR="00DC3220">
        <w:rPr>
          <w:lang w:val="en-CA"/>
        </w:rPr>
        <w:t xml:space="preserve">for how to carry the syntax elements that are not put into 2D picture data </w:t>
      </w:r>
      <w:r w:rsidRPr="0080354D">
        <w:rPr>
          <w:lang w:val="en-CA"/>
        </w:rPr>
        <w:t>was suggested to be lower immediate priority than the effectiveness of the basic scheme.</w:t>
      </w:r>
    </w:p>
    <w:p w14:paraId="588E68C5" w14:textId="77777777" w:rsidR="00F91D61" w:rsidRPr="0080354D" w:rsidRDefault="00F91D61" w:rsidP="00F91D61">
      <w:pPr>
        <w:rPr>
          <w:lang w:val="en-CA"/>
        </w:rPr>
      </w:pPr>
      <w:r w:rsidRPr="0080354D">
        <w:rPr>
          <w:lang w:val="en-CA"/>
        </w:rPr>
        <w:t>Dynamic splats were suggested to be very important.</w:t>
      </w:r>
    </w:p>
    <w:p w14:paraId="6A5642FA" w14:textId="77777777" w:rsidR="00F91D61" w:rsidRPr="0080354D" w:rsidRDefault="00F91D61" w:rsidP="00F91D61">
      <w:pPr>
        <w:rPr>
          <w:lang w:val="en-CA"/>
        </w:rPr>
      </w:pPr>
      <w:r w:rsidRPr="0080354D">
        <w:rPr>
          <w:lang w:val="en-CA"/>
        </w:rPr>
        <w:t>Another participant emphasized a desire to develop something relatively quickly that can be implemented with relatively low resource requirements.</w:t>
      </w:r>
    </w:p>
    <w:p w14:paraId="425178C5" w14:textId="77777777" w:rsidR="00C86A00" w:rsidRDefault="00F91D61" w:rsidP="00F91D61">
      <w:pPr>
        <w:rPr>
          <w:lang w:val="en-CA"/>
        </w:rPr>
      </w:pPr>
      <w:r w:rsidRPr="0080354D">
        <w:rPr>
          <w:lang w:val="en-CA"/>
        </w:rPr>
        <w:t xml:space="preserve">It was agreed to </w:t>
      </w:r>
      <w:r w:rsidRPr="00C86A00">
        <w:rPr>
          <w:lang w:val="en-CA"/>
        </w:rPr>
        <w:t xml:space="preserve">proceed with the </w:t>
      </w:r>
      <w:r w:rsidRPr="00512CC5">
        <w:rPr>
          <w:lang w:val="en-CA"/>
        </w:rPr>
        <w:t>joint meeting session</w:t>
      </w:r>
      <w:r w:rsidRPr="00C86A00">
        <w:rPr>
          <w:lang w:val="en-CA"/>
        </w:rPr>
        <w:t xml:space="preserve"> as noted</w:t>
      </w:r>
      <w:r w:rsidR="00C86A00" w:rsidRPr="00C86A00">
        <w:rPr>
          <w:lang w:val="en-CA"/>
        </w:rPr>
        <w:t xml:space="preserve"> and as described in the next</w:t>
      </w:r>
      <w:r w:rsidR="00C86A00">
        <w:rPr>
          <w:lang w:val="en-CA"/>
        </w:rPr>
        <w:t xml:space="preserve"> section</w:t>
      </w:r>
      <w:r w:rsidRPr="0080354D">
        <w:rPr>
          <w:lang w:val="en-CA"/>
        </w:rPr>
        <w:t>.</w:t>
      </w:r>
      <w:r w:rsidR="00F529E6" w:rsidRPr="0080354D">
        <w:rPr>
          <w:lang w:val="en-CA"/>
        </w:rPr>
        <w:t xml:space="preserve"> </w:t>
      </w:r>
    </w:p>
    <w:p w14:paraId="64E4170A" w14:textId="526EF123" w:rsidR="00C86A00" w:rsidRPr="00774964" w:rsidRDefault="00C86A00" w:rsidP="00C86A00">
      <w:pPr>
        <w:pStyle w:val="Heading3"/>
        <w:rPr>
          <w:lang w:val="en-CA"/>
        </w:rPr>
      </w:pPr>
      <w:r w:rsidRPr="00774964">
        <w:rPr>
          <w:lang w:val="en-CA"/>
        </w:rPr>
        <w:t>Joint session 13</w:t>
      </w:r>
      <w:r>
        <w:rPr>
          <w:lang w:val="en-CA"/>
        </w:rPr>
        <w:t>0</w:t>
      </w:r>
      <w:r w:rsidRPr="00774964">
        <w:rPr>
          <w:lang w:val="en-CA"/>
        </w:rPr>
        <w:t>0-1</w:t>
      </w:r>
      <w:r>
        <w:rPr>
          <w:lang w:val="en-CA"/>
        </w:rPr>
        <w:t>51</w:t>
      </w:r>
      <w:r w:rsidRPr="00774964">
        <w:rPr>
          <w:lang w:val="en-CA"/>
        </w:rPr>
        <w:t xml:space="preserve">0 </w:t>
      </w:r>
      <w:r>
        <w:rPr>
          <w:lang w:val="en-CA"/>
        </w:rPr>
        <w:t>Tue</w:t>
      </w:r>
      <w:r w:rsidRPr="00774964">
        <w:rPr>
          <w:lang w:val="en-CA"/>
        </w:rPr>
        <w:t>sday 2</w:t>
      </w:r>
      <w:r>
        <w:rPr>
          <w:lang w:val="en-CA"/>
        </w:rPr>
        <w:t>0</w:t>
      </w:r>
      <w:r w:rsidRPr="00774964">
        <w:rPr>
          <w:lang w:val="en-CA"/>
        </w:rPr>
        <w:t xml:space="preserve"> Jan. on </w:t>
      </w:r>
      <w:r w:rsidRPr="00C86A00">
        <w:rPr>
          <w:lang w:val="en-CA"/>
        </w:rPr>
        <w:t>review of Gaussian splatting technical inputs</w:t>
      </w:r>
      <w:r w:rsidRPr="00774964">
        <w:rPr>
          <w:lang w:val="en-CA"/>
        </w:rPr>
        <w:t>: MPEG WG</w:t>
      </w:r>
      <w:r>
        <w:rPr>
          <w:lang w:val="en-CA"/>
        </w:rPr>
        <w:t> </w:t>
      </w:r>
      <w:r w:rsidRPr="00774964">
        <w:rPr>
          <w:lang w:val="en-CA"/>
        </w:rPr>
        <w:t>4</w:t>
      </w:r>
      <w:r>
        <w:rPr>
          <w:lang w:val="en-CA"/>
        </w:rPr>
        <w:t> </w:t>
      </w:r>
      <w:r w:rsidRPr="00774964">
        <w:rPr>
          <w:lang w:val="en-CA"/>
        </w:rPr>
        <w:t xml:space="preserve">/ Video, MPEG WG 5 / JVET, </w:t>
      </w:r>
      <w:r>
        <w:rPr>
          <w:lang w:val="en-CA"/>
        </w:rPr>
        <w:t xml:space="preserve">and </w:t>
      </w:r>
      <w:r w:rsidRPr="00774964">
        <w:rPr>
          <w:lang w:val="en-CA"/>
        </w:rPr>
        <w:t>MPEG WG </w:t>
      </w:r>
      <w:r>
        <w:rPr>
          <w:lang w:val="en-CA"/>
        </w:rPr>
        <w:t>7</w:t>
      </w:r>
      <w:r w:rsidRPr="00774964">
        <w:rPr>
          <w:lang w:val="en-CA"/>
        </w:rPr>
        <w:t xml:space="preserve"> / </w:t>
      </w:r>
      <w:r>
        <w:rPr>
          <w:lang w:val="en-CA"/>
        </w:rPr>
        <w:t>3D Graphics Coding</w:t>
      </w:r>
    </w:p>
    <w:p w14:paraId="0A5462DD" w14:textId="617F5A8C" w:rsidR="00F91D61" w:rsidRPr="0080354D" w:rsidRDefault="00C86A00" w:rsidP="00F91D61">
      <w:pPr>
        <w:rPr>
          <w:lang w:val="en-CA"/>
        </w:rPr>
      </w:pPr>
      <w:r>
        <w:rPr>
          <w:lang w:val="en-CA"/>
        </w:rPr>
        <w:t xml:space="preserve">This </w:t>
      </w:r>
      <w:r w:rsidRPr="00774964">
        <w:rPr>
          <w:lang w:val="en-CA"/>
        </w:rPr>
        <w:t xml:space="preserve">joint meeting with WG 4 and WG 7 </w:t>
      </w:r>
      <w:r>
        <w:rPr>
          <w:lang w:val="en-CA"/>
        </w:rPr>
        <w:t xml:space="preserve">was held </w:t>
      </w:r>
      <w:r w:rsidRPr="00774964">
        <w:rPr>
          <w:lang w:val="en-CA"/>
        </w:rPr>
        <w:t>during 1300–1510 UTC on Tuesday 20 Jan. 2026 (chaired by JRO, M. Preda and L. Yu)</w:t>
      </w:r>
      <w:r>
        <w:rPr>
          <w:lang w:val="en-CA"/>
        </w:rPr>
        <w:t xml:space="preserve">. </w:t>
      </w:r>
      <w:r w:rsidR="00F529E6" w:rsidRPr="0080354D">
        <w:rPr>
          <w:lang w:val="en-CA"/>
        </w:rPr>
        <w:t>Notes captured during th</w:t>
      </w:r>
      <w:r>
        <w:rPr>
          <w:lang w:val="en-CA"/>
        </w:rPr>
        <w:t>is</w:t>
      </w:r>
      <w:r w:rsidR="00F529E6" w:rsidRPr="0080354D">
        <w:rPr>
          <w:lang w:val="en-CA"/>
        </w:rPr>
        <w:t xml:space="preserve"> meeting can be found </w:t>
      </w:r>
      <w:r w:rsidR="005E5FE4">
        <w:rPr>
          <w:lang w:val="en-CA"/>
        </w:rPr>
        <w:t>in section</w:t>
      </w:r>
      <w:r w:rsidR="00F529E6" w:rsidRPr="0080354D">
        <w:rPr>
          <w:lang w:val="en-CA"/>
        </w:rPr>
        <w:t xml:space="preserve"> </w:t>
      </w:r>
      <w:r w:rsidR="00F529E6" w:rsidRPr="0080354D">
        <w:rPr>
          <w:lang w:val="en-CA"/>
        </w:rPr>
        <w:fldChar w:fldCharType="begin"/>
      </w:r>
      <w:r w:rsidR="00F529E6" w:rsidRPr="0080354D">
        <w:rPr>
          <w:lang w:val="en-CA"/>
        </w:rPr>
        <w:instrText xml:space="preserve"> REF _Ref219871503 \r \h </w:instrText>
      </w:r>
      <w:r w:rsidR="00F529E6" w:rsidRPr="0080354D">
        <w:rPr>
          <w:lang w:val="en-CA"/>
        </w:rPr>
      </w:r>
      <w:r w:rsidR="00F529E6" w:rsidRPr="0080354D">
        <w:rPr>
          <w:lang w:val="en-CA"/>
        </w:rPr>
        <w:fldChar w:fldCharType="separate"/>
      </w:r>
      <w:r w:rsidR="002F20CC">
        <w:rPr>
          <w:lang w:val="en-CA"/>
        </w:rPr>
        <w:t>6.3.1</w:t>
      </w:r>
      <w:r w:rsidR="00F529E6" w:rsidRPr="0080354D">
        <w:rPr>
          <w:lang w:val="en-CA"/>
        </w:rPr>
        <w:fldChar w:fldCharType="end"/>
      </w:r>
      <w:r w:rsidR="00F529E6" w:rsidRPr="0080354D">
        <w:rPr>
          <w:lang w:val="en-CA"/>
        </w:rPr>
        <w:t>.</w:t>
      </w:r>
    </w:p>
    <w:p w14:paraId="705FA694" w14:textId="1D3AF190" w:rsidR="00DC3220" w:rsidRPr="00774964" w:rsidRDefault="00DC3220" w:rsidP="00061D02">
      <w:pPr>
        <w:rPr>
          <w:lang w:val="en-CA"/>
        </w:rPr>
      </w:pPr>
    </w:p>
    <w:p w14:paraId="2FB8B68E" w14:textId="1B5E8C24" w:rsidR="00F44BFE" w:rsidRPr="00774964" w:rsidRDefault="00F44BFE" w:rsidP="00CA2E49">
      <w:pPr>
        <w:pStyle w:val="Heading3"/>
        <w:rPr>
          <w:lang w:val="en-CA"/>
        </w:rPr>
      </w:pPr>
      <w:bookmarkStart w:id="621" w:name="_Ref172450095"/>
      <w:bookmarkStart w:id="622" w:name="_Ref174697005"/>
      <w:bookmarkStart w:id="623" w:name="_Ref207035500"/>
      <w:r w:rsidRPr="00774964">
        <w:rPr>
          <w:lang w:val="en-CA"/>
        </w:rPr>
        <w:t xml:space="preserve">Joint session </w:t>
      </w:r>
      <w:r w:rsidR="00F838D0" w:rsidRPr="00774964">
        <w:rPr>
          <w:lang w:val="en-CA"/>
        </w:rPr>
        <w:t>1430</w:t>
      </w:r>
      <w:r w:rsidR="00844EE7" w:rsidRPr="00774964">
        <w:rPr>
          <w:lang w:val="en-CA"/>
        </w:rPr>
        <w:t>-</w:t>
      </w:r>
      <w:r w:rsidR="00F838D0" w:rsidRPr="00774964">
        <w:rPr>
          <w:lang w:val="en-CA"/>
        </w:rPr>
        <w:t>1600 Thursday 2</w:t>
      </w:r>
      <w:r w:rsidR="00C86A00">
        <w:rPr>
          <w:lang w:val="en-CA"/>
        </w:rPr>
        <w:t>2</w:t>
      </w:r>
      <w:r w:rsidR="00F838D0" w:rsidRPr="00774964">
        <w:rPr>
          <w:lang w:val="en-CA"/>
        </w:rPr>
        <w:t xml:space="preserve"> </w:t>
      </w:r>
      <w:r w:rsidR="0003131E" w:rsidRPr="00774964">
        <w:rPr>
          <w:lang w:val="en-CA"/>
        </w:rPr>
        <w:t>Jan.</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w:t>
      </w:r>
      <w:r w:rsidR="00C86A00">
        <w:rPr>
          <w:lang w:val="en-CA"/>
        </w:rPr>
        <w:t xml:space="preserve">all </w:t>
      </w:r>
      <w:r w:rsidR="007E7A2C" w:rsidRPr="00774964">
        <w:rPr>
          <w:lang w:val="en-CA"/>
        </w:rPr>
        <w:t>f</w:t>
      </w:r>
      <w:r w:rsidR="00C86A00">
        <w:rPr>
          <w:lang w:val="en-CA"/>
        </w:rPr>
        <w:t xml:space="preserve">or </w:t>
      </w:r>
      <w:r w:rsidR="007E7A2C" w:rsidRPr="00774964">
        <w:rPr>
          <w:lang w:val="en-CA"/>
        </w:rPr>
        <w:t>P</w:t>
      </w:r>
      <w:r w:rsidR="00C86A00">
        <w:rPr>
          <w:lang w:val="en-CA"/>
        </w:rPr>
        <w:t>roposals</w:t>
      </w:r>
      <w:r w:rsidRPr="00774964">
        <w:rPr>
          <w:lang w:val="en-CA"/>
        </w:rPr>
        <w:t>: MPEG WG</w:t>
      </w:r>
      <w:r w:rsidR="00C86A00">
        <w:rPr>
          <w:lang w:val="en-CA"/>
        </w:rPr>
        <w:t> </w:t>
      </w:r>
      <w:r w:rsidR="00844EE7" w:rsidRPr="00774964">
        <w:rPr>
          <w:lang w:val="en-CA"/>
        </w:rPr>
        <w:t>2</w:t>
      </w:r>
      <w:r w:rsidR="00C86A00">
        <w:rPr>
          <w:lang w:val="en-CA"/>
        </w:rPr>
        <w:t>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w:t>
      </w:r>
      <w:r w:rsidR="00C86A00">
        <w:rPr>
          <w:lang w:val="en-CA"/>
        </w:rPr>
        <w:t> </w:t>
      </w:r>
      <w:r w:rsidR="00EA77DF" w:rsidRPr="00774964">
        <w:rPr>
          <w:lang w:val="en-CA"/>
        </w:rPr>
        <w:t>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621"/>
      <w:r w:rsidRPr="00774964">
        <w:rPr>
          <w:lang w:val="en-CA"/>
        </w:rPr>
        <w:t xml:space="preserve"> (ITU-T Q6/</w:t>
      </w:r>
      <w:r w:rsidR="00DE6510" w:rsidRPr="00774964">
        <w:rPr>
          <w:lang w:val="en-CA"/>
        </w:rPr>
        <w:t>21</w:t>
      </w:r>
      <w:r w:rsidRPr="00774964">
        <w:rPr>
          <w:lang w:val="en-CA"/>
        </w:rPr>
        <w:t>)</w:t>
      </w:r>
      <w:bookmarkEnd w:id="622"/>
      <w:bookmarkEnd w:id="623"/>
    </w:p>
    <w:p w14:paraId="0900A1D2" w14:textId="4AC5D201" w:rsidR="000B7479" w:rsidRPr="00774964" w:rsidRDefault="00FB137C" w:rsidP="000B7479">
      <w:pPr>
        <w:rPr>
          <w:lang w:val="en-CA"/>
        </w:rPr>
      </w:pPr>
      <w:r w:rsidRPr="00512CC5">
        <w:rPr>
          <w:lang w:val="en-CA"/>
        </w:rPr>
        <w:t>This joint session was c</w:t>
      </w:r>
      <w:r w:rsidR="007A421B" w:rsidRPr="00512CC5">
        <w:rPr>
          <w:lang w:val="en-CA"/>
        </w:rPr>
        <w:t xml:space="preserve">haired </w:t>
      </w:r>
      <w:r w:rsidR="000B7479" w:rsidRPr="00512CC5">
        <w:rPr>
          <w:lang w:val="en-CA"/>
        </w:rPr>
        <w:t xml:space="preserve">by </w:t>
      </w:r>
      <w:r w:rsidR="007A421B" w:rsidRPr="00512CC5">
        <w:rPr>
          <w:lang w:val="en-CA"/>
        </w:rPr>
        <w:t xml:space="preserve">Jens-Rainer Ohm (JVET </w:t>
      </w:r>
      <w:r w:rsidR="00EA77DF" w:rsidRPr="00512CC5">
        <w:rPr>
          <w:lang w:val="en-CA"/>
        </w:rPr>
        <w:t>C</w:t>
      </w:r>
      <w:r w:rsidR="007A421B" w:rsidRPr="00512CC5">
        <w:rPr>
          <w:lang w:val="en-CA"/>
        </w:rPr>
        <w:t>hair and WG</w:t>
      </w:r>
      <w:r w:rsidR="00C86A00">
        <w:rPr>
          <w:lang w:val="en-CA"/>
        </w:rPr>
        <w:t> </w:t>
      </w:r>
      <w:r w:rsidR="007A421B" w:rsidRPr="00512CC5">
        <w:rPr>
          <w:lang w:val="en-CA"/>
        </w:rPr>
        <w:t xml:space="preserve">5 </w:t>
      </w:r>
      <w:r w:rsidR="00EA77DF" w:rsidRPr="00512CC5">
        <w:rPr>
          <w:lang w:val="en-CA"/>
        </w:rPr>
        <w:t>C</w:t>
      </w:r>
      <w:r w:rsidR="007A421B" w:rsidRPr="00512CC5">
        <w:rPr>
          <w:lang w:val="en-CA"/>
        </w:rPr>
        <w:t>onvenor), Gary Sullivan (VCEG Rapporteur and SC</w:t>
      </w:r>
      <w:r w:rsidR="00C86A00">
        <w:rPr>
          <w:lang w:val="en-CA"/>
        </w:rPr>
        <w:t> </w:t>
      </w:r>
      <w:r w:rsidR="007A421B" w:rsidRPr="00512CC5">
        <w:rPr>
          <w:lang w:val="en-CA"/>
        </w:rPr>
        <w:t xml:space="preserve">29 Chair), </w:t>
      </w:r>
      <w:r w:rsidR="00C86A00">
        <w:rPr>
          <w:lang w:val="en-CA"/>
        </w:rPr>
        <w:t xml:space="preserve">Yan Ye (VCEG Associate Rapporteur), </w:t>
      </w:r>
      <w:r w:rsidR="007A421B" w:rsidRPr="00512CC5">
        <w:rPr>
          <w:lang w:val="en-CA"/>
        </w:rPr>
        <w:t>Mathias Wien (AG</w:t>
      </w:r>
      <w:r w:rsidR="00C86A00">
        <w:rPr>
          <w:lang w:val="en-CA"/>
        </w:rPr>
        <w:t> </w:t>
      </w:r>
      <w:r w:rsidR="007A421B" w:rsidRPr="00512CC5">
        <w:rPr>
          <w:lang w:val="en-CA"/>
        </w:rPr>
        <w:t xml:space="preserve">5 </w:t>
      </w:r>
      <w:r w:rsidR="00EA77DF" w:rsidRPr="00512CC5">
        <w:rPr>
          <w:lang w:val="en-CA"/>
        </w:rPr>
        <w:t>C</w:t>
      </w:r>
      <w:r w:rsidR="007A421B" w:rsidRPr="00512CC5">
        <w:rPr>
          <w:lang w:val="en-CA"/>
        </w:rPr>
        <w:t xml:space="preserve">onvenor), </w:t>
      </w:r>
      <w:r w:rsidRPr="00512CC5">
        <w:rPr>
          <w:lang w:val="en-CA"/>
        </w:rPr>
        <w:t xml:space="preserve">and </w:t>
      </w:r>
      <w:r w:rsidR="007A421B" w:rsidRPr="00512CC5">
        <w:rPr>
          <w:lang w:val="en-CA"/>
        </w:rPr>
        <w:t xml:space="preserve">Jörn Ostermann (AG 2 </w:t>
      </w:r>
      <w:r w:rsidR="00EA77DF" w:rsidRPr="00512CC5">
        <w:rPr>
          <w:lang w:val="en-CA"/>
        </w:rPr>
        <w:t>Convenor)</w:t>
      </w:r>
      <w:r w:rsidR="00C86A00">
        <w:rPr>
          <w:lang w:val="en-CA"/>
        </w:rPr>
        <w:t xml:space="preserve"> and Mary-Luc Champel</w:t>
      </w:r>
      <w:r w:rsidR="00EA77DF" w:rsidRPr="00512CC5">
        <w:rPr>
          <w:lang w:val="en-CA"/>
        </w:rPr>
        <w:t xml:space="preserve">, </w:t>
      </w:r>
      <w:r w:rsidR="007A421B" w:rsidRPr="00512CC5">
        <w:rPr>
          <w:lang w:val="en-CA"/>
        </w:rPr>
        <w:t xml:space="preserve">on </w:t>
      </w:r>
      <w:r w:rsidR="00EA77DF" w:rsidRPr="00512CC5">
        <w:rPr>
          <w:lang w:val="en-CA"/>
        </w:rPr>
        <w:t>behalf of Igor Curcio (WG</w:t>
      </w:r>
      <w:r w:rsidR="00C86A00">
        <w:rPr>
          <w:lang w:val="en-CA"/>
        </w:rPr>
        <w:t> </w:t>
      </w:r>
      <w:r w:rsidR="00EA77DF" w:rsidRPr="00512CC5">
        <w:rPr>
          <w:lang w:val="en-CA"/>
        </w:rPr>
        <w:t>2 Convenor)</w:t>
      </w:r>
      <w:r w:rsidR="00F432F7" w:rsidRPr="00512CC5">
        <w:rPr>
          <w:lang w:val="en-CA"/>
        </w:rPr>
        <w:t>.</w:t>
      </w:r>
    </w:p>
    <w:p w14:paraId="78B10863" w14:textId="13236F10" w:rsidR="00DC0609" w:rsidRPr="0080354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This section is based on n</w:t>
      </w:r>
      <w:r w:rsidR="00DC0609" w:rsidRPr="0080354D">
        <w:rPr>
          <w:rFonts w:eastAsia="Aptos"/>
          <w:szCs w:val="22"/>
          <w:lang w:val="en-CA"/>
        </w:rPr>
        <w:t>otes taken by GJS</w:t>
      </w:r>
    </w:p>
    <w:p w14:paraId="3A9BAECF" w14:textId="51686A31" w:rsidR="00DC0609" w:rsidRPr="0080354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 xml:space="preserve">About </w:t>
      </w:r>
      <w:r w:rsidR="00DC0609" w:rsidRPr="0080354D">
        <w:rPr>
          <w:rFonts w:eastAsia="Aptos"/>
          <w:szCs w:val="22"/>
          <w:lang w:val="en-CA"/>
        </w:rPr>
        <w:t>300 p</w:t>
      </w:r>
      <w:r>
        <w:rPr>
          <w:rFonts w:eastAsia="Aptos"/>
          <w:szCs w:val="22"/>
          <w:lang w:val="en-CA"/>
        </w:rPr>
        <w:t>eo</w:t>
      </w:r>
      <w:r w:rsidR="00DC0609" w:rsidRPr="0080354D">
        <w:rPr>
          <w:rFonts w:eastAsia="Aptos"/>
          <w:szCs w:val="22"/>
          <w:lang w:val="en-CA"/>
        </w:rPr>
        <w:t>pl</w:t>
      </w:r>
      <w:r>
        <w:rPr>
          <w:rFonts w:eastAsia="Aptos"/>
          <w:szCs w:val="22"/>
          <w:lang w:val="en-CA"/>
        </w:rPr>
        <w:t>e attended this session</w:t>
      </w:r>
      <w:r w:rsidR="00DC0609" w:rsidRPr="0080354D">
        <w:rPr>
          <w:rFonts w:eastAsia="Aptos"/>
          <w:szCs w:val="22"/>
          <w:lang w:val="en-CA"/>
        </w:rPr>
        <w:t>.</w:t>
      </w:r>
      <w:r>
        <w:rPr>
          <w:rFonts w:eastAsia="Aptos"/>
          <w:szCs w:val="22"/>
          <w:lang w:val="en-CA"/>
        </w:rPr>
        <w:t xml:space="preserve"> The following issues were discussed:</w:t>
      </w:r>
    </w:p>
    <w:p w14:paraId="403A8FCB" w14:textId="0A3ABB60" w:rsidR="00DC0609" w:rsidRPr="0080354D" w:rsidRDefault="00C86A00"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The b</w:t>
      </w:r>
      <w:r w:rsidR="00DC0609" w:rsidRPr="0080354D">
        <w:rPr>
          <w:rFonts w:eastAsia="Aptos"/>
          <w:szCs w:val="22"/>
          <w:lang w:val="en-CA"/>
        </w:rPr>
        <w:t>asic goal of the joint session</w:t>
      </w:r>
      <w:r>
        <w:rPr>
          <w:rFonts w:eastAsia="Aptos"/>
          <w:szCs w:val="22"/>
          <w:lang w:val="en-CA"/>
        </w:rPr>
        <w:t xml:space="preserve"> was to asses</w:t>
      </w:r>
      <w:r w:rsidR="00DC0609" w:rsidRPr="0080354D">
        <w:rPr>
          <w:rFonts w:eastAsia="Aptos"/>
          <w:szCs w:val="22"/>
          <w:lang w:val="en-CA"/>
        </w:rPr>
        <w:t xml:space="preserve">s </w:t>
      </w:r>
      <w:r>
        <w:rPr>
          <w:rFonts w:eastAsia="Aptos"/>
          <w:szCs w:val="22"/>
          <w:lang w:val="en-CA"/>
        </w:rPr>
        <w:t xml:space="preserve">whether </w:t>
      </w:r>
      <w:r w:rsidR="00DC0609" w:rsidRPr="0080354D">
        <w:rPr>
          <w:rFonts w:eastAsia="Aptos"/>
          <w:szCs w:val="22"/>
          <w:lang w:val="en-CA"/>
        </w:rPr>
        <w:t xml:space="preserve">the </w:t>
      </w:r>
      <w:r>
        <w:rPr>
          <w:rFonts w:eastAsia="Aptos"/>
          <w:szCs w:val="22"/>
          <w:lang w:val="en-CA"/>
        </w:rPr>
        <w:t>C</w:t>
      </w:r>
      <w:r w:rsidR="00DC0609" w:rsidRPr="0080354D">
        <w:rPr>
          <w:rFonts w:eastAsia="Aptos"/>
          <w:szCs w:val="22"/>
          <w:lang w:val="en-CA"/>
        </w:rPr>
        <w:t>f</w:t>
      </w:r>
      <w:r>
        <w:rPr>
          <w:rFonts w:eastAsia="Aptos"/>
          <w:szCs w:val="22"/>
          <w:lang w:val="en-CA"/>
        </w:rPr>
        <w:t>P</w:t>
      </w:r>
      <w:r w:rsidR="00DC0609" w:rsidRPr="0080354D">
        <w:rPr>
          <w:rFonts w:eastAsia="Aptos"/>
          <w:szCs w:val="22"/>
          <w:lang w:val="en-CA"/>
        </w:rPr>
        <w:t xml:space="preserve"> draft </w:t>
      </w:r>
      <w:r>
        <w:rPr>
          <w:rFonts w:eastAsia="Aptos"/>
          <w:szCs w:val="22"/>
          <w:lang w:val="en-CA"/>
        </w:rPr>
        <w:t xml:space="preserve">was </w:t>
      </w:r>
      <w:r w:rsidR="00DC0609" w:rsidRPr="0080354D">
        <w:rPr>
          <w:rFonts w:eastAsia="Aptos"/>
          <w:szCs w:val="22"/>
          <w:lang w:val="en-CA"/>
        </w:rPr>
        <w:t xml:space="preserve">mature enough to declare and issue </w:t>
      </w:r>
      <w:r>
        <w:rPr>
          <w:rFonts w:eastAsia="Aptos"/>
          <w:szCs w:val="22"/>
          <w:lang w:val="en-CA"/>
        </w:rPr>
        <w:t xml:space="preserve">it </w:t>
      </w:r>
      <w:r w:rsidR="00DC0609" w:rsidRPr="0080354D">
        <w:rPr>
          <w:rFonts w:eastAsia="Aptos"/>
          <w:szCs w:val="22"/>
          <w:lang w:val="en-CA"/>
        </w:rPr>
        <w:t xml:space="preserve">as </w:t>
      </w:r>
      <w:r>
        <w:rPr>
          <w:rFonts w:eastAsia="Aptos"/>
          <w:szCs w:val="22"/>
          <w:lang w:val="en-CA"/>
        </w:rPr>
        <w:t xml:space="preserve">an official </w:t>
      </w:r>
      <w:r w:rsidR="00DC0609" w:rsidRPr="0080354D">
        <w:rPr>
          <w:rFonts w:eastAsia="Aptos"/>
          <w:szCs w:val="22"/>
          <w:lang w:val="en-CA"/>
        </w:rPr>
        <w:t>“Draft CfP” (not planned as final)</w:t>
      </w:r>
      <w:r>
        <w:rPr>
          <w:rFonts w:eastAsia="Aptos"/>
          <w:szCs w:val="22"/>
          <w:lang w:val="en-CA"/>
        </w:rPr>
        <w:t>, including whether it was.</w:t>
      </w:r>
    </w:p>
    <w:p w14:paraId="21AB24A8" w14:textId="0A330069" w:rsidR="00DC0609" w:rsidRPr="0080354D" w:rsidRDefault="00C86A00"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S</w:t>
      </w:r>
      <w:r w:rsidR="00DC0609" w:rsidRPr="0080354D">
        <w:rPr>
          <w:rFonts w:eastAsia="Aptos"/>
          <w:szCs w:val="22"/>
          <w:lang w:val="en-CA"/>
        </w:rPr>
        <w:t>ufficiently detailed on what will be done and when</w:t>
      </w:r>
    </w:p>
    <w:p w14:paraId="3DAA1207" w14:textId="61A367E7" w:rsidR="00DC0609" w:rsidRPr="0080354D" w:rsidRDefault="00C86A00"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S</w:t>
      </w:r>
      <w:r w:rsidR="00DC0609" w:rsidRPr="0080354D">
        <w:rPr>
          <w:rFonts w:eastAsia="Aptos"/>
          <w:szCs w:val="22"/>
          <w:lang w:val="en-CA"/>
        </w:rPr>
        <w:t>ufficiently aligned with requirements</w:t>
      </w:r>
    </w:p>
    <w:p w14:paraId="40827DF2" w14:textId="7E6EF24D"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The draft was presented by M</w:t>
      </w:r>
      <w:r w:rsidR="00C86A00">
        <w:rPr>
          <w:rFonts w:eastAsia="Aptos"/>
          <w:szCs w:val="22"/>
          <w:lang w:val="en-CA"/>
        </w:rPr>
        <w:t xml:space="preserve">. </w:t>
      </w:r>
      <w:r w:rsidRPr="0080354D">
        <w:rPr>
          <w:rFonts w:eastAsia="Aptos"/>
          <w:szCs w:val="22"/>
          <w:lang w:val="en-CA"/>
        </w:rPr>
        <w:t>W</w:t>
      </w:r>
      <w:r w:rsidR="00C86A00">
        <w:rPr>
          <w:rFonts w:eastAsia="Aptos"/>
          <w:szCs w:val="22"/>
          <w:lang w:val="en-CA"/>
        </w:rPr>
        <w:t>ien</w:t>
      </w:r>
      <w:r w:rsidRPr="0080354D">
        <w:rPr>
          <w:rFonts w:eastAsia="Aptos"/>
          <w:szCs w:val="22"/>
          <w:lang w:val="en-CA"/>
        </w:rPr>
        <w:t xml:space="preserve"> and was somewhat refined in the discussion. This included review of</w:t>
      </w:r>
    </w:p>
    <w:p w14:paraId="692679DD"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timelines</w:t>
      </w:r>
    </w:p>
    <w:p w14:paraId="041E020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lastRenderedPageBreak/>
        <w:t>categories of test content</w:t>
      </w:r>
    </w:p>
    <w:p w14:paraId="0E40B23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anchors</w:t>
      </w:r>
    </w:p>
    <w:p w14:paraId="6301C27E" w14:textId="4A243E94"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Aspects to be disclosed to proponents in advance and additional testing </w:t>
      </w:r>
      <w:r w:rsidR="00C86A00">
        <w:rPr>
          <w:rFonts w:eastAsia="Aptos"/>
          <w:szCs w:val="22"/>
          <w:lang w:val="en-CA"/>
        </w:rPr>
        <w:t xml:space="preserve">to be </w:t>
      </w:r>
      <w:r w:rsidRPr="0080354D">
        <w:rPr>
          <w:rFonts w:eastAsia="Aptos"/>
          <w:szCs w:val="22"/>
          <w:lang w:val="en-CA"/>
        </w:rPr>
        <w:t>conducted later.</w:t>
      </w:r>
    </w:p>
    <w:p w14:paraId="558F45CC"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Possible use of expert viewing for subjective evaluation was suggested to be clarified.</w:t>
      </w:r>
    </w:p>
    <w:p w14:paraId="74757DC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Ultra-low latency and error/loss resilience and concealment – additional functionalities can be demonstrated in response to the CfP and will be considered in the collaborative phase.</w:t>
      </w:r>
    </w:p>
    <w:p w14:paraId="5A66E686"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Further refinement of the requirements document can be conducted </w:t>
      </w:r>
      <w:proofErr w:type="gramStart"/>
      <w:r w:rsidRPr="0080354D">
        <w:rPr>
          <w:rFonts w:eastAsia="Aptos"/>
          <w:szCs w:val="22"/>
          <w:lang w:val="en-CA"/>
        </w:rPr>
        <w:t>later, and</w:t>
      </w:r>
      <w:proofErr w:type="gramEnd"/>
      <w:r w:rsidRPr="0080354D">
        <w:rPr>
          <w:rFonts w:eastAsia="Aptos"/>
          <w:szCs w:val="22"/>
          <w:lang w:val="en-CA"/>
        </w:rPr>
        <w:t xml:space="preserve"> can hypothetically be ongoing activities.</w:t>
      </w:r>
    </w:p>
    <w:p w14:paraId="38A69B8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Estimation of the expected amount of the testing fee.</w:t>
      </w:r>
    </w:p>
    <w:p w14:paraId="6AA9D67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Potential use of a Docker container. It was commented that this might be unnecessary. (The current Ubuntu guidance is already only a “should”.)</w:t>
      </w:r>
    </w:p>
    <w:p w14:paraId="1094C10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Requesting encoder executables and what we might do with them.</w:t>
      </w:r>
    </w:p>
    <w:p w14:paraId="35BE462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Planned subjective evaluation methodology.</w:t>
      </w:r>
    </w:p>
    <w:p w14:paraId="5F95C50B" w14:textId="54D5E5C1" w:rsidR="00DC0609" w:rsidRPr="0080354D" w:rsidRDefault="00132C2F"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The potential r</w:t>
      </w:r>
      <w:r w:rsidR="00DC0609" w:rsidRPr="0080354D">
        <w:rPr>
          <w:rFonts w:eastAsia="Aptos"/>
          <w:szCs w:val="22"/>
          <w:lang w:val="en-CA"/>
        </w:rPr>
        <w:t>equirement for complete submissions for all test sequences in each test case, and what might occur if a submitter wishes to submit partial results.</w:t>
      </w:r>
    </w:p>
    <w:p w14:paraId="0FB51B67"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refinements can be made until the final CfP is produced.</w:t>
      </w:r>
    </w:p>
    <w:p w14:paraId="31E9012E" w14:textId="2CDBF8FA"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It </w:t>
      </w:r>
      <w:r w:rsidR="00132C2F">
        <w:rPr>
          <w:rFonts w:eastAsia="Aptos"/>
          <w:szCs w:val="22"/>
          <w:lang w:val="en-CA"/>
        </w:rPr>
        <w:t>wa</w:t>
      </w:r>
      <w:r w:rsidRPr="0080354D">
        <w:rPr>
          <w:rFonts w:eastAsia="Aptos"/>
          <w:szCs w:val="22"/>
          <w:lang w:val="en-CA"/>
        </w:rPr>
        <w:t>s noted that further study will be conducted at an AHG meeting in February in Aachen.</w:t>
      </w:r>
    </w:p>
    <w:p w14:paraId="52DF157B" w14:textId="2BBBCEDE" w:rsidR="00DC0609" w:rsidRPr="0080354D" w:rsidRDefault="00132C2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 xml:space="preserve">In answer to the primary question of whether </w:t>
      </w:r>
      <w:r w:rsidR="00DC0609" w:rsidRPr="0080354D">
        <w:rPr>
          <w:rFonts w:eastAsia="Aptos"/>
          <w:szCs w:val="22"/>
          <w:lang w:val="en-CA"/>
        </w:rPr>
        <w:t xml:space="preserve">the </w:t>
      </w:r>
      <w:r>
        <w:rPr>
          <w:rFonts w:eastAsia="Aptos"/>
          <w:szCs w:val="22"/>
          <w:lang w:val="en-CA"/>
        </w:rPr>
        <w:t>C</w:t>
      </w:r>
      <w:r w:rsidR="00DC0609" w:rsidRPr="0080354D">
        <w:rPr>
          <w:rFonts w:eastAsia="Aptos"/>
          <w:szCs w:val="22"/>
          <w:lang w:val="en-CA"/>
        </w:rPr>
        <w:t>f</w:t>
      </w:r>
      <w:r>
        <w:rPr>
          <w:rFonts w:eastAsia="Aptos"/>
          <w:szCs w:val="22"/>
          <w:lang w:val="en-CA"/>
        </w:rPr>
        <w:t>P</w:t>
      </w:r>
      <w:r w:rsidR="00DC0609" w:rsidRPr="0080354D">
        <w:rPr>
          <w:rFonts w:eastAsia="Aptos"/>
          <w:szCs w:val="22"/>
          <w:lang w:val="en-CA"/>
        </w:rPr>
        <w:t xml:space="preserve"> draft</w:t>
      </w:r>
      <w:r>
        <w:rPr>
          <w:rFonts w:eastAsia="Aptos"/>
          <w:szCs w:val="22"/>
          <w:lang w:val="en-CA"/>
        </w:rPr>
        <w:t xml:space="preserve"> is</w:t>
      </w:r>
      <w:r w:rsidR="00DC0609" w:rsidRPr="0080354D">
        <w:rPr>
          <w:rFonts w:eastAsia="Aptos"/>
          <w:szCs w:val="22"/>
          <w:lang w:val="en-CA"/>
        </w:rPr>
        <w:t xml:space="preserve"> mature enough to declare and issue </w:t>
      </w:r>
      <w:r>
        <w:rPr>
          <w:rFonts w:eastAsia="Aptos"/>
          <w:szCs w:val="22"/>
          <w:lang w:val="en-CA"/>
        </w:rPr>
        <w:t xml:space="preserve">it </w:t>
      </w:r>
      <w:r w:rsidR="00DC0609" w:rsidRPr="0080354D">
        <w:rPr>
          <w:rFonts w:eastAsia="Aptos"/>
          <w:szCs w:val="22"/>
          <w:lang w:val="en-CA"/>
        </w:rPr>
        <w:t xml:space="preserve">as </w:t>
      </w:r>
      <w:r>
        <w:rPr>
          <w:rFonts w:eastAsia="Aptos"/>
          <w:szCs w:val="22"/>
          <w:lang w:val="en-CA"/>
        </w:rPr>
        <w:t xml:space="preserve">a </w:t>
      </w:r>
      <w:r w:rsidR="00DC0609" w:rsidRPr="0080354D">
        <w:rPr>
          <w:rFonts w:eastAsia="Aptos"/>
          <w:szCs w:val="22"/>
          <w:lang w:val="en-CA"/>
        </w:rPr>
        <w:t>“Draft CfP” (not planned as final)</w:t>
      </w:r>
      <w:r>
        <w:rPr>
          <w:rFonts w:eastAsia="Aptos"/>
          <w:szCs w:val="22"/>
          <w:lang w:val="en-CA"/>
        </w:rPr>
        <w:t>, the answer was</w:t>
      </w:r>
      <w:r w:rsidR="00DC0609" w:rsidRPr="0080354D">
        <w:rPr>
          <w:rFonts w:eastAsia="Aptos"/>
          <w:szCs w:val="22"/>
          <w:lang w:val="en-CA"/>
        </w:rPr>
        <w:t xml:space="preserve"> Yes; </w:t>
      </w:r>
      <w:r>
        <w:rPr>
          <w:rFonts w:eastAsia="Aptos"/>
          <w:szCs w:val="22"/>
          <w:lang w:val="en-CA"/>
        </w:rPr>
        <w:t xml:space="preserve">this was </w:t>
      </w:r>
      <w:r w:rsidR="00DC0609" w:rsidRPr="0080354D">
        <w:rPr>
          <w:rFonts w:eastAsia="Aptos"/>
          <w:szCs w:val="22"/>
          <w:lang w:val="en-CA"/>
        </w:rPr>
        <w:t>approved.</w:t>
      </w:r>
    </w:p>
    <w:p w14:paraId="5347EC5E" w14:textId="7DE8AA3E" w:rsidR="00DC0609" w:rsidRPr="0080354D" w:rsidRDefault="00132C2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An e</w:t>
      </w:r>
      <w:r w:rsidR="00DC0609" w:rsidRPr="0080354D">
        <w:rPr>
          <w:rFonts w:eastAsia="Aptos"/>
          <w:szCs w:val="22"/>
          <w:lang w:val="en-CA"/>
        </w:rPr>
        <w:t xml:space="preserve">diting period </w:t>
      </w:r>
      <w:r>
        <w:rPr>
          <w:rFonts w:eastAsia="Aptos"/>
          <w:szCs w:val="22"/>
          <w:lang w:val="en-CA"/>
        </w:rPr>
        <w:t>for</w:t>
      </w:r>
      <w:r w:rsidR="00DC0609" w:rsidRPr="0080354D">
        <w:rPr>
          <w:rFonts w:eastAsia="Aptos"/>
          <w:szCs w:val="22"/>
          <w:lang w:val="en-CA"/>
        </w:rPr>
        <w:t xml:space="preserve"> the draft </w:t>
      </w:r>
      <w:r>
        <w:rPr>
          <w:rFonts w:eastAsia="Aptos"/>
          <w:szCs w:val="22"/>
          <w:lang w:val="en-CA"/>
        </w:rPr>
        <w:t xml:space="preserve">was agreed </w:t>
      </w:r>
      <w:r w:rsidR="00DC0609" w:rsidRPr="0080354D">
        <w:rPr>
          <w:rFonts w:eastAsia="Aptos"/>
          <w:szCs w:val="22"/>
          <w:lang w:val="en-CA"/>
        </w:rPr>
        <w:t>– until January 30.</w:t>
      </w:r>
    </w:p>
    <w:p w14:paraId="5C2AACF5" w14:textId="13C48F52" w:rsidR="00DC0609" w:rsidRPr="00774964" w:rsidRDefault="00DC0609" w:rsidP="000B7479">
      <w:pPr>
        <w:rPr>
          <w:lang w:val="en-CA"/>
        </w:rPr>
      </w:pPr>
    </w:p>
    <w:p w14:paraId="053DE1A0" w14:textId="35C482AB" w:rsidR="00F44BFE" w:rsidRPr="00774964" w:rsidRDefault="00F44BFE" w:rsidP="00CA2E49">
      <w:pPr>
        <w:pStyle w:val="Heading2"/>
        <w:rPr>
          <w:lang w:val="en-CA"/>
        </w:rPr>
      </w:pPr>
      <w:bookmarkStart w:id="624" w:name="_Ref21771549"/>
      <w:bookmarkStart w:id="625" w:name="_Ref159353895"/>
      <w:bookmarkStart w:id="626" w:name="_Ref63953377"/>
      <w:bookmarkEnd w:id="615"/>
      <w:bookmarkEnd w:id="616"/>
      <w:bookmarkEnd w:id="617"/>
      <w:r w:rsidRPr="00774964">
        <w:rPr>
          <w:lang w:val="en-CA"/>
        </w:rPr>
        <w:t>BoGs (</w:t>
      </w:r>
      <w:r w:rsidR="00CE40EC" w:rsidRPr="00774964">
        <w:rPr>
          <w:lang w:val="en-CA"/>
        </w:rPr>
        <w:t>2</w:t>
      </w:r>
      <w:r w:rsidRPr="00774964">
        <w:rPr>
          <w:lang w:val="en-CA"/>
        </w:rPr>
        <w:t>)</w:t>
      </w:r>
      <w:bookmarkEnd w:id="624"/>
      <w:bookmarkEnd w:id="625"/>
    </w:p>
    <w:p w14:paraId="6B39FFC0" w14:textId="4610E65B" w:rsidR="00A067F9" w:rsidRPr="00774964" w:rsidRDefault="00A067F9" w:rsidP="00061D02">
      <w:pPr>
        <w:pStyle w:val="Heading9"/>
        <w:rPr>
          <w:szCs w:val="24"/>
          <w:lang w:val="en-CA" w:eastAsia="de-DE"/>
        </w:rPr>
      </w:pPr>
      <w:hyperlink r:id="rId899" w:history="1">
        <w:r w:rsidRPr="00774964">
          <w:rPr>
            <w:color w:val="0000FF"/>
            <w:szCs w:val="24"/>
            <w:u w:val="single"/>
            <w:lang w:val="en-CA" w:eastAsia="de-DE"/>
          </w:rPr>
          <w:t>JVET-AO0287</w:t>
        </w:r>
      </w:hyperlink>
      <w:r w:rsidRPr="00774964">
        <w:rPr>
          <w:szCs w:val="24"/>
          <w:lang w:val="en-CA" w:eastAsia="de-DE"/>
        </w:rPr>
        <w:t xml:space="preserve"> BoG report on Complexity Reporting Template and Hardware Implementation [X. Li, Y. Zhao]</w:t>
      </w:r>
    </w:p>
    <w:p w14:paraId="7C53F8AF" w14:textId="77777777" w:rsidR="00B57CEB" w:rsidRPr="00774964" w:rsidRDefault="00B57CEB" w:rsidP="00B57CEB">
      <w:pPr>
        <w:rPr>
          <w:lang w:val="en-CA" w:eastAsia="de-DE"/>
        </w:rPr>
      </w:pPr>
      <w:r w:rsidRPr="00774964">
        <w:rPr>
          <w:lang w:val="en-CA" w:eastAsia="de-DE"/>
        </w:rPr>
        <w:t xml:space="preserve">The BoG met from 11:30pm UTC 1/19 Mon. to 1:38am UTC 1/20 Tue. </w:t>
      </w:r>
    </w:p>
    <w:p w14:paraId="3C785A78" w14:textId="77777777" w:rsidR="00B57CEB" w:rsidRPr="00774964" w:rsidRDefault="00B57CEB" w:rsidP="00B57CEB">
      <w:pPr>
        <w:rPr>
          <w:lang w:val="en-CA" w:eastAsia="de-DE"/>
        </w:rPr>
      </w:pPr>
    </w:p>
    <w:p w14:paraId="70338209" w14:textId="77777777" w:rsidR="00B57CEB" w:rsidRPr="00774964" w:rsidRDefault="00B57CEB" w:rsidP="00B57CEB">
      <w:pPr>
        <w:numPr>
          <w:ilvl w:val="0"/>
          <w:numId w:val="48"/>
        </w:numPr>
        <w:rPr>
          <w:b/>
          <w:bCs/>
          <w:lang w:val="en-CA" w:eastAsia="de-DE"/>
        </w:rPr>
      </w:pPr>
      <w:r w:rsidRPr="00774964">
        <w:rPr>
          <w:b/>
          <w:bCs/>
          <w:lang w:val="en-CA" w:eastAsia="de-DE"/>
        </w:rPr>
        <w:t>Mandates</w:t>
      </w:r>
    </w:p>
    <w:p w14:paraId="03108850" w14:textId="77777777" w:rsidR="00B57CEB" w:rsidRPr="00774964" w:rsidRDefault="00B57CEB" w:rsidP="00B57CEB">
      <w:pPr>
        <w:numPr>
          <w:ilvl w:val="0"/>
          <w:numId w:val="142"/>
        </w:numPr>
        <w:rPr>
          <w:lang w:val="en-CA" w:eastAsia="de-DE"/>
        </w:rPr>
      </w:pPr>
      <w:r w:rsidRPr="00774964">
        <w:rPr>
          <w:lang w:val="en-CA" w:eastAsia="de-DE"/>
        </w:rPr>
        <w:t>Further improvement of JVET-AN2040 – including discussion under JVET-AO0067, and JVET-AO0130</w:t>
      </w:r>
    </w:p>
    <w:p w14:paraId="2C4A0E0D" w14:textId="77777777" w:rsidR="00B57CEB" w:rsidRPr="00774964" w:rsidRDefault="00B57CEB" w:rsidP="00B57CEB">
      <w:pPr>
        <w:numPr>
          <w:ilvl w:val="0"/>
          <w:numId w:val="142"/>
        </w:numPr>
        <w:rPr>
          <w:lang w:val="en-CA" w:eastAsia="de-DE"/>
        </w:rPr>
      </w:pPr>
      <w:r w:rsidRPr="00774964">
        <w:rPr>
          <w:lang w:val="en-CA" w:eastAsia="de-DE"/>
        </w:rPr>
        <w:t>Considering possibly missing aspects regarding hardware implementation, based on an initial review of JVET-AO0053, JVET-AO0060 and JVET-AO0137</w:t>
      </w:r>
    </w:p>
    <w:p w14:paraId="3009C9EA" w14:textId="77777777" w:rsidR="00B57CEB" w:rsidRPr="00774964" w:rsidRDefault="00B57CEB" w:rsidP="00B57CEB">
      <w:pPr>
        <w:numPr>
          <w:ilvl w:val="0"/>
          <w:numId w:val="48"/>
        </w:numPr>
        <w:rPr>
          <w:b/>
          <w:bCs/>
          <w:lang w:val="en-CA" w:eastAsia="de-DE"/>
        </w:rPr>
      </w:pPr>
      <w:r w:rsidRPr="00774964">
        <w:rPr>
          <w:b/>
          <w:bCs/>
          <w:lang w:val="en-CA" w:eastAsia="de-DE"/>
        </w:rPr>
        <w:t>Recommendations</w:t>
      </w:r>
    </w:p>
    <w:p w14:paraId="0293E18A" w14:textId="77777777" w:rsidR="00B57CEB" w:rsidRPr="00774964" w:rsidRDefault="00B57CEB" w:rsidP="00B57CEB">
      <w:pPr>
        <w:numPr>
          <w:ilvl w:val="0"/>
          <w:numId w:val="146"/>
        </w:numPr>
        <w:rPr>
          <w:lang w:val="en-CA" w:eastAsia="de-DE"/>
        </w:rPr>
      </w:pPr>
      <w:r w:rsidRPr="00774964">
        <w:rPr>
          <w:lang w:val="en-CA" w:eastAsia="de-DE"/>
        </w:rPr>
        <w:t>Further study the development of hardware-encoding-mimicking platform on top of VTM based on the input from JVET-AO0053, e.g., using the 3-stage CTU pipeline as a starting point.</w:t>
      </w:r>
    </w:p>
    <w:p w14:paraId="7E402234" w14:textId="77777777" w:rsidR="00B57CEB" w:rsidRPr="00774964" w:rsidRDefault="00B57CEB" w:rsidP="00B57CEB">
      <w:pPr>
        <w:numPr>
          <w:ilvl w:val="0"/>
          <w:numId w:val="146"/>
        </w:numPr>
        <w:rPr>
          <w:lang w:val="en-CA" w:eastAsia="de-DE"/>
        </w:rPr>
      </w:pPr>
      <w:r w:rsidRPr="00774964">
        <w:rPr>
          <w:lang w:val="en-CA" w:eastAsia="de-DE"/>
        </w:rPr>
        <w:t>Further study the hardware encoding configurations based on input from JVET-AO0137.</w:t>
      </w:r>
    </w:p>
    <w:p w14:paraId="7D6D1223" w14:textId="77777777" w:rsidR="00B57CEB" w:rsidRPr="00774964" w:rsidRDefault="00B57CEB" w:rsidP="00B57CEB">
      <w:pPr>
        <w:numPr>
          <w:ilvl w:val="0"/>
          <w:numId w:val="146"/>
        </w:numPr>
        <w:rPr>
          <w:lang w:val="en-CA" w:eastAsia="de-DE"/>
        </w:rPr>
      </w:pPr>
      <w:r w:rsidRPr="00774964">
        <w:rPr>
          <w:lang w:val="en-CA" w:eastAsia="de-DE"/>
        </w:rPr>
        <w:t>Take attached Suggested-AO2040-d1 and Suggested-AO2040-annex-3.2 as the starting point for JVET-AO2040.</w:t>
      </w:r>
    </w:p>
    <w:p w14:paraId="5C5DB330" w14:textId="77777777" w:rsidR="00B57CEB" w:rsidRPr="00774964" w:rsidRDefault="00B57CEB" w:rsidP="00B57CEB">
      <w:pPr>
        <w:numPr>
          <w:ilvl w:val="0"/>
          <w:numId w:val="48"/>
        </w:numPr>
        <w:rPr>
          <w:b/>
          <w:bCs/>
          <w:lang w:val="en-CA" w:eastAsia="de-DE"/>
        </w:rPr>
      </w:pPr>
      <w:r w:rsidRPr="00774964">
        <w:rPr>
          <w:b/>
          <w:bCs/>
          <w:lang w:val="en-CA" w:eastAsia="de-DE"/>
        </w:rPr>
        <w:t>Discussions</w:t>
      </w:r>
    </w:p>
    <w:p w14:paraId="11B016A0" w14:textId="77777777" w:rsidR="00B57CEB" w:rsidRPr="00774964" w:rsidRDefault="00B57CEB" w:rsidP="00B57CEB">
      <w:pPr>
        <w:numPr>
          <w:ilvl w:val="1"/>
          <w:numId w:val="48"/>
        </w:numPr>
        <w:rPr>
          <w:b/>
          <w:bCs/>
          <w:i/>
          <w:iCs/>
          <w:lang w:val="en-CA" w:eastAsia="de-DE"/>
        </w:rPr>
      </w:pPr>
      <w:r w:rsidRPr="00774964">
        <w:rPr>
          <w:b/>
          <w:bCs/>
          <w:i/>
          <w:iCs/>
          <w:lang w:val="en-CA" w:eastAsia="de-DE"/>
        </w:rPr>
        <w:t>Agenda</w:t>
      </w:r>
    </w:p>
    <w:p w14:paraId="2B60B7F7" w14:textId="77777777" w:rsidR="00B57CEB" w:rsidRPr="00774964" w:rsidRDefault="00B57CEB" w:rsidP="00B57CEB">
      <w:pPr>
        <w:numPr>
          <w:ilvl w:val="0"/>
          <w:numId w:val="141"/>
        </w:numPr>
        <w:rPr>
          <w:lang w:val="en-CA" w:eastAsia="de-DE"/>
        </w:rPr>
      </w:pPr>
      <w:r w:rsidRPr="00774964">
        <w:rPr>
          <w:lang w:val="en-CA" w:eastAsia="de-DE"/>
        </w:rPr>
        <w:lastRenderedPageBreak/>
        <w:t>Review the three AHG19 documents and consider missing hardware aspects</w:t>
      </w:r>
    </w:p>
    <w:p w14:paraId="387E4F47" w14:textId="77777777" w:rsidR="00B57CEB" w:rsidRPr="00774964" w:rsidRDefault="00B57CEB" w:rsidP="00B57CEB">
      <w:pPr>
        <w:numPr>
          <w:ilvl w:val="0"/>
          <w:numId w:val="141"/>
        </w:numPr>
        <w:rPr>
          <w:lang w:val="en-CA" w:eastAsia="de-DE"/>
        </w:rPr>
      </w:pPr>
      <w:r w:rsidRPr="00774964">
        <w:rPr>
          <w:lang w:val="en-CA" w:eastAsia="de-DE"/>
        </w:rPr>
        <w:t>Refine JVET-AN2040</w:t>
      </w:r>
    </w:p>
    <w:p w14:paraId="60B43ABF" w14:textId="77777777" w:rsidR="00B57CEB" w:rsidRPr="00774964" w:rsidRDefault="00B57CEB" w:rsidP="00B57CEB">
      <w:pPr>
        <w:numPr>
          <w:ilvl w:val="1"/>
          <w:numId w:val="48"/>
        </w:numPr>
        <w:rPr>
          <w:b/>
          <w:bCs/>
          <w:i/>
          <w:iCs/>
          <w:lang w:val="en-CA" w:eastAsia="de-DE"/>
        </w:rPr>
      </w:pPr>
      <w:r w:rsidRPr="00774964">
        <w:rPr>
          <w:b/>
          <w:bCs/>
          <w:i/>
          <w:iCs/>
          <w:lang w:val="en-CA" w:eastAsia="de-DE"/>
        </w:rPr>
        <w:t>AHG19 Hardware implementation complexity</w:t>
      </w:r>
    </w:p>
    <w:p w14:paraId="7D3E9710" w14:textId="77777777" w:rsidR="00B57CEB" w:rsidRPr="00774964" w:rsidRDefault="00B57CEB" w:rsidP="00B57CEB">
      <w:pPr>
        <w:rPr>
          <w:b/>
          <w:lang w:val="en-CA" w:eastAsia="de-DE"/>
        </w:rPr>
      </w:pPr>
      <w:hyperlink r:id="rId900" w:history="1">
        <w:r w:rsidRPr="00774964">
          <w:rPr>
            <w:rStyle w:val="Hyperlink"/>
            <w:b/>
            <w:lang w:val="en-CA" w:eastAsia="de-DE"/>
          </w:rPr>
          <w:t>JVET-AO0053</w:t>
        </w:r>
      </w:hyperlink>
      <w:r w:rsidRPr="00774964">
        <w:rPr>
          <w:b/>
          <w:lang w:val="en-CA" w:eastAsia="de-DE"/>
        </w:rPr>
        <w:t xml:space="preserve"> [AHG19] Response to the questionnaire on VVC hardware encoder implementation challenges [M. Wu, J. Yu (HiSilicon), Y. Zhao, E. Alshina (Huawei)]</w:t>
      </w:r>
    </w:p>
    <w:p w14:paraId="65362D4F" w14:textId="77777777" w:rsidR="00B57CEB" w:rsidRPr="0080354D" w:rsidRDefault="00B57CEB" w:rsidP="00B57CEB">
      <w:pPr>
        <w:rPr>
          <w:lang w:val="en-CA" w:eastAsia="de-DE"/>
        </w:rPr>
      </w:pPr>
      <w:r w:rsidRPr="0080354D">
        <w:rPr>
          <w:lang w:val="en-CA"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p>
    <w:p w14:paraId="6A750A23" w14:textId="77777777" w:rsidR="00B57CEB" w:rsidRPr="00774964" w:rsidRDefault="00B57CEB" w:rsidP="00B57CEB">
      <w:pPr>
        <w:rPr>
          <w:lang w:val="en-CA" w:eastAsia="de-DE"/>
        </w:rPr>
      </w:pPr>
      <w:r w:rsidRPr="00774964">
        <w:rPr>
          <w:lang w:val="en-CA" w:eastAsia="de-DE"/>
        </w:rPr>
        <w:t>The encoder architecture contains three CTU-based stages, one for pre-analysis, one for RDO loop, and one for loop filter and entropy coding.</w:t>
      </w:r>
    </w:p>
    <w:p w14:paraId="2712C3C6" w14:textId="77777777" w:rsidR="00B57CEB" w:rsidRPr="00774964" w:rsidRDefault="00B57CEB" w:rsidP="00B57CEB">
      <w:pPr>
        <w:rPr>
          <w:lang w:val="en-CA" w:eastAsia="de-DE"/>
        </w:rPr>
      </w:pPr>
      <w:r w:rsidRPr="0080354D">
        <w:rPr>
          <w:noProof/>
          <w:lang w:val="en-CA"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1"/>
                    <a:stretch>
                      <a:fillRect/>
                    </a:stretch>
                  </pic:blipFill>
                  <pic:spPr>
                    <a:xfrm>
                      <a:off x="0" y="0"/>
                      <a:ext cx="5914390" cy="2422525"/>
                    </a:xfrm>
                    <a:prstGeom prst="rect">
                      <a:avLst/>
                    </a:prstGeom>
                  </pic:spPr>
                </pic:pic>
              </a:graphicData>
            </a:graphic>
          </wp:inline>
        </w:drawing>
      </w:r>
    </w:p>
    <w:p w14:paraId="15ED3B5B" w14:textId="77777777" w:rsidR="00B57CEB" w:rsidRPr="00774964" w:rsidRDefault="00B57CEB" w:rsidP="00B57CEB">
      <w:pPr>
        <w:rPr>
          <w:lang w:val="en-CA" w:eastAsia="de-DE"/>
        </w:rPr>
      </w:pPr>
      <w:r w:rsidRPr="00774964">
        <w:rPr>
          <w:lang w:val="en-CA" w:eastAsia="de-DE"/>
        </w:rPr>
        <w:t>In the RDO loop stage, there are parallel encoding decisions for the coding tree structure.</w:t>
      </w:r>
    </w:p>
    <w:p w14:paraId="490ABCEB" w14:textId="77777777" w:rsidR="00B57CEB" w:rsidRPr="0080354D" w:rsidRDefault="00B57CEB" w:rsidP="00B57CEB">
      <w:pPr>
        <w:rPr>
          <w:lang w:val="en-CA" w:eastAsia="de-DE"/>
        </w:rPr>
      </w:pPr>
      <w:r w:rsidRPr="0080354D">
        <w:rPr>
          <w:noProof/>
          <w:lang w:val="en-CA" w:eastAsia="de-DE"/>
        </w:rPr>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902">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p>
    <w:p w14:paraId="3BFE5950" w14:textId="77777777" w:rsidR="00B57CEB" w:rsidRPr="00774964" w:rsidRDefault="00B57CEB" w:rsidP="00B57CEB">
      <w:pPr>
        <w:rPr>
          <w:lang w:val="en-CA" w:eastAsia="de-DE"/>
        </w:rPr>
      </w:pPr>
      <w:r w:rsidRPr="00774964">
        <w:rPr>
          <w:lang w:val="en-CA" w:eastAsia="de-DE"/>
        </w:rPr>
        <w:t xml:space="preserve">Inside the encoding processing of each CU, multiple RDO paths execute in </w:t>
      </w:r>
      <w:proofErr w:type="gramStart"/>
      <w:r w:rsidRPr="00774964">
        <w:rPr>
          <w:lang w:val="en-CA" w:eastAsia="de-DE"/>
        </w:rPr>
        <w:t>parallel</w:t>
      </w:r>
      <w:proofErr w:type="gramEnd"/>
      <w:r w:rsidRPr="00774964">
        <w:rPr>
          <w:lang w:val="en-CA" w:eastAsia="de-DE"/>
        </w:rPr>
        <w:t xml:space="preserve"> and each contains a series of sequential operations: Prediction, Transform, Quantization, Inverse TQ, Reconstruction, RDO cost calculation.</w:t>
      </w:r>
    </w:p>
    <w:p w14:paraId="27B53904" w14:textId="77777777" w:rsidR="00B57CEB" w:rsidRPr="00774964" w:rsidRDefault="00B57CEB" w:rsidP="00B57CEB">
      <w:pPr>
        <w:rPr>
          <w:lang w:val="en-CA" w:eastAsia="de-DE"/>
        </w:rPr>
      </w:pPr>
      <w:r w:rsidRPr="0080354D">
        <w:rPr>
          <w:noProof/>
          <w:lang w:val="en-CA" w:eastAsia="de-DE"/>
        </w:rPr>
        <w:lastRenderedPageBreak/>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903">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p>
    <w:p w14:paraId="6E5917F5" w14:textId="77777777" w:rsidR="00B57CEB" w:rsidRPr="00774964" w:rsidRDefault="00B57CEB" w:rsidP="00B57CEB">
      <w:pPr>
        <w:rPr>
          <w:lang w:val="en-CA" w:eastAsia="de-DE"/>
        </w:rPr>
      </w:pPr>
    </w:p>
    <w:p w14:paraId="6AF8F31C" w14:textId="77777777" w:rsidR="00B57CEB" w:rsidRPr="00774964" w:rsidRDefault="00B57CEB" w:rsidP="00B57CEB">
      <w:pPr>
        <w:rPr>
          <w:lang w:val="en-CA" w:eastAsia="de-DE"/>
        </w:rPr>
      </w:pPr>
      <w:r w:rsidRPr="00774964">
        <w:rPr>
          <w:lang w:val="en-CA" w:eastAsia="de-DE"/>
        </w:rPr>
        <w:t>As to the response to AHG19 questionnaire:</w:t>
      </w:r>
    </w:p>
    <w:p w14:paraId="6B936298" w14:textId="77777777" w:rsidR="00B57CEB" w:rsidRPr="00774964" w:rsidRDefault="00B57CEB" w:rsidP="00B57CEB">
      <w:pPr>
        <w:rPr>
          <w:lang w:val="en-CA" w:eastAsia="de-DE"/>
        </w:rPr>
      </w:pPr>
      <w:r w:rsidRPr="00774964">
        <w:rPr>
          <w:lang w:val="en-CA" w:eastAsia="de-DE"/>
        </w:rPr>
        <w:t>The design is targeting at 4K@120fps VVC encoder for smartphones.</w:t>
      </w:r>
    </w:p>
    <w:p w14:paraId="103A50F1" w14:textId="77777777" w:rsidR="00B57CEB" w:rsidRPr="00774964" w:rsidRDefault="00B57CEB" w:rsidP="00B57CEB">
      <w:pPr>
        <w:rPr>
          <w:lang w:val="en-CA" w:eastAsia="de-DE"/>
        </w:rPr>
      </w:pPr>
      <w:r w:rsidRPr="00774964">
        <w:rPr>
          <w:lang w:val="en-CA" w:eastAsia="de-DE"/>
        </w:rPr>
        <w:t>Difficulties for encoder implementation from some of VVC tools are due to:</w:t>
      </w:r>
    </w:p>
    <w:p w14:paraId="283FDA6F" w14:textId="77777777" w:rsidR="00B57CEB" w:rsidRPr="00774964" w:rsidRDefault="00B57CEB" w:rsidP="00B57CEB">
      <w:pPr>
        <w:numPr>
          <w:ilvl w:val="0"/>
          <w:numId w:val="143"/>
        </w:numPr>
        <w:rPr>
          <w:lang w:val="en-CA" w:eastAsia="de-DE"/>
        </w:rPr>
      </w:pPr>
      <w:r w:rsidRPr="00774964">
        <w:rPr>
          <w:lang w:val="en-CA" w:eastAsia="de-DE"/>
        </w:rPr>
        <w:t>Coding gain issues</w:t>
      </w:r>
    </w:p>
    <w:p w14:paraId="34ABA699" w14:textId="77777777" w:rsidR="00B57CEB" w:rsidRPr="0080354D" w:rsidRDefault="00B57CEB" w:rsidP="00B57CEB">
      <w:pPr>
        <w:numPr>
          <w:ilvl w:val="1"/>
          <w:numId w:val="143"/>
        </w:numPr>
        <w:rPr>
          <w:lang w:val="en-CA" w:eastAsia="de-DE"/>
        </w:rPr>
      </w:pPr>
      <w:r w:rsidRPr="0080354D">
        <w:rPr>
          <w:lang w:val="en-CA" w:eastAsia="de-DE"/>
        </w:rPr>
        <w:t>Some tools offer small coding gain, and hardware engineers must design fast algorithms from scratch</w:t>
      </w:r>
    </w:p>
    <w:p w14:paraId="3822FFFE" w14:textId="77777777" w:rsidR="00B57CEB" w:rsidRPr="00774964" w:rsidRDefault="00B57CEB" w:rsidP="00B57CEB">
      <w:pPr>
        <w:numPr>
          <w:ilvl w:val="0"/>
          <w:numId w:val="143"/>
        </w:numPr>
        <w:rPr>
          <w:lang w:val="en-CA" w:eastAsia="de-DE"/>
        </w:rPr>
      </w:pPr>
      <w:r w:rsidRPr="00774964">
        <w:rPr>
          <w:lang w:val="en-CA" w:eastAsia="de-DE"/>
        </w:rPr>
        <w:t>RDO requirements</w:t>
      </w:r>
    </w:p>
    <w:p w14:paraId="31C386E5" w14:textId="77777777" w:rsidR="00B57CEB" w:rsidRPr="0080354D" w:rsidRDefault="00B57CEB" w:rsidP="00B57CEB">
      <w:pPr>
        <w:numPr>
          <w:ilvl w:val="1"/>
          <w:numId w:val="143"/>
        </w:numPr>
        <w:rPr>
          <w:lang w:val="en-CA" w:eastAsia="de-DE"/>
        </w:rPr>
      </w:pPr>
      <w:r w:rsidRPr="0080354D">
        <w:rPr>
          <w:lang w:val="en-CA" w:eastAsia="de-DE"/>
        </w:rPr>
        <w:t>Tools with poor area vs. coding</w:t>
      </w:r>
      <w:r w:rsidRPr="0080354D">
        <w:rPr>
          <w:lang w:val="en-CA" w:eastAsia="de-DE"/>
        </w:rPr>
        <w:noBreakHyphen/>
        <w:t>gain trade</w:t>
      </w:r>
      <w:r w:rsidRPr="0080354D">
        <w:rPr>
          <w:lang w:val="en-CA" w:eastAsia="de-DE"/>
        </w:rPr>
        <w:noBreakHyphen/>
        <w:t>off may be excluded in encoder implementation</w:t>
      </w:r>
    </w:p>
    <w:p w14:paraId="351ACDF1" w14:textId="77777777" w:rsidR="00B57CEB" w:rsidRPr="00774964" w:rsidRDefault="00B57CEB" w:rsidP="00B57CEB">
      <w:pPr>
        <w:numPr>
          <w:ilvl w:val="1"/>
          <w:numId w:val="143"/>
        </w:numPr>
        <w:rPr>
          <w:lang w:val="en-CA" w:eastAsia="de-DE"/>
        </w:rPr>
      </w:pPr>
      <w:r w:rsidRPr="0080354D">
        <w:rPr>
          <w:lang w:val="en-CA" w:eastAsia="de-DE"/>
        </w:rPr>
        <w:t>Examples: MRL, ISP, MMVD, GPM, CIIP, eMTS for inter blocks, SBT.</w:t>
      </w:r>
    </w:p>
    <w:p w14:paraId="605B6CB7" w14:textId="77777777" w:rsidR="00B57CEB" w:rsidRPr="00774964" w:rsidRDefault="00B57CEB" w:rsidP="00B57CEB">
      <w:pPr>
        <w:numPr>
          <w:ilvl w:val="0"/>
          <w:numId w:val="143"/>
        </w:numPr>
        <w:rPr>
          <w:lang w:val="en-CA" w:eastAsia="de-DE"/>
        </w:rPr>
      </w:pPr>
      <w:r w:rsidRPr="00774964">
        <w:rPr>
          <w:lang w:val="en-CA" w:eastAsia="de-DE"/>
        </w:rPr>
        <w:t>Hardware complexity</w:t>
      </w:r>
    </w:p>
    <w:p w14:paraId="2E66A457" w14:textId="77777777" w:rsidR="00B57CEB" w:rsidRPr="00774964" w:rsidRDefault="00B57CEB" w:rsidP="00B57CEB">
      <w:pPr>
        <w:numPr>
          <w:ilvl w:val="1"/>
          <w:numId w:val="143"/>
        </w:numPr>
        <w:rPr>
          <w:lang w:val="en-CA" w:eastAsia="de-DE"/>
        </w:rPr>
      </w:pPr>
      <w:r w:rsidRPr="00774964">
        <w:rPr>
          <w:lang w:val="en-CA" w:eastAsia="de-DE"/>
        </w:rPr>
        <w:t>Some tools significantly increase structural complexity and require large hardware area</w:t>
      </w:r>
    </w:p>
    <w:p w14:paraId="32BB5AC0" w14:textId="77777777" w:rsidR="00B57CEB" w:rsidRPr="00774964" w:rsidRDefault="00B57CEB" w:rsidP="00B57CEB">
      <w:pPr>
        <w:numPr>
          <w:ilvl w:val="1"/>
          <w:numId w:val="143"/>
        </w:numPr>
        <w:rPr>
          <w:lang w:val="en-CA" w:eastAsia="de-DE"/>
        </w:rPr>
      </w:pPr>
      <w:r w:rsidRPr="00774964">
        <w:rPr>
          <w:lang w:val="en-CA" w:eastAsia="de-DE"/>
        </w:rPr>
        <w:t>Examples: MTT, 128×128 CTU</w:t>
      </w:r>
    </w:p>
    <w:p w14:paraId="5895339E" w14:textId="77777777" w:rsidR="00B57CEB" w:rsidRPr="00774964" w:rsidRDefault="00B57CEB" w:rsidP="00B57CEB">
      <w:pPr>
        <w:numPr>
          <w:ilvl w:val="0"/>
          <w:numId w:val="143"/>
        </w:numPr>
        <w:rPr>
          <w:lang w:val="en-CA" w:eastAsia="de-DE"/>
        </w:rPr>
      </w:pPr>
      <w:r w:rsidRPr="00774964">
        <w:rPr>
          <w:lang w:val="en-CA" w:eastAsia="de-DE"/>
        </w:rPr>
        <w:t>Critical path impact</w:t>
      </w:r>
    </w:p>
    <w:p w14:paraId="6EEA1341" w14:textId="77777777" w:rsidR="00B57CEB" w:rsidRPr="00774964" w:rsidRDefault="00B57CEB" w:rsidP="00B57CEB">
      <w:pPr>
        <w:numPr>
          <w:ilvl w:val="1"/>
          <w:numId w:val="143"/>
        </w:numPr>
        <w:rPr>
          <w:lang w:val="en-CA" w:eastAsia="de-DE"/>
        </w:rPr>
      </w:pPr>
      <w:r w:rsidRPr="00774964">
        <w:rPr>
          <w:lang w:val="en-CA" w:eastAsia="de-DE"/>
        </w:rPr>
        <w:t>Examples: LFNST, DQ</w:t>
      </w:r>
    </w:p>
    <w:p w14:paraId="24F1A32B" w14:textId="77777777" w:rsidR="00B57CEB" w:rsidRPr="00774964" w:rsidRDefault="00B57CEB" w:rsidP="00B57CEB">
      <w:pPr>
        <w:numPr>
          <w:ilvl w:val="0"/>
          <w:numId w:val="143"/>
        </w:numPr>
        <w:rPr>
          <w:lang w:val="en-CA" w:eastAsia="de-DE"/>
        </w:rPr>
      </w:pPr>
      <w:r w:rsidRPr="00774964">
        <w:rPr>
          <w:lang w:val="en-CA" w:eastAsia="de-DE"/>
        </w:rPr>
        <w:t>Data dependence</w:t>
      </w:r>
    </w:p>
    <w:p w14:paraId="650D7A84" w14:textId="77777777" w:rsidR="00B57CEB" w:rsidRPr="00774964" w:rsidRDefault="00B57CEB" w:rsidP="00B57CEB">
      <w:pPr>
        <w:numPr>
          <w:ilvl w:val="1"/>
          <w:numId w:val="143"/>
        </w:numPr>
        <w:rPr>
          <w:lang w:val="en-CA" w:eastAsia="de-DE"/>
        </w:rPr>
      </w:pPr>
      <w:r w:rsidRPr="00774964">
        <w:rPr>
          <w:lang w:val="en-CA" w:eastAsia="de-DE"/>
        </w:rPr>
        <w:t>Cannot perform pre‑analysis outside the RDO loop</w:t>
      </w:r>
    </w:p>
    <w:p w14:paraId="5122083F" w14:textId="77777777" w:rsidR="00B57CEB" w:rsidRPr="00774964" w:rsidRDefault="00B57CEB" w:rsidP="00B57CEB">
      <w:pPr>
        <w:rPr>
          <w:lang w:val="en-CA" w:eastAsia="de-DE"/>
        </w:rPr>
      </w:pPr>
      <w:r w:rsidRPr="00774964">
        <w:rPr>
          <w:lang w:val="en-CA" w:eastAsia="de-DE"/>
        </w:rPr>
        <w:t>Parallel merge is useful for hardware encoder design, since it allows pre‑computing merge candidates for multiple CUs and provides engineers with greater flexibility to optimize RDO resource allocation.</w:t>
      </w:r>
    </w:p>
    <w:p w14:paraId="21A3411D" w14:textId="77777777" w:rsidR="00B57CEB" w:rsidRPr="00774964" w:rsidRDefault="00B57CEB" w:rsidP="00B57CEB">
      <w:pPr>
        <w:rPr>
          <w:lang w:val="en-CA" w:eastAsia="de-DE"/>
        </w:rPr>
      </w:pPr>
      <w:r w:rsidRPr="00774964">
        <w:rPr>
          <w:lang w:val="en-CA" w:eastAsia="de-DE"/>
        </w:rPr>
        <w:t>Encoding algorithms in VTM that are difficult for hardware implementation: RDOQ and deblocking in RDO, as they increase RDO loop complexity.</w:t>
      </w:r>
    </w:p>
    <w:p w14:paraId="0F05C26A" w14:textId="77777777" w:rsidR="00B57CEB" w:rsidRPr="00774964" w:rsidRDefault="00B57CEB" w:rsidP="00B57CEB">
      <w:pPr>
        <w:rPr>
          <w:lang w:val="en-CA" w:eastAsia="de-DE"/>
        </w:rPr>
      </w:pPr>
      <w:r w:rsidRPr="00774964">
        <w:rPr>
          <w:lang w:val="en-CA" w:eastAsia="de-DE"/>
        </w:rPr>
        <w:t>Comments &amp; Suggestions for new standard design:</w:t>
      </w:r>
    </w:p>
    <w:p w14:paraId="6B001DEB" w14:textId="77777777" w:rsidR="00B57CEB" w:rsidRPr="0080354D" w:rsidRDefault="00B57CEB" w:rsidP="00B57CEB">
      <w:pPr>
        <w:numPr>
          <w:ilvl w:val="0"/>
          <w:numId w:val="147"/>
        </w:numPr>
        <w:tabs>
          <w:tab w:val="left" w:pos="360"/>
        </w:tabs>
        <w:rPr>
          <w:lang w:val="en-CA" w:eastAsia="de-DE"/>
        </w:rPr>
      </w:pPr>
      <w:r w:rsidRPr="0080354D">
        <w:rPr>
          <w:lang w:val="en-CA" w:eastAsia="de-DE"/>
        </w:rPr>
        <w:t>Develop coding tools that achieve good coding gain with less reliance on RDO</w:t>
      </w:r>
    </w:p>
    <w:p w14:paraId="7E88B029" w14:textId="77777777" w:rsidR="00B57CEB" w:rsidRPr="0080354D" w:rsidRDefault="00B57CEB" w:rsidP="00B57CEB">
      <w:pPr>
        <w:numPr>
          <w:ilvl w:val="0"/>
          <w:numId w:val="147"/>
        </w:numPr>
        <w:tabs>
          <w:tab w:val="left" w:pos="360"/>
        </w:tabs>
        <w:rPr>
          <w:lang w:val="en-CA" w:eastAsia="de-DE"/>
        </w:rPr>
      </w:pPr>
      <w:r w:rsidRPr="0080354D">
        <w:rPr>
          <w:lang w:val="en-CA" w:eastAsia="de-DE"/>
        </w:rPr>
        <w:t>Reduce and control dependencies between CU mode decisions</w:t>
      </w:r>
    </w:p>
    <w:p w14:paraId="5CDB1565" w14:textId="77777777" w:rsidR="00B57CEB" w:rsidRPr="0080354D" w:rsidRDefault="00B57CEB" w:rsidP="00B57CEB">
      <w:pPr>
        <w:numPr>
          <w:ilvl w:val="0"/>
          <w:numId w:val="147"/>
        </w:numPr>
        <w:tabs>
          <w:tab w:val="left" w:pos="360"/>
        </w:tabs>
        <w:rPr>
          <w:lang w:val="en-CA" w:eastAsia="de-DE"/>
        </w:rPr>
      </w:pPr>
      <w:r w:rsidRPr="0080354D">
        <w:rPr>
          <w:lang w:val="en-CA" w:eastAsia="de-DE"/>
        </w:rPr>
        <w:t>Further optimize VVC coding tools for better trade</w:t>
      </w:r>
      <w:r w:rsidRPr="0080354D">
        <w:rPr>
          <w:lang w:val="en-CA" w:eastAsia="de-DE"/>
        </w:rPr>
        <w:noBreakHyphen/>
        <w:t>offs and hardware encoding friendliness</w:t>
      </w:r>
    </w:p>
    <w:p w14:paraId="5BD0B14F" w14:textId="77777777" w:rsidR="00B57CEB" w:rsidRPr="0080354D" w:rsidRDefault="00B57CEB" w:rsidP="00B57CEB">
      <w:pPr>
        <w:numPr>
          <w:ilvl w:val="0"/>
          <w:numId w:val="147"/>
        </w:numPr>
        <w:tabs>
          <w:tab w:val="left" w:pos="360"/>
        </w:tabs>
        <w:rPr>
          <w:lang w:val="en-CA" w:eastAsia="de-DE"/>
        </w:rPr>
      </w:pPr>
      <w:r w:rsidRPr="0080354D">
        <w:rPr>
          <w:lang w:val="en-CA" w:eastAsia="de-DE"/>
        </w:rPr>
        <w:t>Design in</w:t>
      </w:r>
      <w:r w:rsidRPr="0080354D">
        <w:rPr>
          <w:lang w:val="en-CA" w:eastAsia="de-DE"/>
        </w:rPr>
        <w:noBreakHyphen/>
        <w:t>loop filters that provide good coding gain without frame</w:t>
      </w:r>
      <w:r w:rsidRPr="0080354D">
        <w:rPr>
          <w:lang w:val="en-CA" w:eastAsia="de-DE"/>
        </w:rPr>
        <w:noBreakHyphen/>
        <w:t>level decisions</w:t>
      </w:r>
    </w:p>
    <w:p w14:paraId="702F19EF" w14:textId="77777777" w:rsidR="00B57CEB" w:rsidRPr="0080354D" w:rsidRDefault="00B57CEB" w:rsidP="00B57CEB">
      <w:pPr>
        <w:numPr>
          <w:ilvl w:val="0"/>
          <w:numId w:val="147"/>
        </w:numPr>
        <w:tabs>
          <w:tab w:val="left" w:pos="360"/>
        </w:tabs>
        <w:rPr>
          <w:lang w:val="en-CA" w:eastAsia="de-DE"/>
        </w:rPr>
      </w:pPr>
      <w:r w:rsidRPr="0080354D">
        <w:rPr>
          <w:lang w:val="en-CA" w:eastAsia="de-DE"/>
        </w:rPr>
        <w:t>Consider hardware design limitations when designing/proposing new coding tools</w:t>
      </w:r>
    </w:p>
    <w:p w14:paraId="5A02D7CA" w14:textId="77777777" w:rsidR="00B57CEB" w:rsidRPr="0080354D" w:rsidRDefault="00B57CEB" w:rsidP="00B57CEB">
      <w:pPr>
        <w:numPr>
          <w:ilvl w:val="0"/>
          <w:numId w:val="147"/>
        </w:numPr>
        <w:tabs>
          <w:tab w:val="left" w:pos="360"/>
        </w:tabs>
        <w:rPr>
          <w:lang w:val="en-CA" w:eastAsia="de-DE"/>
        </w:rPr>
      </w:pPr>
      <w:r w:rsidRPr="0080354D">
        <w:rPr>
          <w:lang w:val="en-CA" w:eastAsia="de-DE"/>
        </w:rPr>
        <w:t>Separately evaluate the complexity of RDO</w:t>
      </w:r>
      <w:r w:rsidRPr="0080354D">
        <w:rPr>
          <w:lang w:val="en-CA" w:eastAsia="de-DE"/>
        </w:rPr>
        <w:noBreakHyphen/>
        <w:t>loop vs. non</w:t>
      </w:r>
      <w:r w:rsidRPr="0080354D">
        <w:rPr>
          <w:lang w:val="en-CA" w:eastAsia="de-DE"/>
        </w:rPr>
        <w:noBreakHyphen/>
        <w:t>RDO</w:t>
      </w:r>
      <w:r w:rsidRPr="0080354D">
        <w:rPr>
          <w:lang w:val="en-CA" w:eastAsia="de-DE"/>
        </w:rPr>
        <w:noBreakHyphen/>
        <w:t>loop operations</w:t>
      </w:r>
    </w:p>
    <w:p w14:paraId="3A1D44DD" w14:textId="77777777" w:rsidR="00B57CEB" w:rsidRPr="0080354D" w:rsidRDefault="00B57CEB" w:rsidP="00B57CEB">
      <w:pPr>
        <w:numPr>
          <w:ilvl w:val="0"/>
          <w:numId w:val="147"/>
        </w:numPr>
        <w:tabs>
          <w:tab w:val="left" w:pos="360"/>
        </w:tabs>
        <w:rPr>
          <w:lang w:val="en-CA" w:eastAsia="de-DE"/>
        </w:rPr>
      </w:pPr>
      <w:r w:rsidRPr="0080354D">
        <w:rPr>
          <w:lang w:val="en-CA" w:eastAsia="de-DE"/>
        </w:rPr>
        <w:t>Test coding tools under realistic hardware</w:t>
      </w:r>
      <w:r w:rsidRPr="0080354D">
        <w:rPr>
          <w:lang w:val="en-CA" w:eastAsia="de-DE"/>
        </w:rPr>
        <w:noBreakHyphen/>
        <w:t>encoding configurations</w:t>
      </w:r>
    </w:p>
    <w:p w14:paraId="0FE79C05" w14:textId="77777777" w:rsidR="00B57CEB" w:rsidRPr="0080354D" w:rsidRDefault="00B57CEB" w:rsidP="00B57CEB">
      <w:pPr>
        <w:numPr>
          <w:ilvl w:val="1"/>
          <w:numId w:val="147"/>
        </w:numPr>
        <w:tabs>
          <w:tab w:val="left" w:pos="1080"/>
        </w:tabs>
        <w:rPr>
          <w:lang w:val="en-CA" w:eastAsia="de-DE"/>
        </w:rPr>
      </w:pPr>
      <w:r w:rsidRPr="0080354D">
        <w:rPr>
          <w:lang w:val="en-CA" w:eastAsia="de-DE"/>
        </w:rPr>
        <w:t>e.g., two reference frames, GOP size ≤ 8, Constrained RDO complexity</w:t>
      </w:r>
    </w:p>
    <w:p w14:paraId="4359151A" w14:textId="77777777" w:rsidR="00B57CEB" w:rsidRPr="00774964" w:rsidRDefault="00B57CEB" w:rsidP="00B57CEB">
      <w:pPr>
        <w:rPr>
          <w:lang w:val="en-CA" w:eastAsia="de-DE"/>
        </w:rPr>
      </w:pPr>
      <w:r w:rsidRPr="00774964">
        <w:rPr>
          <w:lang w:val="en-CA" w:eastAsia="de-DE"/>
        </w:rPr>
        <w:lastRenderedPageBreak/>
        <w:t>Recommend JVET to consider the 3‑stage pipeline architecture as one of reference hardware encoder architectures during the development of the next-generation standard</w:t>
      </w:r>
    </w:p>
    <w:p w14:paraId="4B8B6382" w14:textId="77777777" w:rsidR="00B57CEB" w:rsidRPr="00774964" w:rsidRDefault="00B57CEB" w:rsidP="00B57CEB">
      <w:pPr>
        <w:rPr>
          <w:lang w:val="en-CA" w:eastAsia="de-DE"/>
        </w:rPr>
      </w:pPr>
      <w:r w:rsidRPr="00774964">
        <w:rPr>
          <w:lang w:val="en-CA" w:eastAsia="de-DE"/>
        </w:rPr>
        <w:t xml:space="preserve">Recommend AHG19 to consider developing hardware‑encoding-mimicking simulation framework </w:t>
      </w:r>
      <w:proofErr w:type="gramStart"/>
      <w:r w:rsidRPr="00774964">
        <w:rPr>
          <w:lang w:val="en-CA" w:eastAsia="de-DE"/>
        </w:rPr>
        <w:t>similar to</w:t>
      </w:r>
      <w:proofErr w:type="gramEnd"/>
      <w:r w:rsidRPr="00774964">
        <w:rPr>
          <w:lang w:val="en-CA" w:eastAsia="de-DE"/>
        </w:rPr>
        <w:t xml:space="preserve"> the 3-stage pipeline architecture on VTM</w:t>
      </w:r>
    </w:p>
    <w:p w14:paraId="3D753CA1" w14:textId="77777777" w:rsidR="00B57CEB" w:rsidRPr="00774964" w:rsidRDefault="00B57CEB" w:rsidP="00B57CEB">
      <w:pPr>
        <w:rPr>
          <w:lang w:val="en-CA" w:eastAsia="de-DE"/>
        </w:rPr>
      </w:pPr>
      <w:r w:rsidRPr="00774964">
        <w:rPr>
          <w:lang w:val="en-CA" w:eastAsia="de-DE"/>
        </w:rPr>
        <w:t>Some questions and comments during the Q/A:</w:t>
      </w:r>
    </w:p>
    <w:p w14:paraId="55A3D47D" w14:textId="77777777" w:rsidR="00B57CEB" w:rsidRPr="00774964" w:rsidRDefault="00B57CEB" w:rsidP="00B57CEB">
      <w:pPr>
        <w:numPr>
          <w:ilvl w:val="0"/>
          <w:numId w:val="144"/>
        </w:numPr>
        <w:rPr>
          <w:lang w:val="en-CA" w:eastAsia="de-DE"/>
        </w:rPr>
      </w:pPr>
      <w:r w:rsidRPr="00774964">
        <w:rPr>
          <w:lang w:val="en-CA" w:eastAsia="de-DE"/>
        </w:rPr>
        <w:t xml:space="preserve">Why </w:t>
      </w:r>
      <w:proofErr w:type="gramStart"/>
      <w:r w:rsidRPr="00774964">
        <w:rPr>
          <w:lang w:val="en-CA" w:eastAsia="de-DE"/>
        </w:rPr>
        <w:t>dual-tree</w:t>
      </w:r>
      <w:proofErr w:type="gramEnd"/>
      <w:r w:rsidRPr="00774964">
        <w:rPr>
          <w:lang w:val="en-CA" w:eastAsia="de-DE"/>
        </w:rPr>
        <w:t xml:space="preserve"> for I slice is difficult for implementation? Due to using the same architecture for I and P/B slices.</w:t>
      </w:r>
    </w:p>
    <w:p w14:paraId="091B9DC0" w14:textId="77777777" w:rsidR="00B57CEB" w:rsidRPr="00774964" w:rsidRDefault="00B57CEB" w:rsidP="00B57CEB">
      <w:pPr>
        <w:numPr>
          <w:ilvl w:val="0"/>
          <w:numId w:val="144"/>
        </w:numPr>
        <w:rPr>
          <w:lang w:val="en-CA" w:eastAsia="de-DE"/>
        </w:rPr>
      </w:pPr>
      <w:r w:rsidRPr="00774964">
        <w:rPr>
          <w:lang w:val="en-CA" w:eastAsia="de-DE"/>
        </w:rPr>
        <w:t xml:space="preserve">It is clarified by proponent that I and P/B slice RDO strategy may be different. </w:t>
      </w:r>
    </w:p>
    <w:p w14:paraId="037F762B" w14:textId="77777777" w:rsidR="00B57CEB" w:rsidRPr="00774964" w:rsidRDefault="00B57CEB" w:rsidP="00B57CEB">
      <w:pPr>
        <w:numPr>
          <w:ilvl w:val="0"/>
          <w:numId w:val="144"/>
        </w:numPr>
        <w:rPr>
          <w:lang w:val="en-CA" w:eastAsia="de-DE"/>
        </w:rPr>
      </w:pPr>
      <w:r w:rsidRPr="00774964">
        <w:rPr>
          <w:lang w:val="en-CA" w:eastAsia="de-DE"/>
        </w:rPr>
        <w:t>It is clarified by proponent that around 25% coding gain over HEVC hardware encoder can be achieved with ~3x chip area.</w:t>
      </w:r>
    </w:p>
    <w:p w14:paraId="4BE4F190" w14:textId="77777777" w:rsidR="00B57CEB" w:rsidRPr="00774964" w:rsidRDefault="00B57CEB" w:rsidP="00B57CEB">
      <w:pPr>
        <w:numPr>
          <w:ilvl w:val="0"/>
          <w:numId w:val="144"/>
        </w:numPr>
        <w:rPr>
          <w:lang w:val="en-CA" w:eastAsia="de-DE"/>
        </w:rPr>
      </w:pPr>
      <w:r w:rsidRPr="00774964">
        <w:rPr>
          <w:lang w:val="en-CA" w:eastAsia="de-DE"/>
        </w:rPr>
        <w:t>It is clarified by the proponent that DQ is more difficult than RDOQ for hardware encoder implementation.</w:t>
      </w:r>
    </w:p>
    <w:p w14:paraId="29140605" w14:textId="77777777" w:rsidR="00B57CEB" w:rsidRPr="00774964" w:rsidRDefault="00B57CEB" w:rsidP="00B57CEB">
      <w:pPr>
        <w:numPr>
          <w:ilvl w:val="0"/>
          <w:numId w:val="144"/>
        </w:numPr>
        <w:rPr>
          <w:lang w:val="en-CA" w:eastAsia="de-DE"/>
        </w:rPr>
      </w:pPr>
      <w:r w:rsidRPr="00774964">
        <w:rPr>
          <w:lang w:val="en-CA" w:eastAsia="de-DE"/>
        </w:rPr>
        <w:t>It is clarified by the proponent that the difficulty from luma-chroma dependency is architecture-dependent.</w:t>
      </w:r>
    </w:p>
    <w:p w14:paraId="0037A617" w14:textId="77777777" w:rsidR="00B57CEB" w:rsidRPr="00774964" w:rsidRDefault="00B57CEB" w:rsidP="00B57CEB">
      <w:pPr>
        <w:numPr>
          <w:ilvl w:val="0"/>
          <w:numId w:val="144"/>
        </w:numPr>
        <w:rPr>
          <w:lang w:val="en-CA" w:eastAsia="de-DE"/>
        </w:rPr>
      </w:pPr>
      <w:r w:rsidRPr="00774964">
        <w:rPr>
          <w:lang w:val="en-CA" w:eastAsia="de-DE"/>
        </w:rPr>
        <w:t>It is clarified by the proponent that frame-level parallelism may be needed for 4K 120fps encoder implementation.</w:t>
      </w:r>
    </w:p>
    <w:p w14:paraId="71EB83A3" w14:textId="77777777" w:rsidR="00B57CEB" w:rsidRPr="00774964" w:rsidRDefault="00B57CEB" w:rsidP="00B57CEB">
      <w:pPr>
        <w:numPr>
          <w:ilvl w:val="0"/>
          <w:numId w:val="144"/>
        </w:numPr>
        <w:rPr>
          <w:lang w:val="en-CA" w:eastAsia="de-DE"/>
        </w:rPr>
      </w:pPr>
      <w:r w:rsidRPr="00774964">
        <w:rPr>
          <w:lang w:val="en-CA" w:eastAsia="de-DE"/>
        </w:rPr>
        <w:t>It is commented by an expert that similar challenges to those elaborated in this proposal has also been observed.</w:t>
      </w:r>
    </w:p>
    <w:p w14:paraId="732608C3" w14:textId="77777777" w:rsidR="00B57CEB" w:rsidRPr="00774964" w:rsidRDefault="00B57CEB" w:rsidP="00B57CEB">
      <w:pPr>
        <w:numPr>
          <w:ilvl w:val="0"/>
          <w:numId w:val="144"/>
        </w:numPr>
        <w:rPr>
          <w:lang w:val="en-CA" w:eastAsia="de-DE"/>
        </w:rPr>
      </w:pPr>
      <w:r w:rsidRPr="00774964">
        <w:rPr>
          <w:lang w:val="en-CA" w:eastAsia="de-DE"/>
        </w:rPr>
        <w:t>It is commented by several experts that developing hardware encoding mimicking simulation platform on top of test model is meaningful and they support this activity.</w:t>
      </w:r>
    </w:p>
    <w:p w14:paraId="152B1582" w14:textId="77777777" w:rsidR="00B57CEB" w:rsidRPr="00774964" w:rsidRDefault="00B57CEB" w:rsidP="00B57CEB">
      <w:pPr>
        <w:rPr>
          <w:lang w:val="en-CA" w:eastAsia="de-DE"/>
        </w:rPr>
      </w:pPr>
    </w:p>
    <w:p w14:paraId="30E4C8A9" w14:textId="77777777" w:rsidR="00B57CEB" w:rsidRPr="00774964" w:rsidRDefault="00B57CEB" w:rsidP="00B57CEB">
      <w:pPr>
        <w:rPr>
          <w:b/>
          <w:lang w:val="en-CA" w:eastAsia="de-DE"/>
        </w:rPr>
      </w:pPr>
      <w:hyperlink r:id="rId904" w:history="1">
        <w:r w:rsidRPr="00774964">
          <w:rPr>
            <w:rStyle w:val="Hyperlink"/>
            <w:b/>
            <w:lang w:val="en-CA" w:eastAsia="de-DE"/>
          </w:rPr>
          <w:t>JVET-AO0060</w:t>
        </w:r>
      </w:hyperlink>
      <w:r w:rsidRPr="00774964">
        <w:rPr>
          <w:b/>
          <w:lang w:val="en-CA" w:eastAsia="de-DE"/>
        </w:rPr>
        <w:t xml:space="preserve"> AHG19: Introduction to hardware video encoder complexity [P. Wetzel (VITEC)]</w:t>
      </w:r>
    </w:p>
    <w:p w14:paraId="53F2CA38" w14:textId="77777777" w:rsidR="00B57CEB" w:rsidRPr="00774964" w:rsidRDefault="00B57CEB" w:rsidP="00B57CEB">
      <w:pPr>
        <w:rPr>
          <w:lang w:val="en-CA" w:eastAsia="de-DE"/>
        </w:rPr>
      </w:pPr>
      <w:r w:rsidRPr="00774964">
        <w:rPr>
          <w:lang w:val="en-CA" w:eastAsia="de-DE"/>
        </w:rPr>
        <w:t>For information – was presented in telco.</w:t>
      </w:r>
    </w:p>
    <w:p w14:paraId="2444A37B" w14:textId="77777777" w:rsidR="00B57CEB" w:rsidRPr="00774964" w:rsidRDefault="00B57CEB" w:rsidP="00B57CEB">
      <w:pPr>
        <w:rPr>
          <w:b/>
          <w:lang w:val="en-CA" w:eastAsia="de-DE"/>
        </w:rPr>
      </w:pPr>
      <w:hyperlink r:id="rId905" w:history="1">
        <w:r w:rsidRPr="00774964">
          <w:rPr>
            <w:rStyle w:val="Hyperlink"/>
            <w:b/>
            <w:lang w:val="en-CA" w:eastAsia="de-DE"/>
          </w:rPr>
          <w:t>JVET-AO0137</w:t>
        </w:r>
      </w:hyperlink>
      <w:r w:rsidRPr="00774964">
        <w:rPr>
          <w:b/>
          <w:lang w:val="en-CA" w:eastAsia="de-DE"/>
        </w:rPr>
        <w:t xml:space="preserve"> [AHG19] Analysis of the HEVC encoder toolset in commercial hardware applications [M. Porto, D. Palomino, L. Agostini, G. Corrêa, B. Zatt, A. Schuch, V. Costa (ViTech - UFPel)]</w:t>
      </w:r>
    </w:p>
    <w:p w14:paraId="7840770D" w14:textId="77777777" w:rsidR="00B57CEB" w:rsidRPr="00774964" w:rsidRDefault="00B57CEB" w:rsidP="00B57CEB">
      <w:pPr>
        <w:rPr>
          <w:lang w:val="en-CA" w:eastAsia="de-DE"/>
        </w:rPr>
      </w:pPr>
      <w:r w:rsidRPr="00774964">
        <w:rPr>
          <w:lang w:val="en-CA" w:eastAsia="de-DE"/>
        </w:rPr>
        <w:t>This report summarizes the HEVC encoding tools available in some commercial hardware-based video codecs. It also presents a methodology for obtaining the toolset of a given HEVC hardware encoder.</w:t>
      </w:r>
    </w:p>
    <w:p w14:paraId="5C2437F7" w14:textId="77777777" w:rsidR="00B57CEB" w:rsidRPr="00774964" w:rsidRDefault="00B57CEB" w:rsidP="00B57CEB">
      <w:pPr>
        <w:rPr>
          <w:lang w:val="en-CA" w:eastAsia="de-DE"/>
        </w:rPr>
      </w:pPr>
      <w:r w:rsidRPr="00774964">
        <w:rPr>
          <w:lang w:val="en-CA" w:eastAsia="de-DE"/>
        </w:rPr>
        <w:t>Four smartphone and one GPU HEVC hardware encoders were tested, as follows:</w:t>
      </w:r>
    </w:p>
    <w:p w14:paraId="7483DD83" w14:textId="77777777" w:rsidR="00B57CEB" w:rsidRPr="00774964" w:rsidRDefault="00B57CEB" w:rsidP="00B57CEB">
      <w:pPr>
        <w:numPr>
          <w:ilvl w:val="0"/>
          <w:numId w:val="145"/>
        </w:numPr>
        <w:rPr>
          <w:lang w:val="en-CA" w:eastAsia="de-DE"/>
        </w:rPr>
      </w:pPr>
      <w:r w:rsidRPr="00774964">
        <w:rPr>
          <w:lang w:val="en-CA" w:eastAsia="de-DE"/>
        </w:rPr>
        <w:t>NVIDIA NVENC, embedded in NVIDIA RTX 4070 Ti GPU.</w:t>
      </w:r>
    </w:p>
    <w:p w14:paraId="01D5E22E" w14:textId="77777777" w:rsidR="00B57CEB" w:rsidRPr="00774964" w:rsidRDefault="00B57CEB" w:rsidP="00B57CEB">
      <w:pPr>
        <w:numPr>
          <w:ilvl w:val="0"/>
          <w:numId w:val="145"/>
        </w:numPr>
        <w:rPr>
          <w:lang w:val="en-CA" w:eastAsia="de-DE"/>
        </w:rPr>
      </w:pPr>
      <w:r w:rsidRPr="00774964">
        <w:rPr>
          <w:lang w:val="en-CA" w:eastAsia="de-DE"/>
        </w:rPr>
        <w:t>Apple A15 Bionic, embedded in Apple iPhone 13 Smartphone.</w:t>
      </w:r>
    </w:p>
    <w:p w14:paraId="0552AE4B" w14:textId="77777777" w:rsidR="00B57CEB" w:rsidRPr="00774964" w:rsidRDefault="00B57CEB" w:rsidP="00B57CEB">
      <w:pPr>
        <w:numPr>
          <w:ilvl w:val="0"/>
          <w:numId w:val="145"/>
        </w:numPr>
        <w:rPr>
          <w:lang w:val="en-CA" w:eastAsia="de-DE"/>
        </w:rPr>
      </w:pPr>
      <w:r w:rsidRPr="00774964">
        <w:rPr>
          <w:lang w:val="en-CA" w:eastAsia="de-DE"/>
        </w:rPr>
        <w:t>Apple A16 Bionic, embedded in Apple iPhone 14 Pro Smartphone.</w:t>
      </w:r>
    </w:p>
    <w:p w14:paraId="4FF533D6" w14:textId="77777777" w:rsidR="00B57CEB" w:rsidRPr="00774964" w:rsidRDefault="00B57CEB" w:rsidP="00B57CEB">
      <w:pPr>
        <w:numPr>
          <w:ilvl w:val="0"/>
          <w:numId w:val="145"/>
        </w:numPr>
        <w:rPr>
          <w:lang w:val="en-CA" w:eastAsia="de-DE"/>
        </w:rPr>
      </w:pPr>
      <w:r w:rsidRPr="00774964">
        <w:rPr>
          <w:lang w:val="en-CA" w:eastAsia="de-DE"/>
        </w:rPr>
        <w:t>Qualcomm Snapdragon 8 Gen 2, embedded in Samsung Galaxy S23 Plus Smartphone.</w:t>
      </w:r>
    </w:p>
    <w:p w14:paraId="0CD2793E" w14:textId="77777777" w:rsidR="00B57CEB" w:rsidRPr="00774964" w:rsidRDefault="00B57CEB" w:rsidP="00B57CEB">
      <w:pPr>
        <w:numPr>
          <w:ilvl w:val="0"/>
          <w:numId w:val="145"/>
        </w:numPr>
        <w:rPr>
          <w:lang w:val="en-CA" w:eastAsia="de-DE"/>
        </w:rPr>
      </w:pPr>
      <w:r w:rsidRPr="00774964">
        <w:rPr>
          <w:lang w:val="en-CA" w:eastAsia="de-DE"/>
        </w:rPr>
        <w:t>MediaTek Helio G95, embedded in Redmi Note 10S Smartphone.</w:t>
      </w:r>
    </w:p>
    <w:p w14:paraId="01820848" w14:textId="77777777" w:rsidR="00B57CEB" w:rsidRPr="00774964" w:rsidRDefault="00B57CEB" w:rsidP="00B57CEB">
      <w:pPr>
        <w:rPr>
          <w:lang w:val="en-CA" w:eastAsia="de-DE"/>
        </w:rPr>
      </w:pPr>
      <w:r w:rsidRPr="00774964">
        <w:rPr>
          <w:lang w:val="en-CA" w:eastAsia="de-DE"/>
        </w:rPr>
        <w:t xml:space="preserve">Bitstream generated by the tested platforms are collected and analyzed to figure out detailed constraints of some tools, CTU size, GOP structure, </w:t>
      </w:r>
      <w:proofErr w:type="gramStart"/>
      <w:r w:rsidRPr="00774964">
        <w:rPr>
          <w:lang w:val="en-CA" w:eastAsia="de-DE"/>
        </w:rPr>
        <w:t>etc..</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774964" w14:paraId="19D6A30E" w14:textId="77777777" w:rsidTr="00987E17">
        <w:trPr>
          <w:jc w:val="center"/>
        </w:trPr>
        <w:tc>
          <w:tcPr>
            <w:tcW w:w="911" w:type="pct"/>
            <w:shd w:val="clear" w:color="auto" w:fill="D9D9D9"/>
            <w:vAlign w:val="center"/>
          </w:tcPr>
          <w:p w14:paraId="748473F1" w14:textId="77777777" w:rsidR="00B57CEB" w:rsidRPr="0080354D" w:rsidRDefault="00B57CEB" w:rsidP="002F20CC">
            <w:pPr>
              <w:keepNext/>
              <w:spacing w:before="0"/>
              <w:jc w:val="left"/>
              <w:rPr>
                <w:b/>
                <w:i/>
                <w:lang w:val="en-CA" w:eastAsia="de-DE"/>
              </w:rPr>
            </w:pPr>
            <w:r w:rsidRPr="0080354D">
              <w:rPr>
                <w:b/>
                <w:i/>
                <w:lang w:val="en-CA" w:eastAsia="de-DE"/>
              </w:rPr>
              <w:lastRenderedPageBreak/>
              <w:t>Tools and Parameters</w:t>
            </w:r>
          </w:p>
        </w:tc>
        <w:tc>
          <w:tcPr>
            <w:tcW w:w="635" w:type="pct"/>
            <w:shd w:val="clear" w:color="auto" w:fill="D9D9D9"/>
            <w:vAlign w:val="center"/>
          </w:tcPr>
          <w:p w14:paraId="1860D0D3" w14:textId="77777777" w:rsidR="00B57CEB" w:rsidRPr="0080354D" w:rsidRDefault="00B57CEB" w:rsidP="002F20CC">
            <w:pPr>
              <w:keepNext/>
              <w:spacing w:before="0"/>
              <w:jc w:val="left"/>
              <w:rPr>
                <w:b/>
                <w:i/>
                <w:lang w:val="en-CA" w:eastAsia="de-DE"/>
              </w:rPr>
            </w:pPr>
            <w:r w:rsidRPr="0080354D">
              <w:rPr>
                <w:b/>
                <w:i/>
                <w:lang w:val="en-CA" w:eastAsia="de-DE"/>
              </w:rPr>
              <w:t>NVENC</w:t>
            </w:r>
          </w:p>
          <w:p w14:paraId="5537FFCC" w14:textId="77777777" w:rsidR="00B57CEB" w:rsidRPr="0080354D" w:rsidRDefault="00B57CEB" w:rsidP="002F20CC">
            <w:pPr>
              <w:keepNext/>
              <w:spacing w:before="0"/>
              <w:jc w:val="left"/>
              <w:rPr>
                <w:b/>
                <w:i/>
                <w:lang w:val="en-CA" w:eastAsia="de-DE"/>
              </w:rPr>
            </w:pPr>
            <w:r w:rsidRPr="0080354D">
              <w:rPr>
                <w:b/>
                <w:i/>
                <w:lang w:val="en-CA" w:eastAsia="de-DE"/>
              </w:rPr>
              <w:t>(RTX 4070 Ti)</w:t>
            </w:r>
          </w:p>
        </w:tc>
        <w:tc>
          <w:tcPr>
            <w:tcW w:w="849" w:type="pct"/>
            <w:shd w:val="clear" w:color="auto" w:fill="D9D9D9"/>
            <w:vAlign w:val="center"/>
          </w:tcPr>
          <w:p w14:paraId="605D2A72" w14:textId="77777777" w:rsidR="00B57CEB" w:rsidRPr="0080354D" w:rsidRDefault="00B57CEB" w:rsidP="002F20CC">
            <w:pPr>
              <w:keepNext/>
              <w:spacing w:before="0"/>
              <w:jc w:val="left"/>
              <w:rPr>
                <w:b/>
                <w:i/>
                <w:lang w:val="en-CA" w:eastAsia="de-DE"/>
              </w:rPr>
            </w:pPr>
            <w:r w:rsidRPr="0080354D">
              <w:rPr>
                <w:b/>
                <w:i/>
                <w:lang w:val="en-CA" w:eastAsia="de-DE"/>
              </w:rPr>
              <w:t>A15 Bionic</w:t>
            </w:r>
          </w:p>
          <w:p w14:paraId="7132427C" w14:textId="77777777" w:rsidR="00B57CEB" w:rsidRPr="0080354D" w:rsidRDefault="00B57CEB" w:rsidP="002F20CC">
            <w:pPr>
              <w:keepNext/>
              <w:spacing w:before="0"/>
              <w:jc w:val="left"/>
              <w:rPr>
                <w:b/>
                <w:i/>
                <w:lang w:val="en-CA" w:eastAsia="de-DE"/>
              </w:rPr>
            </w:pPr>
            <w:r w:rsidRPr="0080354D">
              <w:rPr>
                <w:b/>
                <w:i/>
                <w:lang w:val="en-CA" w:eastAsia="de-DE"/>
              </w:rPr>
              <w:t>(iPhone 13)</w:t>
            </w:r>
          </w:p>
        </w:tc>
        <w:tc>
          <w:tcPr>
            <w:tcW w:w="776" w:type="pct"/>
            <w:shd w:val="clear" w:color="auto" w:fill="D9D9D9"/>
            <w:vAlign w:val="center"/>
          </w:tcPr>
          <w:p w14:paraId="302D7E8B" w14:textId="77777777" w:rsidR="00B57CEB" w:rsidRPr="0080354D" w:rsidRDefault="00B57CEB" w:rsidP="002F20CC">
            <w:pPr>
              <w:keepNext/>
              <w:spacing w:before="0"/>
              <w:jc w:val="left"/>
              <w:rPr>
                <w:b/>
                <w:i/>
                <w:lang w:val="en-CA" w:eastAsia="de-DE"/>
              </w:rPr>
            </w:pPr>
            <w:r w:rsidRPr="0080354D">
              <w:rPr>
                <w:b/>
                <w:i/>
                <w:lang w:val="en-CA" w:eastAsia="de-DE"/>
              </w:rPr>
              <w:t>A16 Bionic</w:t>
            </w:r>
          </w:p>
          <w:p w14:paraId="5C5C58C3" w14:textId="77777777" w:rsidR="00B57CEB" w:rsidRPr="0080354D" w:rsidRDefault="00B57CEB" w:rsidP="002F20CC">
            <w:pPr>
              <w:keepNext/>
              <w:spacing w:before="0"/>
              <w:jc w:val="left"/>
              <w:rPr>
                <w:b/>
                <w:i/>
                <w:lang w:val="en-CA" w:eastAsia="de-DE"/>
              </w:rPr>
            </w:pPr>
            <w:r w:rsidRPr="0080354D">
              <w:rPr>
                <w:b/>
                <w:i/>
                <w:lang w:val="en-CA" w:eastAsia="de-DE"/>
              </w:rPr>
              <w:t>(iPhone 14 Pro)</w:t>
            </w:r>
          </w:p>
        </w:tc>
        <w:tc>
          <w:tcPr>
            <w:tcW w:w="914" w:type="pct"/>
            <w:shd w:val="clear" w:color="auto" w:fill="D9D9D9"/>
            <w:vAlign w:val="center"/>
          </w:tcPr>
          <w:p w14:paraId="5DC60881" w14:textId="77777777" w:rsidR="00B57CEB" w:rsidRPr="0080354D" w:rsidRDefault="00B57CEB" w:rsidP="002F20CC">
            <w:pPr>
              <w:keepNext/>
              <w:spacing w:before="0"/>
              <w:jc w:val="left"/>
              <w:rPr>
                <w:b/>
                <w:i/>
                <w:lang w:val="en-CA" w:eastAsia="de-DE"/>
              </w:rPr>
            </w:pPr>
            <w:r w:rsidRPr="0080354D">
              <w:rPr>
                <w:b/>
                <w:i/>
                <w:lang w:val="en-CA" w:eastAsia="de-DE"/>
              </w:rPr>
              <w:t>Snapdragon 8 Gen 2</w:t>
            </w:r>
          </w:p>
          <w:p w14:paraId="11412AA3" w14:textId="77777777" w:rsidR="00B57CEB" w:rsidRPr="0080354D" w:rsidRDefault="00B57CEB" w:rsidP="002F20CC">
            <w:pPr>
              <w:keepNext/>
              <w:spacing w:before="0"/>
              <w:jc w:val="left"/>
              <w:rPr>
                <w:b/>
                <w:i/>
                <w:lang w:val="en-CA" w:eastAsia="de-DE"/>
              </w:rPr>
            </w:pPr>
            <w:r w:rsidRPr="0080354D">
              <w:rPr>
                <w:b/>
                <w:i/>
                <w:lang w:val="en-CA" w:eastAsia="de-DE"/>
              </w:rPr>
              <w:t>(Galaxy S23 Plus)</w:t>
            </w:r>
          </w:p>
        </w:tc>
        <w:tc>
          <w:tcPr>
            <w:tcW w:w="914" w:type="pct"/>
            <w:shd w:val="clear" w:color="auto" w:fill="D9D9D9"/>
            <w:vAlign w:val="center"/>
          </w:tcPr>
          <w:p w14:paraId="0C0D66AA" w14:textId="77777777" w:rsidR="00B57CEB" w:rsidRPr="0080354D" w:rsidRDefault="00B57CEB" w:rsidP="002F20CC">
            <w:pPr>
              <w:keepNext/>
              <w:spacing w:before="0"/>
              <w:jc w:val="left"/>
              <w:rPr>
                <w:b/>
                <w:i/>
                <w:lang w:val="en-CA" w:eastAsia="de-DE"/>
              </w:rPr>
            </w:pPr>
            <w:r w:rsidRPr="0080354D">
              <w:rPr>
                <w:b/>
                <w:i/>
                <w:lang w:val="en-CA" w:eastAsia="de-DE"/>
              </w:rPr>
              <w:t>Helio G95</w:t>
            </w:r>
          </w:p>
          <w:p w14:paraId="79284B1D" w14:textId="77777777" w:rsidR="00B57CEB" w:rsidRPr="0080354D" w:rsidRDefault="00B57CEB" w:rsidP="002F20CC">
            <w:pPr>
              <w:keepNext/>
              <w:spacing w:before="0"/>
              <w:jc w:val="left"/>
              <w:rPr>
                <w:b/>
                <w:i/>
                <w:lang w:val="en-CA" w:eastAsia="de-DE"/>
              </w:rPr>
            </w:pPr>
            <w:r w:rsidRPr="0080354D">
              <w:rPr>
                <w:b/>
                <w:i/>
                <w:lang w:val="en-CA" w:eastAsia="de-DE"/>
              </w:rPr>
              <w:t>(Redmi Note 10S)</w:t>
            </w:r>
          </w:p>
        </w:tc>
      </w:tr>
      <w:tr w:rsidR="00B57CEB" w:rsidRPr="00774964" w14:paraId="5D4866F9" w14:textId="77777777" w:rsidTr="00987E17">
        <w:trPr>
          <w:jc w:val="center"/>
        </w:trPr>
        <w:tc>
          <w:tcPr>
            <w:tcW w:w="911" w:type="pct"/>
            <w:vAlign w:val="center"/>
          </w:tcPr>
          <w:p w14:paraId="5A3A0BF4" w14:textId="77777777" w:rsidR="00B57CEB" w:rsidRPr="0080354D" w:rsidRDefault="00B57CEB" w:rsidP="002F20CC">
            <w:pPr>
              <w:keepNext/>
              <w:spacing w:before="0"/>
              <w:jc w:val="left"/>
              <w:rPr>
                <w:b/>
                <w:lang w:val="en-CA" w:eastAsia="de-DE"/>
              </w:rPr>
            </w:pPr>
            <w:r w:rsidRPr="0080354D">
              <w:rPr>
                <w:b/>
                <w:lang w:val="en-CA" w:eastAsia="de-DE"/>
              </w:rPr>
              <w:t>CTU size</w:t>
            </w:r>
          </w:p>
        </w:tc>
        <w:tc>
          <w:tcPr>
            <w:tcW w:w="635" w:type="pct"/>
            <w:vAlign w:val="center"/>
          </w:tcPr>
          <w:p w14:paraId="7FE96E7F" w14:textId="77777777" w:rsidR="00B57CEB" w:rsidRPr="0080354D" w:rsidRDefault="00B57CEB" w:rsidP="002F20CC">
            <w:pPr>
              <w:keepNext/>
              <w:spacing w:before="0"/>
              <w:jc w:val="left"/>
              <w:rPr>
                <w:lang w:val="en-CA" w:eastAsia="de-DE"/>
              </w:rPr>
            </w:pPr>
            <w:r w:rsidRPr="0080354D">
              <w:rPr>
                <w:lang w:val="en-CA" w:eastAsia="de-DE"/>
              </w:rPr>
              <w:t>32x32</w:t>
            </w:r>
          </w:p>
        </w:tc>
        <w:tc>
          <w:tcPr>
            <w:tcW w:w="849" w:type="pct"/>
            <w:vAlign w:val="center"/>
          </w:tcPr>
          <w:p w14:paraId="3940FCB1" w14:textId="77777777" w:rsidR="00B57CEB" w:rsidRPr="0080354D" w:rsidRDefault="00B57CEB" w:rsidP="002F20CC">
            <w:pPr>
              <w:keepNext/>
              <w:spacing w:before="0"/>
              <w:jc w:val="left"/>
              <w:rPr>
                <w:lang w:val="en-CA" w:eastAsia="de-DE"/>
              </w:rPr>
            </w:pPr>
            <w:r w:rsidRPr="0080354D">
              <w:rPr>
                <w:lang w:val="en-CA" w:eastAsia="de-DE"/>
              </w:rPr>
              <w:t>32x32</w:t>
            </w:r>
          </w:p>
        </w:tc>
        <w:tc>
          <w:tcPr>
            <w:tcW w:w="776" w:type="pct"/>
            <w:vAlign w:val="center"/>
          </w:tcPr>
          <w:p w14:paraId="0D2AE433" w14:textId="77777777" w:rsidR="00B57CEB" w:rsidRPr="0080354D" w:rsidRDefault="00B57CEB" w:rsidP="002F20CC">
            <w:pPr>
              <w:keepNext/>
              <w:spacing w:before="0"/>
              <w:jc w:val="left"/>
              <w:rPr>
                <w:lang w:val="en-CA" w:eastAsia="de-DE"/>
              </w:rPr>
            </w:pPr>
            <w:r w:rsidRPr="0080354D">
              <w:rPr>
                <w:lang w:val="en-CA" w:eastAsia="de-DE"/>
              </w:rPr>
              <w:t>32x32</w:t>
            </w:r>
          </w:p>
        </w:tc>
        <w:tc>
          <w:tcPr>
            <w:tcW w:w="914" w:type="pct"/>
            <w:vAlign w:val="center"/>
          </w:tcPr>
          <w:p w14:paraId="41814075" w14:textId="77777777" w:rsidR="00B57CEB" w:rsidRPr="0080354D" w:rsidRDefault="00B57CEB" w:rsidP="002F20CC">
            <w:pPr>
              <w:keepNext/>
              <w:spacing w:before="0"/>
              <w:jc w:val="left"/>
              <w:rPr>
                <w:lang w:val="en-CA" w:eastAsia="de-DE"/>
              </w:rPr>
            </w:pPr>
            <w:r w:rsidRPr="0080354D">
              <w:rPr>
                <w:lang w:val="en-CA" w:eastAsia="de-DE"/>
              </w:rPr>
              <w:t>32x32</w:t>
            </w:r>
          </w:p>
        </w:tc>
        <w:tc>
          <w:tcPr>
            <w:tcW w:w="914" w:type="pct"/>
            <w:vAlign w:val="center"/>
          </w:tcPr>
          <w:p w14:paraId="1692B0BB" w14:textId="77777777" w:rsidR="00B57CEB" w:rsidRPr="0080354D" w:rsidRDefault="00B57CEB" w:rsidP="002F20CC">
            <w:pPr>
              <w:keepNext/>
              <w:spacing w:before="0"/>
              <w:jc w:val="left"/>
              <w:rPr>
                <w:lang w:val="en-CA" w:eastAsia="de-DE"/>
              </w:rPr>
            </w:pPr>
            <w:r w:rsidRPr="0080354D">
              <w:rPr>
                <w:lang w:val="en-CA" w:eastAsia="de-DE"/>
              </w:rPr>
              <w:t>16x16 (UHD Videos)</w:t>
            </w:r>
          </w:p>
          <w:p w14:paraId="1492C2D0" w14:textId="77777777" w:rsidR="00B57CEB" w:rsidRPr="0080354D" w:rsidRDefault="00B57CEB" w:rsidP="002F20CC">
            <w:pPr>
              <w:keepNext/>
              <w:spacing w:before="0"/>
              <w:jc w:val="left"/>
              <w:rPr>
                <w:lang w:val="en-CA" w:eastAsia="de-DE"/>
              </w:rPr>
            </w:pPr>
            <w:r w:rsidRPr="0080354D">
              <w:rPr>
                <w:lang w:val="en-CA" w:eastAsia="de-DE"/>
              </w:rPr>
              <w:t>32x32 (FHD videos)</w:t>
            </w:r>
          </w:p>
        </w:tc>
      </w:tr>
      <w:tr w:rsidR="00B57CEB" w:rsidRPr="00774964" w14:paraId="6B039ED0" w14:textId="77777777" w:rsidTr="00987E17">
        <w:trPr>
          <w:jc w:val="center"/>
        </w:trPr>
        <w:tc>
          <w:tcPr>
            <w:tcW w:w="911" w:type="pct"/>
            <w:vAlign w:val="center"/>
          </w:tcPr>
          <w:p w14:paraId="3DA34E40" w14:textId="77777777" w:rsidR="00B57CEB" w:rsidRPr="0080354D" w:rsidRDefault="00B57CEB" w:rsidP="002F20CC">
            <w:pPr>
              <w:keepNext/>
              <w:spacing w:before="0"/>
              <w:jc w:val="left"/>
              <w:rPr>
                <w:b/>
                <w:lang w:val="en-CA" w:eastAsia="de-DE"/>
              </w:rPr>
            </w:pPr>
            <w:r w:rsidRPr="0080354D">
              <w:rPr>
                <w:b/>
                <w:lang w:val="en-CA" w:eastAsia="de-DE"/>
              </w:rPr>
              <w:t>GOP size</w:t>
            </w:r>
          </w:p>
        </w:tc>
        <w:tc>
          <w:tcPr>
            <w:tcW w:w="635" w:type="pct"/>
            <w:vAlign w:val="center"/>
          </w:tcPr>
          <w:p w14:paraId="3CFDC764" w14:textId="77777777" w:rsidR="00B57CEB" w:rsidRPr="0080354D" w:rsidRDefault="00B57CEB" w:rsidP="002F20CC">
            <w:pPr>
              <w:keepNext/>
              <w:spacing w:before="0"/>
              <w:jc w:val="left"/>
              <w:rPr>
                <w:lang w:val="en-CA" w:eastAsia="de-DE"/>
              </w:rPr>
            </w:pPr>
            <w:r w:rsidRPr="0080354D">
              <w:rPr>
                <w:lang w:val="en-CA" w:eastAsia="de-DE"/>
              </w:rPr>
              <w:t>6</w:t>
            </w:r>
          </w:p>
        </w:tc>
        <w:tc>
          <w:tcPr>
            <w:tcW w:w="849" w:type="pct"/>
            <w:vAlign w:val="center"/>
          </w:tcPr>
          <w:p w14:paraId="6ED70E82" w14:textId="77777777" w:rsidR="00B57CEB" w:rsidRPr="0080354D" w:rsidRDefault="00B57CEB" w:rsidP="002F20CC">
            <w:pPr>
              <w:keepNext/>
              <w:spacing w:before="0"/>
              <w:jc w:val="left"/>
              <w:rPr>
                <w:lang w:val="en-CA" w:eastAsia="de-DE"/>
              </w:rPr>
            </w:pPr>
            <w:r w:rsidRPr="0080354D">
              <w:rPr>
                <w:lang w:val="en-CA" w:eastAsia="de-DE"/>
              </w:rPr>
              <w:t>4</w:t>
            </w:r>
          </w:p>
        </w:tc>
        <w:tc>
          <w:tcPr>
            <w:tcW w:w="776" w:type="pct"/>
            <w:vAlign w:val="center"/>
          </w:tcPr>
          <w:p w14:paraId="4B54807F" w14:textId="77777777" w:rsidR="00B57CEB" w:rsidRPr="0080354D" w:rsidRDefault="00B57CEB" w:rsidP="002F20CC">
            <w:pPr>
              <w:keepNext/>
              <w:spacing w:before="0"/>
              <w:jc w:val="left"/>
              <w:rPr>
                <w:lang w:val="en-CA" w:eastAsia="de-DE"/>
              </w:rPr>
            </w:pPr>
            <w:r w:rsidRPr="0080354D">
              <w:rPr>
                <w:lang w:val="en-CA" w:eastAsia="de-DE"/>
              </w:rPr>
              <w:t>4</w:t>
            </w:r>
          </w:p>
        </w:tc>
        <w:tc>
          <w:tcPr>
            <w:tcW w:w="914" w:type="pct"/>
            <w:vAlign w:val="center"/>
          </w:tcPr>
          <w:p w14:paraId="03D257F0" w14:textId="77777777" w:rsidR="00B57CEB" w:rsidRPr="0080354D" w:rsidRDefault="00B57CEB" w:rsidP="002F20CC">
            <w:pPr>
              <w:keepNext/>
              <w:spacing w:before="0"/>
              <w:jc w:val="left"/>
              <w:rPr>
                <w:lang w:val="en-CA" w:eastAsia="de-DE"/>
              </w:rPr>
            </w:pPr>
            <w:r w:rsidRPr="0080354D">
              <w:rPr>
                <w:lang w:val="en-CA" w:eastAsia="de-DE"/>
              </w:rPr>
              <w:t>1</w:t>
            </w:r>
          </w:p>
        </w:tc>
        <w:tc>
          <w:tcPr>
            <w:tcW w:w="914" w:type="pct"/>
            <w:vAlign w:val="center"/>
          </w:tcPr>
          <w:p w14:paraId="378456D3" w14:textId="77777777" w:rsidR="00B57CEB" w:rsidRPr="0080354D" w:rsidRDefault="00B57CEB" w:rsidP="002F20CC">
            <w:pPr>
              <w:keepNext/>
              <w:spacing w:before="0"/>
              <w:jc w:val="left"/>
              <w:rPr>
                <w:lang w:val="en-CA" w:eastAsia="de-DE"/>
              </w:rPr>
            </w:pPr>
            <w:r w:rsidRPr="0080354D">
              <w:rPr>
                <w:lang w:val="en-CA" w:eastAsia="de-DE"/>
              </w:rPr>
              <w:t>1</w:t>
            </w:r>
          </w:p>
        </w:tc>
      </w:tr>
      <w:tr w:rsidR="00B57CEB" w:rsidRPr="00774964" w14:paraId="1D0219DB" w14:textId="77777777" w:rsidTr="00987E17">
        <w:trPr>
          <w:jc w:val="center"/>
        </w:trPr>
        <w:tc>
          <w:tcPr>
            <w:tcW w:w="911" w:type="pct"/>
            <w:vAlign w:val="center"/>
          </w:tcPr>
          <w:p w14:paraId="04F07A51" w14:textId="77777777" w:rsidR="00B57CEB" w:rsidRPr="0080354D" w:rsidRDefault="00B57CEB" w:rsidP="002F20CC">
            <w:pPr>
              <w:keepNext/>
              <w:spacing w:before="0"/>
              <w:jc w:val="left"/>
              <w:rPr>
                <w:b/>
                <w:lang w:val="en-CA" w:eastAsia="de-DE"/>
              </w:rPr>
            </w:pPr>
            <w:r w:rsidRPr="0080354D">
              <w:rPr>
                <w:b/>
                <w:lang w:val="en-CA" w:eastAsia="de-DE"/>
              </w:rPr>
              <w:t>GOP structure</w:t>
            </w:r>
          </w:p>
        </w:tc>
        <w:tc>
          <w:tcPr>
            <w:tcW w:w="635" w:type="pct"/>
            <w:vAlign w:val="center"/>
          </w:tcPr>
          <w:p w14:paraId="18912682" w14:textId="77777777" w:rsidR="00B57CEB" w:rsidRPr="0080354D" w:rsidRDefault="00B57CEB" w:rsidP="002F20CC">
            <w:pPr>
              <w:keepNext/>
              <w:spacing w:before="0"/>
              <w:jc w:val="left"/>
              <w:rPr>
                <w:lang w:val="en-CA" w:eastAsia="de-DE"/>
              </w:rPr>
            </w:pPr>
            <w:r w:rsidRPr="0080354D">
              <w:rPr>
                <w:lang w:val="en-CA" w:eastAsia="de-DE"/>
              </w:rPr>
              <w:t>P-B-B-B-B-B</w:t>
            </w:r>
          </w:p>
        </w:tc>
        <w:tc>
          <w:tcPr>
            <w:tcW w:w="849" w:type="pct"/>
            <w:vAlign w:val="center"/>
          </w:tcPr>
          <w:p w14:paraId="137EFBBB" w14:textId="77777777" w:rsidR="00B57CEB" w:rsidRPr="0080354D" w:rsidRDefault="00B57CEB" w:rsidP="002F20CC">
            <w:pPr>
              <w:keepNext/>
              <w:spacing w:before="0"/>
              <w:jc w:val="left"/>
              <w:rPr>
                <w:lang w:val="en-CA" w:eastAsia="de-DE"/>
              </w:rPr>
            </w:pPr>
            <w:r w:rsidRPr="0080354D">
              <w:rPr>
                <w:lang w:val="en-CA" w:eastAsia="de-DE"/>
              </w:rPr>
              <w:t>P-B-B-B</w:t>
            </w:r>
          </w:p>
        </w:tc>
        <w:tc>
          <w:tcPr>
            <w:tcW w:w="776" w:type="pct"/>
            <w:vAlign w:val="center"/>
          </w:tcPr>
          <w:p w14:paraId="098BF8BF" w14:textId="77777777" w:rsidR="00B57CEB" w:rsidRPr="0080354D" w:rsidRDefault="00B57CEB" w:rsidP="002F20CC">
            <w:pPr>
              <w:keepNext/>
              <w:spacing w:before="0"/>
              <w:jc w:val="left"/>
              <w:rPr>
                <w:lang w:val="en-CA" w:eastAsia="de-DE"/>
              </w:rPr>
            </w:pPr>
            <w:r w:rsidRPr="0080354D">
              <w:rPr>
                <w:lang w:val="en-CA" w:eastAsia="de-DE"/>
              </w:rPr>
              <w:t>P-B-B-B</w:t>
            </w:r>
          </w:p>
        </w:tc>
        <w:tc>
          <w:tcPr>
            <w:tcW w:w="914" w:type="pct"/>
            <w:vAlign w:val="center"/>
          </w:tcPr>
          <w:p w14:paraId="59D2799F" w14:textId="77777777" w:rsidR="00B57CEB" w:rsidRPr="0080354D" w:rsidRDefault="00B57CEB" w:rsidP="002F20CC">
            <w:pPr>
              <w:keepNext/>
              <w:spacing w:before="0"/>
              <w:jc w:val="left"/>
              <w:rPr>
                <w:lang w:val="en-CA" w:eastAsia="de-DE"/>
              </w:rPr>
            </w:pPr>
            <w:r w:rsidRPr="0080354D">
              <w:rPr>
                <w:lang w:val="en-CA" w:eastAsia="de-DE"/>
              </w:rPr>
              <w:t>P</w:t>
            </w:r>
          </w:p>
        </w:tc>
        <w:tc>
          <w:tcPr>
            <w:tcW w:w="914" w:type="pct"/>
            <w:vAlign w:val="center"/>
          </w:tcPr>
          <w:p w14:paraId="7A90B87A" w14:textId="77777777" w:rsidR="00B57CEB" w:rsidRPr="0080354D" w:rsidRDefault="00B57CEB" w:rsidP="002F20CC">
            <w:pPr>
              <w:keepNext/>
              <w:spacing w:before="0"/>
              <w:jc w:val="left"/>
              <w:rPr>
                <w:lang w:val="en-CA" w:eastAsia="de-DE"/>
              </w:rPr>
            </w:pPr>
            <w:r w:rsidRPr="0080354D">
              <w:rPr>
                <w:lang w:val="en-CA" w:eastAsia="de-DE"/>
              </w:rPr>
              <w:t>P</w:t>
            </w:r>
          </w:p>
        </w:tc>
      </w:tr>
      <w:tr w:rsidR="00B57CEB" w:rsidRPr="00774964" w14:paraId="6B32FBB2" w14:textId="77777777" w:rsidTr="00987E17">
        <w:trPr>
          <w:jc w:val="center"/>
        </w:trPr>
        <w:tc>
          <w:tcPr>
            <w:tcW w:w="911" w:type="pct"/>
            <w:vAlign w:val="center"/>
          </w:tcPr>
          <w:p w14:paraId="74A6B202" w14:textId="77777777" w:rsidR="00B57CEB" w:rsidRPr="0080354D" w:rsidRDefault="00B57CEB" w:rsidP="002F20CC">
            <w:pPr>
              <w:spacing w:before="0"/>
              <w:jc w:val="left"/>
              <w:rPr>
                <w:b/>
                <w:lang w:val="en-CA" w:eastAsia="de-DE"/>
              </w:rPr>
            </w:pPr>
            <w:r w:rsidRPr="0080354D">
              <w:rPr>
                <w:b/>
                <w:lang w:val="en-CA" w:eastAsia="de-DE"/>
              </w:rPr>
              <w:t>Intra period</w:t>
            </w:r>
          </w:p>
        </w:tc>
        <w:tc>
          <w:tcPr>
            <w:tcW w:w="635" w:type="pct"/>
            <w:vAlign w:val="center"/>
          </w:tcPr>
          <w:p w14:paraId="3A07F38F" w14:textId="77777777" w:rsidR="00B57CEB" w:rsidRPr="0080354D" w:rsidRDefault="00B57CEB" w:rsidP="002F20CC">
            <w:pPr>
              <w:spacing w:before="0"/>
              <w:jc w:val="left"/>
              <w:rPr>
                <w:lang w:val="en-CA" w:eastAsia="de-DE"/>
              </w:rPr>
            </w:pPr>
            <w:r w:rsidRPr="0080354D">
              <w:rPr>
                <w:lang w:val="en-CA" w:eastAsia="de-DE"/>
              </w:rPr>
              <w:t>250</w:t>
            </w:r>
          </w:p>
        </w:tc>
        <w:tc>
          <w:tcPr>
            <w:tcW w:w="849" w:type="pct"/>
            <w:vAlign w:val="center"/>
          </w:tcPr>
          <w:p w14:paraId="5E17801A" w14:textId="77777777" w:rsidR="00B57CEB" w:rsidRPr="0080354D" w:rsidRDefault="00B57CEB" w:rsidP="002F20CC">
            <w:pPr>
              <w:spacing w:before="0"/>
              <w:jc w:val="left"/>
              <w:rPr>
                <w:lang w:val="en-CA" w:eastAsia="de-DE"/>
              </w:rPr>
            </w:pPr>
            <w:r w:rsidRPr="0080354D">
              <w:rPr>
                <w:lang w:val="en-CA" w:eastAsia="de-DE"/>
              </w:rPr>
              <w:t>60 (60fps videos)</w:t>
            </w:r>
          </w:p>
          <w:p w14:paraId="469A4667" w14:textId="77777777" w:rsidR="00B57CEB" w:rsidRPr="0080354D" w:rsidRDefault="00B57CEB" w:rsidP="002F20CC">
            <w:pPr>
              <w:spacing w:before="0"/>
              <w:jc w:val="left"/>
              <w:rPr>
                <w:lang w:val="en-CA" w:eastAsia="de-DE"/>
              </w:rPr>
            </w:pPr>
            <w:r w:rsidRPr="0080354D">
              <w:rPr>
                <w:lang w:val="en-CA" w:eastAsia="de-DE"/>
              </w:rPr>
              <w:t>32 (30 fps videos)</w:t>
            </w:r>
          </w:p>
        </w:tc>
        <w:tc>
          <w:tcPr>
            <w:tcW w:w="776" w:type="pct"/>
            <w:vAlign w:val="center"/>
          </w:tcPr>
          <w:p w14:paraId="278BB8E8" w14:textId="77777777" w:rsidR="00B57CEB" w:rsidRPr="0080354D" w:rsidRDefault="00B57CEB" w:rsidP="002F20CC">
            <w:pPr>
              <w:spacing w:before="0"/>
              <w:jc w:val="left"/>
              <w:rPr>
                <w:lang w:val="en-CA" w:eastAsia="de-DE"/>
              </w:rPr>
            </w:pPr>
            <w:r w:rsidRPr="0080354D">
              <w:rPr>
                <w:lang w:val="en-CA" w:eastAsia="de-DE"/>
              </w:rPr>
              <w:t>60 (60fps videos)</w:t>
            </w:r>
          </w:p>
          <w:p w14:paraId="36416DCE" w14:textId="77777777" w:rsidR="00B57CEB" w:rsidRPr="0080354D" w:rsidRDefault="00B57CEB" w:rsidP="002F20CC">
            <w:pPr>
              <w:spacing w:before="0"/>
              <w:jc w:val="left"/>
              <w:rPr>
                <w:lang w:val="en-CA" w:eastAsia="de-DE"/>
              </w:rPr>
            </w:pPr>
            <w:r w:rsidRPr="0080354D">
              <w:rPr>
                <w:lang w:val="en-CA" w:eastAsia="de-DE"/>
              </w:rPr>
              <w:t>32 (30 fps videos)</w:t>
            </w:r>
          </w:p>
        </w:tc>
        <w:tc>
          <w:tcPr>
            <w:tcW w:w="914" w:type="pct"/>
            <w:vAlign w:val="center"/>
          </w:tcPr>
          <w:p w14:paraId="071E434B" w14:textId="77777777" w:rsidR="00B57CEB" w:rsidRPr="0080354D" w:rsidRDefault="00B57CEB" w:rsidP="002F20CC">
            <w:pPr>
              <w:spacing w:before="0"/>
              <w:jc w:val="left"/>
              <w:rPr>
                <w:lang w:val="en-CA" w:eastAsia="de-DE"/>
              </w:rPr>
            </w:pPr>
            <w:r w:rsidRPr="0080354D">
              <w:rPr>
                <w:lang w:val="en-CA" w:eastAsia="de-DE"/>
              </w:rPr>
              <w:t>Same as video framerate</w:t>
            </w:r>
          </w:p>
        </w:tc>
        <w:tc>
          <w:tcPr>
            <w:tcW w:w="914" w:type="pct"/>
            <w:vAlign w:val="center"/>
          </w:tcPr>
          <w:p w14:paraId="2F08445A" w14:textId="77777777" w:rsidR="00B57CEB" w:rsidRPr="0080354D" w:rsidRDefault="00B57CEB" w:rsidP="002F20CC">
            <w:pPr>
              <w:spacing w:before="0"/>
              <w:jc w:val="left"/>
              <w:rPr>
                <w:lang w:val="en-CA" w:eastAsia="de-DE"/>
              </w:rPr>
            </w:pPr>
            <w:r w:rsidRPr="0080354D">
              <w:rPr>
                <w:lang w:val="en-CA" w:eastAsia="de-DE"/>
              </w:rPr>
              <w:t>Same as video framerate</w:t>
            </w:r>
          </w:p>
        </w:tc>
      </w:tr>
      <w:tr w:rsidR="00B57CEB" w:rsidRPr="00774964" w14:paraId="135EF305" w14:textId="77777777" w:rsidTr="00987E17">
        <w:trPr>
          <w:jc w:val="center"/>
        </w:trPr>
        <w:tc>
          <w:tcPr>
            <w:tcW w:w="911" w:type="pct"/>
            <w:vAlign w:val="center"/>
          </w:tcPr>
          <w:p w14:paraId="1DEED50D" w14:textId="77777777" w:rsidR="00B57CEB" w:rsidRPr="0080354D" w:rsidRDefault="00B57CEB" w:rsidP="002F20CC">
            <w:pPr>
              <w:spacing w:before="0"/>
              <w:jc w:val="left"/>
              <w:rPr>
                <w:b/>
                <w:lang w:val="en-CA" w:eastAsia="de-DE"/>
              </w:rPr>
            </w:pPr>
            <w:r w:rsidRPr="0080354D">
              <w:rPr>
                <w:b/>
                <w:lang w:val="en-CA" w:eastAsia="de-DE"/>
              </w:rPr>
              <w:t>Reference frames</w:t>
            </w:r>
          </w:p>
        </w:tc>
        <w:tc>
          <w:tcPr>
            <w:tcW w:w="635" w:type="pct"/>
            <w:vAlign w:val="center"/>
          </w:tcPr>
          <w:p w14:paraId="6E701116" w14:textId="77777777" w:rsidR="00B57CEB" w:rsidRPr="0080354D" w:rsidRDefault="00B57CEB" w:rsidP="002F20CC">
            <w:pPr>
              <w:spacing w:before="0"/>
              <w:jc w:val="left"/>
              <w:rPr>
                <w:lang w:val="en-CA" w:eastAsia="de-DE"/>
              </w:rPr>
            </w:pPr>
            <w:r w:rsidRPr="0080354D">
              <w:rPr>
                <w:lang w:val="en-CA" w:eastAsia="de-DE"/>
              </w:rPr>
              <w:t>Up to 5</w:t>
            </w:r>
          </w:p>
        </w:tc>
        <w:tc>
          <w:tcPr>
            <w:tcW w:w="849" w:type="pct"/>
            <w:vAlign w:val="center"/>
          </w:tcPr>
          <w:p w14:paraId="5C4C7020" w14:textId="77777777" w:rsidR="00B57CEB" w:rsidRPr="0080354D" w:rsidRDefault="00B57CEB" w:rsidP="002F20CC">
            <w:pPr>
              <w:spacing w:before="0"/>
              <w:jc w:val="left"/>
              <w:rPr>
                <w:lang w:val="en-CA" w:eastAsia="de-DE"/>
              </w:rPr>
            </w:pPr>
            <w:r w:rsidRPr="0080354D">
              <w:rPr>
                <w:lang w:val="en-CA" w:eastAsia="de-DE"/>
              </w:rPr>
              <w:t>Up to 2</w:t>
            </w:r>
          </w:p>
        </w:tc>
        <w:tc>
          <w:tcPr>
            <w:tcW w:w="776" w:type="pct"/>
            <w:vAlign w:val="center"/>
          </w:tcPr>
          <w:p w14:paraId="7B7674A2" w14:textId="77777777" w:rsidR="00B57CEB" w:rsidRPr="0080354D" w:rsidRDefault="00B57CEB" w:rsidP="002F20CC">
            <w:pPr>
              <w:spacing w:before="0"/>
              <w:jc w:val="left"/>
              <w:rPr>
                <w:lang w:val="en-CA" w:eastAsia="de-DE"/>
              </w:rPr>
            </w:pPr>
            <w:r w:rsidRPr="0080354D">
              <w:rPr>
                <w:lang w:val="en-CA" w:eastAsia="de-DE"/>
              </w:rPr>
              <w:t>Up to 2</w:t>
            </w:r>
          </w:p>
        </w:tc>
        <w:tc>
          <w:tcPr>
            <w:tcW w:w="914" w:type="pct"/>
            <w:vAlign w:val="center"/>
          </w:tcPr>
          <w:p w14:paraId="0A65521B" w14:textId="77777777" w:rsidR="00B57CEB" w:rsidRPr="0080354D" w:rsidRDefault="00B57CEB" w:rsidP="002F20CC">
            <w:pPr>
              <w:spacing w:before="0"/>
              <w:jc w:val="left"/>
              <w:rPr>
                <w:lang w:val="en-CA" w:eastAsia="de-DE"/>
              </w:rPr>
            </w:pPr>
            <w:r w:rsidRPr="0080354D">
              <w:rPr>
                <w:lang w:val="en-CA" w:eastAsia="de-DE"/>
              </w:rPr>
              <w:t>1</w:t>
            </w:r>
          </w:p>
        </w:tc>
        <w:tc>
          <w:tcPr>
            <w:tcW w:w="914" w:type="pct"/>
            <w:vAlign w:val="center"/>
          </w:tcPr>
          <w:p w14:paraId="6C0B94F9" w14:textId="77777777" w:rsidR="00B57CEB" w:rsidRPr="0080354D" w:rsidRDefault="00B57CEB" w:rsidP="002F20CC">
            <w:pPr>
              <w:spacing w:before="0"/>
              <w:jc w:val="left"/>
              <w:rPr>
                <w:lang w:val="en-CA" w:eastAsia="de-DE"/>
              </w:rPr>
            </w:pPr>
            <w:r w:rsidRPr="0080354D">
              <w:rPr>
                <w:lang w:val="en-CA" w:eastAsia="de-DE"/>
              </w:rPr>
              <w:t>1</w:t>
            </w:r>
          </w:p>
        </w:tc>
      </w:tr>
      <w:tr w:rsidR="00B57CEB" w:rsidRPr="00774964" w14:paraId="5736A954" w14:textId="77777777" w:rsidTr="00987E17">
        <w:trPr>
          <w:jc w:val="center"/>
        </w:trPr>
        <w:tc>
          <w:tcPr>
            <w:tcW w:w="911" w:type="pct"/>
            <w:vAlign w:val="center"/>
          </w:tcPr>
          <w:p w14:paraId="3C9DC349" w14:textId="77777777" w:rsidR="00B57CEB" w:rsidRPr="0080354D" w:rsidRDefault="00B57CEB" w:rsidP="002F20CC">
            <w:pPr>
              <w:spacing w:before="0"/>
              <w:jc w:val="left"/>
              <w:rPr>
                <w:b/>
                <w:lang w:val="en-CA" w:eastAsia="de-DE"/>
              </w:rPr>
            </w:pPr>
            <w:r w:rsidRPr="0080354D">
              <w:rPr>
                <w:b/>
                <w:lang w:val="en-CA" w:eastAsia="de-DE"/>
              </w:rPr>
              <w:t>Biprediction</w:t>
            </w:r>
          </w:p>
          <w:p w14:paraId="0B599167" w14:textId="77777777" w:rsidR="00B57CEB" w:rsidRPr="0080354D" w:rsidRDefault="00B57CEB" w:rsidP="002F20CC">
            <w:pPr>
              <w:spacing w:before="0"/>
              <w:jc w:val="left"/>
              <w:rPr>
                <w:b/>
                <w:lang w:val="en-CA" w:eastAsia="de-DE"/>
              </w:rPr>
            </w:pPr>
            <w:r w:rsidRPr="0080354D">
              <w:rPr>
                <w:b/>
                <w:lang w:val="en-CA" w:eastAsia="de-DE"/>
              </w:rPr>
              <w:t>support</w:t>
            </w:r>
          </w:p>
        </w:tc>
        <w:tc>
          <w:tcPr>
            <w:tcW w:w="635" w:type="pct"/>
            <w:vAlign w:val="center"/>
          </w:tcPr>
          <w:p w14:paraId="062BD3A5"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5A630F65" w14:textId="77777777" w:rsidR="00B57CEB" w:rsidRPr="0080354D" w:rsidRDefault="00B57CEB" w:rsidP="002F20CC">
            <w:pPr>
              <w:spacing w:before="0"/>
              <w:jc w:val="left"/>
              <w:rPr>
                <w:lang w:val="en-CA" w:eastAsia="de-DE"/>
              </w:rPr>
            </w:pPr>
            <w:r w:rsidRPr="0080354D">
              <w:rPr>
                <w:lang w:val="en-CA" w:eastAsia="de-DE"/>
              </w:rPr>
              <w:t>Yes</w:t>
            </w:r>
          </w:p>
        </w:tc>
        <w:tc>
          <w:tcPr>
            <w:tcW w:w="776" w:type="pct"/>
            <w:vAlign w:val="center"/>
          </w:tcPr>
          <w:p w14:paraId="25528736"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6A19DD35"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7D483C1A" w14:textId="77777777" w:rsidR="00B57CEB" w:rsidRPr="0080354D" w:rsidRDefault="00B57CEB" w:rsidP="002F20CC">
            <w:pPr>
              <w:spacing w:before="0"/>
              <w:jc w:val="left"/>
              <w:rPr>
                <w:lang w:val="en-CA" w:eastAsia="de-DE"/>
              </w:rPr>
            </w:pPr>
            <w:r w:rsidRPr="0080354D">
              <w:rPr>
                <w:lang w:val="en-CA" w:eastAsia="de-DE"/>
              </w:rPr>
              <w:t>No</w:t>
            </w:r>
          </w:p>
        </w:tc>
      </w:tr>
      <w:tr w:rsidR="00B57CEB" w:rsidRPr="00774964" w14:paraId="05A1F9F7" w14:textId="77777777" w:rsidTr="00987E17">
        <w:trPr>
          <w:jc w:val="center"/>
        </w:trPr>
        <w:tc>
          <w:tcPr>
            <w:tcW w:w="911" w:type="pct"/>
            <w:vAlign w:val="center"/>
          </w:tcPr>
          <w:p w14:paraId="670AED54" w14:textId="77777777" w:rsidR="00B57CEB" w:rsidRPr="0080354D" w:rsidRDefault="00B57CEB" w:rsidP="002F20CC">
            <w:pPr>
              <w:spacing w:before="0"/>
              <w:jc w:val="left"/>
              <w:rPr>
                <w:b/>
                <w:lang w:val="en-CA" w:eastAsia="de-DE"/>
              </w:rPr>
            </w:pPr>
            <w:r w:rsidRPr="0080354D">
              <w:rPr>
                <w:b/>
                <w:lang w:val="en-CA" w:eastAsia="de-DE"/>
              </w:rPr>
              <w:t>APM support</w:t>
            </w:r>
          </w:p>
          <w:p w14:paraId="293FAC59" w14:textId="77777777" w:rsidR="00B57CEB" w:rsidRPr="0080354D" w:rsidRDefault="00B57CEB" w:rsidP="002F20CC">
            <w:pPr>
              <w:spacing w:before="0"/>
              <w:jc w:val="left"/>
              <w:rPr>
                <w:b/>
                <w:lang w:val="en-CA" w:eastAsia="de-DE"/>
              </w:rPr>
            </w:pPr>
            <w:r w:rsidRPr="0080354D">
              <w:rPr>
                <w:b/>
                <w:lang w:val="en-CA" w:eastAsia="de-DE"/>
              </w:rPr>
              <w:t>(sizes)</w:t>
            </w:r>
          </w:p>
        </w:tc>
        <w:tc>
          <w:tcPr>
            <w:tcW w:w="635" w:type="pct"/>
            <w:vAlign w:val="center"/>
          </w:tcPr>
          <w:p w14:paraId="0AC39D57" w14:textId="77777777" w:rsidR="00B57CEB" w:rsidRPr="0080354D" w:rsidRDefault="00B57CEB" w:rsidP="002F20CC">
            <w:pPr>
              <w:spacing w:before="0"/>
              <w:jc w:val="left"/>
              <w:rPr>
                <w:lang w:val="en-CA" w:eastAsia="de-DE"/>
              </w:rPr>
            </w:pPr>
            <w:r w:rsidRPr="0080354D">
              <w:rPr>
                <w:lang w:val="en-CA" w:eastAsia="de-DE"/>
              </w:rPr>
              <w:t>Yes</w:t>
            </w:r>
          </w:p>
          <w:p w14:paraId="0D77BF44" w14:textId="77777777" w:rsidR="00B57CEB" w:rsidRPr="0080354D" w:rsidRDefault="00B57CEB" w:rsidP="002F20CC">
            <w:pPr>
              <w:spacing w:before="0"/>
              <w:jc w:val="left"/>
              <w:rPr>
                <w:lang w:val="en-CA" w:eastAsia="de-DE"/>
              </w:rPr>
            </w:pPr>
            <w:r w:rsidRPr="0080354D">
              <w:rPr>
                <w:lang w:val="en-CA" w:eastAsia="de-DE"/>
              </w:rPr>
              <w:t>(8x32, 32x8, 24x32,32x24)</w:t>
            </w:r>
          </w:p>
        </w:tc>
        <w:tc>
          <w:tcPr>
            <w:tcW w:w="849" w:type="pct"/>
            <w:vAlign w:val="center"/>
          </w:tcPr>
          <w:p w14:paraId="45F15112" w14:textId="77777777" w:rsidR="00B57CEB" w:rsidRPr="0080354D" w:rsidRDefault="00B57CEB" w:rsidP="002F20CC">
            <w:pPr>
              <w:spacing w:before="0"/>
              <w:jc w:val="left"/>
              <w:rPr>
                <w:lang w:val="en-CA" w:eastAsia="de-DE"/>
              </w:rPr>
            </w:pPr>
            <w:r w:rsidRPr="0080354D">
              <w:rPr>
                <w:lang w:val="en-CA" w:eastAsia="de-DE"/>
              </w:rPr>
              <w:t>No</w:t>
            </w:r>
          </w:p>
        </w:tc>
        <w:tc>
          <w:tcPr>
            <w:tcW w:w="776" w:type="pct"/>
            <w:vAlign w:val="center"/>
          </w:tcPr>
          <w:p w14:paraId="55BFF050"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3F72FF8F" w14:textId="77777777" w:rsidR="00B57CEB" w:rsidRPr="0080354D" w:rsidRDefault="00B57CEB" w:rsidP="002F20CC">
            <w:pPr>
              <w:spacing w:before="0"/>
              <w:jc w:val="left"/>
              <w:rPr>
                <w:lang w:val="en-CA" w:eastAsia="de-DE"/>
              </w:rPr>
            </w:pPr>
            <w:r w:rsidRPr="0080354D">
              <w:rPr>
                <w:lang w:val="en-CA" w:eastAsia="de-DE"/>
              </w:rPr>
              <w:t>No</w:t>
            </w:r>
          </w:p>
        </w:tc>
        <w:tc>
          <w:tcPr>
            <w:tcW w:w="914" w:type="pct"/>
            <w:vAlign w:val="center"/>
          </w:tcPr>
          <w:p w14:paraId="39C2EA44" w14:textId="77777777" w:rsidR="00B57CEB" w:rsidRPr="0080354D" w:rsidRDefault="00B57CEB" w:rsidP="002F20CC">
            <w:pPr>
              <w:spacing w:before="0"/>
              <w:jc w:val="left"/>
              <w:rPr>
                <w:lang w:val="en-CA" w:eastAsia="de-DE"/>
              </w:rPr>
            </w:pPr>
            <w:r w:rsidRPr="0080354D">
              <w:rPr>
                <w:lang w:val="en-CA" w:eastAsia="de-DE"/>
              </w:rPr>
              <w:t>No</w:t>
            </w:r>
          </w:p>
        </w:tc>
      </w:tr>
      <w:tr w:rsidR="00B57CEB" w:rsidRPr="00774964" w14:paraId="236A94E1" w14:textId="77777777" w:rsidTr="00987E17">
        <w:trPr>
          <w:jc w:val="center"/>
        </w:trPr>
        <w:tc>
          <w:tcPr>
            <w:tcW w:w="911" w:type="pct"/>
            <w:vAlign w:val="center"/>
          </w:tcPr>
          <w:p w14:paraId="31FF223E" w14:textId="77777777" w:rsidR="00B57CEB" w:rsidRPr="0080354D" w:rsidRDefault="00B57CEB" w:rsidP="002F20CC">
            <w:pPr>
              <w:spacing w:before="0"/>
              <w:jc w:val="left"/>
              <w:rPr>
                <w:b/>
                <w:lang w:val="en-CA" w:eastAsia="de-DE"/>
              </w:rPr>
            </w:pPr>
            <w:r w:rsidRPr="0080354D">
              <w:rPr>
                <w:b/>
                <w:lang w:val="en-CA" w:eastAsia="de-DE"/>
              </w:rPr>
              <w:t>MV interval on X</w:t>
            </w:r>
          </w:p>
        </w:tc>
        <w:tc>
          <w:tcPr>
            <w:tcW w:w="635" w:type="pct"/>
            <w:vAlign w:val="center"/>
          </w:tcPr>
          <w:p w14:paraId="23D17021" w14:textId="77777777" w:rsidR="00B57CEB" w:rsidRPr="0080354D" w:rsidRDefault="00B57CEB" w:rsidP="002F20CC">
            <w:pPr>
              <w:spacing w:before="0"/>
              <w:jc w:val="left"/>
              <w:rPr>
                <w:lang w:val="en-CA" w:eastAsia="de-DE"/>
              </w:rPr>
            </w:pPr>
            <w:r w:rsidRPr="0080354D">
              <w:rPr>
                <w:lang w:val="en-CA" w:eastAsia="de-DE"/>
              </w:rPr>
              <w:t>[-1361, 1523]</w:t>
            </w:r>
          </w:p>
        </w:tc>
        <w:tc>
          <w:tcPr>
            <w:tcW w:w="849" w:type="pct"/>
            <w:vAlign w:val="center"/>
          </w:tcPr>
          <w:p w14:paraId="34C76008" w14:textId="77777777" w:rsidR="00B57CEB" w:rsidRPr="0080354D" w:rsidRDefault="00B57CEB" w:rsidP="002F20CC">
            <w:pPr>
              <w:spacing w:before="0"/>
              <w:jc w:val="left"/>
              <w:rPr>
                <w:lang w:val="en-CA" w:eastAsia="de-DE"/>
              </w:rPr>
            </w:pPr>
            <w:r w:rsidRPr="0080354D">
              <w:rPr>
                <w:lang w:val="en-CA" w:eastAsia="de-DE"/>
              </w:rPr>
              <w:t>[-316, 315]</w:t>
            </w:r>
          </w:p>
        </w:tc>
        <w:tc>
          <w:tcPr>
            <w:tcW w:w="776" w:type="pct"/>
            <w:vAlign w:val="center"/>
          </w:tcPr>
          <w:p w14:paraId="5FBBD5AA" w14:textId="77777777" w:rsidR="00B57CEB" w:rsidRPr="0080354D" w:rsidRDefault="00B57CEB" w:rsidP="002F20CC">
            <w:pPr>
              <w:spacing w:before="0"/>
              <w:jc w:val="left"/>
              <w:rPr>
                <w:lang w:val="en-CA" w:eastAsia="de-DE"/>
              </w:rPr>
            </w:pPr>
            <w:r w:rsidRPr="0080354D">
              <w:rPr>
                <w:lang w:val="en-CA" w:eastAsia="de-DE"/>
              </w:rPr>
              <w:t>[-316, 315]</w:t>
            </w:r>
          </w:p>
        </w:tc>
        <w:tc>
          <w:tcPr>
            <w:tcW w:w="914" w:type="pct"/>
            <w:vAlign w:val="center"/>
          </w:tcPr>
          <w:p w14:paraId="4400D4E4" w14:textId="77777777" w:rsidR="00B57CEB" w:rsidRPr="0080354D" w:rsidRDefault="00B57CEB" w:rsidP="002F20CC">
            <w:pPr>
              <w:spacing w:before="0"/>
              <w:jc w:val="left"/>
              <w:rPr>
                <w:lang w:val="en-CA" w:eastAsia="de-DE"/>
              </w:rPr>
            </w:pPr>
            <w:r w:rsidRPr="0080354D">
              <w:rPr>
                <w:lang w:val="en-CA" w:eastAsia="de-DE"/>
              </w:rPr>
              <w:t>[-189, 188]</w:t>
            </w:r>
          </w:p>
        </w:tc>
        <w:tc>
          <w:tcPr>
            <w:tcW w:w="914" w:type="pct"/>
            <w:vAlign w:val="center"/>
          </w:tcPr>
          <w:p w14:paraId="6EF40B83" w14:textId="77777777" w:rsidR="00B57CEB" w:rsidRPr="0080354D" w:rsidRDefault="00B57CEB" w:rsidP="002F20CC">
            <w:pPr>
              <w:spacing w:before="0"/>
              <w:jc w:val="left"/>
              <w:rPr>
                <w:lang w:val="en-CA" w:eastAsia="de-DE"/>
              </w:rPr>
            </w:pPr>
            <w:r w:rsidRPr="0080354D">
              <w:rPr>
                <w:lang w:val="en-CA" w:eastAsia="de-DE"/>
              </w:rPr>
              <w:t>[-77, 76]</w:t>
            </w:r>
          </w:p>
        </w:tc>
      </w:tr>
      <w:tr w:rsidR="00B57CEB" w:rsidRPr="00774964" w14:paraId="73119C48" w14:textId="77777777" w:rsidTr="00987E17">
        <w:trPr>
          <w:jc w:val="center"/>
        </w:trPr>
        <w:tc>
          <w:tcPr>
            <w:tcW w:w="911" w:type="pct"/>
            <w:vAlign w:val="center"/>
          </w:tcPr>
          <w:p w14:paraId="4ADE51FB" w14:textId="77777777" w:rsidR="00B57CEB" w:rsidRPr="0080354D" w:rsidRDefault="00B57CEB" w:rsidP="002F20CC">
            <w:pPr>
              <w:spacing w:before="0"/>
              <w:jc w:val="left"/>
              <w:rPr>
                <w:b/>
                <w:lang w:val="en-CA" w:eastAsia="de-DE"/>
              </w:rPr>
            </w:pPr>
            <w:r w:rsidRPr="0080354D">
              <w:rPr>
                <w:b/>
                <w:lang w:val="en-CA" w:eastAsia="de-DE"/>
              </w:rPr>
              <w:t>MV interval on Y</w:t>
            </w:r>
          </w:p>
        </w:tc>
        <w:tc>
          <w:tcPr>
            <w:tcW w:w="635" w:type="pct"/>
            <w:vAlign w:val="center"/>
          </w:tcPr>
          <w:p w14:paraId="4DFBE6A5" w14:textId="77777777" w:rsidR="00B57CEB" w:rsidRPr="0080354D" w:rsidRDefault="00B57CEB" w:rsidP="002F20CC">
            <w:pPr>
              <w:spacing w:before="0"/>
              <w:jc w:val="left"/>
              <w:rPr>
                <w:lang w:val="en-CA" w:eastAsia="de-DE"/>
              </w:rPr>
            </w:pPr>
            <w:r w:rsidRPr="0080354D">
              <w:rPr>
                <w:lang w:val="en-CA" w:eastAsia="de-DE"/>
              </w:rPr>
              <w:t>[-512, 507]</w:t>
            </w:r>
          </w:p>
        </w:tc>
        <w:tc>
          <w:tcPr>
            <w:tcW w:w="849" w:type="pct"/>
            <w:vAlign w:val="center"/>
          </w:tcPr>
          <w:p w14:paraId="53CC2753" w14:textId="77777777" w:rsidR="00B57CEB" w:rsidRPr="0080354D" w:rsidRDefault="00B57CEB" w:rsidP="002F20CC">
            <w:pPr>
              <w:spacing w:before="0"/>
              <w:jc w:val="left"/>
              <w:rPr>
                <w:lang w:val="en-CA" w:eastAsia="de-DE"/>
              </w:rPr>
            </w:pPr>
            <w:r w:rsidRPr="0080354D">
              <w:rPr>
                <w:lang w:val="en-CA" w:eastAsia="de-DE"/>
              </w:rPr>
              <w:t>[-188, 187]</w:t>
            </w:r>
          </w:p>
        </w:tc>
        <w:tc>
          <w:tcPr>
            <w:tcW w:w="776" w:type="pct"/>
            <w:vAlign w:val="center"/>
          </w:tcPr>
          <w:p w14:paraId="5A0D7DC2" w14:textId="77777777" w:rsidR="00B57CEB" w:rsidRPr="0080354D" w:rsidRDefault="00B57CEB" w:rsidP="002F20CC">
            <w:pPr>
              <w:spacing w:before="0"/>
              <w:jc w:val="left"/>
              <w:rPr>
                <w:lang w:val="en-CA" w:eastAsia="de-DE"/>
              </w:rPr>
            </w:pPr>
            <w:r w:rsidRPr="0080354D">
              <w:rPr>
                <w:lang w:val="en-CA" w:eastAsia="de-DE"/>
              </w:rPr>
              <w:t>[-188, 187]</w:t>
            </w:r>
          </w:p>
        </w:tc>
        <w:tc>
          <w:tcPr>
            <w:tcW w:w="914" w:type="pct"/>
            <w:vAlign w:val="center"/>
          </w:tcPr>
          <w:p w14:paraId="529E56D0" w14:textId="77777777" w:rsidR="00B57CEB" w:rsidRPr="0080354D" w:rsidRDefault="00B57CEB" w:rsidP="002F20CC">
            <w:pPr>
              <w:spacing w:before="0"/>
              <w:jc w:val="left"/>
              <w:rPr>
                <w:lang w:val="en-CA" w:eastAsia="de-DE"/>
              </w:rPr>
            </w:pPr>
            <w:r w:rsidRPr="0080354D">
              <w:rPr>
                <w:lang w:val="en-CA" w:eastAsia="de-DE"/>
              </w:rPr>
              <w:t>[-77, 60]</w:t>
            </w:r>
          </w:p>
        </w:tc>
        <w:tc>
          <w:tcPr>
            <w:tcW w:w="914" w:type="pct"/>
            <w:vAlign w:val="center"/>
          </w:tcPr>
          <w:p w14:paraId="1F755383" w14:textId="77777777" w:rsidR="00B57CEB" w:rsidRPr="0080354D" w:rsidRDefault="00B57CEB" w:rsidP="002F20CC">
            <w:pPr>
              <w:spacing w:before="0"/>
              <w:jc w:val="left"/>
              <w:rPr>
                <w:lang w:val="en-CA" w:eastAsia="de-DE"/>
              </w:rPr>
            </w:pPr>
            <w:r w:rsidRPr="0080354D">
              <w:rPr>
                <w:lang w:val="en-CA" w:eastAsia="de-DE"/>
              </w:rPr>
              <w:t>[-45, 44]</w:t>
            </w:r>
          </w:p>
        </w:tc>
      </w:tr>
      <w:tr w:rsidR="00B57CEB" w:rsidRPr="00774964" w14:paraId="29AE000E" w14:textId="77777777" w:rsidTr="00987E17">
        <w:trPr>
          <w:jc w:val="center"/>
        </w:trPr>
        <w:tc>
          <w:tcPr>
            <w:tcW w:w="911" w:type="pct"/>
            <w:vAlign w:val="center"/>
          </w:tcPr>
          <w:p w14:paraId="05A5723E" w14:textId="77777777" w:rsidR="00B57CEB" w:rsidRPr="0080354D" w:rsidRDefault="00B57CEB" w:rsidP="002F20CC">
            <w:pPr>
              <w:spacing w:before="0"/>
              <w:jc w:val="left"/>
              <w:rPr>
                <w:b/>
                <w:lang w:val="en-CA" w:eastAsia="de-DE"/>
              </w:rPr>
            </w:pPr>
            <w:r w:rsidRPr="0080354D">
              <w:rPr>
                <w:b/>
                <w:lang w:val="en-CA" w:eastAsia="de-DE"/>
              </w:rPr>
              <w:t>FME support</w:t>
            </w:r>
          </w:p>
          <w:p w14:paraId="371C6035" w14:textId="77777777" w:rsidR="00B57CEB" w:rsidRPr="0080354D" w:rsidRDefault="00B57CEB" w:rsidP="002F20CC">
            <w:pPr>
              <w:spacing w:before="0"/>
              <w:jc w:val="left"/>
              <w:rPr>
                <w:b/>
                <w:lang w:val="en-CA" w:eastAsia="de-DE"/>
              </w:rPr>
            </w:pPr>
            <w:r w:rsidRPr="0080354D">
              <w:rPr>
                <w:b/>
                <w:lang w:val="en-CA" w:eastAsia="de-DE"/>
              </w:rPr>
              <w:t>(quarter pixel)</w:t>
            </w:r>
          </w:p>
        </w:tc>
        <w:tc>
          <w:tcPr>
            <w:tcW w:w="635" w:type="pct"/>
            <w:vAlign w:val="center"/>
          </w:tcPr>
          <w:p w14:paraId="56A3A71F"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5F4F303E" w14:textId="77777777" w:rsidR="00B57CEB" w:rsidRPr="0080354D" w:rsidRDefault="00B57CEB" w:rsidP="002F20CC">
            <w:pPr>
              <w:spacing w:before="0"/>
              <w:jc w:val="left"/>
              <w:rPr>
                <w:lang w:val="en-CA" w:eastAsia="de-DE"/>
              </w:rPr>
            </w:pPr>
            <w:r w:rsidRPr="0080354D">
              <w:rPr>
                <w:lang w:val="en-CA" w:eastAsia="de-DE"/>
              </w:rPr>
              <w:t>Yes</w:t>
            </w:r>
          </w:p>
        </w:tc>
        <w:tc>
          <w:tcPr>
            <w:tcW w:w="776" w:type="pct"/>
            <w:vAlign w:val="center"/>
          </w:tcPr>
          <w:p w14:paraId="7BFAAE82"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5B05B852" w14:textId="77777777" w:rsidR="00B57CEB" w:rsidRPr="0080354D" w:rsidRDefault="00B57CEB" w:rsidP="002F20CC">
            <w:pPr>
              <w:spacing w:before="0"/>
              <w:jc w:val="left"/>
              <w:rPr>
                <w:lang w:val="en-CA" w:eastAsia="de-DE"/>
              </w:rPr>
            </w:pPr>
            <w:r w:rsidRPr="0080354D">
              <w:rPr>
                <w:lang w:val="en-CA" w:eastAsia="de-DE"/>
              </w:rPr>
              <w:t>Yes</w:t>
            </w:r>
          </w:p>
        </w:tc>
        <w:tc>
          <w:tcPr>
            <w:tcW w:w="914" w:type="pct"/>
            <w:vAlign w:val="center"/>
          </w:tcPr>
          <w:p w14:paraId="057D0ED0" w14:textId="77777777" w:rsidR="00B57CEB" w:rsidRPr="0080354D" w:rsidRDefault="00B57CEB" w:rsidP="002F20CC">
            <w:pPr>
              <w:spacing w:before="0"/>
              <w:jc w:val="left"/>
              <w:rPr>
                <w:lang w:val="en-CA" w:eastAsia="de-DE"/>
              </w:rPr>
            </w:pPr>
            <w:r w:rsidRPr="0080354D">
              <w:rPr>
                <w:lang w:val="en-CA" w:eastAsia="de-DE"/>
              </w:rPr>
              <w:t>Yes</w:t>
            </w:r>
          </w:p>
        </w:tc>
      </w:tr>
      <w:tr w:rsidR="00B57CEB" w:rsidRPr="00774964" w14:paraId="2CD3A8ED" w14:textId="77777777" w:rsidTr="00987E17">
        <w:trPr>
          <w:jc w:val="center"/>
        </w:trPr>
        <w:tc>
          <w:tcPr>
            <w:tcW w:w="911" w:type="pct"/>
            <w:vAlign w:val="center"/>
          </w:tcPr>
          <w:p w14:paraId="1344DF4C" w14:textId="77777777" w:rsidR="00B57CEB" w:rsidRPr="0080354D" w:rsidRDefault="00B57CEB" w:rsidP="002F20CC">
            <w:pPr>
              <w:spacing w:before="0"/>
              <w:jc w:val="left"/>
              <w:rPr>
                <w:b/>
                <w:lang w:val="en-CA" w:eastAsia="de-DE"/>
              </w:rPr>
            </w:pPr>
            <w:r w:rsidRPr="0080354D">
              <w:rPr>
                <w:b/>
                <w:lang w:val="en-CA" w:eastAsia="de-DE"/>
              </w:rPr>
              <w:t>Intra modes</w:t>
            </w:r>
          </w:p>
        </w:tc>
        <w:tc>
          <w:tcPr>
            <w:tcW w:w="635" w:type="pct"/>
            <w:vAlign w:val="center"/>
          </w:tcPr>
          <w:p w14:paraId="543721A7" w14:textId="77777777" w:rsidR="00B57CEB" w:rsidRPr="0080354D" w:rsidRDefault="00B57CEB" w:rsidP="002F20CC">
            <w:pPr>
              <w:spacing w:before="0"/>
              <w:jc w:val="left"/>
              <w:rPr>
                <w:lang w:val="en-CA" w:eastAsia="de-DE"/>
              </w:rPr>
            </w:pPr>
            <w:r w:rsidRPr="0080354D">
              <w:rPr>
                <w:lang w:val="en-CA" w:eastAsia="de-DE"/>
              </w:rPr>
              <w:t>All</w:t>
            </w:r>
          </w:p>
        </w:tc>
        <w:tc>
          <w:tcPr>
            <w:tcW w:w="849" w:type="pct"/>
            <w:vAlign w:val="center"/>
          </w:tcPr>
          <w:p w14:paraId="6212E29A" w14:textId="77777777" w:rsidR="00B57CEB" w:rsidRPr="0080354D" w:rsidRDefault="00B57CEB" w:rsidP="002F20CC">
            <w:pPr>
              <w:spacing w:before="0"/>
              <w:jc w:val="left"/>
              <w:rPr>
                <w:lang w:val="en-CA" w:eastAsia="de-DE"/>
              </w:rPr>
            </w:pPr>
            <w:r w:rsidRPr="0080354D">
              <w:rPr>
                <w:lang w:val="en-CA" w:eastAsia="de-DE"/>
              </w:rPr>
              <w:t>Without odd directional modes for 4x4 chroma and 8x8 luma PBs</w:t>
            </w:r>
          </w:p>
        </w:tc>
        <w:tc>
          <w:tcPr>
            <w:tcW w:w="776" w:type="pct"/>
            <w:vAlign w:val="center"/>
          </w:tcPr>
          <w:p w14:paraId="098C0D1C" w14:textId="77777777" w:rsidR="00B57CEB" w:rsidRPr="0080354D" w:rsidRDefault="00B57CEB" w:rsidP="002F20CC">
            <w:pPr>
              <w:spacing w:before="0"/>
              <w:jc w:val="left"/>
              <w:rPr>
                <w:lang w:val="en-CA" w:eastAsia="de-DE"/>
              </w:rPr>
            </w:pPr>
            <w:r w:rsidRPr="0080354D">
              <w:rPr>
                <w:lang w:val="en-CA" w:eastAsia="de-DE"/>
              </w:rPr>
              <w:t>All</w:t>
            </w:r>
          </w:p>
        </w:tc>
        <w:tc>
          <w:tcPr>
            <w:tcW w:w="914" w:type="pct"/>
            <w:vAlign w:val="center"/>
          </w:tcPr>
          <w:p w14:paraId="5CDF9282" w14:textId="77777777" w:rsidR="00B57CEB" w:rsidRPr="0080354D" w:rsidRDefault="00B57CEB" w:rsidP="002F20CC">
            <w:pPr>
              <w:spacing w:before="0"/>
              <w:jc w:val="left"/>
              <w:rPr>
                <w:lang w:val="en-CA" w:eastAsia="de-DE"/>
              </w:rPr>
            </w:pPr>
            <w:r w:rsidRPr="0080354D">
              <w:rPr>
                <w:lang w:val="en-CA" w:eastAsia="de-DE"/>
              </w:rPr>
              <w:t>Without angular mode 34 on UHD4K@60fps</w:t>
            </w:r>
          </w:p>
        </w:tc>
        <w:tc>
          <w:tcPr>
            <w:tcW w:w="914" w:type="pct"/>
            <w:vAlign w:val="center"/>
          </w:tcPr>
          <w:p w14:paraId="08046CEE" w14:textId="77777777" w:rsidR="00B57CEB" w:rsidRPr="0080354D" w:rsidRDefault="00B57CEB" w:rsidP="002F20CC">
            <w:pPr>
              <w:spacing w:before="0"/>
              <w:jc w:val="left"/>
              <w:rPr>
                <w:lang w:val="en-CA" w:eastAsia="de-DE"/>
              </w:rPr>
            </w:pPr>
            <w:r w:rsidRPr="0080354D">
              <w:rPr>
                <w:lang w:val="en-CA" w:eastAsia="de-DE"/>
              </w:rPr>
              <w:t>Without angular mode 34</w:t>
            </w:r>
          </w:p>
        </w:tc>
      </w:tr>
      <w:tr w:rsidR="00B57CEB" w:rsidRPr="00774964" w14:paraId="600BF6B6" w14:textId="77777777" w:rsidTr="00987E17">
        <w:trPr>
          <w:jc w:val="center"/>
        </w:trPr>
        <w:tc>
          <w:tcPr>
            <w:tcW w:w="911" w:type="pct"/>
            <w:vAlign w:val="center"/>
          </w:tcPr>
          <w:p w14:paraId="4F0443FE" w14:textId="77777777" w:rsidR="00B57CEB" w:rsidRPr="0080354D" w:rsidRDefault="00B57CEB" w:rsidP="002F20CC">
            <w:pPr>
              <w:spacing w:before="0"/>
              <w:jc w:val="left"/>
              <w:rPr>
                <w:b/>
                <w:lang w:val="en-CA" w:eastAsia="de-DE"/>
              </w:rPr>
            </w:pPr>
            <w:r w:rsidRPr="0080354D">
              <w:rPr>
                <w:b/>
                <w:lang w:val="en-CA" w:eastAsia="de-DE"/>
              </w:rPr>
              <w:t>Intra PB limitations</w:t>
            </w:r>
          </w:p>
        </w:tc>
        <w:tc>
          <w:tcPr>
            <w:tcW w:w="635" w:type="pct"/>
            <w:vAlign w:val="center"/>
          </w:tcPr>
          <w:p w14:paraId="71B15471"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849" w:type="pct"/>
            <w:vAlign w:val="center"/>
          </w:tcPr>
          <w:p w14:paraId="3B0165D7"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776" w:type="pct"/>
            <w:vAlign w:val="center"/>
          </w:tcPr>
          <w:p w14:paraId="3FACCD6F" w14:textId="77777777" w:rsidR="00B57CEB" w:rsidRPr="0080354D" w:rsidRDefault="00B57CEB" w:rsidP="002F20CC">
            <w:pPr>
              <w:spacing w:before="0"/>
              <w:jc w:val="left"/>
              <w:rPr>
                <w:lang w:val="en-CA" w:eastAsia="de-DE"/>
              </w:rPr>
            </w:pPr>
            <w:r w:rsidRPr="0080354D">
              <w:rPr>
                <w:lang w:val="en-CA" w:eastAsia="de-DE"/>
              </w:rPr>
              <w:t>No 4x4 PB support in UHD 4K@60fps</w:t>
            </w:r>
          </w:p>
        </w:tc>
        <w:tc>
          <w:tcPr>
            <w:tcW w:w="914" w:type="pct"/>
            <w:vAlign w:val="center"/>
          </w:tcPr>
          <w:p w14:paraId="6351FD7A" w14:textId="77777777" w:rsidR="00B57CEB" w:rsidRPr="0080354D" w:rsidRDefault="00B57CEB" w:rsidP="002F20CC">
            <w:pPr>
              <w:spacing w:before="0"/>
              <w:jc w:val="left"/>
              <w:rPr>
                <w:lang w:val="en-CA" w:eastAsia="de-DE"/>
              </w:rPr>
            </w:pPr>
            <w:r w:rsidRPr="0080354D">
              <w:rPr>
                <w:lang w:val="en-CA" w:eastAsia="de-DE"/>
              </w:rPr>
              <w:t>No 4x4 PB support in UHD 4K</w:t>
            </w:r>
          </w:p>
        </w:tc>
        <w:tc>
          <w:tcPr>
            <w:tcW w:w="914" w:type="pct"/>
            <w:vAlign w:val="center"/>
          </w:tcPr>
          <w:p w14:paraId="5B762F93" w14:textId="77777777" w:rsidR="00B57CEB" w:rsidRPr="0080354D" w:rsidRDefault="00B57CEB" w:rsidP="002F20CC">
            <w:pPr>
              <w:spacing w:before="0"/>
              <w:jc w:val="left"/>
              <w:rPr>
                <w:lang w:val="en-CA" w:eastAsia="de-DE"/>
              </w:rPr>
            </w:pPr>
            <w:r w:rsidRPr="0080354D">
              <w:rPr>
                <w:lang w:val="en-CA" w:eastAsia="de-DE"/>
              </w:rPr>
              <w:t>Only 16x16 PBs</w:t>
            </w:r>
          </w:p>
        </w:tc>
      </w:tr>
      <w:tr w:rsidR="00B57CEB" w:rsidRPr="00774964" w14:paraId="254FA2F5" w14:textId="77777777" w:rsidTr="00987E17">
        <w:trPr>
          <w:jc w:val="center"/>
        </w:trPr>
        <w:tc>
          <w:tcPr>
            <w:tcW w:w="911" w:type="pct"/>
            <w:vAlign w:val="center"/>
          </w:tcPr>
          <w:p w14:paraId="46049BED" w14:textId="77777777" w:rsidR="00B57CEB" w:rsidRPr="0080354D" w:rsidRDefault="00B57CEB" w:rsidP="002F20CC">
            <w:pPr>
              <w:spacing w:before="0"/>
              <w:jc w:val="left"/>
              <w:rPr>
                <w:b/>
                <w:lang w:val="en-CA" w:eastAsia="de-DE"/>
              </w:rPr>
            </w:pPr>
            <w:r w:rsidRPr="0080354D">
              <w:rPr>
                <w:b/>
                <w:lang w:val="en-CA" w:eastAsia="de-DE"/>
              </w:rPr>
              <w:t>Inter PB limitations</w:t>
            </w:r>
          </w:p>
        </w:tc>
        <w:tc>
          <w:tcPr>
            <w:tcW w:w="635" w:type="pct"/>
            <w:vAlign w:val="center"/>
          </w:tcPr>
          <w:p w14:paraId="39DEBDF2"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849" w:type="pct"/>
            <w:vAlign w:val="center"/>
          </w:tcPr>
          <w:p w14:paraId="3129C781"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776" w:type="pct"/>
            <w:vAlign w:val="center"/>
          </w:tcPr>
          <w:p w14:paraId="2AD76A7E"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914" w:type="pct"/>
            <w:vAlign w:val="center"/>
          </w:tcPr>
          <w:p w14:paraId="251D3A51" w14:textId="77777777" w:rsidR="00B57CEB" w:rsidRPr="0080354D" w:rsidRDefault="00B57CEB" w:rsidP="002F20CC">
            <w:pPr>
              <w:spacing w:before="0"/>
              <w:jc w:val="left"/>
              <w:rPr>
                <w:lang w:val="en-CA" w:eastAsia="de-DE"/>
              </w:rPr>
            </w:pPr>
            <w:r w:rsidRPr="0080354D">
              <w:rPr>
                <w:lang w:val="en-CA" w:eastAsia="de-DE"/>
              </w:rPr>
              <w:t>No 4x8 and 8x4 PB support</w:t>
            </w:r>
          </w:p>
        </w:tc>
        <w:tc>
          <w:tcPr>
            <w:tcW w:w="914" w:type="pct"/>
            <w:vAlign w:val="center"/>
          </w:tcPr>
          <w:p w14:paraId="6D530765" w14:textId="77777777" w:rsidR="00B57CEB" w:rsidRPr="0080354D" w:rsidRDefault="00B57CEB" w:rsidP="002F20CC">
            <w:pPr>
              <w:spacing w:before="0"/>
              <w:jc w:val="left"/>
              <w:rPr>
                <w:lang w:val="en-CA" w:eastAsia="de-DE"/>
              </w:rPr>
            </w:pPr>
            <w:r w:rsidRPr="0080354D">
              <w:rPr>
                <w:lang w:val="en-CA" w:eastAsia="de-DE"/>
              </w:rPr>
              <w:t>Supports only 8x16, 16x8, 16x16 and 32x32 PBs</w:t>
            </w:r>
          </w:p>
        </w:tc>
      </w:tr>
      <w:tr w:rsidR="00B57CEB" w:rsidRPr="00774964" w14:paraId="25B0E046" w14:textId="77777777" w:rsidTr="00987E17">
        <w:trPr>
          <w:jc w:val="center"/>
        </w:trPr>
        <w:tc>
          <w:tcPr>
            <w:tcW w:w="911" w:type="pct"/>
            <w:vAlign w:val="center"/>
          </w:tcPr>
          <w:p w14:paraId="7B2B4ED1" w14:textId="77777777" w:rsidR="00B57CEB" w:rsidRPr="0080354D" w:rsidRDefault="00B57CEB" w:rsidP="002F20CC">
            <w:pPr>
              <w:spacing w:before="0"/>
              <w:jc w:val="left"/>
              <w:rPr>
                <w:b/>
                <w:lang w:val="en-CA" w:eastAsia="de-DE"/>
              </w:rPr>
            </w:pPr>
            <w:r w:rsidRPr="0080354D">
              <w:rPr>
                <w:b/>
                <w:lang w:val="en-CA" w:eastAsia="de-DE"/>
              </w:rPr>
              <w:t>Luma TB sizes</w:t>
            </w:r>
          </w:p>
        </w:tc>
        <w:tc>
          <w:tcPr>
            <w:tcW w:w="635" w:type="pct"/>
            <w:vAlign w:val="center"/>
          </w:tcPr>
          <w:p w14:paraId="477BA282" w14:textId="77777777" w:rsidR="00B57CEB" w:rsidRPr="0080354D" w:rsidRDefault="00B57CEB" w:rsidP="002F20CC">
            <w:pPr>
              <w:spacing w:before="0"/>
              <w:jc w:val="left"/>
              <w:rPr>
                <w:lang w:val="en-CA" w:eastAsia="de-DE"/>
              </w:rPr>
            </w:pPr>
            <w:r w:rsidRPr="0080354D">
              <w:rPr>
                <w:lang w:val="en-CA" w:eastAsia="de-DE"/>
              </w:rPr>
              <w:t>4x</w:t>
            </w:r>
            <w:proofErr w:type="gramStart"/>
            <w:r w:rsidRPr="0080354D">
              <w:rPr>
                <w:lang w:val="en-CA" w:eastAsia="de-DE"/>
              </w:rPr>
              <w:t>4 ,</w:t>
            </w:r>
            <w:proofErr w:type="gramEnd"/>
            <w:r w:rsidRPr="0080354D">
              <w:rPr>
                <w:lang w:val="en-CA" w:eastAsia="de-DE"/>
              </w:rPr>
              <w:t xml:space="preserve"> 8x8, 16x16, 32x32</w:t>
            </w:r>
          </w:p>
        </w:tc>
        <w:tc>
          <w:tcPr>
            <w:tcW w:w="849" w:type="pct"/>
            <w:vAlign w:val="center"/>
          </w:tcPr>
          <w:p w14:paraId="6D16355B" w14:textId="77777777" w:rsidR="00B57CEB" w:rsidRPr="0080354D" w:rsidRDefault="00B57CEB" w:rsidP="002F20CC">
            <w:pPr>
              <w:spacing w:before="0"/>
              <w:jc w:val="left"/>
              <w:rPr>
                <w:lang w:val="en-CA" w:eastAsia="de-DE"/>
              </w:rPr>
            </w:pPr>
            <w:r w:rsidRPr="0080354D">
              <w:rPr>
                <w:lang w:val="en-CA" w:eastAsia="de-DE"/>
              </w:rPr>
              <w:t xml:space="preserve">4x4 (absent for 4K@60fps), 8x8, 16x16, </w:t>
            </w:r>
          </w:p>
          <w:p w14:paraId="0809E5FD" w14:textId="77777777" w:rsidR="00B57CEB" w:rsidRPr="0080354D" w:rsidRDefault="00B57CEB" w:rsidP="002F20CC">
            <w:pPr>
              <w:spacing w:before="0"/>
              <w:jc w:val="left"/>
              <w:rPr>
                <w:lang w:val="en-CA" w:eastAsia="de-DE"/>
              </w:rPr>
            </w:pPr>
            <w:r w:rsidRPr="0080354D">
              <w:rPr>
                <w:lang w:val="en-CA" w:eastAsia="de-DE"/>
              </w:rPr>
              <w:t>32x32</w:t>
            </w:r>
          </w:p>
        </w:tc>
        <w:tc>
          <w:tcPr>
            <w:tcW w:w="776" w:type="pct"/>
            <w:vAlign w:val="center"/>
          </w:tcPr>
          <w:p w14:paraId="7EC8CD2F" w14:textId="77777777" w:rsidR="00B57CEB" w:rsidRPr="0080354D" w:rsidRDefault="00B57CEB" w:rsidP="002F20CC">
            <w:pPr>
              <w:spacing w:before="0"/>
              <w:jc w:val="left"/>
              <w:rPr>
                <w:lang w:val="en-CA" w:eastAsia="de-DE"/>
              </w:rPr>
            </w:pPr>
            <w:r w:rsidRPr="0080354D">
              <w:rPr>
                <w:lang w:val="en-CA" w:eastAsia="de-DE"/>
              </w:rPr>
              <w:t xml:space="preserve">4x4 (absent for 4K@60fps), 8x8, 16x16, </w:t>
            </w:r>
          </w:p>
          <w:p w14:paraId="78747FB4" w14:textId="77777777" w:rsidR="00B57CEB" w:rsidRPr="0080354D" w:rsidRDefault="00B57CEB" w:rsidP="002F20CC">
            <w:pPr>
              <w:spacing w:before="0"/>
              <w:jc w:val="left"/>
              <w:rPr>
                <w:lang w:val="en-CA" w:eastAsia="de-DE"/>
              </w:rPr>
            </w:pPr>
            <w:r w:rsidRPr="0080354D">
              <w:rPr>
                <w:lang w:val="en-CA" w:eastAsia="de-DE"/>
              </w:rPr>
              <w:t>32x32</w:t>
            </w:r>
          </w:p>
        </w:tc>
        <w:tc>
          <w:tcPr>
            <w:tcW w:w="914" w:type="pct"/>
            <w:vAlign w:val="center"/>
          </w:tcPr>
          <w:p w14:paraId="28541181" w14:textId="77777777" w:rsidR="00B57CEB" w:rsidRPr="0080354D" w:rsidRDefault="00B57CEB" w:rsidP="002F20CC">
            <w:pPr>
              <w:spacing w:before="0"/>
              <w:jc w:val="left"/>
              <w:rPr>
                <w:lang w:val="en-CA" w:eastAsia="de-DE"/>
              </w:rPr>
            </w:pPr>
            <w:r w:rsidRPr="0080354D">
              <w:rPr>
                <w:lang w:val="en-CA" w:eastAsia="de-DE"/>
              </w:rPr>
              <w:t>4x4, 8x8, 16x16, 32x32</w:t>
            </w:r>
          </w:p>
        </w:tc>
        <w:tc>
          <w:tcPr>
            <w:tcW w:w="914" w:type="pct"/>
            <w:vAlign w:val="center"/>
          </w:tcPr>
          <w:p w14:paraId="3C30581B" w14:textId="77777777" w:rsidR="00B57CEB" w:rsidRPr="0080354D" w:rsidRDefault="00B57CEB" w:rsidP="002F20CC">
            <w:pPr>
              <w:spacing w:before="0"/>
              <w:jc w:val="left"/>
              <w:rPr>
                <w:lang w:val="en-CA" w:eastAsia="de-DE"/>
              </w:rPr>
            </w:pPr>
            <w:r w:rsidRPr="0080354D">
              <w:rPr>
                <w:lang w:val="en-CA" w:eastAsia="de-DE"/>
              </w:rPr>
              <w:t>8x8, 16x16</w:t>
            </w:r>
          </w:p>
        </w:tc>
      </w:tr>
      <w:tr w:rsidR="00B57CEB" w:rsidRPr="00774964" w14:paraId="5AB3A4BF" w14:textId="77777777" w:rsidTr="00987E17">
        <w:trPr>
          <w:jc w:val="center"/>
        </w:trPr>
        <w:tc>
          <w:tcPr>
            <w:tcW w:w="911" w:type="pct"/>
            <w:vAlign w:val="center"/>
          </w:tcPr>
          <w:p w14:paraId="0D989674" w14:textId="77777777" w:rsidR="00B57CEB" w:rsidRPr="0080354D" w:rsidRDefault="00B57CEB" w:rsidP="002F20CC">
            <w:pPr>
              <w:spacing w:before="0"/>
              <w:jc w:val="left"/>
              <w:rPr>
                <w:b/>
                <w:lang w:val="en-CA" w:eastAsia="de-DE"/>
              </w:rPr>
            </w:pPr>
            <w:r w:rsidRPr="0080354D">
              <w:rPr>
                <w:b/>
                <w:lang w:val="en-CA" w:eastAsia="de-DE"/>
              </w:rPr>
              <w:t>Chroma TB sizes</w:t>
            </w:r>
          </w:p>
        </w:tc>
        <w:tc>
          <w:tcPr>
            <w:tcW w:w="635" w:type="pct"/>
            <w:vAlign w:val="center"/>
          </w:tcPr>
          <w:p w14:paraId="31D09C62" w14:textId="77777777" w:rsidR="00B57CEB" w:rsidRPr="0080354D" w:rsidRDefault="00B57CEB" w:rsidP="002F20CC">
            <w:pPr>
              <w:spacing w:before="0"/>
              <w:jc w:val="left"/>
              <w:rPr>
                <w:lang w:val="en-CA" w:eastAsia="de-DE"/>
              </w:rPr>
            </w:pPr>
            <w:r w:rsidRPr="0080354D">
              <w:rPr>
                <w:lang w:val="en-CA" w:eastAsia="de-DE"/>
              </w:rPr>
              <w:t>4x4 (3), 8x8 (2),</w:t>
            </w:r>
          </w:p>
          <w:p w14:paraId="2B0C36F1" w14:textId="77777777" w:rsidR="00B57CEB" w:rsidRPr="0080354D" w:rsidRDefault="00B57CEB" w:rsidP="002F20CC">
            <w:pPr>
              <w:spacing w:before="0"/>
              <w:jc w:val="left"/>
              <w:rPr>
                <w:lang w:val="en-CA" w:eastAsia="de-DE"/>
              </w:rPr>
            </w:pPr>
            <w:r w:rsidRPr="0080354D">
              <w:rPr>
                <w:lang w:val="en-CA" w:eastAsia="de-DE"/>
              </w:rPr>
              <w:t>16x16 (1)</w:t>
            </w:r>
          </w:p>
        </w:tc>
        <w:tc>
          <w:tcPr>
            <w:tcW w:w="849" w:type="pct"/>
            <w:vAlign w:val="center"/>
          </w:tcPr>
          <w:p w14:paraId="0EA47F24" w14:textId="77777777" w:rsidR="00B57CEB" w:rsidRPr="0080354D" w:rsidRDefault="00B57CEB" w:rsidP="002F20CC">
            <w:pPr>
              <w:spacing w:before="0"/>
              <w:jc w:val="left"/>
              <w:rPr>
                <w:lang w:val="en-CA" w:eastAsia="de-DE"/>
              </w:rPr>
            </w:pPr>
            <w:r w:rsidRPr="0080354D">
              <w:rPr>
                <w:lang w:val="en-CA" w:eastAsia="de-DE"/>
              </w:rPr>
              <w:t>4x4, 8x8, 16x16</w:t>
            </w:r>
          </w:p>
        </w:tc>
        <w:tc>
          <w:tcPr>
            <w:tcW w:w="776" w:type="pct"/>
            <w:vAlign w:val="center"/>
          </w:tcPr>
          <w:p w14:paraId="57AE3569" w14:textId="77777777" w:rsidR="00B57CEB" w:rsidRPr="0080354D" w:rsidRDefault="00B57CEB" w:rsidP="002F20CC">
            <w:pPr>
              <w:spacing w:before="0"/>
              <w:jc w:val="left"/>
              <w:rPr>
                <w:lang w:val="en-CA" w:eastAsia="de-DE"/>
              </w:rPr>
            </w:pPr>
            <w:r w:rsidRPr="0080354D">
              <w:rPr>
                <w:lang w:val="en-CA" w:eastAsia="de-DE"/>
              </w:rPr>
              <w:t>4x4, 8x8, 16x16</w:t>
            </w:r>
          </w:p>
        </w:tc>
        <w:tc>
          <w:tcPr>
            <w:tcW w:w="914" w:type="pct"/>
            <w:vAlign w:val="center"/>
          </w:tcPr>
          <w:p w14:paraId="5143D2DD" w14:textId="77777777" w:rsidR="00B57CEB" w:rsidRPr="0080354D" w:rsidRDefault="00B57CEB" w:rsidP="002F20CC">
            <w:pPr>
              <w:spacing w:before="0"/>
              <w:jc w:val="left"/>
              <w:rPr>
                <w:lang w:val="en-CA" w:eastAsia="de-DE"/>
              </w:rPr>
            </w:pPr>
            <w:r w:rsidRPr="0080354D">
              <w:rPr>
                <w:lang w:val="en-CA" w:eastAsia="de-DE"/>
              </w:rPr>
              <w:t>4x4, 8x8, 16x16</w:t>
            </w:r>
          </w:p>
        </w:tc>
        <w:tc>
          <w:tcPr>
            <w:tcW w:w="914" w:type="pct"/>
            <w:vAlign w:val="center"/>
          </w:tcPr>
          <w:p w14:paraId="31FD3A55" w14:textId="77777777" w:rsidR="00B57CEB" w:rsidRPr="0080354D" w:rsidRDefault="00B57CEB" w:rsidP="002F20CC">
            <w:pPr>
              <w:spacing w:before="0"/>
              <w:jc w:val="left"/>
              <w:rPr>
                <w:lang w:val="en-CA" w:eastAsia="de-DE"/>
              </w:rPr>
            </w:pPr>
            <w:r w:rsidRPr="0080354D">
              <w:rPr>
                <w:lang w:val="en-CA" w:eastAsia="de-DE"/>
              </w:rPr>
              <w:t>4x4, 8x8,</w:t>
            </w:r>
          </w:p>
        </w:tc>
      </w:tr>
      <w:tr w:rsidR="00B57CEB" w:rsidRPr="00774964" w14:paraId="620BD35B" w14:textId="77777777" w:rsidTr="00987E17">
        <w:trPr>
          <w:jc w:val="center"/>
        </w:trPr>
        <w:tc>
          <w:tcPr>
            <w:tcW w:w="911" w:type="pct"/>
            <w:vAlign w:val="center"/>
          </w:tcPr>
          <w:p w14:paraId="38C4135F" w14:textId="77777777" w:rsidR="00B57CEB" w:rsidRPr="0080354D" w:rsidRDefault="00B57CEB" w:rsidP="002F20CC">
            <w:pPr>
              <w:spacing w:before="0"/>
              <w:jc w:val="left"/>
              <w:rPr>
                <w:b/>
                <w:lang w:val="en-CA" w:eastAsia="de-DE"/>
              </w:rPr>
            </w:pPr>
            <w:r w:rsidRPr="0080354D">
              <w:rPr>
                <w:b/>
                <w:lang w:val="en-CA" w:eastAsia="de-DE"/>
              </w:rPr>
              <w:t>DST available for 4x4 TUs</w:t>
            </w:r>
          </w:p>
        </w:tc>
        <w:tc>
          <w:tcPr>
            <w:tcW w:w="635" w:type="pct"/>
            <w:vAlign w:val="center"/>
          </w:tcPr>
          <w:p w14:paraId="5527F123" w14:textId="77777777" w:rsidR="00B57CEB" w:rsidRPr="0080354D" w:rsidRDefault="00B57CEB" w:rsidP="002F20CC">
            <w:pPr>
              <w:spacing w:before="0"/>
              <w:jc w:val="left"/>
              <w:rPr>
                <w:lang w:val="en-CA" w:eastAsia="de-DE"/>
              </w:rPr>
            </w:pPr>
            <w:r w:rsidRPr="0080354D">
              <w:rPr>
                <w:lang w:val="en-CA" w:eastAsia="de-DE"/>
              </w:rPr>
              <w:t>Yes</w:t>
            </w:r>
          </w:p>
        </w:tc>
        <w:tc>
          <w:tcPr>
            <w:tcW w:w="849" w:type="pct"/>
            <w:vAlign w:val="center"/>
          </w:tcPr>
          <w:p w14:paraId="785AAC72" w14:textId="77777777" w:rsidR="00B57CEB" w:rsidRPr="0080354D" w:rsidRDefault="00B57CEB" w:rsidP="002F20CC">
            <w:pPr>
              <w:spacing w:before="0"/>
              <w:jc w:val="left"/>
              <w:rPr>
                <w:lang w:val="en-CA" w:eastAsia="de-DE"/>
              </w:rPr>
            </w:pPr>
            <w:r w:rsidRPr="0080354D">
              <w:rPr>
                <w:lang w:val="en-CA" w:eastAsia="de-DE"/>
              </w:rPr>
              <w:t>Yes (except for 4K@60fps videos)</w:t>
            </w:r>
          </w:p>
        </w:tc>
        <w:tc>
          <w:tcPr>
            <w:tcW w:w="776" w:type="pct"/>
            <w:vAlign w:val="center"/>
          </w:tcPr>
          <w:p w14:paraId="49967E5C" w14:textId="77777777" w:rsidR="00B57CEB" w:rsidRPr="0080354D" w:rsidRDefault="00B57CEB" w:rsidP="002F20CC">
            <w:pPr>
              <w:spacing w:before="0"/>
              <w:jc w:val="left"/>
              <w:rPr>
                <w:lang w:val="en-CA" w:eastAsia="de-DE"/>
              </w:rPr>
            </w:pPr>
            <w:r w:rsidRPr="0080354D">
              <w:rPr>
                <w:lang w:val="en-CA" w:eastAsia="de-DE"/>
              </w:rPr>
              <w:t>Yes (except for 4K@60fps videos)</w:t>
            </w:r>
          </w:p>
        </w:tc>
        <w:tc>
          <w:tcPr>
            <w:tcW w:w="914" w:type="pct"/>
            <w:vAlign w:val="center"/>
          </w:tcPr>
          <w:p w14:paraId="2D7A6D75" w14:textId="77777777" w:rsidR="00B57CEB" w:rsidRPr="0080354D" w:rsidRDefault="00B57CEB" w:rsidP="002F20CC">
            <w:pPr>
              <w:spacing w:before="0"/>
              <w:jc w:val="left"/>
              <w:rPr>
                <w:lang w:val="en-CA" w:eastAsia="de-DE"/>
              </w:rPr>
            </w:pPr>
            <w:r w:rsidRPr="0080354D">
              <w:rPr>
                <w:lang w:val="en-CA" w:eastAsia="de-DE"/>
              </w:rPr>
              <w:t>Available only for FHD videos</w:t>
            </w:r>
          </w:p>
        </w:tc>
        <w:tc>
          <w:tcPr>
            <w:tcW w:w="914" w:type="pct"/>
            <w:vAlign w:val="center"/>
          </w:tcPr>
          <w:p w14:paraId="4CC5F9C5" w14:textId="77777777" w:rsidR="00B57CEB" w:rsidRPr="0080354D" w:rsidRDefault="00B57CEB" w:rsidP="002F20CC">
            <w:pPr>
              <w:spacing w:before="0"/>
              <w:jc w:val="left"/>
              <w:rPr>
                <w:lang w:val="en-CA" w:eastAsia="de-DE"/>
              </w:rPr>
            </w:pPr>
            <w:r w:rsidRPr="0080354D">
              <w:rPr>
                <w:lang w:val="en-CA" w:eastAsia="de-DE"/>
              </w:rPr>
              <w:t>No</w:t>
            </w:r>
          </w:p>
        </w:tc>
      </w:tr>
    </w:tbl>
    <w:p w14:paraId="7AB82D43" w14:textId="77777777" w:rsidR="00B57CEB" w:rsidRPr="00774964" w:rsidRDefault="00B57CEB" w:rsidP="00B57CEB">
      <w:pPr>
        <w:rPr>
          <w:lang w:val="en-CA" w:eastAsia="de-DE"/>
        </w:rPr>
      </w:pPr>
    </w:p>
    <w:p w14:paraId="06AD5011" w14:textId="77777777" w:rsidR="00B57CEB" w:rsidRPr="00774964" w:rsidRDefault="00B57CEB" w:rsidP="00B57CEB">
      <w:pPr>
        <w:rPr>
          <w:lang w:val="en-CA" w:eastAsia="de-DE"/>
        </w:rPr>
      </w:pPr>
      <w:r w:rsidRPr="00774964">
        <w:rPr>
          <w:lang w:val="en-CA" w:eastAsia="de-DE"/>
        </w:rPr>
        <w:t xml:space="preserve">Merge candidate number and enabling of parallel merge (e.g., by checking sps related syntax, e.g., </w:t>
      </w:r>
      <w:r w:rsidRPr="0080354D">
        <w:rPr>
          <w:bCs/>
          <w:lang w:val="en-CA" w:eastAsia="de-DE"/>
        </w:rPr>
        <w:t>sps_six_minus_max_num_merge_cand, sps_log2_parallel_merge_level_minus2</w:t>
      </w:r>
      <w:r w:rsidRPr="00774964">
        <w:rPr>
          <w:lang w:val="en-CA" w:eastAsia="de-DE"/>
        </w:rPr>
        <w:t xml:space="preserve">) have not been tested. </w:t>
      </w:r>
      <w:r w:rsidRPr="00774964">
        <w:rPr>
          <w:lang w:val="en-CA" w:eastAsia="de-DE"/>
        </w:rPr>
        <w:lastRenderedPageBreak/>
        <w:t>The bitstreams of this study are provided in Google Drive (link in the Annex A of this contribution), which allows other interested experts to check more details on tool configurations.</w:t>
      </w:r>
    </w:p>
    <w:p w14:paraId="41E53EDE" w14:textId="77777777" w:rsidR="00B57CEB" w:rsidRPr="00774964" w:rsidRDefault="00B57CEB" w:rsidP="00B57CEB">
      <w:pPr>
        <w:rPr>
          <w:lang w:val="en-CA" w:eastAsia="de-DE"/>
        </w:rPr>
      </w:pPr>
      <w:r w:rsidRPr="00774964">
        <w:rPr>
          <w:lang w:val="en-CA" w:eastAsia="de-DE"/>
        </w:rPr>
        <w:t>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p>
    <w:p w14:paraId="12A9A850" w14:textId="77777777" w:rsidR="00B57CEB" w:rsidRPr="00774964" w:rsidRDefault="00B57CEB" w:rsidP="00B57CEB">
      <w:pPr>
        <w:rPr>
          <w:lang w:val="en-CA" w:eastAsia="de-DE"/>
        </w:rPr>
      </w:pPr>
      <w:r w:rsidRPr="00774964">
        <w:rPr>
          <w:lang w:val="en-CA" w:eastAsia="de-DE"/>
        </w:rPr>
        <w:t>Coding efficiency study on some of the encoders can be found in one VCIP2025 paper from the proponents.</w:t>
      </w:r>
    </w:p>
    <w:p w14:paraId="11AABA7D" w14:textId="77777777" w:rsidR="00B57CEB" w:rsidRPr="00774964" w:rsidRDefault="00B57CEB" w:rsidP="00B57CEB">
      <w:pPr>
        <w:rPr>
          <w:lang w:val="en-CA" w:eastAsia="de-DE"/>
        </w:rPr>
      </w:pPr>
    </w:p>
    <w:p w14:paraId="5DC11471" w14:textId="77777777" w:rsidR="00B57CEB" w:rsidRPr="00774964" w:rsidRDefault="00B57CEB" w:rsidP="00B57CEB">
      <w:pPr>
        <w:numPr>
          <w:ilvl w:val="1"/>
          <w:numId w:val="48"/>
        </w:numPr>
        <w:rPr>
          <w:b/>
          <w:bCs/>
          <w:i/>
          <w:iCs/>
          <w:lang w:val="en-CA" w:eastAsia="de-DE"/>
        </w:rPr>
      </w:pPr>
      <w:r w:rsidRPr="00774964">
        <w:rPr>
          <w:b/>
          <w:bCs/>
          <w:i/>
          <w:iCs/>
          <w:lang w:val="en-CA" w:eastAsia="de-DE"/>
        </w:rPr>
        <w:t>Improvement of JVET-AN2040</w:t>
      </w:r>
    </w:p>
    <w:p w14:paraId="533A1462" w14:textId="77777777" w:rsidR="00B57CEB" w:rsidRPr="00774964" w:rsidRDefault="00B57CEB" w:rsidP="00B57CEB">
      <w:pPr>
        <w:rPr>
          <w:b/>
          <w:lang w:val="en-CA" w:eastAsia="de-DE"/>
        </w:rPr>
      </w:pPr>
      <w:hyperlink r:id="rId906" w:history="1">
        <w:r w:rsidRPr="00774964">
          <w:rPr>
            <w:rStyle w:val="Hyperlink"/>
            <w:b/>
            <w:lang w:val="en-CA" w:eastAsia="de-DE"/>
          </w:rPr>
          <w:t>JVET-AO0067</w:t>
        </w:r>
      </w:hyperlink>
      <w:r w:rsidRPr="00774964">
        <w:rPr>
          <w:b/>
          <w:lang w:val="en-CA" w:eastAsia="de-DE"/>
        </w:rPr>
        <w:t xml:space="preserve"> Module-Level Complexity Analysis of VVC [X. Li (Google), E. Alshina (Huawei), I. Moccagatta (Intel)]</w:t>
      </w:r>
    </w:p>
    <w:p w14:paraId="762CCB90" w14:textId="77777777" w:rsidR="00B57CEB" w:rsidRPr="00774964" w:rsidRDefault="00B57CEB" w:rsidP="00B57CEB">
      <w:pPr>
        <w:rPr>
          <w:lang w:val="en-CA" w:eastAsia="de-DE"/>
        </w:rPr>
      </w:pPr>
      <w:r w:rsidRPr="00774964">
        <w:rPr>
          <w:lang w:val="en-CA" w:eastAsia="de-DE"/>
        </w:rPr>
        <w:t>In this contribution, a module-level complexity analysis of VVC is provided. The analysis is included in the attached Excel sheet.</w:t>
      </w:r>
    </w:p>
    <w:p w14:paraId="2F8A5CF5" w14:textId="77777777" w:rsidR="00B57CEB" w:rsidRPr="00774964" w:rsidRDefault="00B57CEB" w:rsidP="00B57CEB">
      <w:pPr>
        <w:rPr>
          <w:lang w:val="en-CA" w:eastAsia="de-DE"/>
        </w:rPr>
      </w:pPr>
      <w:r w:rsidRPr="00774964">
        <w:rPr>
          <w:lang w:val="en-CA" w:eastAsia="de-DE"/>
        </w:rPr>
        <w:t>Please refer to the attached Suggested-AO2040-annex-3.2 which is modified on top of the table of JVET-AO0067.</w:t>
      </w:r>
    </w:p>
    <w:p w14:paraId="6A1CF067" w14:textId="77777777" w:rsidR="00B57CEB" w:rsidRPr="00774964" w:rsidRDefault="00B57CEB" w:rsidP="00B57CEB">
      <w:pPr>
        <w:rPr>
          <w:b/>
          <w:lang w:val="en-CA" w:eastAsia="de-DE"/>
        </w:rPr>
      </w:pPr>
      <w:hyperlink r:id="rId907" w:history="1">
        <w:r w:rsidRPr="00774964">
          <w:rPr>
            <w:rStyle w:val="Hyperlink"/>
            <w:b/>
            <w:bCs/>
            <w:lang w:val="en-CA" w:eastAsia="de-DE"/>
          </w:rPr>
          <w:t>JVET-AN2040</w:t>
        </w:r>
      </w:hyperlink>
      <w:r w:rsidRPr="00774964">
        <w:rPr>
          <w:b/>
          <w:lang w:val="en-CA" w:eastAsia="de-DE"/>
        </w:rPr>
        <w:t xml:space="preserve"> Draft of complexity reporting template for coding algorithms and tools [X. Li, E. Alshina, I. Moccagatta] </w:t>
      </w:r>
    </w:p>
    <w:p w14:paraId="733F919B" w14:textId="77777777" w:rsidR="00B57CEB" w:rsidRPr="00774964" w:rsidRDefault="00B57CEB" w:rsidP="00B57CEB">
      <w:pPr>
        <w:rPr>
          <w:lang w:val="en-CA" w:eastAsia="de-DE"/>
        </w:rPr>
      </w:pPr>
      <w:r w:rsidRPr="00774964">
        <w:rPr>
          <w:lang w:val="en-CA" w:eastAsia="de-DE"/>
        </w:rPr>
        <w:t>Please refer to the attached Suggested-AO2040-d1 which is modified on top of JVET-AN2040.</w:t>
      </w:r>
    </w:p>
    <w:p w14:paraId="11621611" w14:textId="7A36800B" w:rsidR="004041B0" w:rsidRPr="00774964" w:rsidRDefault="004041B0">
      <w:pPr>
        <w:rPr>
          <w:lang w:val="en-CA" w:eastAsia="de-DE"/>
        </w:rPr>
      </w:pPr>
    </w:p>
    <w:p w14:paraId="17DB1EC9" w14:textId="419053DB" w:rsidR="00F047C1" w:rsidRPr="00774964" w:rsidRDefault="00F047C1">
      <w:pPr>
        <w:rPr>
          <w:lang w:val="en-CA" w:eastAsia="de-DE"/>
        </w:rPr>
      </w:pPr>
      <w:r w:rsidRPr="00774964">
        <w:rPr>
          <w:lang w:val="en-CA" w:eastAsia="de-DE"/>
        </w:rPr>
        <w:t>Initial version presented Tuesday 20 Jan. 2100</w:t>
      </w:r>
      <w:r w:rsidR="00F529E6" w:rsidRPr="00774964">
        <w:rPr>
          <w:lang w:val="en-CA" w:eastAsia="de-DE"/>
        </w:rPr>
        <w:t xml:space="preserve"> UTC</w:t>
      </w:r>
      <w:r w:rsidRPr="00774964">
        <w:rPr>
          <w:lang w:val="en-CA" w:eastAsia="de-DE"/>
        </w:rPr>
        <w:t>.</w:t>
      </w:r>
    </w:p>
    <w:p w14:paraId="3FC2F046" w14:textId="1437EF85" w:rsidR="00F13150" w:rsidRPr="00774964" w:rsidRDefault="00A66AD6">
      <w:pPr>
        <w:rPr>
          <w:lang w:val="en-CA" w:eastAsia="de-DE"/>
        </w:rPr>
      </w:pPr>
      <w:r w:rsidRPr="00774964">
        <w:rPr>
          <w:lang w:val="en-CA" w:eastAsia="de-DE"/>
        </w:rPr>
        <w:t>During presentation in JVET, i</w:t>
      </w:r>
      <w:r w:rsidR="00F13150" w:rsidRPr="00774964">
        <w:rPr>
          <w:lang w:val="en-CA" w:eastAsia="de-DE"/>
        </w:rPr>
        <w:t xml:space="preserve">t was commented that criteria that might be relevant for hardware complexity would be the necessity of complex RDO for effectiveness of certain tools, dependencies between mode decisions and </w:t>
      </w:r>
      <w:r w:rsidRPr="00774964">
        <w:rPr>
          <w:lang w:val="en-CA" w:eastAsia="de-DE"/>
        </w:rPr>
        <w:t>necessity of frame-level decisions rather than local (CTU). All these also affect the degree of parallelism that can be used.</w:t>
      </w:r>
    </w:p>
    <w:p w14:paraId="40EC7D42" w14:textId="73BA95B3" w:rsidR="00A66AD6" w:rsidRPr="00774964" w:rsidRDefault="00A66AD6">
      <w:pPr>
        <w:rPr>
          <w:lang w:val="en-CA" w:eastAsia="de-DE"/>
        </w:rPr>
      </w:pPr>
      <w:r w:rsidRPr="00774964">
        <w:rPr>
          <w:lang w:val="en-CA" w:eastAsia="de-DE"/>
        </w:rPr>
        <w:t>It was suggested that during standard development it might be useful to also investigate a complexity point that considers more hardware friendliness.</w:t>
      </w:r>
    </w:p>
    <w:p w14:paraId="580DF1E8" w14:textId="31E09B02" w:rsidR="00A66AD6" w:rsidRPr="00774964" w:rsidRDefault="00A66AD6">
      <w:pPr>
        <w:rPr>
          <w:lang w:val="en-CA" w:eastAsia="de-DE"/>
        </w:rPr>
      </w:pPr>
      <w:r w:rsidRPr="00774964">
        <w:rPr>
          <w:lang w:val="en-CA" w:eastAsia="de-DE"/>
        </w:rPr>
        <w:t xml:space="preserve">An update of the questionnaire JVET-AO2040 </w:t>
      </w:r>
      <w:r w:rsidR="00F047C1" w:rsidRPr="00774964">
        <w:rPr>
          <w:lang w:val="en-CA" w:eastAsia="de-DE"/>
        </w:rPr>
        <w:t>is included with the BoG report which should be reviewed later in the week. It does not to be in the final state at this meeting.</w:t>
      </w:r>
    </w:p>
    <w:p w14:paraId="10A76A7B" w14:textId="1493A245" w:rsidR="00F047C1" w:rsidRPr="00774964" w:rsidRDefault="00F047C1">
      <w:pPr>
        <w:rPr>
          <w:lang w:val="en-CA" w:eastAsia="de-DE"/>
        </w:rPr>
      </w:pPr>
      <w:r w:rsidRPr="00774964">
        <w:rPr>
          <w:lang w:val="en-CA" w:eastAsia="de-DE"/>
        </w:rPr>
        <w:t>The BoG does not need another meeting.</w:t>
      </w:r>
    </w:p>
    <w:p w14:paraId="7577EB33" w14:textId="77777777" w:rsidR="00F13150" w:rsidRPr="00774964" w:rsidRDefault="00F13150" w:rsidP="003D3306">
      <w:pPr>
        <w:rPr>
          <w:lang w:val="en-CA" w:eastAsia="de-DE"/>
        </w:rPr>
      </w:pPr>
    </w:p>
    <w:p w14:paraId="6585CA95" w14:textId="77777777" w:rsidR="004041B0" w:rsidRPr="00774964" w:rsidRDefault="004041B0" w:rsidP="003D3306">
      <w:pPr>
        <w:pStyle w:val="Heading9"/>
        <w:rPr>
          <w:szCs w:val="24"/>
          <w:lang w:val="en-CA" w:eastAsia="de-DE"/>
        </w:rPr>
      </w:pPr>
      <w:hyperlink r:id="rId908" w:history="1">
        <w:r w:rsidRPr="00774964">
          <w:rPr>
            <w:color w:val="0000FF"/>
            <w:szCs w:val="24"/>
            <w:u w:val="single"/>
            <w:lang w:val="en-CA" w:eastAsia="de-DE"/>
          </w:rPr>
          <w:t>JVET-AO0290</w:t>
        </w:r>
      </w:hyperlink>
      <w:r w:rsidRPr="00774964">
        <w:rPr>
          <w:szCs w:val="24"/>
          <w:lang w:val="en-CA" w:eastAsia="de-DE"/>
        </w:rPr>
        <w:t xml:space="preserve"> Report of BoG on CfP drafting [F. Bossen, M. Wien]</w:t>
      </w:r>
    </w:p>
    <w:p w14:paraId="5EAC0165" w14:textId="35689357" w:rsidR="00F529E6" w:rsidRPr="0080354D" w:rsidRDefault="00F529E6" w:rsidP="00061D02">
      <w:pPr>
        <w:rPr>
          <w:lang w:val="en-CA"/>
        </w:rPr>
      </w:pPr>
      <w:r w:rsidRPr="0080354D">
        <w:rPr>
          <w:lang w:val="en-CA"/>
        </w:rPr>
        <w:t>First review conducted in JVET Tuesday 20 Jan. 2145UTC.</w:t>
      </w:r>
    </w:p>
    <w:p w14:paraId="07E94F52" w14:textId="30D49C2D" w:rsidR="00F529E6" w:rsidRPr="00774964" w:rsidRDefault="00F529E6" w:rsidP="00061D02">
      <w:pPr>
        <w:rPr>
          <w:lang w:val="en-CA"/>
        </w:rPr>
      </w:pPr>
      <w:r w:rsidRPr="0080354D">
        <w:rPr>
          <w:lang w:val="en-CA"/>
        </w:rPr>
        <w:t xml:space="preserve">Notes taken during that review are in </w:t>
      </w:r>
      <w:r w:rsidRPr="0080354D">
        <w:rPr>
          <w:i/>
          <w:lang w:val="en-CA"/>
        </w:rPr>
        <w:t>italics font</w:t>
      </w:r>
      <w:r w:rsidRPr="0080354D">
        <w:rPr>
          <w:lang w:val="en-CA"/>
        </w:rPr>
        <w:t xml:space="preserve"> below.</w:t>
      </w:r>
    </w:p>
    <w:p w14:paraId="01C6CE2F" w14:textId="77777777" w:rsidR="00F047C1" w:rsidRPr="00774964" w:rsidRDefault="00F047C1" w:rsidP="00F047C1">
      <w:pPr>
        <w:rPr>
          <w:lang w:val="en-CA"/>
        </w:rPr>
      </w:pPr>
      <w:r w:rsidRPr="00774964">
        <w:rPr>
          <w:lang w:val="en-CA"/>
        </w:rPr>
        <w:t xml:space="preserve">The BoG on CfP drafting met on January 19, </w:t>
      </w:r>
      <w:proofErr w:type="gramStart"/>
      <w:r w:rsidRPr="00774964">
        <w:rPr>
          <w:lang w:val="en-CA"/>
        </w:rPr>
        <w:t>2026</w:t>
      </w:r>
      <w:proofErr w:type="gramEnd"/>
      <w:r w:rsidRPr="00774964">
        <w:rPr>
          <w:lang w:val="en-CA"/>
        </w:rPr>
        <w:t xml:space="preserve"> from 2100 until approximately 2310 UTC. This report includes notes from the meeting as well as recommendations. A draft CfP document based on JVET-AO0045 and that includes recommended changes is attached.</w:t>
      </w:r>
    </w:p>
    <w:p w14:paraId="42E08E55" w14:textId="77777777" w:rsidR="00F047C1" w:rsidRPr="00774964" w:rsidRDefault="00F047C1" w:rsidP="00F047C1">
      <w:pPr>
        <w:numPr>
          <w:ilvl w:val="0"/>
          <w:numId w:val="48"/>
        </w:numPr>
        <w:rPr>
          <w:b/>
          <w:bCs/>
          <w:lang w:val="en-CA"/>
        </w:rPr>
      </w:pPr>
      <w:r w:rsidRPr="00774964">
        <w:rPr>
          <w:b/>
          <w:bCs/>
          <w:lang w:val="en-CA"/>
        </w:rPr>
        <w:t>Introduction</w:t>
      </w:r>
    </w:p>
    <w:p w14:paraId="3BC121A2" w14:textId="77777777" w:rsidR="00F047C1" w:rsidRPr="00774964" w:rsidRDefault="00F047C1" w:rsidP="00F047C1">
      <w:pPr>
        <w:rPr>
          <w:lang w:val="en-CA"/>
        </w:rPr>
      </w:pPr>
      <w:r w:rsidRPr="00774964">
        <w:rPr>
          <w:lang w:val="en-CA"/>
        </w:rPr>
        <w:t>The BoG was task to develop a draft CfP document from JVET-AO0045</w:t>
      </w:r>
    </w:p>
    <w:p w14:paraId="7B340AA8" w14:textId="77777777" w:rsidR="00F047C1" w:rsidRPr="00774964" w:rsidRDefault="00F047C1" w:rsidP="00F047C1">
      <w:pPr>
        <w:numPr>
          <w:ilvl w:val="0"/>
          <w:numId w:val="107"/>
        </w:numPr>
        <w:rPr>
          <w:lang w:val="en-CA"/>
        </w:rPr>
      </w:pPr>
      <w:r w:rsidRPr="00774964">
        <w:rPr>
          <w:lang w:val="en-CA"/>
        </w:rPr>
        <w:t>Considering the suggestions from JVET-AO0130, JVET-AO0135, JVET-AO0184, JVET-AO0072</w:t>
      </w:r>
    </w:p>
    <w:p w14:paraId="1689C1D3" w14:textId="77777777" w:rsidR="00F047C1" w:rsidRPr="00774964" w:rsidRDefault="00F047C1" w:rsidP="00F047C1">
      <w:pPr>
        <w:numPr>
          <w:ilvl w:val="0"/>
          <w:numId w:val="107"/>
        </w:numPr>
        <w:rPr>
          <w:lang w:val="en-CA"/>
        </w:rPr>
      </w:pPr>
      <w:r w:rsidRPr="00774964">
        <w:rPr>
          <w:lang w:val="en-CA"/>
        </w:rPr>
        <w:t>Define additional rate points at the high end</w:t>
      </w:r>
    </w:p>
    <w:p w14:paraId="3DDD799E" w14:textId="77777777" w:rsidR="00F047C1" w:rsidRPr="00774964" w:rsidRDefault="00F047C1" w:rsidP="00F047C1">
      <w:pPr>
        <w:numPr>
          <w:ilvl w:val="0"/>
          <w:numId w:val="107"/>
        </w:numPr>
        <w:rPr>
          <w:lang w:val="en-CA"/>
        </w:rPr>
      </w:pPr>
      <w:r w:rsidRPr="00774964">
        <w:rPr>
          <w:lang w:val="en-CA"/>
        </w:rPr>
        <w:t>General editorial improvements</w:t>
      </w:r>
    </w:p>
    <w:p w14:paraId="748F848D" w14:textId="77777777" w:rsidR="00F047C1" w:rsidRPr="00774964" w:rsidRDefault="00F047C1" w:rsidP="00F047C1">
      <w:pPr>
        <w:rPr>
          <w:lang w:val="en-CA"/>
        </w:rPr>
      </w:pPr>
    </w:p>
    <w:p w14:paraId="40DD137A" w14:textId="77777777" w:rsidR="00F047C1" w:rsidRPr="00774964" w:rsidRDefault="00F047C1" w:rsidP="00F047C1">
      <w:pPr>
        <w:numPr>
          <w:ilvl w:val="0"/>
          <w:numId w:val="48"/>
        </w:numPr>
        <w:rPr>
          <w:b/>
          <w:bCs/>
          <w:lang w:val="en-CA"/>
        </w:rPr>
      </w:pPr>
      <w:r w:rsidRPr="00774964">
        <w:rPr>
          <w:b/>
          <w:bCs/>
          <w:lang w:val="en-CA"/>
        </w:rPr>
        <w:lastRenderedPageBreak/>
        <w:t>Discussion</w:t>
      </w:r>
    </w:p>
    <w:p w14:paraId="7C410BB4" w14:textId="77777777" w:rsidR="00F047C1" w:rsidRPr="00774964" w:rsidRDefault="00F047C1" w:rsidP="00F047C1">
      <w:pPr>
        <w:numPr>
          <w:ilvl w:val="1"/>
          <w:numId w:val="48"/>
        </w:numPr>
        <w:rPr>
          <w:b/>
          <w:bCs/>
          <w:i/>
          <w:iCs/>
          <w:lang w:val="en-CA"/>
        </w:rPr>
      </w:pPr>
      <w:bookmarkStart w:id="627" w:name="_Hlk219844205"/>
      <w:r w:rsidRPr="00774964">
        <w:rPr>
          <w:b/>
          <w:bCs/>
          <w:i/>
          <w:iCs/>
          <w:lang w:val="en-CA"/>
        </w:rPr>
        <w:t>Related to JVET-AO0130</w:t>
      </w:r>
    </w:p>
    <w:p w14:paraId="666AF72B" w14:textId="09A1B9D7" w:rsidR="00F047C1" w:rsidRPr="00774964" w:rsidRDefault="00F047C1" w:rsidP="00F047C1">
      <w:pPr>
        <w:rPr>
          <w:lang w:val="en-CA"/>
        </w:rPr>
      </w:pPr>
      <w:r w:rsidRPr="00774964">
        <w:rPr>
          <w:lang w:val="en-CA"/>
        </w:rPr>
        <w:t>Issue: Date of final CfP publication. The meeting report from the Geneva meeting mentions a July 2026 date. The introduction of the draft CfP mentions April 2026. It is suggested to modify the introduction to mention a final draft CfP in April 2026 and a final CfP in July 2026. This is consistent with the decision from Geneva.</w:t>
      </w:r>
    </w:p>
    <w:p w14:paraId="1C6328FA" w14:textId="7A2A2AFD" w:rsidR="00F047C1" w:rsidRPr="00774964" w:rsidRDefault="00F047C1" w:rsidP="00F047C1">
      <w:pPr>
        <w:rPr>
          <w:i/>
          <w:lang w:val="en-CA"/>
        </w:rPr>
      </w:pPr>
      <w:r w:rsidRPr="00774964">
        <w:rPr>
          <w:i/>
          <w:lang w:val="en-CA"/>
        </w:rPr>
        <w:t>It should be clarified that the intent is to have the testing conditions frozen in April</w:t>
      </w:r>
      <w:r w:rsidR="003C0DEC" w:rsidRPr="00774964">
        <w:rPr>
          <w:i/>
          <w:lang w:val="en-CA"/>
        </w:rPr>
        <w:t xml:space="preserve"> (final draft)</w:t>
      </w:r>
      <w:r w:rsidRPr="00774964">
        <w:rPr>
          <w:i/>
          <w:lang w:val="en-CA"/>
        </w:rPr>
        <w:t xml:space="preserve">, and that the changes made in July </w:t>
      </w:r>
      <w:r w:rsidR="003C0DEC" w:rsidRPr="00774964">
        <w:rPr>
          <w:i/>
          <w:lang w:val="en-CA"/>
        </w:rPr>
        <w:t xml:space="preserve">(final CfP) </w:t>
      </w:r>
      <w:r w:rsidRPr="00774964">
        <w:rPr>
          <w:i/>
          <w:lang w:val="en-CA"/>
        </w:rPr>
        <w:t>are expected to be minor.</w:t>
      </w:r>
    </w:p>
    <w:p w14:paraId="30991359" w14:textId="01019EC1" w:rsidR="00F047C1" w:rsidRPr="00774964" w:rsidRDefault="00F047C1" w:rsidP="00F047C1">
      <w:pPr>
        <w:rPr>
          <w:lang w:val="en-CA"/>
        </w:rPr>
      </w:pPr>
      <w:r w:rsidRPr="00774964">
        <w:rPr>
          <w:lang w:val="en-CA"/>
        </w:rPr>
        <w:t>Issue: hidden dataset. Paragraph should be further refined. For example, approximate size of hidden dataset should be known at time of CfP issuance (along with constraints, e.g., only a subset of runtime constraints or bitrates). Need to clarify timeline and who will define the hidden dataset. Need to clarify what happens if decoder fails on hidden dataset.</w:t>
      </w:r>
    </w:p>
    <w:p w14:paraId="36340BE2" w14:textId="36C770B6" w:rsidR="00F047C1" w:rsidRPr="00774964" w:rsidRDefault="001F54B8" w:rsidP="00F047C1">
      <w:pPr>
        <w:rPr>
          <w:i/>
          <w:lang w:val="en-CA"/>
        </w:rPr>
      </w:pPr>
      <w:r w:rsidRPr="00774964">
        <w:rPr>
          <w:i/>
          <w:lang w:val="en-CA"/>
        </w:rPr>
        <w:t>It was agreed that clarification is needed. Possibilities are</w:t>
      </w:r>
    </w:p>
    <w:p w14:paraId="1C3BC578" w14:textId="22EAFE2B" w:rsidR="001F54B8" w:rsidRPr="00774964" w:rsidRDefault="001F54B8" w:rsidP="001F54B8">
      <w:pPr>
        <w:pStyle w:val="ListParagraph"/>
        <w:numPr>
          <w:ilvl w:val="0"/>
          <w:numId w:val="107"/>
        </w:numPr>
        <w:rPr>
          <w:i/>
          <w:lang w:val="en-CA"/>
        </w:rPr>
      </w:pPr>
      <w:r w:rsidRPr="00774964">
        <w:rPr>
          <w:i/>
          <w:lang w:val="en-CA"/>
        </w:rPr>
        <w:t>No visual testing to be conducted</w:t>
      </w:r>
    </w:p>
    <w:p w14:paraId="2C257EBB" w14:textId="58DA5624" w:rsidR="001F54B8" w:rsidRPr="00774964" w:rsidRDefault="001F54B8" w:rsidP="001F54B8">
      <w:pPr>
        <w:pStyle w:val="ListParagraph"/>
        <w:numPr>
          <w:ilvl w:val="0"/>
          <w:numId w:val="107"/>
        </w:numPr>
        <w:rPr>
          <w:i/>
          <w:lang w:val="en-CA"/>
        </w:rPr>
      </w:pPr>
      <w:r w:rsidRPr="00774964">
        <w:rPr>
          <w:i/>
          <w:lang w:val="en-CA"/>
        </w:rPr>
        <w:t>No precise rate matching</w:t>
      </w:r>
    </w:p>
    <w:p w14:paraId="4B277A5F" w14:textId="7E030D6F" w:rsidR="003C0DEC" w:rsidRPr="00774964" w:rsidRDefault="003C0DEC" w:rsidP="001F54B8">
      <w:pPr>
        <w:pStyle w:val="ListParagraph"/>
        <w:numPr>
          <w:ilvl w:val="0"/>
          <w:numId w:val="107"/>
        </w:numPr>
        <w:rPr>
          <w:i/>
          <w:lang w:val="en-CA"/>
        </w:rPr>
      </w:pPr>
      <w:r w:rsidRPr="00774964">
        <w:rPr>
          <w:i/>
          <w:lang w:val="en-CA"/>
        </w:rPr>
        <w:t>Number of points for constrained complexity?</w:t>
      </w:r>
    </w:p>
    <w:p w14:paraId="5FDDFD96" w14:textId="6C72BD76" w:rsidR="001F54B8" w:rsidRPr="00774964" w:rsidRDefault="001F54B8" w:rsidP="001F54B8">
      <w:pPr>
        <w:pStyle w:val="ListParagraph"/>
        <w:numPr>
          <w:ilvl w:val="0"/>
          <w:numId w:val="107"/>
        </w:numPr>
        <w:rPr>
          <w:i/>
          <w:lang w:val="en-CA"/>
        </w:rPr>
      </w:pPr>
      <w:r w:rsidRPr="00774964">
        <w:rPr>
          <w:i/>
          <w:lang w:val="en-CA"/>
        </w:rPr>
        <w:t>Definition of number of sequences, duration of sequences (can be shorter), size of pictures</w:t>
      </w:r>
      <w:r w:rsidR="003C0DEC" w:rsidRPr="00774964">
        <w:rPr>
          <w:i/>
          <w:lang w:val="en-CA"/>
        </w:rPr>
        <w:t xml:space="preserve"> (number HD, UHD, etc.)</w:t>
      </w:r>
      <w:r w:rsidRPr="00774964">
        <w:rPr>
          <w:i/>
          <w:lang w:val="en-CA"/>
        </w:rPr>
        <w:t>, conditions RA/LD</w:t>
      </w:r>
    </w:p>
    <w:p w14:paraId="39AD82DB" w14:textId="77777777" w:rsidR="001F54B8" w:rsidRPr="00774964" w:rsidRDefault="001F54B8" w:rsidP="001F54B8">
      <w:pPr>
        <w:pStyle w:val="ListParagraph"/>
        <w:numPr>
          <w:ilvl w:val="0"/>
          <w:numId w:val="107"/>
        </w:numPr>
        <w:rPr>
          <w:i/>
          <w:lang w:val="en-CA"/>
        </w:rPr>
      </w:pPr>
      <w:r w:rsidRPr="00774964">
        <w:rPr>
          <w:i/>
          <w:lang w:val="en-CA"/>
        </w:rPr>
        <w:t>Timeline needs to be better defined</w:t>
      </w:r>
    </w:p>
    <w:p w14:paraId="37C0A359" w14:textId="3ADA4149" w:rsidR="001F54B8" w:rsidRPr="00774964" w:rsidRDefault="001F54B8" w:rsidP="001F54B8">
      <w:pPr>
        <w:pStyle w:val="ListParagraph"/>
        <w:numPr>
          <w:ilvl w:val="0"/>
          <w:numId w:val="107"/>
        </w:numPr>
        <w:rPr>
          <w:i/>
          <w:lang w:val="en-CA"/>
        </w:rPr>
      </w:pPr>
      <w:r w:rsidRPr="00774964">
        <w:rPr>
          <w:i/>
          <w:lang w:val="en-CA"/>
        </w:rPr>
        <w:t>Consequences of not delivering? Problems with only some sequences?</w:t>
      </w:r>
    </w:p>
    <w:p w14:paraId="62076901" w14:textId="25550570" w:rsidR="001F54B8" w:rsidRPr="00774964" w:rsidRDefault="003C0DEC">
      <w:pPr>
        <w:rPr>
          <w:i/>
          <w:lang w:val="en-CA"/>
        </w:rPr>
      </w:pPr>
      <w:r w:rsidRPr="00774964">
        <w:rPr>
          <w:i/>
          <w:lang w:val="en-CA"/>
        </w:rPr>
        <w:t>It would be sufficient for the draft to indicate that this will be better clarified in the final draft CfP</w:t>
      </w:r>
    </w:p>
    <w:p w14:paraId="7B88184B" w14:textId="31571780" w:rsidR="00F047C1" w:rsidRPr="00774964" w:rsidRDefault="00F047C1" w:rsidP="00F047C1">
      <w:pPr>
        <w:rPr>
          <w:lang w:val="en-CA"/>
        </w:rPr>
      </w:pPr>
      <w:r w:rsidRPr="00774964">
        <w:rPr>
          <w:lang w:val="en-CA"/>
        </w:rPr>
        <w:t>Issue: disclosure of training scripts for learning-based tools. A sentence was added in section 11 to bring attention to the fact that training scripts may have to be disclosed upon further evaluation after the CfP (</w:t>
      </w:r>
      <w:proofErr w:type="gramStart"/>
      <w:r w:rsidRPr="00774964">
        <w:rPr>
          <w:lang w:val="en-CA"/>
        </w:rPr>
        <w:t>similar to</w:t>
      </w:r>
      <w:proofErr w:type="gramEnd"/>
      <w:r w:rsidRPr="00774964">
        <w:rPr>
          <w:lang w:val="en-CA"/>
        </w:rPr>
        <w:t xml:space="preserve"> disclosure of source code). The sentence was made more general to include any tool. A definition of “learning-based tool” may be needed for the purpose of complexity reporting. Further discussion required, </w:t>
      </w:r>
      <w:proofErr w:type="gramStart"/>
      <w:r w:rsidRPr="00774964">
        <w:rPr>
          <w:lang w:val="en-CA"/>
        </w:rPr>
        <w:t>in particular with</w:t>
      </w:r>
      <w:proofErr w:type="gramEnd"/>
      <w:r w:rsidRPr="00774964">
        <w:rPr>
          <w:lang w:val="en-CA"/>
        </w:rPr>
        <w:t xml:space="preserve"> respect to </w:t>
      </w:r>
      <w:proofErr w:type="gramStart"/>
      <w:r w:rsidRPr="00774964">
        <w:rPr>
          <w:lang w:val="en-CA"/>
        </w:rPr>
        <w:t>a number of</w:t>
      </w:r>
      <w:proofErr w:type="gramEnd"/>
      <w:r w:rsidRPr="00774964">
        <w:rPr>
          <w:lang w:val="en-CA"/>
        </w:rPr>
        <w:t xml:space="preserve"> parameters threshold.</w:t>
      </w:r>
    </w:p>
    <w:p w14:paraId="752D4D28" w14:textId="6C02079C" w:rsidR="00E9392D" w:rsidRPr="00774964" w:rsidRDefault="00E9392D" w:rsidP="00F047C1">
      <w:pPr>
        <w:rPr>
          <w:i/>
          <w:lang w:val="en-CA"/>
        </w:rPr>
      </w:pPr>
      <w:r w:rsidRPr="00774964">
        <w:rPr>
          <w:i/>
          <w:lang w:val="en-CA"/>
        </w:rPr>
        <w:t>It was agreed that the formulation with “may” regarding the disclosure of training scripts is appropriate for indicating that this could happen during evaluation for standardization.</w:t>
      </w:r>
    </w:p>
    <w:p w14:paraId="24EACBE2" w14:textId="6AD8AC13" w:rsidR="00106214" w:rsidRPr="00774964" w:rsidRDefault="00106214" w:rsidP="00F047C1">
      <w:pPr>
        <w:rPr>
          <w:i/>
          <w:lang w:val="en-CA"/>
        </w:rPr>
      </w:pPr>
      <w:r w:rsidRPr="00774964">
        <w:rPr>
          <w:i/>
          <w:lang w:val="en-CA"/>
        </w:rPr>
        <w:t xml:space="preserve">It was agreed not to require usage of certain training data. It is already written that it is mandatory to report which material was used for training. If a proposal is accepted as to be further investigated, part of that could be that it is re-trained with different material. Usage conditions can also be clarified later. </w:t>
      </w:r>
    </w:p>
    <w:p w14:paraId="2F18E2B8" w14:textId="77777777" w:rsidR="00F047C1" w:rsidRPr="00774964" w:rsidRDefault="00F047C1" w:rsidP="00F047C1">
      <w:pPr>
        <w:numPr>
          <w:ilvl w:val="1"/>
          <w:numId w:val="48"/>
        </w:numPr>
        <w:rPr>
          <w:b/>
          <w:bCs/>
          <w:i/>
          <w:iCs/>
          <w:lang w:val="en-CA"/>
        </w:rPr>
      </w:pPr>
      <w:r w:rsidRPr="00774964">
        <w:rPr>
          <w:b/>
          <w:bCs/>
          <w:i/>
          <w:iCs/>
          <w:lang w:val="en-CA"/>
        </w:rPr>
        <w:t>Related to JVET-AO0135</w:t>
      </w:r>
    </w:p>
    <w:p w14:paraId="68BE6EDA" w14:textId="77777777" w:rsidR="00F047C1" w:rsidRPr="00774964" w:rsidRDefault="00F047C1" w:rsidP="00F047C1">
      <w:pPr>
        <w:rPr>
          <w:lang w:val="en-CA"/>
        </w:rPr>
      </w:pPr>
      <w:r w:rsidRPr="00774964">
        <w:rPr>
          <w:lang w:val="en-CA"/>
        </w:rPr>
        <w:t>Issue: description of quantization parameter changes. BoG suggests adding clarification.</w:t>
      </w:r>
    </w:p>
    <w:p w14:paraId="6CAFA25F" w14:textId="77777777" w:rsidR="00F047C1" w:rsidRPr="00774964" w:rsidRDefault="00F047C1" w:rsidP="00F047C1">
      <w:pPr>
        <w:numPr>
          <w:ilvl w:val="1"/>
          <w:numId w:val="48"/>
        </w:numPr>
        <w:rPr>
          <w:b/>
          <w:bCs/>
          <w:i/>
          <w:iCs/>
          <w:lang w:val="en-CA"/>
        </w:rPr>
      </w:pPr>
      <w:r w:rsidRPr="00774964">
        <w:rPr>
          <w:b/>
          <w:bCs/>
          <w:i/>
          <w:iCs/>
          <w:lang w:val="en-CA"/>
        </w:rPr>
        <w:t>Related to JVET-AO0184</w:t>
      </w:r>
    </w:p>
    <w:p w14:paraId="28F4F60C" w14:textId="77777777" w:rsidR="00F047C1" w:rsidRPr="00774964" w:rsidRDefault="00F047C1" w:rsidP="00F047C1">
      <w:pPr>
        <w:rPr>
          <w:lang w:val="en-CA"/>
        </w:rPr>
      </w:pPr>
      <w:r w:rsidRPr="00774964">
        <w:rPr>
          <w:lang w:val="en-CA"/>
        </w:rPr>
        <w:t>Reorganize HDR content into PQ and HLG classes instead of 4k and 8k cropped (as per meeting notes).</w:t>
      </w:r>
    </w:p>
    <w:p w14:paraId="588FF49D" w14:textId="77777777" w:rsidR="00F047C1" w:rsidRPr="00774964" w:rsidRDefault="00F047C1" w:rsidP="00F047C1">
      <w:pPr>
        <w:numPr>
          <w:ilvl w:val="1"/>
          <w:numId w:val="48"/>
        </w:numPr>
        <w:rPr>
          <w:b/>
          <w:bCs/>
          <w:i/>
          <w:iCs/>
          <w:lang w:val="en-CA"/>
        </w:rPr>
      </w:pPr>
      <w:r w:rsidRPr="00774964">
        <w:rPr>
          <w:b/>
          <w:bCs/>
          <w:i/>
          <w:iCs/>
          <w:lang w:val="en-CA"/>
        </w:rPr>
        <w:t>Related to JVET-AO0072</w:t>
      </w:r>
    </w:p>
    <w:p w14:paraId="25A8051A" w14:textId="77777777" w:rsidR="00F047C1" w:rsidRPr="00774964" w:rsidRDefault="00F047C1" w:rsidP="00F047C1">
      <w:pPr>
        <w:rPr>
          <w:lang w:val="en-CA"/>
        </w:rPr>
      </w:pPr>
      <w:r w:rsidRPr="00774964">
        <w:rPr>
          <w:lang w:val="en-CA"/>
        </w:rPr>
        <w:t>Added sentence is Annex D to require providing per frame bit counts for each test point.</w:t>
      </w:r>
    </w:p>
    <w:p w14:paraId="39D876A9" w14:textId="77777777" w:rsidR="00F047C1" w:rsidRPr="00774964" w:rsidRDefault="00F047C1" w:rsidP="00F047C1">
      <w:pPr>
        <w:numPr>
          <w:ilvl w:val="1"/>
          <w:numId w:val="48"/>
        </w:numPr>
        <w:rPr>
          <w:b/>
          <w:bCs/>
          <w:i/>
          <w:iCs/>
          <w:lang w:val="en-CA"/>
        </w:rPr>
      </w:pPr>
      <w:r w:rsidRPr="00774964">
        <w:rPr>
          <w:b/>
          <w:bCs/>
          <w:i/>
          <w:iCs/>
          <w:lang w:val="en-CA"/>
        </w:rPr>
        <w:t>Fifth target bitrate</w:t>
      </w:r>
    </w:p>
    <w:p w14:paraId="404CFE6C" w14:textId="77777777" w:rsidR="00F047C1" w:rsidRPr="00774964" w:rsidRDefault="00F047C1" w:rsidP="00F047C1">
      <w:pPr>
        <w:rPr>
          <w:lang w:val="en-CA"/>
        </w:rPr>
      </w:pPr>
      <w:r w:rsidRPr="00774964">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p>
    <w:p w14:paraId="64C94495" w14:textId="154E32F1" w:rsidR="00F047C1" w:rsidRPr="00774964" w:rsidRDefault="00F047C1" w:rsidP="00F047C1">
      <w:pPr>
        <w:rPr>
          <w:lang w:val="en-CA"/>
        </w:rPr>
      </w:pPr>
      <w:r w:rsidRPr="00774964">
        <w:rPr>
          <w:lang w:val="en-CA"/>
        </w:rPr>
        <w:t>A lower bound for rate matching may be needed for the fifth bitrate to guarantee sufficient overlap between the rate-distortion curves of the anchor and the test.</w:t>
      </w:r>
    </w:p>
    <w:p w14:paraId="7404F986" w14:textId="2D102517" w:rsidR="00106214" w:rsidRPr="00774964" w:rsidRDefault="00106214" w:rsidP="00F047C1">
      <w:pPr>
        <w:rPr>
          <w:i/>
          <w:lang w:val="en-CA"/>
        </w:rPr>
      </w:pPr>
      <w:r w:rsidRPr="00774964">
        <w:rPr>
          <w:i/>
          <w:lang w:val="en-CA"/>
        </w:rPr>
        <w:lastRenderedPageBreak/>
        <w:t>Further checks about appropriateness of the fifth bitrate to be done in the interim period.</w:t>
      </w:r>
    </w:p>
    <w:p w14:paraId="1858EFAF" w14:textId="77777777" w:rsidR="00F047C1" w:rsidRPr="00774964" w:rsidRDefault="00F047C1" w:rsidP="00F047C1">
      <w:pPr>
        <w:rPr>
          <w:lang w:val="en-CA"/>
        </w:rPr>
      </w:pPr>
    </w:p>
    <w:p w14:paraId="26EFC11A" w14:textId="77777777" w:rsidR="00F047C1" w:rsidRPr="00774964" w:rsidRDefault="00F047C1" w:rsidP="00F047C1">
      <w:pPr>
        <w:numPr>
          <w:ilvl w:val="1"/>
          <w:numId w:val="48"/>
        </w:numPr>
        <w:rPr>
          <w:b/>
          <w:bCs/>
          <w:i/>
          <w:iCs/>
          <w:lang w:val="en-CA"/>
        </w:rPr>
      </w:pPr>
      <w:r w:rsidRPr="00774964">
        <w:rPr>
          <w:b/>
          <w:bCs/>
          <w:i/>
          <w:iCs/>
          <w:lang w:val="en-CA"/>
        </w:rPr>
        <w:t>Miscellaneous</w:t>
      </w:r>
    </w:p>
    <w:p w14:paraId="56CFC295" w14:textId="6CC4A0CA" w:rsidR="00F047C1" w:rsidRPr="00774964" w:rsidRDefault="00F047C1" w:rsidP="00F047C1">
      <w:pPr>
        <w:rPr>
          <w:lang w:val="en-CA"/>
        </w:rPr>
      </w:pPr>
      <w:r w:rsidRPr="00774964">
        <w:rPr>
          <w:lang w:val="en-CA"/>
        </w:rPr>
        <w:t>Remove comments related to sequences (</w:t>
      </w:r>
      <w:r w:rsidR="0003695C">
        <w:rPr>
          <w:lang w:val="en-CA"/>
        </w:rPr>
        <w:t>see</w:t>
      </w:r>
      <w:r w:rsidRPr="00774964">
        <w:rPr>
          <w:lang w:val="en-CA"/>
        </w:rPr>
        <w:t xml:space="preserve"> JVET-AO0045).</w:t>
      </w:r>
    </w:p>
    <w:p w14:paraId="7B68BA8C" w14:textId="4E5956C0" w:rsidR="00F047C1" w:rsidRPr="00774964" w:rsidRDefault="00CD6847" w:rsidP="00F047C1">
      <w:pPr>
        <w:rPr>
          <w:lang w:val="en-CA"/>
        </w:rPr>
      </w:pPr>
      <w:r>
        <w:rPr>
          <w:lang w:val="en-CA"/>
        </w:rPr>
        <w:t>It was c</w:t>
      </w:r>
      <w:r w:rsidR="00F047C1" w:rsidRPr="00774964">
        <w:rPr>
          <w:lang w:val="en-CA"/>
        </w:rPr>
        <w:t>larified that not all test points may be evaluated subjectively.</w:t>
      </w:r>
    </w:p>
    <w:p w14:paraId="7BC986B1" w14:textId="592BC946" w:rsidR="00F047C1" w:rsidRPr="00774964" w:rsidRDefault="00CD6847" w:rsidP="00F047C1">
      <w:pPr>
        <w:rPr>
          <w:lang w:val="en-CA"/>
        </w:rPr>
      </w:pPr>
      <w:r>
        <w:rPr>
          <w:lang w:val="en-CA"/>
        </w:rPr>
        <w:t>Regarding</w:t>
      </w:r>
      <w:r w:rsidR="00F047C1" w:rsidRPr="00774964">
        <w:rPr>
          <w:lang w:val="en-CA"/>
        </w:rPr>
        <w:t xml:space="preserve"> desired usage of submitted decoder executable</w:t>
      </w:r>
      <w:r>
        <w:rPr>
          <w:lang w:val="en-CA"/>
        </w:rPr>
        <w:t>, i</w:t>
      </w:r>
      <w:r w:rsidR="00F047C1" w:rsidRPr="00774964">
        <w:rPr>
          <w:lang w:val="en-CA"/>
        </w:rPr>
        <w:t xml:space="preserve">t was asked whether decoder executable should be limited in size (because of potentially very large weight tables). </w:t>
      </w:r>
      <w:r>
        <w:rPr>
          <w:lang w:val="en-CA"/>
        </w:rPr>
        <w:t>The potential n</w:t>
      </w:r>
      <w:r w:rsidR="00F047C1" w:rsidRPr="00774964">
        <w:rPr>
          <w:lang w:val="en-CA"/>
        </w:rPr>
        <w:t xml:space="preserve">eed to specify </w:t>
      </w:r>
      <w:r>
        <w:rPr>
          <w:lang w:val="en-CA"/>
        </w:rPr>
        <w:t xml:space="preserve">a </w:t>
      </w:r>
      <w:r w:rsidR="00F047C1" w:rsidRPr="00774964">
        <w:rPr>
          <w:lang w:val="en-CA"/>
        </w:rPr>
        <w:t>platform more precisely (e.g., CPU architecture)</w:t>
      </w:r>
      <w:r>
        <w:rPr>
          <w:lang w:val="en-CA"/>
        </w:rPr>
        <w:t xml:space="preserve"> was discussed</w:t>
      </w:r>
      <w:r w:rsidR="00F047C1" w:rsidRPr="00774964">
        <w:rPr>
          <w:lang w:val="en-CA"/>
        </w:rPr>
        <w:t>.</w:t>
      </w:r>
    </w:p>
    <w:p w14:paraId="7D411BA0" w14:textId="189EE2E5" w:rsidR="00F047C1" w:rsidRPr="002F20CC" w:rsidRDefault="00BE03D0" w:rsidP="00F047C1">
      <w:pPr>
        <w:rPr>
          <w:iCs/>
          <w:lang w:val="en-CA"/>
        </w:rPr>
      </w:pPr>
      <w:r w:rsidRPr="002F20CC">
        <w:rPr>
          <w:iCs/>
          <w:lang w:val="en-CA"/>
        </w:rPr>
        <w:t>It was agreed that the size limitation should not be imposed.</w:t>
      </w:r>
    </w:p>
    <w:p w14:paraId="22733573" w14:textId="7FD5554C" w:rsidR="00BE03D0" w:rsidRPr="002F20CC" w:rsidRDefault="00CD6847" w:rsidP="00F047C1">
      <w:pPr>
        <w:rPr>
          <w:iCs/>
          <w:lang w:val="en-CA"/>
        </w:rPr>
      </w:pPr>
      <w:r w:rsidRPr="002F20CC">
        <w:rPr>
          <w:iCs/>
          <w:lang w:val="en-CA"/>
        </w:rPr>
        <w:t>It was a</w:t>
      </w:r>
      <w:r w:rsidR="00BE03D0" w:rsidRPr="002F20CC">
        <w:rPr>
          <w:iCs/>
          <w:lang w:val="en-CA"/>
        </w:rPr>
        <w:t xml:space="preserve">greed to add clarification that the reproduction of the sequences from the decoder output should be </w:t>
      </w:r>
      <w:proofErr w:type="gramStart"/>
      <w:r w:rsidR="00BE03D0" w:rsidRPr="002F20CC">
        <w:rPr>
          <w:iCs/>
          <w:lang w:val="en-CA"/>
        </w:rPr>
        <w:t>bit-exact</w:t>
      </w:r>
      <w:proofErr w:type="gramEnd"/>
      <w:r w:rsidR="00BE03D0" w:rsidRPr="002F20CC">
        <w:rPr>
          <w:iCs/>
          <w:lang w:val="en-CA"/>
        </w:rPr>
        <w:t>.</w:t>
      </w:r>
    </w:p>
    <w:p w14:paraId="003CC09E" w14:textId="363640C4" w:rsidR="00BE03D0" w:rsidRPr="002F20CC" w:rsidRDefault="00BE03D0" w:rsidP="00F047C1">
      <w:pPr>
        <w:rPr>
          <w:iCs/>
          <w:lang w:val="en-CA"/>
        </w:rPr>
      </w:pPr>
      <w:r w:rsidRPr="002F20CC">
        <w:rPr>
          <w:iCs/>
          <w:lang w:val="en-CA"/>
        </w:rPr>
        <w:t xml:space="preserve">Bits per frame </w:t>
      </w:r>
      <w:r w:rsidR="00CD6847">
        <w:rPr>
          <w:iCs/>
          <w:lang w:val="en-CA"/>
        </w:rPr>
        <w:t xml:space="preserve">are </w:t>
      </w:r>
      <w:r w:rsidRPr="002F20CC">
        <w:rPr>
          <w:iCs/>
          <w:lang w:val="en-CA"/>
        </w:rPr>
        <w:t xml:space="preserve">to be reported, </w:t>
      </w:r>
      <w:r w:rsidR="00CD6847">
        <w:rPr>
          <w:iCs/>
          <w:lang w:val="en-CA"/>
        </w:rPr>
        <w:t xml:space="preserve">in a </w:t>
      </w:r>
      <w:r w:rsidRPr="002F20CC">
        <w:rPr>
          <w:iCs/>
          <w:lang w:val="en-CA"/>
        </w:rPr>
        <w:t>separate file</w:t>
      </w:r>
      <w:r w:rsidR="00CD6847">
        <w:rPr>
          <w:iCs/>
          <w:lang w:val="en-CA"/>
        </w:rPr>
        <w:t xml:space="preserve"> with a</w:t>
      </w:r>
      <w:r w:rsidRPr="002F20CC">
        <w:rPr>
          <w:iCs/>
          <w:lang w:val="en-CA"/>
        </w:rPr>
        <w:t xml:space="preserve"> format to be specified</w:t>
      </w:r>
      <w:r w:rsidR="00CD6847">
        <w:rPr>
          <w:iCs/>
          <w:lang w:val="en-CA"/>
        </w:rPr>
        <w:t>.</w:t>
      </w:r>
    </w:p>
    <w:bookmarkEnd w:id="627"/>
    <w:p w14:paraId="137D320B" w14:textId="77777777" w:rsidR="00F047C1" w:rsidRPr="00774964" w:rsidRDefault="00F047C1" w:rsidP="00061D02">
      <w:pPr>
        <w:rPr>
          <w:lang w:val="en-CA"/>
        </w:rPr>
      </w:pPr>
    </w:p>
    <w:p w14:paraId="15C8DCC2" w14:textId="39D312D1" w:rsidR="00F44BFE" w:rsidRPr="00774964" w:rsidRDefault="00F44BFE" w:rsidP="00CA2E49">
      <w:pPr>
        <w:pStyle w:val="Heading2"/>
        <w:rPr>
          <w:lang w:val="en-CA"/>
        </w:rPr>
      </w:pPr>
      <w:bookmarkStart w:id="628" w:name="_Ref164873570"/>
      <w:r w:rsidRPr="00774964">
        <w:rPr>
          <w:lang w:val="en-CA"/>
        </w:rPr>
        <w:t>Liaison communications</w:t>
      </w:r>
      <w:bookmarkEnd w:id="626"/>
      <w:r w:rsidRPr="00774964">
        <w:rPr>
          <w:lang w:val="en-CA"/>
        </w:rPr>
        <w:t xml:space="preserve"> (</w:t>
      </w:r>
      <w:r w:rsidR="00CE40EC" w:rsidRPr="00774964">
        <w:rPr>
          <w:lang w:val="en-CA"/>
        </w:rPr>
        <w:t>4</w:t>
      </w:r>
      <w:r w:rsidR="0029166B">
        <w:rPr>
          <w:lang w:val="en-CA"/>
        </w:rPr>
        <w:t xml:space="preserve"> incoming, 2 replies generated</w:t>
      </w:r>
      <w:r w:rsidRPr="00774964">
        <w:rPr>
          <w:lang w:val="en-CA"/>
        </w:rPr>
        <w:t>)</w:t>
      </w:r>
      <w:bookmarkEnd w:id="628"/>
    </w:p>
    <w:bookmarkStart w:id="629" w:name="_Hlk183083960"/>
    <w:p w14:paraId="6F78BCC7" w14:textId="49F16F19" w:rsidR="00CB32C7" w:rsidRPr="0080354D" w:rsidRDefault="00CB32C7" w:rsidP="00CE40EC">
      <w:pPr>
        <w:pStyle w:val="Heading9"/>
        <w:rPr>
          <w:lang w:val="en-CA"/>
        </w:rPr>
      </w:pPr>
      <w:r w:rsidRPr="0080354D">
        <w:rPr>
          <w:lang w:val="en-CA"/>
        </w:rPr>
        <w:fldChar w:fldCharType="begin"/>
      </w:r>
      <w:r w:rsidRPr="0080354D">
        <w:rPr>
          <w:lang w:val="en-CA"/>
        </w:rPr>
        <w:instrText xml:space="preserve"> HYPERLINK "https://dms.mpeg.expert/doc_end_user/current_document.php?id=102892&amp;id_meeting=205" </w:instrText>
      </w:r>
      <w:r w:rsidRPr="0080354D">
        <w:rPr>
          <w:lang w:val="en-CA"/>
        </w:rPr>
      </w:r>
      <w:r w:rsidRPr="0080354D">
        <w:rPr>
          <w:lang w:val="en-CA"/>
        </w:rPr>
        <w:fldChar w:fldCharType="separate"/>
      </w:r>
      <w:r w:rsidRPr="0080354D">
        <w:rPr>
          <w:color w:val="0000FF"/>
          <w:u w:val="single"/>
          <w:lang w:val="en-CA"/>
        </w:rPr>
        <w:t>m75762</w:t>
      </w:r>
      <w:r w:rsidRPr="0080354D">
        <w:rPr>
          <w:lang w:val="en-CA"/>
        </w:rPr>
        <w:fldChar w:fldCharType="end"/>
      </w:r>
      <w:r w:rsidRPr="0080354D">
        <w:rPr>
          <w:lang w:val="en-CA"/>
        </w:rPr>
        <w:t xml:space="preserve"> Liaison </w:t>
      </w:r>
      <w:r w:rsidRPr="00774964">
        <w:rPr>
          <w:szCs w:val="24"/>
          <w:lang w:val="en-CA" w:eastAsia="de-DE"/>
        </w:rPr>
        <w:t>Statement</w:t>
      </w:r>
      <w:r w:rsidRPr="0080354D">
        <w:rPr>
          <w:lang w:val="en-CA"/>
        </w:rPr>
        <w:t xml:space="preserve"> from ITU-T SG 21 to SC 29 on technologies for 3D Gaussian splat coding [</w:t>
      </w:r>
      <w:hyperlink r:id="rId909" w:history="1">
        <w:r w:rsidRPr="005E5FE4">
          <w:rPr>
            <w:rStyle w:val="Hyperlink"/>
            <w:lang w:val="en-CA"/>
          </w:rPr>
          <w:t>SG21-LS126</w:t>
        </w:r>
      </w:hyperlink>
      <w:r w:rsidRPr="0080354D">
        <w:rPr>
          <w:lang w:val="en-CA"/>
        </w:rPr>
        <w:t>]</w:t>
      </w:r>
    </w:p>
    <w:p w14:paraId="432221C6" w14:textId="3DF40234" w:rsidR="00B72CD7" w:rsidRPr="0080354D" w:rsidRDefault="00252B36">
      <w:pPr>
        <w:rPr>
          <w:lang w:val="en-CA"/>
        </w:rPr>
      </w:pPr>
      <w:r>
        <w:rPr>
          <w:lang w:val="en-CA"/>
        </w:rPr>
        <w:t xml:space="preserve">This </w:t>
      </w:r>
      <w:r w:rsidR="00F13D0F">
        <w:rPr>
          <w:lang w:val="en-CA"/>
        </w:rPr>
        <w:t xml:space="preserve">incoming liaison statement </w:t>
      </w:r>
      <w:r>
        <w:rPr>
          <w:lang w:val="en-CA"/>
        </w:rPr>
        <w:t>w</w:t>
      </w:r>
      <w:r w:rsidR="00E9723C">
        <w:rPr>
          <w:lang w:val="en-CA"/>
        </w:rPr>
        <w:t>as</w:t>
      </w:r>
      <w:r w:rsidR="00B72CD7" w:rsidRPr="0080354D">
        <w:rPr>
          <w:lang w:val="en-CA"/>
        </w:rPr>
        <w:t xml:space="preserve"> </w:t>
      </w:r>
      <w:r w:rsidR="00E9723C">
        <w:rPr>
          <w:lang w:val="en-CA"/>
        </w:rPr>
        <w:t>presented</w:t>
      </w:r>
      <w:r w:rsidR="00E9723C" w:rsidRPr="0080354D">
        <w:rPr>
          <w:lang w:val="en-CA"/>
        </w:rPr>
        <w:t xml:space="preserve"> </w:t>
      </w:r>
      <w:r w:rsidR="00B72CD7" w:rsidRPr="0080354D">
        <w:rPr>
          <w:lang w:val="en-CA"/>
        </w:rPr>
        <w:t xml:space="preserve">in </w:t>
      </w:r>
      <w:r>
        <w:rPr>
          <w:lang w:val="en-CA"/>
        </w:rPr>
        <w:t xml:space="preserve">a </w:t>
      </w:r>
      <w:r w:rsidR="00B72CD7" w:rsidRPr="0080354D">
        <w:rPr>
          <w:lang w:val="en-CA"/>
        </w:rPr>
        <w:t>joint meeting</w:t>
      </w:r>
      <w:r w:rsidR="00E9723C">
        <w:rPr>
          <w:lang w:val="en-CA"/>
        </w:rPr>
        <w:t xml:space="preserve"> (</w:t>
      </w:r>
      <w:r w:rsidR="00C11F2F">
        <w:rPr>
          <w:lang w:val="en-CA"/>
        </w:rPr>
        <w:t xml:space="preserve">see </w:t>
      </w:r>
      <w:r w:rsidR="00E9723C">
        <w:rPr>
          <w:lang w:val="en-CA"/>
        </w:rPr>
        <w:t xml:space="preserve">section </w:t>
      </w:r>
      <w:r w:rsidR="00E9723C">
        <w:rPr>
          <w:lang w:val="en-CA"/>
        </w:rPr>
        <w:fldChar w:fldCharType="begin"/>
      </w:r>
      <w:r w:rsidR="00E9723C">
        <w:rPr>
          <w:lang w:val="en-CA"/>
        </w:rPr>
        <w:instrText xml:space="preserve"> REF _Ref219978939 \r \h </w:instrText>
      </w:r>
      <w:r w:rsidR="00E9723C">
        <w:rPr>
          <w:lang w:val="en-CA"/>
        </w:rPr>
      </w:r>
      <w:r w:rsidR="00E9723C">
        <w:rPr>
          <w:lang w:val="en-CA"/>
        </w:rPr>
        <w:fldChar w:fldCharType="separate"/>
      </w:r>
      <w:r w:rsidR="002F20CC">
        <w:rPr>
          <w:lang w:val="en-CA"/>
        </w:rPr>
        <w:t>7.3.2</w:t>
      </w:r>
      <w:r w:rsidR="00E9723C">
        <w:rPr>
          <w:lang w:val="en-CA"/>
        </w:rPr>
        <w:fldChar w:fldCharType="end"/>
      </w:r>
      <w:r w:rsidR="00E9723C">
        <w:rPr>
          <w:lang w:val="en-CA"/>
        </w:rPr>
        <w:t>)</w:t>
      </w:r>
      <w:r w:rsidR="00B73D12" w:rsidRPr="0080354D">
        <w:rPr>
          <w:lang w:val="en-CA"/>
        </w:rPr>
        <w:t xml:space="preserve">. </w:t>
      </w:r>
      <w:r w:rsidR="00F8395F">
        <w:rPr>
          <w:lang w:val="en-CA"/>
        </w:rPr>
        <w:t xml:space="preserve">It </w:t>
      </w:r>
      <w:r w:rsidR="0029166B">
        <w:rPr>
          <w:lang w:val="en-CA"/>
        </w:rPr>
        <w:t>wa</w:t>
      </w:r>
      <w:r w:rsidR="00F8395F">
        <w:rPr>
          <w:lang w:val="en-CA"/>
        </w:rPr>
        <w:t xml:space="preserve">s addressed to SC 29, </w:t>
      </w:r>
      <w:r>
        <w:rPr>
          <w:lang w:val="en-CA"/>
        </w:rPr>
        <w:t xml:space="preserve">with </w:t>
      </w:r>
      <w:r w:rsidR="00F8395F">
        <w:rPr>
          <w:lang w:val="en-CA"/>
        </w:rPr>
        <w:t>n</w:t>
      </w:r>
      <w:r w:rsidR="00B73D12" w:rsidRPr="0080354D">
        <w:rPr>
          <w:lang w:val="en-CA"/>
        </w:rPr>
        <w:t xml:space="preserve">o need </w:t>
      </w:r>
      <w:r>
        <w:rPr>
          <w:lang w:val="en-CA"/>
        </w:rPr>
        <w:t>for a</w:t>
      </w:r>
      <w:r w:rsidR="00B73D12" w:rsidRPr="0080354D">
        <w:rPr>
          <w:lang w:val="en-CA"/>
        </w:rPr>
        <w:t xml:space="preserve"> respon</w:t>
      </w:r>
      <w:r>
        <w:rPr>
          <w:lang w:val="en-CA"/>
        </w:rPr>
        <w:t>s</w:t>
      </w:r>
      <w:r w:rsidR="00B73D12" w:rsidRPr="0080354D">
        <w:rPr>
          <w:lang w:val="en-CA"/>
        </w:rPr>
        <w:t xml:space="preserve">e </w:t>
      </w:r>
      <w:r>
        <w:rPr>
          <w:lang w:val="en-CA"/>
        </w:rPr>
        <w:t>from</w:t>
      </w:r>
      <w:r w:rsidR="00B73D12" w:rsidRPr="0080354D">
        <w:rPr>
          <w:lang w:val="en-CA"/>
        </w:rPr>
        <w:t xml:space="preserve"> JVET.</w:t>
      </w:r>
    </w:p>
    <w:p w14:paraId="19B08BF1" w14:textId="495DF726" w:rsidR="00CB32C7" w:rsidRPr="0080354D" w:rsidRDefault="00CB32C7" w:rsidP="00CE40EC">
      <w:pPr>
        <w:pStyle w:val="Heading9"/>
        <w:rPr>
          <w:lang w:val="en-CA"/>
        </w:rPr>
      </w:pPr>
      <w:hyperlink r:id="rId910" w:history="1">
        <w:r w:rsidRPr="0080354D">
          <w:rPr>
            <w:color w:val="0000FF"/>
            <w:u w:val="single"/>
            <w:lang w:val="en-CA"/>
          </w:rPr>
          <w:t>m75822</w:t>
        </w:r>
      </w:hyperlink>
      <w:r w:rsidRPr="0080354D">
        <w:rPr>
          <w:lang w:val="en-CA"/>
        </w:rPr>
        <w:t xml:space="preserve"> Liaison </w:t>
      </w:r>
      <w:r w:rsidRPr="00774964">
        <w:rPr>
          <w:szCs w:val="24"/>
          <w:lang w:val="en-CA" w:eastAsia="de-DE"/>
        </w:rPr>
        <w:t>statement</w:t>
      </w:r>
      <w:r w:rsidRPr="0080354D">
        <w:rPr>
          <w:lang w:val="en-CA"/>
        </w:rPr>
        <w:t xml:space="preserve"> from SMPTE to SC 29/WG 4 and 5 on Requesting SEI mechanism for new SMPTE ST 2094-60 standard</w:t>
      </w:r>
    </w:p>
    <w:p w14:paraId="34DF3FD4" w14:textId="72FEE3EB" w:rsidR="00B72CD7" w:rsidRDefault="00252B36" w:rsidP="00061D02">
      <w:pPr>
        <w:rPr>
          <w:lang w:val="en-CA"/>
        </w:rPr>
      </w:pPr>
      <w:r>
        <w:rPr>
          <w:lang w:val="en-CA"/>
        </w:rPr>
        <w:t xml:space="preserve">This </w:t>
      </w:r>
      <w:r w:rsidR="00F13D0F">
        <w:rPr>
          <w:lang w:val="en-CA"/>
        </w:rPr>
        <w:t xml:space="preserve">incoming liaison letter </w:t>
      </w:r>
      <w:r>
        <w:rPr>
          <w:lang w:val="en-CA"/>
        </w:rPr>
        <w:t>r</w:t>
      </w:r>
      <w:r w:rsidR="00B72CD7" w:rsidRPr="0080354D">
        <w:rPr>
          <w:lang w:val="en-CA"/>
        </w:rPr>
        <w:t xml:space="preserve">elates to </w:t>
      </w:r>
      <w:r w:rsidR="00F13D0F">
        <w:rPr>
          <w:lang w:val="en-CA"/>
        </w:rPr>
        <w:t xml:space="preserve">an associated contribution document </w:t>
      </w:r>
      <w:r w:rsidR="00B72CD7" w:rsidRPr="0080354D">
        <w:rPr>
          <w:lang w:val="en-CA"/>
        </w:rPr>
        <w:t>JVET-AO0112</w:t>
      </w:r>
      <w:r w:rsidR="00C11F2F">
        <w:rPr>
          <w:lang w:val="en-CA"/>
        </w:rPr>
        <w:t xml:space="preserve">; see </w:t>
      </w:r>
      <w:r w:rsidR="005E5FE4">
        <w:rPr>
          <w:lang w:val="en-CA"/>
        </w:rPr>
        <w:t xml:space="preserve">the </w:t>
      </w:r>
      <w:r w:rsidR="00C11F2F">
        <w:rPr>
          <w:lang w:val="en-CA"/>
        </w:rPr>
        <w:t>notes for that topic</w:t>
      </w:r>
      <w:r w:rsidR="00B72CD7" w:rsidRPr="0080354D">
        <w:rPr>
          <w:lang w:val="en-CA"/>
        </w:rPr>
        <w:t xml:space="preserve">. </w:t>
      </w:r>
      <w:r w:rsidR="00F174F1" w:rsidRPr="0080354D">
        <w:rPr>
          <w:lang w:val="en-CA"/>
        </w:rPr>
        <w:t xml:space="preserve">W. Husak, D. Touzé, and A. Tourapis </w:t>
      </w:r>
      <w:r w:rsidR="00E9723C">
        <w:rPr>
          <w:lang w:val="en-CA"/>
        </w:rPr>
        <w:t xml:space="preserve">had been asked to </w:t>
      </w:r>
      <w:r w:rsidR="00F174F1" w:rsidRPr="0080354D">
        <w:rPr>
          <w:lang w:val="en-CA"/>
        </w:rPr>
        <w:t xml:space="preserve">work on a response, recommending </w:t>
      </w:r>
      <w:proofErr w:type="gramStart"/>
      <w:r w:rsidR="00F174F1" w:rsidRPr="0080354D">
        <w:rPr>
          <w:lang w:val="en-CA"/>
        </w:rPr>
        <w:t>to use</w:t>
      </w:r>
      <w:proofErr w:type="gramEnd"/>
      <w:r w:rsidR="00F174F1" w:rsidRPr="0080354D">
        <w:rPr>
          <w:lang w:val="en-CA"/>
        </w:rPr>
        <w:t xml:space="preserve"> </w:t>
      </w:r>
      <w:r>
        <w:rPr>
          <w:lang w:val="en-CA"/>
        </w:rPr>
        <w:t xml:space="preserve">the </w:t>
      </w:r>
      <w:r w:rsidR="00F174F1" w:rsidRPr="0080354D">
        <w:rPr>
          <w:lang w:val="en-CA"/>
        </w:rPr>
        <w:t xml:space="preserve">T.35 approach that appears more flexible. </w:t>
      </w:r>
    </w:p>
    <w:p w14:paraId="5B5BA110" w14:textId="1232C615" w:rsidR="00F13D0F" w:rsidRPr="00F13D0F" w:rsidRDefault="00E9723C" w:rsidP="00F13D0F">
      <w:pPr>
        <w:rPr>
          <w:lang w:val="en-CA"/>
        </w:rPr>
      </w:pPr>
      <w:r w:rsidRPr="00774964">
        <w:rPr>
          <w:lang w:val="en-CA"/>
        </w:rPr>
        <w:t xml:space="preserve">The </w:t>
      </w:r>
      <w:r>
        <w:rPr>
          <w:lang w:val="en-CA"/>
        </w:rPr>
        <w:t xml:space="preserve">draft </w:t>
      </w:r>
      <w:r w:rsidRPr="00774964">
        <w:rPr>
          <w:lang w:val="en-CA"/>
        </w:rPr>
        <w:t xml:space="preserve">liaison </w:t>
      </w:r>
      <w:r w:rsidR="005E5FE4">
        <w:rPr>
          <w:lang w:val="en-CA"/>
        </w:rPr>
        <w:t xml:space="preserve">reply </w:t>
      </w:r>
      <w:r w:rsidRPr="00774964">
        <w:rPr>
          <w:lang w:val="en-CA"/>
        </w:rPr>
        <w:t xml:space="preserve">document </w:t>
      </w:r>
      <w:hyperlink r:id="rId911" w:anchor="!/browse/iso/iso-iec-jtc-1/iso-iec-jtc-1-sc-29/iso-iec-jtc-1-sc-29-wg-5/library/2/Liaison%20statement%20to%20SMP" w:history="1">
        <w:r w:rsidRPr="0029166B">
          <w:rPr>
            <w:rStyle w:val="Hyperlink"/>
            <w:lang w:val="en-CA"/>
          </w:rPr>
          <w:t>WG 5 N 391</w:t>
        </w:r>
      </w:hyperlink>
      <w:r w:rsidRPr="00774964">
        <w:rPr>
          <w:lang w:val="en-CA"/>
        </w:rPr>
        <w:t xml:space="preserve"> was reviewed in JVET on </w:t>
      </w:r>
      <w:r>
        <w:rPr>
          <w:lang w:val="en-CA"/>
        </w:rPr>
        <w:t>Wednes</w:t>
      </w:r>
      <w:r w:rsidRPr="00774964">
        <w:rPr>
          <w:lang w:val="en-CA"/>
        </w:rPr>
        <w:t xml:space="preserve">day </w:t>
      </w:r>
      <w:r w:rsidR="00537BD0">
        <w:rPr>
          <w:lang w:val="en-CA"/>
        </w:rPr>
        <w:t>21</w:t>
      </w:r>
      <w:r w:rsidRPr="00774964">
        <w:rPr>
          <w:lang w:val="en-CA"/>
        </w:rPr>
        <w:t xml:space="preserve"> </w:t>
      </w:r>
      <w:r w:rsidR="00537BD0">
        <w:rPr>
          <w:lang w:val="en-CA"/>
        </w:rPr>
        <w:t>January</w:t>
      </w:r>
      <w:r w:rsidRPr="00774964">
        <w:rPr>
          <w:lang w:val="en-CA"/>
        </w:rPr>
        <w:t xml:space="preserve"> at </w:t>
      </w:r>
      <w:r w:rsidR="00537BD0">
        <w:rPr>
          <w:lang w:val="en-CA"/>
        </w:rPr>
        <w:t>2130</w:t>
      </w:r>
      <w:r w:rsidRPr="00774964">
        <w:rPr>
          <w:lang w:val="en-CA"/>
        </w:rPr>
        <w:t xml:space="preserve"> – </w:t>
      </w:r>
      <w:r w:rsidR="00537BD0">
        <w:rPr>
          <w:lang w:val="en-CA"/>
        </w:rPr>
        <w:t>2200</w:t>
      </w:r>
      <w:r w:rsidRPr="00774964">
        <w:rPr>
          <w:lang w:val="en-CA"/>
        </w:rPr>
        <w:t xml:space="preserve">. </w:t>
      </w:r>
      <w:r w:rsidR="00F13D0F">
        <w:rPr>
          <w:lang w:val="en-CA"/>
        </w:rPr>
        <w:t>The reply said that d</w:t>
      </w:r>
      <w:r w:rsidR="00F13D0F" w:rsidRPr="00F13D0F">
        <w:rPr>
          <w:lang w:val="en-CA"/>
        </w:rPr>
        <w:t>uring the discussion, various experts questioned whether an ITU-T T.35 SEI message could be utilized in lieu of a new, dedicated SEI message</w:t>
      </w:r>
      <w:r w:rsidR="00F13D0F">
        <w:rPr>
          <w:lang w:val="en-CA"/>
        </w:rPr>
        <w:t>, and that t</w:t>
      </w:r>
      <w:r w:rsidR="00F13D0F" w:rsidRPr="00F13D0F">
        <w:rPr>
          <w:lang w:val="en-CA"/>
        </w:rPr>
        <w:t>his approach would be consistent with a previous recommendation from JCT-VC for the use of private ITU-T T.35 messages that was communicated in WG11 N 16074 (of February 2016), which has led to successful deployments of the rest of the ST 2094 standards suite. It is our understanding that SMPTE has been assigned an ITU-T T.35 Terminal Provider Code (0x0090) under the United States Country Code (0xB5) that can be used for such purposes. The ITU-T T.35 method with this information is currently employed for the SMPTE ST 2094-50 standard.</w:t>
      </w:r>
    </w:p>
    <w:p w14:paraId="35000A1D" w14:textId="7B6D3D34" w:rsidR="00E9723C" w:rsidRDefault="00F13D0F" w:rsidP="00F13D0F">
      <w:pPr>
        <w:rPr>
          <w:lang w:val="en-CA"/>
        </w:rPr>
      </w:pPr>
      <w:r w:rsidRPr="00F13D0F">
        <w:rPr>
          <w:lang w:val="en-CA"/>
        </w:rPr>
        <w:t xml:space="preserve">Consequently, JVET </w:t>
      </w:r>
      <w:r>
        <w:rPr>
          <w:lang w:val="en-CA"/>
        </w:rPr>
        <w:t xml:space="preserve">said that it </w:t>
      </w:r>
      <w:r w:rsidRPr="00F13D0F">
        <w:rPr>
          <w:lang w:val="en-CA"/>
        </w:rPr>
        <w:t>seeks clarification on why a different approach is being considered for ST 2094-60. JVET would appreciate further technical justification for the preference of a dedicated SEI message over the existing ITU-T T.35 mechanism.</w:t>
      </w:r>
    </w:p>
    <w:p w14:paraId="18BD6608" w14:textId="77777777" w:rsidR="00E9723C" w:rsidRPr="0080354D" w:rsidRDefault="00E9723C" w:rsidP="00061D02">
      <w:pPr>
        <w:rPr>
          <w:lang w:val="en-CA"/>
        </w:rPr>
      </w:pPr>
    </w:p>
    <w:p w14:paraId="72C47E8F" w14:textId="0159AB5F" w:rsidR="00CE40EC" w:rsidRPr="0080354D" w:rsidRDefault="00CE40EC" w:rsidP="00CE40EC">
      <w:pPr>
        <w:pStyle w:val="Heading9"/>
        <w:rPr>
          <w:lang w:val="en-CA"/>
        </w:rPr>
      </w:pPr>
      <w:hyperlink r:id="rId912" w:history="1">
        <w:r w:rsidRPr="0080354D">
          <w:rPr>
            <w:color w:val="0000FF"/>
            <w:u w:val="single"/>
            <w:lang w:val="en-CA"/>
          </w:rPr>
          <w:t>m75838</w:t>
        </w:r>
      </w:hyperlink>
      <w:r w:rsidRPr="0080354D">
        <w:rPr>
          <w:lang w:val="en-CA"/>
        </w:rPr>
        <w:t xml:space="preserve"> Liaison statement from SC 29/WG 1 to WG 5 on JPEG AI [SC 29/WG 1 N</w:t>
      </w:r>
      <w:r w:rsidR="002E48B3">
        <w:rPr>
          <w:lang w:val="en-CA"/>
        </w:rPr>
        <w:t> </w:t>
      </w:r>
      <w:r w:rsidRPr="0080354D">
        <w:rPr>
          <w:lang w:val="en-CA"/>
        </w:rPr>
        <w:t>101353]</w:t>
      </w:r>
    </w:p>
    <w:p w14:paraId="7DE514FD" w14:textId="1CD70C84" w:rsidR="00B72CD7" w:rsidRPr="0080354D" w:rsidRDefault="00252B36">
      <w:pPr>
        <w:rPr>
          <w:lang w:val="en-CA"/>
        </w:rPr>
      </w:pPr>
      <w:r>
        <w:rPr>
          <w:lang w:val="en-CA"/>
        </w:rPr>
        <w:t xml:space="preserve">This </w:t>
      </w:r>
      <w:r w:rsidR="00F13D0F">
        <w:rPr>
          <w:lang w:val="en-CA"/>
        </w:rPr>
        <w:t xml:space="preserve">incoming liaison letter </w:t>
      </w:r>
      <w:r w:rsidR="00537BD0">
        <w:rPr>
          <w:lang w:val="en-CA"/>
        </w:rPr>
        <w:t xml:space="preserve">was sent </w:t>
      </w:r>
      <w:r w:rsidR="00B72CD7" w:rsidRPr="0080354D">
        <w:rPr>
          <w:lang w:val="en-CA"/>
        </w:rPr>
        <w:t xml:space="preserve">from </w:t>
      </w:r>
      <w:r w:rsidR="00537BD0">
        <w:rPr>
          <w:lang w:val="en-CA"/>
        </w:rPr>
        <w:t xml:space="preserve">JPEG’s </w:t>
      </w:r>
      <w:r w:rsidR="00B72CD7" w:rsidRPr="0080354D">
        <w:rPr>
          <w:lang w:val="en-CA"/>
        </w:rPr>
        <w:t>October meeting</w:t>
      </w:r>
      <w:r w:rsidR="00C11F2F">
        <w:rPr>
          <w:lang w:val="en-CA"/>
        </w:rPr>
        <w:t>, with information that was further updated in another incoming liaison letter from JPEG’s January meeting</w:t>
      </w:r>
      <w:r w:rsidR="00537BD0">
        <w:rPr>
          <w:lang w:val="en-CA"/>
        </w:rPr>
        <w:t>.</w:t>
      </w:r>
      <w:r w:rsidR="0029166B">
        <w:rPr>
          <w:lang w:val="en-CA"/>
        </w:rPr>
        <w:t xml:space="preserve"> See the notes for </w:t>
      </w:r>
      <w:r w:rsidR="00F13D0F">
        <w:rPr>
          <w:lang w:val="en-CA"/>
        </w:rPr>
        <w:t xml:space="preserve">the newer incoming liaison statement </w:t>
      </w:r>
      <w:r w:rsidR="0029166B">
        <w:rPr>
          <w:lang w:val="en-CA"/>
        </w:rPr>
        <w:t>m75840.</w:t>
      </w:r>
    </w:p>
    <w:p w14:paraId="11977F2B" w14:textId="68100D1D" w:rsidR="00CE40EC" w:rsidRPr="0080354D" w:rsidRDefault="00CE40EC" w:rsidP="00CE40EC">
      <w:pPr>
        <w:pStyle w:val="Heading9"/>
        <w:rPr>
          <w:lang w:val="en-CA"/>
        </w:rPr>
      </w:pPr>
      <w:hyperlink r:id="rId913" w:history="1">
        <w:r w:rsidRPr="0080354D">
          <w:rPr>
            <w:color w:val="0000FF"/>
            <w:u w:val="single"/>
            <w:lang w:val="en-CA"/>
          </w:rPr>
          <w:t>m75840</w:t>
        </w:r>
      </w:hyperlink>
      <w:r w:rsidRPr="0080354D">
        <w:rPr>
          <w:lang w:val="en-CA"/>
        </w:rPr>
        <w:t xml:space="preserve"> Liaison statement from SC 29/WG 1 to WG 5 on JPEG AI [SC 29/WG 1 N</w:t>
      </w:r>
      <w:r w:rsidR="002E48B3">
        <w:rPr>
          <w:lang w:val="en-CA"/>
        </w:rPr>
        <w:t> </w:t>
      </w:r>
      <w:r w:rsidRPr="0080354D">
        <w:rPr>
          <w:lang w:val="en-CA"/>
        </w:rPr>
        <w:t>101424]</w:t>
      </w:r>
    </w:p>
    <w:p w14:paraId="7A88C458" w14:textId="3DF6B96F" w:rsidR="00B72CD7" w:rsidRPr="0080354D" w:rsidRDefault="00252B36">
      <w:pPr>
        <w:rPr>
          <w:lang w:val="en-CA"/>
        </w:rPr>
      </w:pPr>
      <w:r>
        <w:rPr>
          <w:lang w:val="en-CA"/>
        </w:rPr>
        <w:t xml:space="preserve">This </w:t>
      </w:r>
      <w:r w:rsidR="00F13D0F">
        <w:rPr>
          <w:lang w:val="en-CA"/>
        </w:rPr>
        <w:t xml:space="preserve">incoming liaison letter </w:t>
      </w:r>
      <w:r w:rsidR="00537BD0">
        <w:rPr>
          <w:lang w:val="en-CA"/>
        </w:rPr>
        <w:t xml:space="preserve">was sent </w:t>
      </w:r>
      <w:r w:rsidR="00B72CD7" w:rsidRPr="0080354D">
        <w:rPr>
          <w:lang w:val="en-CA"/>
        </w:rPr>
        <w:t xml:space="preserve">from </w:t>
      </w:r>
      <w:r w:rsidR="00537BD0">
        <w:rPr>
          <w:lang w:val="en-CA"/>
        </w:rPr>
        <w:t xml:space="preserve">JPEG’s </w:t>
      </w:r>
      <w:r w:rsidR="00B72CD7" w:rsidRPr="0080354D">
        <w:rPr>
          <w:lang w:val="en-CA"/>
        </w:rPr>
        <w:t>January meeting</w:t>
      </w:r>
      <w:r w:rsidR="00537BD0">
        <w:rPr>
          <w:lang w:val="en-CA"/>
        </w:rPr>
        <w:t>.</w:t>
      </w:r>
    </w:p>
    <w:p w14:paraId="0F91BCC0" w14:textId="3D926F90" w:rsidR="00F43162" w:rsidRPr="00774964" w:rsidRDefault="00537BD0" w:rsidP="00EA6FB0">
      <w:pPr>
        <w:rPr>
          <w:lang w:val="en-CA"/>
        </w:rPr>
      </w:pPr>
      <w:r>
        <w:rPr>
          <w:lang w:val="en-CA"/>
        </w:rPr>
        <w:t>Beyond the two liaison letters which arrived during the interim period since the 40</w:t>
      </w:r>
      <w:r w:rsidRPr="00C61C05">
        <w:rPr>
          <w:vertAlign w:val="superscript"/>
          <w:lang w:val="en-CA"/>
        </w:rPr>
        <w:t>th</w:t>
      </w:r>
      <w:r>
        <w:rPr>
          <w:lang w:val="en-CA"/>
        </w:rPr>
        <w:t xml:space="preserve"> JVET meeting, another</w:t>
      </w:r>
      <w:r w:rsidR="00F43162" w:rsidRPr="00774964">
        <w:rPr>
          <w:lang w:val="en-CA"/>
        </w:rPr>
        <w:t xml:space="preserve"> liaison letter from JPEG (SC 29/WG 1) </w:t>
      </w:r>
      <w:r w:rsidR="00B72CD7" w:rsidRPr="00774964">
        <w:rPr>
          <w:lang w:val="en-CA"/>
        </w:rPr>
        <w:t xml:space="preserve">had </w:t>
      </w:r>
      <w:r>
        <w:rPr>
          <w:lang w:val="en-CA"/>
        </w:rPr>
        <w:t xml:space="preserve">also </w:t>
      </w:r>
      <w:r w:rsidR="00B72CD7" w:rsidRPr="00774964">
        <w:rPr>
          <w:lang w:val="en-CA"/>
        </w:rPr>
        <w:t xml:space="preserve">been </w:t>
      </w:r>
      <w:r w:rsidR="00F43162" w:rsidRPr="00774964">
        <w:rPr>
          <w:lang w:val="en-CA"/>
        </w:rPr>
        <w:t xml:space="preserve">received as </w:t>
      </w:r>
      <w:hyperlink r:id="rId914" w:history="1">
        <w:r w:rsidR="00F43162" w:rsidRPr="00774964">
          <w:rPr>
            <w:rStyle w:val="Hyperlink"/>
            <w:lang w:val="en-CA"/>
          </w:rPr>
          <w:t>m74904</w:t>
        </w:r>
      </w:hyperlink>
      <w:r w:rsidR="00F43162" w:rsidRPr="00774964">
        <w:rPr>
          <w:lang w:val="en-CA"/>
        </w:rPr>
        <w:t xml:space="preserve"> / WG 1 N 101272 / SC</w:t>
      </w:r>
      <w:r w:rsidR="00CF39FB" w:rsidRPr="00774964">
        <w:rPr>
          <w:lang w:val="en-CA"/>
        </w:rPr>
        <w:t> </w:t>
      </w:r>
      <w:r w:rsidR="00F43162" w:rsidRPr="00774964">
        <w:rPr>
          <w:lang w:val="en-CA"/>
        </w:rPr>
        <w:t>29 N</w:t>
      </w:r>
      <w:r w:rsidR="00CF39FB" w:rsidRPr="00774964">
        <w:rPr>
          <w:lang w:val="en-CA"/>
        </w:rPr>
        <w:t> </w:t>
      </w:r>
      <w:r w:rsidR="00F43162" w:rsidRPr="00774964">
        <w:rPr>
          <w:lang w:val="en-CA"/>
        </w:rPr>
        <w:t>22963</w:t>
      </w:r>
      <w:r w:rsidR="00B72CD7" w:rsidRPr="00774964">
        <w:rPr>
          <w:lang w:val="en-CA"/>
        </w:rPr>
        <w:t xml:space="preserve"> during the </w:t>
      </w:r>
      <w:r w:rsidR="00F13D0F">
        <w:rPr>
          <w:lang w:val="en-CA"/>
        </w:rPr>
        <w:t>previous (</w:t>
      </w:r>
      <w:r w:rsidR="00B72CD7" w:rsidRPr="00774964">
        <w:rPr>
          <w:lang w:val="en-CA"/>
        </w:rPr>
        <w:t>40</w:t>
      </w:r>
      <w:r w:rsidR="00B72CD7" w:rsidRPr="00774964">
        <w:rPr>
          <w:vertAlign w:val="superscript"/>
          <w:lang w:val="en-CA"/>
        </w:rPr>
        <w:t>th</w:t>
      </w:r>
      <w:r w:rsidR="00F13D0F">
        <w:rPr>
          <w:lang w:val="en-CA"/>
        </w:rPr>
        <w:t xml:space="preserve">) </w:t>
      </w:r>
      <w:r w:rsidR="00B72CD7" w:rsidRPr="00774964">
        <w:rPr>
          <w:lang w:val="en-CA"/>
        </w:rPr>
        <w:t>meeting</w:t>
      </w:r>
      <w:r w:rsidR="00F43162" w:rsidRPr="00774964">
        <w:rPr>
          <w:lang w:val="en-CA"/>
        </w:rPr>
        <w:t xml:space="preserve">. </w:t>
      </w:r>
      <w:r w:rsidR="00F13D0F">
        <w:rPr>
          <w:lang w:val="en-CA"/>
        </w:rPr>
        <w:t>JVET had</w:t>
      </w:r>
      <w:r w:rsidR="00F43162" w:rsidRPr="00774964">
        <w:rPr>
          <w:lang w:val="en-CA"/>
        </w:rPr>
        <w:t xml:space="preserve"> </w:t>
      </w:r>
      <w:r w:rsidR="00B72CD7" w:rsidRPr="00774964">
        <w:rPr>
          <w:lang w:val="en-CA"/>
        </w:rPr>
        <w:t xml:space="preserve">originally </w:t>
      </w:r>
      <w:r w:rsidR="00F43162" w:rsidRPr="00774964">
        <w:rPr>
          <w:lang w:val="en-CA"/>
        </w:rPr>
        <w:t>planned to send a response</w:t>
      </w:r>
      <w:r w:rsidR="00F13D0F">
        <w:rPr>
          <w:lang w:val="en-CA"/>
        </w:rPr>
        <w:t xml:space="preserve"> from that meeting in October 2025</w:t>
      </w:r>
      <w:r w:rsidR="00B72CD7" w:rsidRPr="00774964">
        <w:rPr>
          <w:lang w:val="en-CA"/>
        </w:rPr>
        <w:t>, but that never happened</w:t>
      </w:r>
      <w:r>
        <w:rPr>
          <w:lang w:val="en-CA"/>
        </w:rPr>
        <w:t>, as it had arrived too late to be processed in the SG21 plenary</w:t>
      </w:r>
      <w:r w:rsidR="00F43162" w:rsidRPr="00774964">
        <w:rPr>
          <w:lang w:val="en-CA"/>
        </w:rPr>
        <w:t>.</w:t>
      </w:r>
      <w:r w:rsidR="00291997" w:rsidRPr="00774964">
        <w:rPr>
          <w:lang w:val="en-CA"/>
        </w:rPr>
        <w:t xml:space="preserve"> </w:t>
      </w:r>
      <w:r w:rsidR="00B72CD7" w:rsidRPr="00774964">
        <w:rPr>
          <w:lang w:val="en-CA"/>
        </w:rPr>
        <w:t xml:space="preserve">E. Alshina </w:t>
      </w:r>
      <w:r w:rsidR="0029166B">
        <w:rPr>
          <w:lang w:val="en-CA"/>
        </w:rPr>
        <w:t>was</w:t>
      </w:r>
      <w:r>
        <w:rPr>
          <w:lang w:val="en-CA"/>
        </w:rPr>
        <w:t xml:space="preserve"> asked to</w:t>
      </w:r>
      <w:r w:rsidRPr="00774964">
        <w:rPr>
          <w:lang w:val="en-CA"/>
        </w:rPr>
        <w:t xml:space="preserve"> </w:t>
      </w:r>
      <w:r w:rsidR="00B72CD7" w:rsidRPr="00774964">
        <w:rPr>
          <w:lang w:val="en-CA"/>
        </w:rPr>
        <w:t xml:space="preserve">draft a </w:t>
      </w:r>
      <w:r w:rsidR="008351D1" w:rsidRPr="00774964">
        <w:rPr>
          <w:lang w:val="en-CA"/>
        </w:rPr>
        <w:t xml:space="preserve">single </w:t>
      </w:r>
      <w:r w:rsidR="00B72CD7" w:rsidRPr="00774964">
        <w:rPr>
          <w:lang w:val="en-CA"/>
        </w:rPr>
        <w:t xml:space="preserve">response for all three </w:t>
      </w:r>
      <w:r>
        <w:rPr>
          <w:lang w:val="en-CA"/>
        </w:rPr>
        <w:t xml:space="preserve">liaison </w:t>
      </w:r>
      <w:r w:rsidR="00B72CD7" w:rsidRPr="00774964">
        <w:rPr>
          <w:lang w:val="en-CA"/>
        </w:rPr>
        <w:t xml:space="preserve">letters received </w:t>
      </w:r>
      <w:r>
        <w:rPr>
          <w:lang w:val="en-CA"/>
        </w:rPr>
        <w:t xml:space="preserve">recently </w:t>
      </w:r>
      <w:r w:rsidR="00F13D0F">
        <w:rPr>
          <w:lang w:val="en-CA"/>
        </w:rPr>
        <w:t>from</w:t>
      </w:r>
      <w:r w:rsidR="00B72CD7" w:rsidRPr="00774964">
        <w:rPr>
          <w:lang w:val="en-CA"/>
        </w:rPr>
        <w:t xml:space="preserve"> JPEG.</w:t>
      </w:r>
    </w:p>
    <w:p w14:paraId="1B871B80" w14:textId="35CEC559" w:rsidR="00E9723C" w:rsidRDefault="00EA6FB0" w:rsidP="00EA6FB0">
      <w:pPr>
        <w:rPr>
          <w:lang w:val="en-CA"/>
        </w:rPr>
      </w:pPr>
      <w:r w:rsidRPr="00774964">
        <w:rPr>
          <w:lang w:val="en-CA"/>
        </w:rPr>
        <w:t xml:space="preserve">The </w:t>
      </w:r>
      <w:r w:rsidR="00E9723C">
        <w:rPr>
          <w:lang w:val="en-CA"/>
        </w:rPr>
        <w:t xml:space="preserve">draft </w:t>
      </w:r>
      <w:r w:rsidRPr="00774964">
        <w:rPr>
          <w:lang w:val="en-CA"/>
        </w:rPr>
        <w:t xml:space="preserve">liaison </w:t>
      </w:r>
      <w:r w:rsidR="00DD73A0" w:rsidRPr="00774964">
        <w:rPr>
          <w:lang w:val="en-CA"/>
        </w:rPr>
        <w:t xml:space="preserve">document </w:t>
      </w:r>
      <w:hyperlink r:id="rId915" w:anchor="!/browse/iso/iso-iec-jtc-1/iso-iec-jtc-1-sc-29/iso-iec-jtc-1-sc-29-wg-5/library/2/Liaison%20statement%20to%20ISO.1770288053443" w:history="1">
        <w:r w:rsidRPr="0029166B">
          <w:rPr>
            <w:rStyle w:val="Hyperlink"/>
            <w:lang w:val="en-CA"/>
          </w:rPr>
          <w:t xml:space="preserve">WG 5 N </w:t>
        </w:r>
        <w:r w:rsidR="00537BD0" w:rsidRPr="0029166B">
          <w:rPr>
            <w:rStyle w:val="Hyperlink"/>
            <w:lang w:val="en-CA"/>
          </w:rPr>
          <w:t>390</w:t>
        </w:r>
      </w:hyperlink>
      <w:r w:rsidR="00537BD0" w:rsidRPr="00774964">
        <w:rPr>
          <w:lang w:val="en-CA"/>
        </w:rPr>
        <w:t xml:space="preserve"> </w:t>
      </w:r>
      <w:r w:rsidRPr="00774964">
        <w:rPr>
          <w:lang w:val="en-CA"/>
        </w:rPr>
        <w:t xml:space="preserve">was reviewed in JVET on </w:t>
      </w:r>
      <w:r w:rsidR="00537BD0">
        <w:rPr>
          <w:lang w:val="en-CA"/>
        </w:rPr>
        <w:t>Wednes</w:t>
      </w:r>
      <w:r w:rsidR="00537BD0" w:rsidRPr="00774964">
        <w:rPr>
          <w:lang w:val="en-CA"/>
        </w:rPr>
        <w:t xml:space="preserve">day </w:t>
      </w:r>
      <w:r w:rsidR="00537BD0">
        <w:rPr>
          <w:lang w:val="en-CA"/>
        </w:rPr>
        <w:t>21</w:t>
      </w:r>
      <w:r w:rsidR="00537BD0" w:rsidRPr="00774964">
        <w:rPr>
          <w:lang w:val="en-CA"/>
        </w:rPr>
        <w:t xml:space="preserve"> J</w:t>
      </w:r>
      <w:r w:rsidR="00537BD0">
        <w:rPr>
          <w:lang w:val="en-CA"/>
        </w:rPr>
        <w:t>anuar</w:t>
      </w:r>
      <w:r w:rsidR="00537BD0" w:rsidRPr="00774964">
        <w:rPr>
          <w:lang w:val="en-CA"/>
        </w:rPr>
        <w:t xml:space="preserve">y </w:t>
      </w:r>
      <w:r w:rsidRPr="00774964">
        <w:rPr>
          <w:lang w:val="en-CA"/>
        </w:rPr>
        <w:t xml:space="preserve">at </w:t>
      </w:r>
      <w:r w:rsidR="00537BD0">
        <w:rPr>
          <w:lang w:val="en-CA"/>
        </w:rPr>
        <w:t>2200</w:t>
      </w:r>
      <w:r w:rsidR="00537BD0" w:rsidRPr="00774964">
        <w:rPr>
          <w:lang w:val="en-CA"/>
        </w:rPr>
        <w:t xml:space="preserve"> </w:t>
      </w:r>
      <w:r w:rsidR="0003131E" w:rsidRPr="00774964">
        <w:rPr>
          <w:lang w:val="en-CA"/>
        </w:rPr>
        <w:t xml:space="preserve">– </w:t>
      </w:r>
      <w:r w:rsidR="00537BD0">
        <w:rPr>
          <w:lang w:val="en-CA"/>
        </w:rPr>
        <w:t>22</w:t>
      </w:r>
      <w:r w:rsidR="002C292D">
        <w:rPr>
          <w:lang w:val="en-CA"/>
        </w:rPr>
        <w:t>4</w:t>
      </w:r>
      <w:r w:rsidR="00537BD0">
        <w:rPr>
          <w:lang w:val="en-CA"/>
        </w:rPr>
        <w:t>0</w:t>
      </w:r>
      <w:r w:rsidRPr="00774964">
        <w:rPr>
          <w:lang w:val="en-CA"/>
        </w:rPr>
        <w:t>.</w:t>
      </w:r>
    </w:p>
    <w:p w14:paraId="2DDD2762" w14:textId="50DE09A4" w:rsidR="0029166B" w:rsidRPr="008C6861" w:rsidRDefault="0029166B" w:rsidP="002C292D">
      <w:pPr>
        <w:rPr>
          <w:lang w:val="en-CA"/>
        </w:rPr>
      </w:pPr>
      <w:r w:rsidRPr="008C6861">
        <w:rPr>
          <w:lang w:val="en-CA"/>
        </w:rPr>
        <w:t xml:space="preserve">The reply thanked JPEG for the information it provided </w:t>
      </w:r>
      <w:r w:rsidRPr="0029166B">
        <w:rPr>
          <w:lang w:val="en-CA"/>
        </w:rPr>
        <w:t xml:space="preserve">including information about a visual quality comparison of JPEG AI with ECM, VVenC, and DCVC-FM, and a smartphone implementation of JPEG AI, and it </w:t>
      </w:r>
      <w:r w:rsidRPr="008C6861">
        <w:rPr>
          <w:lang w:val="en-CA"/>
        </w:rPr>
        <w:t>provided updated information on neural network-based video coding studies in JVET</w:t>
      </w:r>
      <w:r>
        <w:rPr>
          <w:lang w:val="en-CA"/>
        </w:rPr>
        <w:t xml:space="preserve">, </w:t>
      </w:r>
      <w:r w:rsidRPr="0029166B">
        <w:rPr>
          <w:lang w:val="en-CA"/>
        </w:rPr>
        <w:t>the Enhanced Compression Model (ECM)</w:t>
      </w:r>
      <w:r>
        <w:rPr>
          <w:lang w:val="en-CA"/>
        </w:rPr>
        <w:t>, and the preparations toward issuing</w:t>
      </w:r>
      <w:r w:rsidRPr="0029166B">
        <w:rPr>
          <w:lang w:val="en-CA"/>
        </w:rPr>
        <w:t xml:space="preserve"> a Call for Proposals on video compression with capability beyond VVC</w:t>
      </w:r>
      <w:r w:rsidRPr="008C6861">
        <w:rPr>
          <w:lang w:val="en-CA"/>
        </w:rPr>
        <w:t>.</w:t>
      </w:r>
    </w:p>
    <w:p w14:paraId="0C73305E" w14:textId="77777777" w:rsidR="002C292D" w:rsidRDefault="002C292D" w:rsidP="00EA6FB0">
      <w:pPr>
        <w:rPr>
          <w:lang w:val="en-CA"/>
        </w:rPr>
      </w:pPr>
    </w:p>
    <w:p w14:paraId="3588F1A4" w14:textId="79C5B35C" w:rsidR="00F44BFE" w:rsidRPr="00774964" w:rsidRDefault="00EA6FB0" w:rsidP="00EA6FB0">
      <w:pPr>
        <w:rPr>
          <w:lang w:val="en-CA"/>
        </w:rPr>
      </w:pPr>
      <w:r w:rsidRPr="00774964">
        <w:rPr>
          <w:lang w:val="en-CA"/>
        </w:rPr>
        <w:t xml:space="preserve">The </w:t>
      </w:r>
      <w:r w:rsidR="002C292D">
        <w:rPr>
          <w:lang w:val="en-CA"/>
        </w:rPr>
        <w:t xml:space="preserve">two </w:t>
      </w:r>
      <w:r w:rsidR="00E9723C">
        <w:rPr>
          <w:lang w:val="en-CA"/>
        </w:rPr>
        <w:t>liaison documents</w:t>
      </w:r>
      <w:r w:rsidR="00E9723C" w:rsidRPr="00774964">
        <w:rPr>
          <w:lang w:val="en-CA"/>
        </w:rPr>
        <w:t xml:space="preserve"> </w:t>
      </w:r>
      <w:hyperlink r:id="rId916" w:anchor="!/browse/iso/iso-iec-jtc-1/iso-iec-jtc-1-sc-29/iso-iec-jtc-1-sc-29-wg-5/library/2/Liaison%20statement%20to%20ISO.1770288053443" w:history="1">
        <w:r w:rsidR="0029166B" w:rsidRPr="0029166B">
          <w:rPr>
            <w:rStyle w:val="Hyperlink"/>
            <w:lang w:val="en-CA"/>
          </w:rPr>
          <w:t>WG 5 N 390</w:t>
        </w:r>
      </w:hyperlink>
      <w:r w:rsidR="0029166B">
        <w:rPr>
          <w:lang w:val="en-CA"/>
        </w:rPr>
        <w:t xml:space="preserve"> and </w:t>
      </w:r>
      <w:hyperlink r:id="rId917" w:anchor="!/browse/iso/iso-iec-jtc-1/iso-iec-jtc-1-sc-29/iso-iec-jtc-1-sc-29-wg-5/library/2/Liaison%20statement%20to%20SMP" w:history="1">
        <w:r w:rsidR="0029166B" w:rsidRPr="0029166B">
          <w:rPr>
            <w:rStyle w:val="Hyperlink"/>
            <w:lang w:val="en-CA"/>
          </w:rPr>
          <w:t>WG 5 N 391</w:t>
        </w:r>
      </w:hyperlink>
      <w:r w:rsidR="0029166B">
        <w:rPr>
          <w:lang w:val="en-CA"/>
        </w:rPr>
        <w:t xml:space="preserve"> </w:t>
      </w:r>
      <w:r w:rsidR="00E9723C">
        <w:rPr>
          <w:lang w:val="en-CA"/>
        </w:rPr>
        <w:t>were</w:t>
      </w:r>
      <w:r w:rsidR="00E9723C" w:rsidRPr="00774964">
        <w:rPr>
          <w:lang w:val="en-CA"/>
        </w:rPr>
        <w:t xml:space="preserve"> </w:t>
      </w:r>
      <w:r w:rsidRPr="00774964">
        <w:rPr>
          <w:lang w:val="en-CA"/>
        </w:rPr>
        <w:t xml:space="preserve">also presented </w:t>
      </w:r>
      <w:r w:rsidR="0029166B">
        <w:rPr>
          <w:lang w:val="en-CA"/>
        </w:rPr>
        <w:t xml:space="preserve">by G. Sullivan </w:t>
      </w:r>
      <w:r w:rsidRPr="00774964">
        <w:rPr>
          <w:lang w:val="en-CA"/>
        </w:rPr>
        <w:t xml:space="preserve">in the MPEG AG 3 Communication meeting </w:t>
      </w:r>
      <w:r w:rsidR="00E9723C">
        <w:rPr>
          <w:lang w:val="en-CA"/>
        </w:rPr>
        <w:t xml:space="preserve">on </w:t>
      </w:r>
      <w:r w:rsidR="00DD73A0" w:rsidRPr="00774964">
        <w:rPr>
          <w:lang w:val="en-CA"/>
        </w:rPr>
        <w:t xml:space="preserve">Thursday </w:t>
      </w:r>
      <w:r w:rsidR="0003131E" w:rsidRPr="00774964">
        <w:rPr>
          <w:lang w:val="en-CA"/>
        </w:rPr>
        <w:t>25</w:t>
      </w:r>
      <w:r w:rsidR="00DD73A0" w:rsidRPr="00774964">
        <w:rPr>
          <w:lang w:val="en-CA"/>
        </w:rPr>
        <w:t xml:space="preserve"> </w:t>
      </w:r>
      <w:r w:rsidR="0003131E" w:rsidRPr="00774964">
        <w:rPr>
          <w:lang w:val="en-CA"/>
        </w:rPr>
        <w:t>Jan.</w:t>
      </w:r>
      <w:r w:rsidR="000B7479" w:rsidRPr="00774964">
        <w:rPr>
          <w:lang w:val="en-CA"/>
        </w:rPr>
        <w:t xml:space="preserve"> </w:t>
      </w:r>
      <w:r w:rsidR="00DD73A0" w:rsidRPr="00774964">
        <w:rPr>
          <w:lang w:val="en-CA"/>
        </w:rPr>
        <w:t xml:space="preserve">during </w:t>
      </w:r>
      <w:r w:rsidR="00E9723C">
        <w:rPr>
          <w:lang w:val="en-CA"/>
        </w:rPr>
        <w:t>1300</w:t>
      </w:r>
      <w:r w:rsidR="00E9723C" w:rsidRPr="00774964">
        <w:rPr>
          <w:lang w:val="en-CA"/>
        </w:rPr>
        <w:t xml:space="preserve"> </w:t>
      </w:r>
      <w:r w:rsidR="0003131E" w:rsidRPr="00774964">
        <w:rPr>
          <w:lang w:val="en-CA"/>
        </w:rPr>
        <w:t xml:space="preserve">– </w:t>
      </w:r>
      <w:r w:rsidR="00E9723C">
        <w:rPr>
          <w:lang w:val="en-CA"/>
        </w:rPr>
        <w:t>1500</w:t>
      </w:r>
      <w:r w:rsidRPr="00774964">
        <w:rPr>
          <w:lang w:val="en-CA"/>
        </w:rPr>
        <w:t>.</w:t>
      </w:r>
    </w:p>
    <w:p w14:paraId="61AAF76B" w14:textId="2FF1D2FA" w:rsidR="00F44BFE" w:rsidRPr="00774964" w:rsidRDefault="00F44BFE" w:rsidP="00CA2E49">
      <w:pPr>
        <w:pStyle w:val="Heading1"/>
        <w:rPr>
          <w:lang w:val="en-CA"/>
        </w:rPr>
      </w:pPr>
      <w:bookmarkStart w:id="630" w:name="_Ref354594526"/>
      <w:bookmarkEnd w:id="629"/>
      <w:r w:rsidRPr="00774964">
        <w:rPr>
          <w:lang w:val="en-CA"/>
        </w:rPr>
        <w:t>Project planning</w:t>
      </w:r>
      <w:bookmarkEnd w:id="630"/>
    </w:p>
    <w:p w14:paraId="76E2B1B7" w14:textId="3977ADD4" w:rsidR="00F44BFE" w:rsidRPr="00774964" w:rsidRDefault="00F44BFE" w:rsidP="00CA2E49">
      <w:pPr>
        <w:pStyle w:val="Heading2"/>
        <w:rPr>
          <w:lang w:val="en-CA"/>
        </w:rPr>
      </w:pPr>
      <w:bookmarkStart w:id="631" w:name="_Ref164807231"/>
      <w:bookmarkStart w:id="632" w:name="_Ref472668843"/>
      <w:bookmarkStart w:id="633" w:name="_Ref322459742"/>
      <w:r w:rsidRPr="00774964">
        <w:rPr>
          <w:lang w:val="en-CA"/>
        </w:rPr>
        <w:t>Software timeline</w:t>
      </w:r>
      <w:bookmarkEnd w:id="631"/>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t>VTM23.</w:t>
      </w:r>
      <w:r w:rsidR="00393B07" w:rsidRPr="00774964">
        <w:rPr>
          <w:lang w:val="en-CA"/>
        </w:rPr>
        <w:t xml:space="preserve">14 </w:t>
      </w:r>
      <w:r w:rsidRPr="00774964">
        <w:rPr>
          <w:lang w:val="en-CA"/>
        </w:rPr>
        <w:t xml:space="preserve">software </w:t>
      </w:r>
      <w:bookmarkStart w:id="634"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634"/>
      <w:r w:rsidR="00393B07" w:rsidRPr="00774964">
        <w:rPr>
          <w:lang w:val="en-CA"/>
        </w:rPr>
        <w:t xml:space="preserve"> (31 Jan.)</w:t>
      </w:r>
      <w:r w:rsidR="0017598C" w:rsidRPr="00774964">
        <w:rPr>
          <w:lang w:val="en-CA"/>
        </w:rPr>
        <w:t xml:space="preserve">. </w:t>
      </w:r>
      <w:r w:rsidR="00393B07" w:rsidRPr="00774964">
        <w:rPr>
          <w:lang w:val="en-CA"/>
        </w:rPr>
        <w:t xml:space="preserve">VTM 24.0 was planned to be released within two </w:t>
      </w:r>
      <w:proofErr w:type="gramStart"/>
      <w:r w:rsidR="00393B07" w:rsidRPr="00774964">
        <w:rPr>
          <w:lang w:val="en-CA"/>
        </w:rPr>
        <w:t>week</w:t>
      </w:r>
      <w:proofErr w:type="gramEnd"/>
      <w:r w:rsidR="00393B07" w:rsidRPr="00774964">
        <w:rPr>
          <w:lang w:val="en-CA"/>
        </w:rPr>
        <w:t xml:space="preserve">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proofErr w:type="gramStart"/>
      <w:r w:rsidRPr="00774964">
        <w:rPr>
          <w:lang w:val="en-CA"/>
        </w:rPr>
        <w:t>As a general rule</w:t>
      </w:r>
      <w:proofErr w:type="gramEnd"/>
      <w:r w:rsidRPr="00774964">
        <w:rPr>
          <w:lang w:val="en-CA"/>
        </w:rPr>
        <w:t xml:space="preserve"> in software development, a person who is executing a merge shall not be from the same company as the person who submitted that merge request.</w:t>
      </w:r>
    </w:p>
    <w:p w14:paraId="4837DFD5" w14:textId="201ED243" w:rsidR="00F44BFE" w:rsidRPr="00774964" w:rsidRDefault="00F44BFE" w:rsidP="00CA2E49">
      <w:pPr>
        <w:pStyle w:val="Heading2"/>
        <w:rPr>
          <w:lang w:val="en-CA"/>
        </w:rPr>
      </w:pPr>
      <w:bookmarkStart w:id="635" w:name="_Ref221717220"/>
      <w:r w:rsidRPr="00774964">
        <w:rPr>
          <w:lang w:val="en-CA"/>
        </w:rPr>
        <w:t>Core experiment and exploration experiment planning</w:t>
      </w:r>
      <w:bookmarkEnd w:id="632"/>
      <w:bookmarkEnd w:id="635"/>
      <w:r w:rsidRPr="00774964">
        <w:rPr>
          <w:lang w:val="en-CA"/>
        </w:rPr>
        <w:t xml:space="preserve"> </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5A1DD97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2F20CC">
        <w:rPr>
          <w:lang w:val="en-CA"/>
        </w:rPr>
        <w:t>10</w:t>
      </w:r>
      <w:r w:rsidR="006A51E0" w:rsidRPr="0080354D">
        <w:rPr>
          <w:lang w:val="en-CA"/>
        </w:rPr>
        <w:fldChar w:fldCharType="end"/>
      </w:r>
      <w:r w:rsidR="006A51E0" w:rsidRPr="00774964">
        <w:rPr>
          <w:lang w:val="en-CA"/>
        </w:rPr>
        <w:t>)</w:t>
      </w:r>
      <w:r w:rsidRPr="00774964">
        <w:rPr>
          <w:lang w:val="en-CA"/>
        </w:rPr>
        <w:t>.</w:t>
      </w:r>
    </w:p>
    <w:p w14:paraId="5D59877F" w14:textId="77777777" w:rsidR="00F63C04" w:rsidRDefault="00F63C04" w:rsidP="00F44BFE">
      <w:pPr>
        <w:rPr>
          <w:lang w:val="en-CA"/>
        </w:rPr>
      </w:pPr>
    </w:p>
    <w:p w14:paraId="08D922AE" w14:textId="0299A2A3" w:rsidR="00140179" w:rsidRDefault="00F63C04" w:rsidP="00140179">
      <w:pPr>
        <w:rPr>
          <w:lang w:val="en-CA"/>
        </w:rPr>
      </w:pPr>
      <w:r>
        <w:rPr>
          <w:lang w:val="en-CA"/>
        </w:rPr>
        <w:lastRenderedPageBreak/>
        <w:t>After the meeting (d</w:t>
      </w:r>
      <w:r w:rsidR="00140179">
        <w:rPr>
          <w:lang w:val="en-CA"/>
        </w:rPr>
        <w:t xml:space="preserve">uring the first telco meeting of the Joint AHG on Gaussian </w:t>
      </w:r>
      <w:del w:id="636" w:author="Gary Sullivan" w:date="2026-03-13T12:27:00Z" w16du:dateUtc="2026-03-13T19:27:00Z">
        <w:r w:rsidR="00140179" w:rsidDel="00D43BD2">
          <w:rPr>
            <w:lang w:val="en-CA"/>
          </w:rPr>
          <w:delText xml:space="preserve"> </w:delText>
        </w:r>
      </w:del>
      <w:r w:rsidR="00140179">
        <w:rPr>
          <w:lang w:val="en-CA"/>
        </w:rPr>
        <w:t>sp</w:t>
      </w:r>
      <w:ins w:id="637" w:author="Gary Sullivan" w:date="2026-03-13T12:27:00Z" w16du:dateUtc="2026-03-13T19:27:00Z">
        <w:r w:rsidR="00D43BD2">
          <w:rPr>
            <w:lang w:val="en-CA"/>
          </w:rPr>
          <w:t>l</w:t>
        </w:r>
      </w:ins>
      <w:r w:rsidR="00140179">
        <w:rPr>
          <w:lang w:val="en-CA"/>
        </w:rPr>
        <w:t>a</w:t>
      </w:r>
      <w:del w:id="638" w:author="Gary Sullivan" w:date="2026-03-13T12:27:00Z" w16du:dateUtc="2026-03-13T19:27:00Z">
        <w:r w:rsidR="00140179" w:rsidDel="00D43BD2">
          <w:rPr>
            <w:lang w:val="en-CA"/>
          </w:rPr>
          <w:delText>l</w:delText>
        </w:r>
      </w:del>
      <w:r w:rsidR="00140179">
        <w:rPr>
          <w:lang w:val="en-CA"/>
        </w:rPr>
        <w:t>t coding</w:t>
      </w:r>
      <w:r>
        <w:rPr>
          <w:lang w:val="en-CA"/>
        </w:rPr>
        <w:t>)</w:t>
      </w:r>
      <w:r w:rsidR="00140179">
        <w:rPr>
          <w:lang w:val="en-CA"/>
        </w:rPr>
        <w:t>, a Joint EE was agreed as follows:</w:t>
      </w:r>
    </w:p>
    <w:p w14:paraId="75D567B7" w14:textId="77777777" w:rsidR="00F63C04" w:rsidRPr="00140179" w:rsidRDefault="00F63C04" w:rsidP="00140179"/>
    <w:p w14:paraId="0D141381" w14:textId="77777777" w:rsidR="00140179" w:rsidRPr="00140179" w:rsidRDefault="00140179" w:rsidP="00AA1A1C">
      <w:pPr>
        <w:numPr>
          <w:ilvl w:val="1"/>
          <w:numId w:val="48"/>
        </w:numPr>
        <w:rPr>
          <w:b/>
          <w:bCs/>
        </w:rPr>
      </w:pPr>
      <w:r w:rsidRPr="00140179">
        <w:rPr>
          <w:b/>
          <w:bCs/>
        </w:rPr>
        <w:t>Mandates</w:t>
      </w:r>
    </w:p>
    <w:p w14:paraId="79AB5A4D" w14:textId="77777777" w:rsidR="00140179" w:rsidRPr="00140179" w:rsidRDefault="00140179" w:rsidP="00AA1A1C">
      <w:r w:rsidRPr="00140179">
        <w:rPr>
          <w:b/>
          <w:bCs/>
        </w:rPr>
        <w:t>Mandate 1:</w:t>
      </w:r>
      <w:r w:rsidRPr="00140179">
        <w:t xml:space="preserve"> Investigate encapsulation/high-level syntax technologies (VSEI, SEI, V3C, …) for the transport and storage of static and dynamic Gaussian Splats focusing on attribute mapping to video planes.</w:t>
      </w:r>
    </w:p>
    <w:p w14:paraId="4655BD71" w14:textId="77777777" w:rsidR="00140179" w:rsidRPr="00140179" w:rsidRDefault="00140179" w:rsidP="00AA1A1C">
      <w:r w:rsidRPr="00140179">
        <w:rPr>
          <w:rFonts w:hint="eastAsia"/>
          <w:b/>
          <w:bCs/>
        </w:rPr>
        <w:t>Man</w:t>
      </w:r>
      <w:r w:rsidRPr="00140179">
        <w:rPr>
          <w:b/>
          <w:bCs/>
        </w:rPr>
        <w:t>date 2:</w:t>
      </w:r>
      <w:r w:rsidRPr="00140179">
        <w:t xml:space="preserve"> Enumerate technologies that could be integrated </w:t>
      </w:r>
      <w:proofErr w:type="gramStart"/>
      <w:r w:rsidRPr="00140179">
        <w:t>to</w:t>
      </w:r>
      <w:proofErr w:type="gramEnd"/>
      <w:r w:rsidRPr="00140179">
        <w:t xml:space="preserve"> encapsulation/high-level syntax technologies addressing the 1F/NF common test conditions and lightweight requirements. </w:t>
      </w:r>
    </w:p>
    <w:p w14:paraId="6A851E3F" w14:textId="77777777" w:rsidR="00140179" w:rsidRPr="00140179" w:rsidRDefault="00140179" w:rsidP="00AA1A1C">
      <w:r w:rsidRPr="00140179">
        <w:rPr>
          <w:b/>
          <w:bCs/>
        </w:rPr>
        <w:t>Mandate 3</w:t>
      </w:r>
      <w:r w:rsidRPr="00140179">
        <w:t>: Develop a candidate high-level syntax that matches common VSEI practices, in terms of size, complexity and flexibility.</w:t>
      </w:r>
    </w:p>
    <w:p w14:paraId="1099D6B2" w14:textId="77777777" w:rsidR="00140179" w:rsidRPr="00140179" w:rsidRDefault="00140179" w:rsidP="00AA1A1C">
      <w:r w:rsidRPr="00140179">
        <w:rPr>
          <w:b/>
          <w:bCs/>
        </w:rPr>
        <w:t>Mandate 4:</w:t>
      </w:r>
      <w:r w:rsidRPr="00140179">
        <w:t xml:space="preserve"> Solicit contributions related to encapsulation method implementation. </w:t>
      </w:r>
    </w:p>
    <w:p w14:paraId="1A1E91F2" w14:textId="16F8DF67" w:rsidR="00140179" w:rsidRDefault="00140179" w:rsidP="00AA1A1C">
      <w:r w:rsidRPr="00140179">
        <w:rPr>
          <w:b/>
          <w:bCs/>
        </w:rPr>
        <w:t xml:space="preserve">Mandate 5: </w:t>
      </w:r>
      <w:r w:rsidRPr="00140179">
        <w:t>Perform compression and complexity evaluation of the encapsulation/high-level syntax technologies.</w:t>
      </w:r>
    </w:p>
    <w:p w14:paraId="649F3913" w14:textId="77777777" w:rsidR="00F63C04" w:rsidRPr="00140179" w:rsidRDefault="00F63C04" w:rsidP="00AA1A1C"/>
    <w:p w14:paraId="6578471D" w14:textId="77777777" w:rsidR="00140179" w:rsidRPr="00140179" w:rsidRDefault="00140179" w:rsidP="002F20CC">
      <w:pPr>
        <w:keepNext/>
        <w:numPr>
          <w:ilvl w:val="1"/>
          <w:numId w:val="48"/>
        </w:numPr>
        <w:rPr>
          <w:b/>
          <w:bCs/>
        </w:rPr>
      </w:pPr>
      <w:r w:rsidRPr="00140179">
        <w:rPr>
          <w:b/>
          <w:bCs/>
        </w:rPr>
        <w:t>Test Configurations</w:t>
      </w:r>
    </w:p>
    <w:p w14:paraId="739A8441" w14:textId="190526B5" w:rsidR="00140179" w:rsidRPr="00140179" w:rsidRDefault="00140179" w:rsidP="00AA1A1C">
      <w:r w:rsidRPr="00140179">
        <w:rPr>
          <w:b/>
          <w:bCs/>
        </w:rPr>
        <w:t>Test sequences</w:t>
      </w:r>
      <w:r w:rsidRPr="00140179">
        <w:t xml:space="preserve">: </w:t>
      </w:r>
      <w:r w:rsidRPr="00140179">
        <w:rPr>
          <w:rFonts w:hint="eastAsia"/>
        </w:rPr>
        <w:t>The</w:t>
      </w:r>
      <w:r w:rsidRPr="00140179">
        <w:t xml:space="preserve"> </w:t>
      </w:r>
      <w:r w:rsidRPr="00140179">
        <w:rPr>
          <w:rFonts w:hint="eastAsia"/>
        </w:rPr>
        <w:t>evaluat</w:t>
      </w:r>
      <w:r w:rsidRPr="00140179">
        <w:t xml:space="preserve">ion should follow the GSC CTC on I-3DGS, using the pre-generated I-3DGS data. </w:t>
      </w:r>
    </w:p>
    <w:p w14:paraId="22CFF84E" w14:textId="4EE96FAC" w:rsidR="00140179" w:rsidRPr="00140179" w:rsidRDefault="00140179" w:rsidP="00AA1A1C">
      <w:r w:rsidRPr="00140179">
        <w:rPr>
          <w:b/>
          <w:bCs/>
        </w:rPr>
        <w:t>Evaluation metrics</w:t>
      </w:r>
      <w:r w:rsidRPr="00140179">
        <w:t>: The evaluation metrics should be reported following the GSC CTC</w:t>
      </w:r>
    </w:p>
    <w:p w14:paraId="78EACE6E" w14:textId="4BF794C4" w:rsidR="00140179" w:rsidRPr="00140179" w:rsidRDefault="00140179" w:rsidP="00AA1A1C">
      <w:r w:rsidRPr="00140179">
        <w:rPr>
          <w:b/>
          <w:bCs/>
        </w:rPr>
        <w:t>Reporting</w:t>
      </w:r>
      <w:r w:rsidRPr="00140179">
        <w:t xml:space="preserve"> </w:t>
      </w:r>
      <w:r w:rsidRPr="00140179">
        <w:rPr>
          <w:b/>
          <w:bCs/>
        </w:rPr>
        <w:t>template</w:t>
      </w:r>
      <w:r w:rsidRPr="00140179">
        <w:t xml:space="preserve">: JEE 6.9 requires participants to report the results using the provided Excel template in the GSC CTC. </w:t>
      </w:r>
    </w:p>
    <w:p w14:paraId="5091D337" w14:textId="597F595C" w:rsidR="00140179" w:rsidRPr="00140179" w:rsidRDefault="00140179" w:rsidP="00AA1A1C">
      <w:r w:rsidRPr="00140179">
        <w:rPr>
          <w:b/>
          <w:bCs/>
        </w:rPr>
        <w:t>Test condition</w:t>
      </w:r>
      <w:r w:rsidRPr="00140179">
        <w:t>: The test conditions should follow the GSC CTC Video-based anchor (1F/NF) track.</w:t>
      </w:r>
    </w:p>
    <w:p w14:paraId="0560C63E" w14:textId="4B5D72C1" w:rsidR="00140179" w:rsidRDefault="00F63C04" w:rsidP="00AA1A1C">
      <w:r>
        <w:t xml:space="preserve">Note: The CTC can be found in document </w:t>
      </w:r>
      <w:hyperlink r:id="rId918" w:history="1">
        <w:r w:rsidRPr="00523391">
          <w:rPr>
            <w:rStyle w:val="Hyperlink"/>
          </w:rPr>
          <w:t>MDS26077</w:t>
        </w:r>
      </w:hyperlink>
      <w:r>
        <w:t>.</w:t>
      </w:r>
    </w:p>
    <w:p w14:paraId="5B0842AF" w14:textId="77777777" w:rsidR="00F63C04" w:rsidRPr="00140179" w:rsidRDefault="00F63C04" w:rsidP="00AA1A1C"/>
    <w:p w14:paraId="6CA1E328" w14:textId="77777777" w:rsidR="00140179" w:rsidRPr="00140179" w:rsidRDefault="00140179" w:rsidP="00AA1A1C">
      <w:pPr>
        <w:numPr>
          <w:ilvl w:val="1"/>
          <w:numId w:val="48"/>
        </w:numPr>
        <w:rPr>
          <w:b/>
          <w:bCs/>
        </w:rPr>
      </w:pPr>
      <w:r w:rsidRPr="00140179">
        <w:rPr>
          <w:b/>
          <w:bCs/>
        </w:rPr>
        <w:t>Timeline / meetings</w:t>
      </w:r>
    </w:p>
    <w:p w14:paraId="6BBE09C6" w14:textId="1B679D02" w:rsidR="00140179" w:rsidRPr="00140179" w:rsidRDefault="00F63C04" w:rsidP="00AA1A1C">
      <w:pPr>
        <w:rPr>
          <w:b/>
          <w:bCs/>
        </w:rPr>
      </w:pPr>
      <w:r>
        <w:t>To be discussed</w:t>
      </w:r>
      <w:r w:rsidR="00140179" w:rsidRPr="00140179">
        <w:t xml:space="preserve"> during the regular </w:t>
      </w:r>
      <w:r>
        <w:t xml:space="preserve">Joint </w:t>
      </w:r>
      <w:r w:rsidR="00140179" w:rsidRPr="00140179">
        <w:t xml:space="preserve">AhG </w:t>
      </w:r>
      <w:r>
        <w:t xml:space="preserve">calls (see section </w:t>
      </w:r>
      <w:r>
        <w:fldChar w:fldCharType="begin"/>
      </w:r>
      <w:r>
        <w:instrText xml:space="preserve"> REF _Ref354594530 \r \h </w:instrText>
      </w:r>
      <w:r>
        <w:fldChar w:fldCharType="separate"/>
      </w:r>
      <w:r w:rsidR="002F20CC">
        <w:t>9</w:t>
      </w:r>
      <w:r>
        <w:fldChar w:fldCharType="end"/>
      </w:r>
      <w:r>
        <w:t>)</w:t>
      </w:r>
      <w:r w:rsidR="00140179" w:rsidRPr="00140179">
        <w:t>.</w:t>
      </w:r>
      <w:r w:rsidR="00140179" w:rsidRPr="00140179">
        <w:rPr>
          <w:b/>
          <w:bCs/>
        </w:rPr>
        <w:t xml:space="preserve"> </w:t>
      </w:r>
    </w:p>
    <w:p w14:paraId="7489DFAC" w14:textId="77777777" w:rsidR="00140179" w:rsidRPr="00140179" w:rsidRDefault="00140179" w:rsidP="00AA1A1C"/>
    <w:p w14:paraId="6856B54E" w14:textId="77777777" w:rsidR="00140179" w:rsidRPr="00140179" w:rsidRDefault="00140179" w:rsidP="00AA1A1C">
      <w:pPr>
        <w:numPr>
          <w:ilvl w:val="1"/>
          <w:numId w:val="48"/>
        </w:numPr>
        <w:rPr>
          <w:b/>
          <w:bCs/>
        </w:rPr>
      </w:pPr>
      <w:r w:rsidRPr="00140179">
        <w:rPr>
          <w:b/>
          <w:bCs/>
        </w:rPr>
        <w:t>Participants</w:t>
      </w:r>
    </w:p>
    <w:tbl>
      <w:tblPr>
        <w:tblStyle w:val="TableGrid"/>
        <w:tblW w:w="9010" w:type="dxa"/>
        <w:tblLook w:val="04A0" w:firstRow="1" w:lastRow="0" w:firstColumn="1" w:lastColumn="0" w:noHBand="0" w:noVBand="1"/>
      </w:tblPr>
      <w:tblGrid>
        <w:gridCol w:w="2456"/>
        <w:gridCol w:w="2487"/>
        <w:gridCol w:w="4067"/>
      </w:tblGrid>
      <w:tr w:rsidR="00140179" w:rsidRPr="00140179" w14:paraId="116BADC3" w14:textId="77777777" w:rsidTr="00306D8A">
        <w:trPr>
          <w:trHeight w:val="490"/>
        </w:trPr>
        <w:tc>
          <w:tcPr>
            <w:tcW w:w="2456" w:type="dxa"/>
            <w:shd w:val="clear" w:color="auto" w:fill="D9D9D9" w:themeFill="background1" w:themeFillShade="D9"/>
            <w:vAlign w:val="center"/>
          </w:tcPr>
          <w:p w14:paraId="146235AD" w14:textId="77777777" w:rsidR="00140179" w:rsidRPr="00140179" w:rsidRDefault="00140179" w:rsidP="002F20CC">
            <w:pPr>
              <w:keepNext/>
              <w:spacing w:before="0"/>
              <w:rPr>
                <w:b/>
              </w:rPr>
            </w:pPr>
            <w:r w:rsidRPr="00140179">
              <w:rPr>
                <w:b/>
              </w:rPr>
              <w:t>Participant</w:t>
            </w:r>
          </w:p>
        </w:tc>
        <w:tc>
          <w:tcPr>
            <w:tcW w:w="2487" w:type="dxa"/>
            <w:shd w:val="clear" w:color="auto" w:fill="D9D9D9" w:themeFill="background1" w:themeFillShade="D9"/>
            <w:vAlign w:val="center"/>
          </w:tcPr>
          <w:p w14:paraId="16B1DEC7" w14:textId="77777777" w:rsidR="00140179" w:rsidRPr="00140179" w:rsidRDefault="00140179" w:rsidP="002F20CC">
            <w:pPr>
              <w:keepNext/>
              <w:spacing w:before="0"/>
              <w:rPr>
                <w:b/>
              </w:rPr>
            </w:pPr>
            <w:r w:rsidRPr="00140179">
              <w:rPr>
                <w:b/>
              </w:rPr>
              <w:t>Organization</w:t>
            </w:r>
          </w:p>
        </w:tc>
        <w:tc>
          <w:tcPr>
            <w:tcW w:w="4067" w:type="dxa"/>
            <w:shd w:val="clear" w:color="auto" w:fill="D9D9D9" w:themeFill="background1" w:themeFillShade="D9"/>
            <w:vAlign w:val="center"/>
          </w:tcPr>
          <w:p w14:paraId="40BC4339" w14:textId="77777777" w:rsidR="00140179" w:rsidRPr="00140179" w:rsidRDefault="00140179" w:rsidP="002F20CC">
            <w:pPr>
              <w:keepNext/>
              <w:spacing w:before="0"/>
              <w:rPr>
                <w:b/>
              </w:rPr>
            </w:pPr>
            <w:r w:rsidRPr="00140179">
              <w:rPr>
                <w:rFonts w:hint="eastAsia"/>
                <w:b/>
              </w:rPr>
              <w:t>Conta</w:t>
            </w:r>
            <w:r w:rsidRPr="00140179">
              <w:rPr>
                <w:b/>
              </w:rPr>
              <w:t>ct</w:t>
            </w:r>
          </w:p>
        </w:tc>
      </w:tr>
      <w:tr w:rsidR="00140179" w:rsidRPr="00140179" w14:paraId="45A5D40C" w14:textId="77777777" w:rsidTr="00306D8A">
        <w:trPr>
          <w:trHeight w:val="300"/>
        </w:trPr>
        <w:tc>
          <w:tcPr>
            <w:tcW w:w="2456" w:type="dxa"/>
          </w:tcPr>
          <w:p w14:paraId="6AF5D353" w14:textId="77777777" w:rsidR="00140179" w:rsidRPr="00140179" w:rsidRDefault="00140179" w:rsidP="002F20CC">
            <w:pPr>
              <w:keepNext/>
              <w:spacing w:before="0"/>
              <w:rPr>
                <w:rFonts w:eastAsia="Times New Roman"/>
              </w:rPr>
            </w:pPr>
            <w:r w:rsidRPr="00140179">
              <w:rPr>
                <w:rFonts w:eastAsia="Times New Roman"/>
              </w:rPr>
              <w:t>Joel Jung (coordinator)</w:t>
            </w:r>
          </w:p>
        </w:tc>
        <w:tc>
          <w:tcPr>
            <w:tcW w:w="2487" w:type="dxa"/>
          </w:tcPr>
          <w:p w14:paraId="73B90DE9" w14:textId="77777777" w:rsidR="00140179" w:rsidRPr="00140179" w:rsidRDefault="00140179" w:rsidP="002F20CC">
            <w:pPr>
              <w:keepNext/>
              <w:spacing w:before="0"/>
              <w:rPr>
                <w:rFonts w:eastAsia="Times New Roman"/>
              </w:rPr>
            </w:pPr>
            <w:r w:rsidRPr="00140179">
              <w:rPr>
                <w:rFonts w:eastAsia="Times New Roman"/>
              </w:rPr>
              <w:t>Qualcomm</w:t>
            </w:r>
          </w:p>
        </w:tc>
        <w:tc>
          <w:tcPr>
            <w:tcW w:w="4067" w:type="dxa"/>
          </w:tcPr>
          <w:p w14:paraId="1D57A01A" w14:textId="77777777" w:rsidR="00140179" w:rsidRPr="00140179" w:rsidRDefault="00140179" w:rsidP="002F20CC">
            <w:pPr>
              <w:keepNext/>
              <w:spacing w:before="0"/>
            </w:pPr>
            <w:hyperlink r:id="rId919" w:history="1">
              <w:r w:rsidRPr="00140179">
                <w:rPr>
                  <w:rStyle w:val="Hyperlink"/>
                  <w:rFonts w:eastAsia="Times New Roman"/>
                </w:rPr>
                <w:t>joeljung@qti.qualcomm.com</w:t>
              </w:r>
            </w:hyperlink>
          </w:p>
        </w:tc>
      </w:tr>
      <w:tr w:rsidR="00140179" w:rsidRPr="00140179" w14:paraId="3CF7C6F2" w14:textId="77777777" w:rsidTr="00306D8A">
        <w:trPr>
          <w:trHeight w:val="300"/>
        </w:trPr>
        <w:tc>
          <w:tcPr>
            <w:tcW w:w="2456" w:type="dxa"/>
          </w:tcPr>
          <w:p w14:paraId="05C49898" w14:textId="77777777" w:rsidR="00140179" w:rsidRPr="00140179" w:rsidRDefault="00140179" w:rsidP="002F20CC">
            <w:pPr>
              <w:keepNext/>
              <w:spacing w:before="0"/>
              <w:rPr>
                <w:rFonts w:eastAsia="Times New Roman"/>
              </w:rPr>
            </w:pPr>
            <w:r w:rsidRPr="00140179">
              <w:rPr>
                <w:rFonts w:eastAsia="Times New Roman"/>
              </w:rPr>
              <w:t>Julien Ricard</w:t>
            </w:r>
          </w:p>
        </w:tc>
        <w:tc>
          <w:tcPr>
            <w:tcW w:w="2487" w:type="dxa"/>
          </w:tcPr>
          <w:p w14:paraId="621EB697" w14:textId="77777777" w:rsidR="00140179" w:rsidRPr="00140179" w:rsidRDefault="00140179" w:rsidP="002F20CC">
            <w:pPr>
              <w:keepNext/>
              <w:spacing w:before="0"/>
              <w:rPr>
                <w:rFonts w:eastAsia="Times New Roman"/>
              </w:rPr>
            </w:pPr>
            <w:r w:rsidRPr="00140179">
              <w:rPr>
                <w:rFonts w:eastAsia="Times New Roman"/>
              </w:rPr>
              <w:t>Tencent</w:t>
            </w:r>
          </w:p>
        </w:tc>
        <w:tc>
          <w:tcPr>
            <w:tcW w:w="4067" w:type="dxa"/>
          </w:tcPr>
          <w:p w14:paraId="4F4FA19C" w14:textId="77777777" w:rsidR="00140179" w:rsidRPr="00140179" w:rsidRDefault="00140179" w:rsidP="002F20CC">
            <w:pPr>
              <w:keepNext/>
              <w:spacing w:before="0"/>
            </w:pPr>
            <w:hyperlink r:id="rId920" w:history="1">
              <w:r w:rsidRPr="00140179">
                <w:rPr>
                  <w:rStyle w:val="Hyperlink"/>
                </w:rPr>
                <w:t>jricard@global.tencent.com</w:t>
              </w:r>
            </w:hyperlink>
            <w:r w:rsidRPr="00140179">
              <w:t xml:space="preserve"> </w:t>
            </w:r>
          </w:p>
        </w:tc>
      </w:tr>
      <w:tr w:rsidR="00140179" w:rsidRPr="00140179" w14:paraId="60B423A9" w14:textId="77777777" w:rsidTr="00306D8A">
        <w:trPr>
          <w:trHeight w:val="300"/>
        </w:trPr>
        <w:tc>
          <w:tcPr>
            <w:tcW w:w="2456" w:type="dxa"/>
            <w:vAlign w:val="center"/>
          </w:tcPr>
          <w:p w14:paraId="089813A0" w14:textId="77777777" w:rsidR="00140179" w:rsidRPr="00140179" w:rsidRDefault="00140179" w:rsidP="002F20CC">
            <w:pPr>
              <w:keepNext/>
              <w:spacing w:before="0"/>
              <w:rPr>
                <w:rFonts w:eastAsia="Times New Roman"/>
              </w:rPr>
            </w:pPr>
            <w:r w:rsidRPr="00140179">
              <w:rPr>
                <w:rFonts w:eastAsia="Times New Roman"/>
              </w:rPr>
              <w:t>Geert Van der Auwera</w:t>
            </w:r>
          </w:p>
        </w:tc>
        <w:tc>
          <w:tcPr>
            <w:tcW w:w="2487" w:type="dxa"/>
          </w:tcPr>
          <w:p w14:paraId="4D358F35" w14:textId="77777777" w:rsidR="00140179" w:rsidRPr="00140179" w:rsidRDefault="00140179" w:rsidP="002F20CC">
            <w:pPr>
              <w:keepNext/>
              <w:spacing w:before="0"/>
              <w:rPr>
                <w:rFonts w:eastAsia="Times New Roman"/>
              </w:rPr>
            </w:pPr>
            <w:r w:rsidRPr="00140179">
              <w:rPr>
                <w:rFonts w:eastAsia="Times New Roman"/>
              </w:rPr>
              <w:t>Qualcomm</w:t>
            </w:r>
          </w:p>
        </w:tc>
        <w:tc>
          <w:tcPr>
            <w:tcW w:w="4067" w:type="dxa"/>
            <w:vAlign w:val="center"/>
          </w:tcPr>
          <w:p w14:paraId="1AC3B2EE" w14:textId="77777777" w:rsidR="00140179" w:rsidRPr="00140179" w:rsidRDefault="00140179" w:rsidP="002F20CC">
            <w:pPr>
              <w:keepNext/>
              <w:spacing w:before="0"/>
              <w:rPr>
                <w:rFonts w:eastAsia="Times New Roman"/>
              </w:rPr>
            </w:pPr>
            <w:r w:rsidRPr="00140179">
              <w:rPr>
                <w:u w:val="single"/>
              </w:rPr>
              <w:t>geertv@qti.qualcomm.com</w:t>
            </w:r>
          </w:p>
        </w:tc>
      </w:tr>
      <w:tr w:rsidR="00140179" w:rsidRPr="00140179" w14:paraId="010EAB9F" w14:textId="77777777" w:rsidTr="00306D8A">
        <w:trPr>
          <w:trHeight w:val="300"/>
        </w:trPr>
        <w:tc>
          <w:tcPr>
            <w:tcW w:w="2456" w:type="dxa"/>
            <w:vAlign w:val="center"/>
          </w:tcPr>
          <w:p w14:paraId="79C8E401" w14:textId="77777777" w:rsidR="00140179" w:rsidRPr="00140179" w:rsidRDefault="00140179" w:rsidP="00C61C05">
            <w:pPr>
              <w:spacing w:before="0"/>
              <w:rPr>
                <w:rFonts w:eastAsia="Times New Roman"/>
              </w:rPr>
            </w:pPr>
            <w:r w:rsidRPr="00140179">
              <w:rPr>
                <w:rFonts w:eastAsia="Times New Roman"/>
              </w:rPr>
              <w:t>Kaifa Yang</w:t>
            </w:r>
          </w:p>
        </w:tc>
        <w:tc>
          <w:tcPr>
            <w:tcW w:w="2487" w:type="dxa"/>
          </w:tcPr>
          <w:p w14:paraId="2AE003DC" w14:textId="77777777" w:rsidR="00140179" w:rsidRPr="00140179" w:rsidRDefault="00140179" w:rsidP="00C61C05">
            <w:pPr>
              <w:spacing w:before="0"/>
              <w:rPr>
                <w:rFonts w:eastAsia="Times New Roman"/>
              </w:rPr>
            </w:pPr>
            <w:r w:rsidRPr="00140179">
              <w:rPr>
                <w:rFonts w:eastAsia="Times New Roman"/>
              </w:rPr>
              <w:t>Shanghai Jiao Tong University</w:t>
            </w:r>
          </w:p>
        </w:tc>
        <w:tc>
          <w:tcPr>
            <w:tcW w:w="4067" w:type="dxa"/>
            <w:vAlign w:val="center"/>
          </w:tcPr>
          <w:p w14:paraId="6F00CE62" w14:textId="77777777" w:rsidR="00140179" w:rsidRPr="00140179" w:rsidRDefault="00140179" w:rsidP="00C61C05">
            <w:pPr>
              <w:spacing w:before="0"/>
              <w:rPr>
                <w:rFonts w:eastAsia="Times New Roman"/>
              </w:rPr>
            </w:pPr>
            <w:hyperlink r:id="rId921" w:history="1">
              <w:r w:rsidRPr="00140179">
                <w:rPr>
                  <w:rStyle w:val="Hyperlink"/>
                  <w:rFonts w:eastAsia="Times New Roman"/>
                </w:rPr>
                <w:t>sekiroyyy@sjtu.edu.cn</w:t>
              </w:r>
            </w:hyperlink>
          </w:p>
          <w:p w14:paraId="0CFA800A" w14:textId="77777777" w:rsidR="00140179" w:rsidRPr="00140179" w:rsidRDefault="00140179" w:rsidP="00C61C05">
            <w:pPr>
              <w:spacing w:before="0"/>
              <w:rPr>
                <w:rFonts w:eastAsia="Times New Roman"/>
              </w:rPr>
            </w:pPr>
          </w:p>
        </w:tc>
      </w:tr>
      <w:tr w:rsidR="00140179" w:rsidRPr="00140179" w14:paraId="63C9E7CE" w14:textId="77777777" w:rsidTr="00306D8A">
        <w:trPr>
          <w:trHeight w:val="300"/>
        </w:trPr>
        <w:tc>
          <w:tcPr>
            <w:tcW w:w="2456" w:type="dxa"/>
            <w:vAlign w:val="center"/>
          </w:tcPr>
          <w:p w14:paraId="2ADA97C7" w14:textId="77777777" w:rsidR="00140179" w:rsidRPr="00140179" w:rsidRDefault="00140179" w:rsidP="00C61C05">
            <w:pPr>
              <w:spacing w:before="0"/>
              <w:rPr>
                <w:rFonts w:eastAsia="Times New Roman"/>
              </w:rPr>
            </w:pPr>
            <w:r w:rsidRPr="00140179">
              <w:rPr>
                <w:rFonts w:eastAsia="Times New Roman"/>
              </w:rPr>
              <w:t>Hahyun Lee</w:t>
            </w:r>
          </w:p>
        </w:tc>
        <w:tc>
          <w:tcPr>
            <w:tcW w:w="2487" w:type="dxa"/>
          </w:tcPr>
          <w:p w14:paraId="1EFD7CCC"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7DA9525E" w14:textId="77777777" w:rsidR="00140179" w:rsidRPr="00140179" w:rsidRDefault="00140179" w:rsidP="00C61C05">
            <w:pPr>
              <w:spacing w:before="0"/>
              <w:rPr>
                <w:rFonts w:eastAsia="Times New Roman"/>
              </w:rPr>
            </w:pPr>
            <w:hyperlink r:id="rId922" w:tooltip="mailto:hanilee@etri.re.kr" w:history="1">
              <w:r w:rsidRPr="00140179">
                <w:rPr>
                  <w:rStyle w:val="Hyperlink"/>
                  <w:rFonts w:eastAsia="Times New Roman"/>
                </w:rPr>
                <w:t>hanilee@etri.re.kr</w:t>
              </w:r>
            </w:hyperlink>
          </w:p>
        </w:tc>
      </w:tr>
      <w:tr w:rsidR="00140179" w:rsidRPr="00140179" w14:paraId="521EDBB1" w14:textId="77777777" w:rsidTr="00306D8A">
        <w:trPr>
          <w:trHeight w:val="300"/>
        </w:trPr>
        <w:tc>
          <w:tcPr>
            <w:tcW w:w="2456" w:type="dxa"/>
            <w:vAlign w:val="center"/>
          </w:tcPr>
          <w:p w14:paraId="53CEB19C" w14:textId="77777777" w:rsidR="00140179" w:rsidRPr="00140179" w:rsidRDefault="00140179" w:rsidP="00C61C05">
            <w:pPr>
              <w:spacing w:before="0"/>
              <w:rPr>
                <w:rFonts w:eastAsia="Times New Roman"/>
              </w:rPr>
            </w:pPr>
            <w:r w:rsidRPr="00140179">
              <w:rPr>
                <w:rFonts w:eastAsia="Times New Roman"/>
              </w:rPr>
              <w:t>Gun Bang</w:t>
            </w:r>
          </w:p>
        </w:tc>
        <w:tc>
          <w:tcPr>
            <w:tcW w:w="2487" w:type="dxa"/>
          </w:tcPr>
          <w:p w14:paraId="3B809D77"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5025B85E" w14:textId="77777777" w:rsidR="00140179" w:rsidRPr="00140179" w:rsidRDefault="00140179" w:rsidP="00C61C05">
            <w:pPr>
              <w:spacing w:before="0"/>
              <w:rPr>
                <w:rFonts w:eastAsia="Times New Roman"/>
              </w:rPr>
            </w:pPr>
            <w:hyperlink r:id="rId923" w:tooltip="mailto:hanilee@etri.re.kr" w:history="1">
              <w:r w:rsidRPr="00140179">
                <w:rPr>
                  <w:rStyle w:val="Hyperlink"/>
                  <w:rFonts w:eastAsia="Times New Roman"/>
                </w:rPr>
                <w:t>gbang@etri.re.k</w:t>
              </w:r>
            </w:hyperlink>
            <w:r w:rsidRPr="00140179">
              <w:rPr>
                <w:rFonts w:eastAsia="Times New Roman"/>
              </w:rPr>
              <w:t>r</w:t>
            </w:r>
          </w:p>
        </w:tc>
      </w:tr>
      <w:tr w:rsidR="00140179" w:rsidRPr="00140179" w14:paraId="1349A15F" w14:textId="77777777" w:rsidTr="00306D8A">
        <w:trPr>
          <w:trHeight w:val="300"/>
        </w:trPr>
        <w:tc>
          <w:tcPr>
            <w:tcW w:w="2456" w:type="dxa"/>
            <w:vAlign w:val="center"/>
          </w:tcPr>
          <w:p w14:paraId="04DF0493" w14:textId="77777777" w:rsidR="00140179" w:rsidRPr="00140179" w:rsidRDefault="00140179" w:rsidP="00C61C05">
            <w:pPr>
              <w:spacing w:before="0"/>
              <w:rPr>
                <w:rFonts w:eastAsia="Times New Roman"/>
              </w:rPr>
            </w:pPr>
            <w:r w:rsidRPr="00140179">
              <w:rPr>
                <w:rFonts w:eastAsia="Times New Roman"/>
              </w:rPr>
              <w:t>Jihoon Do</w:t>
            </w:r>
          </w:p>
        </w:tc>
        <w:tc>
          <w:tcPr>
            <w:tcW w:w="2487" w:type="dxa"/>
          </w:tcPr>
          <w:p w14:paraId="7ABF24C2"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11F230DF" w14:textId="77777777" w:rsidR="00140179" w:rsidRPr="00140179" w:rsidRDefault="00140179" w:rsidP="00C61C05">
            <w:pPr>
              <w:spacing w:before="0"/>
              <w:rPr>
                <w:rFonts w:eastAsia="Times New Roman"/>
              </w:rPr>
            </w:pPr>
            <w:hyperlink r:id="rId924" w:tooltip="mailto:hanilee@etri.re.kr" w:history="1">
              <w:r w:rsidRPr="00140179">
                <w:rPr>
                  <w:rStyle w:val="Hyperlink"/>
                  <w:rFonts w:eastAsia="Times New Roman"/>
                </w:rPr>
                <w:t>jhdo@etri.re.kr</w:t>
              </w:r>
            </w:hyperlink>
          </w:p>
        </w:tc>
      </w:tr>
      <w:tr w:rsidR="00140179" w:rsidRPr="00140179" w14:paraId="4429EEBC" w14:textId="77777777" w:rsidTr="00306D8A">
        <w:trPr>
          <w:trHeight w:val="300"/>
        </w:trPr>
        <w:tc>
          <w:tcPr>
            <w:tcW w:w="2456" w:type="dxa"/>
            <w:vAlign w:val="center"/>
          </w:tcPr>
          <w:p w14:paraId="0AC0827F" w14:textId="77777777" w:rsidR="00140179" w:rsidRPr="00140179" w:rsidRDefault="00140179" w:rsidP="00C61C05">
            <w:pPr>
              <w:spacing w:before="0"/>
              <w:rPr>
                <w:rFonts w:eastAsia="Times New Roman"/>
              </w:rPr>
            </w:pPr>
            <w:r w:rsidRPr="00140179">
              <w:rPr>
                <w:rFonts w:eastAsia="Times New Roman"/>
              </w:rPr>
              <w:t>Yago Sanchez</w:t>
            </w:r>
          </w:p>
        </w:tc>
        <w:tc>
          <w:tcPr>
            <w:tcW w:w="2487" w:type="dxa"/>
          </w:tcPr>
          <w:p w14:paraId="165AF27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3A149F24" w14:textId="77777777" w:rsidR="00140179" w:rsidRPr="00140179" w:rsidRDefault="00140179" w:rsidP="00C61C05">
            <w:pPr>
              <w:spacing w:before="0"/>
              <w:rPr>
                <w:rFonts w:eastAsia="Times New Roman"/>
              </w:rPr>
            </w:pPr>
            <w:hyperlink r:id="rId925" w:history="1">
              <w:r w:rsidRPr="00140179">
                <w:rPr>
                  <w:rStyle w:val="Hyperlink"/>
                  <w:rFonts w:eastAsia="Times New Roman"/>
                </w:rPr>
                <w:t>yago.sanchez@hhi.fraunhofer.de</w:t>
              </w:r>
            </w:hyperlink>
          </w:p>
        </w:tc>
      </w:tr>
      <w:tr w:rsidR="00140179" w:rsidRPr="00140179" w14:paraId="476E0E17" w14:textId="77777777" w:rsidTr="00306D8A">
        <w:trPr>
          <w:trHeight w:val="300"/>
        </w:trPr>
        <w:tc>
          <w:tcPr>
            <w:tcW w:w="2456" w:type="dxa"/>
            <w:vAlign w:val="center"/>
          </w:tcPr>
          <w:p w14:paraId="17B88727" w14:textId="77777777" w:rsidR="00140179" w:rsidRPr="00140179" w:rsidRDefault="00140179" w:rsidP="00C61C05">
            <w:pPr>
              <w:spacing w:before="0"/>
              <w:rPr>
                <w:rFonts w:eastAsia="Times New Roman"/>
              </w:rPr>
            </w:pPr>
            <w:r w:rsidRPr="00140179">
              <w:rPr>
                <w:rFonts w:eastAsia="Times New Roman"/>
              </w:rPr>
              <w:t>Robert Skupin</w:t>
            </w:r>
          </w:p>
        </w:tc>
        <w:tc>
          <w:tcPr>
            <w:tcW w:w="2487" w:type="dxa"/>
          </w:tcPr>
          <w:p w14:paraId="1D25A961"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48DFA948" w14:textId="77777777" w:rsidR="00140179" w:rsidRPr="00140179" w:rsidRDefault="00140179" w:rsidP="00C61C05">
            <w:pPr>
              <w:spacing w:before="0"/>
              <w:rPr>
                <w:rFonts w:eastAsia="Times New Roman"/>
              </w:rPr>
            </w:pPr>
            <w:hyperlink r:id="rId926" w:history="1">
              <w:r w:rsidRPr="00140179">
                <w:rPr>
                  <w:rStyle w:val="Hyperlink"/>
                  <w:rFonts w:eastAsia="Times New Roman"/>
                </w:rPr>
                <w:t>robert.skupin@hhi.fraunhofer.de</w:t>
              </w:r>
            </w:hyperlink>
          </w:p>
        </w:tc>
      </w:tr>
      <w:tr w:rsidR="00140179" w:rsidRPr="00140179" w14:paraId="00E174FA" w14:textId="77777777" w:rsidTr="00306D8A">
        <w:trPr>
          <w:trHeight w:val="300"/>
        </w:trPr>
        <w:tc>
          <w:tcPr>
            <w:tcW w:w="2456" w:type="dxa"/>
            <w:vAlign w:val="center"/>
          </w:tcPr>
          <w:p w14:paraId="641F6783" w14:textId="77777777" w:rsidR="00140179" w:rsidRPr="00140179" w:rsidRDefault="00140179" w:rsidP="00C61C05">
            <w:pPr>
              <w:spacing w:before="0"/>
              <w:rPr>
                <w:rFonts w:eastAsia="Times New Roman"/>
              </w:rPr>
            </w:pPr>
            <w:r w:rsidRPr="00140179">
              <w:rPr>
                <w:rFonts w:eastAsia="Times New Roman"/>
              </w:rPr>
              <w:t>Tomás M. Borges</w:t>
            </w:r>
          </w:p>
        </w:tc>
        <w:tc>
          <w:tcPr>
            <w:tcW w:w="2487" w:type="dxa"/>
          </w:tcPr>
          <w:p w14:paraId="23D300A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70CCEE5E" w14:textId="77777777" w:rsidR="00140179" w:rsidRPr="00140179" w:rsidRDefault="00140179" w:rsidP="00C61C05">
            <w:pPr>
              <w:spacing w:before="0"/>
              <w:rPr>
                <w:rFonts w:eastAsia="Times New Roman"/>
              </w:rPr>
            </w:pPr>
            <w:hyperlink r:id="rId927" w:history="1">
              <w:r w:rsidRPr="00140179">
                <w:rPr>
                  <w:rStyle w:val="Hyperlink"/>
                  <w:rFonts w:eastAsia="Times New Roman"/>
                </w:rPr>
                <w:t>tomas.borges@hhi.fraunhofer.de</w:t>
              </w:r>
            </w:hyperlink>
          </w:p>
        </w:tc>
      </w:tr>
      <w:tr w:rsidR="00140179" w:rsidRPr="00140179" w14:paraId="312DBB77" w14:textId="77777777" w:rsidTr="00306D8A">
        <w:trPr>
          <w:trHeight w:val="300"/>
        </w:trPr>
        <w:tc>
          <w:tcPr>
            <w:tcW w:w="2456" w:type="dxa"/>
            <w:vAlign w:val="center"/>
          </w:tcPr>
          <w:p w14:paraId="645152CA" w14:textId="77777777" w:rsidR="00140179" w:rsidRPr="00140179" w:rsidRDefault="00140179" w:rsidP="00C61C05">
            <w:pPr>
              <w:spacing w:before="0"/>
              <w:rPr>
                <w:rFonts w:eastAsia="Times New Roman"/>
              </w:rPr>
            </w:pPr>
            <w:r w:rsidRPr="00140179">
              <w:rPr>
                <w:rFonts w:eastAsia="Times New Roman"/>
              </w:rPr>
              <w:t>Simon Sasse</w:t>
            </w:r>
          </w:p>
        </w:tc>
        <w:tc>
          <w:tcPr>
            <w:tcW w:w="2487" w:type="dxa"/>
          </w:tcPr>
          <w:p w14:paraId="1EE20386"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5FADFF73" w14:textId="77777777" w:rsidR="00140179" w:rsidRPr="00140179" w:rsidRDefault="00140179" w:rsidP="00C61C05">
            <w:pPr>
              <w:spacing w:before="0"/>
              <w:rPr>
                <w:rFonts w:eastAsia="Times New Roman"/>
              </w:rPr>
            </w:pPr>
            <w:hyperlink r:id="rId928" w:history="1">
              <w:r w:rsidRPr="00140179">
                <w:rPr>
                  <w:rStyle w:val="Hyperlink"/>
                  <w:rFonts w:eastAsia="Times New Roman"/>
                </w:rPr>
                <w:t>simon.sasse@hhi.fraunhofer.de</w:t>
              </w:r>
            </w:hyperlink>
          </w:p>
        </w:tc>
      </w:tr>
    </w:tbl>
    <w:p w14:paraId="427D9228" w14:textId="77777777" w:rsidR="00140179" w:rsidRPr="00140179" w:rsidRDefault="00140179" w:rsidP="00AA1A1C"/>
    <w:p w14:paraId="3F5423EC" w14:textId="2B403719" w:rsidR="00F44BFE" w:rsidRPr="00774964" w:rsidRDefault="00F44BFE" w:rsidP="00CA2E49">
      <w:pPr>
        <w:pStyle w:val="Heading2"/>
        <w:rPr>
          <w:lang w:val="en-CA"/>
        </w:rPr>
      </w:pPr>
      <w:r w:rsidRPr="00774964">
        <w:rPr>
          <w:lang w:val="en-CA"/>
        </w:rPr>
        <w:lastRenderedPageBreak/>
        <w:t>Drafting of specification text, encoder algorithm descriptions, and software</w:t>
      </w:r>
      <w:bookmarkEnd w:id="633"/>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Heading2"/>
        <w:rPr>
          <w:lang w:val="en-CA"/>
        </w:rPr>
      </w:pPr>
      <w:bookmarkStart w:id="639" w:name="_Ref143073098"/>
      <w:r w:rsidRPr="00774964">
        <w:rPr>
          <w:lang w:val="en-CA"/>
        </w:rPr>
        <w:t>Plans for improved efficiency and contribution consideration</w:t>
      </w:r>
      <w:bookmarkEnd w:id="639"/>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 xml:space="preserve">Suggestions for future meetings included the following </w:t>
      </w:r>
      <w:proofErr w:type="gramStart"/>
      <w:r w:rsidRPr="00774964">
        <w:rPr>
          <w:lang w:val="en-CA"/>
        </w:rPr>
        <w:t>generally-supported</w:t>
      </w:r>
      <w:proofErr w:type="gramEnd"/>
      <w:r w:rsidRPr="00774964">
        <w:rPr>
          <w:lang w:val="en-CA"/>
        </w:rPr>
        <w:t xml:space="preserve">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Heading2"/>
        <w:rPr>
          <w:lang w:val="en-CA"/>
        </w:rPr>
      </w:pPr>
      <w:bookmarkStart w:id="640" w:name="_Ref411907584"/>
      <w:r w:rsidRPr="00774964">
        <w:rPr>
          <w:lang w:val="en-CA"/>
        </w:rPr>
        <w:t>General issues for experiments</w:t>
      </w:r>
      <w:bookmarkEnd w:id="640"/>
    </w:p>
    <w:p w14:paraId="64644582" w14:textId="77777777" w:rsidR="00F44BFE" w:rsidRPr="00774964" w:rsidRDefault="00F44BFE" w:rsidP="00F44BFE">
      <w:pPr>
        <w:rPr>
          <w:lang w:val="en-CA"/>
        </w:rPr>
      </w:pPr>
      <w:bookmarkStart w:id="641" w:name="_Hlk58860120"/>
      <w:r w:rsidRPr="00774964">
        <w:rPr>
          <w:lang w:val="en-CA"/>
        </w:rPr>
        <w:t xml:space="preserve">It was emphasized that those rules which had been set up or refined during the 12th JVET meeting should be observed. </w:t>
      </w:r>
      <w:proofErr w:type="gramStart"/>
      <w:r w:rsidRPr="00774964">
        <w:rPr>
          <w:lang w:val="en-CA"/>
        </w:rPr>
        <w:t>In particular, for</w:t>
      </w:r>
      <w:proofErr w:type="gramEnd"/>
      <w:r w:rsidRPr="00774964">
        <w:rPr>
          <w:lang w:val="en-CA"/>
        </w:rPr>
        <w:t xml:space="preserve">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ListBullet2"/>
        <w:numPr>
          <w:ilvl w:val="0"/>
          <w:numId w:val="6"/>
        </w:numPr>
        <w:rPr>
          <w:lang w:val="en-CA"/>
        </w:rPr>
      </w:pPr>
      <w:r w:rsidRPr="00774964">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774964">
        <w:rPr>
          <w:lang w:val="en-CA"/>
        </w:rPr>
        <w:t>in the near future</w:t>
      </w:r>
      <w:proofErr w:type="gramEnd"/>
      <w:r w:rsidRPr="00774964">
        <w:rPr>
          <w:lang w:val="en-CA"/>
        </w:rPr>
        <w:t>.</w:t>
      </w:r>
    </w:p>
    <w:p w14:paraId="7BC373E3" w14:textId="77777777" w:rsidR="00F44BFE" w:rsidRPr="00774964" w:rsidRDefault="00F44BFE" w:rsidP="00295F87">
      <w:pPr>
        <w:pStyle w:val="ListBullet2"/>
        <w:numPr>
          <w:ilvl w:val="0"/>
          <w:numId w:val="6"/>
        </w:numPr>
        <w:rPr>
          <w:lang w:val="en-CA"/>
        </w:rPr>
      </w:pPr>
      <w:r w:rsidRPr="00774964">
        <w:rPr>
          <w:lang w:val="en-CA"/>
        </w:rPr>
        <w:t xml:space="preserve">“Exploration experiments” (EEs) are also coordinated experiments. These are conducted on technology which is not foreseen to become part of a draft standard </w:t>
      </w:r>
      <w:proofErr w:type="gramStart"/>
      <w:r w:rsidRPr="00774964">
        <w:rPr>
          <w:lang w:val="en-CA"/>
        </w:rPr>
        <w:t>in the near future</w:t>
      </w:r>
      <w:proofErr w:type="gramEnd"/>
      <w:r w:rsidRPr="00774964">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ListBullet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ListBullet2"/>
        <w:numPr>
          <w:ilvl w:val="0"/>
          <w:numId w:val="6"/>
        </w:numPr>
        <w:rPr>
          <w:lang w:val="en-CA"/>
        </w:rPr>
      </w:pPr>
      <w:r w:rsidRPr="00774964">
        <w:rPr>
          <w:lang w:val="en-CA"/>
        </w:rPr>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ListBullet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ListBullet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ListBullet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ListBullet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ListBullet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ListBullet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ListBullet2"/>
        <w:numPr>
          <w:ilvl w:val="0"/>
          <w:numId w:val="6"/>
        </w:numPr>
        <w:rPr>
          <w:lang w:val="en-CA"/>
        </w:rPr>
      </w:pPr>
      <w:r w:rsidRPr="00774964">
        <w:rPr>
          <w:lang w:val="en-CA"/>
        </w:rPr>
        <w:t xml:space="preserve">A new proposal can be included in a CE based on group decision, </w:t>
      </w:r>
      <w:proofErr w:type="gramStart"/>
      <w:r w:rsidRPr="00774964">
        <w:rPr>
          <w:lang w:val="en-CA"/>
        </w:rPr>
        <w:t>regardless</w:t>
      </w:r>
      <w:proofErr w:type="gramEnd"/>
      <w:r w:rsidRPr="00774964">
        <w:rPr>
          <w:lang w:val="en-CA"/>
        </w:rPr>
        <w:t xml:space="preserve">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 xml:space="preserve">It is possible to define sub-experiments within </w:t>
      </w:r>
      <w:proofErr w:type="gramStart"/>
      <w:r w:rsidRPr="00774964">
        <w:rPr>
          <w:lang w:val="en-CA"/>
        </w:rPr>
        <w:t>particular CEs</w:t>
      </w:r>
      <w:proofErr w:type="gramEnd"/>
      <w:r w:rsidRPr="00774964">
        <w:rPr>
          <w:lang w:val="en-CA"/>
        </w:rPr>
        <w:t>, for example designated as CEX.a, CEX.b, etc., where X is the basic CE number.</w:t>
      </w:r>
    </w:p>
    <w:p w14:paraId="74B8E88F" w14:textId="77777777" w:rsidR="00F44BFE" w:rsidRPr="00774964" w:rsidRDefault="00F44BFE" w:rsidP="00F44BFE">
      <w:pPr>
        <w:rPr>
          <w:lang w:val="en-CA"/>
        </w:rPr>
      </w:pPr>
      <w:proofErr w:type="gramStart"/>
      <w:r w:rsidRPr="00774964">
        <w:rPr>
          <w:lang w:val="en-CA"/>
        </w:rPr>
        <w:t>As a general rule</w:t>
      </w:r>
      <w:proofErr w:type="gramEnd"/>
      <w:r w:rsidRPr="00774964">
        <w:rPr>
          <w:lang w:val="en-CA"/>
        </w:rPr>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 xml:space="preserve">CE descriptions contain a basic description of the technology under </w:t>
      </w:r>
      <w:proofErr w:type="gramStart"/>
      <w:r w:rsidRPr="00774964">
        <w:rPr>
          <w:lang w:val="en-CA"/>
        </w:rPr>
        <w:t>test, but</w:t>
      </w:r>
      <w:proofErr w:type="gramEnd"/>
      <w:r w:rsidRPr="00774964">
        <w:rPr>
          <w:lang w:val="en-CA"/>
        </w:rPr>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w:t>
      </w:r>
      <w:r w:rsidRPr="00774964">
        <w:rPr>
          <w:lang w:val="en-CA"/>
        </w:rPr>
        <w:lastRenderedPageBreak/>
        <w:t>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F44BFE" w:rsidP="00F44BFE">
      <w:pPr>
        <w:rPr>
          <w:lang w:val="en-CA"/>
        </w:rPr>
      </w:pPr>
      <w:hyperlink r:id="rId929" w:history="1">
        <w:r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F44BFE" w:rsidP="00F44BFE">
      <w:pPr>
        <w:rPr>
          <w:lang w:val="en-CA"/>
        </w:rPr>
      </w:pPr>
      <w:hyperlink r:id="rId930" w:history="1">
        <w:r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ListBullet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ListBullet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ListBullet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774964">
        <w:rPr>
          <w:lang w:val="en-CA"/>
        </w:rPr>
        <w:t>:</w:t>
      </w:r>
      <w:r w:rsidR="00A04DD5" w:rsidRPr="00774964">
        <w:rPr>
          <w:lang w:val="en-CA"/>
        </w:rPr>
        <w:t> ]</w:t>
      </w:r>
      <w:proofErr w:type="gramEnd"/>
      <w:r w:rsidRPr="00774964">
        <w:rPr>
          <w:lang w:val="en-CA"/>
        </w:rPr>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774964">
        <w:rPr>
          <w:lang w:val="en-CA"/>
        </w:rPr>
        <w:t>itself, or</w:t>
      </w:r>
      <w:proofErr w:type="gramEnd"/>
      <w:r w:rsidRPr="00774964">
        <w:rPr>
          <w:lang w:val="en-CA"/>
        </w:rPr>
        <w:t xml:space="preserve">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642" w:name="_Hlk526339005"/>
      <w:r w:rsidRPr="00774964">
        <w:rPr>
          <w:lang w:val="en-CA"/>
        </w:rPr>
        <w:t xml:space="preserve">the VTM </w:t>
      </w:r>
      <w:bookmarkEnd w:id="642"/>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643" w:name="_Hlk531872973"/>
      <w:r w:rsidRPr="00774964">
        <w:rPr>
          <w:lang w:val="en-CA"/>
        </w:rPr>
        <w:t>software version tag</w:t>
      </w:r>
      <w:bookmarkEnd w:id="643"/>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 xml:space="preserve">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774964">
        <w:rPr>
          <w:lang w:val="en-CA"/>
        </w:rPr>
        <w:lastRenderedPageBreak/>
        <w:t>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w:t>
      </w:r>
      <w:proofErr w:type="gramStart"/>
      <w:r w:rsidRPr="00774964">
        <w:rPr>
          <w:lang w:val="en-CA"/>
        </w:rPr>
        <w:t>and also</w:t>
      </w:r>
      <w:proofErr w:type="gramEnd"/>
      <w:r w:rsidRPr="00774964">
        <w:rPr>
          <w:lang w:val="en-CA"/>
        </w:rPr>
        <w:t xml:space="preserve"> to judge what its impact on the complexity of the specification will be. There must also be sufficient time to study this in detail. </w:t>
      </w:r>
      <w:bookmarkStart w:id="644" w:name="_Hlk3399094"/>
      <w:r w:rsidRPr="00774964">
        <w:rPr>
          <w:lang w:val="en-CA"/>
        </w:rPr>
        <w:t xml:space="preserve">CE contributions without sufficiently mature draft specification text in the CE input document </w:t>
      </w:r>
      <w:bookmarkStart w:id="645" w:name="_Hlk3399079"/>
      <w:bookmarkEnd w:id="644"/>
      <w:r w:rsidRPr="00774964">
        <w:rPr>
          <w:lang w:val="en-CA"/>
        </w:rPr>
        <w:t>should not be considered for adoption</w:t>
      </w:r>
      <w:bookmarkEnd w:id="645"/>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5E045EAA" w:rsidR="00F44BFE" w:rsidRPr="00774964" w:rsidRDefault="00F44BFE" w:rsidP="00CA2E49">
      <w:pPr>
        <w:pStyle w:val="Heading1"/>
        <w:rPr>
          <w:lang w:val="en-CA"/>
        </w:rPr>
      </w:pPr>
      <w:bookmarkStart w:id="646" w:name="_Ref354594530"/>
      <w:bookmarkStart w:id="647" w:name="_Ref330498123"/>
      <w:bookmarkStart w:id="648" w:name="_Ref451632559"/>
      <w:bookmarkEnd w:id="641"/>
      <w:r w:rsidRPr="00774964">
        <w:rPr>
          <w:lang w:val="en-CA"/>
        </w:rPr>
        <w:t>Establishment of ad hoc groups</w:t>
      </w:r>
      <w:bookmarkEnd w:id="646"/>
    </w:p>
    <w:p w14:paraId="1376351C" w14:textId="77777777" w:rsidR="00F44BFE" w:rsidRPr="00774964" w:rsidRDefault="00F44BFE" w:rsidP="00F44BFE">
      <w:pPr>
        <w:rPr>
          <w:lang w:val="en-CA"/>
        </w:rPr>
      </w:pPr>
      <w:r w:rsidRPr="00774964">
        <w:rPr>
          <w:lang w:val="en-CA"/>
        </w:rPr>
        <w:t xml:space="preserve">The ad hoc groups established to progress work on </w:t>
      </w:r>
      <w:proofErr w:type="gramStart"/>
      <w:r w:rsidRPr="00774964">
        <w:rPr>
          <w:lang w:val="en-CA"/>
        </w:rPr>
        <w:t>particular subject</w:t>
      </w:r>
      <w:proofErr w:type="gramEnd"/>
      <w:r w:rsidRPr="00774964">
        <w:rPr>
          <w:lang w:val="en-CA"/>
        </w:rPr>
        <w:t xml:space="preserve"> areas until the next meeting are described in the table below. The discussion list for </w:t>
      </w:r>
      <w:proofErr w:type="gramStart"/>
      <w:r w:rsidRPr="00774964">
        <w:rPr>
          <w:lang w:val="en-CA"/>
        </w:rPr>
        <w:t>all of</w:t>
      </w:r>
      <w:proofErr w:type="gramEnd"/>
      <w:r w:rsidRPr="00774964">
        <w:rPr>
          <w:lang w:val="en-CA"/>
        </w:rPr>
        <w:t xml:space="preserve"> these ad hoc groups was agreed to be the main JVET reflector (</w:t>
      </w:r>
      <w:hyperlink r:id="rId931" w:history="1">
        <w:r w:rsidRPr="00774964">
          <w:rPr>
            <w:rStyle w:val="Hyperlink"/>
            <w:lang w:val="en-CA"/>
          </w:rPr>
          <w:t>jvet@lists.rwth-aachen.de</w:t>
        </w:r>
      </w:hyperlink>
      <w:r w:rsidRPr="00774964">
        <w:rPr>
          <w:lang w:val="en-CA"/>
        </w:rPr>
        <w:t>).</w:t>
      </w:r>
    </w:p>
    <w:p w14:paraId="3AE529F6" w14:textId="1A60D9DD" w:rsidR="00C93F37" w:rsidRPr="00774964" w:rsidRDefault="00C93F37" w:rsidP="00C93F37">
      <w:pPr>
        <w:spacing w:after="136"/>
        <w:rPr>
          <w:lang w:val="en-CA"/>
        </w:rPr>
      </w:pPr>
      <w:bookmarkStart w:id="649"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r w:rsidR="00871B32" w:rsidRPr="00774964">
        <w:rPr>
          <w:lang w:val="en-CA"/>
        </w:rPr>
        <w:t xml:space="preserve">0900UTC </w:t>
      </w:r>
      <w:r w:rsidRPr="00774964">
        <w:rPr>
          <w:lang w:val="en-CA"/>
        </w:rPr>
        <w:t xml:space="preserve">on </w:t>
      </w:r>
      <w:r w:rsidR="00871B32" w:rsidRPr="00774964">
        <w:rPr>
          <w:lang w:val="en-CA"/>
        </w:rPr>
        <w:t xml:space="preserve">23 </w:t>
      </w:r>
      <w:r w:rsidR="0003131E" w:rsidRPr="00774964">
        <w:rPr>
          <w:lang w:val="en-CA"/>
        </w:rPr>
        <w:t>Jan</w:t>
      </w:r>
      <w:r w:rsidR="00847003" w:rsidRPr="00774964">
        <w:rPr>
          <w:lang w:val="en-CA"/>
        </w:rPr>
        <w:t>.</w:t>
      </w:r>
      <w:r w:rsidRPr="00774964">
        <w:rPr>
          <w:lang w:val="en-CA"/>
        </w:rPr>
        <w:t>, preferably copy from the table below and sending with changemarks</w:t>
      </w:r>
      <w:r w:rsidR="009B0C05" w:rsidRPr="00774964">
        <w:rPr>
          <w:lang w:val="en-CA"/>
        </w:rPr>
        <w:t xml:space="preserve"> or yellow highlight of changes</w:t>
      </w:r>
      <w:r w:rsidRPr="00774964">
        <w:rPr>
          <w:lang w:val="en-CA"/>
        </w:rPr>
        <w:t>.</w:t>
      </w:r>
    </w:p>
    <w:p w14:paraId="6B822298" w14:textId="03E3E71E" w:rsidR="00916C71" w:rsidRPr="00774964" w:rsidRDefault="00F44BFE" w:rsidP="00F44BFE">
      <w:pPr>
        <w:spacing w:after="136"/>
        <w:rPr>
          <w:lang w:val="en-CA"/>
        </w:rPr>
      </w:pPr>
      <w:r w:rsidRPr="00774964">
        <w:rPr>
          <w:lang w:val="en-CA"/>
        </w:rPr>
        <w:t xml:space="preserve">Review of AHG plans was conducted during the plenary on </w:t>
      </w:r>
      <w:r w:rsidR="00D2234B" w:rsidRPr="00774964">
        <w:rPr>
          <w:lang w:val="en-CA"/>
        </w:rPr>
        <w:t xml:space="preserve">Friday 23 </w:t>
      </w:r>
      <w:r w:rsidR="0003131E" w:rsidRPr="00774964">
        <w:rPr>
          <w:lang w:val="en-CA"/>
        </w:rPr>
        <w:t>Jan</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r w:rsidR="00A905F6">
        <w:rPr>
          <w:lang w:val="en-CA"/>
        </w:rPr>
        <w:t>1520</w:t>
      </w:r>
      <w:r w:rsidRPr="00774964">
        <w:rPr>
          <w:lang w:val="en-CA"/>
        </w:rPr>
        <w:t>–</w:t>
      </w:r>
      <w:r w:rsidR="00A905F6">
        <w:rPr>
          <w:lang w:val="en-CA"/>
        </w:rPr>
        <w:t>1600</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650" w:name="_Hlk157168820"/>
            <w:r w:rsidRPr="00774964">
              <w:rPr>
                <w:b/>
                <w:sz w:val="28"/>
                <w:lang w:val="en-CA"/>
              </w:rPr>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651" w:name="_Hlk148703647"/>
            <w:bookmarkStart w:id="652"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932"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653"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653"/>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lastRenderedPageBreak/>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933"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Bross, C. Rosewarne (co-chairs), F. Bossen, A. Browne, S. Kim, S. Liu, J.</w:t>
            </w:r>
            <w:r w:rsidRPr="00774964">
              <w:rPr>
                <w:lang w:val="en-CA"/>
              </w:rPr>
              <w:noBreakHyphen/>
              <w:t>R. Ohm, G. J. Sullivan, A. Tourapis,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654" w:name="_Hlk133588065"/>
            <w:bookmarkEnd w:id="651"/>
            <w:r w:rsidRPr="00774964">
              <w:rPr>
                <w:b/>
                <w:lang w:val="en-CA"/>
              </w:rPr>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934"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test models (VTM, HM, SCM, SHM, HTM, MFC, MFCD, JM, JSVM, JMVM, 3DV-ATM, 360Lib, and HDRTools)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Enable software support for recently standardized additional SEI messages (for both VTM and HM), and SEI messages in TuC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AHG2 to identify any mismatches between software and </w:t>
            </w:r>
            <w:proofErr w:type="gramStart"/>
            <w:r w:rsidRPr="00774964">
              <w:rPr>
                <w:lang w:val="en-CA"/>
              </w:rPr>
              <w:t>text, and</w:t>
            </w:r>
            <w:proofErr w:type="gramEnd"/>
            <w:r w:rsidRPr="00774964">
              <w:rPr>
                <w:lang w:val="en-CA"/>
              </w:rPr>
              <w:t xml:space="preserve">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Sühring (co-chairs), E</w:t>
            </w:r>
            <w:r w:rsidR="00BA5378" w:rsidRPr="00774964">
              <w:rPr>
                <w:lang w:val="en-CA"/>
              </w:rPr>
              <w:t>. </w:t>
            </w:r>
            <w:r w:rsidRPr="00774964">
              <w:rPr>
                <w:lang w:val="en-CA"/>
              </w:rPr>
              <w:t>François, Y. He, K. Sharman, V. Seregin, A. Tourapis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654"/>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935"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in studying and developing further methods of subjective quality evaluation, e.g.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w:t>
            </w:r>
            <w:proofErr w:type="gramStart"/>
            <w:r w:rsidRPr="00774964">
              <w:rPr>
                <w:lang w:val="en-CA"/>
              </w:rPr>
              <w:t>making arrangements</w:t>
            </w:r>
            <w:proofErr w:type="gramEnd"/>
            <w:r w:rsidRPr="00774964">
              <w:rPr>
                <w:lang w:val="en-CA"/>
              </w:rPr>
              <w:t xml:space="preserve">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Baroncini, T. Suzuki, M. Wien (co-chairs), W. Husak, S. Iwamura, P. de Lagrange, S. Liu, X. Meng, S. Puri, A. Segall,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(AHG5)</w:t>
            </w:r>
          </w:p>
          <w:p w14:paraId="557FF1BF" w14:textId="77777777" w:rsidR="00F44BFE" w:rsidRPr="00774964" w:rsidRDefault="00F44BFE" w:rsidP="00CA2E49">
            <w:pPr>
              <w:ind w:left="360"/>
              <w:jc w:val="left"/>
              <w:rPr>
                <w:lang w:val="en-CA"/>
              </w:rPr>
            </w:pPr>
            <w:r w:rsidRPr="00774964">
              <w:rPr>
                <w:lang w:val="en-CA"/>
              </w:rPr>
              <w:t>(</w:t>
            </w:r>
            <w:hyperlink r:id="rId936"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Study the draft conformance bitstreams for new HEVC multiview profiles in JVET-</w:t>
            </w:r>
            <w:proofErr w:type="gramStart"/>
            <w:r w:rsidR="003C3763" w:rsidRPr="00774964">
              <w:rPr>
                <w:color w:val="222222"/>
                <w:lang w:val="en-CA"/>
              </w:rPr>
              <w:t>AM1008</w:t>
            </w:r>
            <w:r w:rsidRPr="00774964">
              <w:rPr>
                <w:color w:val="222222"/>
                <w:lang w:val="en-CA"/>
              </w:rPr>
              <w:t>, and</w:t>
            </w:r>
            <w:proofErr w:type="gramEnd"/>
            <w:r w:rsidRPr="00774964">
              <w:rPr>
                <w:color w:val="222222"/>
                <w:lang w:val="en-CA"/>
              </w:rPr>
              <w:t xml:space="preserve"> further develop related conformance bitstreams.</w:t>
            </w:r>
          </w:p>
          <w:p w14:paraId="267CBBC0" w14:textId="77777777" w:rsidR="001F2E1C" w:rsidRPr="00774964" w:rsidRDefault="001F2E1C" w:rsidP="00295F87">
            <w:pPr>
              <w:pStyle w:val="ListParagraph"/>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Coordinate with AHG3 on implementation of the new HEVC multiview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 xml:space="preserve">I. Moccagatta (chair), F. Bossen, </w:t>
            </w:r>
            <w:r w:rsidR="008B0A93" w:rsidRPr="0080354D">
              <w:rPr>
                <w:lang w:val="en-CA"/>
              </w:rPr>
              <w:t xml:space="preserve">T. Ikai, S. Iwamura, H.-J. Jhu, </w:t>
            </w:r>
            <w:r w:rsidRPr="0080354D">
              <w:rPr>
                <w:lang w:val="en-CA"/>
              </w:rPr>
              <w:t>K. Kawamura, P. de Lagrange, S. Paluri, K. Sühring,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937"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Léannec,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938"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Jhu, </w:t>
            </w:r>
            <w:r w:rsidR="001264A4" w:rsidRPr="00774964">
              <w:rPr>
                <w:lang w:val="en-CA"/>
              </w:rPr>
              <w:t>J.</w:t>
            </w:r>
            <w:r w:rsidR="00BA5378" w:rsidRPr="00774964">
              <w:rPr>
                <w:lang w:val="en-CA"/>
              </w:rPr>
              <w:t> </w:t>
            </w:r>
            <w:r w:rsidR="001264A4" w:rsidRPr="00774964">
              <w:rPr>
                <w:lang w:val="en-CA"/>
              </w:rPr>
              <w:t xml:space="preserve">Lainema,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lastRenderedPageBreak/>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939"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Paragraph"/>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940"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 xml:space="preserve">Y.-K. Wang (co-chairs), T. Chujoh, S. Deshpande, M. M. Hannuksela, </w:t>
            </w:r>
            <w:r w:rsidR="002D0D5B" w:rsidRPr="00774964">
              <w:rPr>
                <w:lang w:val="en-CA"/>
              </w:rPr>
              <w:t xml:space="preserve">Y. He, </w:t>
            </w:r>
            <w:r w:rsidR="00F44BFE" w:rsidRPr="00774964">
              <w:rPr>
                <w:lang w:val="en-CA"/>
              </w:rPr>
              <w:t>P. de Lagrange, G. J. Sullivan, H. Tan, A. Tourapis,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941"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encoding with improved complexity/performance tradeoff</w:t>
            </w:r>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r w:rsidRPr="00774964">
              <w:rPr>
                <w:lang w:val="en-CA"/>
              </w:rPr>
              <w:t>Ikai, T.</w:t>
            </w:r>
            <w:r w:rsidR="00BA5378" w:rsidRPr="00774964">
              <w:rPr>
                <w:lang w:val="en-CA"/>
              </w:rPr>
              <w:t> </w:t>
            </w:r>
            <w:r w:rsidRPr="00774964">
              <w:rPr>
                <w:lang w:val="en-CA"/>
              </w:rPr>
              <w:t xml:space="preserve">Solovyev, </w:t>
            </w:r>
            <w:r w:rsidR="00F44BFE" w:rsidRPr="00774964">
              <w:rPr>
                <w:lang w:val="en-CA"/>
              </w:rPr>
              <w:t>A. Tourapis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655" w:name="_Hlk44504950"/>
            <w:r w:rsidRPr="00774964">
              <w:rPr>
                <w:b/>
                <w:lang w:val="en-CA"/>
              </w:rPr>
              <w:lastRenderedPageBreak/>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942"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w:t>
            </w:r>
            <w:proofErr w:type="gramStart"/>
            <w:r w:rsidRPr="00774964">
              <w:rPr>
                <w:color w:val="242424"/>
                <w:lang w:val="en-CA"/>
              </w:rPr>
              <w:t>in particular also</w:t>
            </w:r>
            <w:proofErr w:type="gramEnd"/>
            <w:r w:rsidRPr="00774964">
              <w:rPr>
                <w:color w:val="242424"/>
                <w:lang w:val="en-CA"/>
              </w:rPr>
              <w:t xml:space="preserve">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00BC9769"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w:t>
            </w:r>
            <w:proofErr w:type="gramStart"/>
            <w:r w:rsidRPr="00774964">
              <w:rPr>
                <w:rStyle w:val="contentpasted0"/>
                <w:color w:val="242424"/>
                <w:lang w:val="en-CA"/>
              </w:rPr>
              <w:t>, in particular, evaluate</w:t>
            </w:r>
            <w:proofErr w:type="gramEnd"/>
            <w:r w:rsidRPr="00774964">
              <w:rPr>
                <w:rStyle w:val="contentpasted0"/>
                <w:color w:val="242424"/>
                <w:lang w:val="en-CA"/>
              </w:rPr>
              <w:t xml:space="preserve"> </w:t>
            </w:r>
            <w:del w:id="656" w:author="Gary Sullivan" w:date="2026-03-13T12:27:00Z" w16du:dateUtc="2026-03-13T19:27:00Z">
              <w:r w:rsidRPr="00774964" w:rsidDel="00D43BD2">
                <w:rPr>
                  <w:rStyle w:val="contentpasted0"/>
                  <w:color w:val="242424"/>
                  <w:lang w:val="en-CA"/>
                </w:rPr>
                <w:delText xml:space="preserve"> </w:delText>
              </w:r>
            </w:del>
            <w:r w:rsidRPr="00774964">
              <w:rPr>
                <w:rStyle w:val="contentpasted0"/>
                <w:color w:val="242424"/>
                <w:lang w:val="en-CA"/>
              </w:rPr>
              <w:t>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943"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AHG7 to study the performance and complexity tradeoff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Karczewicz, Y. Ye, L. Zhang (co-chairs), B. Bross,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944"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proofErr w:type="gramStart"/>
            <w:r w:rsidR="00102614" w:rsidRPr="00774964">
              <w:rPr>
                <w:lang w:val="en-CA"/>
              </w:rPr>
              <w:t>AN2020</w:t>
            </w:r>
            <w:r w:rsidR="00543536" w:rsidRPr="00774964">
              <w:rPr>
                <w:lang w:val="en-CA"/>
              </w:rPr>
              <w:t>, and</w:t>
            </w:r>
            <w:proofErr w:type="gramEnd"/>
            <w:r w:rsidR="00543536" w:rsidRPr="00774964">
              <w:rPr>
                <w:lang w:val="en-CA"/>
              </w:rPr>
              <w:t xml:space="preserve">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657" w:name="_Hlk172157179"/>
            <w:r w:rsidRPr="00774964">
              <w:rPr>
                <w:color w:val="000000"/>
                <w:lang w:val="en-CA"/>
              </w:rPr>
              <w:t>Discuss and enumerate updates, improvements, and additions for the second edition of the technical report.</w:t>
            </w:r>
            <w:bookmarkEnd w:id="657"/>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In consultation with AHG4, study and define content characteristics and test conditions that are desirable for the study and testing of film grain </w:t>
            </w:r>
            <w:proofErr w:type="gramStart"/>
            <w:r w:rsidRPr="00774964">
              <w:rPr>
                <w:lang w:val="en-CA"/>
              </w:rPr>
              <w:t>technologies, and</w:t>
            </w:r>
            <w:proofErr w:type="gramEnd"/>
            <w:r w:rsidRPr="00774964">
              <w:rPr>
                <w:lang w:val="en-CA"/>
              </w:rPr>
              <w:t xml:space="preserve">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Investigate metrics for measuring film grain </w:t>
            </w:r>
            <w:proofErr w:type="gramStart"/>
            <w:r w:rsidRPr="00774964">
              <w:rPr>
                <w:lang w:val="en-CA"/>
              </w:rPr>
              <w:t>fidelity in itself, or</w:t>
            </w:r>
            <w:proofErr w:type="gramEnd"/>
            <w:r w:rsidRPr="00774964">
              <w:rPr>
                <w:lang w:val="en-CA"/>
              </w:rPr>
              <w:t xml:space="preserve">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12D3CAE8"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Film grain region characteristics information SEI in TuC and </w:t>
            </w:r>
            <w:del w:id="658" w:author="Gary Sullivan" w:date="2026-03-13T12:27:00Z" w16du:dateUtc="2026-03-13T19:27:00Z">
              <w:r w:rsidRPr="00774964" w:rsidDel="00D43BD2">
                <w:rPr>
                  <w:lang w:val="en-CA"/>
                </w:rPr>
                <w:delText xml:space="preserve"> </w:delText>
              </w:r>
            </w:del>
            <w:r w:rsidRPr="00774964">
              <w:rPr>
                <w:lang w:val="en-CA"/>
              </w:rPr>
              <w:t>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w:t>
            </w:r>
            <w:proofErr w:type="gramStart"/>
            <w:r w:rsidRPr="00774964">
              <w:rPr>
                <w:lang w:val="en-CA"/>
              </w:rPr>
              <w:t>AJ2022, and</w:t>
            </w:r>
            <w:proofErr w:type="gramEnd"/>
            <w:r w:rsidRPr="00774964">
              <w:rPr>
                <w:lang w:val="en-CA"/>
              </w:rPr>
              <w:t xml:space="preserve">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r w:rsidR="009B0C05" w:rsidRPr="00774964">
              <w:rPr>
                <w:lang w:val="en-CA"/>
              </w:rPr>
              <w:t>Radosavljevi</w:t>
            </w:r>
            <w:r w:rsidR="004D2713" w:rsidRPr="00774964">
              <w:rPr>
                <w:lang w:val="en-CA" w:eastAsia="de-DE"/>
              </w:rPr>
              <w:t>ć</w:t>
            </w:r>
            <w:r w:rsidR="009B0C05" w:rsidRPr="00774964">
              <w:rPr>
                <w:lang w:val="en-CA"/>
              </w:rPr>
              <w:t xml:space="preserve">, </w:t>
            </w:r>
            <w:r w:rsidRPr="00774964">
              <w:rPr>
                <w:lang w:val="en-CA"/>
              </w:rPr>
              <w:t>A. Segall, G. Teniou, A. Tourapis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945"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2019AB">
            <w:pPr>
              <w:numPr>
                <w:ilvl w:val="0"/>
                <w:numId w:val="44"/>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2019AB">
            <w:pPr>
              <w:numPr>
                <w:ilvl w:val="0"/>
                <w:numId w:val="44"/>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and maintain the SADL (Small Adhoc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Karabutov, </w:t>
            </w:r>
            <w:r w:rsidR="00D77306" w:rsidRPr="0080354D">
              <w:rPr>
                <w:lang w:val="en-CA"/>
              </w:rPr>
              <w:t>Yue </w:t>
            </w:r>
            <w:r w:rsidRPr="0080354D">
              <w:rPr>
                <w:lang w:val="en-CA"/>
              </w:rPr>
              <w:t>Li, Y</w:t>
            </w:r>
            <w:r w:rsidR="00934234" w:rsidRPr="0080354D">
              <w:rPr>
                <w:lang w:val="en-CA"/>
              </w:rPr>
              <w:t>un </w:t>
            </w:r>
            <w:r w:rsidRPr="0080354D">
              <w:rPr>
                <w:lang w:val="en-CA"/>
              </w:rPr>
              <w:t>Li, M. Santamaria, J. N. Shingala, Z. Xie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946"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proofErr w:type="gramStart"/>
            <w:r w:rsidR="00C03F08" w:rsidRPr="00774964">
              <w:rPr>
                <w:rFonts w:ascii="Times New Roman" w:hAnsi="Times New Roman"/>
                <w:lang w:val="en-CA"/>
              </w:rPr>
              <w:t>AO2027</w:t>
            </w:r>
            <w:r w:rsidRPr="00774964">
              <w:rPr>
                <w:rFonts w:ascii="Times New Roman" w:hAnsi="Times New Roman"/>
                <w:lang w:val="en-CA"/>
              </w:rPr>
              <w:t>, and</w:t>
            </w:r>
            <w:proofErr w:type="gramEnd"/>
            <w:r w:rsidRPr="00774964">
              <w:rPr>
                <w:rFonts w:ascii="Times New Roman" w:hAnsi="Times New Roman"/>
                <w:lang w:val="en-CA"/>
              </w:rPr>
              <w:t xml:space="preserve">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Paragraph"/>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Paragraph"/>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 xml:space="preserve">Study conversion of depth maps using integer </w:t>
            </w:r>
            <w:proofErr w:type="gramStart"/>
            <w:r w:rsidRPr="00774964">
              <w:rPr>
                <w:rFonts w:eastAsiaTheme="minorHAnsi" w:cs="Calibri"/>
                <w:lang w:val="en-CA"/>
              </w:rPr>
              <w:t>representation, and</w:t>
            </w:r>
            <w:proofErr w:type="gramEnd"/>
            <w:r w:rsidRPr="00774964">
              <w:rPr>
                <w:rFonts w:eastAsiaTheme="minorHAnsi" w:cs="Calibri"/>
                <w:lang w:val="en-CA"/>
              </w:rPr>
              <w:t xml:space="preserve">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Puri, J. Sauer (co-chairs), R. Chernyak,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947"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w:t>
            </w:r>
            <w:proofErr w:type="gramStart"/>
            <w:r w:rsidRPr="00774964">
              <w:rPr>
                <w:bdr w:val="none" w:sz="0" w:space="0" w:color="auto" w:frame="1"/>
                <w:lang w:val="en-CA"/>
              </w:rPr>
              <w:t>), and</w:t>
            </w:r>
            <w:proofErr w:type="gramEnd"/>
            <w:r w:rsidRPr="00774964">
              <w:rPr>
                <w:bdr w:val="none" w:sz="0" w:space="0" w:color="auto" w:frame="1"/>
                <w:lang w:val="en-CA"/>
              </w:rPr>
              <w:t xml:space="preserve">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w:t>
            </w:r>
            <w:proofErr w:type="gramStart"/>
            <w:r w:rsidRPr="00774964">
              <w:rPr>
                <w:bdr w:val="none" w:sz="0" w:space="0" w:color="auto" w:frame="1"/>
                <w:lang w:val="en-CA"/>
              </w:rPr>
              <w:t>), and</w:t>
            </w:r>
            <w:proofErr w:type="gramEnd"/>
            <w:r w:rsidRPr="00774964">
              <w:rPr>
                <w:bdr w:val="none" w:sz="0" w:space="0" w:color="auto" w:frame="1"/>
                <w:lang w:val="en-CA"/>
              </w:rPr>
              <w:t xml:space="preserve">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Y. Zhao, J. Park, I. Moccagatta (co-chairs), H. Huang, T. Ikai, X. Li, K. Naser, N. Song, G. Verba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948"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Review the set of categories, test sequences and rate points based on the results of the </w:t>
            </w:r>
            <w:proofErr w:type="gramStart"/>
            <w:r w:rsidRPr="00774964">
              <w:rPr>
                <w:bdr w:val="none" w:sz="0" w:space="0" w:color="auto" w:frame="1"/>
                <w:lang w:val="en-CA"/>
              </w:rPr>
              <w:t>CfE, and</w:t>
            </w:r>
            <w:proofErr w:type="gramEnd"/>
            <w:r w:rsidRPr="00774964">
              <w:rPr>
                <w:bdr w:val="none" w:sz="0" w:space="0" w:color="auto" w:frame="1"/>
                <w:lang w:val="en-CA"/>
              </w:rPr>
              <w:t xml:space="preserve"> propose updates for the test set to be used in the CfP.</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CfP </w:t>
            </w:r>
            <w:r w:rsidRPr="00774964">
              <w:rPr>
                <w:bdr w:val="none" w:sz="0" w:space="0" w:color="auto" w:frame="1"/>
                <w:lang w:val="en-CA"/>
              </w:rPr>
              <w:t>text JVET-AO2026 based on the latest version contained in JVET-</w:t>
            </w:r>
            <w:proofErr w:type="gramStart"/>
            <w:r w:rsidRPr="00774964">
              <w:rPr>
                <w:bdr w:val="none" w:sz="0" w:space="0" w:color="auto" w:frame="1"/>
                <w:lang w:val="en-CA"/>
              </w:rPr>
              <w:t>AO0290</w:t>
            </w:r>
            <w:r w:rsidR="004D643B" w:rsidRPr="00774964">
              <w:rPr>
                <w:bdr w:val="none" w:sz="0" w:space="0" w:color="auto" w:frame="1"/>
                <w:lang w:val="en-CA"/>
              </w:rPr>
              <w:t xml:space="preserve">, </w:t>
            </w:r>
            <w:r w:rsidRPr="00774964">
              <w:rPr>
                <w:bdr w:val="none" w:sz="0" w:space="0" w:color="auto" w:frame="1"/>
                <w:lang w:val="en-CA"/>
              </w:rPr>
              <w:t>and</w:t>
            </w:r>
            <w:proofErr w:type="gramEnd"/>
            <w:r w:rsidRPr="00774964">
              <w:rPr>
                <w:bdr w:val="none" w:sz="0" w:space="0" w:color="auto" w:frame="1"/>
                <w:lang w:val="en-CA"/>
              </w:rPr>
              <w:t xml:space="preserve"> suggest updates towards the final draft CfP</w:t>
            </w:r>
            <w:r w:rsidR="004D643B" w:rsidRPr="00774964">
              <w:rPr>
                <w:bdr w:val="none" w:sz="0" w:space="0" w:color="auto" w:frame="1"/>
                <w:lang w:val="en-CA"/>
              </w:rPr>
              <w:t>.</w:t>
            </w:r>
          </w:p>
          <w:p w14:paraId="4AAE436F" w14:textId="58E597BB" w:rsidR="00F44BFE" w:rsidRPr="00774964" w:rsidRDefault="00BA7A85"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 xml:space="preserve">updated test </w:t>
            </w:r>
            <w:proofErr w:type="gramStart"/>
            <w:r w:rsidR="004D643B" w:rsidRPr="00774964">
              <w:rPr>
                <w:bdr w:val="none" w:sz="0" w:space="0" w:color="auto" w:frame="1"/>
                <w:lang w:val="en-CA" w:eastAsia="de-DE"/>
              </w:rPr>
              <w:t>set</w:t>
            </w:r>
            <w:r w:rsidRPr="00774964">
              <w:rPr>
                <w:bdr w:val="none" w:sz="0" w:space="0" w:color="auto" w:frame="1"/>
                <w:lang w:val="en-CA" w:eastAsia="de-DE"/>
              </w:rPr>
              <w:t>, and</w:t>
            </w:r>
            <w:proofErr w:type="gramEnd"/>
            <w:r w:rsidRPr="00774964">
              <w:rPr>
                <w:bdr w:val="none" w:sz="0" w:space="0" w:color="auto" w:frame="1"/>
                <w:lang w:val="en-CA" w:eastAsia="de-DE"/>
              </w:rPr>
              <w:t xml:space="preserve">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 xml:space="preserve">during </w:t>
            </w:r>
            <w:proofErr w:type="gramStart"/>
            <w:r w:rsidR="000E70FC" w:rsidRPr="00774964">
              <w:rPr>
                <w:bdr w:val="none" w:sz="0" w:space="0" w:color="auto" w:frame="1"/>
                <w:lang w:val="en-CA" w:eastAsia="de-DE"/>
              </w:rPr>
              <w:t>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w:t>
            </w:r>
            <w:proofErr w:type="gramEnd"/>
            <w:r w:rsidR="006B29EC" w:rsidRPr="00774964">
              <w:rPr>
                <w:bdr w:val="none" w:sz="0" w:space="0" w:color="auto" w:frame="1"/>
                <w:lang w:val="en-CA" w:eastAsia="de-DE"/>
              </w:rPr>
              <w:t xml:space="preserve">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Coordinate with AG 5 on preparing logistics and organization of the visual assessment in the context of the CfP.</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r w:rsidR="00F44BFE" w:rsidRPr="00774964">
              <w:rPr>
                <w:lang w:val="en-CA"/>
              </w:rPr>
              <w:t xml:space="preserve">Baroncini,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r w:rsidR="003C3763" w:rsidRPr="00774964">
              <w:rPr>
                <w:lang w:val="en-CA"/>
              </w:rPr>
              <w:t xml:space="preserve">Nikitin, </w:t>
            </w:r>
            <w:r w:rsidRPr="00774964">
              <w:rPr>
                <w:lang w:val="en-CA"/>
              </w:rPr>
              <w:t>D.</w:t>
            </w:r>
            <w:r w:rsidR="00BA5378" w:rsidRPr="00774964">
              <w:rPr>
                <w:lang w:val="en-CA"/>
              </w:rPr>
              <w:t> </w:t>
            </w:r>
            <w:r w:rsidRPr="00774964">
              <w:rPr>
                <w:lang w:val="en-CA"/>
              </w:rPr>
              <w:t>Rusanovskyy</w:t>
            </w:r>
            <w:r w:rsidR="00714C00" w:rsidRPr="00774964">
              <w:rPr>
                <w:lang w:val="en-CA"/>
              </w:rPr>
              <w:t>, G. Verba</w:t>
            </w:r>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659"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659"/>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949"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Paragraph"/>
              <w:numPr>
                <w:ilvl w:val="0"/>
                <w:numId w:val="40"/>
              </w:numPr>
              <w:rPr>
                <w:bCs/>
                <w:szCs w:val="20"/>
                <w:lang w:val="en-CA" w:eastAsia="en-US"/>
              </w:rPr>
            </w:pPr>
            <w:r w:rsidRPr="00774964">
              <w:rPr>
                <w:bCs/>
                <w:szCs w:val="20"/>
                <w:lang w:val="en-CA" w:eastAsia="en-US"/>
              </w:rPr>
              <w:t>Address comments and questions received during CfP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r w:rsidR="009E048F" w:rsidRPr="00774964">
              <w:rPr>
                <w:lang w:val="en-CA"/>
              </w:rPr>
              <w:t>Ikonin,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r w:rsidR="0039194C" w:rsidRPr="00774964">
              <w:rPr>
                <w:lang w:val="en-CA"/>
              </w:rPr>
              <w:t>Fößel</w:t>
            </w:r>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r w:rsidR="009E048F" w:rsidRPr="00774964">
              <w:rPr>
                <w:lang w:val="en-CA"/>
              </w:rPr>
              <w:t>Puri</w:t>
            </w:r>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649"/>
    <w:bookmarkEnd w:id="650"/>
    <w:bookmarkEnd w:id="652"/>
    <w:bookmarkEnd w:id="655"/>
    <w:p w14:paraId="7E3A0442" w14:textId="3CD571DD" w:rsidR="00B8403A" w:rsidRPr="00774964" w:rsidRDefault="00B8403A" w:rsidP="00F44BFE">
      <w:pPr>
        <w:rPr>
          <w:lang w:val="en-CA"/>
        </w:rPr>
      </w:pPr>
      <w:r w:rsidRPr="00774964">
        <w:rPr>
          <w:lang w:val="en-CA"/>
        </w:rPr>
        <w:t xml:space="preserve">It was suggested to discontinue AHG8 by the time of finalization of the TR (April </w:t>
      </w:r>
      <w:r w:rsidR="00D2234B" w:rsidRPr="00774964">
        <w:rPr>
          <w:lang w:val="en-CA"/>
        </w:rPr>
        <w:t xml:space="preserve">or July </w:t>
      </w:r>
      <w:r w:rsidRPr="00774964">
        <w:rPr>
          <w:lang w:val="en-CA"/>
        </w:rPr>
        <w:t xml:space="preserve">2026). For </w:t>
      </w:r>
      <w:r w:rsidR="00D2234B" w:rsidRPr="00774964">
        <w:rPr>
          <w:lang w:val="en-CA"/>
        </w:rPr>
        <w:t xml:space="preserve">AHG8 and the previous </w:t>
      </w:r>
      <w:r w:rsidRPr="00774964">
        <w:rPr>
          <w:lang w:val="en-CA"/>
        </w:rPr>
        <w:t>AHG</w:t>
      </w:r>
      <w:r w:rsidR="00D2234B" w:rsidRPr="00774964">
        <w:rPr>
          <w:lang w:val="en-CA"/>
        </w:rPr>
        <w:t>16 (generative face)</w:t>
      </w:r>
      <w:r w:rsidRPr="00774964">
        <w:rPr>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w:t>
      </w:r>
      <w:proofErr w:type="gramStart"/>
      <w:r w:rsidRPr="00774964">
        <w:rPr>
          <w:lang w:val="en-CA" w:eastAsia="de-DE"/>
        </w:rPr>
        <w:t>video, and</w:t>
      </w:r>
      <w:proofErr w:type="gramEnd"/>
      <w:r w:rsidRPr="00774964">
        <w:rPr>
          <w:lang w:val="en-CA" w:eastAsia="de-DE"/>
        </w:rPr>
        <w:t xml:space="preserve"> perform corresponding synthesis. Examples would be NNPF, FGC, GFV, … This was left for further study.</w:t>
      </w:r>
    </w:p>
    <w:p w14:paraId="67DCA102" w14:textId="048E3C49" w:rsidR="00F44BFE" w:rsidRPr="00774964" w:rsidRDefault="00F44BFE" w:rsidP="00F44BFE">
      <w:pPr>
        <w:rPr>
          <w:lang w:val="en-CA"/>
        </w:rPr>
      </w:pPr>
      <w:r w:rsidRPr="00774964">
        <w:rPr>
          <w:lang w:val="en-CA"/>
        </w:rPr>
        <w:t xml:space="preserve">It was confirmed that the rules which can be found in document ISO/IEC JTC 1/‌SC 29/‌AG 2 </w:t>
      </w:r>
      <w:hyperlink r:id="rId950" w:history="1">
        <w:r w:rsidRPr="00774964">
          <w:rPr>
            <w:rStyle w:val="Hyperlink"/>
            <w:lang w:val="en-CA"/>
          </w:rPr>
          <w:t>N 046</w:t>
        </w:r>
      </w:hyperlink>
      <w:r w:rsidRPr="00774964">
        <w:rPr>
          <w:lang w:val="en-CA"/>
        </w:rPr>
        <w:t xml:space="preserve"> “Ad hoc group rules for MPEG AGs and WGs” (available at </w:t>
      </w:r>
      <w:hyperlink r:id="rId951"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8070C7" w:rsidRPr="00774964">
        <w:rPr>
          <w:lang w:val="en-CA"/>
        </w:rPr>
        <w:t>392</w:t>
      </w:r>
      <w:r w:rsidRPr="00774964">
        <w:rPr>
          <w:lang w:val="en-CA"/>
        </w:rPr>
        <w:t xml:space="preserve">) </w:t>
      </w:r>
      <w:proofErr w:type="gramStart"/>
      <w:r w:rsidRPr="00774964">
        <w:rPr>
          <w:lang w:val="en-CA"/>
        </w:rPr>
        <w:t>in order to</w:t>
      </w:r>
      <w:proofErr w:type="gramEnd"/>
      <w:r w:rsidRPr="00774964">
        <w:rPr>
          <w:lang w:val="en-CA"/>
        </w:rPr>
        <w:t xml:space="preserve">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660"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lastRenderedPageBreak/>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Default="00E9212B" w:rsidP="00AA66AD">
            <w:pPr>
              <w:jc w:val="left"/>
              <w:rPr>
                <w:lang w:val="en-CA"/>
              </w:rPr>
            </w:pPr>
            <w:r>
              <w:rPr>
                <w:lang w:val="en-CA"/>
              </w:rPr>
              <w:t>Feb 10</w:t>
            </w:r>
            <w:proofErr w:type="gramStart"/>
            <w:r>
              <w:rPr>
                <w:lang w:val="en-CA"/>
              </w:rPr>
              <w:t xml:space="preserve"> 14</w:t>
            </w:r>
            <w:r w:rsidRPr="00774964">
              <w:rPr>
                <w:lang w:val="en-CA"/>
              </w:rPr>
              <w:t>00</w:t>
            </w:r>
            <w:proofErr w:type="gramEnd"/>
            <w:r w:rsidRPr="00774964">
              <w:rPr>
                <w:lang w:val="en-CA"/>
              </w:rPr>
              <w:t>–</w:t>
            </w:r>
            <w:r>
              <w:rPr>
                <w:lang w:val="en-CA"/>
              </w:rPr>
              <w:t>16</w:t>
            </w:r>
            <w:r w:rsidRPr="00774964">
              <w:rPr>
                <w:lang w:val="en-CA"/>
              </w:rPr>
              <w:t>00</w:t>
            </w:r>
          </w:p>
          <w:p w14:paraId="27DE69DE" w14:textId="13AAE6C6" w:rsidR="00AA66AD" w:rsidRPr="00774964" w:rsidRDefault="00AA66AD" w:rsidP="00AA66AD">
            <w:pPr>
              <w:jc w:val="left"/>
              <w:rPr>
                <w:lang w:val="en-CA"/>
              </w:rPr>
            </w:pPr>
            <w:r w:rsidRPr="00774964">
              <w:rPr>
                <w:lang w:val="en-CA"/>
              </w:rPr>
              <w:t xml:space="preserve">Feb </w:t>
            </w:r>
            <w:proofErr w:type="gramStart"/>
            <w:r w:rsidRPr="00774964">
              <w:rPr>
                <w:lang w:val="en-CA"/>
              </w:rPr>
              <w:t>26</w:t>
            </w:r>
            <w:r w:rsidR="003F08E6" w:rsidRPr="00774964">
              <w:rPr>
                <w:lang w:val="en-CA"/>
              </w:rPr>
              <w:t xml:space="preserve">  </w:t>
            </w:r>
            <w:r w:rsidR="00F779C3">
              <w:rPr>
                <w:lang w:val="en-CA"/>
              </w:rPr>
              <w:t>14</w:t>
            </w:r>
            <w:r w:rsidR="00F779C3" w:rsidRPr="00774964">
              <w:rPr>
                <w:lang w:val="en-CA"/>
              </w:rPr>
              <w:t>00</w:t>
            </w:r>
            <w:proofErr w:type="gramEnd"/>
            <w:r w:rsidRPr="00774964">
              <w:rPr>
                <w:lang w:val="en-CA"/>
              </w:rPr>
              <w:t>–</w:t>
            </w:r>
            <w:r w:rsidR="00F779C3">
              <w:rPr>
                <w:lang w:val="en-CA"/>
              </w:rPr>
              <w:t>17</w:t>
            </w:r>
            <w:r w:rsidR="00F779C3" w:rsidRPr="00774964">
              <w:rPr>
                <w:lang w:val="en-CA"/>
              </w:rPr>
              <w:t>00</w:t>
            </w:r>
          </w:p>
          <w:p w14:paraId="1A9021C6" w14:textId="7B49B86E" w:rsidR="00AA66AD" w:rsidRPr="00774964" w:rsidRDefault="00AA66AD" w:rsidP="00AA66AD">
            <w:pPr>
              <w:jc w:val="left"/>
              <w:rPr>
                <w:lang w:val="en-CA"/>
              </w:rPr>
            </w:pPr>
            <w:r w:rsidRPr="00774964">
              <w:rPr>
                <w:lang w:val="en-CA"/>
              </w:rPr>
              <w:t>Mar 19</w:t>
            </w:r>
            <w:proofErr w:type="gramStart"/>
            <w:r w:rsidR="003F08E6" w:rsidRPr="00774964">
              <w:rPr>
                <w:lang w:val="en-CA"/>
              </w:rPr>
              <w:t xml:space="preserve"> </w:t>
            </w:r>
            <w:r w:rsidR="00F779C3" w:rsidRPr="00774964">
              <w:rPr>
                <w:lang w:val="en-CA"/>
              </w:rPr>
              <w:t>1</w:t>
            </w:r>
            <w:r w:rsidR="00F779C3">
              <w:rPr>
                <w:lang w:val="en-CA"/>
              </w:rPr>
              <w:t>4</w:t>
            </w:r>
            <w:r w:rsidR="00F779C3" w:rsidRPr="00774964">
              <w:rPr>
                <w:lang w:val="en-CA"/>
              </w:rPr>
              <w:t>00</w:t>
            </w:r>
            <w:proofErr w:type="gramEnd"/>
            <w:r w:rsidRPr="00774964">
              <w:rPr>
                <w:lang w:val="en-CA"/>
              </w:rPr>
              <w:t>–</w:t>
            </w:r>
            <w:r w:rsidR="00F779C3" w:rsidRPr="00774964">
              <w:rPr>
                <w:lang w:val="en-CA"/>
              </w:rPr>
              <w:t>1</w:t>
            </w:r>
            <w:r w:rsidR="00F779C3">
              <w:rPr>
                <w:lang w:val="en-CA"/>
              </w:rPr>
              <w:t>6</w:t>
            </w:r>
            <w:r w:rsidR="00F779C3" w:rsidRPr="00774964">
              <w:rPr>
                <w:lang w:val="en-CA"/>
              </w:rPr>
              <w:t>00</w:t>
            </w:r>
          </w:p>
          <w:p w14:paraId="266C5E48" w14:textId="58CD8B47" w:rsidR="00AA66AD" w:rsidRPr="00774964" w:rsidRDefault="00AA66AD" w:rsidP="00AA66AD">
            <w:pPr>
              <w:jc w:val="left"/>
              <w:rPr>
                <w:lang w:val="en-CA"/>
              </w:rPr>
            </w:pPr>
            <w:r w:rsidRPr="00774964">
              <w:rPr>
                <w:lang w:val="en-CA"/>
              </w:rPr>
              <w:t>Mar 26</w:t>
            </w:r>
            <w:proofErr w:type="gramStart"/>
            <w:r w:rsidR="003F08E6" w:rsidRPr="00774964">
              <w:rPr>
                <w:lang w:val="en-CA"/>
              </w:rPr>
              <w:t xml:space="preserve"> </w:t>
            </w:r>
            <w:r w:rsidR="00F779C3">
              <w:rPr>
                <w:lang w:val="en-CA"/>
              </w:rPr>
              <w:t>23</w:t>
            </w:r>
            <w:r w:rsidR="00F779C3" w:rsidRPr="00774964">
              <w:rPr>
                <w:lang w:val="en-CA"/>
              </w:rPr>
              <w:t>00</w:t>
            </w:r>
            <w:proofErr w:type="gramEnd"/>
            <w:r w:rsidRPr="00774964">
              <w:rPr>
                <w:lang w:val="en-CA"/>
              </w:rPr>
              <w:t>–</w:t>
            </w:r>
            <w:r w:rsidR="00F779C3">
              <w:rPr>
                <w:lang w:val="en-CA"/>
              </w:rPr>
              <w:t>01</w:t>
            </w:r>
            <w:r w:rsidR="00F779C3" w:rsidRPr="00774964">
              <w:rPr>
                <w:lang w:val="en-CA"/>
              </w:rPr>
              <w:t>00</w:t>
            </w:r>
            <w:r w:rsidR="00F779C3">
              <w:rPr>
                <w:lang w:val="en-CA"/>
              </w:rPr>
              <w:t xml:space="preserve"> (optional) </w:t>
            </w:r>
          </w:p>
          <w:p w14:paraId="2669B039" w14:textId="6065015A" w:rsidR="00AA66AD" w:rsidRPr="00774964" w:rsidRDefault="00AA66AD" w:rsidP="00AA66AD">
            <w:pPr>
              <w:jc w:val="left"/>
              <w:rPr>
                <w:lang w:val="en-CA"/>
              </w:rPr>
            </w:pPr>
            <w:r w:rsidRPr="00774964">
              <w:rPr>
                <w:lang w:val="en-CA"/>
              </w:rPr>
              <w:t>Apr 09</w:t>
            </w:r>
            <w:proofErr w:type="gramStart"/>
            <w:r w:rsidR="003F08E6" w:rsidRPr="00774964">
              <w:rPr>
                <w:lang w:val="en-CA"/>
              </w:rPr>
              <w:t xml:space="preserve"> </w:t>
            </w:r>
            <w:r w:rsidRPr="00774964">
              <w:rPr>
                <w:lang w:val="en-CA"/>
              </w:rPr>
              <w:t>1500</w:t>
            </w:r>
            <w:proofErr w:type="gramEnd"/>
            <w:r w:rsidRPr="00774964">
              <w:rPr>
                <w:lang w:val="en-CA"/>
              </w:rPr>
              <w:t>–1800</w:t>
            </w:r>
            <w:r w:rsidR="00F779C3">
              <w:rPr>
                <w:lang w:val="en-CA"/>
              </w:rPr>
              <w:t xml:space="preserve"> (optional)</w:t>
            </w:r>
          </w:p>
          <w:p w14:paraId="3F9A39CC" w14:textId="59F0980C" w:rsidR="00AA66AD" w:rsidRPr="00774964" w:rsidRDefault="00AA66AD" w:rsidP="00AA66AD">
            <w:pPr>
              <w:jc w:val="left"/>
              <w:rPr>
                <w:lang w:val="en-CA"/>
              </w:rPr>
            </w:pPr>
            <w:r w:rsidRPr="00774964">
              <w:rPr>
                <w:lang w:val="en-CA"/>
              </w:rPr>
              <w:t>Apr 14</w:t>
            </w:r>
            <w:proofErr w:type="gramStart"/>
            <w:r w:rsidR="003F08E6" w:rsidRPr="00774964">
              <w:rPr>
                <w:lang w:val="en-CA"/>
              </w:rPr>
              <w:t xml:space="preserve"> </w:t>
            </w:r>
            <w:r w:rsidRPr="00774964">
              <w:rPr>
                <w:lang w:val="en-CA"/>
              </w:rPr>
              <w:t>1200</w:t>
            </w:r>
            <w:proofErr w:type="gramEnd"/>
            <w:r w:rsidRPr="00774964">
              <w:rPr>
                <w:lang w:val="en-CA"/>
              </w:rPr>
              <w:t>–1500</w:t>
            </w:r>
            <w:r w:rsidR="00F779C3">
              <w:rPr>
                <w:lang w:val="en-CA"/>
              </w:rPr>
              <w:t xml:space="preserve"> (optional)</w:t>
            </w:r>
          </w:p>
          <w:p w14:paraId="1AA81EB4" w14:textId="5DD4912E" w:rsidR="00AA66AD" w:rsidRPr="00774964" w:rsidRDefault="00AA66AD" w:rsidP="00AA66AD">
            <w:pPr>
              <w:jc w:val="left"/>
              <w:rPr>
                <w:lang w:val="en-CA"/>
              </w:rPr>
            </w:pPr>
            <w:r w:rsidRPr="00774964">
              <w:rPr>
                <w:lang w:val="en-CA"/>
              </w:rPr>
              <w:t>Apr 16</w:t>
            </w:r>
            <w:proofErr w:type="gramStart"/>
            <w:r w:rsidR="003F08E6" w:rsidRPr="00774964">
              <w:rPr>
                <w:lang w:val="en-CA"/>
              </w:rPr>
              <w:t xml:space="preserve"> </w:t>
            </w:r>
            <w:r w:rsidR="00F779C3" w:rsidRPr="00774964">
              <w:rPr>
                <w:lang w:val="en-CA"/>
              </w:rPr>
              <w:t>2</w:t>
            </w:r>
            <w:r w:rsidR="00F779C3">
              <w:rPr>
                <w:lang w:val="en-CA"/>
              </w:rPr>
              <w:t>3</w:t>
            </w:r>
            <w:r w:rsidR="00F779C3" w:rsidRPr="00774964">
              <w:rPr>
                <w:lang w:val="en-CA"/>
              </w:rPr>
              <w:t>00</w:t>
            </w:r>
            <w:proofErr w:type="gramEnd"/>
            <w:r w:rsidRPr="00774964">
              <w:rPr>
                <w:lang w:val="en-CA"/>
              </w:rPr>
              <w:t>–</w:t>
            </w:r>
            <w:r w:rsidR="00F779C3" w:rsidRPr="00774964">
              <w:rPr>
                <w:lang w:val="en-CA"/>
              </w:rPr>
              <w:t>0</w:t>
            </w:r>
            <w:r w:rsidR="00F779C3">
              <w:rPr>
                <w:lang w:val="en-CA"/>
              </w:rPr>
              <w:t>2</w:t>
            </w:r>
            <w:r w:rsidR="00F779C3" w:rsidRPr="00774964">
              <w:rPr>
                <w:lang w:val="en-CA"/>
              </w:rPr>
              <w:t>00</w:t>
            </w:r>
          </w:p>
          <w:p w14:paraId="7E07F13A" w14:textId="2B40BD34" w:rsidR="00AA66AD" w:rsidRPr="00774964" w:rsidRDefault="00AA66AD" w:rsidP="00AA66AD">
            <w:pPr>
              <w:jc w:val="left"/>
              <w:rPr>
                <w:lang w:val="en-CA"/>
              </w:rPr>
            </w:pPr>
            <w:r w:rsidRPr="00774964">
              <w:rPr>
                <w:lang w:val="en-CA"/>
              </w:rPr>
              <w:t>Apr 21</w:t>
            </w:r>
            <w:proofErr w:type="gramStart"/>
            <w:r w:rsidR="003F08E6" w:rsidRPr="00774964">
              <w:rPr>
                <w:lang w:val="en-CA"/>
              </w:rPr>
              <w:t xml:space="preserve"> </w:t>
            </w:r>
            <w:r w:rsidR="00F779C3">
              <w:rPr>
                <w:lang w:val="en-CA"/>
              </w:rPr>
              <w:t>14</w:t>
            </w:r>
            <w:r w:rsidR="00F779C3" w:rsidRPr="00774964">
              <w:rPr>
                <w:lang w:val="en-CA"/>
              </w:rPr>
              <w:t>00</w:t>
            </w:r>
            <w:proofErr w:type="gramEnd"/>
            <w:r w:rsidRPr="00774964">
              <w:rPr>
                <w:lang w:val="en-CA"/>
              </w:rPr>
              <w:t>–</w:t>
            </w:r>
            <w:r w:rsidR="00F779C3">
              <w:rPr>
                <w:lang w:val="en-CA"/>
              </w:rPr>
              <w:t>17</w:t>
            </w:r>
            <w:r w:rsidR="00F779C3" w:rsidRPr="00774964">
              <w:rPr>
                <w:lang w:val="en-CA"/>
              </w:rPr>
              <w:t>00</w:t>
            </w: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952" w:history="1">
        <w:r w:rsidR="003F08E6" w:rsidRPr="00774964">
          <w:rPr>
            <w:rStyle w:val="Hyperlink"/>
            <w:lang w:val="en-CA"/>
          </w:rPr>
          <w:t>https://lists.aau.at/mailman/listinfo/mpeg-gsc</w:t>
        </w:r>
      </w:hyperlink>
      <w:r w:rsidR="00DE0B34" w:rsidRPr="00774964">
        <w:rPr>
          <w:lang w:val="en-CA"/>
        </w:rPr>
        <w:t>.</w:t>
      </w:r>
    </w:p>
    <w:bookmarkEnd w:id="660"/>
    <w:p w14:paraId="70E295B2" w14:textId="6D091B26" w:rsidR="003F08E6" w:rsidRPr="00774964" w:rsidRDefault="003F08E6" w:rsidP="00F44BFE">
      <w:pPr>
        <w:rPr>
          <w:lang w:val="en-CA"/>
        </w:rPr>
      </w:pPr>
      <w:r w:rsidRPr="00774964">
        <w:rPr>
          <w:lang w:val="en-CA"/>
        </w:rPr>
        <w:t xml:space="preserve">GS content is stored at </w:t>
      </w:r>
      <w:hyperlink r:id="rId953"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E9212B" w:rsidP="00C61C05">
            <w:pPr>
              <w:spacing w:before="120" w:after="120"/>
              <w:jc w:val="center"/>
              <w:rPr>
                <w:lang w:val="en-CA"/>
              </w:rPr>
            </w:pPr>
            <w:hyperlink r:id="rId954" w:history="1">
              <w:r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Rondao Alface (Nokia), J</w:t>
            </w:r>
            <w:r>
              <w:rPr>
                <w:lang w:val="en-CA"/>
              </w:rPr>
              <w:t>.</w:t>
            </w:r>
            <w:r w:rsidRPr="0080354D">
              <w:rPr>
                <w:lang w:val="en-CA"/>
              </w:rPr>
              <w:t xml:space="preserve"> Jung (Qualcomm), G</w:t>
            </w:r>
            <w:r>
              <w:rPr>
                <w:lang w:val="en-CA"/>
              </w:rPr>
              <w:t>.</w:t>
            </w:r>
            <w:r w:rsidRPr="0080354D">
              <w:rPr>
                <w:lang w:val="en-CA"/>
              </w:rPr>
              <w:t xml:space="preserve"> Sandri (InterDigital)</w:t>
            </w:r>
          </w:p>
        </w:tc>
      </w:tr>
    </w:tbl>
    <w:p w14:paraId="2D03A3B9" w14:textId="5A9D36E8" w:rsidR="00DE0B34" w:rsidRDefault="00E9212B" w:rsidP="00F44BFE">
      <w:pPr>
        <w:rPr>
          <w:lang w:val="en-CA"/>
        </w:rPr>
      </w:pPr>
      <w:r>
        <w:rPr>
          <w:lang w:val="en-CA"/>
        </w:rPr>
        <w:t xml:space="preserve">For accessing software, test materials and anchors, JVET members should contact the AHG chairs. Documents relevant for usage of SEI messages in Gaussian splat representation should be submitted both as WG 4 documents and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p>
    <w:p w14:paraId="64E9D5AB" w14:textId="034BCD9F" w:rsidR="00140179" w:rsidRPr="00774964" w:rsidRDefault="00140179" w:rsidP="00F44BFE">
      <w:pPr>
        <w:rPr>
          <w:lang w:val="en-CA"/>
        </w:rPr>
      </w:pPr>
      <w:r>
        <w:rPr>
          <w:lang w:val="en-CA"/>
        </w:rPr>
        <w:t>It was anticipated to agree on a</w:t>
      </w:r>
      <w:r>
        <w:rPr>
          <w:szCs w:val="24"/>
          <w:lang w:val="en-CA" w:eastAsia="zh-CN"/>
        </w:rPr>
        <w:t xml:space="preserve"> joint</w:t>
      </w:r>
      <w:r>
        <w:rPr>
          <w:lang w:val="en-CA"/>
        </w:rPr>
        <w:t xml:space="preserve"> exploration experiment on topics related to the last three AHG mandates during the first interim AHG meeting on Feb 10. The result can be found in </w:t>
      </w:r>
      <w:hyperlink r:id="rId955" w:history="1">
        <w:r>
          <w:rPr>
            <w:rStyle w:val="Hyperlink"/>
          </w:rPr>
          <w:t>MDS26086</w:t>
        </w:r>
      </w:hyperlink>
      <w:r>
        <w:t xml:space="preserve">, also described in section </w:t>
      </w:r>
      <w:r>
        <w:fldChar w:fldCharType="begin"/>
      </w:r>
      <w:r>
        <w:instrText xml:space="preserve"> REF _Ref221717220 \r \h </w:instrText>
      </w:r>
      <w:r>
        <w:fldChar w:fldCharType="separate"/>
      </w:r>
      <w:r w:rsidR="002F20CC">
        <w:t>8.2</w:t>
      </w:r>
      <w:r>
        <w:fldChar w:fldCharType="end"/>
      </w:r>
      <w:r>
        <w:t xml:space="preserve"> of this report. </w:t>
      </w:r>
    </w:p>
    <w:p w14:paraId="1619B40D" w14:textId="11EBFCF2" w:rsidR="00F44BFE" w:rsidRPr="00774964" w:rsidRDefault="00F44BFE" w:rsidP="00CA2E49">
      <w:pPr>
        <w:pStyle w:val="Heading1"/>
        <w:rPr>
          <w:lang w:val="en-CA"/>
        </w:rPr>
      </w:pPr>
      <w:bookmarkStart w:id="661" w:name="_Ref518892973"/>
      <w:bookmarkStart w:id="662" w:name="_Ref219658448"/>
      <w:r w:rsidRPr="00774964">
        <w:rPr>
          <w:lang w:val="en-CA"/>
        </w:rPr>
        <w:lastRenderedPageBreak/>
        <w:t>Output documents</w:t>
      </w:r>
      <w:bookmarkEnd w:id="647"/>
      <w:bookmarkEnd w:id="648"/>
      <w:bookmarkEnd w:id="661"/>
      <w:bookmarkEnd w:id="662"/>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1632424D" w:rsidR="00F44BFE" w:rsidRPr="00774964" w:rsidRDefault="00F44BFE" w:rsidP="00F44BFE">
      <w:pPr>
        <w:rPr>
          <w:lang w:val="en-CA"/>
        </w:rPr>
      </w:pPr>
      <w:r w:rsidRPr="00774964">
        <w:rPr>
          <w:lang w:val="en-CA"/>
        </w:rPr>
        <w:t>The list of JVET ad hoc groups was also issued as a WG 5 output document WG 5 N </w:t>
      </w:r>
      <w:r w:rsidR="008070C7" w:rsidRPr="00774964">
        <w:rPr>
          <w:lang w:val="en-CA"/>
        </w:rPr>
        <w:t>392</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3F7B056F" w14:textId="4864B3C1"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389.</w:t>
      </w:r>
    </w:p>
    <w:p w14:paraId="02C07F44" w14:textId="77777777" w:rsidR="00FB705E" w:rsidRPr="00774964" w:rsidRDefault="00FB705E" w:rsidP="00F44BFE">
      <w:pPr>
        <w:rPr>
          <w:lang w:val="en-CA"/>
        </w:rPr>
      </w:pPr>
    </w:p>
    <w:bookmarkStart w:id="663" w:name="_Hlk149580325"/>
    <w:p w14:paraId="00EE2421" w14:textId="589D21C8" w:rsidR="00F44BFE" w:rsidRPr="00774964" w:rsidRDefault="00291997" w:rsidP="00CA2E49">
      <w:pPr>
        <w:pStyle w:val="Heading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"https://jvet-experts.org/doc_end_user/current_document.php?id=16687"</w:instrText>
      </w:r>
      <w:r w:rsidRPr="0080354D">
        <w:rPr>
          <w:rStyle w:val="Hyperlink"/>
          <w:lang w:val="en-CA"/>
        </w:rPr>
      </w:r>
      <w:r w:rsidRPr="0080354D">
        <w:rPr>
          <w:rStyle w:val="Hyperlink"/>
          <w:lang w:val="en-CA"/>
        </w:rPr>
        <w:fldChar w:fldCharType="separate"/>
      </w:r>
      <w:r w:rsidRPr="00774964">
        <w:rPr>
          <w:rStyle w:val="Hyperlink"/>
          <w:bCs/>
          <w:lang w:val="en-CA"/>
        </w:rPr>
        <w:t>JVET-AO1000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00C84337" w:rsidRPr="00774964">
        <w:rPr>
          <w:lang w:val="en-CA"/>
        </w:rPr>
        <w:t>41</w:t>
      </w:r>
      <w:r w:rsidR="00C84337" w:rsidRPr="00774964">
        <w:rPr>
          <w:vertAlign w:val="superscript"/>
          <w:lang w:val="en-CA"/>
        </w:rPr>
        <w:t>st</w:t>
      </w:r>
      <w:r w:rsidR="00C84337" w:rsidRPr="00774964">
        <w:rPr>
          <w:lang w:val="en-CA"/>
        </w:rPr>
        <w:t xml:space="preserve"> </w:t>
      </w:r>
      <w:r w:rsidR="00F44BFE" w:rsidRPr="00774964">
        <w:rPr>
          <w:lang w:val="en-CA"/>
        </w:rPr>
        <w:t>JVET Meeting [J.-R. Ohm] [WG 5 N </w:t>
      </w:r>
      <w:r w:rsidR="00C2212B" w:rsidRPr="00774964">
        <w:rPr>
          <w:lang w:val="en-CA"/>
        </w:rPr>
        <w:t>383</w:t>
      </w:r>
      <w:r w:rsidR="00F44BFE" w:rsidRPr="00774964">
        <w:rPr>
          <w:lang w:val="en-CA"/>
        </w:rPr>
        <w:t>] (202</w:t>
      </w:r>
      <w:r w:rsidRPr="00774964">
        <w:rPr>
          <w:lang w:val="en-CA"/>
        </w:rPr>
        <w:t>6</w:t>
      </w:r>
      <w:r w:rsidR="00F44BFE" w:rsidRPr="00774964">
        <w:rPr>
          <w:lang w:val="en-CA"/>
        </w:rPr>
        <w:t>-</w:t>
      </w:r>
      <w:r w:rsidRPr="00774964">
        <w:rPr>
          <w:lang w:val="en-CA"/>
        </w:rPr>
        <w:t>02</w:t>
      </w:r>
      <w:r w:rsidR="00F44BFE" w:rsidRPr="00774964">
        <w:rPr>
          <w:lang w:val="en-CA"/>
        </w:rPr>
        <w:t>-</w:t>
      </w:r>
      <w:r w:rsidRPr="00774964">
        <w:rPr>
          <w:lang w:val="en-CA"/>
        </w:rPr>
        <w:t>20</w:t>
      </w:r>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xml:space="preserve">) were made available </w:t>
      </w:r>
      <w:proofErr w:type="gramStart"/>
      <w:r w:rsidRPr="00774964">
        <w:rPr>
          <w:lang w:val="en-CA"/>
        </w:rPr>
        <w:t>on a daily basis</w:t>
      </w:r>
      <w:proofErr w:type="gramEnd"/>
      <w:r w:rsidRPr="00774964">
        <w:rPr>
          <w:lang w:val="en-CA"/>
        </w:rPr>
        <w:t xml:space="preserve"> during the meeting.</w:t>
      </w:r>
    </w:p>
    <w:bookmarkEnd w:id="663"/>
    <w:p w14:paraId="78B04396" w14:textId="77777777" w:rsidR="00F44BFE" w:rsidRPr="00774964" w:rsidRDefault="00F44BFE" w:rsidP="00CA2E49">
      <w:pPr>
        <w:pStyle w:val="Heading9"/>
        <w:rPr>
          <w:lang w:val="en-CA"/>
        </w:rPr>
      </w:pPr>
      <w:r w:rsidRPr="00774964">
        <w:rPr>
          <w:lang w:val="en-CA"/>
        </w:rPr>
        <w:t xml:space="preserve">Remains valid – not updated: </w:t>
      </w:r>
      <w:hyperlink r:id="rId956" w:history="1">
        <w:r w:rsidRPr="00774964">
          <w:rPr>
            <w:rStyle w:val="Hyperlink"/>
            <w:lang w:val="en-CA"/>
          </w:rPr>
          <w:t>JVET-AC1001</w:t>
        </w:r>
      </w:hyperlink>
      <w:r w:rsidRPr="00774964">
        <w:rPr>
          <w:lang w:val="en-CA"/>
        </w:rPr>
        <w:t xml:space="preserve"> Guidelines for HM-based software development [K. Sühring,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Heading9"/>
        <w:rPr>
          <w:lang w:val="en-CA"/>
        </w:rPr>
      </w:pPr>
      <w:r w:rsidRPr="00774964">
        <w:rPr>
          <w:lang w:val="en-CA"/>
        </w:rPr>
        <w:t xml:space="preserve">Remains valid – not updated: </w:t>
      </w:r>
      <w:hyperlink r:id="rId957" w:history="1">
        <w:r w:rsidRPr="00774964">
          <w:rPr>
            <w:rStyle w:val="Hyperlink"/>
            <w:lang w:val="en-CA"/>
          </w:rPr>
          <w:t>JVET-Y1002</w:t>
        </w:r>
      </w:hyperlink>
      <w:r w:rsidRPr="00774964">
        <w:rPr>
          <w:lang w:val="en-CA"/>
        </w:rPr>
        <w:t xml:space="preserve"> High Efficiency Video Coding (HEVC) Test Model 16 (HM 16) Encoder Description Update 16 [C. Rosewarne, K. Sharman, R. Sjöberg, G. J. Sullivan] [WG 5 </w:t>
      </w:r>
      <w:hyperlink r:id="rId958"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Primary editor: C. Rosewarne</w:t>
      </w:r>
    </w:p>
    <w:p w14:paraId="58DAF163" w14:textId="1B20CCDB" w:rsidR="00F44BFE" w:rsidRPr="00774964" w:rsidRDefault="00F44BFE" w:rsidP="00CA2E49">
      <w:pPr>
        <w:pStyle w:val="Heading9"/>
        <w:rPr>
          <w:lang w:val="en-CA"/>
        </w:rPr>
      </w:pPr>
      <w:r w:rsidRPr="00774964">
        <w:rPr>
          <w:lang w:val="en-CA"/>
        </w:rPr>
        <w:t xml:space="preserve">Remains valid – not updated: </w:t>
      </w:r>
      <w:hyperlink r:id="rId959" w:history="1">
        <w:r w:rsidRPr="00774964">
          <w:rPr>
            <w:rStyle w:val="Hyperlink"/>
            <w:bCs/>
            <w:lang w:val="en-CA"/>
          </w:rPr>
          <w:t>JVET-AH1003</w:t>
        </w:r>
      </w:hyperlink>
      <w:r w:rsidRPr="00774964">
        <w:rPr>
          <w:lang w:val="en-CA"/>
        </w:rPr>
        <w:t xml:space="preserve"> Coding-independent code points for video signal type identification (Draft 3) [G. J. Sullivan, A. Tourapis]</w:t>
      </w:r>
    </w:p>
    <w:p w14:paraId="626B49C4" w14:textId="77777777" w:rsidR="00F44BFE" w:rsidRPr="00774964" w:rsidRDefault="00F44BFE" w:rsidP="00F44BFE">
      <w:pPr>
        <w:rPr>
          <w:lang w:val="en-CA"/>
        </w:rPr>
      </w:pPr>
      <w:bookmarkStart w:id="664" w:name="_Hlk142656936"/>
      <w:r w:rsidRPr="00774964">
        <w:rPr>
          <w:lang w:val="en-CA"/>
        </w:rPr>
        <w:t>Primary editor: G. J. Sullivan.</w:t>
      </w:r>
    </w:p>
    <w:bookmarkStart w:id="665" w:name="_Hlk149580387"/>
    <w:bookmarkEnd w:id="664"/>
    <w:p w14:paraId="48F9C622" w14:textId="311024BB" w:rsidR="00F44BFE" w:rsidRPr="00774964" w:rsidRDefault="00C84337" w:rsidP="00CA2E49">
      <w:pPr>
        <w:pStyle w:val="Heading9"/>
        <w:rPr>
          <w:lang w:val="en-CA"/>
        </w:rPr>
      </w:pPr>
      <w:r w:rsidRPr="0080354D">
        <w:fldChar w:fldCharType="begin"/>
      </w:r>
      <w:r w:rsidR="000828EF" w:rsidRPr="0080354D">
        <w:rPr>
          <w:lang w:val="en-CA"/>
        </w:rPr>
        <w:instrText>HYPERLINK "https://jvet-experts.org/doc_end_user/current_document.php?id=16688"</w:instrText>
      </w:r>
      <w:r w:rsidRPr="0080354D">
        <w:fldChar w:fldCharType="separate"/>
      </w:r>
      <w:r w:rsidRPr="00774964">
        <w:rPr>
          <w:rStyle w:val="Hyperlink"/>
          <w:bCs/>
          <w:lang w:val="en-CA"/>
        </w:rPr>
        <w:t>JVET-AO1004</w:t>
      </w:r>
      <w:r w:rsidRPr="0080354D">
        <w:rPr>
          <w:rStyle w:val="Hyperlink"/>
          <w:bCs/>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 xml:space="preserve">B. Bross, I. Moccagatta, C. Rosewarne, </w:t>
      </w:r>
      <w:r w:rsidR="009A0807" w:rsidRPr="00774964">
        <w:rPr>
          <w:lang w:val="en-CA"/>
        </w:rPr>
        <w:t xml:space="preserve">K. Sühring,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54746E11"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2F20CC">
        <w:rPr>
          <w:lang w:val="en-CA"/>
        </w:rPr>
        <w:t>7.1.3</w:t>
      </w:r>
      <w:r w:rsidR="00A7222C">
        <w:rPr>
          <w:lang w:val="en-CA"/>
        </w:rPr>
        <w:fldChar w:fldCharType="end"/>
      </w:r>
      <w:r w:rsidR="00A7222C">
        <w:rPr>
          <w:lang w:val="en-CA"/>
        </w:rPr>
        <w:t>).</w:t>
      </w:r>
    </w:p>
    <w:p w14:paraId="6AC95FB6" w14:textId="3FE44956" w:rsidR="00F44BFE" w:rsidRPr="00774964" w:rsidRDefault="00BC7389" w:rsidP="00CA2E49">
      <w:pPr>
        <w:pStyle w:val="Heading9"/>
        <w:rPr>
          <w:lang w:val="en-CA"/>
        </w:rPr>
      </w:pPr>
      <w:bookmarkStart w:id="666" w:name="_Hlk164868647"/>
      <w:bookmarkEnd w:id="665"/>
      <w:r w:rsidRPr="00774964">
        <w:rPr>
          <w:lang w:val="en-CA"/>
        </w:rPr>
        <w:t xml:space="preserve">Remains valid – not updated: </w:t>
      </w:r>
      <w:hyperlink r:id="rId960"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666"/>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Tourapis]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522A75" w:rsidR="00F44BFE" w:rsidRPr="00774964" w:rsidRDefault="00374643" w:rsidP="00CA2E49">
      <w:pPr>
        <w:pStyle w:val="Heading9"/>
        <w:rPr>
          <w:lang w:val="en-CA"/>
        </w:rPr>
      </w:pPr>
      <w:bookmarkStart w:id="667" w:name="_Hlk149580403"/>
      <w:r w:rsidRPr="00774964">
        <w:rPr>
          <w:lang w:val="en-CA"/>
        </w:rPr>
        <w:t>Remains valid – not updated</w:t>
      </w:r>
      <w:r w:rsidRPr="00774964" w:rsidDel="00374643">
        <w:rPr>
          <w:lang w:val="en-CA"/>
        </w:rPr>
        <w:t xml:space="preserve"> </w:t>
      </w:r>
      <w:hyperlink r:id="rId961" w:history="1">
        <w:r w:rsidRPr="00774964">
          <w:rPr>
            <w:rStyle w:val="Hyperlink"/>
            <w:bCs/>
            <w:lang w:val="en-CA"/>
          </w:rPr>
          <w:t>JVET-AM1006</w:t>
        </w:r>
      </w:hyperlink>
      <w:r w:rsidRPr="00774964">
        <w:rPr>
          <w:lang w:val="en-CA"/>
        </w:rPr>
        <w:t xml:space="preserve"> </w:t>
      </w:r>
      <w:r w:rsidR="00F44BFE" w:rsidRPr="00774964">
        <w:rPr>
          <w:lang w:val="en-CA"/>
        </w:rPr>
        <w:t xml:space="preserve">HEVC </w:t>
      </w:r>
      <w:r w:rsidR="00F34B64" w:rsidRPr="00774964">
        <w:rPr>
          <w:bCs/>
          <w:szCs w:val="24"/>
          <w:lang w:val="en-CA" w:eastAsia="de-DE"/>
        </w:rPr>
        <w:t>additional profiles and SEI messages</w:t>
      </w:r>
      <w:r w:rsidR="00F34B64" w:rsidRPr="00774964" w:rsidDel="00F34B64">
        <w:rPr>
          <w:lang w:val="en-CA"/>
        </w:rPr>
        <w:t xml:space="preserve"> </w:t>
      </w:r>
      <w:r w:rsidR="00F44BFE" w:rsidRPr="00774964">
        <w:rPr>
          <w:lang w:val="en-CA"/>
        </w:rPr>
        <w:t>(</w:t>
      </w:r>
      <w:r w:rsidR="0052498F" w:rsidRPr="00774964">
        <w:rPr>
          <w:lang w:val="en-CA"/>
        </w:rPr>
        <w:t>D</w:t>
      </w:r>
      <w:r w:rsidR="00F44BFE" w:rsidRPr="00774964">
        <w:rPr>
          <w:lang w:val="en-CA"/>
        </w:rPr>
        <w:t xml:space="preserve">raft </w:t>
      </w:r>
      <w:r w:rsidRPr="00774964">
        <w:rPr>
          <w:lang w:val="en-CA"/>
        </w:rPr>
        <w:t>4</w:t>
      </w:r>
      <w:r w:rsidR="00F44BFE" w:rsidRPr="00774964">
        <w:rPr>
          <w:lang w:val="en-CA"/>
        </w:rPr>
        <w:t>) [Y.-K. Wang, B. Bross, S. Deshpande, G. J. Sullivan, A. Tourapis] (</w:t>
      </w:r>
      <w:r w:rsidR="00EB1D52" w:rsidRPr="00774964">
        <w:rPr>
          <w:lang w:val="en-CA"/>
        </w:rPr>
        <w:t>2025</w:t>
      </w:r>
      <w:r w:rsidR="00F44BFE" w:rsidRPr="00774964">
        <w:rPr>
          <w:lang w:val="en-CA"/>
        </w:rPr>
        <w:t>-</w:t>
      </w:r>
      <w:r w:rsidR="009D3F5A" w:rsidRPr="00774964">
        <w:rPr>
          <w:lang w:val="en-CA"/>
        </w:rPr>
        <w:t>08-01</w:t>
      </w:r>
      <w:r w:rsidR="00F44BFE" w:rsidRPr="00774964">
        <w:rPr>
          <w:lang w:val="en-CA"/>
        </w:rPr>
        <w:t>)</w:t>
      </w:r>
    </w:p>
    <w:p w14:paraId="497586E5" w14:textId="03945DDE" w:rsidR="00F44BFE" w:rsidRPr="00774964" w:rsidRDefault="00F44BFE" w:rsidP="00F44BFE">
      <w:pPr>
        <w:rPr>
          <w:lang w:val="en-CA"/>
        </w:rPr>
      </w:pPr>
      <w:r w:rsidRPr="00774964">
        <w:rPr>
          <w:lang w:val="en-CA"/>
        </w:rPr>
        <w:t>Primary editor: Y.-K. Wang.</w:t>
      </w:r>
      <w:r w:rsidR="00A01838" w:rsidRPr="00774964">
        <w:rPr>
          <w:lang w:val="en-CA"/>
        </w:rPr>
        <w:t xml:space="preserve"> </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Heading9"/>
        <w:rPr>
          <w:szCs w:val="24"/>
          <w:lang w:val="en-CA"/>
        </w:rPr>
      </w:pPr>
      <w:r w:rsidRPr="00774964">
        <w:rPr>
          <w:lang w:val="en-CA"/>
        </w:rPr>
        <w:lastRenderedPageBreak/>
        <w:t xml:space="preserve">Remains valid – not updated: </w:t>
      </w:r>
      <w:hyperlink r:id="rId962" w:history="1">
        <w:r w:rsidRPr="00774964">
          <w:rPr>
            <w:rStyle w:val="Hyperlink"/>
            <w:lang w:val="en-CA"/>
          </w:rPr>
          <w:t>JCTVC-P1006</w:t>
        </w:r>
      </w:hyperlink>
      <w:r w:rsidRPr="00774964">
        <w:rPr>
          <w:lang w:val="en-CA"/>
        </w:rPr>
        <w:t xml:space="preserve"> Common test conditions and software reference configurations for HEVC range extensions [D. Flynn, C. Rosewarne,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xml:space="preserve">. JCTVC-P1006 only defines 10-bit sequences for the cases on 4:4:4 and 4:2:2 chroma sampling, and 16-bit sequences for higher bit depth, no </w:t>
      </w:r>
      <w:proofErr w:type="gramStart"/>
      <w:r w:rsidR="00A250E5" w:rsidRPr="00774964">
        <w:rPr>
          <w:lang w:val="en-CA"/>
        </w:rPr>
        <w:t>12 bit</w:t>
      </w:r>
      <w:proofErr w:type="gramEnd"/>
      <w:r w:rsidR="00A250E5" w:rsidRPr="00774964">
        <w:rPr>
          <w:lang w:val="en-CA"/>
        </w:rPr>
        <w:t xml:space="preserve">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667"/>
    <w:p w14:paraId="3CC4D3B6" w14:textId="769205A9" w:rsidR="00F44BFE" w:rsidRPr="00774964" w:rsidRDefault="00F44BFE" w:rsidP="00CA2E49">
      <w:pPr>
        <w:pStyle w:val="Heading9"/>
        <w:rPr>
          <w:lang w:val="en-CA"/>
        </w:rPr>
      </w:pPr>
      <w:r w:rsidRPr="00774964">
        <w:rPr>
          <w:lang w:val="en-CA"/>
        </w:rPr>
        <w:t xml:space="preserve">Remains valid – not updated: </w:t>
      </w:r>
      <w:hyperlink r:id="rId963" w:history="1">
        <w:r w:rsidRPr="00774964">
          <w:rPr>
            <w:rStyle w:val="Hyperlink"/>
            <w:lang w:val="en-CA"/>
          </w:rPr>
          <w:t>JCTVC-V1007</w:t>
        </w:r>
      </w:hyperlink>
      <w:r w:rsidRPr="00774964">
        <w:rPr>
          <w:lang w:val="en-CA"/>
        </w:rPr>
        <w:t xml:space="preserve"> SHVC Test Model 11 (SHM 11) Introduction and Encoder Description [G. Barroux, J. Boyce, J. Chen, M. M. Hannuksela, Y. Ye] [WG 11 N 15778]</w:t>
      </w:r>
    </w:p>
    <w:p w14:paraId="65FAC2C2" w14:textId="77777777" w:rsidR="00F44BFE" w:rsidRPr="00774964" w:rsidRDefault="00F44BFE" w:rsidP="00F44BFE">
      <w:pPr>
        <w:rPr>
          <w:lang w:val="en-CA"/>
        </w:rPr>
      </w:pPr>
    </w:p>
    <w:p w14:paraId="600E7DEB" w14:textId="27BAD265" w:rsidR="00F44BFE" w:rsidRPr="00774964" w:rsidRDefault="00847730" w:rsidP="00CA2E49">
      <w:pPr>
        <w:pStyle w:val="Heading9"/>
        <w:rPr>
          <w:lang w:val="en-CA"/>
        </w:rPr>
      </w:pPr>
      <w:bookmarkStart w:id="668" w:name="_Hlk164868688"/>
      <w:r w:rsidRPr="00774964">
        <w:rPr>
          <w:lang w:val="en-CA"/>
        </w:rPr>
        <w:t xml:space="preserve">Remains valid – not updated: </w:t>
      </w:r>
      <w:hyperlink r:id="rId964" w:history="1">
        <w:r w:rsidR="002534C5" w:rsidRPr="00774964">
          <w:rPr>
            <w:rStyle w:val="Hyperlink"/>
            <w:lang w:val="en-CA"/>
          </w:rPr>
          <w:t>JVET-AM1008</w:t>
        </w:r>
      </w:hyperlink>
      <w:r w:rsidR="002534C5" w:rsidRPr="00774964">
        <w:rPr>
          <w:lang w:val="en-CA"/>
        </w:rPr>
        <w:t xml:space="preserve"> </w:t>
      </w:r>
      <w:r w:rsidR="00F44BFE" w:rsidRPr="00774964">
        <w:rPr>
          <w:lang w:val="en-CA"/>
        </w:rPr>
        <w:t>Conformance testing for HEVC multiview extended and monochrome profiles</w:t>
      </w:r>
      <w:bookmarkEnd w:id="668"/>
      <w:r w:rsidR="00F44BFE" w:rsidRPr="00774964">
        <w:rPr>
          <w:lang w:val="en-CA"/>
        </w:rPr>
        <w:t xml:space="preserve"> [I. Moccagatta, </w:t>
      </w:r>
      <w:r w:rsidR="002534C5" w:rsidRPr="00774964">
        <w:rPr>
          <w:lang w:val="en-CA"/>
        </w:rPr>
        <w:t xml:space="preserve">T. Fu, </w:t>
      </w:r>
      <w:r w:rsidR="00F44BFE" w:rsidRPr="00774964">
        <w:rPr>
          <w:lang w:val="en-CA"/>
        </w:rPr>
        <w:t xml:space="preserve">S. Paluri, A. Tourapis] </w:t>
      </w:r>
    </w:p>
    <w:p w14:paraId="452623D7" w14:textId="77777777" w:rsidR="009A0807" w:rsidRPr="00774964" w:rsidRDefault="009A0807" w:rsidP="00A14C37">
      <w:pPr>
        <w:rPr>
          <w:lang w:val="en-CA"/>
        </w:rPr>
      </w:pPr>
    </w:p>
    <w:p w14:paraId="27017A5D" w14:textId="1A2FC05F" w:rsidR="00F44BFE" w:rsidRPr="00774964" w:rsidRDefault="00F44BFE" w:rsidP="00CA2E49">
      <w:pPr>
        <w:pStyle w:val="Heading9"/>
        <w:rPr>
          <w:lang w:val="en-CA"/>
        </w:rPr>
      </w:pPr>
      <w:r w:rsidRPr="00774964">
        <w:rPr>
          <w:lang w:val="en-CA"/>
        </w:rPr>
        <w:t xml:space="preserve">Remains valid – not updated: </w:t>
      </w:r>
      <w:hyperlink r:id="rId965"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Sühring]</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Heading9"/>
        <w:rPr>
          <w:lang w:val="en-CA"/>
        </w:rPr>
      </w:pPr>
      <w:r w:rsidRPr="00774964">
        <w:rPr>
          <w:lang w:val="en-CA"/>
        </w:rPr>
        <w:t>Remains valid – not updated</w:t>
      </w:r>
      <w:r w:rsidR="005812AB" w:rsidRPr="00774964">
        <w:rPr>
          <w:lang w:val="en-CA"/>
        </w:rPr>
        <w:t>:</w:t>
      </w:r>
      <w:r w:rsidRPr="00774964">
        <w:rPr>
          <w:lang w:val="en-CA"/>
        </w:rPr>
        <w:t xml:space="preserve"> </w:t>
      </w:r>
      <w:hyperlink r:id="rId966"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Heading9"/>
        <w:rPr>
          <w:lang w:val="en-CA"/>
        </w:rPr>
      </w:pPr>
      <w:bookmarkStart w:id="669" w:name="_Hlk142824970"/>
      <w:r w:rsidRPr="00774964">
        <w:rPr>
          <w:lang w:val="en-CA"/>
        </w:rPr>
        <w:t xml:space="preserve">Remains valid – not updated: </w:t>
      </w:r>
      <w:hyperlink r:id="rId967" w:history="1">
        <w:r w:rsidR="00F44BFE" w:rsidRPr="00774964">
          <w:rPr>
            <w:rStyle w:val="Hyperlink"/>
            <w:lang w:val="en-CA"/>
          </w:rPr>
          <w:t>JVET-AJ1011</w:t>
        </w:r>
      </w:hyperlink>
      <w:r w:rsidR="00F44BFE" w:rsidRPr="00774964">
        <w:rPr>
          <w:lang w:val="en-CA"/>
        </w:rPr>
        <w:t xml:space="preserve"> White paper on HEVC [B. Bross, J.-R. Ohm, G. J. Sullivan, Y.-K. Wang] [AG 3 N 174]</w:t>
      </w:r>
    </w:p>
    <w:p w14:paraId="1EB90E70" w14:textId="77777777" w:rsidR="00507549" w:rsidRPr="00774964" w:rsidRDefault="00507549" w:rsidP="00F44BFE">
      <w:pPr>
        <w:rPr>
          <w:lang w:val="en-CA"/>
        </w:rPr>
      </w:pPr>
    </w:p>
    <w:bookmarkEnd w:id="669"/>
    <w:p w14:paraId="2DC7A808" w14:textId="6ED0074C" w:rsidR="00F44BFE" w:rsidRPr="00774964" w:rsidRDefault="005812AB" w:rsidP="00CA2E49">
      <w:pPr>
        <w:pStyle w:val="Heading9"/>
        <w:rPr>
          <w:lang w:val="en-CA"/>
        </w:rPr>
      </w:pPr>
      <w:r w:rsidRPr="00774964">
        <w:rPr>
          <w:lang w:val="en-CA"/>
        </w:rPr>
        <w:t xml:space="preserve">Remains valid – not updated: </w:t>
      </w:r>
      <w:r w:rsidR="00F44BFE" w:rsidRPr="00774964">
        <w:rPr>
          <w:rStyle w:val="Hyperlink"/>
          <w:lang w:val="en-CA"/>
        </w:rPr>
        <w:t>JVET-</w:t>
      </w:r>
      <w:hyperlink r:id="rId968" w:history="1">
        <w:r w:rsidR="00F44BFE" w:rsidRPr="00774964">
          <w:rPr>
            <w:rStyle w:val="Hyperlink"/>
            <w:lang w:val="en-CA"/>
          </w:rPr>
          <w:t>AJ1012</w:t>
        </w:r>
      </w:hyperlink>
      <w:r w:rsidR="00F44BFE" w:rsidRPr="00774964">
        <w:rPr>
          <w:lang w:val="en-CA"/>
        </w:rPr>
        <w:t xml:space="preserve"> Overview of IT systems used in JVET [J.-R. Ohm, I. Moccagatta, K. Sühring,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Heading9"/>
        <w:rPr>
          <w:lang w:val="en-CA"/>
        </w:rPr>
      </w:pPr>
      <w:r w:rsidRPr="00774964">
        <w:rPr>
          <w:lang w:val="en-CA"/>
        </w:rPr>
        <w:t xml:space="preserve">Remains valid – not updated: </w:t>
      </w:r>
      <w:hyperlink r:id="rId969" w:history="1">
        <w:r w:rsidRPr="00774964">
          <w:rPr>
            <w:rStyle w:val="Hyperlink"/>
            <w:lang w:val="en-CA"/>
          </w:rPr>
          <w:t>JCT3V-G1003</w:t>
        </w:r>
      </w:hyperlink>
      <w:r w:rsidRPr="00774964">
        <w:rPr>
          <w:lang w:val="en-CA"/>
        </w:rPr>
        <w:t xml:space="preserve"> 3D-AVC Test Model 9 [D. Rusanovskyy,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Heading9"/>
        <w:rPr>
          <w:lang w:val="en-CA"/>
        </w:rPr>
      </w:pPr>
      <w:r w:rsidRPr="00774964">
        <w:rPr>
          <w:lang w:val="en-CA"/>
        </w:rPr>
        <w:t xml:space="preserve">Remains valid – not updated: </w:t>
      </w:r>
      <w:hyperlink r:id="rId970"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Heading9"/>
        <w:rPr>
          <w:lang w:val="en-CA"/>
        </w:rPr>
      </w:pPr>
      <w:r w:rsidRPr="0080354D">
        <w:rPr>
          <w:lang w:val="en-CA"/>
        </w:rPr>
        <w:t xml:space="preserve">Remains valid – not updated: </w:t>
      </w:r>
      <w:hyperlink r:id="rId971" w:history="1">
        <w:r w:rsidRPr="00774964">
          <w:rPr>
            <w:rStyle w:val="Hyperlink"/>
            <w:lang w:val="en-CA"/>
          </w:rPr>
          <w:t>JVET-AE1013</w:t>
        </w:r>
      </w:hyperlink>
      <w:r w:rsidRPr="00774964">
        <w:rPr>
          <w:lang w:val="en-CA"/>
        </w:rPr>
        <w:t xml:space="preserve"> Common test conditions of 3DV experiments [K. Sühring,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Heading9"/>
        <w:rPr>
          <w:lang w:val="en-CA"/>
        </w:rPr>
      </w:pPr>
      <w:r w:rsidRPr="00774964">
        <w:rPr>
          <w:lang w:val="en-CA"/>
        </w:rPr>
        <w:lastRenderedPageBreak/>
        <w:t xml:space="preserve">Remains valid – not updated </w:t>
      </w:r>
      <w:hyperlink r:id="rId972"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Heading9"/>
        <w:rPr>
          <w:lang w:val="en-CA"/>
        </w:rPr>
      </w:pPr>
      <w:r w:rsidRPr="00774964">
        <w:rPr>
          <w:lang w:val="en-CA"/>
        </w:rPr>
        <w:t xml:space="preserve">Remains valid – not updated: </w:t>
      </w:r>
      <w:hyperlink r:id="rId973" w:history="1">
        <w:r w:rsidRPr="00774964">
          <w:rPr>
            <w:rStyle w:val="Hyperlink"/>
            <w:lang w:val="en-CA"/>
          </w:rPr>
          <w:t>JVET-AC1015</w:t>
        </w:r>
      </w:hyperlink>
      <w:r w:rsidRPr="00774964">
        <w:rPr>
          <w:lang w:val="en-CA"/>
        </w:rPr>
        <w:t xml:space="preserve"> Common test conditions for SCM-based screen content coding [K. Sühring]</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670" w:name="_Hlk164868715"/>
    <w:bookmarkStart w:id="671" w:name="_Hlk149580426"/>
    <w:p w14:paraId="65ED71A8" w14:textId="2F95B8A9" w:rsidR="00F44BFE" w:rsidRPr="00774964" w:rsidRDefault="006C1F74" w:rsidP="00CA2E49">
      <w:pPr>
        <w:pStyle w:val="Heading9"/>
        <w:rPr>
          <w:lang w:val="en-CA"/>
        </w:rPr>
      </w:pPr>
      <w:r w:rsidRPr="0080354D">
        <w:fldChar w:fldCharType="begin"/>
      </w:r>
      <w:r w:rsidR="000828EF" w:rsidRPr="0080354D">
        <w:rPr>
          <w:lang w:val="en-CA"/>
        </w:rPr>
        <w:instrText>HYPERLINK "https://jvet-experts.org/doc_end_user/current_document.php?id=16689"</w:instrText>
      </w:r>
      <w:r w:rsidRPr="0080354D">
        <w:fldChar w:fldCharType="separate"/>
      </w:r>
      <w:r w:rsidRPr="00774964">
        <w:rPr>
          <w:rStyle w:val="Hyperlink"/>
          <w:bCs/>
          <w:lang w:val="en-CA"/>
        </w:rPr>
        <w:t>JVET-AO1016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sidRPr="00774964">
        <w:rPr>
          <w:lang w:val="en-CA"/>
        </w:rPr>
        <w:t>5</w:t>
      </w:r>
      <w:r w:rsidR="00F44BFE" w:rsidRPr="00774964">
        <w:rPr>
          <w:lang w:val="en-CA"/>
        </w:rPr>
        <w:t>)</w:t>
      </w:r>
      <w:bookmarkEnd w:id="670"/>
      <w:r w:rsidR="00F44BFE" w:rsidRPr="00774964">
        <w:rPr>
          <w:lang w:val="en-CA"/>
        </w:rPr>
        <w:t xml:space="preserve"> [</w:t>
      </w:r>
      <w:r w:rsidR="00271194" w:rsidRPr="00774964">
        <w:rPr>
          <w:lang w:val="en-CA"/>
        </w:rPr>
        <w:t>K. Sühring,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671"/>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K. Sühring</w:t>
      </w:r>
      <w:r w:rsidRPr="00774964">
        <w:rPr>
          <w:lang w:val="en-CA"/>
        </w:rPr>
        <w:t>.</w:t>
      </w:r>
    </w:p>
    <w:p w14:paraId="7B2B7AF2" w14:textId="6822765E" w:rsidR="005834DF" w:rsidRPr="00774964" w:rsidRDefault="00A879EE" w:rsidP="00F44BFE">
      <w:pPr>
        <w:rPr>
          <w:lang w:val="en-CA"/>
        </w:rPr>
      </w:pPr>
      <w:r w:rsidRPr="00774964">
        <w:rPr>
          <w:lang w:val="en-CA"/>
        </w:rPr>
        <w:t>Integrated text t</w:t>
      </w:r>
      <w:r w:rsidR="005834DF" w:rsidRPr="00774964">
        <w:rPr>
          <w:lang w:val="en-CA"/>
        </w:rPr>
        <w:t xml:space="preserve">o prepare the next </w:t>
      </w:r>
      <w:r w:rsidRPr="00774964">
        <w:rPr>
          <w:lang w:val="en-CA"/>
        </w:rPr>
        <w:t xml:space="preserve">version </w:t>
      </w:r>
      <w:r w:rsidR="00584625" w:rsidRPr="00774964">
        <w:rPr>
          <w:lang w:val="en-CA"/>
        </w:rPr>
        <w:t>of H.264</w:t>
      </w:r>
      <w:r w:rsidR="00847730" w:rsidRPr="00774964">
        <w:rPr>
          <w:lang w:val="en-CA"/>
        </w:rPr>
        <w:t>, including changes from JVET-</w:t>
      </w:r>
      <w:r w:rsidR="006C1F74" w:rsidRPr="00774964">
        <w:rPr>
          <w:lang w:val="en-CA"/>
        </w:rPr>
        <w:t>AO1017</w:t>
      </w:r>
      <w:r w:rsidR="005834DF" w:rsidRPr="00774964">
        <w:rPr>
          <w:lang w:val="en-CA"/>
        </w:rPr>
        <w:t>.</w:t>
      </w:r>
    </w:p>
    <w:bookmarkStart w:id="672" w:name="_Hlk188630976"/>
    <w:p w14:paraId="39A3895E" w14:textId="39FD79A4" w:rsidR="00003B86" w:rsidRPr="00774964" w:rsidRDefault="00291997" w:rsidP="00CA2E49">
      <w:pPr>
        <w:pStyle w:val="Heading9"/>
        <w:rPr>
          <w:lang w:val="en-CA"/>
        </w:rPr>
      </w:pPr>
      <w:r w:rsidRPr="0080354D">
        <w:fldChar w:fldCharType="begin"/>
      </w:r>
      <w:r w:rsidR="000828EF" w:rsidRPr="0080354D">
        <w:rPr>
          <w:lang w:val="en-CA"/>
        </w:rPr>
        <w:instrText>HYPERLINK "https://jvet-experts.org/doc_end_user/current_document.php?id=16690"</w:instrText>
      </w:r>
      <w:r w:rsidRPr="0080354D">
        <w:fldChar w:fldCharType="separate"/>
      </w:r>
      <w:r w:rsidRPr="00774964">
        <w:rPr>
          <w:rStyle w:val="Hyperlink"/>
          <w:bCs/>
          <w:lang w:val="en-CA"/>
        </w:rPr>
        <w:t>JVET-AO1017</w:t>
      </w:r>
      <w:r w:rsidRPr="0080354D">
        <w:rPr>
          <w:rStyle w:val="Hyperlink"/>
          <w:lang w:val="en-CA"/>
        </w:rPr>
        <w:fldChar w:fldCharType="end"/>
      </w:r>
      <w:r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672"/>
      <w:r w:rsidR="00003B86" w:rsidRPr="00774964">
        <w:rPr>
          <w:lang w:val="en-CA"/>
        </w:rPr>
        <w:t xml:space="preserve"> </w:t>
      </w:r>
      <w:r w:rsidR="005812AB" w:rsidRPr="00774964">
        <w:rPr>
          <w:lang w:val="en-CA"/>
        </w:rPr>
        <w:t>[</w:t>
      </w:r>
      <w:r w:rsidR="002534C5" w:rsidRPr="00774964">
        <w:rPr>
          <w:lang w:val="en-CA"/>
        </w:rPr>
        <w:t>K. Sühring</w:t>
      </w:r>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K. Sühring</w:t>
      </w:r>
    </w:p>
    <w:p w14:paraId="05D32701" w14:textId="7210993C" w:rsidR="00291997" w:rsidRPr="00774964" w:rsidRDefault="00291997" w:rsidP="00003B86">
      <w:pPr>
        <w:rPr>
          <w:lang w:val="en-CA"/>
        </w:rPr>
      </w:pPr>
      <w:r w:rsidRPr="00774964">
        <w:rPr>
          <w:lang w:val="en-CA"/>
        </w:rPr>
        <w:t xml:space="preserve">A </w:t>
      </w:r>
      <w:r w:rsidR="008E450F" w:rsidRPr="00774964">
        <w:rPr>
          <w:lang w:val="en-CA"/>
        </w:rPr>
        <w:t xml:space="preserve">preliminary </w:t>
      </w:r>
      <w:r w:rsidRPr="00774964">
        <w:rPr>
          <w:lang w:val="en-CA"/>
        </w:rPr>
        <w:t xml:space="preserve">DoC WG 5 N </w:t>
      </w:r>
      <w:r w:rsidR="00C2212B" w:rsidRPr="00774964">
        <w:rPr>
          <w:lang w:val="en-CA"/>
        </w:rPr>
        <w:t xml:space="preserve">384 </w:t>
      </w:r>
      <w:r w:rsidRPr="00774964">
        <w:rPr>
          <w:lang w:val="en-CA"/>
        </w:rPr>
        <w:t xml:space="preserve">on the DAM was reviewed and approved on </w:t>
      </w:r>
      <w:r w:rsidR="00D664FA" w:rsidRPr="00774964">
        <w:rPr>
          <w:lang w:val="en-CA"/>
        </w:rPr>
        <w:t xml:space="preserve">Thursday 22 </w:t>
      </w:r>
      <w:r w:rsidRPr="00774964">
        <w:rPr>
          <w:lang w:val="en-CA"/>
        </w:rPr>
        <w:t xml:space="preserve">Jan. at </w:t>
      </w:r>
      <w:r w:rsidR="00D664FA" w:rsidRPr="00774964">
        <w:rPr>
          <w:lang w:val="en-CA"/>
        </w:rPr>
        <w:t>2200</w:t>
      </w:r>
      <w:r w:rsidRPr="00774964">
        <w:rPr>
          <w:lang w:val="en-CA"/>
        </w:rPr>
        <w:t>-</w:t>
      </w:r>
      <w:r w:rsidR="00D664FA" w:rsidRPr="00774964">
        <w:rPr>
          <w:lang w:val="en-CA"/>
        </w:rPr>
        <w:t>2210</w:t>
      </w:r>
      <w:r w:rsidR="008E450F" w:rsidRPr="00774964">
        <w:rPr>
          <w:lang w:val="en-CA"/>
        </w:rPr>
        <w:t>.</w:t>
      </w:r>
      <w:r w:rsidR="00A879EE" w:rsidRPr="00774964">
        <w:rPr>
          <w:lang w:val="en-CA"/>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1664BD4C" w:rsidR="008E6F77" w:rsidRPr="00774964" w:rsidRDefault="00E27738" w:rsidP="002019AB">
      <w:pPr>
        <w:pStyle w:val="ListParagraph"/>
        <w:numPr>
          <w:ilvl w:val="0"/>
          <w:numId w:val="38"/>
        </w:numPr>
        <w:rPr>
          <w:lang w:val="en-CA"/>
        </w:rPr>
      </w:pPr>
      <w:r w:rsidRPr="00E27738">
        <w:rPr>
          <w:lang w:val="en-CA"/>
        </w:rPr>
        <w:t>JVET-AO0212 Extension mechanism for new AVC SEI messages</w:t>
      </w:r>
    </w:p>
    <w:p w14:paraId="727769D5" w14:textId="3A6766F3" w:rsidR="002147F9" w:rsidRPr="00774964" w:rsidRDefault="002147F9" w:rsidP="00097263">
      <w:pPr>
        <w:rPr>
          <w:lang w:val="en-CA"/>
        </w:rPr>
      </w:pPr>
      <w:r w:rsidRPr="00774964">
        <w:rPr>
          <w:lang w:val="en-CA"/>
        </w:rPr>
        <w:t>It is noted that the list above may not be complete</w:t>
      </w:r>
      <w:r w:rsidR="00E27738">
        <w:rPr>
          <w:lang w:val="en-CA"/>
        </w:rPr>
        <w:t>, and some aspects relating to VSEI interface may first need a correction in VSEIv4 (see JVET-AO1004)</w:t>
      </w:r>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Heading9"/>
        <w:rPr>
          <w:lang w:val="en-CA"/>
        </w:rPr>
      </w:pPr>
      <w:r w:rsidRPr="00774964">
        <w:rPr>
          <w:lang w:val="en-CA"/>
        </w:rPr>
        <w:t xml:space="preserve">Remains valid – not updated: </w:t>
      </w:r>
      <w:hyperlink r:id="rId974"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Y.-K. Wang, B. Bross, S. Deshpande, G. J. Sullivan, A. Tourapis</w:t>
      </w:r>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Heading9"/>
        <w:rPr>
          <w:lang w:val="en-CA"/>
        </w:rPr>
      </w:pPr>
      <w:r w:rsidRPr="00774964">
        <w:rPr>
          <w:lang w:val="en-CA"/>
        </w:rPr>
        <w:t xml:space="preserve">Remains valid – not updated: </w:t>
      </w:r>
      <w:hyperlink r:id="rId975"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Hannuksela,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Heading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Heading9"/>
        <w:rPr>
          <w:lang w:val="en-CA"/>
        </w:rPr>
      </w:pPr>
      <w:r w:rsidRPr="00774964">
        <w:rPr>
          <w:lang w:val="en-CA"/>
        </w:rPr>
        <w:t xml:space="preserve">Remains valid – not updated </w:t>
      </w:r>
      <w:hyperlink r:id="rId976" w:history="1">
        <w:r w:rsidRPr="00774964">
          <w:rPr>
            <w:rStyle w:val="Hyperlink"/>
            <w:lang w:val="en-CA"/>
          </w:rPr>
          <w:t>JVET-AA1100</w:t>
        </w:r>
      </w:hyperlink>
      <w:r w:rsidRPr="00774964">
        <w:rPr>
          <w:lang w:val="en-CA"/>
        </w:rPr>
        <w:t xml:space="preserve"> Common Test Conditions for HM Video Coding Experiments [K. Sühring,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lastRenderedPageBreak/>
        <w:t>Links to test sequences need to be updated due to the change of the content server.</w:t>
      </w:r>
    </w:p>
    <w:p w14:paraId="3CC8B777" w14:textId="0B8C5423" w:rsidR="00584625" w:rsidRPr="00774964" w:rsidRDefault="00291997" w:rsidP="00584625">
      <w:pPr>
        <w:pStyle w:val="Heading9"/>
        <w:rPr>
          <w:lang w:val="en-CA"/>
        </w:rPr>
      </w:pPr>
      <w:r w:rsidRPr="00774964">
        <w:rPr>
          <w:lang w:val="en-CA"/>
        </w:rPr>
        <w:t xml:space="preserve">Remains valid – not updated: </w:t>
      </w:r>
      <w:hyperlink r:id="rId977"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B. Bross, M. M. Hannuksela</w:t>
      </w:r>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bookmarkStart w:id="673" w:name="_Hlk164868869"/>
    <w:bookmarkStart w:id="674" w:name="_Hlk149580442"/>
    <w:p w14:paraId="5A6965ED" w14:textId="6766E6EC" w:rsidR="00F44BFE" w:rsidRPr="00774964" w:rsidRDefault="00AB58FB" w:rsidP="00CA2E49">
      <w:pPr>
        <w:pStyle w:val="Heading9"/>
        <w:rPr>
          <w:lang w:val="en-CA"/>
        </w:rPr>
      </w:pPr>
      <w:r w:rsidRPr="0080354D">
        <w:fldChar w:fldCharType="begin"/>
      </w:r>
      <w:r w:rsidR="000828EF" w:rsidRPr="0080354D">
        <w:rPr>
          <w:lang w:val="en-CA"/>
        </w:rPr>
        <w:instrText>HYPERLINK "https://jvet-experts.org/doc_end_user/current_document.php?id=16691"</w:instrText>
      </w:r>
      <w:r w:rsidRPr="0080354D">
        <w:fldChar w:fldCharType="separate"/>
      </w:r>
      <w:r w:rsidRPr="00774964">
        <w:rPr>
          <w:rStyle w:val="Hyperlink"/>
          <w:bCs/>
          <w:lang w:val="en-CA"/>
        </w:rPr>
        <w:t>JVET-AO2002</w:t>
      </w:r>
      <w:r w:rsidRPr="0080354D">
        <w:rPr>
          <w:rStyle w:val="Hyperlink"/>
          <w:bCs/>
          <w:lang w:val="en-CA"/>
        </w:rPr>
        <w:fldChar w:fldCharType="end"/>
      </w:r>
      <w:r w:rsidRPr="00774964">
        <w:rPr>
          <w:lang w:val="en-CA"/>
        </w:rPr>
        <w:t xml:space="preserve"> </w:t>
      </w:r>
      <w:r w:rsidR="00F44BFE" w:rsidRPr="00774964">
        <w:rPr>
          <w:lang w:val="en-CA"/>
        </w:rPr>
        <w:t>Algorithm description for Versatile Video Coding and Test Model </w:t>
      </w:r>
      <w:r w:rsidRPr="00774964">
        <w:rPr>
          <w:lang w:val="en-CA"/>
        </w:rPr>
        <w:t xml:space="preserve">23 </w:t>
      </w:r>
      <w:r w:rsidR="00F44BFE" w:rsidRPr="00774964">
        <w:rPr>
          <w:lang w:val="en-CA"/>
        </w:rPr>
        <w:t>(VTM </w:t>
      </w:r>
      <w:r w:rsidRPr="00774964">
        <w:rPr>
          <w:lang w:val="en-CA"/>
        </w:rPr>
        <w:t>23</w:t>
      </w:r>
      <w:r w:rsidR="00F44BFE" w:rsidRPr="00774964">
        <w:rPr>
          <w:lang w:val="en-CA"/>
        </w:rPr>
        <w:t>)</w:t>
      </w:r>
      <w:bookmarkEnd w:id="673"/>
      <w:r w:rsidR="00F44BFE" w:rsidRPr="00774964" w:rsidDel="00436038">
        <w:rPr>
          <w:lang w:val="en-CA"/>
        </w:rPr>
        <w:t xml:space="preserve"> </w:t>
      </w:r>
      <w:r w:rsidR="00F44BFE" w:rsidRPr="00774964">
        <w:rPr>
          <w:lang w:val="en-CA"/>
        </w:rPr>
        <w:t xml:space="preserve">[Y. Ye, A. Browne, S. Kim] </w:t>
      </w:r>
      <w:r w:rsidR="0000085A" w:rsidRPr="00774964">
        <w:rPr>
          <w:lang w:val="en-CA"/>
        </w:rPr>
        <w:t>(2026-03-13)</w:t>
      </w:r>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Paragraph"/>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Paragraph"/>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Paragraph"/>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674"/>
    <w:p w14:paraId="612E681D" w14:textId="626522CD" w:rsidR="00F44BFE" w:rsidRPr="00774964" w:rsidRDefault="00732533" w:rsidP="00CA2E49">
      <w:pPr>
        <w:pStyle w:val="Heading9"/>
        <w:rPr>
          <w:lang w:val="en-CA"/>
        </w:rPr>
      </w:pPr>
      <w:r w:rsidRPr="00774964">
        <w:rPr>
          <w:lang w:val="en-CA"/>
        </w:rPr>
        <w:t xml:space="preserve">Remains valid – not updated: </w:t>
      </w:r>
      <w:hyperlink r:id="rId978"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Sühring]</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Heading9"/>
        <w:rPr>
          <w:lang w:val="en-CA"/>
        </w:rPr>
      </w:pPr>
      <w:r w:rsidRPr="00774964">
        <w:rPr>
          <w:lang w:val="en-CA"/>
        </w:rPr>
        <w:t xml:space="preserve">Remains valid – not updated: </w:t>
      </w:r>
      <w:hyperlink r:id="rId979"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Heading9"/>
        <w:rPr>
          <w:lang w:val="en-CA"/>
        </w:rPr>
      </w:pPr>
      <w:bookmarkStart w:id="675" w:name="_Hlk164869014"/>
      <w:r w:rsidRPr="00774964">
        <w:rPr>
          <w:lang w:val="en-CA"/>
        </w:rPr>
        <w:t xml:space="preserve">Remains valid – not updated: </w:t>
      </w:r>
      <w:hyperlink r:id="rId980"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675"/>
      <w:r w:rsidR="00F44BFE" w:rsidRPr="00774964">
        <w:rPr>
          <w:lang w:val="en-CA"/>
        </w:rPr>
        <w:t>[G. J. Sullivan, B. Bross, M. M. Hannuksela,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Heading9"/>
        <w:rPr>
          <w:lang w:val="en-CA"/>
        </w:rPr>
      </w:pPr>
      <w:bookmarkStart w:id="676" w:name="_Hlk164869066"/>
      <w:r w:rsidRPr="00774964">
        <w:rPr>
          <w:lang w:val="en-CA"/>
        </w:rPr>
        <w:t xml:space="preserve">Remains valid – not updated: </w:t>
      </w:r>
      <w:hyperlink r:id="rId981"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676"/>
      <w:r w:rsidR="00F44BFE" w:rsidRPr="00774964">
        <w:rPr>
          <w:lang w:val="en-CA"/>
        </w:rPr>
        <w:t xml:space="preserve"> [J. Boyce, J. Chen, S. Deshpande, M. M. Hannuksela,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Heading9"/>
        <w:rPr>
          <w:lang w:val="en-CA"/>
        </w:rPr>
      </w:pPr>
      <w:r w:rsidRPr="00774964">
        <w:rPr>
          <w:lang w:val="en-CA"/>
        </w:rPr>
        <w:t xml:space="preserve">Remains valid – not updated: </w:t>
      </w:r>
      <w:hyperlink r:id="rId982" w:history="1">
        <w:r w:rsidR="00F44BFE" w:rsidRPr="00774964">
          <w:rPr>
            <w:rStyle w:val="Hyperlink"/>
            <w:bCs/>
            <w:lang w:val="en-CA"/>
          </w:rPr>
          <w:t>JVET-AJ2007</w:t>
        </w:r>
      </w:hyperlink>
      <w:r w:rsidR="00F44BFE" w:rsidRPr="00774964">
        <w:rPr>
          <w:lang w:val="en-CA"/>
        </w:rPr>
        <w:t xml:space="preserve"> Guidelines for NNVC software development [F. Galpin, S. Eadie, L. Wang, Z. Xie,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Heading9"/>
        <w:rPr>
          <w:lang w:val="en-CA"/>
        </w:rPr>
      </w:pPr>
      <w:r w:rsidRPr="00774964">
        <w:rPr>
          <w:lang w:val="en-CA"/>
        </w:rPr>
        <w:lastRenderedPageBreak/>
        <w:t xml:space="preserve">Remains valid – not updated: </w:t>
      </w:r>
      <w:hyperlink r:id="rId983"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 xml:space="preserve">I. Moccagatta, </w:t>
      </w:r>
      <w:r w:rsidR="00F44BFE" w:rsidRPr="00774964">
        <w:rPr>
          <w:lang w:val="en-CA"/>
        </w:rPr>
        <w:t xml:space="preserve">F. Bossen, </w:t>
      </w:r>
      <w:r w:rsidR="002634E4" w:rsidRPr="00774964">
        <w:rPr>
          <w:lang w:val="en-CA"/>
        </w:rPr>
        <w:t>S</w:t>
      </w:r>
      <w:r w:rsidR="00F44BFE" w:rsidRPr="00774964">
        <w:rPr>
          <w:lang w:val="en-CA"/>
        </w:rPr>
        <w:t>. </w:t>
      </w:r>
      <w:r w:rsidR="002634E4" w:rsidRPr="00774964">
        <w:rPr>
          <w:lang w:val="en-CA"/>
        </w:rPr>
        <w:t>Iwamura</w:t>
      </w:r>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Primary editor: I. Moccagatta</w:t>
      </w:r>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w:t>
      </w:r>
      <w:proofErr w:type="gramStart"/>
      <w:r w:rsidRPr="00774964">
        <w:rPr>
          <w:lang w:val="en-CA"/>
        </w:rPr>
        <w:t>ed.</w:t>
      </w:r>
      <w:r w:rsidR="0000085A" w:rsidRPr="00774964">
        <w:rPr>
          <w:lang w:val="en-CA"/>
        </w:rPr>
        <w:t>, and</w:t>
      </w:r>
      <w:proofErr w:type="gramEnd"/>
      <w:r w:rsidR="0000085A" w:rsidRPr="00774964">
        <w:rPr>
          <w:lang w:val="en-CA"/>
        </w:rPr>
        <w:t xml:space="preserve">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DoC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Heading9"/>
        <w:rPr>
          <w:lang w:val="en-CA"/>
        </w:rPr>
      </w:pPr>
      <w:bookmarkStart w:id="677" w:name="_Hlk30160321"/>
      <w:r w:rsidRPr="00774964">
        <w:rPr>
          <w:lang w:val="en-CA"/>
        </w:rPr>
        <w:t xml:space="preserve">Remains valid – not updated: </w:t>
      </w:r>
      <w:hyperlink r:id="rId984"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Sühring, X. Li] [WG 5 DIS N 322)]</w:t>
      </w:r>
    </w:p>
    <w:bookmarkEnd w:id="677"/>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985"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w:t>
      </w:r>
      <w:proofErr w:type="gramStart"/>
      <w:r w:rsidR="00574CB5" w:rsidRPr="00C61C05">
        <w:rPr>
          <w:lang w:val="en-CA"/>
        </w:rPr>
        <w:t>and also</w:t>
      </w:r>
      <w:proofErr w:type="gramEnd"/>
      <w:r w:rsidR="00574CB5" w:rsidRPr="00C61C05">
        <w:rPr>
          <w:lang w:val="en-CA"/>
        </w:rPr>
        <w:t xml:space="preserve">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w:t>
      </w:r>
      <w:proofErr w:type="gramStart"/>
      <w:r w:rsidR="00574CB5" w:rsidRPr="00C61C05">
        <w:rPr>
          <w:lang w:val="en-CA"/>
        </w:rPr>
        <w:t>lag behind</w:t>
      </w:r>
      <w:proofErr w:type="gramEnd"/>
      <w:r w:rsidR="00574CB5" w:rsidRPr="00C61C05">
        <w:rPr>
          <w:lang w:val="en-CA"/>
        </w:rPr>
        <w:t xml:space="preserve">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Heading9"/>
        <w:rPr>
          <w:lang w:val="en-CA"/>
        </w:rPr>
      </w:pPr>
      <w:bookmarkStart w:id="678" w:name="_Hlk188631174"/>
      <w:r w:rsidRPr="00774964">
        <w:rPr>
          <w:lang w:val="en-CA"/>
        </w:rPr>
        <w:t xml:space="preserve">Remains valid – not updated: </w:t>
      </w:r>
      <w:hyperlink r:id="rId986" w:history="1">
        <w:r w:rsidR="00AF659B" w:rsidRPr="00774964">
          <w:rPr>
            <w:rStyle w:val="Hyperlink"/>
            <w:lang w:val="en-CA"/>
          </w:rPr>
          <w:t>JVET-AL2010</w:t>
        </w:r>
      </w:hyperlink>
      <w:r w:rsidR="00AF659B" w:rsidRPr="00774964">
        <w:rPr>
          <w:lang w:val="en-CA"/>
        </w:rPr>
        <w:t xml:space="preserve"> </w:t>
      </w:r>
      <w:r w:rsidR="00F44BFE" w:rsidRPr="00774964">
        <w:rPr>
          <w:lang w:val="en-CA"/>
        </w:rPr>
        <w:t>VTM and HM common test conditions and software reference configurations for SDR 4:2:0 10 bit video</w:t>
      </w:r>
      <w:bookmarkEnd w:id="678"/>
      <w:r w:rsidR="00F44BFE" w:rsidRPr="00774964">
        <w:rPr>
          <w:lang w:val="en-CA"/>
        </w:rPr>
        <w:t xml:space="preserve"> [F. Bossen, X. Li, V. Seregin, K. Sharman, K. Sühring]</w:t>
      </w:r>
    </w:p>
    <w:p w14:paraId="0EDB2C72" w14:textId="762E1E75" w:rsidR="00F44BFE" w:rsidRPr="00774964" w:rsidRDefault="006C73F9" w:rsidP="00CA2E49">
      <w:pPr>
        <w:pStyle w:val="Heading9"/>
        <w:rPr>
          <w:lang w:val="en-CA"/>
        </w:rPr>
      </w:pPr>
      <w:hyperlink r:id="rId987" w:history="1">
        <w:r w:rsidRPr="00774964">
          <w:rPr>
            <w:rStyle w:val="Hyperlink"/>
            <w:lang w:val="en-CA"/>
          </w:rPr>
          <w:t>JVET-AO2011</w:t>
        </w:r>
      </w:hyperlink>
      <w:r w:rsidRPr="00774964">
        <w:rPr>
          <w:lang w:val="en-CA"/>
        </w:rPr>
        <w:t xml:space="preserve"> </w:t>
      </w:r>
      <w:r w:rsidR="00F44BFE" w:rsidRPr="00774964">
        <w:rPr>
          <w:lang w:val="en-CA"/>
        </w:rPr>
        <w:t>VTM and HM common test conditions and evaluation procedures for HDR/WCG video [E. François, W. Husak, S. Iwamura, D. Rusanovskyy]</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Heading9"/>
        <w:rPr>
          <w:lang w:val="en-CA"/>
        </w:rPr>
      </w:pPr>
      <w:r w:rsidRPr="00774964">
        <w:rPr>
          <w:lang w:val="en-CA"/>
        </w:rPr>
        <w:t xml:space="preserve">Remains valid – not updated: </w:t>
      </w:r>
      <w:hyperlink r:id="rId988"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Heading9"/>
        <w:rPr>
          <w:lang w:val="en-CA"/>
        </w:rPr>
      </w:pPr>
      <w:r w:rsidRPr="00774964">
        <w:rPr>
          <w:lang w:val="en-CA"/>
        </w:rPr>
        <w:t xml:space="preserve">Remains valid – not updated: </w:t>
      </w:r>
      <w:hyperlink r:id="rId989" w:history="1">
        <w:r w:rsidRPr="00774964">
          <w:rPr>
            <w:rStyle w:val="Hyperlink"/>
            <w:lang w:val="en-CA"/>
          </w:rPr>
          <w:t>JVET-T2013</w:t>
        </w:r>
      </w:hyperlink>
      <w:r w:rsidRPr="00774964">
        <w:rPr>
          <w:lang w:val="en-CA"/>
        </w:rPr>
        <w:t xml:space="preserve"> </w:t>
      </w:r>
      <w:bookmarkStart w:id="679" w:name="_Hlk30160414"/>
      <w:r w:rsidRPr="00774964">
        <w:rPr>
          <w:lang w:val="en-CA"/>
        </w:rPr>
        <w:t>VTM common test conditions and software reference configurations for non-4:2:0 colour formats</w:t>
      </w:r>
      <w:bookmarkEnd w:id="679"/>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Heading9"/>
        <w:rPr>
          <w:lang w:val="en-CA"/>
        </w:rPr>
      </w:pPr>
      <w:r w:rsidRPr="00774964">
        <w:rPr>
          <w:lang w:val="en-CA"/>
        </w:rPr>
        <w:t xml:space="preserve">Remains valid – not updated: </w:t>
      </w:r>
      <w:hyperlink r:id="rId990" w:history="1">
        <w:r w:rsidRPr="00774964">
          <w:rPr>
            <w:rStyle w:val="Hyperlink"/>
            <w:bCs/>
            <w:lang w:val="en-CA"/>
          </w:rPr>
          <w:t>JVET-Q2014</w:t>
        </w:r>
      </w:hyperlink>
      <w:r w:rsidRPr="00774964">
        <w:rPr>
          <w:lang w:val="en-CA"/>
        </w:rPr>
        <w:t xml:space="preserve"> </w:t>
      </w:r>
      <w:bookmarkStart w:id="680" w:name="_Hlk30160497"/>
      <w:r w:rsidRPr="00774964">
        <w:rPr>
          <w:lang w:val="en-CA"/>
        </w:rPr>
        <w:t>JVET common test conditions and software reference configurations for lossless, near lossless, and mixed lossy/lossless coding</w:t>
      </w:r>
      <w:bookmarkEnd w:id="680"/>
      <w:r w:rsidRPr="00774964">
        <w:rPr>
          <w:lang w:val="en-CA"/>
        </w:rPr>
        <w:t xml:space="preserve"> [T.-C. Ma, A. Nalci,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Heading9"/>
        <w:rPr>
          <w:lang w:val="en-CA"/>
        </w:rPr>
      </w:pPr>
      <w:r w:rsidRPr="00774964">
        <w:rPr>
          <w:lang w:val="en-CA"/>
        </w:rPr>
        <w:t xml:space="preserve">Remains valid – not updated: </w:t>
      </w:r>
      <w:hyperlink r:id="rId991" w:history="1">
        <w:r w:rsidRPr="00774964">
          <w:rPr>
            <w:rStyle w:val="Hyperlink"/>
            <w:bCs/>
            <w:lang w:val="en-CA"/>
          </w:rPr>
          <w:t>JVET-Q2015</w:t>
        </w:r>
      </w:hyperlink>
      <w:r w:rsidRPr="00774964">
        <w:rPr>
          <w:lang w:val="en-CA"/>
        </w:rPr>
        <w:t xml:space="preserve"> </w:t>
      </w:r>
      <w:bookmarkStart w:id="681" w:name="_Hlk30160516"/>
      <w:r w:rsidRPr="00774964">
        <w:rPr>
          <w:lang w:val="en-CA"/>
        </w:rPr>
        <w:t>JVET functionality confirmation test conditions for reference picture resampling</w:t>
      </w:r>
      <w:bookmarkEnd w:id="681"/>
      <w:r w:rsidRPr="00774964">
        <w:rPr>
          <w:lang w:val="en-CA"/>
        </w:rPr>
        <w:t xml:space="preserve"> [J. Luo, V. Seregin]</w:t>
      </w:r>
    </w:p>
    <w:p w14:paraId="67DB084D" w14:textId="04C261A3" w:rsidR="00BA0EAD" w:rsidRPr="00774964" w:rsidRDefault="00BA0EAD" w:rsidP="00BA0EAD">
      <w:pPr>
        <w:rPr>
          <w:lang w:val="en-CA"/>
        </w:rPr>
      </w:pPr>
      <w:bookmarkStart w:id="682" w:name="_Hlk535629726"/>
      <w:r w:rsidRPr="00774964">
        <w:rPr>
          <w:lang w:val="en-CA"/>
        </w:rPr>
        <w:t>Links to test sequences need to be updated due to the change of the content server.</w:t>
      </w:r>
    </w:p>
    <w:p w14:paraId="41F421D7" w14:textId="1BCCF34E" w:rsidR="00F44BFE" w:rsidRPr="00774964" w:rsidRDefault="00732533" w:rsidP="00CA2E49">
      <w:pPr>
        <w:pStyle w:val="Heading9"/>
        <w:rPr>
          <w:lang w:val="en-CA"/>
        </w:rPr>
      </w:pPr>
      <w:bookmarkStart w:id="683" w:name="_Hlk149580481"/>
      <w:r w:rsidRPr="00774964">
        <w:rPr>
          <w:lang w:val="en-CA"/>
        </w:rPr>
        <w:lastRenderedPageBreak/>
        <w:t xml:space="preserve">Remains valid – not updated: </w:t>
      </w:r>
      <w:hyperlink r:id="rId992" w:history="1">
        <w:r w:rsidR="00F44BFE" w:rsidRPr="00774964">
          <w:rPr>
            <w:rStyle w:val="Hyperlink"/>
            <w:lang w:val="en-CA"/>
          </w:rPr>
          <w:t>JVET-AJ2016</w:t>
        </w:r>
      </w:hyperlink>
      <w:r w:rsidR="00F44BFE" w:rsidRPr="00774964">
        <w:rPr>
          <w:lang w:val="en-CA"/>
        </w:rPr>
        <w:t xml:space="preserve"> Common test conditions and evaluation procedures for neural network-based video coding technology [E. Alshina, F. Galpin, R.-L. Liao, S. Liu, A. Segall]</w:t>
      </w:r>
    </w:p>
    <w:p w14:paraId="79B8B409" w14:textId="24020309" w:rsidR="00F44BFE" w:rsidRPr="00774964" w:rsidRDefault="00F44BFE" w:rsidP="00CA2E49">
      <w:pPr>
        <w:pStyle w:val="Heading9"/>
        <w:rPr>
          <w:lang w:val="en-CA"/>
        </w:rPr>
      </w:pPr>
      <w:r w:rsidRPr="00774964">
        <w:rPr>
          <w:lang w:val="en-CA"/>
        </w:rPr>
        <w:t xml:space="preserve">Remains valid – not updated: </w:t>
      </w:r>
      <w:hyperlink r:id="rId993" w:history="1">
        <w:r w:rsidRPr="00774964">
          <w:rPr>
            <w:rStyle w:val="Hyperlink"/>
            <w:lang w:val="en-CA"/>
          </w:rPr>
          <w:t>JVET-AI2017</w:t>
        </w:r>
      </w:hyperlink>
      <w:r w:rsidRPr="00774964">
        <w:rPr>
          <w:lang w:val="en-CA"/>
        </w:rPr>
        <w:t xml:space="preserve"> Common test conditions and evaluation procedures for enhanced compression tool testing [M. Karczewicz, Y. Ye]</w:t>
      </w:r>
    </w:p>
    <w:bookmarkEnd w:id="683"/>
    <w:p w14:paraId="14C03CCA" w14:textId="7E55E5AB" w:rsidR="009A175A" w:rsidRPr="00774964" w:rsidRDefault="009A175A" w:rsidP="00BA0EAD">
      <w:pPr>
        <w:rPr>
          <w:lang w:val="en-CA"/>
        </w:rPr>
      </w:pPr>
      <w:r w:rsidRPr="00774964">
        <w:rPr>
          <w:lang w:val="en-CA"/>
        </w:rPr>
        <w:t>It was commented that it might be good to add conditions relating to HDR, even though currently no HDR tests are conducted in CTC.</w:t>
      </w:r>
    </w:p>
    <w:p w14:paraId="3DDFBB99" w14:textId="77777777" w:rsidR="00F44BFE" w:rsidRPr="00774964" w:rsidRDefault="00F44BFE" w:rsidP="00CA2E49">
      <w:pPr>
        <w:pStyle w:val="Heading9"/>
        <w:rPr>
          <w:lang w:val="en-CA"/>
        </w:rPr>
      </w:pPr>
      <w:r w:rsidRPr="00774964">
        <w:rPr>
          <w:lang w:val="en-CA"/>
        </w:rPr>
        <w:t xml:space="preserve">Remains valid – not updated: </w:t>
      </w:r>
      <w:hyperlink r:id="rId994" w:history="1">
        <w:r w:rsidRPr="00774964">
          <w:rPr>
            <w:color w:val="0000FF"/>
            <w:u w:val="single"/>
            <w:lang w:val="en-CA"/>
          </w:rPr>
          <w:t>JVET-AA2018</w:t>
        </w:r>
      </w:hyperlink>
      <w:r w:rsidRPr="00774964">
        <w:rPr>
          <w:lang w:val="en-CA"/>
        </w:rPr>
        <w:t xml:space="preserve"> Common test conditions for high bit depth and high bit rate video coding [A. Browne, T. Ikai, D. Rusanovskyy, X. Xiu,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684" w:name="_Hlk142551133"/>
    <w:bookmarkStart w:id="685" w:name="_Hlk149580506"/>
    <w:p w14:paraId="0ECF0E5B" w14:textId="62535A66" w:rsidR="00F44BFE" w:rsidRPr="00774964" w:rsidRDefault="00291997" w:rsidP="00CA2E49">
      <w:pPr>
        <w:pStyle w:val="Heading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"https://jvet-experts.org/doc_end_user/current_document.php?id=16693"</w:instrText>
      </w:r>
      <w:r w:rsidRPr="0080354D">
        <w:rPr>
          <w:rStyle w:val="Hyperlink"/>
          <w:lang w:val="en-CA"/>
        </w:rPr>
      </w:r>
      <w:r w:rsidRPr="0080354D">
        <w:rPr>
          <w:rStyle w:val="Hyperlink"/>
          <w:lang w:val="en-CA"/>
        </w:rPr>
        <w:fldChar w:fldCharType="separate"/>
      </w:r>
      <w:r w:rsidRPr="00774964">
        <w:rPr>
          <w:rStyle w:val="Hyperlink"/>
          <w:bCs/>
          <w:lang w:val="en-CA"/>
        </w:rPr>
        <w:t>JVET-AO2019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Pr="00774964">
        <w:rPr>
          <w:lang w:val="en-CA"/>
        </w:rPr>
        <w:t xml:space="preserve">14 </w:t>
      </w:r>
      <w:r w:rsidR="00F44BFE" w:rsidRPr="00774964">
        <w:rPr>
          <w:lang w:val="en-CA"/>
        </w:rPr>
        <w:t xml:space="preserve">and software version </w:t>
      </w:r>
      <w:r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 xml:space="preserve">D. Rusanovskyy,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sidR="0000085A" w:rsidRPr="00774964">
        <w:rPr>
          <w:lang w:val="en-CA"/>
        </w:rPr>
        <w:t>03</w:t>
      </w:r>
      <w:r w:rsidR="00B35B8B" w:rsidRPr="00774964">
        <w:rPr>
          <w:lang w:val="en-CA"/>
        </w:rPr>
        <w:t>-</w:t>
      </w:r>
      <w:r w:rsidR="0000085A" w:rsidRPr="00774964">
        <w:rPr>
          <w:lang w:val="en-CA"/>
        </w:rPr>
        <w:t>27</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57D3887C" w14:textId="2D9E0904" w:rsidR="00A04669" w:rsidRPr="00DD5FA8" w:rsidRDefault="00A04669" w:rsidP="002019AB">
      <w:pPr>
        <w:pStyle w:val="ListParagraph"/>
        <w:numPr>
          <w:ilvl w:val="0"/>
          <w:numId w:val="38"/>
        </w:numPr>
        <w:rPr>
          <w:szCs w:val="20"/>
          <w:lang w:val="en-CA" w:eastAsia="en-US"/>
        </w:rPr>
      </w:pPr>
      <w:r w:rsidRPr="00DD5FA8">
        <w:rPr>
          <w:szCs w:val="20"/>
          <w:lang w:val="en-CA" w:eastAsia="en-US"/>
        </w:rPr>
        <w:t xml:space="preserve">JVET-AO0066 test </w:t>
      </w:r>
      <w:r>
        <w:rPr>
          <w:szCs w:val="20"/>
          <w:lang w:val="en-CA" w:eastAsia="en-US"/>
        </w:rPr>
        <w:t>EE1-</w:t>
      </w:r>
      <w:r w:rsidRPr="00DD5FA8">
        <w:rPr>
          <w:szCs w:val="20"/>
          <w:lang w:val="en-CA" w:eastAsia="en-US"/>
        </w:rPr>
        <w:t>1.1.2 (both training modification and architecture change).</w:t>
      </w:r>
    </w:p>
    <w:p w14:paraId="2C1FD867" w14:textId="31BECEEC" w:rsidR="00846346" w:rsidRDefault="00A04669" w:rsidP="002019AB">
      <w:pPr>
        <w:pStyle w:val="ListParagraph"/>
        <w:numPr>
          <w:ilvl w:val="0"/>
          <w:numId w:val="38"/>
        </w:numPr>
        <w:rPr>
          <w:szCs w:val="20"/>
          <w:lang w:val="en-CA" w:eastAsia="en-US"/>
        </w:rPr>
      </w:pPr>
      <w:r w:rsidRPr="00A04669">
        <w:rPr>
          <w:szCs w:val="20"/>
          <w:lang w:val="en-CA" w:eastAsia="en-US"/>
        </w:rPr>
        <w:t>JVET-AO0108</w:t>
      </w:r>
      <w:r>
        <w:rPr>
          <w:szCs w:val="20"/>
          <w:lang w:val="en-CA" w:eastAsia="en-US"/>
        </w:rPr>
        <w:t>:</w:t>
      </w:r>
      <w:r w:rsidRPr="00A04669">
        <w:rPr>
          <w:szCs w:val="20"/>
          <w:lang w:val="en-CA" w:eastAsia="en-US"/>
        </w:rPr>
        <w:t xml:space="preserve"> Replace current DRF by </w:t>
      </w:r>
      <w:r>
        <w:rPr>
          <w:szCs w:val="20"/>
          <w:lang w:val="en-CA" w:eastAsia="en-US"/>
        </w:rPr>
        <w:t>test EE1-</w:t>
      </w:r>
      <w:r w:rsidRPr="00A04669">
        <w:rPr>
          <w:szCs w:val="20"/>
          <w:lang w:val="en-CA" w:eastAsia="en-US"/>
        </w:rPr>
        <w:t>4.1.</w:t>
      </w:r>
      <w:proofErr w:type="gramStart"/>
      <w:r w:rsidRPr="00A04669">
        <w:rPr>
          <w:szCs w:val="20"/>
          <w:lang w:val="en-CA" w:eastAsia="en-US"/>
        </w:rPr>
        <w:t>1, and</w:t>
      </w:r>
      <w:proofErr w:type="gramEnd"/>
      <w:r w:rsidRPr="00A04669">
        <w:rPr>
          <w:szCs w:val="20"/>
          <w:lang w:val="en-CA" w:eastAsia="en-US"/>
        </w:rPr>
        <w:t xml:space="preserve"> add </w:t>
      </w:r>
      <w:r>
        <w:rPr>
          <w:szCs w:val="20"/>
          <w:lang w:val="en-CA" w:eastAsia="en-US"/>
        </w:rPr>
        <w:t>EE1-</w:t>
      </w:r>
      <w:r w:rsidRPr="00A04669">
        <w:rPr>
          <w:szCs w:val="20"/>
          <w:lang w:val="en-CA" w:eastAsia="en-US"/>
        </w:rPr>
        <w:t>4.1.3 as a “low operation point” of DRF.</w:t>
      </w:r>
    </w:p>
    <w:p w14:paraId="3E3B7F29" w14:textId="5B905A19" w:rsidR="00A04669" w:rsidRDefault="00A04669" w:rsidP="002019AB">
      <w:pPr>
        <w:pStyle w:val="ListParagraph"/>
        <w:numPr>
          <w:ilvl w:val="0"/>
          <w:numId w:val="38"/>
        </w:numPr>
        <w:rPr>
          <w:szCs w:val="20"/>
          <w:lang w:val="en-CA" w:eastAsia="en-US"/>
        </w:rPr>
      </w:pPr>
      <w:r w:rsidRPr="00A04669">
        <w:rPr>
          <w:szCs w:val="20"/>
          <w:lang w:val="en-CA" w:eastAsia="en-US"/>
        </w:rPr>
        <w:t xml:space="preserve">JVET-AO0128 Test </w:t>
      </w:r>
      <w:r>
        <w:rPr>
          <w:szCs w:val="20"/>
          <w:lang w:val="en-CA" w:eastAsia="en-US"/>
        </w:rPr>
        <w:t>EE1-</w:t>
      </w:r>
      <w:r w:rsidRPr="00A04669">
        <w:rPr>
          <w:szCs w:val="20"/>
          <w:lang w:val="en-CA" w:eastAsia="en-US"/>
        </w:rPr>
        <w:t>5.1</w:t>
      </w:r>
    </w:p>
    <w:p w14:paraId="4BDD5C74" w14:textId="68879307" w:rsidR="00A04669" w:rsidRDefault="00A04669" w:rsidP="002019AB">
      <w:pPr>
        <w:pStyle w:val="ListParagraph"/>
        <w:numPr>
          <w:ilvl w:val="0"/>
          <w:numId w:val="38"/>
        </w:numPr>
        <w:rPr>
          <w:szCs w:val="20"/>
          <w:lang w:val="en-CA" w:eastAsia="en-US"/>
        </w:rPr>
      </w:pPr>
      <w:r w:rsidRPr="00A04669">
        <w:rPr>
          <w:szCs w:val="20"/>
          <w:lang w:val="en-CA" w:eastAsia="en-US"/>
        </w:rPr>
        <w:t>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p w14:paraId="34206DC1" w14:textId="17362B21" w:rsidR="00A04669" w:rsidRPr="00DD5FA8" w:rsidRDefault="00A04669" w:rsidP="002019AB">
      <w:pPr>
        <w:pStyle w:val="ListParagraph"/>
        <w:numPr>
          <w:ilvl w:val="0"/>
          <w:numId w:val="38"/>
        </w:numPr>
        <w:rPr>
          <w:szCs w:val="20"/>
          <w:lang w:val="en-CA" w:eastAsia="en-US"/>
        </w:rPr>
      </w:pPr>
      <w:r w:rsidRPr="00774964">
        <w:rPr>
          <w:lang w:val="en-CA" w:eastAsia="de-DE"/>
        </w:rPr>
        <w:t>JVET-AO0056</w:t>
      </w:r>
      <w:r>
        <w:rPr>
          <w:lang w:val="en-CA" w:eastAsia="de-DE"/>
        </w:rPr>
        <w:t xml:space="preserve"> global average pool layer for SADL</w:t>
      </w:r>
    </w:p>
    <w:p w14:paraId="142156D3" w14:textId="02B47A97" w:rsidR="00A04669" w:rsidRPr="00DD5FA8" w:rsidRDefault="00A04669" w:rsidP="002019AB">
      <w:pPr>
        <w:pStyle w:val="ListParagraph"/>
        <w:numPr>
          <w:ilvl w:val="0"/>
          <w:numId w:val="38"/>
        </w:numPr>
        <w:rPr>
          <w:szCs w:val="20"/>
          <w:lang w:val="en-CA" w:eastAsia="en-US"/>
        </w:rPr>
      </w:pPr>
      <w:r w:rsidRPr="00774964">
        <w:rPr>
          <w:lang w:val="en-CA" w:eastAsia="de-DE"/>
        </w:rPr>
        <w:t>JVET-AO0100</w:t>
      </w:r>
      <w:r>
        <w:rPr>
          <w:lang w:val="en-CA" w:eastAsia="de-DE"/>
        </w:rPr>
        <w:t xml:space="preserve"> SIMD improvements for SADL</w:t>
      </w:r>
    </w:p>
    <w:p w14:paraId="24A9D887" w14:textId="693925F6" w:rsidR="00A04669" w:rsidRPr="00DD5FA8" w:rsidRDefault="00A04669" w:rsidP="002019AB">
      <w:pPr>
        <w:pStyle w:val="ListParagraph"/>
        <w:numPr>
          <w:ilvl w:val="0"/>
          <w:numId w:val="38"/>
        </w:numPr>
        <w:rPr>
          <w:szCs w:val="20"/>
          <w:lang w:val="en-CA" w:eastAsia="en-US"/>
        </w:rPr>
      </w:pPr>
      <w:r>
        <w:rPr>
          <w:szCs w:val="20"/>
          <w:lang w:val="en-CA" w:eastAsia="en-US"/>
        </w:rPr>
        <w:t>JVET-AO0058 SADL bug fix of conv2d grid misalignment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61973F2A" w:rsidR="00F44BFE" w:rsidRPr="00774964" w:rsidRDefault="00C2212B" w:rsidP="00CA2E49">
      <w:pPr>
        <w:pStyle w:val="Heading9"/>
        <w:rPr>
          <w:lang w:val="en-CA"/>
        </w:rPr>
      </w:pPr>
      <w:bookmarkStart w:id="686" w:name="_Hlk142551199"/>
      <w:bookmarkEnd w:id="684"/>
      <w:bookmarkEnd w:id="685"/>
      <w:r w:rsidRPr="00774964">
        <w:rPr>
          <w:lang w:val="en-CA"/>
        </w:rPr>
        <w:t xml:space="preserve">Remains valid – not updated: </w:t>
      </w:r>
      <w:hyperlink r:id="rId995" w:history="1">
        <w:r w:rsidR="00300D5B" w:rsidRPr="00774964">
          <w:rPr>
            <w:rStyle w:val="Hyperlink"/>
            <w:lang w:val="en-CA"/>
          </w:rPr>
          <w:t>JVET-AN2020</w:t>
        </w:r>
      </w:hyperlink>
      <w:r w:rsidR="00300D5B" w:rsidRPr="00774964">
        <w:rPr>
          <w:lang w:val="en-CA"/>
        </w:rPr>
        <w:t xml:space="preserve"> </w:t>
      </w:r>
      <w:bookmarkStart w:id="687" w:name="_Hlk211255704"/>
      <w:r w:rsidR="00F44BFE" w:rsidRPr="00774964">
        <w:rPr>
          <w:lang w:val="en-CA"/>
        </w:rPr>
        <w:t xml:space="preserve">Film grain synthesis technology for video applications ed. 2 (Draft </w:t>
      </w:r>
      <w:r w:rsidR="00CD733C" w:rsidRPr="00774964">
        <w:rPr>
          <w:lang w:val="en-CA"/>
        </w:rPr>
        <w:t>4</w:t>
      </w:r>
      <w:r w:rsidR="00F44BFE" w:rsidRPr="00774964">
        <w:rPr>
          <w:lang w:val="en-CA"/>
        </w:rPr>
        <w:t>)</w:t>
      </w:r>
      <w:bookmarkEnd w:id="687"/>
      <w:r w:rsidR="00F44BFE" w:rsidRPr="00774964">
        <w:rPr>
          <w:lang w:val="en-CA"/>
        </w:rPr>
        <w:t xml:space="preserve"> [W. Husak, P. de Lagrange, A. Norkin, </w:t>
      </w:r>
      <w:r w:rsidR="00FD2A80" w:rsidRPr="00774964">
        <w:rPr>
          <w:szCs w:val="24"/>
          <w:lang w:val="en-CA" w:eastAsia="de-DE"/>
        </w:rPr>
        <w:t>M. Radosavljević,</w:t>
      </w:r>
      <w:r w:rsidR="00FD2A80" w:rsidRPr="00774964">
        <w:rPr>
          <w:lang w:val="en-CA"/>
        </w:rPr>
        <w:t xml:space="preserve"> </w:t>
      </w:r>
      <w:r w:rsidR="00F44BFE" w:rsidRPr="00774964">
        <w:rPr>
          <w:lang w:val="en-CA"/>
        </w:rPr>
        <w:t>A. Tourapis] (</w:t>
      </w:r>
      <w:r w:rsidR="0035160E" w:rsidRPr="00774964">
        <w:rPr>
          <w:lang w:val="en-CA"/>
        </w:rPr>
        <w:t>2026</w:t>
      </w:r>
      <w:r w:rsidR="00F44BFE" w:rsidRPr="00774964">
        <w:rPr>
          <w:lang w:val="en-CA"/>
        </w:rPr>
        <w:t>-</w:t>
      </w:r>
      <w:r w:rsidR="00B35B8B" w:rsidRPr="00774964">
        <w:rPr>
          <w:lang w:val="en-CA"/>
        </w:rPr>
        <w:t>01-09</w:t>
      </w:r>
      <w:r w:rsidR="00F44BFE" w:rsidRPr="00774964">
        <w:rPr>
          <w:lang w:val="en-CA"/>
        </w:rPr>
        <w:t>)</w:t>
      </w:r>
    </w:p>
    <w:p w14:paraId="025F26E5" w14:textId="77777777" w:rsidR="0000085A" w:rsidRPr="00774964" w:rsidRDefault="0000085A" w:rsidP="00A14C37">
      <w:pPr>
        <w:rPr>
          <w:lang w:val="en-CA"/>
        </w:rPr>
      </w:pPr>
    </w:p>
    <w:bookmarkStart w:id="688" w:name="_Hlk202601308"/>
    <w:bookmarkStart w:id="689" w:name="_Hlk142551231"/>
    <w:bookmarkStart w:id="690" w:name="_Hlk149580596"/>
    <w:bookmarkEnd w:id="686"/>
    <w:p w14:paraId="3960B261" w14:textId="0793019F" w:rsidR="00F44BFE" w:rsidRPr="00774964" w:rsidRDefault="00835906" w:rsidP="00CA2E49">
      <w:pPr>
        <w:pStyle w:val="Heading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688"/>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689"/>
    <w:p w14:paraId="787DF04D" w14:textId="43F0A6A8" w:rsidR="0008088B" w:rsidRPr="00774964" w:rsidRDefault="00F576EF" w:rsidP="00F44BFE">
      <w:pPr>
        <w:rPr>
          <w:lang w:val="en-CA"/>
        </w:rPr>
      </w:pPr>
      <w:r w:rsidRPr="00774964">
        <w:rPr>
          <w:lang w:val="en-CA"/>
        </w:rPr>
        <w:t>New version based on</w:t>
      </w:r>
      <w:r w:rsidR="00600401" w:rsidRPr="00774964">
        <w:rPr>
          <w:lang w:val="en-CA"/>
        </w:rPr>
        <w:t xml:space="preserve"> JVET-</w:t>
      </w:r>
      <w:r w:rsidRPr="00774964">
        <w:rPr>
          <w:lang w:val="en-CA"/>
        </w:rPr>
        <w:t>AO0215</w:t>
      </w:r>
    </w:p>
    <w:p w14:paraId="791CFF9A" w14:textId="24F7C941" w:rsidR="00CA5397" w:rsidRPr="00774964" w:rsidRDefault="00CA5397" w:rsidP="00CA2E49">
      <w:pPr>
        <w:pStyle w:val="Heading9"/>
        <w:rPr>
          <w:lang w:val="en-CA"/>
        </w:rPr>
      </w:pPr>
      <w:bookmarkStart w:id="691" w:name="_Hlk158552868"/>
      <w:bookmarkEnd w:id="690"/>
      <w:r w:rsidRPr="00774964">
        <w:rPr>
          <w:lang w:val="en-CA"/>
        </w:rPr>
        <w:t>No output: JVET-Ax2022</w:t>
      </w:r>
    </w:p>
    <w:p w14:paraId="14283989" w14:textId="77777777" w:rsidR="00CA5397" w:rsidRPr="00774964" w:rsidRDefault="00CA5397" w:rsidP="00232D33">
      <w:pPr>
        <w:rPr>
          <w:lang w:val="en-CA"/>
        </w:rPr>
      </w:pPr>
    </w:p>
    <w:bookmarkStart w:id="692" w:name="_Hlk142551276"/>
    <w:bookmarkStart w:id="693" w:name="_Hlk149580621"/>
    <w:bookmarkEnd w:id="691"/>
    <w:p w14:paraId="7937B6E8" w14:textId="2DB1E630" w:rsidR="00F44BFE" w:rsidRPr="00774964" w:rsidRDefault="00F576EF" w:rsidP="00CA2E49">
      <w:pPr>
        <w:pStyle w:val="Heading9"/>
        <w:rPr>
          <w:lang w:val="en-CA"/>
        </w:rPr>
      </w:pPr>
      <w:r w:rsidRPr="0080354D">
        <w:rPr>
          <w:color w:val="0000FF"/>
          <w:u w:val="single"/>
          <w:lang w:val="en-CA"/>
        </w:rPr>
        <w:lastRenderedPageBreak/>
        <w:fldChar w:fldCharType="begin"/>
      </w:r>
      <w:r w:rsidR="000828EF" w:rsidRPr="00774964">
        <w:rPr>
          <w:color w:val="0000FF"/>
          <w:u w:val="single"/>
          <w:lang w:val="en-CA"/>
        </w:rPr>
        <w:instrText>HYPERLINK "https://jvet-experts.org/doc_end_user/current_document.php?id=16683"</w:instrText>
      </w:r>
      <w:r w:rsidRPr="0080354D">
        <w:rPr>
          <w:color w:val="0000FF"/>
          <w:u w:val="single"/>
          <w:lang w:val="en-CA"/>
        </w:rPr>
      </w:r>
      <w:r w:rsidRPr="0080354D">
        <w:rPr>
          <w:color w:val="0000FF"/>
          <w:u w:val="single"/>
          <w:lang w:val="en-CA"/>
        </w:rPr>
        <w:fldChar w:fldCharType="separate"/>
      </w:r>
      <w:r w:rsidRPr="00774964">
        <w:rPr>
          <w:rStyle w:val="Hyperlink"/>
          <w:lang w:val="en-CA"/>
        </w:rPr>
        <w:t>JVET-AO2023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Xie (EE coordinators)] (</w:t>
      </w:r>
      <w:r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4B239F5B" w:rsidR="00F44BFE" w:rsidRPr="00774964" w:rsidRDefault="00F44BFE" w:rsidP="00F44BFE">
      <w:pPr>
        <w:rPr>
          <w:lang w:val="en-CA"/>
        </w:rPr>
      </w:pPr>
      <w:r w:rsidRPr="00774964">
        <w:rPr>
          <w:lang w:val="en-CA"/>
        </w:rPr>
        <w:t>This round of EE1 tests includes:</w:t>
      </w:r>
    </w:p>
    <w:p w14:paraId="10D603ED" w14:textId="77777777" w:rsidR="000C2C68" w:rsidRPr="0080354D" w:rsidRDefault="000C2C68" w:rsidP="000C2C68">
      <w:pPr>
        <w:numPr>
          <w:ilvl w:val="0"/>
          <w:numId w:val="176"/>
        </w:numPr>
        <w:rPr>
          <w:b/>
          <w:bCs/>
          <w:i/>
          <w:iCs/>
          <w:lang w:val="en-CA"/>
        </w:rPr>
      </w:pPr>
      <w:r w:rsidRPr="0080354D">
        <w:rPr>
          <w:b/>
          <w:bCs/>
          <w:i/>
          <w:iCs/>
          <w:lang w:val="en-CA"/>
        </w:rPr>
        <w:t xml:space="preserve">EE1-1: LOP in-loop filter </w:t>
      </w:r>
    </w:p>
    <w:p w14:paraId="7D6143B5" w14:textId="77777777" w:rsidR="000C2C68" w:rsidRPr="0080354D" w:rsidRDefault="000C2C68" w:rsidP="000C2C68">
      <w:pPr>
        <w:numPr>
          <w:ilvl w:val="1"/>
          <w:numId w:val="176"/>
        </w:numPr>
        <w:rPr>
          <w:b/>
          <w:bCs/>
          <w:lang w:val="en-CA"/>
        </w:rPr>
      </w:pPr>
      <w:r w:rsidRPr="0080354D">
        <w:rPr>
          <w:lang w:val="en-CA"/>
        </w:rPr>
        <w:t xml:space="preserve">EE1-1.1 – Dynamic convolution for LOP7 neural in-loop filtering </w:t>
      </w:r>
      <w:hyperlink r:id="rId996" w:tooltip="https://jvet-experts.org/doc_end_user/current_document.php?id=16418" w:history="1">
        <w:r w:rsidRPr="0080354D">
          <w:rPr>
            <w:rStyle w:val="Hyperlink"/>
            <w:b/>
            <w:bCs/>
            <w:lang w:val="en-CA"/>
          </w:rPr>
          <w:t>JVET-AO0055</w:t>
        </w:r>
      </w:hyperlink>
      <w:r w:rsidRPr="0080354D">
        <w:rPr>
          <w:lang w:val="en-CA"/>
        </w:rPr>
        <w:t xml:space="preserve"> (KHU, KBS).</w:t>
      </w:r>
    </w:p>
    <w:p w14:paraId="176F61D4" w14:textId="1ABF29E0" w:rsidR="000C2C68" w:rsidRPr="0080354D" w:rsidRDefault="000C2C68" w:rsidP="000C2C68">
      <w:pPr>
        <w:numPr>
          <w:ilvl w:val="1"/>
          <w:numId w:val="176"/>
        </w:numPr>
        <w:rPr>
          <w:lang w:val="en-CA"/>
        </w:rPr>
      </w:pPr>
      <w:r w:rsidRPr="0080354D">
        <w:rPr>
          <w:lang w:val="en-CA"/>
        </w:rPr>
        <w:t>EE1-1.2 – Combination test of EE1-1.1 and Backbone Block Enhancement of LOP In-Loop Filter with Over-Parameterized Training and Variable Channels</w:t>
      </w:r>
      <w:del w:id="694" w:author="Gary Sullivan" w:date="2026-03-13T12:28:00Z" w16du:dateUtc="2026-03-13T19:28:00Z">
        <w:r w:rsidRPr="0080354D" w:rsidDel="00D43BD2">
          <w:rPr>
            <w:lang w:val="en-CA"/>
          </w:rPr>
          <w:delText> </w:delText>
        </w:r>
      </w:del>
      <w:r w:rsidRPr="0080354D">
        <w:rPr>
          <w:lang w:val="en-CA"/>
        </w:rPr>
        <w:t xml:space="preserve"> </w:t>
      </w:r>
      <w:hyperlink r:id="rId997" w:history="1">
        <w:r w:rsidRPr="0080354D">
          <w:rPr>
            <w:rStyle w:val="Hyperlink"/>
            <w:b/>
            <w:bCs/>
            <w:lang w:val="en-CA"/>
          </w:rPr>
          <w:t>JVET-AO0074</w:t>
        </w:r>
      </w:hyperlink>
      <w:r w:rsidRPr="0080354D">
        <w:rPr>
          <w:b/>
          <w:bCs/>
          <w:lang w:val="en-CA"/>
        </w:rPr>
        <w:t xml:space="preserve"> </w:t>
      </w:r>
      <w:del w:id="695" w:author="Gary Sullivan" w:date="2026-03-13T12:28:00Z" w16du:dateUtc="2026-03-13T19:28:00Z">
        <w:r w:rsidRPr="0080354D" w:rsidDel="00D43BD2">
          <w:rPr>
            <w:lang w:val="en-CA"/>
          </w:rPr>
          <w:delText> </w:delText>
        </w:r>
      </w:del>
      <w:r w:rsidRPr="0080354D">
        <w:rPr>
          <w:lang w:val="en-CA"/>
        </w:rPr>
        <w:t>(</w:t>
      </w:r>
      <w:r w:rsidR="00A04669" w:rsidRPr="00DD5FA8">
        <w:t>Xidian Univ.</w:t>
      </w:r>
      <w:r w:rsidRPr="0080354D">
        <w:rPr>
          <w:lang w:val="en-CA"/>
        </w:rPr>
        <w:t xml:space="preserve">, </w:t>
      </w:r>
      <w:r w:rsidR="00A04669" w:rsidRPr="00DD5FA8">
        <w:t>UESTC,</w:t>
      </w:r>
      <w:r w:rsidRPr="0080354D">
        <w:rPr>
          <w:lang w:val="en-CA"/>
        </w:rPr>
        <w:t xml:space="preserve"> </w:t>
      </w:r>
      <w:r w:rsidR="00A04669" w:rsidRPr="00DD5FA8">
        <w:t>Transsion)</w:t>
      </w:r>
    </w:p>
    <w:p w14:paraId="2708CB39" w14:textId="47B733C4" w:rsidR="000C2C68" w:rsidRPr="0080354D" w:rsidRDefault="000C2C68" w:rsidP="000C2C68">
      <w:pPr>
        <w:numPr>
          <w:ilvl w:val="1"/>
          <w:numId w:val="176"/>
        </w:numPr>
        <w:rPr>
          <w:b/>
          <w:bCs/>
          <w:lang w:val="en-CA"/>
        </w:rPr>
      </w:pPr>
      <w:r w:rsidRPr="0080354D">
        <w:rPr>
          <w:lang w:val="en-CA"/>
        </w:rPr>
        <w:t xml:space="preserve">EE1-1.3 – AHG11: Enhancing LOP7 with Re-Exploited Boundary Strength Guidance </w:t>
      </w:r>
      <w:hyperlink r:id="rId998" w:history="1">
        <w:r w:rsidRPr="0080354D">
          <w:rPr>
            <w:rStyle w:val="Hyperlink"/>
            <w:b/>
            <w:bCs/>
            <w:lang w:val="en-CA"/>
          </w:rPr>
          <w:t>JVET-AO0144</w:t>
        </w:r>
      </w:hyperlink>
      <w:r w:rsidRPr="0080354D">
        <w:rPr>
          <w:lang w:val="en-CA"/>
        </w:rPr>
        <w:t xml:space="preserve"> </w:t>
      </w:r>
      <w:del w:id="696" w:author="Gary Sullivan" w:date="2026-03-13T12:28:00Z" w16du:dateUtc="2026-03-13T19:28:00Z">
        <w:r w:rsidRPr="0080354D" w:rsidDel="00D43BD2">
          <w:rPr>
            <w:lang w:val="en-CA"/>
          </w:rPr>
          <w:delText xml:space="preserve"> </w:delText>
        </w:r>
      </w:del>
      <w:r w:rsidRPr="0080354D">
        <w:rPr>
          <w:lang w:val="en-CA"/>
        </w:rPr>
        <w:t>(HUST)</w:t>
      </w:r>
    </w:p>
    <w:p w14:paraId="17690EF2" w14:textId="77777777" w:rsidR="000C2C68" w:rsidRPr="0080354D" w:rsidRDefault="000C2C68" w:rsidP="000C2C68">
      <w:pPr>
        <w:numPr>
          <w:ilvl w:val="0"/>
          <w:numId w:val="176"/>
        </w:numPr>
        <w:rPr>
          <w:b/>
          <w:bCs/>
          <w:i/>
          <w:iCs/>
          <w:lang w:val="en-CA"/>
        </w:rPr>
      </w:pPr>
      <w:r w:rsidRPr="0080354D">
        <w:rPr>
          <w:b/>
          <w:bCs/>
          <w:i/>
          <w:iCs/>
          <w:lang w:val="en-CA"/>
        </w:rPr>
        <w:t xml:space="preserve">EE1-2: VLOP in-loop filter </w:t>
      </w:r>
    </w:p>
    <w:p w14:paraId="346F0719" w14:textId="77777777" w:rsidR="000C2C68" w:rsidRPr="0080354D" w:rsidRDefault="000C2C68" w:rsidP="000C2C68">
      <w:pPr>
        <w:numPr>
          <w:ilvl w:val="1"/>
          <w:numId w:val="176"/>
        </w:numPr>
        <w:rPr>
          <w:b/>
          <w:bCs/>
          <w:lang w:val="en-CA"/>
        </w:rPr>
      </w:pPr>
      <w:r w:rsidRPr="0080354D">
        <w:rPr>
          <w:lang w:val="en-CA"/>
        </w:rPr>
        <w:t>EE1-2.1 – VLOP with new backbone block based on Spatial-Channel Mixing</w:t>
      </w:r>
      <w:r w:rsidRPr="0080354D">
        <w:rPr>
          <w:b/>
          <w:bCs/>
          <w:lang w:val="en-CA"/>
        </w:rPr>
        <w:t xml:space="preserve"> </w:t>
      </w:r>
      <w:hyperlink r:id="rId999" w:history="1">
        <w:r w:rsidRPr="0080354D">
          <w:rPr>
            <w:rStyle w:val="Hyperlink"/>
            <w:lang w:val="en-CA"/>
          </w:rPr>
          <w:t>JVET-AO0129</w:t>
        </w:r>
      </w:hyperlink>
    </w:p>
    <w:p w14:paraId="227011DE" w14:textId="77777777" w:rsidR="000C2C68" w:rsidRPr="0080354D" w:rsidRDefault="000C2C68" w:rsidP="000C2C68">
      <w:pPr>
        <w:numPr>
          <w:ilvl w:val="0"/>
          <w:numId w:val="176"/>
        </w:numPr>
        <w:rPr>
          <w:b/>
          <w:bCs/>
          <w:i/>
          <w:iCs/>
          <w:lang w:val="en-CA"/>
        </w:rPr>
      </w:pPr>
      <w:r w:rsidRPr="0080354D">
        <w:rPr>
          <w:b/>
          <w:bCs/>
          <w:i/>
          <w:iCs/>
          <w:lang w:val="en-CA"/>
        </w:rPr>
        <w:t>EE1-3 NN-Inter</w:t>
      </w:r>
    </w:p>
    <w:p w14:paraId="406A2593" w14:textId="07CE19D4" w:rsidR="000C2C68" w:rsidRPr="0080354D" w:rsidRDefault="000C2C68" w:rsidP="000C2C68">
      <w:pPr>
        <w:numPr>
          <w:ilvl w:val="1"/>
          <w:numId w:val="176"/>
        </w:numPr>
        <w:rPr>
          <w:lang w:val="en-CA"/>
        </w:rPr>
      </w:pPr>
      <w:r w:rsidRPr="0080354D">
        <w:rPr>
          <w:lang w:val="en-CA"/>
        </w:rPr>
        <w:t>EE1-3.1 – Very Small Deep Reference Frame Generation Network for Inter Prediction Enhancement</w:t>
      </w:r>
      <w:del w:id="697" w:author="Gary Sullivan" w:date="2026-03-13T12:28:00Z" w16du:dateUtc="2026-03-13T19:28:00Z">
        <w:r w:rsidRPr="0080354D" w:rsidDel="00D43BD2">
          <w:rPr>
            <w:lang w:val="en-CA"/>
          </w:rPr>
          <w:delText xml:space="preserve"> </w:delText>
        </w:r>
      </w:del>
      <w:r w:rsidRPr="0080354D">
        <w:rPr>
          <w:lang w:val="en-CA"/>
        </w:rPr>
        <w:t xml:space="preserve"> </w:t>
      </w:r>
      <w:hyperlink r:id="rId1000" w:history="1">
        <w:r w:rsidRPr="0080354D">
          <w:rPr>
            <w:rStyle w:val="Hyperlink"/>
            <w:lang w:val="en-CA"/>
          </w:rPr>
          <w:t>JVET-AO0267</w:t>
        </w:r>
      </w:hyperlink>
      <w:r w:rsidRPr="0080354D">
        <w:rPr>
          <w:lang w:val="en-CA"/>
        </w:rPr>
        <w:t xml:space="preserve"> </w:t>
      </w:r>
    </w:p>
    <w:p w14:paraId="43304D85" w14:textId="77777777" w:rsidR="000C2C68" w:rsidRPr="0080354D" w:rsidRDefault="000C2C68" w:rsidP="000C2C68">
      <w:pPr>
        <w:numPr>
          <w:ilvl w:val="0"/>
          <w:numId w:val="176"/>
        </w:numPr>
        <w:rPr>
          <w:b/>
          <w:bCs/>
          <w:i/>
          <w:iCs/>
          <w:lang w:val="en-CA"/>
        </w:rPr>
      </w:pPr>
      <w:r w:rsidRPr="0080354D">
        <w:rPr>
          <w:b/>
          <w:bCs/>
          <w:i/>
          <w:iCs/>
          <w:lang w:val="en-CA"/>
        </w:rPr>
        <w:t>EE1-4: Framework for externally coded pictures</w:t>
      </w:r>
    </w:p>
    <w:p w14:paraId="2F1ACE58" w14:textId="77777777" w:rsidR="000C2C68" w:rsidRPr="0080354D" w:rsidRDefault="000C2C68" w:rsidP="000C2C68">
      <w:pPr>
        <w:numPr>
          <w:ilvl w:val="1"/>
          <w:numId w:val="176"/>
        </w:numPr>
        <w:rPr>
          <w:b/>
          <w:bCs/>
          <w:lang w:val="en-CA"/>
        </w:rPr>
      </w:pPr>
      <w:r w:rsidRPr="0080354D">
        <w:rPr>
          <w:lang w:val="en-CA"/>
        </w:rPr>
        <w:t xml:space="preserve">EE1-4.1 - </w:t>
      </w:r>
      <w:proofErr w:type="gramStart"/>
      <w:r w:rsidRPr="0080354D">
        <w:rPr>
          <w:lang w:val="en-CA"/>
        </w:rPr>
        <w:t>Multi-layer</w:t>
      </w:r>
      <w:proofErr w:type="gramEnd"/>
      <w:r w:rsidRPr="0080354D">
        <w:rPr>
          <w:lang w:val="en-CA"/>
        </w:rPr>
        <w:t xml:space="preserve"> framework (as it is in NNVC-16, with residual coding)</w:t>
      </w:r>
    </w:p>
    <w:p w14:paraId="326AD671" w14:textId="77777777" w:rsidR="000C2C68" w:rsidRPr="0080354D" w:rsidRDefault="000C2C68" w:rsidP="000C2C68">
      <w:pPr>
        <w:numPr>
          <w:ilvl w:val="1"/>
          <w:numId w:val="176"/>
        </w:numPr>
        <w:rPr>
          <w:b/>
          <w:bCs/>
          <w:lang w:val="en-CA"/>
        </w:rPr>
      </w:pPr>
      <w:r w:rsidRPr="0080354D">
        <w:rPr>
          <w:lang w:val="en-CA"/>
        </w:rPr>
        <w:t xml:space="preserve">EE1-4.2 - </w:t>
      </w:r>
      <w:proofErr w:type="gramStart"/>
      <w:r w:rsidRPr="0080354D">
        <w:rPr>
          <w:lang w:val="en-CA"/>
        </w:rPr>
        <w:t>Multi-layer</w:t>
      </w:r>
      <w:proofErr w:type="gramEnd"/>
      <w:r w:rsidRPr="0080354D">
        <w:rPr>
          <w:lang w:val="en-CA"/>
        </w:rPr>
        <w:t xml:space="preserve"> framework with frame level control (full replacement of VVC I-frame with E2E AI coded picture depending on picture level flag)</w:t>
      </w:r>
    </w:p>
    <w:p w14:paraId="47B18A09" w14:textId="77777777" w:rsidR="000C2C68" w:rsidRPr="0080354D" w:rsidRDefault="000C2C68" w:rsidP="000C2C68">
      <w:pPr>
        <w:numPr>
          <w:ilvl w:val="1"/>
          <w:numId w:val="176"/>
        </w:numPr>
        <w:rPr>
          <w:b/>
          <w:bCs/>
          <w:lang w:val="en-CA"/>
        </w:rPr>
      </w:pPr>
      <w:r w:rsidRPr="0080354D">
        <w:rPr>
          <w:lang w:val="en-CA"/>
        </w:rPr>
        <w:t xml:space="preserve">EE1-4.3 - Single-layer framework as proposed in </w:t>
      </w:r>
      <w:hyperlink r:id="rId1001" w:history="1">
        <w:r w:rsidRPr="0080354D">
          <w:rPr>
            <w:rStyle w:val="Hyperlink"/>
            <w:lang w:val="en-CA"/>
          </w:rPr>
          <w:t>JVET-AO0173</w:t>
        </w:r>
      </w:hyperlink>
      <w:r w:rsidRPr="0080354D">
        <w:rPr>
          <w:lang w:val="en-CA"/>
        </w:rPr>
        <w:t xml:space="preserve"> with different E2E AI codec</w:t>
      </w:r>
    </w:p>
    <w:p w14:paraId="01096513" w14:textId="77777777" w:rsidR="000C2C68" w:rsidRPr="0080354D" w:rsidRDefault="000C2C68" w:rsidP="000C2C68">
      <w:pPr>
        <w:numPr>
          <w:ilvl w:val="1"/>
          <w:numId w:val="176"/>
        </w:numPr>
        <w:rPr>
          <w:b/>
          <w:bCs/>
          <w:lang w:val="en-CA"/>
        </w:rPr>
      </w:pPr>
      <w:r w:rsidRPr="0080354D">
        <w:rPr>
          <w:lang w:val="en-CA"/>
        </w:rPr>
        <w:t xml:space="preserve">EE1-4.4 - Single-layer framework as proposed in </w:t>
      </w:r>
      <w:hyperlink r:id="rId1002" w:history="1">
        <w:r w:rsidRPr="0080354D">
          <w:rPr>
            <w:rStyle w:val="Hyperlink"/>
            <w:lang w:val="en-CA"/>
          </w:rPr>
          <w:t>JVET-AO0173</w:t>
        </w:r>
      </w:hyperlink>
      <w:r w:rsidRPr="0080354D">
        <w:rPr>
          <w:lang w:val="en-CA"/>
        </w:rPr>
        <w:t xml:space="preserve"> with frame level control (full replacement of VVC I-frame with E2E AI coded picture depending on picture level flag)</w:t>
      </w:r>
    </w:p>
    <w:p w14:paraId="6077294C" w14:textId="77777777" w:rsidR="000C2C68" w:rsidRPr="0080354D" w:rsidRDefault="000C2C68" w:rsidP="000C2C68">
      <w:pPr>
        <w:numPr>
          <w:ilvl w:val="0"/>
          <w:numId w:val="176"/>
        </w:numPr>
        <w:rPr>
          <w:b/>
          <w:bCs/>
          <w:i/>
          <w:iCs/>
          <w:lang w:val="en-CA"/>
        </w:rPr>
      </w:pPr>
      <w:r w:rsidRPr="0080354D">
        <w:rPr>
          <w:b/>
          <w:bCs/>
          <w:i/>
          <w:iCs/>
          <w:lang w:val="en-CA"/>
        </w:rPr>
        <w:t>EE1-5: operational bit-exact reproducibility</w:t>
      </w:r>
    </w:p>
    <w:p w14:paraId="56782692" w14:textId="7F812133" w:rsidR="000C2C68" w:rsidRPr="0080354D" w:rsidRDefault="000C2C68" w:rsidP="000C2C68">
      <w:pPr>
        <w:numPr>
          <w:ilvl w:val="1"/>
          <w:numId w:val="176"/>
        </w:numPr>
        <w:rPr>
          <w:bCs/>
          <w:lang w:val="en-CA"/>
        </w:rPr>
      </w:pPr>
      <w:r w:rsidRPr="0080354D">
        <w:rPr>
          <w:lang w:val="en-CA"/>
        </w:rPr>
        <w:t>EE1-5.1 –</w:t>
      </w:r>
      <w:del w:id="698" w:author="Gary Sullivan" w:date="2026-03-13T12:28:00Z" w16du:dateUtc="2026-03-13T19:28:00Z">
        <w:r w:rsidRPr="0080354D" w:rsidDel="00D43BD2">
          <w:rPr>
            <w:lang w:val="en-CA"/>
          </w:rPr>
          <w:delText> </w:delText>
        </w:r>
      </w:del>
      <w:r w:rsidRPr="0080354D">
        <w:rPr>
          <w:lang w:val="en-CA"/>
        </w:rPr>
        <w:t xml:space="preserve"> [AHG11] Stable float convolution for neural network inference </w:t>
      </w:r>
      <w:del w:id="699" w:author="Gary Sullivan" w:date="2026-03-13T12:28:00Z" w16du:dateUtc="2026-03-13T19:28:00Z">
        <w:r w:rsidRPr="0080354D" w:rsidDel="00D43BD2">
          <w:rPr>
            <w:lang w:val="en-CA"/>
          </w:rPr>
          <w:delText xml:space="preserve"> </w:delText>
        </w:r>
      </w:del>
      <w:hyperlink r:id="rId1003" w:history="1">
        <w:r w:rsidRPr="0080354D">
          <w:rPr>
            <w:rStyle w:val="Hyperlink"/>
            <w:lang w:val="en-CA"/>
          </w:rPr>
          <w:t>JVET-AO0178</w:t>
        </w:r>
      </w:hyperlink>
      <w:del w:id="700" w:author="Gary Sullivan" w:date="2026-03-13T12:29:00Z" w16du:dateUtc="2026-03-13T19:29:00Z">
        <w:r w:rsidRPr="0080354D" w:rsidDel="00D43BD2">
          <w:rPr>
            <w:lang w:val="en-CA"/>
          </w:rPr>
          <w:delText xml:space="preserve"> </w:delText>
        </w:r>
      </w:del>
      <w:r w:rsidRPr="0080354D">
        <w:rPr>
          <w:lang w:val="en-CA"/>
        </w:rPr>
        <w:t xml:space="preserve"> (Nokia)</w:t>
      </w:r>
    </w:p>
    <w:bookmarkStart w:id="701" w:name="_Hlk142551342"/>
    <w:bookmarkEnd w:id="692"/>
    <w:p w14:paraId="0CA563CC" w14:textId="39AB8AED" w:rsidR="00F44BFE" w:rsidRPr="00774964" w:rsidRDefault="00F576EF" w:rsidP="00CA2E49">
      <w:pPr>
        <w:pStyle w:val="Heading9"/>
        <w:rPr>
          <w:lang w:val="en-CA"/>
        </w:rPr>
      </w:pPr>
      <w:r w:rsidRPr="0080354D">
        <w:fldChar w:fldCharType="begin"/>
      </w:r>
      <w:r w:rsidR="000828EF" w:rsidRPr="0080354D">
        <w:rPr>
          <w:lang w:val="en-CA"/>
        </w:rPr>
        <w:instrText>HYPERLINK "https://jvet-experts.org/doc_end_user/current_document.php?id=16686"</w:instrText>
      </w:r>
      <w:r w:rsidRPr="0080354D">
        <w:fldChar w:fldCharType="separate"/>
      </w:r>
      <w:r w:rsidRPr="00774964">
        <w:rPr>
          <w:rStyle w:val="Hyperlink"/>
          <w:lang w:val="en-CA"/>
        </w:rPr>
        <w:t>JVET-AO2024</w:t>
      </w:r>
      <w:r w:rsidRPr="0080354D">
        <w:rPr>
          <w:rStyle w:val="Hyperlink"/>
          <w:lang w:val="en-CA"/>
        </w:rPr>
        <w:fldChar w:fldCharType="end"/>
      </w:r>
      <w:r w:rsidRPr="00774964">
        <w:rPr>
          <w:lang w:val="en-CA"/>
        </w:rPr>
        <w:t xml:space="preserve"> </w:t>
      </w:r>
      <w:r w:rsidR="00F44BFE" w:rsidRPr="00774964">
        <w:rPr>
          <w:lang w:val="en-CA"/>
        </w:rPr>
        <w:t xml:space="preserve">Exploration experiment on enhanced compression beyond VVC capability (EE2) [V. Seregin, </w:t>
      </w:r>
      <w:r w:rsidR="009732E2" w:rsidRPr="00774964">
        <w:rPr>
          <w:lang w:val="en-CA"/>
        </w:rPr>
        <w:t>D. Bu</w:t>
      </w:r>
      <w:r w:rsidR="00D0471F" w:rsidRPr="00774964">
        <w:rPr>
          <w:lang w:val="en-CA"/>
        </w:rPr>
        <w:t>ğ</w:t>
      </w:r>
      <w:r w:rsidR="009732E2" w:rsidRPr="00774964">
        <w:rPr>
          <w:lang w:val="en-CA"/>
        </w:rPr>
        <w:t>dayci</w:t>
      </w:r>
      <w:r w:rsidR="00DB3D63" w:rsidRPr="00774964">
        <w:rPr>
          <w:lang w:val="en-CA"/>
        </w:rPr>
        <w:t xml:space="preserve"> Sansli</w:t>
      </w:r>
      <w:r w:rsidR="009732E2" w:rsidRPr="00774964">
        <w:rPr>
          <w:lang w:val="en-CA"/>
        </w:rPr>
        <w:t xml:space="preserve">, </w:t>
      </w:r>
      <w:r w:rsidR="00F44BFE" w:rsidRPr="00774964">
        <w:rPr>
          <w:lang w:val="en-CA"/>
        </w:rPr>
        <w:t>J. Chen, R. Chernyak, K. Naser, J. Ström, F. Wang, M. Winken, X. Xiu, K. Zhang (EE coordinators)] (</w:t>
      </w:r>
      <w:r w:rsidRPr="00774964">
        <w:rPr>
          <w:lang w:val="en-CA"/>
        </w:rPr>
        <w:t>2026</w:t>
      </w:r>
      <w:r w:rsidR="00F44BFE" w:rsidRPr="00774964">
        <w:rPr>
          <w:lang w:val="en-CA"/>
        </w:rPr>
        <w:t>-</w:t>
      </w:r>
      <w:r w:rsidR="0000085A" w:rsidRPr="00774964">
        <w:rPr>
          <w:lang w:val="en-CA"/>
        </w:rPr>
        <w:t>01</w:t>
      </w:r>
      <w:r w:rsidR="0035160E" w:rsidRPr="00774964">
        <w:rPr>
          <w:lang w:val="en-CA"/>
        </w:rPr>
        <w:t>-</w:t>
      </w:r>
      <w:r w:rsidR="0000085A" w:rsidRPr="00774964">
        <w:rPr>
          <w:lang w:val="en-CA"/>
        </w:rPr>
        <w:t>31</w:t>
      </w:r>
      <w:r w:rsidR="00F44BFE" w:rsidRPr="00774964">
        <w:rPr>
          <w:lang w:val="en-CA"/>
        </w:rPr>
        <w:t>)</w:t>
      </w:r>
    </w:p>
    <w:p w14:paraId="4A44C116" w14:textId="759CFF09" w:rsidR="00F44BFE" w:rsidRPr="00774964" w:rsidRDefault="00CD733C" w:rsidP="00A14C37">
      <w:pPr>
        <w:rPr>
          <w:lang w:val="en-CA"/>
        </w:rPr>
      </w:pPr>
      <w:r w:rsidRPr="00774964">
        <w:rPr>
          <w:lang w:val="en-CA"/>
        </w:rPr>
        <w:t xml:space="preserve">An initial draft of this document was reviewed and approved at </w:t>
      </w:r>
      <w:r w:rsidR="00A8296B" w:rsidRPr="00774964">
        <w:rPr>
          <w:lang w:val="en-CA"/>
        </w:rPr>
        <w:t>1335</w:t>
      </w:r>
      <w:r w:rsidR="00F576EF" w:rsidRPr="00774964">
        <w:rPr>
          <w:lang w:val="en-CA"/>
        </w:rPr>
        <w:t>-</w:t>
      </w:r>
      <w:r w:rsidR="003E36CC" w:rsidRPr="00774964">
        <w:rPr>
          <w:lang w:val="en-CA"/>
        </w:rPr>
        <w:t xml:space="preserve">1355 </w:t>
      </w:r>
      <w:r w:rsidR="00F576EF" w:rsidRPr="00774964">
        <w:rPr>
          <w:lang w:val="en-CA"/>
        </w:rPr>
        <w:t xml:space="preserve">on </w:t>
      </w:r>
      <w:r w:rsidR="00A8296B" w:rsidRPr="00774964">
        <w:rPr>
          <w:lang w:val="en-CA"/>
        </w:rPr>
        <w:t xml:space="preserve">Friday 23 </w:t>
      </w:r>
      <w:r w:rsidR="00F576EF" w:rsidRPr="00774964">
        <w:rPr>
          <w:lang w:val="en-CA"/>
        </w:rPr>
        <w:t>January</w:t>
      </w:r>
      <w:r w:rsidRPr="00774964">
        <w:rPr>
          <w:lang w:val="en-CA"/>
        </w:rPr>
        <w:t>.</w:t>
      </w:r>
      <w:r w:rsidR="006A7CBC" w:rsidRPr="00774964">
        <w:rPr>
          <w:lang w:val="en-CA"/>
        </w:rPr>
        <w:t xml:space="preserve"> </w:t>
      </w:r>
      <w:r w:rsidR="00F44BFE" w:rsidRPr="00774964">
        <w:rPr>
          <w:lang w:val="en-CA"/>
        </w:rPr>
        <w:t>This round of EE2 tests include</w:t>
      </w:r>
      <w:r w:rsidR="00B60D7C" w:rsidRPr="00774964">
        <w:rPr>
          <w:lang w:val="en-CA"/>
        </w:rPr>
        <w:t>s</w:t>
      </w:r>
      <w:r w:rsidR="00F44BFE" w:rsidRPr="00774964">
        <w:rPr>
          <w:lang w:val="en-CA"/>
        </w:rPr>
        <w:t>:</w:t>
      </w:r>
    </w:p>
    <w:tbl>
      <w:tblPr>
        <w:tblStyle w:val="TableGrid"/>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42"/>
        <w:gridCol w:w="1418"/>
        <w:gridCol w:w="1503"/>
      </w:tblGrid>
      <w:tr w:rsidR="00A8296B" w:rsidRPr="00774964" w14:paraId="5D5F1C95"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tcPr>
          <w:p w14:paraId="3584B7A1" w14:textId="77777777" w:rsidR="00A8296B" w:rsidRPr="00774964" w:rsidRDefault="00A8296B" w:rsidP="00A8296B">
            <w:pPr>
              <w:keepNext/>
              <w:rPr>
                <w:b/>
                <w:lang w:val="en-CA"/>
              </w:rPr>
            </w:pPr>
          </w:p>
        </w:tc>
        <w:tc>
          <w:tcPr>
            <w:tcW w:w="6142" w:type="dxa"/>
            <w:tcBorders>
              <w:top w:val="single" w:sz="4" w:space="0" w:color="000000"/>
              <w:left w:val="single" w:sz="4" w:space="0" w:color="000000"/>
              <w:bottom w:val="single" w:sz="4" w:space="0" w:color="000000"/>
              <w:right w:val="single" w:sz="4" w:space="0" w:color="000000"/>
            </w:tcBorders>
            <w:hideMark/>
          </w:tcPr>
          <w:p w14:paraId="3F8571BB" w14:textId="77777777" w:rsidR="00A8296B" w:rsidRPr="00774964" w:rsidRDefault="00A8296B" w:rsidP="00A8296B">
            <w:pPr>
              <w:keepNext/>
              <w:rPr>
                <w:b/>
                <w:lang w:val="en-CA"/>
              </w:rPr>
            </w:pPr>
            <w:r w:rsidRPr="00774964">
              <w:rPr>
                <w:b/>
                <w:lang w:val="en-CA"/>
              </w:rPr>
              <w:t>Tests</w:t>
            </w:r>
          </w:p>
        </w:tc>
        <w:tc>
          <w:tcPr>
            <w:tcW w:w="1418" w:type="dxa"/>
            <w:tcBorders>
              <w:top w:val="single" w:sz="4" w:space="0" w:color="000000"/>
              <w:left w:val="single" w:sz="4" w:space="0" w:color="000000"/>
              <w:bottom w:val="single" w:sz="4" w:space="0" w:color="000000"/>
              <w:right w:val="single" w:sz="4" w:space="0" w:color="000000"/>
            </w:tcBorders>
            <w:hideMark/>
          </w:tcPr>
          <w:p w14:paraId="7D68EF64" w14:textId="77777777" w:rsidR="00A8296B" w:rsidRPr="00774964" w:rsidRDefault="00A8296B" w:rsidP="00A8296B">
            <w:pPr>
              <w:keepNext/>
              <w:rPr>
                <w:b/>
                <w:lang w:val="en-CA"/>
              </w:rPr>
            </w:pPr>
            <w:r w:rsidRPr="00774964">
              <w:rPr>
                <w:b/>
                <w:lang w:val="en-CA"/>
              </w:rPr>
              <w:t>Tester</w:t>
            </w:r>
          </w:p>
        </w:tc>
        <w:tc>
          <w:tcPr>
            <w:tcW w:w="1503" w:type="dxa"/>
            <w:tcBorders>
              <w:top w:val="single" w:sz="4" w:space="0" w:color="000000"/>
              <w:left w:val="single" w:sz="4" w:space="0" w:color="000000"/>
              <w:bottom w:val="single" w:sz="4" w:space="0" w:color="000000"/>
              <w:right w:val="single" w:sz="4" w:space="0" w:color="000000"/>
            </w:tcBorders>
            <w:hideMark/>
          </w:tcPr>
          <w:p w14:paraId="3DB4D513" w14:textId="77777777" w:rsidR="00A8296B" w:rsidRPr="00774964" w:rsidRDefault="00A8296B" w:rsidP="00A8296B">
            <w:pPr>
              <w:keepNext/>
              <w:rPr>
                <w:b/>
                <w:lang w:val="en-CA"/>
              </w:rPr>
            </w:pPr>
            <w:r w:rsidRPr="00774964">
              <w:rPr>
                <w:b/>
                <w:lang w:val="en-CA"/>
              </w:rPr>
              <w:t>Cross-checker</w:t>
            </w:r>
          </w:p>
        </w:tc>
      </w:tr>
      <w:tr w:rsidR="00A8296B" w:rsidRPr="00774964" w14:paraId="1C452227" w14:textId="77777777" w:rsidTr="00A14C37">
        <w:trPr>
          <w:trHeight w:val="587"/>
        </w:trPr>
        <w:tc>
          <w:tcPr>
            <w:tcW w:w="9862" w:type="dxa"/>
            <w:gridSpan w:val="4"/>
            <w:tcBorders>
              <w:top w:val="single" w:sz="4" w:space="0" w:color="000000"/>
              <w:left w:val="single" w:sz="4" w:space="0" w:color="000000"/>
              <w:bottom w:val="single" w:sz="4" w:space="0" w:color="000000"/>
              <w:right w:val="single" w:sz="4" w:space="0" w:color="000000"/>
            </w:tcBorders>
            <w:hideMark/>
          </w:tcPr>
          <w:p w14:paraId="24D86270" w14:textId="77777777" w:rsidR="00A8296B" w:rsidRPr="00774964" w:rsidRDefault="00A8296B" w:rsidP="00A8296B">
            <w:pPr>
              <w:keepNext/>
              <w:rPr>
                <w:lang w:val="en-CA"/>
              </w:rPr>
            </w:pPr>
            <w:r w:rsidRPr="00774964">
              <w:rPr>
                <w:b/>
                <w:lang w:val="en-CA"/>
              </w:rPr>
              <w:t>1 Intra prediction</w:t>
            </w:r>
          </w:p>
        </w:tc>
      </w:tr>
      <w:tr w:rsidR="00A8296B" w:rsidRPr="00774964" w14:paraId="795E6B35" w14:textId="77777777" w:rsidTr="00DD5FA8">
        <w:trPr>
          <w:trHeight w:val="736"/>
        </w:trPr>
        <w:tc>
          <w:tcPr>
            <w:tcW w:w="799" w:type="dxa"/>
            <w:tcBorders>
              <w:top w:val="single" w:sz="4" w:space="0" w:color="000000"/>
              <w:left w:val="single" w:sz="4" w:space="0" w:color="000000"/>
              <w:bottom w:val="single" w:sz="4" w:space="0" w:color="000000"/>
              <w:right w:val="single" w:sz="4" w:space="0" w:color="000000"/>
            </w:tcBorders>
            <w:hideMark/>
          </w:tcPr>
          <w:p w14:paraId="233C063D" w14:textId="77777777" w:rsidR="00A8296B" w:rsidRPr="00774964" w:rsidRDefault="00A8296B" w:rsidP="00A8296B">
            <w:pPr>
              <w:keepNext/>
              <w:rPr>
                <w:lang w:val="en-CA"/>
              </w:rPr>
            </w:pPr>
            <w:r w:rsidRPr="00774964">
              <w:rPr>
                <w:lang w:val="en-CA"/>
              </w:rPr>
              <w:t>1.1a</w:t>
            </w:r>
          </w:p>
        </w:tc>
        <w:tc>
          <w:tcPr>
            <w:tcW w:w="6142" w:type="dxa"/>
            <w:tcBorders>
              <w:top w:val="single" w:sz="4" w:space="0" w:color="000000"/>
              <w:left w:val="single" w:sz="4" w:space="0" w:color="000000"/>
              <w:bottom w:val="single" w:sz="4" w:space="0" w:color="000000"/>
              <w:right w:val="single" w:sz="4" w:space="0" w:color="000000"/>
            </w:tcBorders>
            <w:hideMark/>
          </w:tcPr>
          <w:p w14:paraId="50C8245B" w14:textId="77777777" w:rsidR="00A8296B" w:rsidRPr="00774964" w:rsidRDefault="00A8296B" w:rsidP="00A8296B">
            <w:pPr>
              <w:keepNext/>
              <w:rPr>
                <w:lang w:val="en-CA"/>
              </w:rPr>
            </w:pPr>
            <w:r w:rsidRPr="00774964">
              <w:rPr>
                <w:lang w:val="en-CA"/>
              </w:rPr>
              <w:t>Add more chroma DIMD modes into the MPM list</w:t>
            </w:r>
          </w:p>
        </w:tc>
        <w:tc>
          <w:tcPr>
            <w:tcW w:w="1418" w:type="dxa"/>
            <w:tcBorders>
              <w:top w:val="single" w:sz="4" w:space="0" w:color="000000"/>
              <w:left w:val="single" w:sz="4" w:space="0" w:color="000000"/>
              <w:bottom w:val="single" w:sz="4" w:space="0" w:color="000000"/>
              <w:right w:val="single" w:sz="4" w:space="0" w:color="000000"/>
            </w:tcBorders>
            <w:hideMark/>
          </w:tcPr>
          <w:p w14:paraId="29279ADD" w14:textId="627B99E1" w:rsidR="00A8296B" w:rsidRPr="00774964" w:rsidRDefault="00A8296B" w:rsidP="00A8296B">
            <w:pPr>
              <w:keepNext/>
              <w:rPr>
                <w:lang w:val="en-CA"/>
              </w:rPr>
            </w:pPr>
            <w:r w:rsidRPr="00774964">
              <w:rPr>
                <w:lang w:val="en-CA"/>
              </w:rPr>
              <w:t>Z. Li</w:t>
            </w:r>
          </w:p>
          <w:p w14:paraId="6F6CE806"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400E22EB" w14:textId="77777777" w:rsidR="00A8296B" w:rsidRPr="00774964" w:rsidRDefault="00A8296B" w:rsidP="00A8296B">
            <w:pPr>
              <w:keepNext/>
              <w:rPr>
                <w:lang w:val="en-CA"/>
              </w:rPr>
            </w:pPr>
          </w:p>
        </w:tc>
      </w:tr>
      <w:tr w:rsidR="00A8296B" w:rsidRPr="00774964" w14:paraId="05770F4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643C84A" w14:textId="77777777" w:rsidR="00A8296B" w:rsidRPr="00774964" w:rsidRDefault="00A8296B" w:rsidP="00A8296B">
            <w:pPr>
              <w:keepNext/>
              <w:rPr>
                <w:lang w:val="en-CA"/>
              </w:rPr>
            </w:pPr>
            <w:r w:rsidRPr="00774964">
              <w:rPr>
                <w:lang w:val="en-CA"/>
              </w:rPr>
              <w:t>1.1b</w:t>
            </w:r>
          </w:p>
        </w:tc>
        <w:tc>
          <w:tcPr>
            <w:tcW w:w="6142" w:type="dxa"/>
            <w:tcBorders>
              <w:top w:val="single" w:sz="4" w:space="0" w:color="000000"/>
              <w:left w:val="single" w:sz="4" w:space="0" w:color="000000"/>
              <w:bottom w:val="single" w:sz="4" w:space="0" w:color="000000"/>
              <w:right w:val="single" w:sz="4" w:space="0" w:color="000000"/>
            </w:tcBorders>
            <w:hideMark/>
          </w:tcPr>
          <w:p w14:paraId="6167986C" w14:textId="77777777" w:rsidR="00A8296B" w:rsidRPr="00774964" w:rsidRDefault="00A8296B" w:rsidP="00A8296B">
            <w:pPr>
              <w:keepNext/>
              <w:rPr>
                <w:lang w:val="en-CA"/>
              </w:rPr>
            </w:pPr>
            <w:r w:rsidRPr="00774964">
              <w:rPr>
                <w:lang w:val="en-CA"/>
              </w:rPr>
              <w:t>Modify the reordering strategy</w:t>
            </w:r>
            <w:r w:rsidRPr="00774964">
              <w:rPr>
                <w:lang w:val="en-CA"/>
              </w:rPr>
              <w:tab/>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5E4F4365" w14:textId="3ACB3198" w:rsidR="00A8296B" w:rsidRPr="00774964" w:rsidRDefault="00A8296B" w:rsidP="00A8296B">
            <w:pPr>
              <w:keepNext/>
              <w:rPr>
                <w:lang w:val="en-CA"/>
              </w:rPr>
            </w:pPr>
            <w:r w:rsidRPr="00774964">
              <w:rPr>
                <w:lang w:val="en-CA"/>
              </w:rPr>
              <w:t>Z. Li</w:t>
            </w:r>
          </w:p>
          <w:p w14:paraId="21D96391"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2BCD7E67" w14:textId="77777777" w:rsidR="00A8296B" w:rsidRPr="00774964" w:rsidRDefault="00A8296B" w:rsidP="00A8296B">
            <w:pPr>
              <w:keepNext/>
              <w:rPr>
                <w:lang w:val="en-CA"/>
              </w:rPr>
            </w:pPr>
          </w:p>
        </w:tc>
      </w:tr>
      <w:tr w:rsidR="00A8296B" w:rsidRPr="00774964" w14:paraId="762325B0"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439128A6" w14:textId="77777777" w:rsidR="00A8296B" w:rsidRPr="00774964" w:rsidRDefault="00A8296B" w:rsidP="00A8296B">
            <w:pPr>
              <w:keepNext/>
              <w:rPr>
                <w:lang w:val="en-CA"/>
              </w:rPr>
            </w:pPr>
            <w:r w:rsidRPr="00774964">
              <w:rPr>
                <w:lang w:val="en-CA"/>
              </w:rPr>
              <w:t>1.1c</w:t>
            </w:r>
          </w:p>
        </w:tc>
        <w:tc>
          <w:tcPr>
            <w:tcW w:w="6142" w:type="dxa"/>
            <w:tcBorders>
              <w:top w:val="single" w:sz="4" w:space="0" w:color="000000"/>
              <w:left w:val="single" w:sz="4" w:space="0" w:color="000000"/>
              <w:bottom w:val="single" w:sz="4" w:space="0" w:color="000000"/>
              <w:right w:val="single" w:sz="4" w:space="0" w:color="000000"/>
            </w:tcBorders>
            <w:hideMark/>
          </w:tcPr>
          <w:p w14:paraId="32D141B2" w14:textId="77777777" w:rsidR="00A8296B" w:rsidRPr="00774964" w:rsidRDefault="00A8296B" w:rsidP="00A8296B">
            <w:pPr>
              <w:keepNext/>
              <w:rPr>
                <w:lang w:val="en-CA"/>
              </w:rPr>
            </w:pPr>
            <w:r w:rsidRPr="00774964">
              <w:rPr>
                <w:lang w:val="en-CA"/>
              </w:rPr>
              <w:t>Test 1.1a + Test 1.1b</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20D217E4" w14:textId="203A5A6E" w:rsidR="00A8296B" w:rsidRPr="00774964" w:rsidRDefault="00A8296B" w:rsidP="00A8296B">
            <w:pPr>
              <w:keepNext/>
              <w:rPr>
                <w:lang w:val="en-CA"/>
              </w:rPr>
            </w:pPr>
            <w:r w:rsidRPr="00774964">
              <w:rPr>
                <w:lang w:val="en-CA"/>
              </w:rPr>
              <w:t>Z. Li</w:t>
            </w:r>
          </w:p>
          <w:p w14:paraId="36EB5195"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7CA58D1A" w14:textId="77777777" w:rsidR="00A8296B" w:rsidRPr="00774964" w:rsidRDefault="00A8296B" w:rsidP="00A8296B">
            <w:pPr>
              <w:keepNext/>
              <w:rPr>
                <w:lang w:val="en-CA"/>
              </w:rPr>
            </w:pPr>
          </w:p>
        </w:tc>
      </w:tr>
      <w:tr w:rsidR="00A8296B" w:rsidRPr="00774964" w14:paraId="1D836CD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D69CBE5" w14:textId="77777777" w:rsidR="00A8296B" w:rsidRPr="00774964" w:rsidRDefault="00A8296B" w:rsidP="00A8296B">
            <w:pPr>
              <w:keepNext/>
              <w:rPr>
                <w:lang w:val="en-CA"/>
              </w:rPr>
            </w:pPr>
            <w:r w:rsidRPr="00774964">
              <w:rPr>
                <w:lang w:val="en-CA"/>
              </w:rPr>
              <w:t>1.2a</w:t>
            </w:r>
          </w:p>
        </w:tc>
        <w:tc>
          <w:tcPr>
            <w:tcW w:w="6142" w:type="dxa"/>
            <w:tcBorders>
              <w:top w:val="single" w:sz="4" w:space="0" w:color="000000"/>
              <w:left w:val="single" w:sz="4" w:space="0" w:color="000000"/>
              <w:bottom w:val="single" w:sz="4" w:space="0" w:color="000000"/>
              <w:right w:val="single" w:sz="4" w:space="0" w:color="000000"/>
            </w:tcBorders>
            <w:hideMark/>
          </w:tcPr>
          <w:p w14:paraId="1EBFECE1" w14:textId="77777777" w:rsidR="00A8296B" w:rsidRPr="00774964" w:rsidRDefault="00A8296B" w:rsidP="00A8296B">
            <w:pPr>
              <w:keepNext/>
              <w:rPr>
                <w:lang w:val="en-CA"/>
              </w:rPr>
            </w:pPr>
            <w:r w:rsidRPr="00774964">
              <w:rPr>
                <w:lang w:val="en-CA"/>
              </w:rPr>
              <w:t>EIP with modified H-filter and V-filter</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43EF41AA" w14:textId="77777777" w:rsidR="00A8296B" w:rsidRPr="00774964" w:rsidRDefault="00A8296B" w:rsidP="00A8296B">
            <w:pPr>
              <w:keepNext/>
              <w:rPr>
                <w:lang w:val="en-CA"/>
              </w:rPr>
            </w:pPr>
            <w:r w:rsidRPr="00774964">
              <w:rPr>
                <w:lang w:val="en-CA"/>
              </w:rPr>
              <w:t>Y. Liu</w:t>
            </w:r>
          </w:p>
          <w:p w14:paraId="4CB6ED00"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
          <w:p w14:paraId="20AEF577" w14:textId="77777777" w:rsidR="00A8296B" w:rsidRPr="00774964" w:rsidRDefault="00A8296B" w:rsidP="00A8296B">
            <w:pPr>
              <w:keepNext/>
              <w:rPr>
                <w:lang w:val="en-CA"/>
              </w:rPr>
            </w:pPr>
            <w:r w:rsidRPr="00774964">
              <w:rPr>
                <w:lang w:val="en-CA"/>
              </w:rPr>
              <w:t>H. Qin</w:t>
            </w:r>
          </w:p>
          <w:p w14:paraId="730B8F40" w14:textId="77777777" w:rsidR="00A8296B" w:rsidRPr="00774964" w:rsidRDefault="00A8296B" w:rsidP="00A8296B">
            <w:pPr>
              <w:keepNext/>
              <w:rPr>
                <w:lang w:val="en-CA"/>
              </w:rPr>
            </w:pPr>
            <w:r w:rsidRPr="00774964">
              <w:rPr>
                <w:lang w:val="en-CA"/>
              </w:rPr>
              <w:t>(TCL)</w:t>
            </w:r>
          </w:p>
        </w:tc>
      </w:tr>
      <w:tr w:rsidR="00A8296B" w:rsidRPr="00774964" w14:paraId="5A44844B"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5F3E8E5" w14:textId="77777777" w:rsidR="00A8296B" w:rsidRPr="00774964" w:rsidRDefault="00A8296B" w:rsidP="00A8296B">
            <w:pPr>
              <w:keepNext/>
              <w:rPr>
                <w:lang w:val="en-CA"/>
              </w:rPr>
            </w:pPr>
            <w:r w:rsidRPr="00774964">
              <w:rPr>
                <w:lang w:val="en-CA"/>
              </w:rPr>
              <w:t>1.2b</w:t>
            </w:r>
          </w:p>
        </w:tc>
        <w:tc>
          <w:tcPr>
            <w:tcW w:w="6142" w:type="dxa"/>
            <w:tcBorders>
              <w:top w:val="single" w:sz="4" w:space="0" w:color="000000"/>
              <w:left w:val="single" w:sz="4" w:space="0" w:color="000000"/>
              <w:bottom w:val="single" w:sz="4" w:space="0" w:color="000000"/>
              <w:right w:val="single" w:sz="4" w:space="0" w:color="000000"/>
            </w:tcBorders>
            <w:hideMark/>
          </w:tcPr>
          <w:p w14:paraId="093A8325" w14:textId="77777777" w:rsidR="00A8296B" w:rsidRPr="00774964" w:rsidRDefault="00A8296B" w:rsidP="00A8296B">
            <w:pPr>
              <w:keepNext/>
              <w:rPr>
                <w:lang w:val="en-CA"/>
              </w:rPr>
            </w:pPr>
            <w:r w:rsidRPr="00774964">
              <w:rPr>
                <w:lang w:val="en-CA"/>
              </w:rPr>
              <w:t>Test 1.2a + modified S-filter</w:t>
            </w:r>
          </w:p>
        </w:tc>
        <w:tc>
          <w:tcPr>
            <w:tcW w:w="1418" w:type="dxa"/>
            <w:tcBorders>
              <w:top w:val="single" w:sz="4" w:space="0" w:color="000000"/>
              <w:left w:val="single" w:sz="4" w:space="0" w:color="000000"/>
              <w:bottom w:val="single" w:sz="4" w:space="0" w:color="000000"/>
              <w:right w:val="single" w:sz="4" w:space="0" w:color="000000"/>
            </w:tcBorders>
            <w:hideMark/>
          </w:tcPr>
          <w:p w14:paraId="24C5CFC6" w14:textId="77777777" w:rsidR="00A8296B" w:rsidRPr="00774964" w:rsidRDefault="00A8296B" w:rsidP="00A8296B">
            <w:pPr>
              <w:keepNext/>
              <w:rPr>
                <w:lang w:val="en-CA"/>
              </w:rPr>
            </w:pPr>
            <w:r w:rsidRPr="00774964">
              <w:rPr>
                <w:lang w:val="en-CA"/>
              </w:rPr>
              <w:t>Y. Liu</w:t>
            </w:r>
          </w:p>
          <w:p w14:paraId="53C0B4A6"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
          <w:p w14:paraId="22DF165A" w14:textId="77777777" w:rsidR="00A8296B" w:rsidRPr="00774964" w:rsidRDefault="00A8296B" w:rsidP="00A8296B">
            <w:pPr>
              <w:keepNext/>
              <w:rPr>
                <w:lang w:val="en-CA"/>
              </w:rPr>
            </w:pPr>
            <w:r w:rsidRPr="00774964">
              <w:rPr>
                <w:lang w:val="en-CA"/>
              </w:rPr>
              <w:t>H. Qin</w:t>
            </w:r>
          </w:p>
          <w:p w14:paraId="63695090" w14:textId="77777777" w:rsidR="00A8296B" w:rsidRPr="00774964" w:rsidRDefault="00A8296B" w:rsidP="00A8296B">
            <w:pPr>
              <w:keepNext/>
              <w:rPr>
                <w:lang w:val="en-CA"/>
              </w:rPr>
            </w:pPr>
            <w:r w:rsidRPr="00774964">
              <w:rPr>
                <w:lang w:val="en-CA"/>
              </w:rPr>
              <w:t>(TCL)</w:t>
            </w:r>
          </w:p>
        </w:tc>
      </w:tr>
      <w:tr w:rsidR="00A8296B" w:rsidRPr="00774964" w14:paraId="7226D97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194253D" w14:textId="77777777" w:rsidR="00A8296B" w:rsidRPr="00774964" w:rsidRDefault="00A8296B" w:rsidP="00A8296B">
            <w:pPr>
              <w:keepNext/>
              <w:rPr>
                <w:lang w:val="en-CA"/>
              </w:rPr>
            </w:pPr>
            <w:r w:rsidRPr="00774964">
              <w:rPr>
                <w:lang w:val="en-CA"/>
              </w:rPr>
              <w:t>1.3a</w:t>
            </w:r>
          </w:p>
        </w:tc>
        <w:tc>
          <w:tcPr>
            <w:tcW w:w="6142" w:type="dxa"/>
            <w:tcBorders>
              <w:top w:val="single" w:sz="4" w:space="0" w:color="000000"/>
              <w:left w:val="single" w:sz="4" w:space="0" w:color="000000"/>
              <w:bottom w:val="single" w:sz="4" w:space="0" w:color="000000"/>
              <w:right w:val="single" w:sz="4" w:space="0" w:color="000000"/>
            </w:tcBorders>
            <w:hideMark/>
          </w:tcPr>
          <w:p w14:paraId="7B654F87" w14:textId="77777777" w:rsidR="00A8296B" w:rsidRPr="00774964" w:rsidRDefault="00A8296B" w:rsidP="00A8296B">
            <w:pPr>
              <w:keepNext/>
              <w:rPr>
                <w:lang w:val="en-CA"/>
              </w:rPr>
            </w:pPr>
            <w:r w:rsidRPr="00774964">
              <w:rPr>
                <w:lang w:val="en-CA"/>
              </w:rPr>
              <w:t>CCCM clipping operations with clipping range adjustment</w:t>
            </w:r>
          </w:p>
        </w:tc>
        <w:tc>
          <w:tcPr>
            <w:tcW w:w="1418" w:type="dxa"/>
            <w:tcBorders>
              <w:top w:val="single" w:sz="4" w:space="0" w:color="000000"/>
              <w:left w:val="single" w:sz="4" w:space="0" w:color="000000"/>
              <w:bottom w:val="single" w:sz="4" w:space="0" w:color="000000"/>
              <w:right w:val="single" w:sz="4" w:space="0" w:color="000000"/>
            </w:tcBorders>
            <w:hideMark/>
          </w:tcPr>
          <w:p w14:paraId="78A8DAFC" w14:textId="77777777" w:rsidR="00A8296B" w:rsidRPr="00774964" w:rsidRDefault="00A8296B" w:rsidP="00A8296B">
            <w:pPr>
              <w:keepNext/>
              <w:rPr>
                <w:lang w:val="en-CA"/>
              </w:rPr>
            </w:pPr>
            <w:r w:rsidRPr="00774964">
              <w:rPr>
                <w:lang w:val="en-CA"/>
              </w:rPr>
              <w:t>P. Onno</w:t>
            </w:r>
          </w:p>
          <w:p w14:paraId="00E5F9F3" w14:textId="77777777" w:rsidR="00A8296B" w:rsidRPr="00774964" w:rsidRDefault="00A8296B" w:rsidP="00A8296B">
            <w:pPr>
              <w:keepNext/>
              <w:rPr>
                <w:lang w:val="en-CA"/>
              </w:rPr>
            </w:pPr>
            <w:r w:rsidRPr="00774964">
              <w:rPr>
                <w:lang w:val="en-CA"/>
              </w:rPr>
              <w:t>(Canon)</w:t>
            </w:r>
          </w:p>
          <w:p w14:paraId="11B29142" w14:textId="77777777" w:rsidR="00A8296B" w:rsidRPr="00774964" w:rsidRDefault="00A8296B" w:rsidP="00A8296B">
            <w:pPr>
              <w:keepNext/>
              <w:rPr>
                <w:lang w:val="en-CA"/>
              </w:rPr>
            </w:pPr>
            <w:r w:rsidRPr="00774964">
              <w:rPr>
                <w:lang w:val="en-CA"/>
              </w:rPr>
              <w:t>L.-C. Xu</w:t>
            </w:r>
          </w:p>
          <w:p w14:paraId="0A7B4A60" w14:textId="77777777" w:rsidR="00A8296B" w:rsidRPr="00774964" w:rsidRDefault="00A8296B" w:rsidP="00A8296B">
            <w:pPr>
              <w:keepNext/>
              <w:rPr>
                <w:lang w:val="en-CA"/>
              </w:rPr>
            </w:pPr>
            <w:r w:rsidRPr="00774964">
              <w:rPr>
                <w:lang w:val="en-CA"/>
              </w:rPr>
              <w:t>(SYSU)</w:t>
            </w:r>
          </w:p>
        </w:tc>
        <w:tc>
          <w:tcPr>
            <w:tcW w:w="1503" w:type="dxa"/>
            <w:tcBorders>
              <w:top w:val="single" w:sz="4" w:space="0" w:color="000000"/>
              <w:left w:val="single" w:sz="4" w:space="0" w:color="000000"/>
              <w:bottom w:val="single" w:sz="4" w:space="0" w:color="000000"/>
              <w:right w:val="single" w:sz="4" w:space="0" w:color="000000"/>
            </w:tcBorders>
            <w:hideMark/>
          </w:tcPr>
          <w:p w14:paraId="50EE0DA2" w14:textId="77777777" w:rsidR="00E27738" w:rsidRDefault="00A8296B" w:rsidP="00A8296B">
            <w:pPr>
              <w:keepNext/>
              <w:rPr>
                <w:lang w:val="en-CA"/>
              </w:rPr>
            </w:pPr>
            <w:r w:rsidRPr="00774964">
              <w:rPr>
                <w:lang w:val="en-CA"/>
              </w:rPr>
              <w:t>Y. Ahn</w:t>
            </w:r>
          </w:p>
          <w:p w14:paraId="36E10919" w14:textId="6F0F9113" w:rsidR="00A8296B" w:rsidRPr="00774964" w:rsidRDefault="00A8296B" w:rsidP="00A8296B">
            <w:pPr>
              <w:keepNext/>
              <w:rPr>
                <w:lang w:val="en-CA"/>
              </w:rPr>
            </w:pPr>
            <w:r w:rsidRPr="00774964">
              <w:rPr>
                <w:lang w:val="en-CA"/>
              </w:rPr>
              <w:t>(Qualcomm)</w:t>
            </w:r>
          </w:p>
        </w:tc>
      </w:tr>
      <w:tr w:rsidR="00A8296B" w:rsidRPr="00774964" w14:paraId="35E4FABE"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57717010" w14:textId="77777777" w:rsidR="00A8296B" w:rsidRPr="00774964" w:rsidRDefault="00A8296B" w:rsidP="00A8296B">
            <w:pPr>
              <w:keepNext/>
              <w:rPr>
                <w:lang w:val="en-CA"/>
              </w:rPr>
            </w:pPr>
            <w:r w:rsidRPr="00774964">
              <w:rPr>
                <w:b/>
                <w:lang w:val="en-CA"/>
              </w:rPr>
              <w:t>2</w:t>
            </w:r>
            <w:r w:rsidRPr="00774964">
              <w:rPr>
                <w:lang w:val="en-CA"/>
              </w:rPr>
              <w:t xml:space="preserve"> </w:t>
            </w:r>
            <w:r w:rsidRPr="00774964">
              <w:rPr>
                <w:b/>
                <w:lang w:val="en-CA"/>
              </w:rPr>
              <w:t>Inter prediction</w:t>
            </w:r>
          </w:p>
        </w:tc>
      </w:tr>
      <w:tr w:rsidR="00A8296B" w:rsidRPr="00774964" w14:paraId="38C4A06D"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C741833" w14:textId="77777777" w:rsidR="00A8296B" w:rsidRPr="00774964" w:rsidRDefault="00A8296B" w:rsidP="00A8296B">
            <w:pPr>
              <w:keepNext/>
              <w:rPr>
                <w:lang w:val="en-CA"/>
              </w:rPr>
            </w:pPr>
            <w:r w:rsidRPr="00774964">
              <w:rPr>
                <w:lang w:val="en-CA"/>
              </w:rPr>
              <w:t>2.1a</w:t>
            </w:r>
          </w:p>
        </w:tc>
        <w:tc>
          <w:tcPr>
            <w:tcW w:w="6142" w:type="dxa"/>
            <w:tcBorders>
              <w:top w:val="single" w:sz="4" w:space="0" w:color="000000"/>
              <w:left w:val="single" w:sz="4" w:space="0" w:color="000000"/>
              <w:bottom w:val="single" w:sz="4" w:space="0" w:color="000000"/>
              <w:right w:val="single" w:sz="4" w:space="0" w:color="000000"/>
            </w:tcBorders>
            <w:hideMark/>
          </w:tcPr>
          <w:p w14:paraId="7CD139CF" w14:textId="77777777" w:rsidR="00A8296B" w:rsidRPr="00774964" w:rsidRDefault="00A8296B" w:rsidP="00A8296B">
            <w:pPr>
              <w:keepNext/>
              <w:rPr>
                <w:lang w:val="en-CA"/>
              </w:rPr>
            </w:pPr>
            <w:r w:rsidRPr="00774964">
              <w:rPr>
                <w:lang w:val="en-CA"/>
              </w:rPr>
              <w:t>Modified GPM partition mode with refined offset direction derivation</w:t>
            </w:r>
          </w:p>
        </w:tc>
        <w:tc>
          <w:tcPr>
            <w:tcW w:w="1418" w:type="dxa"/>
            <w:tcBorders>
              <w:top w:val="single" w:sz="4" w:space="0" w:color="000000"/>
              <w:left w:val="single" w:sz="4" w:space="0" w:color="000000"/>
              <w:bottom w:val="single" w:sz="4" w:space="0" w:color="000000"/>
              <w:right w:val="single" w:sz="4" w:space="0" w:color="000000"/>
            </w:tcBorders>
            <w:hideMark/>
          </w:tcPr>
          <w:p w14:paraId="01A3BFE0" w14:textId="77777777" w:rsidR="00A8296B" w:rsidRPr="00774964" w:rsidRDefault="00A8296B" w:rsidP="00A8296B">
            <w:pPr>
              <w:keepNext/>
              <w:rPr>
                <w:lang w:val="en-CA"/>
              </w:rPr>
            </w:pPr>
            <w:r w:rsidRPr="00774964">
              <w:rPr>
                <w:lang w:val="en-CA"/>
              </w:rPr>
              <w:t>Y. Kidani</w:t>
            </w:r>
          </w:p>
          <w:p w14:paraId="0204A9A7" w14:textId="77777777" w:rsidR="00A8296B" w:rsidRPr="00774964" w:rsidRDefault="00A8296B" w:rsidP="00A8296B">
            <w:pPr>
              <w:keepNext/>
              <w:rPr>
                <w:lang w:val="en-CA"/>
              </w:rPr>
            </w:pPr>
            <w:r w:rsidRPr="00774964">
              <w:rPr>
                <w:lang w:val="en-CA"/>
              </w:rPr>
              <w:t> (KDDI)</w:t>
            </w:r>
          </w:p>
          <w:p w14:paraId="07ED24C5" w14:textId="77777777" w:rsidR="00A8296B" w:rsidRPr="00774964" w:rsidRDefault="00A8296B" w:rsidP="00A8296B">
            <w:pPr>
              <w:keepNext/>
              <w:rPr>
                <w:lang w:val="en-CA"/>
              </w:rPr>
            </w:pPr>
            <w:r w:rsidRPr="00774964">
              <w:rPr>
                <w:lang w:val="en-CA"/>
              </w:rPr>
              <w:t>H. Zhang</w:t>
            </w:r>
          </w:p>
          <w:p w14:paraId="2FA841EA"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4F57CE1" w14:textId="77777777" w:rsidR="00A8296B" w:rsidRPr="00774964" w:rsidRDefault="00A8296B" w:rsidP="00A8296B">
            <w:pPr>
              <w:keepNext/>
              <w:rPr>
                <w:lang w:val="en-CA"/>
              </w:rPr>
            </w:pPr>
          </w:p>
        </w:tc>
      </w:tr>
      <w:tr w:rsidR="00A8296B" w:rsidRPr="00774964" w14:paraId="0A073192" w14:textId="77777777" w:rsidTr="00DD5FA8">
        <w:trPr>
          <w:trHeight w:val="612"/>
        </w:trPr>
        <w:tc>
          <w:tcPr>
            <w:tcW w:w="799" w:type="dxa"/>
            <w:tcBorders>
              <w:top w:val="single" w:sz="4" w:space="0" w:color="000000"/>
              <w:left w:val="single" w:sz="4" w:space="0" w:color="000000"/>
              <w:bottom w:val="single" w:sz="4" w:space="0" w:color="000000"/>
              <w:right w:val="single" w:sz="4" w:space="0" w:color="000000"/>
            </w:tcBorders>
            <w:hideMark/>
          </w:tcPr>
          <w:p w14:paraId="6A4B4385" w14:textId="77777777" w:rsidR="00A8296B" w:rsidRPr="00774964" w:rsidRDefault="00A8296B" w:rsidP="00A8296B">
            <w:pPr>
              <w:keepNext/>
              <w:rPr>
                <w:lang w:val="en-CA"/>
              </w:rPr>
            </w:pPr>
            <w:r w:rsidRPr="00774964">
              <w:rPr>
                <w:lang w:val="en-CA"/>
              </w:rPr>
              <w:t>2.1b</w:t>
            </w:r>
          </w:p>
        </w:tc>
        <w:tc>
          <w:tcPr>
            <w:tcW w:w="6142" w:type="dxa"/>
            <w:tcBorders>
              <w:top w:val="single" w:sz="4" w:space="0" w:color="000000"/>
              <w:left w:val="single" w:sz="4" w:space="0" w:color="000000"/>
              <w:bottom w:val="single" w:sz="4" w:space="0" w:color="000000"/>
              <w:right w:val="single" w:sz="4" w:space="0" w:color="000000"/>
            </w:tcBorders>
            <w:hideMark/>
          </w:tcPr>
          <w:p w14:paraId="646A41EC" w14:textId="77777777" w:rsidR="00A8296B" w:rsidRPr="00774964" w:rsidRDefault="00A8296B" w:rsidP="00A8296B">
            <w:pPr>
              <w:keepNext/>
              <w:rPr>
                <w:lang w:val="en-CA"/>
              </w:rPr>
            </w:pPr>
            <w:r w:rsidRPr="00774964">
              <w:rPr>
                <w:lang w:val="en-CA"/>
              </w:rPr>
              <w:t>Modified GPM partition mode with enabling block-shaped adaptive angle selection in LDB</w:t>
            </w:r>
          </w:p>
        </w:tc>
        <w:tc>
          <w:tcPr>
            <w:tcW w:w="1418" w:type="dxa"/>
            <w:tcBorders>
              <w:top w:val="single" w:sz="4" w:space="0" w:color="000000"/>
              <w:left w:val="single" w:sz="4" w:space="0" w:color="000000"/>
              <w:bottom w:val="single" w:sz="4" w:space="0" w:color="000000"/>
              <w:right w:val="single" w:sz="4" w:space="0" w:color="000000"/>
            </w:tcBorders>
            <w:hideMark/>
          </w:tcPr>
          <w:p w14:paraId="5B6FD732" w14:textId="77777777" w:rsidR="00A8296B" w:rsidRPr="00774964" w:rsidRDefault="00A8296B" w:rsidP="00A8296B">
            <w:pPr>
              <w:keepNext/>
              <w:rPr>
                <w:lang w:val="en-CA"/>
              </w:rPr>
            </w:pPr>
            <w:r w:rsidRPr="00774964">
              <w:rPr>
                <w:lang w:val="en-CA"/>
              </w:rPr>
              <w:t>Y. Kidani</w:t>
            </w:r>
          </w:p>
          <w:p w14:paraId="6C9F788C" w14:textId="77777777" w:rsidR="00A8296B" w:rsidRPr="00774964" w:rsidRDefault="00A8296B" w:rsidP="00A8296B">
            <w:pPr>
              <w:keepNext/>
              <w:rPr>
                <w:lang w:val="en-CA"/>
              </w:rPr>
            </w:pPr>
            <w:r w:rsidRPr="00774964">
              <w:rPr>
                <w:lang w:val="en-CA"/>
              </w:rPr>
              <w:t> (KDDI)</w:t>
            </w:r>
          </w:p>
        </w:tc>
        <w:tc>
          <w:tcPr>
            <w:tcW w:w="1503" w:type="dxa"/>
            <w:tcBorders>
              <w:top w:val="single" w:sz="4" w:space="0" w:color="000000"/>
              <w:left w:val="single" w:sz="4" w:space="0" w:color="000000"/>
              <w:bottom w:val="single" w:sz="4" w:space="0" w:color="000000"/>
              <w:right w:val="single" w:sz="4" w:space="0" w:color="000000"/>
            </w:tcBorders>
          </w:tcPr>
          <w:p w14:paraId="3CE07577" w14:textId="77777777" w:rsidR="00A8296B" w:rsidRPr="00774964" w:rsidRDefault="00A8296B" w:rsidP="00A8296B">
            <w:pPr>
              <w:keepNext/>
              <w:rPr>
                <w:lang w:val="en-CA"/>
              </w:rPr>
            </w:pPr>
          </w:p>
        </w:tc>
      </w:tr>
      <w:tr w:rsidR="00A8296B" w:rsidRPr="00774964" w14:paraId="752FF7A1"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10571A0" w14:textId="77777777" w:rsidR="00A8296B" w:rsidRPr="00774964" w:rsidRDefault="00A8296B" w:rsidP="00A8296B">
            <w:pPr>
              <w:keepNext/>
              <w:rPr>
                <w:lang w:val="en-CA"/>
              </w:rPr>
            </w:pPr>
            <w:r w:rsidRPr="00774964">
              <w:rPr>
                <w:lang w:val="en-CA"/>
              </w:rPr>
              <w:t>2.1c</w:t>
            </w:r>
          </w:p>
        </w:tc>
        <w:tc>
          <w:tcPr>
            <w:tcW w:w="6142" w:type="dxa"/>
            <w:tcBorders>
              <w:top w:val="single" w:sz="4" w:space="0" w:color="000000"/>
              <w:left w:val="single" w:sz="4" w:space="0" w:color="000000"/>
              <w:bottom w:val="single" w:sz="4" w:space="0" w:color="000000"/>
              <w:right w:val="single" w:sz="4" w:space="0" w:color="000000"/>
            </w:tcBorders>
            <w:hideMark/>
          </w:tcPr>
          <w:p w14:paraId="58E4DAD2" w14:textId="77777777" w:rsidR="00A8296B" w:rsidRPr="00774964" w:rsidRDefault="00A8296B" w:rsidP="00A8296B">
            <w:pPr>
              <w:keepNext/>
              <w:rPr>
                <w:lang w:val="en-CA"/>
              </w:rPr>
            </w:pPr>
            <w:r w:rsidRPr="00774964">
              <w:rPr>
                <w:lang w:val="en-CA"/>
              </w:rPr>
              <w:t>Test 2.1a + Test 2.1b</w:t>
            </w:r>
          </w:p>
        </w:tc>
        <w:tc>
          <w:tcPr>
            <w:tcW w:w="1418" w:type="dxa"/>
            <w:tcBorders>
              <w:top w:val="single" w:sz="4" w:space="0" w:color="000000"/>
              <w:left w:val="single" w:sz="4" w:space="0" w:color="000000"/>
              <w:bottom w:val="single" w:sz="4" w:space="0" w:color="000000"/>
              <w:right w:val="single" w:sz="4" w:space="0" w:color="000000"/>
            </w:tcBorders>
            <w:hideMark/>
          </w:tcPr>
          <w:p w14:paraId="5EAB8001" w14:textId="77777777" w:rsidR="00A8296B" w:rsidRPr="00774964" w:rsidRDefault="00A8296B" w:rsidP="00A8296B">
            <w:pPr>
              <w:keepNext/>
              <w:rPr>
                <w:lang w:val="en-CA"/>
              </w:rPr>
            </w:pPr>
            <w:r w:rsidRPr="00774964">
              <w:rPr>
                <w:lang w:val="en-CA"/>
              </w:rPr>
              <w:t>Y. Kidani</w:t>
            </w:r>
          </w:p>
          <w:p w14:paraId="745A9EC5" w14:textId="77777777" w:rsidR="00A8296B" w:rsidRPr="00774964" w:rsidRDefault="00A8296B" w:rsidP="00A8296B">
            <w:pPr>
              <w:keepNext/>
              <w:rPr>
                <w:lang w:val="en-CA"/>
              </w:rPr>
            </w:pPr>
            <w:r w:rsidRPr="00774964">
              <w:rPr>
                <w:lang w:val="en-CA"/>
              </w:rPr>
              <w:t> (KDDI)</w:t>
            </w:r>
          </w:p>
          <w:p w14:paraId="5389E7CC" w14:textId="77777777" w:rsidR="00A8296B" w:rsidRPr="00774964" w:rsidRDefault="00A8296B" w:rsidP="00A8296B">
            <w:pPr>
              <w:keepNext/>
              <w:rPr>
                <w:lang w:val="en-CA"/>
              </w:rPr>
            </w:pPr>
            <w:r w:rsidRPr="00774964">
              <w:rPr>
                <w:lang w:val="en-CA"/>
              </w:rPr>
              <w:t>H. Zhang</w:t>
            </w:r>
          </w:p>
          <w:p w14:paraId="6C8E5D3D"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2C9BEF16" w14:textId="77777777" w:rsidR="00A8296B" w:rsidRPr="00774964" w:rsidRDefault="00A8296B" w:rsidP="00A8296B">
            <w:pPr>
              <w:keepNext/>
              <w:rPr>
                <w:lang w:val="en-CA"/>
              </w:rPr>
            </w:pPr>
          </w:p>
        </w:tc>
      </w:tr>
      <w:tr w:rsidR="00A8296B" w:rsidRPr="00774964" w14:paraId="2EB88F03"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hideMark/>
          </w:tcPr>
          <w:p w14:paraId="4C3BD71F" w14:textId="77777777" w:rsidR="00A8296B" w:rsidRPr="00774964" w:rsidRDefault="00A8296B" w:rsidP="00A8296B">
            <w:pPr>
              <w:keepNext/>
              <w:rPr>
                <w:lang w:val="en-CA"/>
              </w:rPr>
            </w:pPr>
            <w:r w:rsidRPr="00774964">
              <w:rPr>
                <w:b/>
                <w:lang w:val="en-CA"/>
              </w:rPr>
              <w:t>3</w:t>
            </w:r>
            <w:r w:rsidRPr="00774964">
              <w:rPr>
                <w:lang w:val="en-CA"/>
              </w:rPr>
              <w:t xml:space="preserve"> </w:t>
            </w:r>
            <w:r w:rsidRPr="00774964">
              <w:rPr>
                <w:b/>
                <w:lang w:val="en-CA"/>
              </w:rPr>
              <w:t>Transform and coefficients coding</w:t>
            </w:r>
          </w:p>
        </w:tc>
      </w:tr>
      <w:tr w:rsidR="00A8296B" w:rsidRPr="00774964" w14:paraId="5BDE6E34"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9533C41" w14:textId="77777777" w:rsidR="00A8296B" w:rsidRPr="00774964" w:rsidRDefault="00A8296B" w:rsidP="00A8296B">
            <w:pPr>
              <w:keepNext/>
              <w:rPr>
                <w:lang w:val="en-CA"/>
              </w:rPr>
            </w:pPr>
            <w:r w:rsidRPr="00774964">
              <w:rPr>
                <w:lang w:val="en-CA"/>
              </w:rPr>
              <w:t>3.1a</w:t>
            </w:r>
          </w:p>
        </w:tc>
        <w:tc>
          <w:tcPr>
            <w:tcW w:w="6142" w:type="dxa"/>
            <w:tcBorders>
              <w:top w:val="single" w:sz="4" w:space="0" w:color="000000"/>
              <w:left w:val="single" w:sz="4" w:space="0" w:color="000000"/>
              <w:bottom w:val="single" w:sz="4" w:space="0" w:color="000000"/>
              <w:right w:val="single" w:sz="4" w:space="0" w:color="000000"/>
            </w:tcBorders>
            <w:hideMark/>
          </w:tcPr>
          <w:p w14:paraId="093B8579" w14:textId="77777777" w:rsidR="00A8296B" w:rsidRPr="00774964" w:rsidRDefault="00A8296B" w:rsidP="00A8296B">
            <w:pPr>
              <w:keepNext/>
              <w:rPr>
                <w:lang w:val="en-CA"/>
              </w:rPr>
            </w:pPr>
            <w:r w:rsidRPr="00774964">
              <w:rPr>
                <w:lang w:val="en-CA"/>
              </w:rPr>
              <w:t>Quantization borders optimization for URQ (non-CTC)</w:t>
            </w:r>
          </w:p>
        </w:tc>
        <w:tc>
          <w:tcPr>
            <w:tcW w:w="1418" w:type="dxa"/>
            <w:tcBorders>
              <w:top w:val="single" w:sz="4" w:space="0" w:color="000000"/>
              <w:left w:val="single" w:sz="4" w:space="0" w:color="000000"/>
              <w:bottom w:val="single" w:sz="4" w:space="0" w:color="000000"/>
              <w:right w:val="single" w:sz="4" w:space="0" w:color="000000"/>
            </w:tcBorders>
            <w:hideMark/>
          </w:tcPr>
          <w:p w14:paraId="4B7C302C" w14:textId="77777777" w:rsidR="00A8296B" w:rsidRPr="00774964" w:rsidRDefault="00A8296B" w:rsidP="00A8296B">
            <w:pPr>
              <w:keepNext/>
              <w:rPr>
                <w:lang w:val="en-CA"/>
              </w:rPr>
            </w:pPr>
            <w:r w:rsidRPr="00774964">
              <w:rPr>
                <w:lang w:val="en-CA"/>
              </w:rPr>
              <w:t>M. Le Pendu</w:t>
            </w:r>
          </w:p>
          <w:p w14:paraId="7650F12E"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1A4172D1" w14:textId="77777777" w:rsidR="00A8296B" w:rsidRPr="00774964" w:rsidRDefault="00A8296B" w:rsidP="00A8296B">
            <w:pPr>
              <w:keepNext/>
              <w:rPr>
                <w:lang w:val="en-CA"/>
              </w:rPr>
            </w:pPr>
          </w:p>
        </w:tc>
      </w:tr>
      <w:tr w:rsidR="00A8296B" w:rsidRPr="00774964" w14:paraId="13D950EE"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F369628" w14:textId="77777777" w:rsidR="00A8296B" w:rsidRPr="00774964" w:rsidRDefault="00A8296B" w:rsidP="00A8296B">
            <w:pPr>
              <w:keepNext/>
              <w:rPr>
                <w:lang w:val="en-CA"/>
              </w:rPr>
            </w:pPr>
            <w:r w:rsidRPr="00774964">
              <w:rPr>
                <w:lang w:val="en-CA"/>
              </w:rPr>
              <w:t>3.1b</w:t>
            </w:r>
          </w:p>
        </w:tc>
        <w:tc>
          <w:tcPr>
            <w:tcW w:w="6142" w:type="dxa"/>
            <w:tcBorders>
              <w:top w:val="single" w:sz="4" w:space="0" w:color="000000"/>
              <w:left w:val="single" w:sz="4" w:space="0" w:color="000000"/>
              <w:bottom w:val="single" w:sz="4" w:space="0" w:color="000000"/>
              <w:right w:val="single" w:sz="4" w:space="0" w:color="000000"/>
            </w:tcBorders>
            <w:hideMark/>
          </w:tcPr>
          <w:p w14:paraId="6C2B717E" w14:textId="77777777" w:rsidR="00A8296B" w:rsidRPr="00774964" w:rsidRDefault="00A8296B" w:rsidP="00A8296B">
            <w:pPr>
              <w:keepNext/>
              <w:rPr>
                <w:lang w:val="en-CA"/>
              </w:rPr>
            </w:pPr>
            <w:r w:rsidRPr="00774964">
              <w:rPr>
                <w:lang w:val="en-CA"/>
              </w:rPr>
              <w:t>Unbiasing URQ (non-CTC)</w:t>
            </w:r>
          </w:p>
        </w:tc>
        <w:tc>
          <w:tcPr>
            <w:tcW w:w="1418" w:type="dxa"/>
            <w:tcBorders>
              <w:top w:val="single" w:sz="4" w:space="0" w:color="000000"/>
              <w:left w:val="single" w:sz="4" w:space="0" w:color="000000"/>
              <w:bottom w:val="single" w:sz="4" w:space="0" w:color="000000"/>
              <w:right w:val="single" w:sz="4" w:space="0" w:color="000000"/>
            </w:tcBorders>
            <w:hideMark/>
          </w:tcPr>
          <w:p w14:paraId="59ADDD71" w14:textId="77777777" w:rsidR="00A8296B" w:rsidRPr="00774964" w:rsidRDefault="00A8296B" w:rsidP="00A8296B">
            <w:pPr>
              <w:keepNext/>
              <w:rPr>
                <w:lang w:val="en-CA"/>
              </w:rPr>
            </w:pPr>
            <w:r w:rsidRPr="00774964">
              <w:rPr>
                <w:lang w:val="en-CA"/>
              </w:rPr>
              <w:t>M. Le Pendu</w:t>
            </w:r>
          </w:p>
          <w:p w14:paraId="7E151CD3"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0AFFD69F" w14:textId="77777777" w:rsidR="00A8296B" w:rsidRPr="00774964" w:rsidRDefault="00A8296B" w:rsidP="00A8296B">
            <w:pPr>
              <w:keepNext/>
              <w:rPr>
                <w:lang w:val="en-CA"/>
              </w:rPr>
            </w:pPr>
          </w:p>
        </w:tc>
      </w:tr>
      <w:tr w:rsidR="00A8296B" w:rsidRPr="00774964" w14:paraId="39A2734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30272A9" w14:textId="77777777" w:rsidR="00A8296B" w:rsidRPr="00774964" w:rsidRDefault="00A8296B" w:rsidP="00A8296B">
            <w:pPr>
              <w:keepNext/>
              <w:rPr>
                <w:lang w:val="en-CA"/>
              </w:rPr>
            </w:pPr>
            <w:r w:rsidRPr="00774964">
              <w:rPr>
                <w:lang w:val="en-CA"/>
              </w:rPr>
              <w:t>3.1c</w:t>
            </w:r>
          </w:p>
        </w:tc>
        <w:tc>
          <w:tcPr>
            <w:tcW w:w="6142" w:type="dxa"/>
            <w:tcBorders>
              <w:top w:val="single" w:sz="4" w:space="0" w:color="000000"/>
              <w:left w:val="single" w:sz="4" w:space="0" w:color="000000"/>
              <w:bottom w:val="single" w:sz="4" w:space="0" w:color="000000"/>
              <w:right w:val="single" w:sz="4" w:space="0" w:color="000000"/>
            </w:tcBorders>
            <w:hideMark/>
          </w:tcPr>
          <w:p w14:paraId="5FF579B6" w14:textId="77777777" w:rsidR="00A8296B" w:rsidRPr="00774964" w:rsidRDefault="00A8296B" w:rsidP="00A8296B">
            <w:pPr>
              <w:keepNext/>
              <w:rPr>
                <w:lang w:val="en-CA"/>
              </w:rPr>
            </w:pPr>
            <w:r w:rsidRPr="00774964">
              <w:rPr>
                <w:lang w:val="en-CA"/>
              </w:rPr>
              <w:t>Unbiasing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674B1D6C" w14:textId="77777777" w:rsidR="00A8296B" w:rsidRPr="00774964" w:rsidRDefault="00A8296B" w:rsidP="00A8296B">
            <w:pPr>
              <w:keepNext/>
              <w:rPr>
                <w:lang w:val="en-CA"/>
              </w:rPr>
            </w:pPr>
            <w:r w:rsidRPr="00774964">
              <w:rPr>
                <w:lang w:val="en-CA"/>
              </w:rPr>
              <w:t>M. Le Pendu</w:t>
            </w:r>
          </w:p>
          <w:p w14:paraId="47B49E10"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77209FE1" w14:textId="77777777" w:rsidR="00A8296B" w:rsidRPr="00774964" w:rsidRDefault="00A8296B" w:rsidP="00A8296B">
            <w:pPr>
              <w:keepNext/>
              <w:rPr>
                <w:lang w:val="en-CA"/>
              </w:rPr>
            </w:pPr>
          </w:p>
        </w:tc>
      </w:tr>
      <w:tr w:rsidR="00A8296B" w:rsidRPr="00774964" w14:paraId="79EB8CEE" w14:textId="77777777" w:rsidTr="00DD5FA8">
        <w:trPr>
          <w:trHeight w:val="161"/>
        </w:trPr>
        <w:tc>
          <w:tcPr>
            <w:tcW w:w="799" w:type="dxa"/>
            <w:tcBorders>
              <w:top w:val="single" w:sz="4" w:space="0" w:color="000000"/>
              <w:left w:val="single" w:sz="4" w:space="0" w:color="000000"/>
              <w:bottom w:val="single" w:sz="4" w:space="0" w:color="000000"/>
              <w:right w:val="single" w:sz="4" w:space="0" w:color="000000"/>
            </w:tcBorders>
            <w:hideMark/>
          </w:tcPr>
          <w:p w14:paraId="282E0E7E" w14:textId="77777777" w:rsidR="00A8296B" w:rsidRPr="00774964" w:rsidRDefault="00A8296B" w:rsidP="00A8296B">
            <w:pPr>
              <w:keepNext/>
              <w:rPr>
                <w:lang w:val="en-CA"/>
              </w:rPr>
            </w:pPr>
            <w:r w:rsidRPr="00774964">
              <w:rPr>
                <w:lang w:val="en-CA"/>
              </w:rPr>
              <w:lastRenderedPageBreak/>
              <w:t>3.2a</w:t>
            </w:r>
          </w:p>
        </w:tc>
        <w:tc>
          <w:tcPr>
            <w:tcW w:w="6142" w:type="dxa"/>
            <w:tcBorders>
              <w:top w:val="single" w:sz="4" w:space="0" w:color="000000"/>
              <w:left w:val="single" w:sz="4" w:space="0" w:color="000000"/>
              <w:bottom w:val="single" w:sz="4" w:space="0" w:color="000000"/>
              <w:right w:val="single" w:sz="4" w:space="0" w:color="000000"/>
            </w:tcBorders>
            <w:hideMark/>
          </w:tcPr>
          <w:p w14:paraId="09EEB020" w14:textId="77777777" w:rsidR="00A8296B" w:rsidRPr="00774964" w:rsidRDefault="00A8296B" w:rsidP="00A8296B">
            <w:pPr>
              <w:keepNext/>
              <w:rPr>
                <w:lang w:val="en-CA"/>
              </w:rPr>
            </w:pPr>
            <w:r w:rsidRPr="00774964">
              <w:rPr>
                <w:lang w:val="en-CA"/>
              </w:rPr>
              <w:t>QP adaptive dead-zone size for DQ </w:t>
            </w:r>
          </w:p>
        </w:tc>
        <w:tc>
          <w:tcPr>
            <w:tcW w:w="1418" w:type="dxa"/>
            <w:tcBorders>
              <w:top w:val="single" w:sz="4" w:space="0" w:color="000000"/>
              <w:left w:val="single" w:sz="4" w:space="0" w:color="000000"/>
              <w:bottom w:val="single" w:sz="4" w:space="0" w:color="000000"/>
              <w:right w:val="single" w:sz="4" w:space="0" w:color="000000"/>
            </w:tcBorders>
            <w:hideMark/>
          </w:tcPr>
          <w:p w14:paraId="24E75F85" w14:textId="77777777" w:rsidR="00A8296B" w:rsidRPr="00774964" w:rsidRDefault="00A8296B" w:rsidP="00A8296B">
            <w:pPr>
              <w:keepNext/>
              <w:rPr>
                <w:lang w:val="en-CA"/>
              </w:rPr>
            </w:pPr>
            <w:r w:rsidRPr="00774964">
              <w:rPr>
                <w:lang w:val="en-CA"/>
              </w:rPr>
              <w:t>M. Balcilar</w:t>
            </w:r>
          </w:p>
          <w:p w14:paraId="5B482504"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9C0F107" w14:textId="77777777" w:rsidR="00A8296B" w:rsidRPr="00774964" w:rsidRDefault="00A8296B" w:rsidP="00A8296B">
            <w:pPr>
              <w:keepNext/>
              <w:rPr>
                <w:lang w:val="en-CA"/>
              </w:rPr>
            </w:pPr>
          </w:p>
        </w:tc>
      </w:tr>
      <w:tr w:rsidR="00A8296B" w:rsidRPr="00774964" w14:paraId="64BFB8D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C8A7C2C" w14:textId="77777777" w:rsidR="00A8296B" w:rsidRPr="00774964" w:rsidRDefault="00A8296B" w:rsidP="00A8296B">
            <w:pPr>
              <w:keepNext/>
              <w:rPr>
                <w:lang w:val="en-CA"/>
              </w:rPr>
            </w:pPr>
            <w:r w:rsidRPr="00774964">
              <w:rPr>
                <w:lang w:val="en-CA"/>
              </w:rPr>
              <w:t>3.2b</w:t>
            </w:r>
          </w:p>
        </w:tc>
        <w:tc>
          <w:tcPr>
            <w:tcW w:w="6142" w:type="dxa"/>
            <w:tcBorders>
              <w:top w:val="single" w:sz="4" w:space="0" w:color="000000"/>
              <w:left w:val="single" w:sz="4" w:space="0" w:color="000000"/>
              <w:bottom w:val="single" w:sz="4" w:space="0" w:color="000000"/>
              <w:right w:val="single" w:sz="4" w:space="0" w:color="000000"/>
            </w:tcBorders>
            <w:hideMark/>
          </w:tcPr>
          <w:p w14:paraId="47CA8B9C" w14:textId="77777777" w:rsidR="00A8296B" w:rsidRPr="00774964" w:rsidRDefault="00A8296B" w:rsidP="00A8296B">
            <w:pPr>
              <w:keepNext/>
              <w:rPr>
                <w:lang w:val="en-CA"/>
              </w:rPr>
            </w:pPr>
            <w:r w:rsidRPr="00774964">
              <w:rPr>
                <w:lang w:val="en-CA"/>
              </w:rPr>
              <w:t xml:space="preserve">Dead-zone size optimization for DQ </w:t>
            </w:r>
          </w:p>
        </w:tc>
        <w:tc>
          <w:tcPr>
            <w:tcW w:w="1418" w:type="dxa"/>
            <w:tcBorders>
              <w:top w:val="single" w:sz="4" w:space="0" w:color="000000"/>
              <w:left w:val="single" w:sz="4" w:space="0" w:color="000000"/>
              <w:bottom w:val="single" w:sz="4" w:space="0" w:color="000000"/>
              <w:right w:val="single" w:sz="4" w:space="0" w:color="000000"/>
            </w:tcBorders>
            <w:hideMark/>
          </w:tcPr>
          <w:p w14:paraId="405AC187" w14:textId="77777777" w:rsidR="00A8296B" w:rsidRPr="00774964" w:rsidRDefault="00A8296B" w:rsidP="00A8296B">
            <w:pPr>
              <w:keepNext/>
              <w:rPr>
                <w:lang w:val="en-CA"/>
              </w:rPr>
            </w:pPr>
            <w:r w:rsidRPr="00774964">
              <w:rPr>
                <w:lang w:val="en-CA"/>
              </w:rPr>
              <w:t>M. Balcilar</w:t>
            </w:r>
          </w:p>
          <w:p w14:paraId="74BF3A6C"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67312E07" w14:textId="77777777" w:rsidR="00A8296B" w:rsidRPr="00774964" w:rsidRDefault="00A8296B" w:rsidP="00A8296B">
            <w:pPr>
              <w:keepNext/>
              <w:rPr>
                <w:lang w:val="en-CA"/>
              </w:rPr>
            </w:pPr>
          </w:p>
        </w:tc>
      </w:tr>
      <w:tr w:rsidR="00A8296B" w:rsidRPr="00774964" w14:paraId="3B50288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A237C22" w14:textId="77777777" w:rsidR="00A8296B" w:rsidRPr="00774964" w:rsidRDefault="00A8296B" w:rsidP="00A8296B">
            <w:pPr>
              <w:keepNext/>
              <w:rPr>
                <w:lang w:val="en-CA"/>
              </w:rPr>
            </w:pPr>
            <w:r w:rsidRPr="00774964">
              <w:rPr>
                <w:lang w:val="en-CA"/>
              </w:rPr>
              <w:t>3.2c</w:t>
            </w:r>
          </w:p>
        </w:tc>
        <w:tc>
          <w:tcPr>
            <w:tcW w:w="6142" w:type="dxa"/>
            <w:tcBorders>
              <w:top w:val="single" w:sz="4" w:space="0" w:color="000000"/>
              <w:left w:val="single" w:sz="4" w:space="0" w:color="000000"/>
              <w:bottom w:val="single" w:sz="4" w:space="0" w:color="000000"/>
              <w:right w:val="single" w:sz="4" w:space="0" w:color="000000"/>
            </w:tcBorders>
            <w:hideMark/>
          </w:tcPr>
          <w:p w14:paraId="2E5DDE46" w14:textId="77777777" w:rsidR="00A8296B" w:rsidRPr="00774964" w:rsidRDefault="00A8296B" w:rsidP="00A8296B">
            <w:pPr>
              <w:keepNext/>
              <w:rPr>
                <w:lang w:val="en-CA"/>
              </w:rPr>
            </w:pPr>
            <w:r w:rsidRPr="00774964">
              <w:rPr>
                <w:lang w:val="en-CA"/>
              </w:rPr>
              <w:t>QP adaptive dead-zone size for RDOQ (non-CTC) </w:t>
            </w:r>
          </w:p>
        </w:tc>
        <w:tc>
          <w:tcPr>
            <w:tcW w:w="1418" w:type="dxa"/>
            <w:tcBorders>
              <w:top w:val="single" w:sz="4" w:space="0" w:color="000000"/>
              <w:left w:val="single" w:sz="4" w:space="0" w:color="000000"/>
              <w:bottom w:val="single" w:sz="4" w:space="0" w:color="000000"/>
              <w:right w:val="single" w:sz="4" w:space="0" w:color="000000"/>
            </w:tcBorders>
            <w:hideMark/>
          </w:tcPr>
          <w:p w14:paraId="6224E690" w14:textId="77777777" w:rsidR="00A8296B" w:rsidRPr="00774964" w:rsidRDefault="00A8296B" w:rsidP="00A8296B">
            <w:pPr>
              <w:keepNext/>
              <w:rPr>
                <w:lang w:val="en-CA"/>
              </w:rPr>
            </w:pPr>
            <w:r w:rsidRPr="00774964">
              <w:rPr>
                <w:lang w:val="en-CA"/>
              </w:rPr>
              <w:t xml:space="preserve">M. Balcilar </w:t>
            </w:r>
          </w:p>
          <w:p w14:paraId="3CAE18ED"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DFF042D" w14:textId="77777777" w:rsidR="00A8296B" w:rsidRPr="00774964" w:rsidRDefault="00A8296B" w:rsidP="00A8296B">
            <w:pPr>
              <w:keepNext/>
              <w:rPr>
                <w:lang w:val="en-CA"/>
              </w:rPr>
            </w:pPr>
          </w:p>
        </w:tc>
      </w:tr>
      <w:tr w:rsidR="00A8296B" w:rsidRPr="00774964" w14:paraId="1A85363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D2EEE4D" w14:textId="77777777" w:rsidR="00A8296B" w:rsidRPr="00774964" w:rsidRDefault="00A8296B" w:rsidP="00A8296B">
            <w:pPr>
              <w:keepNext/>
              <w:rPr>
                <w:lang w:val="en-CA"/>
              </w:rPr>
            </w:pPr>
            <w:r w:rsidRPr="00774964">
              <w:rPr>
                <w:lang w:val="en-CA"/>
              </w:rPr>
              <w:t>3.2d</w:t>
            </w:r>
          </w:p>
        </w:tc>
        <w:tc>
          <w:tcPr>
            <w:tcW w:w="6142" w:type="dxa"/>
            <w:tcBorders>
              <w:top w:val="single" w:sz="4" w:space="0" w:color="000000"/>
              <w:left w:val="single" w:sz="4" w:space="0" w:color="000000"/>
              <w:bottom w:val="single" w:sz="4" w:space="0" w:color="000000"/>
              <w:right w:val="single" w:sz="4" w:space="0" w:color="000000"/>
            </w:tcBorders>
            <w:hideMark/>
          </w:tcPr>
          <w:p w14:paraId="5C78C91A" w14:textId="77777777" w:rsidR="00A8296B" w:rsidRPr="00774964" w:rsidRDefault="00A8296B" w:rsidP="00A8296B">
            <w:pPr>
              <w:keepNext/>
              <w:rPr>
                <w:lang w:val="en-CA"/>
              </w:rPr>
            </w:pPr>
            <w:r w:rsidRPr="00774964">
              <w:rPr>
                <w:lang w:val="en-CA"/>
              </w:rPr>
              <w:t>Dead-zone size optimization for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20C7CF14" w14:textId="77777777" w:rsidR="00A8296B" w:rsidRPr="00774964" w:rsidRDefault="00A8296B" w:rsidP="00A8296B">
            <w:pPr>
              <w:keepNext/>
              <w:rPr>
                <w:lang w:val="en-CA"/>
              </w:rPr>
            </w:pPr>
            <w:r w:rsidRPr="00774964">
              <w:rPr>
                <w:lang w:val="en-CA"/>
              </w:rPr>
              <w:t xml:space="preserve">M. Balcilar </w:t>
            </w:r>
          </w:p>
          <w:p w14:paraId="2C5FE392"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5AA1F71" w14:textId="77777777" w:rsidR="00A8296B" w:rsidRPr="00774964" w:rsidRDefault="00A8296B" w:rsidP="00A8296B">
            <w:pPr>
              <w:keepNext/>
              <w:rPr>
                <w:lang w:val="en-CA"/>
              </w:rPr>
            </w:pPr>
          </w:p>
        </w:tc>
      </w:tr>
      <w:tr w:rsidR="00A8296B" w:rsidRPr="00774964" w14:paraId="5EBA88C7"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37E126F" w14:textId="77777777" w:rsidR="00A8296B" w:rsidRPr="00774964" w:rsidRDefault="00A8296B" w:rsidP="00A8296B">
            <w:pPr>
              <w:keepNext/>
              <w:rPr>
                <w:lang w:val="en-CA"/>
              </w:rPr>
            </w:pPr>
            <w:r w:rsidRPr="00774964">
              <w:rPr>
                <w:lang w:val="en-CA"/>
              </w:rPr>
              <w:t>3.3a</w:t>
            </w:r>
          </w:p>
        </w:tc>
        <w:tc>
          <w:tcPr>
            <w:tcW w:w="6142" w:type="dxa"/>
            <w:tcBorders>
              <w:top w:val="single" w:sz="4" w:space="0" w:color="000000"/>
              <w:left w:val="single" w:sz="4" w:space="0" w:color="000000"/>
              <w:bottom w:val="single" w:sz="4" w:space="0" w:color="000000"/>
              <w:right w:val="single" w:sz="4" w:space="0" w:color="000000"/>
            </w:tcBorders>
            <w:hideMark/>
          </w:tcPr>
          <w:p w14:paraId="1695EB1E" w14:textId="77777777" w:rsidR="00A8296B" w:rsidRPr="00774964" w:rsidRDefault="00A8296B" w:rsidP="00A8296B">
            <w:pPr>
              <w:keepNext/>
              <w:rPr>
                <w:lang w:val="en-CA"/>
              </w:rPr>
            </w:pPr>
            <w:r w:rsidRPr="00774964">
              <w:rPr>
                <w:lang w:val="en-CA"/>
              </w:rPr>
              <w:t>Intra LFNST index prediction</w:t>
            </w:r>
          </w:p>
        </w:tc>
        <w:tc>
          <w:tcPr>
            <w:tcW w:w="1418" w:type="dxa"/>
            <w:tcBorders>
              <w:top w:val="single" w:sz="4" w:space="0" w:color="000000"/>
              <w:left w:val="single" w:sz="4" w:space="0" w:color="000000"/>
              <w:bottom w:val="single" w:sz="4" w:space="0" w:color="000000"/>
              <w:right w:val="single" w:sz="4" w:space="0" w:color="000000"/>
            </w:tcBorders>
            <w:hideMark/>
          </w:tcPr>
          <w:p w14:paraId="1069999F" w14:textId="77777777" w:rsidR="00A8296B" w:rsidRPr="00774964" w:rsidRDefault="00A8296B" w:rsidP="00A8296B">
            <w:pPr>
              <w:keepNext/>
              <w:rPr>
                <w:lang w:val="en-CA"/>
              </w:rPr>
            </w:pPr>
            <w:r w:rsidRPr="00774964">
              <w:rPr>
                <w:lang w:val="en-CA"/>
              </w:rPr>
              <w:t>Y. Wang</w:t>
            </w:r>
          </w:p>
          <w:p w14:paraId="3E371352"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61ED1138" w14:textId="77777777" w:rsidR="00A8296B" w:rsidRPr="00774964" w:rsidRDefault="00A8296B" w:rsidP="00A8296B">
            <w:pPr>
              <w:keepNext/>
              <w:rPr>
                <w:lang w:val="en-CA"/>
              </w:rPr>
            </w:pPr>
            <w:r w:rsidRPr="00774964">
              <w:rPr>
                <w:lang w:val="en-CA"/>
              </w:rPr>
              <w:t>C. Hollmann (TCL)</w:t>
            </w:r>
          </w:p>
        </w:tc>
      </w:tr>
      <w:tr w:rsidR="00A8296B" w:rsidRPr="00774964" w14:paraId="6F92EC9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51E28AA" w14:textId="77777777" w:rsidR="00A8296B" w:rsidRPr="00774964" w:rsidRDefault="00A8296B" w:rsidP="00A8296B">
            <w:pPr>
              <w:keepNext/>
              <w:rPr>
                <w:lang w:val="en-CA"/>
              </w:rPr>
            </w:pPr>
            <w:r w:rsidRPr="00774964">
              <w:rPr>
                <w:lang w:val="en-CA"/>
              </w:rPr>
              <w:t>3.3b</w:t>
            </w:r>
          </w:p>
        </w:tc>
        <w:tc>
          <w:tcPr>
            <w:tcW w:w="6142" w:type="dxa"/>
            <w:tcBorders>
              <w:top w:val="single" w:sz="4" w:space="0" w:color="000000"/>
              <w:left w:val="single" w:sz="4" w:space="0" w:color="000000"/>
              <w:bottom w:val="single" w:sz="4" w:space="0" w:color="000000"/>
              <w:right w:val="single" w:sz="4" w:space="0" w:color="000000"/>
            </w:tcBorders>
            <w:hideMark/>
          </w:tcPr>
          <w:p w14:paraId="610ACA96" w14:textId="77777777" w:rsidR="00A8296B" w:rsidRPr="00774964" w:rsidRDefault="00A8296B" w:rsidP="00A8296B">
            <w:pPr>
              <w:keepNext/>
              <w:rPr>
                <w:lang w:val="en-CA"/>
              </w:rPr>
            </w:pPr>
            <w:r w:rsidRPr="00774964">
              <w:rPr>
                <w:lang w:val="en-CA"/>
              </w:rPr>
              <w:t>Test 3.3a with sign prediction disabled (non-CTC)</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760ACB9C" w14:textId="77777777" w:rsidR="00A8296B" w:rsidRPr="00774964" w:rsidRDefault="00A8296B" w:rsidP="00A8296B">
            <w:pPr>
              <w:keepNext/>
              <w:rPr>
                <w:lang w:val="en-CA"/>
              </w:rPr>
            </w:pPr>
            <w:r w:rsidRPr="00774964">
              <w:rPr>
                <w:lang w:val="en-CA"/>
              </w:rPr>
              <w:t>Y. Wang</w:t>
            </w:r>
          </w:p>
          <w:p w14:paraId="173207D3"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7562EFB5" w14:textId="77777777" w:rsidR="00A8296B" w:rsidRPr="00774964" w:rsidRDefault="00A8296B" w:rsidP="00A8296B">
            <w:pPr>
              <w:keepNext/>
              <w:rPr>
                <w:lang w:val="en-CA"/>
              </w:rPr>
            </w:pPr>
            <w:r w:rsidRPr="00774964">
              <w:rPr>
                <w:lang w:val="en-CA"/>
              </w:rPr>
              <w:t>C. Hollmann (TCL)</w:t>
            </w:r>
          </w:p>
        </w:tc>
      </w:tr>
      <w:tr w:rsidR="00A8296B" w:rsidRPr="00774964" w14:paraId="5E03C758"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728B1DD1" w14:textId="77777777" w:rsidR="00A8296B" w:rsidRPr="00774964" w:rsidRDefault="00A8296B" w:rsidP="00A8296B">
            <w:pPr>
              <w:keepNext/>
              <w:rPr>
                <w:lang w:val="en-CA"/>
              </w:rPr>
            </w:pPr>
            <w:r w:rsidRPr="00774964">
              <w:rPr>
                <w:b/>
                <w:bCs/>
                <w:lang w:val="en-CA"/>
              </w:rPr>
              <w:t>4 In-loop filtering</w:t>
            </w:r>
          </w:p>
        </w:tc>
      </w:tr>
      <w:tr w:rsidR="00A8296B" w:rsidRPr="00774964" w14:paraId="7B635898"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20374E0" w14:textId="77777777" w:rsidR="00A8296B" w:rsidRPr="00774964" w:rsidRDefault="00A8296B" w:rsidP="00A8296B">
            <w:pPr>
              <w:keepNext/>
              <w:rPr>
                <w:lang w:val="en-CA"/>
              </w:rPr>
            </w:pPr>
            <w:r w:rsidRPr="00774964">
              <w:rPr>
                <w:lang w:val="en-CA"/>
              </w:rPr>
              <w:t>4.1</w:t>
            </w:r>
          </w:p>
        </w:tc>
        <w:tc>
          <w:tcPr>
            <w:tcW w:w="6142" w:type="dxa"/>
            <w:tcBorders>
              <w:top w:val="single" w:sz="4" w:space="0" w:color="000000"/>
              <w:left w:val="single" w:sz="4" w:space="0" w:color="000000"/>
              <w:bottom w:val="single" w:sz="4" w:space="0" w:color="000000"/>
              <w:right w:val="single" w:sz="4" w:space="0" w:color="000000"/>
            </w:tcBorders>
            <w:hideMark/>
          </w:tcPr>
          <w:p w14:paraId="69A7A384" w14:textId="77777777" w:rsidR="00A8296B" w:rsidRPr="00774964" w:rsidRDefault="00A8296B" w:rsidP="00A8296B">
            <w:pPr>
              <w:keepNext/>
              <w:rPr>
                <w:lang w:val="en-CA"/>
              </w:rPr>
            </w:pPr>
            <w:r w:rsidRPr="00774964">
              <w:rPr>
                <w:lang w:val="en-CA"/>
              </w:rPr>
              <w:t>Simplification for TALF</w:t>
            </w:r>
          </w:p>
        </w:tc>
        <w:tc>
          <w:tcPr>
            <w:tcW w:w="1418" w:type="dxa"/>
            <w:tcBorders>
              <w:top w:val="single" w:sz="4" w:space="0" w:color="000000"/>
              <w:left w:val="single" w:sz="4" w:space="0" w:color="000000"/>
              <w:bottom w:val="single" w:sz="4" w:space="0" w:color="000000"/>
              <w:right w:val="single" w:sz="4" w:space="0" w:color="000000"/>
            </w:tcBorders>
            <w:hideMark/>
          </w:tcPr>
          <w:p w14:paraId="5F38FF9A" w14:textId="77777777" w:rsidR="00A8296B" w:rsidRPr="00774964" w:rsidRDefault="00A8296B" w:rsidP="00A8296B">
            <w:pPr>
              <w:keepNext/>
              <w:rPr>
                <w:lang w:val="en-CA"/>
              </w:rPr>
            </w:pPr>
            <w:r w:rsidRPr="00774964">
              <w:rPr>
                <w:lang w:val="en-CA"/>
              </w:rPr>
              <w:t>L. Xu</w:t>
            </w:r>
          </w:p>
          <w:p w14:paraId="28B2B26E"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A73E69F" w14:textId="77777777" w:rsidR="00A8296B" w:rsidRPr="00774964" w:rsidRDefault="00A8296B" w:rsidP="00A8296B">
            <w:pPr>
              <w:keepNext/>
              <w:rPr>
                <w:lang w:val="en-CA"/>
              </w:rPr>
            </w:pPr>
          </w:p>
        </w:tc>
      </w:tr>
      <w:tr w:rsidR="00A8296B" w:rsidRPr="00774964" w14:paraId="4A354FF0"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6560B60F" w14:textId="77777777" w:rsidR="00A8296B" w:rsidRPr="00774964" w:rsidRDefault="00A8296B" w:rsidP="00A8296B">
            <w:pPr>
              <w:keepNext/>
              <w:rPr>
                <w:lang w:val="en-CA"/>
              </w:rPr>
            </w:pPr>
            <w:r w:rsidRPr="00774964">
              <w:rPr>
                <w:b/>
                <w:bCs/>
                <w:lang w:val="en-CA"/>
              </w:rPr>
              <w:t>5 Entropy coding</w:t>
            </w:r>
          </w:p>
        </w:tc>
      </w:tr>
      <w:tr w:rsidR="00A8296B" w:rsidRPr="00774964" w14:paraId="0DA721B3"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7A489901" w14:textId="77777777" w:rsidR="00A8296B" w:rsidRPr="00774964" w:rsidRDefault="00A8296B" w:rsidP="00A8296B">
            <w:pPr>
              <w:keepNext/>
              <w:rPr>
                <w:lang w:val="en-CA"/>
              </w:rPr>
            </w:pPr>
            <w:r w:rsidRPr="00774964">
              <w:rPr>
                <w:lang w:val="en-CA"/>
              </w:rPr>
              <w:t>5.1a</w:t>
            </w:r>
          </w:p>
        </w:tc>
        <w:tc>
          <w:tcPr>
            <w:tcW w:w="6142" w:type="dxa"/>
            <w:tcBorders>
              <w:top w:val="single" w:sz="4" w:space="0" w:color="000000"/>
              <w:left w:val="single" w:sz="4" w:space="0" w:color="000000"/>
              <w:bottom w:val="single" w:sz="4" w:space="0" w:color="000000"/>
              <w:right w:val="single" w:sz="4" w:space="0" w:color="000000"/>
            </w:tcBorders>
            <w:hideMark/>
          </w:tcPr>
          <w:p w14:paraId="4E22AE01" w14:textId="77777777" w:rsidR="00A8296B" w:rsidRPr="00774964" w:rsidRDefault="00A8296B" w:rsidP="00A8296B">
            <w:pPr>
              <w:keepNext/>
              <w:rPr>
                <w:lang w:val="en-CA"/>
              </w:rPr>
            </w:pPr>
            <w:r w:rsidRPr="00774964">
              <w:rPr>
                <w:lang w:val="en-CA"/>
              </w:rPr>
              <w:t>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237A32E8" w14:textId="77777777" w:rsidR="00A8296B" w:rsidRPr="00774964" w:rsidRDefault="00A8296B" w:rsidP="00A8296B">
            <w:pPr>
              <w:keepNext/>
              <w:rPr>
                <w:lang w:val="en-CA"/>
              </w:rPr>
            </w:pPr>
            <w:r w:rsidRPr="00774964">
              <w:rPr>
                <w:lang w:val="en-CA"/>
              </w:rPr>
              <w:t>Z. Xiang</w:t>
            </w:r>
          </w:p>
          <w:p w14:paraId="21FFC041"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6B7F4C83" w14:textId="77777777" w:rsidR="00A8296B" w:rsidRPr="00774964" w:rsidRDefault="00A8296B" w:rsidP="00A8296B">
            <w:pPr>
              <w:keepNext/>
              <w:rPr>
                <w:lang w:val="en-CA"/>
              </w:rPr>
            </w:pPr>
          </w:p>
        </w:tc>
      </w:tr>
      <w:tr w:rsidR="00A8296B" w:rsidRPr="00774964" w14:paraId="766E8726"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FC476EA" w14:textId="77777777" w:rsidR="00A8296B" w:rsidRPr="00774964" w:rsidRDefault="00A8296B" w:rsidP="00A8296B">
            <w:pPr>
              <w:keepNext/>
              <w:rPr>
                <w:lang w:val="en-CA"/>
              </w:rPr>
            </w:pPr>
            <w:r w:rsidRPr="00774964">
              <w:rPr>
                <w:lang w:val="en-CA"/>
              </w:rPr>
              <w:t>5.1b</w:t>
            </w:r>
          </w:p>
        </w:tc>
        <w:tc>
          <w:tcPr>
            <w:tcW w:w="6142" w:type="dxa"/>
            <w:tcBorders>
              <w:top w:val="single" w:sz="4" w:space="0" w:color="000000"/>
              <w:left w:val="single" w:sz="4" w:space="0" w:color="000000"/>
              <w:bottom w:val="single" w:sz="4" w:space="0" w:color="000000"/>
              <w:right w:val="single" w:sz="4" w:space="0" w:color="000000"/>
            </w:tcBorders>
            <w:hideMark/>
          </w:tcPr>
          <w:p w14:paraId="0F12D344" w14:textId="77777777" w:rsidR="00A8296B" w:rsidRPr="00774964" w:rsidRDefault="00A8296B" w:rsidP="00A8296B">
            <w:pPr>
              <w:keepNext/>
              <w:rPr>
                <w:lang w:val="en-CA"/>
              </w:rPr>
            </w:pPr>
            <w:r w:rsidRPr="00774964">
              <w:rPr>
                <w:lang w:val="en-CA"/>
              </w:rPr>
              <w:t>Counter-based temporal probability initialization</w:t>
            </w:r>
          </w:p>
        </w:tc>
        <w:tc>
          <w:tcPr>
            <w:tcW w:w="1418" w:type="dxa"/>
            <w:tcBorders>
              <w:top w:val="single" w:sz="4" w:space="0" w:color="000000"/>
              <w:left w:val="single" w:sz="4" w:space="0" w:color="000000"/>
              <w:bottom w:val="single" w:sz="4" w:space="0" w:color="000000"/>
              <w:right w:val="single" w:sz="4" w:space="0" w:color="000000"/>
            </w:tcBorders>
            <w:hideMark/>
          </w:tcPr>
          <w:p w14:paraId="603F8C87" w14:textId="77777777" w:rsidR="00A8296B" w:rsidRPr="00774964" w:rsidRDefault="00A8296B" w:rsidP="00A8296B">
            <w:pPr>
              <w:keepNext/>
              <w:rPr>
                <w:lang w:val="en-CA"/>
              </w:rPr>
            </w:pPr>
            <w:r w:rsidRPr="00774964">
              <w:rPr>
                <w:lang w:val="en-CA"/>
              </w:rPr>
              <w:t>Z. Xiang</w:t>
            </w:r>
          </w:p>
          <w:p w14:paraId="00FEF30F"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FBF3C06" w14:textId="77777777" w:rsidR="00A8296B" w:rsidRPr="00774964" w:rsidRDefault="00A8296B" w:rsidP="00A8296B">
            <w:pPr>
              <w:keepNext/>
              <w:rPr>
                <w:lang w:val="en-CA"/>
              </w:rPr>
            </w:pPr>
          </w:p>
        </w:tc>
      </w:tr>
      <w:tr w:rsidR="00A8296B" w:rsidRPr="00774964" w14:paraId="5E891E7D"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0943A15D" w14:textId="77777777" w:rsidR="00A8296B" w:rsidRPr="00774964" w:rsidRDefault="00A8296B" w:rsidP="00A8296B">
            <w:pPr>
              <w:keepNext/>
              <w:rPr>
                <w:lang w:val="en-CA"/>
              </w:rPr>
            </w:pPr>
            <w:r w:rsidRPr="00774964">
              <w:rPr>
                <w:lang w:val="en-CA"/>
              </w:rPr>
              <w:t>5.1c</w:t>
            </w:r>
          </w:p>
        </w:tc>
        <w:tc>
          <w:tcPr>
            <w:tcW w:w="6142" w:type="dxa"/>
            <w:tcBorders>
              <w:top w:val="single" w:sz="4" w:space="0" w:color="000000"/>
              <w:left w:val="single" w:sz="4" w:space="0" w:color="000000"/>
              <w:bottom w:val="single" w:sz="4" w:space="0" w:color="000000"/>
              <w:right w:val="single" w:sz="4" w:space="0" w:color="000000"/>
            </w:tcBorders>
            <w:hideMark/>
          </w:tcPr>
          <w:p w14:paraId="02921746" w14:textId="77777777" w:rsidR="00A8296B" w:rsidRPr="00774964" w:rsidRDefault="00A8296B" w:rsidP="00A8296B">
            <w:pPr>
              <w:keepNext/>
              <w:rPr>
                <w:lang w:val="en-CA"/>
              </w:rPr>
            </w:pPr>
            <w:r w:rsidRPr="00774964">
              <w:rPr>
                <w:lang w:val="en-CA"/>
              </w:rPr>
              <w:t>Test 5.1b + 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39938B88" w14:textId="77777777" w:rsidR="00A8296B" w:rsidRPr="00774964" w:rsidRDefault="00A8296B" w:rsidP="00A8296B">
            <w:pPr>
              <w:keepNext/>
              <w:rPr>
                <w:lang w:val="en-CA"/>
              </w:rPr>
            </w:pPr>
            <w:r w:rsidRPr="00774964">
              <w:rPr>
                <w:lang w:val="en-CA"/>
              </w:rPr>
              <w:t>Z. Xiang</w:t>
            </w:r>
          </w:p>
          <w:p w14:paraId="6C5CB59A"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3BAFB395" w14:textId="77777777" w:rsidR="00A8296B" w:rsidRPr="00774964" w:rsidRDefault="00A8296B" w:rsidP="00A8296B">
            <w:pPr>
              <w:keepNext/>
              <w:rPr>
                <w:lang w:val="en-CA"/>
              </w:rPr>
            </w:pPr>
          </w:p>
        </w:tc>
      </w:tr>
      <w:tr w:rsidR="00A8296B" w:rsidRPr="00774964" w14:paraId="4AC98620"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4D638690" w14:textId="77777777" w:rsidR="00A8296B" w:rsidRPr="00774964" w:rsidRDefault="00A8296B" w:rsidP="00A8296B">
            <w:pPr>
              <w:keepNext/>
              <w:rPr>
                <w:lang w:val="en-CA"/>
              </w:rPr>
            </w:pPr>
            <w:r w:rsidRPr="00774964">
              <w:rPr>
                <w:lang w:val="en-CA"/>
              </w:rPr>
              <w:t>5.1d</w:t>
            </w:r>
          </w:p>
        </w:tc>
        <w:tc>
          <w:tcPr>
            <w:tcW w:w="6142" w:type="dxa"/>
            <w:tcBorders>
              <w:top w:val="single" w:sz="4" w:space="0" w:color="000000"/>
              <w:left w:val="single" w:sz="4" w:space="0" w:color="000000"/>
              <w:bottom w:val="single" w:sz="4" w:space="0" w:color="000000"/>
              <w:right w:val="single" w:sz="4" w:space="0" w:color="000000"/>
            </w:tcBorders>
            <w:hideMark/>
          </w:tcPr>
          <w:p w14:paraId="7E2E2464" w14:textId="77777777" w:rsidR="00A8296B" w:rsidRPr="00774964" w:rsidRDefault="00A8296B" w:rsidP="00A8296B">
            <w:pPr>
              <w:keepNext/>
              <w:rPr>
                <w:lang w:val="en-CA"/>
              </w:rPr>
            </w:pPr>
            <w:r w:rsidRPr="00774964">
              <w:rPr>
                <w:lang w:val="en-CA"/>
              </w:rPr>
              <w:t>Using quotient C</w:t>
            </w:r>
            <w:r w:rsidRPr="00774964">
              <w:rPr>
                <w:vertAlign w:val="subscript"/>
                <w:lang w:val="en-CA"/>
              </w:rPr>
              <w:t>1</w:t>
            </w:r>
            <w:r w:rsidRPr="00774964">
              <w:rPr>
                <w:lang w:val="en-CA"/>
              </w:rPr>
              <w:t>/C</w:t>
            </w:r>
            <w:r w:rsidRPr="00774964">
              <w:rPr>
                <w:vertAlign w:val="subscript"/>
                <w:lang w:val="en-CA"/>
              </w:rPr>
              <w:t xml:space="preserve">N </w:t>
            </w:r>
            <w:r w:rsidRPr="00774964">
              <w:rPr>
                <w:lang w:val="en-CA"/>
              </w:rPr>
              <w:t>as initialization probability</w:t>
            </w:r>
          </w:p>
        </w:tc>
        <w:tc>
          <w:tcPr>
            <w:tcW w:w="1418" w:type="dxa"/>
            <w:tcBorders>
              <w:top w:val="single" w:sz="4" w:space="0" w:color="000000"/>
              <w:left w:val="single" w:sz="4" w:space="0" w:color="000000"/>
              <w:bottom w:val="single" w:sz="4" w:space="0" w:color="000000"/>
              <w:right w:val="single" w:sz="4" w:space="0" w:color="000000"/>
            </w:tcBorders>
            <w:hideMark/>
          </w:tcPr>
          <w:p w14:paraId="4B37079D" w14:textId="77777777" w:rsidR="00A8296B" w:rsidRPr="00774964" w:rsidRDefault="00A8296B" w:rsidP="00A8296B">
            <w:pPr>
              <w:keepNext/>
              <w:rPr>
                <w:lang w:val="en-CA"/>
              </w:rPr>
            </w:pPr>
            <w:r w:rsidRPr="00774964">
              <w:rPr>
                <w:lang w:val="en-CA"/>
              </w:rPr>
              <w:t>Z. Xiang</w:t>
            </w:r>
          </w:p>
          <w:p w14:paraId="192BF278"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601B6AB" w14:textId="77777777" w:rsidR="00A8296B" w:rsidRPr="00774964" w:rsidRDefault="00A8296B" w:rsidP="00A8296B">
            <w:pPr>
              <w:keepNext/>
              <w:rPr>
                <w:lang w:val="en-CA"/>
              </w:rPr>
            </w:pPr>
          </w:p>
        </w:tc>
      </w:tr>
    </w:tbl>
    <w:p w14:paraId="27C9E07B" w14:textId="5E8FE4FD" w:rsidR="00A8296B" w:rsidRPr="00774964" w:rsidRDefault="00A8296B" w:rsidP="008D6CAA">
      <w:pPr>
        <w:keepNext/>
        <w:rPr>
          <w:lang w:val="en-CA"/>
        </w:rPr>
      </w:pPr>
      <w:r w:rsidRPr="00774964">
        <w:rPr>
          <w:lang w:val="en-CA"/>
        </w:rPr>
        <w:t xml:space="preserve">As test 4.2 </w:t>
      </w:r>
      <w:r w:rsidR="003E36CC" w:rsidRPr="00774964">
        <w:rPr>
          <w:lang w:val="en-CA"/>
        </w:rPr>
        <w:t>which was planned in v1 of JVET-AO2024 (on JVET-AO0283) was</w:t>
      </w:r>
      <w:r w:rsidRPr="00774964">
        <w:rPr>
          <w:lang w:val="en-CA"/>
        </w:rPr>
        <w:t xml:space="preserve"> </w:t>
      </w:r>
      <w:r w:rsidR="003E36CC" w:rsidRPr="00774964">
        <w:rPr>
          <w:lang w:val="en-CA"/>
        </w:rPr>
        <w:t>targeted</w:t>
      </w:r>
      <w:r w:rsidRPr="00774964">
        <w:rPr>
          <w:lang w:val="en-CA"/>
        </w:rPr>
        <w:t xml:space="preserve"> to fix a bug that is non-CTC and cannot be reproduced by a simple change of </w:t>
      </w:r>
      <w:r w:rsidR="003E36CC" w:rsidRPr="00774964">
        <w:rPr>
          <w:lang w:val="en-CA"/>
        </w:rPr>
        <w:t>configuration file (requires encoder change to enforce it), it was considered being irrelevant at this stage exploration. Therefore, investigation was removed from EE. Further study to clearly state under which circumstances the problem occurs. Could also potentially be resolved by an encoder change.</w:t>
      </w:r>
    </w:p>
    <w:p w14:paraId="5150B4E5" w14:textId="77777777" w:rsidR="003E36CC" w:rsidRPr="00774964" w:rsidRDefault="003E36CC" w:rsidP="008D6CAA">
      <w:pPr>
        <w:keepNext/>
        <w:rPr>
          <w:lang w:val="en-CA"/>
        </w:rPr>
      </w:pPr>
    </w:p>
    <w:p w14:paraId="3F2FE03F" w14:textId="640E9F68" w:rsidR="00F44BFE" w:rsidRPr="00774964" w:rsidRDefault="00C2212B" w:rsidP="00CA2E49">
      <w:pPr>
        <w:pStyle w:val="Heading9"/>
        <w:rPr>
          <w:lang w:val="en-CA"/>
        </w:rPr>
      </w:pPr>
      <w:bookmarkStart w:id="702" w:name="_Hlk142551387"/>
      <w:bookmarkEnd w:id="693"/>
      <w:bookmarkEnd w:id="701"/>
      <w:r w:rsidRPr="00774964">
        <w:rPr>
          <w:lang w:val="en-CA"/>
        </w:rPr>
        <w:t xml:space="preserve">Remains valid – not updated: </w:t>
      </w:r>
      <w:hyperlink r:id="rId1004" w:history="1">
        <w:r w:rsidR="00B1427F" w:rsidRPr="00774964">
          <w:rPr>
            <w:rStyle w:val="Hyperlink"/>
            <w:bCs/>
            <w:lang w:val="en-CA"/>
          </w:rPr>
          <w:t>JVET-AN2025</w:t>
        </w:r>
      </w:hyperlink>
      <w:r w:rsidR="00B1427F" w:rsidRPr="00774964">
        <w:rPr>
          <w:lang w:val="en-CA"/>
        </w:rPr>
        <w:t xml:space="preserve"> </w:t>
      </w:r>
      <w:r w:rsidR="00F44BFE" w:rsidRPr="00774964">
        <w:rPr>
          <w:lang w:val="en-CA"/>
        </w:rPr>
        <w:t>Algorithm description of Enhanced Compression Model </w:t>
      </w:r>
      <w:r w:rsidR="00CD733C" w:rsidRPr="00774964">
        <w:rPr>
          <w:lang w:val="en-CA"/>
        </w:rPr>
        <w:t xml:space="preserve">19 </w:t>
      </w:r>
      <w:r w:rsidR="00F44BFE" w:rsidRPr="00774964">
        <w:rPr>
          <w:lang w:val="en-CA"/>
        </w:rPr>
        <w:t>(ECM </w:t>
      </w:r>
      <w:r w:rsidR="00CD733C" w:rsidRPr="00774964">
        <w:rPr>
          <w:lang w:val="en-CA"/>
        </w:rPr>
        <w:t>19</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35160E" w:rsidRPr="00774964">
        <w:rPr>
          <w:lang w:val="en-CA"/>
        </w:rPr>
        <w:t>01-09</w:t>
      </w:r>
      <w:r w:rsidR="00F44BFE" w:rsidRPr="00774964">
        <w:rPr>
          <w:lang w:val="en-CA"/>
        </w:rPr>
        <w:t>)</w:t>
      </w:r>
    </w:p>
    <w:p w14:paraId="2ABAA93B" w14:textId="69754DCE" w:rsidR="00F44BFE" w:rsidRPr="00774964" w:rsidRDefault="00F44BFE" w:rsidP="00F44BFE">
      <w:pPr>
        <w:keepNext/>
        <w:rPr>
          <w:lang w:val="en-CA"/>
        </w:rPr>
      </w:pPr>
      <w:r w:rsidRPr="00774964">
        <w:rPr>
          <w:lang w:val="en-CA"/>
        </w:rPr>
        <w:t>New elements from notes elsewhere in this report</w:t>
      </w:r>
      <w:r w:rsidR="00CA5397" w:rsidRPr="00774964">
        <w:rPr>
          <w:lang w:val="en-CA"/>
        </w:rPr>
        <w:t xml:space="preserve"> (no new elements at the current meeting)</w:t>
      </w:r>
      <w:r w:rsidRPr="00774964">
        <w:rPr>
          <w:lang w:val="en-CA"/>
        </w:rPr>
        <w:t>:</w:t>
      </w:r>
    </w:p>
    <w:p w14:paraId="086DF42E" w14:textId="06A33AEC" w:rsidR="0037454B" w:rsidRPr="00774964" w:rsidRDefault="00B60D7C" w:rsidP="002019AB">
      <w:pPr>
        <w:pStyle w:val="ListParagraph"/>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702"/>
    </w:p>
    <w:bookmarkStart w:id="703" w:name="_Hlk211255879"/>
    <w:bookmarkStart w:id="704" w:name="_Hlk194929033"/>
    <w:p w14:paraId="17A6FF4C" w14:textId="04FD7E11" w:rsidR="00F44BFE" w:rsidRPr="00774964" w:rsidRDefault="00F576EF" w:rsidP="003065C8">
      <w:pPr>
        <w:pStyle w:val="Heading9"/>
        <w:rPr>
          <w:b w:val="0"/>
          <w:lang w:val="en-CA"/>
        </w:rPr>
      </w:pPr>
      <w:r w:rsidRPr="0080354D">
        <w:lastRenderedPageBreak/>
        <w:fldChar w:fldCharType="begin"/>
      </w:r>
      <w:r w:rsidR="000828EF" w:rsidRPr="0080354D">
        <w:rPr>
          <w:lang w:val="en-CA"/>
        </w:rPr>
        <w:instrText>HYPERLINK "https://jvet-experts.org/doc_end_user/current_document.php?id=16695"</w:instrText>
      </w:r>
      <w:r w:rsidRPr="0080354D">
        <w:fldChar w:fldCharType="separate"/>
      </w:r>
      <w:r w:rsidRPr="00774964">
        <w:rPr>
          <w:rStyle w:val="Hyperlink"/>
          <w:lang w:val="en-CA"/>
        </w:rPr>
        <w:t>JVET-AO2026</w:t>
      </w:r>
      <w:r w:rsidRPr="0080354D">
        <w:rPr>
          <w:rStyle w:val="Hyperlink"/>
          <w:b w:val="0"/>
          <w:lang w:val="en-CA"/>
        </w:rPr>
        <w:fldChar w:fldCharType="end"/>
      </w:r>
      <w:r w:rsidRPr="00774964">
        <w:rPr>
          <w:lang w:val="en-CA"/>
        </w:rPr>
        <w:t xml:space="preserve"> </w:t>
      </w:r>
      <w:bookmarkEnd w:id="703"/>
      <w:r w:rsidR="00835906" w:rsidRPr="00774964">
        <w:rPr>
          <w:lang w:val="en-CA"/>
        </w:rPr>
        <w:t xml:space="preserve">Draft </w:t>
      </w:r>
      <w:r w:rsidR="004F1277" w:rsidRPr="00774964">
        <w:rPr>
          <w:lang w:val="en-CA"/>
        </w:rPr>
        <w:t xml:space="preserve">Joint Call for </w:t>
      </w:r>
      <w:r w:rsidRPr="00774964">
        <w:rPr>
          <w:lang w:val="en-CA"/>
        </w:rPr>
        <w:t xml:space="preserve">Proposals </w:t>
      </w:r>
      <w:r w:rsidR="004F1277" w:rsidRPr="00774964">
        <w:rPr>
          <w:lang w:val="en-CA"/>
        </w:rPr>
        <w:t>on video compression with capability beyond VVC</w:t>
      </w:r>
      <w:bookmarkEnd w:id="704"/>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388] </w:t>
      </w:r>
      <w:r w:rsidR="004F1277" w:rsidRPr="00774964">
        <w:rPr>
          <w:lang w:val="en-CA"/>
        </w:rPr>
        <w:t>(</w:t>
      </w:r>
      <w:r w:rsidRPr="00774964">
        <w:rPr>
          <w:lang w:val="en-CA"/>
        </w:rPr>
        <w:t>2026</w:t>
      </w:r>
      <w:r w:rsidR="004F1277" w:rsidRPr="00774964">
        <w:rPr>
          <w:lang w:val="en-CA"/>
        </w:rPr>
        <w:t>-</w:t>
      </w:r>
      <w:r w:rsidR="00A138D9" w:rsidRPr="00774964">
        <w:rPr>
          <w:lang w:val="en-CA"/>
        </w:rPr>
        <w:t>02</w:t>
      </w:r>
      <w:r w:rsidR="004F1277" w:rsidRPr="00774964">
        <w:rPr>
          <w:lang w:val="en-CA"/>
        </w:rPr>
        <w:t>-</w:t>
      </w:r>
      <w:r w:rsidR="00A138D9" w:rsidRPr="00774964">
        <w:rPr>
          <w:lang w:val="en-CA"/>
        </w:rPr>
        <w:t>06</w:t>
      </w:r>
      <w:r w:rsidR="004F1277" w:rsidRPr="00774964">
        <w:rPr>
          <w:lang w:val="en-CA"/>
        </w:rPr>
        <w:t>)</w:t>
      </w:r>
    </w:p>
    <w:p w14:paraId="7C9CB9C8" w14:textId="140F156A" w:rsidR="00F44BFE" w:rsidRPr="00774964" w:rsidRDefault="00F44BFE" w:rsidP="00F44BFE">
      <w:pPr>
        <w:rPr>
          <w:lang w:val="en-CA"/>
        </w:rPr>
      </w:pPr>
    </w:p>
    <w:bookmarkStart w:id="705" w:name="_Hlk164869369"/>
    <w:bookmarkStart w:id="706" w:name="_Hlk149580662"/>
    <w:bookmarkStart w:id="707" w:name="_Ref510716061"/>
    <w:bookmarkEnd w:id="682"/>
    <w:p w14:paraId="2390302F" w14:textId="0BDA0F19" w:rsidR="00F44BFE" w:rsidRPr="00774964" w:rsidRDefault="00C2212B" w:rsidP="00CA2E49">
      <w:pPr>
        <w:pStyle w:val="Heading9"/>
        <w:rPr>
          <w:lang w:val="en-CA"/>
        </w:rPr>
      </w:pPr>
      <w:r w:rsidRPr="0080354D">
        <w:fldChar w:fldCharType="begin"/>
      </w:r>
      <w:r w:rsidR="000828EF" w:rsidRPr="0080354D">
        <w:rPr>
          <w:lang w:val="en-CA"/>
        </w:rPr>
        <w:instrText>HYPERLINK "https://jvet-experts.org/doc_end_user/current_document.php?id=16685"</w:instrText>
      </w:r>
      <w:r w:rsidRPr="0080354D">
        <w:fldChar w:fldCharType="separate"/>
      </w:r>
      <w:r w:rsidRPr="00774964">
        <w:rPr>
          <w:rStyle w:val="Hyperlink"/>
          <w:lang w:val="en-CA"/>
        </w:rPr>
        <w:t>JVET-AO2027</w:t>
      </w:r>
      <w:r w:rsidRPr="0080354D">
        <w:rPr>
          <w:rStyle w:val="Hyperlink"/>
          <w:lang w:val="en-CA"/>
        </w:rPr>
        <w:fldChar w:fldCharType="end"/>
      </w:r>
      <w:r w:rsidRPr="00774964">
        <w:rPr>
          <w:lang w:val="en-CA"/>
        </w:rPr>
        <w:t xml:space="preserve"> </w:t>
      </w:r>
      <w:r w:rsidR="00F44BFE" w:rsidRPr="00774964">
        <w:rPr>
          <w:lang w:val="en-CA"/>
        </w:rPr>
        <w:t>Common test conditions for gaming applications</w:t>
      </w:r>
      <w:bookmarkEnd w:id="705"/>
      <w:r w:rsidR="00F44BFE" w:rsidRPr="00774964">
        <w:rPr>
          <w:lang w:val="en-CA"/>
        </w:rPr>
        <w:t xml:space="preserve"> [J. Sauer, R. Chernyak, S. Puri, S. Thiebaud]</w:t>
      </w:r>
      <w:r w:rsidRPr="00774964">
        <w:rPr>
          <w:lang w:val="en-CA"/>
        </w:rPr>
        <w:t xml:space="preserve"> (2026-</w:t>
      </w:r>
      <w:r w:rsidR="006A7CBC" w:rsidRPr="00774964">
        <w:rPr>
          <w:lang w:val="en-CA"/>
        </w:rPr>
        <w:t>01-31</w:t>
      </w:r>
      <w:r w:rsidRPr="00774964">
        <w:rPr>
          <w:lang w:val="en-CA"/>
        </w:rPr>
        <w:t>)</w:t>
      </w:r>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Furthermore, Level1 and Darktree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433D7CE3" w:rsidR="006A7CBC" w:rsidRPr="00774964" w:rsidRDefault="006A7CBC" w:rsidP="00F44BFE">
      <w:pPr>
        <w:rPr>
          <w:lang w:val="en-CA"/>
        </w:rPr>
      </w:pPr>
      <w:r w:rsidRPr="00774964">
        <w:rPr>
          <w:lang w:val="en-CA"/>
        </w:rPr>
        <w:t>It was further agreed to remove deltaE100 and PSNRE100</w:t>
      </w:r>
      <w:r w:rsidR="00E27738">
        <w:rPr>
          <w:lang w:val="en-CA"/>
        </w:rPr>
        <w:t xml:space="preserve"> (same as for JVET-AO2011)</w:t>
      </w:r>
      <w:r w:rsidRPr="00774964">
        <w:rPr>
          <w:lang w:val="en-CA"/>
        </w:rPr>
        <w:t>.</w:t>
      </w:r>
    </w:p>
    <w:p w14:paraId="11948CF7" w14:textId="5B71EE69" w:rsidR="00F44BFE" w:rsidRPr="00774964" w:rsidRDefault="00CC577A" w:rsidP="00CA2E49">
      <w:pPr>
        <w:pStyle w:val="Heading9"/>
        <w:rPr>
          <w:lang w:val="en-CA"/>
        </w:rPr>
      </w:pPr>
      <w:bookmarkStart w:id="708" w:name="_Hlk142551459"/>
      <w:bookmarkEnd w:id="706"/>
      <w:r w:rsidRPr="00774964">
        <w:rPr>
          <w:lang w:val="en-CA"/>
        </w:rPr>
        <w:t xml:space="preserve">No output: JVET-Ax2028 </w:t>
      </w:r>
    </w:p>
    <w:p w14:paraId="7536B749" w14:textId="77777777" w:rsidR="00E619DF" w:rsidRPr="00774964" w:rsidRDefault="00E619DF" w:rsidP="008E4B66">
      <w:pPr>
        <w:rPr>
          <w:lang w:val="en-CA"/>
        </w:rPr>
      </w:pPr>
    </w:p>
    <w:bookmarkEnd w:id="708"/>
    <w:p w14:paraId="4915B7E5" w14:textId="18F7CB00" w:rsidR="00F44BFE" w:rsidRPr="00774964" w:rsidRDefault="00F576EF" w:rsidP="00CA2E49">
      <w:pPr>
        <w:pStyle w:val="Heading9"/>
        <w:rPr>
          <w:lang w:val="en-CA"/>
        </w:rPr>
      </w:pPr>
      <w:r w:rsidRPr="00774964">
        <w:rPr>
          <w:lang w:val="en-CA"/>
        </w:rPr>
        <w:t xml:space="preserve">Remains valid – not updated: </w:t>
      </w:r>
      <w:hyperlink r:id="rId1005"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bookmarkStart w:id="709" w:name="_Hlk140651504"/>
    <w:bookmarkStart w:id="710" w:name="_Hlk142551483"/>
    <w:p w14:paraId="6C5EADBC" w14:textId="4781D90B" w:rsidR="00F44BFE" w:rsidRPr="00774964" w:rsidRDefault="00F576EF" w:rsidP="00CA2E49">
      <w:pPr>
        <w:pStyle w:val="Heading9"/>
        <w:rPr>
          <w:lang w:val="en-CA"/>
        </w:rPr>
      </w:pPr>
      <w:r w:rsidRPr="0080354D">
        <w:fldChar w:fldCharType="begin"/>
      </w:r>
      <w:r w:rsidR="000828EF" w:rsidRPr="0080354D">
        <w:rPr>
          <w:lang w:val="en-CA"/>
        </w:rPr>
        <w:instrText>HYPERLINK "https://jvet-experts.org/doc_end_user/current_document.php?id=16696"</w:instrText>
      </w:r>
      <w:r w:rsidRPr="0080354D">
        <w:fldChar w:fldCharType="separate"/>
      </w:r>
      <w:r w:rsidRPr="00774964">
        <w:rPr>
          <w:rStyle w:val="Hyperlink"/>
          <w:bCs/>
          <w:lang w:val="en-CA"/>
        </w:rPr>
        <w:t>JVET-AO2030</w:t>
      </w:r>
      <w:r w:rsidRPr="0080354D">
        <w:rPr>
          <w:rStyle w:val="Hyperlink"/>
          <w:bCs/>
          <w:lang w:val="en-CA"/>
        </w:rPr>
        <w:fldChar w:fldCharType="end"/>
      </w:r>
      <w:r w:rsidRPr="00774964">
        <w:rPr>
          <w:lang w:val="en-CA"/>
        </w:rPr>
        <w:t xml:space="preserve"> </w:t>
      </w:r>
      <w:r w:rsidR="00F44BFE" w:rsidRPr="00774964">
        <w:rPr>
          <w:lang w:val="en-CA"/>
        </w:rPr>
        <w:t xml:space="preserve">Optimization of encoders and receiving systems for machine analysis of coded video content </w:t>
      </w:r>
      <w:bookmarkEnd w:id="709"/>
      <w:r w:rsidR="00F44BFE" w:rsidRPr="00774964">
        <w:rPr>
          <w:lang w:val="en-CA"/>
        </w:rPr>
        <w:t xml:space="preserve">(Draft </w:t>
      </w:r>
      <w:r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711"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711"/>
      <w:r w:rsidR="00F934B6" w:rsidRPr="00774964">
        <w:rPr>
          <w:lang w:val="en-CA"/>
        </w:rPr>
        <w:t xml:space="preserve"> (2026-02-06)</w:t>
      </w:r>
    </w:p>
    <w:bookmarkEnd w:id="710"/>
    <w:p w14:paraId="1420EA06" w14:textId="076E7680" w:rsidR="00D107B0" w:rsidRPr="00774964" w:rsidRDefault="00F44BFE" w:rsidP="00F44BFE">
      <w:pPr>
        <w:rPr>
          <w:lang w:val="en-CA"/>
        </w:rPr>
      </w:pPr>
      <w:r w:rsidRPr="00774964">
        <w:rPr>
          <w:lang w:val="en-CA"/>
        </w:rPr>
        <w:t xml:space="preserve">Primary editor: S. Liu. </w:t>
      </w:r>
    </w:p>
    <w:p w14:paraId="555CD029" w14:textId="3D2F8D5C" w:rsidR="00F576EF" w:rsidRPr="00774964" w:rsidRDefault="00F576EF" w:rsidP="00F576EF">
      <w:pPr>
        <w:rPr>
          <w:lang w:val="en-CA"/>
        </w:rPr>
      </w:pPr>
      <w:r w:rsidRPr="00774964">
        <w:rPr>
          <w:lang w:val="en-CA"/>
        </w:rPr>
        <w:t xml:space="preserve">A DoC WG 5 N </w:t>
      </w:r>
      <w:r w:rsidR="00111E05" w:rsidRPr="00774964">
        <w:rPr>
          <w:lang w:val="en-CA"/>
        </w:rPr>
        <w:t xml:space="preserve">386 </w:t>
      </w:r>
      <w:r w:rsidRPr="00774964">
        <w:rPr>
          <w:lang w:val="en-CA"/>
        </w:rPr>
        <w:t xml:space="preserve">on the previous DTR was reviewed and approved on </w:t>
      </w:r>
      <w:r w:rsidR="003D41C6" w:rsidRPr="00774964">
        <w:rPr>
          <w:lang w:val="en-CA"/>
        </w:rPr>
        <w:t xml:space="preserve">Thursday 22 </w:t>
      </w:r>
      <w:r w:rsidRPr="00774964">
        <w:rPr>
          <w:lang w:val="en-CA"/>
        </w:rPr>
        <w:t xml:space="preserve">Jan. at </w:t>
      </w:r>
      <w:r w:rsidR="003D41C6" w:rsidRPr="00774964">
        <w:rPr>
          <w:lang w:val="en-CA"/>
        </w:rPr>
        <w:t>2120</w:t>
      </w:r>
      <w:r w:rsidRPr="00774964">
        <w:rPr>
          <w:lang w:val="en-CA"/>
        </w:rPr>
        <w:t>-</w:t>
      </w:r>
      <w:r w:rsidR="003D41C6" w:rsidRPr="00774964">
        <w:rPr>
          <w:lang w:val="en-CA"/>
        </w:rPr>
        <w:t>2200</w:t>
      </w:r>
      <w:r w:rsidRPr="00774964">
        <w:rPr>
          <w:lang w:val="en-CA"/>
        </w:rPr>
        <w:t xml:space="preserve">. </w:t>
      </w:r>
    </w:p>
    <w:p w14:paraId="03F0FAB3" w14:textId="3094D5B7" w:rsidR="00C2212B" w:rsidRPr="00774964" w:rsidRDefault="003D41C6" w:rsidP="00F576EF">
      <w:pPr>
        <w:rPr>
          <w:lang w:val="en-CA"/>
        </w:rPr>
      </w:pPr>
      <w:r w:rsidRPr="00774964">
        <w:rPr>
          <w:lang w:val="en-CA"/>
        </w:rPr>
        <w:t>Text of JVET-AO2030 was d</w:t>
      </w:r>
      <w:r w:rsidR="00C2212B" w:rsidRPr="00774964">
        <w:rPr>
          <w:lang w:val="en-CA"/>
        </w:rPr>
        <w:t>eveloped from JVET-AO0292</w:t>
      </w:r>
      <w:r w:rsidR="006C5FF9" w:rsidRPr="00774964">
        <w:rPr>
          <w:lang w:val="en-CA"/>
        </w:rPr>
        <w:t xml:space="preserve"> (was reviewed and approved in this context)</w:t>
      </w:r>
      <w:r w:rsidRPr="00774964">
        <w:rPr>
          <w:lang w:val="en-CA"/>
        </w:rPr>
        <w:t>.</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Heading9"/>
        <w:ind w:left="0" w:firstLine="0"/>
        <w:rPr>
          <w:lang w:val="en-CA"/>
        </w:rPr>
      </w:pPr>
      <w:bookmarkStart w:id="712" w:name="_Hlk142551527"/>
      <w:bookmarkStart w:id="713" w:name="_Hlk149580688"/>
      <w:r w:rsidRPr="00774964">
        <w:rPr>
          <w:lang w:val="en-CA"/>
        </w:rPr>
        <w:t xml:space="preserve">Remains valid – not updated: </w:t>
      </w:r>
      <w:hyperlink r:id="rId1006"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714" w:name="_Ref119780881"/>
      <w:bookmarkEnd w:id="712"/>
    </w:p>
    <w:p w14:paraId="17C2DE96" w14:textId="77777777" w:rsidR="00F44BFE" w:rsidRPr="00774964" w:rsidRDefault="00F44BFE" w:rsidP="00097263">
      <w:pPr>
        <w:rPr>
          <w:lang w:val="en-CA"/>
        </w:rPr>
      </w:pPr>
      <w:bookmarkStart w:id="715" w:name="_Hlk142551561"/>
    </w:p>
    <w:p w14:paraId="29E1EF8B" w14:textId="5BA05A50" w:rsidR="00F44BFE" w:rsidRPr="00774964" w:rsidRDefault="00F576EF" w:rsidP="00CA2E49">
      <w:pPr>
        <w:pStyle w:val="Heading9"/>
        <w:rPr>
          <w:lang w:val="en-CA"/>
        </w:rPr>
      </w:pPr>
      <w:hyperlink r:id="rId1007" w:history="1">
        <w:r w:rsidRPr="00774964">
          <w:rPr>
            <w:rStyle w:val="Hyperlink"/>
            <w:bCs/>
            <w:lang w:val="en-CA"/>
          </w:rPr>
          <w:t>JVET-AO2032</w:t>
        </w:r>
      </w:hyperlink>
      <w:r w:rsidRPr="00774964">
        <w:rPr>
          <w:lang w:val="en-CA"/>
        </w:rPr>
        <w:t xml:space="preserve"> </w:t>
      </w:r>
      <w:r w:rsidR="00F44BFE" w:rsidRPr="00774964">
        <w:rPr>
          <w:lang w:val="en-CA"/>
        </w:rPr>
        <w:t>Technologies under consideration for future extensions of VSEI (version </w:t>
      </w:r>
      <w:r w:rsidR="00527619" w:rsidRPr="00774964">
        <w:rPr>
          <w:lang w:val="en-CA"/>
        </w:rPr>
        <w:t>11</w:t>
      </w:r>
      <w:r w:rsidR="00F44BFE" w:rsidRPr="00774964">
        <w:rPr>
          <w:lang w:val="en-CA"/>
        </w:rPr>
        <w:t>) [</w:t>
      </w:r>
      <w:r w:rsidR="0075577C" w:rsidRPr="00774964">
        <w:rPr>
          <w:lang w:val="en-CA"/>
        </w:rPr>
        <w:t xml:space="preserve">S. Deshpande, </w:t>
      </w:r>
      <w:r w:rsidR="00F44BFE" w:rsidRPr="00774964">
        <w:rPr>
          <w:lang w:val="en-CA"/>
        </w:rPr>
        <w:t>J. Boyce, J. Chen,</w:t>
      </w:r>
      <w:del w:id="716" w:author="Gary Sullivan" w:date="2026-03-13T12:29:00Z" w16du:dateUtc="2026-03-13T19:29:00Z">
        <w:r w:rsidR="00F44BFE" w:rsidRPr="00774964" w:rsidDel="00D43BD2">
          <w:rPr>
            <w:lang w:val="en-CA"/>
          </w:rPr>
          <w:delText xml:space="preserve"> </w:delText>
        </w:r>
      </w:del>
      <w:r w:rsidR="00F44BFE" w:rsidRPr="00774964">
        <w:rPr>
          <w:lang w:val="en-CA"/>
        </w:rPr>
        <w:t xml:space="preserve"> M. M. Hannuksela, </w:t>
      </w:r>
      <w:r w:rsidR="00B4682F" w:rsidRPr="00774964">
        <w:rPr>
          <w:lang w:val="en-CA"/>
        </w:rPr>
        <w:t xml:space="preserve">K. </w:t>
      </w:r>
      <w:r w:rsidR="00111E05" w:rsidRPr="00774964">
        <w:rPr>
          <w:lang w:val="en-CA"/>
        </w:rPr>
        <w:t>Sühring</w:t>
      </w:r>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Pr="00774964">
        <w:rPr>
          <w:lang w:val="en-CA"/>
        </w:rPr>
        <w:t>2026</w:t>
      </w:r>
      <w:r w:rsidR="00F44BFE" w:rsidRPr="00774964">
        <w:rPr>
          <w:lang w:val="en-CA"/>
        </w:rPr>
        <w:t>-</w:t>
      </w:r>
      <w:r w:rsidR="00111E05" w:rsidRPr="00774964">
        <w:rPr>
          <w:lang w:val="en-CA"/>
        </w:rPr>
        <w:t>03</w:t>
      </w:r>
      <w:r w:rsidR="0035160E" w:rsidRPr="00774964">
        <w:rPr>
          <w:lang w:val="en-CA"/>
        </w:rPr>
        <w:t>-</w:t>
      </w:r>
      <w:r w:rsidR="00111E05" w:rsidRPr="00774964">
        <w:rPr>
          <w:lang w:val="en-CA"/>
        </w:rPr>
        <w:t>13</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229FC579" w:rsidR="00E27738" w:rsidRPr="00DD5FA8" w:rsidRDefault="00E27738" w:rsidP="00DD5FA8">
      <w:pPr>
        <w:keepNext/>
        <w:rPr>
          <w:lang w:val="en-CA"/>
        </w:rPr>
      </w:pPr>
      <w:r w:rsidRPr="00DD5FA8">
        <w:rPr>
          <w:lang w:val="en-CA"/>
        </w:rPr>
        <w:t>New elements from notes elsewhere in this report</w:t>
      </w:r>
      <w:r w:rsidR="00A7222C">
        <w:rPr>
          <w:lang w:val="en-CA"/>
        </w:rPr>
        <w:t xml:space="preserve"> (list reviewed approved in JVET plenary on Friday 23 Jan.)</w:t>
      </w:r>
      <w:r w:rsidRPr="00DD5FA8">
        <w:rPr>
          <w:lang w:val="en-CA"/>
        </w:rPr>
        <w:t>:</w:t>
      </w:r>
    </w:p>
    <w:p w14:paraId="69C082B9" w14:textId="77777777" w:rsidR="00E27738" w:rsidRPr="00774964" w:rsidRDefault="00E27738" w:rsidP="00E27738">
      <w:pPr>
        <w:pStyle w:val="ListParagraph"/>
        <w:numPr>
          <w:ilvl w:val="1"/>
          <w:numId w:val="137"/>
        </w:numPr>
        <w:rPr>
          <w:lang w:val="en-CA"/>
        </w:rPr>
      </w:pPr>
      <w:r w:rsidRPr="00774964">
        <w:rPr>
          <w:lang w:val="en-CA"/>
        </w:rPr>
        <w:t>Editorial:</w:t>
      </w:r>
    </w:p>
    <w:p w14:paraId="1963ED91" w14:textId="77777777" w:rsidR="00E27738" w:rsidRPr="00774964" w:rsidRDefault="00E27738" w:rsidP="00E27738">
      <w:pPr>
        <w:pStyle w:val="ListParagraph"/>
        <w:numPr>
          <w:ilvl w:val="2"/>
          <w:numId w:val="137"/>
        </w:numPr>
        <w:rPr>
          <w:lang w:val="en-CA"/>
        </w:rPr>
      </w:pPr>
      <w:r w:rsidRPr="00774964">
        <w:rPr>
          <w:lang w:val="en-CA"/>
        </w:rPr>
        <w:t xml:space="preserve">JVET-AO0050 AHG9: Miscellaneous editorial changes for VSEI TuC </w:t>
      </w:r>
    </w:p>
    <w:p w14:paraId="299D9EE8" w14:textId="77777777" w:rsidR="00E27738" w:rsidRPr="00774964" w:rsidRDefault="00E27738" w:rsidP="00E27738">
      <w:pPr>
        <w:pStyle w:val="ListParagraph"/>
        <w:numPr>
          <w:ilvl w:val="2"/>
          <w:numId w:val="137"/>
        </w:numPr>
        <w:rPr>
          <w:lang w:val="en-CA"/>
        </w:rPr>
      </w:pPr>
      <w:r w:rsidRPr="00774964">
        <w:rPr>
          <w:lang w:val="en-CA"/>
        </w:rPr>
        <w:t>JVET-AO0085 AHG9: Editorial improvements for VSEI v4 and TuC</w:t>
      </w:r>
    </w:p>
    <w:p w14:paraId="1EE5EBD9" w14:textId="77777777" w:rsidR="00E27738" w:rsidRPr="00774964" w:rsidRDefault="00E27738" w:rsidP="00E27738">
      <w:pPr>
        <w:pStyle w:val="ListParagraph"/>
        <w:numPr>
          <w:ilvl w:val="2"/>
          <w:numId w:val="137"/>
        </w:numPr>
        <w:rPr>
          <w:lang w:val="en-CA"/>
        </w:rPr>
      </w:pPr>
      <w:r w:rsidRPr="00774964">
        <w:rPr>
          <w:lang w:val="en-CA"/>
        </w:rPr>
        <w:t xml:space="preserve">JVET-AO0185 AHG9: Editorial changes on VSEI TuC </w:t>
      </w:r>
    </w:p>
    <w:p w14:paraId="759594D5" w14:textId="77777777" w:rsidR="00E27738" w:rsidRPr="00774964" w:rsidRDefault="00E27738" w:rsidP="00E27738">
      <w:pPr>
        <w:pStyle w:val="ListParagraph"/>
        <w:numPr>
          <w:ilvl w:val="1"/>
          <w:numId w:val="137"/>
        </w:numPr>
        <w:rPr>
          <w:lang w:val="en-CA"/>
        </w:rPr>
      </w:pPr>
      <w:r w:rsidRPr="00774964">
        <w:rPr>
          <w:lang w:val="en-CA"/>
        </w:rPr>
        <w:t>Versatile SEI</w:t>
      </w:r>
    </w:p>
    <w:p w14:paraId="067BA7A5" w14:textId="77777777" w:rsidR="00E27738" w:rsidRPr="00774964" w:rsidRDefault="00E27738" w:rsidP="00E27738">
      <w:pPr>
        <w:pStyle w:val="ListParagraph"/>
        <w:numPr>
          <w:ilvl w:val="2"/>
          <w:numId w:val="137"/>
        </w:numPr>
        <w:rPr>
          <w:lang w:val="en-CA"/>
        </w:rPr>
      </w:pPr>
      <w:r w:rsidRPr="00774964">
        <w:rPr>
          <w:lang w:val="en-CA"/>
        </w:rPr>
        <w:t>JVET-AO0150 AHG9: On versatile SEI RBSP and versatile SEI message</w:t>
      </w:r>
    </w:p>
    <w:p w14:paraId="50DB0695" w14:textId="77777777" w:rsidR="00E27738" w:rsidRPr="00774964" w:rsidRDefault="00E27738" w:rsidP="00E27738">
      <w:pPr>
        <w:pStyle w:val="ListParagraph"/>
        <w:numPr>
          <w:ilvl w:val="2"/>
          <w:numId w:val="137"/>
        </w:numPr>
        <w:rPr>
          <w:lang w:val="en-CA"/>
        </w:rPr>
      </w:pPr>
      <w:r w:rsidRPr="00774964">
        <w:rPr>
          <w:lang w:val="en-CA"/>
        </w:rPr>
        <w:lastRenderedPageBreak/>
        <w:t>JVET-AO0101 AHG9: Text description information SEI message in processing chain</w:t>
      </w:r>
    </w:p>
    <w:p w14:paraId="7D987152" w14:textId="77777777" w:rsidR="00E27738" w:rsidRPr="00774964" w:rsidRDefault="00E27738" w:rsidP="00E27738">
      <w:pPr>
        <w:pStyle w:val="ListParagraph"/>
        <w:numPr>
          <w:ilvl w:val="1"/>
          <w:numId w:val="137"/>
        </w:numPr>
        <w:rPr>
          <w:lang w:val="en-CA"/>
        </w:rPr>
      </w:pPr>
      <w:r w:rsidRPr="00774964">
        <w:rPr>
          <w:lang w:val="en-CA"/>
        </w:rPr>
        <w:t>Multiple SEI messages</w:t>
      </w:r>
    </w:p>
    <w:p w14:paraId="5C4045E8" w14:textId="77777777" w:rsidR="00E27738" w:rsidRPr="00774964" w:rsidRDefault="00E27738" w:rsidP="00E27738">
      <w:pPr>
        <w:pStyle w:val="ListParagraph"/>
        <w:numPr>
          <w:ilvl w:val="2"/>
          <w:numId w:val="137"/>
        </w:numPr>
        <w:rPr>
          <w:lang w:val="en-CA"/>
        </w:rPr>
      </w:pPr>
      <w:r w:rsidRPr="00774964">
        <w:rPr>
          <w:lang w:val="en-CA"/>
        </w:rPr>
        <w:t xml:space="preserve">JVET-AO0096 AHG9: On interface text for SEI messages in TuC </w:t>
      </w:r>
    </w:p>
    <w:p w14:paraId="28C6BD82" w14:textId="77777777" w:rsidR="00E27738" w:rsidRPr="00774964" w:rsidRDefault="00E27738" w:rsidP="00E27738">
      <w:pPr>
        <w:pStyle w:val="ListParagraph"/>
        <w:numPr>
          <w:ilvl w:val="2"/>
          <w:numId w:val="137"/>
        </w:numPr>
        <w:rPr>
          <w:lang w:val="en-CA"/>
        </w:rPr>
      </w:pPr>
      <w:r w:rsidRPr="00774964">
        <w:rPr>
          <w:lang w:val="en-CA"/>
        </w:rPr>
        <w:t>JVET-AO0187 AHG9: Miscellaneous aspects of SEI messages in VSEI TuC</w:t>
      </w:r>
    </w:p>
    <w:p w14:paraId="6B60F11A" w14:textId="77777777" w:rsidR="00E27738" w:rsidRPr="00774964" w:rsidRDefault="00E27738" w:rsidP="00E27738">
      <w:pPr>
        <w:pStyle w:val="ListParagraph"/>
        <w:numPr>
          <w:ilvl w:val="1"/>
          <w:numId w:val="137"/>
        </w:numPr>
        <w:rPr>
          <w:lang w:val="en-CA"/>
        </w:rPr>
      </w:pPr>
      <w:r w:rsidRPr="00774964">
        <w:rPr>
          <w:lang w:val="en-CA"/>
        </w:rPr>
        <w:t>Syntax descriptors</w:t>
      </w:r>
    </w:p>
    <w:p w14:paraId="010E5A3A" w14:textId="77777777" w:rsidR="00E27738" w:rsidRPr="00774964" w:rsidRDefault="00E27738" w:rsidP="00E27738">
      <w:pPr>
        <w:pStyle w:val="ListParagraph"/>
        <w:numPr>
          <w:ilvl w:val="2"/>
          <w:numId w:val="137"/>
        </w:numPr>
        <w:rPr>
          <w:lang w:val="en-CA"/>
        </w:rPr>
      </w:pPr>
      <w:r w:rsidRPr="00774964">
        <w:rPr>
          <w:lang w:val="en-CA"/>
        </w:rPr>
        <w:t>JVET-AO0169 AHG9: On flf</w:t>
      </w:r>
    </w:p>
    <w:p w14:paraId="1EA80637" w14:textId="77777777" w:rsidR="00E27738" w:rsidRPr="00774964" w:rsidRDefault="00E27738" w:rsidP="00E27738">
      <w:pPr>
        <w:pStyle w:val="ListParagraph"/>
        <w:numPr>
          <w:ilvl w:val="1"/>
          <w:numId w:val="137"/>
        </w:numPr>
        <w:rPr>
          <w:lang w:val="en-CA"/>
        </w:rPr>
      </w:pPr>
      <w:r w:rsidRPr="00774964">
        <w:rPr>
          <w:lang w:val="en-CA"/>
        </w:rPr>
        <w:t>Modality Information</w:t>
      </w:r>
    </w:p>
    <w:p w14:paraId="2F0326BA" w14:textId="77777777" w:rsidR="00E27738" w:rsidRPr="00774964" w:rsidRDefault="00E27738" w:rsidP="00E27738">
      <w:pPr>
        <w:pStyle w:val="ListParagraph"/>
        <w:numPr>
          <w:ilvl w:val="2"/>
          <w:numId w:val="137"/>
        </w:numPr>
        <w:rPr>
          <w:lang w:val="en-CA"/>
        </w:rPr>
      </w:pPr>
      <w:r w:rsidRPr="00774964">
        <w:rPr>
          <w:lang w:val="en-CA"/>
        </w:rPr>
        <w:t>JVET-AO0160 AHG9: on MI SEI extension for multispectral picture</w:t>
      </w:r>
    </w:p>
    <w:p w14:paraId="26F17C22" w14:textId="77777777" w:rsidR="00E27738" w:rsidRPr="00774964" w:rsidRDefault="00E27738" w:rsidP="00E27738">
      <w:pPr>
        <w:pStyle w:val="ListParagraph"/>
        <w:numPr>
          <w:ilvl w:val="1"/>
          <w:numId w:val="137"/>
        </w:numPr>
        <w:rPr>
          <w:lang w:val="en-CA"/>
        </w:rPr>
      </w:pPr>
      <w:r w:rsidRPr="00774964">
        <w:rPr>
          <w:lang w:val="en-CA"/>
        </w:rPr>
        <w:t>Photosensitive content information (PCI) SEI</w:t>
      </w:r>
    </w:p>
    <w:p w14:paraId="1933FC48" w14:textId="77777777" w:rsidR="00E27738" w:rsidRPr="00774964" w:rsidRDefault="00E27738" w:rsidP="00E27738">
      <w:pPr>
        <w:pStyle w:val="ListParagraph"/>
        <w:numPr>
          <w:ilvl w:val="2"/>
          <w:numId w:val="137"/>
        </w:numPr>
        <w:rPr>
          <w:lang w:val="en-CA"/>
        </w:rPr>
      </w:pPr>
      <w:r w:rsidRPr="00774964">
        <w:rPr>
          <w:lang w:val="en-CA"/>
        </w:rPr>
        <w:t>JVET-AO0080 AHG9: On photosensitive content information SEI</w:t>
      </w:r>
    </w:p>
    <w:p w14:paraId="7A6222C4" w14:textId="77777777" w:rsidR="00E27738" w:rsidRPr="00774964" w:rsidRDefault="00E27738" w:rsidP="00E27738">
      <w:pPr>
        <w:pStyle w:val="ListParagraph"/>
        <w:numPr>
          <w:ilvl w:val="1"/>
          <w:numId w:val="137"/>
        </w:numPr>
        <w:rPr>
          <w:lang w:val="en-CA"/>
        </w:rPr>
      </w:pPr>
      <w:r w:rsidRPr="00774964">
        <w:rPr>
          <w:lang w:val="en-CA"/>
        </w:rPr>
        <w:t>Encoder optimization info (EOI)</w:t>
      </w:r>
    </w:p>
    <w:p w14:paraId="21DCC223" w14:textId="77777777" w:rsidR="00E27738" w:rsidRPr="00774964" w:rsidRDefault="00E27738" w:rsidP="00E27738">
      <w:pPr>
        <w:pStyle w:val="ListParagraph"/>
        <w:numPr>
          <w:ilvl w:val="2"/>
          <w:numId w:val="137"/>
        </w:numPr>
        <w:rPr>
          <w:lang w:val="en-CA"/>
        </w:rPr>
      </w:pPr>
      <w:r w:rsidRPr="00774964">
        <w:rPr>
          <w:lang w:val="en-CA"/>
        </w:rPr>
        <w:t>JVET-AO0097 AHG9: Temporal extrapolation support for the EOI SEI message</w:t>
      </w:r>
    </w:p>
    <w:p w14:paraId="2D107D6D" w14:textId="77777777" w:rsidR="00E27738" w:rsidRPr="00774964" w:rsidRDefault="00E27738" w:rsidP="00E27738">
      <w:pPr>
        <w:pStyle w:val="ListParagraph"/>
        <w:numPr>
          <w:ilvl w:val="2"/>
          <w:numId w:val="137"/>
        </w:numPr>
        <w:rPr>
          <w:lang w:val="en-CA"/>
        </w:rPr>
      </w:pPr>
      <w:r w:rsidRPr="00774964">
        <w:rPr>
          <w:lang w:val="en-CA"/>
        </w:rPr>
        <w:t>JVET-AO0172 [AHG9] EOI SEI message: Essential corrections to TuC</w:t>
      </w:r>
    </w:p>
    <w:p w14:paraId="6CA887BA" w14:textId="77777777" w:rsidR="00E27738" w:rsidRPr="00774964" w:rsidRDefault="00E27738" w:rsidP="00E27738">
      <w:pPr>
        <w:pStyle w:val="ListParagraph"/>
        <w:numPr>
          <w:ilvl w:val="2"/>
          <w:numId w:val="137"/>
        </w:numPr>
        <w:rPr>
          <w:lang w:val="en-CA"/>
        </w:rPr>
      </w:pPr>
      <w:r w:rsidRPr="00774964">
        <w:rPr>
          <w:lang w:val="en-CA"/>
        </w:rPr>
        <w:t>JVET-AO0281 AHG9: On depth-based optimization in the EOI SEI message</w:t>
      </w:r>
    </w:p>
    <w:p w14:paraId="186BCF34" w14:textId="77777777" w:rsidR="00E27738" w:rsidRPr="00774964" w:rsidRDefault="00E27738" w:rsidP="00E27738">
      <w:pPr>
        <w:pStyle w:val="ListParagraph"/>
        <w:numPr>
          <w:ilvl w:val="1"/>
          <w:numId w:val="137"/>
        </w:numPr>
        <w:rPr>
          <w:lang w:val="en-CA"/>
        </w:rPr>
      </w:pPr>
      <w:r w:rsidRPr="00774964">
        <w:rPr>
          <w:lang w:val="en-CA"/>
        </w:rPr>
        <w:t>Scalability dimension info (SDI) SEI</w:t>
      </w:r>
    </w:p>
    <w:p w14:paraId="7AF8AF44" w14:textId="77777777" w:rsidR="00E27738" w:rsidRPr="00774964" w:rsidRDefault="00E27738" w:rsidP="00E27738">
      <w:pPr>
        <w:pStyle w:val="ListParagraph"/>
        <w:numPr>
          <w:ilvl w:val="2"/>
          <w:numId w:val="137"/>
        </w:numPr>
        <w:rPr>
          <w:lang w:val="en-CA"/>
        </w:rPr>
      </w:pPr>
      <w:r w:rsidRPr="00774964">
        <w:rPr>
          <w:lang w:val="en-CA"/>
        </w:rPr>
        <w:t xml:space="preserve">JVET-AO0193 AHG9: On the SDI SEI message </w:t>
      </w:r>
    </w:p>
    <w:p w14:paraId="3168B871" w14:textId="77777777" w:rsidR="00E27738" w:rsidRPr="00774964" w:rsidRDefault="00E27738" w:rsidP="00E27738">
      <w:pPr>
        <w:pStyle w:val="ListParagraph"/>
        <w:numPr>
          <w:ilvl w:val="2"/>
          <w:numId w:val="137"/>
        </w:numPr>
        <w:rPr>
          <w:lang w:val="en-CA"/>
        </w:rPr>
      </w:pPr>
      <w:r w:rsidRPr="00774964">
        <w:rPr>
          <w:lang w:val="en-CA"/>
        </w:rPr>
        <w:t>JVET-AO0198 AHG9: SDI SEI clean-up related to interaction between JVET-AN0265-v2 and JVET-AM0090</w:t>
      </w:r>
    </w:p>
    <w:p w14:paraId="43C11C80" w14:textId="77777777" w:rsidR="00E27738" w:rsidRPr="00774964" w:rsidRDefault="00E27738" w:rsidP="00E27738">
      <w:pPr>
        <w:pStyle w:val="ListParagraph"/>
        <w:numPr>
          <w:ilvl w:val="1"/>
          <w:numId w:val="137"/>
        </w:numPr>
        <w:rPr>
          <w:lang w:val="en-CA"/>
        </w:rPr>
      </w:pPr>
      <w:r w:rsidRPr="00774964">
        <w:rPr>
          <w:lang w:val="en-CA"/>
        </w:rPr>
        <w:t>NNPF</w:t>
      </w:r>
    </w:p>
    <w:p w14:paraId="626F33E3" w14:textId="1296F65E" w:rsidR="00E27738" w:rsidRPr="00774964" w:rsidRDefault="00E27738" w:rsidP="00E27738">
      <w:pPr>
        <w:pStyle w:val="ListParagraph"/>
        <w:numPr>
          <w:ilvl w:val="2"/>
          <w:numId w:val="137"/>
        </w:numPr>
        <w:rPr>
          <w:lang w:val="en-CA"/>
        </w:rPr>
      </w:pPr>
      <w:r w:rsidRPr="00774964">
        <w:rPr>
          <w:lang w:val="en-CA"/>
        </w:rPr>
        <w:t>JVET-AO0063 AHG9: On Neural-network Post-filter Signal</w:t>
      </w:r>
      <w:r w:rsidR="00C308A6">
        <w:rPr>
          <w:lang w:val="en-CA"/>
        </w:rPr>
        <w:t>l</w:t>
      </w:r>
      <w:r w:rsidRPr="00774964">
        <w:rPr>
          <w:lang w:val="en-CA"/>
        </w:rPr>
        <w:t xml:space="preserve">ing </w:t>
      </w:r>
    </w:p>
    <w:p w14:paraId="5F26800D" w14:textId="77777777" w:rsidR="00E27738" w:rsidRPr="00774964" w:rsidRDefault="00E27738" w:rsidP="00E27738">
      <w:pPr>
        <w:pStyle w:val="ListParagraph"/>
        <w:numPr>
          <w:ilvl w:val="2"/>
          <w:numId w:val="137"/>
        </w:numPr>
        <w:rPr>
          <w:lang w:val="en-CA"/>
        </w:rPr>
      </w:pPr>
      <w:r w:rsidRPr="00774964">
        <w:rPr>
          <w:lang w:val="en-CA"/>
        </w:rPr>
        <w:t>JVET-AO0118 AHG9: On a demosaicking purpose for the NNPFC SEI</w:t>
      </w:r>
    </w:p>
    <w:p w14:paraId="630B64D6" w14:textId="77777777" w:rsidR="00E27738" w:rsidRPr="00774964" w:rsidRDefault="00E27738" w:rsidP="00E27738">
      <w:pPr>
        <w:pStyle w:val="ListParagraph"/>
        <w:numPr>
          <w:ilvl w:val="1"/>
          <w:numId w:val="137"/>
        </w:numPr>
        <w:rPr>
          <w:lang w:val="en-CA"/>
        </w:rPr>
      </w:pPr>
      <w:r w:rsidRPr="00774964">
        <w:rPr>
          <w:lang w:val="en-CA"/>
        </w:rPr>
        <w:t>Constituent rectangles (CR)</w:t>
      </w:r>
    </w:p>
    <w:p w14:paraId="47285815" w14:textId="77777777" w:rsidR="00E27738" w:rsidRPr="00774964" w:rsidRDefault="00E27738" w:rsidP="00E27738">
      <w:pPr>
        <w:pStyle w:val="ListParagraph"/>
        <w:numPr>
          <w:ilvl w:val="2"/>
          <w:numId w:val="137"/>
        </w:numPr>
        <w:rPr>
          <w:lang w:val="en-CA"/>
        </w:rPr>
      </w:pPr>
      <w:r w:rsidRPr="00774964">
        <w:rPr>
          <w:lang w:val="en-CA"/>
        </w:rPr>
        <w:t xml:space="preserve">JVET-AO0156 AHG9: On the constituent rectangles SEI message </w:t>
      </w:r>
    </w:p>
    <w:p w14:paraId="71C7FE82" w14:textId="77777777" w:rsidR="00E27738" w:rsidRPr="00774964" w:rsidRDefault="00E27738" w:rsidP="00E27738">
      <w:pPr>
        <w:pStyle w:val="ListParagraph"/>
        <w:numPr>
          <w:ilvl w:val="2"/>
          <w:numId w:val="137"/>
        </w:numPr>
        <w:rPr>
          <w:lang w:val="en-CA"/>
        </w:rPr>
      </w:pPr>
      <w:r w:rsidRPr="00774964">
        <w:rPr>
          <w:lang w:val="en-CA"/>
        </w:rPr>
        <w:t xml:space="preserve">JVET-AO0189 AHG9: On the layer ID of CR and ECFI SEI messages </w:t>
      </w:r>
    </w:p>
    <w:p w14:paraId="207BBC1C" w14:textId="77777777" w:rsidR="00E27738" w:rsidRPr="00774964" w:rsidRDefault="00E27738" w:rsidP="00E27738">
      <w:pPr>
        <w:pStyle w:val="ListParagraph"/>
        <w:numPr>
          <w:ilvl w:val="1"/>
          <w:numId w:val="137"/>
        </w:numPr>
        <w:rPr>
          <w:lang w:val="en-CA"/>
        </w:rPr>
      </w:pPr>
      <w:r w:rsidRPr="00774964">
        <w:rPr>
          <w:lang w:val="en-CA"/>
        </w:rPr>
        <w:t>Display rectangles (DR)</w:t>
      </w:r>
    </w:p>
    <w:p w14:paraId="45EC53D1" w14:textId="77777777" w:rsidR="00E27738" w:rsidRPr="00774964" w:rsidRDefault="00E27738" w:rsidP="00E27738">
      <w:pPr>
        <w:pStyle w:val="ListParagraph"/>
        <w:numPr>
          <w:ilvl w:val="2"/>
          <w:numId w:val="137"/>
        </w:numPr>
        <w:rPr>
          <w:lang w:val="en-CA"/>
        </w:rPr>
      </w:pPr>
      <w:r w:rsidRPr="00774964">
        <w:rPr>
          <w:lang w:val="en-CA"/>
        </w:rPr>
        <w:t xml:space="preserve">JVET-AO0124 AHG9: On display rectangles SEI message </w:t>
      </w:r>
    </w:p>
    <w:p w14:paraId="16584402" w14:textId="77777777" w:rsidR="00E27738" w:rsidRPr="00774964" w:rsidRDefault="00E27738" w:rsidP="00E27738">
      <w:pPr>
        <w:pStyle w:val="ListParagraph"/>
        <w:numPr>
          <w:ilvl w:val="2"/>
          <w:numId w:val="137"/>
        </w:numPr>
        <w:rPr>
          <w:lang w:val="en-CA"/>
        </w:rPr>
      </w:pPr>
      <w:r w:rsidRPr="00774964">
        <w:rPr>
          <w:lang w:val="en-CA"/>
        </w:rPr>
        <w:t xml:space="preserve">JVET-AO0165 AHG9: On display rectangles gradient filling </w:t>
      </w:r>
    </w:p>
    <w:p w14:paraId="5335B45A" w14:textId="77777777" w:rsidR="00E27738" w:rsidRPr="00774964" w:rsidRDefault="00E27738" w:rsidP="00E27738">
      <w:pPr>
        <w:pStyle w:val="ListParagraph"/>
        <w:numPr>
          <w:ilvl w:val="1"/>
          <w:numId w:val="137"/>
        </w:numPr>
        <w:rPr>
          <w:lang w:val="en-CA"/>
        </w:rPr>
      </w:pPr>
      <w:r w:rsidRPr="00774964">
        <w:rPr>
          <w:lang w:val="en-CA"/>
        </w:rPr>
        <w:t>Digitally signed content (DSC)</w:t>
      </w:r>
    </w:p>
    <w:p w14:paraId="4E54C04E" w14:textId="77777777" w:rsidR="00E27738" w:rsidRPr="00774964" w:rsidRDefault="00E27738" w:rsidP="00E27738">
      <w:pPr>
        <w:pStyle w:val="ListParagraph"/>
        <w:numPr>
          <w:ilvl w:val="2"/>
          <w:numId w:val="137"/>
        </w:numPr>
        <w:rPr>
          <w:lang w:val="en-CA"/>
        </w:rPr>
      </w:pPr>
      <w:r w:rsidRPr="00774964">
        <w:rPr>
          <w:lang w:val="en-CA"/>
        </w:rPr>
        <w:t xml:space="preserve">JVET-AO0106 AHG9: On bitstreams for subpicture-based signing in digitally signed content SEI messages </w:t>
      </w:r>
    </w:p>
    <w:p w14:paraId="2462417C" w14:textId="77777777" w:rsidR="00E27738" w:rsidRPr="00774964" w:rsidRDefault="00E27738" w:rsidP="00E27738">
      <w:pPr>
        <w:pStyle w:val="ListParagraph"/>
        <w:numPr>
          <w:ilvl w:val="2"/>
          <w:numId w:val="137"/>
        </w:numPr>
        <w:rPr>
          <w:lang w:val="en-CA"/>
        </w:rPr>
      </w:pPr>
      <w:r w:rsidRPr="00774964">
        <w:rPr>
          <w:lang w:val="en-CA"/>
        </w:rPr>
        <w:t xml:space="preserve">JVET-AO0107 AHG9: Miscellaneous aspects of digitally signed content SEI messages </w:t>
      </w:r>
    </w:p>
    <w:p w14:paraId="68770105" w14:textId="77777777" w:rsidR="00E27738" w:rsidRPr="00774964" w:rsidRDefault="00E27738" w:rsidP="00E27738">
      <w:pPr>
        <w:pStyle w:val="ListParagraph"/>
        <w:numPr>
          <w:ilvl w:val="2"/>
          <w:numId w:val="137"/>
        </w:numPr>
        <w:rPr>
          <w:lang w:val="en-CA"/>
        </w:rPr>
      </w:pPr>
      <w:r w:rsidRPr="00774964">
        <w:rPr>
          <w:lang w:val="en-CA"/>
        </w:rPr>
        <w:t xml:space="preserve">JVET-AO0214 AHG9: editorial updates for VSEI TuC Digitally Signed Content SEI </w:t>
      </w:r>
    </w:p>
    <w:p w14:paraId="386F07E4" w14:textId="77777777" w:rsidR="00E27738" w:rsidRPr="00774964" w:rsidRDefault="00E27738" w:rsidP="00E27738">
      <w:pPr>
        <w:pStyle w:val="ListParagraph"/>
        <w:numPr>
          <w:ilvl w:val="1"/>
          <w:numId w:val="137"/>
        </w:numPr>
        <w:rPr>
          <w:lang w:val="en-CA"/>
        </w:rPr>
      </w:pPr>
      <w:r w:rsidRPr="00774964">
        <w:rPr>
          <w:lang w:val="en-CA"/>
        </w:rPr>
        <w:t>Film grain regions characteristics (FGRC)</w:t>
      </w:r>
    </w:p>
    <w:p w14:paraId="168E7EF6" w14:textId="77777777" w:rsidR="00E27738" w:rsidRPr="00774964" w:rsidRDefault="00E27738" w:rsidP="00E27738">
      <w:pPr>
        <w:pStyle w:val="ListParagraph"/>
        <w:numPr>
          <w:ilvl w:val="2"/>
          <w:numId w:val="137"/>
        </w:numPr>
        <w:rPr>
          <w:lang w:val="en-CA"/>
        </w:rPr>
      </w:pPr>
      <w:r w:rsidRPr="00774964">
        <w:rPr>
          <w:lang w:val="en-CA"/>
        </w:rPr>
        <w:t xml:space="preserve">JVET-AO0064 AHG9/AHG13: On Film Grain Regions Characteristics SEI Message </w:t>
      </w:r>
    </w:p>
    <w:p w14:paraId="73A961A1" w14:textId="77777777" w:rsidR="00E27738" w:rsidRPr="00774964" w:rsidRDefault="00E27738" w:rsidP="00E27738">
      <w:pPr>
        <w:pStyle w:val="ListParagraph"/>
        <w:numPr>
          <w:ilvl w:val="2"/>
          <w:numId w:val="137"/>
        </w:numPr>
        <w:rPr>
          <w:lang w:val="en-CA"/>
        </w:rPr>
      </w:pPr>
      <w:r w:rsidRPr="00774964">
        <w:rPr>
          <w:lang w:val="en-CA"/>
        </w:rPr>
        <w:t>JVET-AO0099 AHG9: On the use of alpha planes with the FGRC SEI message</w:t>
      </w:r>
    </w:p>
    <w:p w14:paraId="44135B85" w14:textId="77777777" w:rsidR="00E27738" w:rsidRPr="00774964" w:rsidRDefault="00E27738" w:rsidP="00E27738">
      <w:pPr>
        <w:pStyle w:val="ListParagraph"/>
        <w:numPr>
          <w:ilvl w:val="2"/>
          <w:numId w:val="137"/>
        </w:numPr>
        <w:rPr>
          <w:lang w:val="en-CA"/>
        </w:rPr>
      </w:pPr>
      <w:r w:rsidRPr="00774964">
        <w:rPr>
          <w:lang w:val="en-CA"/>
        </w:rPr>
        <w:t>JVET-AO0102 AHG9: On handling film grain characteristics SEI message and film grain regions characteristics SEI message</w:t>
      </w:r>
    </w:p>
    <w:p w14:paraId="35AAC4E0" w14:textId="77777777" w:rsidR="00E27738" w:rsidRPr="00774964" w:rsidRDefault="00E27738" w:rsidP="00E27738">
      <w:pPr>
        <w:pStyle w:val="ListParagraph"/>
        <w:numPr>
          <w:ilvl w:val="2"/>
          <w:numId w:val="137"/>
        </w:numPr>
        <w:rPr>
          <w:lang w:val="en-CA"/>
        </w:rPr>
      </w:pPr>
      <w:r w:rsidRPr="00774964">
        <w:rPr>
          <w:lang w:val="en-CA"/>
        </w:rPr>
        <w:lastRenderedPageBreak/>
        <w:t>JVET-AO0103 AHG9: On alpha channel adaptation in film grain regions characteristics SEI message</w:t>
      </w:r>
    </w:p>
    <w:p w14:paraId="734F8AC1" w14:textId="77777777" w:rsidR="00E27738" w:rsidRPr="00774964" w:rsidRDefault="00E27738" w:rsidP="00E27738">
      <w:pPr>
        <w:pStyle w:val="ListParagraph"/>
        <w:numPr>
          <w:ilvl w:val="2"/>
          <w:numId w:val="137"/>
        </w:numPr>
        <w:rPr>
          <w:lang w:val="en-CA"/>
        </w:rPr>
      </w:pPr>
      <w:r w:rsidRPr="00774964">
        <w:rPr>
          <w:lang w:val="en-CA"/>
        </w:rPr>
        <w:t>JVET-AO0104 AHG9: On region-based adaptation in film grain regions characteristics SEI message</w:t>
      </w:r>
    </w:p>
    <w:p w14:paraId="4D8B15F5" w14:textId="77777777" w:rsidR="00E27738" w:rsidRPr="00774964" w:rsidRDefault="00E27738" w:rsidP="00E27738">
      <w:pPr>
        <w:pStyle w:val="ListParagraph"/>
        <w:numPr>
          <w:ilvl w:val="2"/>
          <w:numId w:val="137"/>
        </w:numPr>
        <w:rPr>
          <w:lang w:val="en-CA"/>
        </w:rPr>
      </w:pPr>
      <w:r w:rsidRPr="00774964">
        <w:rPr>
          <w:lang w:val="en-CA"/>
        </w:rPr>
        <w:t>JVET-AO0105 AHG9: Miscellaneous aspects of film grain regions characteristics SEI message</w:t>
      </w:r>
    </w:p>
    <w:p w14:paraId="6BD63DFB" w14:textId="77777777" w:rsidR="00E27738" w:rsidRPr="00774964" w:rsidRDefault="00E27738" w:rsidP="00E27738">
      <w:pPr>
        <w:pStyle w:val="ListParagraph"/>
        <w:numPr>
          <w:ilvl w:val="1"/>
          <w:numId w:val="137"/>
        </w:numPr>
        <w:rPr>
          <w:lang w:val="en-CA"/>
        </w:rPr>
      </w:pPr>
      <w:r w:rsidRPr="00774964">
        <w:rPr>
          <w:lang w:val="en-CA"/>
        </w:rPr>
        <w:t>Display overlays info (DOI)</w:t>
      </w:r>
    </w:p>
    <w:p w14:paraId="1514A831" w14:textId="77777777" w:rsidR="00E27738" w:rsidRPr="00774964" w:rsidRDefault="00E27738" w:rsidP="00E27738">
      <w:pPr>
        <w:pStyle w:val="ListParagraph"/>
        <w:numPr>
          <w:ilvl w:val="2"/>
          <w:numId w:val="137"/>
        </w:numPr>
        <w:rPr>
          <w:lang w:val="en-CA"/>
        </w:rPr>
      </w:pPr>
      <w:r w:rsidRPr="00774964">
        <w:rPr>
          <w:lang w:val="en-CA"/>
        </w:rPr>
        <w:t xml:space="preserve">JVET-AO0079 AHG9: On DOI, BRI, and ECFI SEI messages for multi layer operation </w:t>
      </w:r>
    </w:p>
    <w:p w14:paraId="548529C1" w14:textId="79ABE900" w:rsidR="00E27738" w:rsidRPr="00774964" w:rsidRDefault="00E27738" w:rsidP="00E27738">
      <w:pPr>
        <w:pStyle w:val="ListParagraph"/>
        <w:numPr>
          <w:ilvl w:val="2"/>
          <w:numId w:val="137"/>
        </w:numPr>
        <w:rPr>
          <w:lang w:val="en-CA"/>
        </w:rPr>
      </w:pPr>
      <w:r w:rsidRPr="00774964">
        <w:rPr>
          <w:lang w:val="en-CA"/>
        </w:rPr>
        <w:t>JVET-AO0125 AHG9: On display overlays information SEI message</w:t>
      </w:r>
    </w:p>
    <w:p w14:paraId="139FB5AC" w14:textId="77777777" w:rsidR="00E27738" w:rsidRPr="00774964" w:rsidRDefault="00E27738" w:rsidP="00E27738">
      <w:pPr>
        <w:pStyle w:val="ListParagraph"/>
        <w:numPr>
          <w:ilvl w:val="1"/>
          <w:numId w:val="137"/>
        </w:numPr>
        <w:rPr>
          <w:lang w:val="en-CA"/>
        </w:rPr>
      </w:pPr>
      <w:r w:rsidRPr="00774964">
        <w:rPr>
          <w:lang w:val="en-CA"/>
        </w:rPr>
        <w:t>Quality metric QM</w:t>
      </w:r>
    </w:p>
    <w:p w14:paraId="710931D1" w14:textId="77777777" w:rsidR="00E27738" w:rsidRPr="00774964" w:rsidRDefault="00E27738" w:rsidP="00E27738">
      <w:pPr>
        <w:pStyle w:val="ListParagraph"/>
        <w:numPr>
          <w:ilvl w:val="2"/>
          <w:numId w:val="137"/>
        </w:numPr>
        <w:rPr>
          <w:lang w:val="en-CA"/>
        </w:rPr>
      </w:pPr>
      <w:r w:rsidRPr="00774964">
        <w:rPr>
          <w:lang w:val="en-CA"/>
        </w:rPr>
        <w:t xml:space="preserve">JVET-AO0115 AHG9: On minimum value for the quality metrics SEI message </w:t>
      </w:r>
    </w:p>
    <w:p w14:paraId="08C910D2" w14:textId="77777777" w:rsidR="00E27738" w:rsidRPr="00774964" w:rsidRDefault="00E27738" w:rsidP="00E27738">
      <w:pPr>
        <w:pStyle w:val="ListParagraph"/>
        <w:numPr>
          <w:ilvl w:val="2"/>
          <w:numId w:val="137"/>
        </w:numPr>
        <w:rPr>
          <w:lang w:val="en-CA"/>
        </w:rPr>
      </w:pPr>
      <w:r w:rsidRPr="00774964">
        <w:rPr>
          <w:lang w:val="en-CA"/>
        </w:rPr>
        <w:t>JVET-AO0192 AHG9: On the QM SEI message</w:t>
      </w:r>
    </w:p>
    <w:p w14:paraId="2496FF5D" w14:textId="77777777" w:rsidR="00E27738" w:rsidRPr="00774964" w:rsidRDefault="00E27738" w:rsidP="00E27738">
      <w:pPr>
        <w:pStyle w:val="ListParagraph"/>
        <w:numPr>
          <w:ilvl w:val="1"/>
          <w:numId w:val="137"/>
        </w:numPr>
        <w:rPr>
          <w:lang w:val="en-CA"/>
        </w:rPr>
      </w:pPr>
      <w:r w:rsidRPr="00774964">
        <w:rPr>
          <w:lang w:val="en-CA"/>
        </w:rPr>
        <w:t>Colour mapping info (CMI)</w:t>
      </w:r>
    </w:p>
    <w:p w14:paraId="4FCF59AB" w14:textId="77777777" w:rsidR="00E27738" w:rsidRPr="00774964" w:rsidRDefault="00E27738" w:rsidP="00E27738">
      <w:pPr>
        <w:pStyle w:val="ListParagraph"/>
        <w:numPr>
          <w:ilvl w:val="2"/>
          <w:numId w:val="137"/>
        </w:numPr>
        <w:rPr>
          <w:lang w:val="en-CA"/>
        </w:rPr>
      </w:pPr>
      <w:r w:rsidRPr="00774964">
        <w:rPr>
          <w:lang w:val="en-CA"/>
        </w:rPr>
        <w:t>JVET-AO0166 AHG9: Showcase on Colour Mapping Information SEI</w:t>
      </w:r>
    </w:p>
    <w:p w14:paraId="60AFC884" w14:textId="77777777" w:rsidR="00E27738" w:rsidRPr="00774964" w:rsidRDefault="00E27738" w:rsidP="00E27738">
      <w:pPr>
        <w:pStyle w:val="ListParagraph"/>
        <w:numPr>
          <w:ilvl w:val="2"/>
          <w:numId w:val="137"/>
        </w:numPr>
        <w:rPr>
          <w:lang w:val="en-CA"/>
        </w:rPr>
      </w:pPr>
      <w:r w:rsidRPr="00774964">
        <w:rPr>
          <w:lang w:val="en-CA"/>
        </w:rPr>
        <w:t xml:space="preserve">JVET-AO0168 AHG9: On CMI </w:t>
      </w:r>
    </w:p>
    <w:p w14:paraId="52AC5029" w14:textId="77777777" w:rsidR="00E27738" w:rsidRPr="00774964" w:rsidRDefault="00E27738" w:rsidP="00E27738">
      <w:pPr>
        <w:pStyle w:val="ListParagraph"/>
        <w:numPr>
          <w:ilvl w:val="2"/>
          <w:numId w:val="137"/>
        </w:numPr>
        <w:rPr>
          <w:lang w:val="en-CA"/>
        </w:rPr>
      </w:pPr>
      <w:r w:rsidRPr="00774964">
        <w:rPr>
          <w:lang w:val="en-CA"/>
        </w:rPr>
        <w:t xml:space="preserve">JVET-AO0202 AHG9: On the colour map information SEI message </w:t>
      </w:r>
    </w:p>
    <w:p w14:paraId="378C176D" w14:textId="77777777" w:rsidR="00E27738" w:rsidRPr="00774964" w:rsidRDefault="00E27738" w:rsidP="00E27738">
      <w:pPr>
        <w:pStyle w:val="ListParagraph"/>
        <w:numPr>
          <w:ilvl w:val="2"/>
          <w:numId w:val="137"/>
        </w:numPr>
        <w:rPr>
          <w:lang w:val="en-CA"/>
        </w:rPr>
      </w:pPr>
      <w:r w:rsidRPr="00774964">
        <w:rPr>
          <w:lang w:val="en-CA"/>
        </w:rPr>
        <w:t xml:space="preserve">JVET-AO0211 On colour mapping SEI message </w:t>
      </w:r>
    </w:p>
    <w:p w14:paraId="146B84F8" w14:textId="77777777" w:rsidR="00E27738" w:rsidRPr="00774964" w:rsidRDefault="00E27738" w:rsidP="00E27738">
      <w:pPr>
        <w:pStyle w:val="ListParagraph"/>
        <w:numPr>
          <w:ilvl w:val="1"/>
          <w:numId w:val="137"/>
        </w:numPr>
        <w:rPr>
          <w:lang w:val="en-CA"/>
        </w:rPr>
      </w:pPr>
      <w:r w:rsidRPr="00774964">
        <w:rPr>
          <w:lang w:val="en-CA"/>
        </w:rPr>
        <w:t>Localization and mapping (LAM) SEI:</w:t>
      </w:r>
    </w:p>
    <w:p w14:paraId="7BD8E5CC" w14:textId="77777777" w:rsidR="00E27738" w:rsidRPr="00774964" w:rsidRDefault="00E27738" w:rsidP="00E27738">
      <w:pPr>
        <w:pStyle w:val="ListParagraph"/>
        <w:numPr>
          <w:ilvl w:val="2"/>
          <w:numId w:val="137"/>
        </w:numPr>
        <w:rPr>
          <w:lang w:val="en-CA"/>
        </w:rPr>
      </w:pPr>
      <w:r w:rsidRPr="00774964">
        <w:rPr>
          <w:lang w:val="en-CA"/>
        </w:rPr>
        <w:t xml:space="preserve">JVET-AO0216 AHG9: Miscellaneous items for the LAM, PCI and RN SEI messages </w:t>
      </w:r>
    </w:p>
    <w:p w14:paraId="4AF4BCCB" w14:textId="77777777" w:rsidR="00E27738" w:rsidRPr="00774964" w:rsidRDefault="00E27738" w:rsidP="00E27738">
      <w:pPr>
        <w:pStyle w:val="ListParagraph"/>
        <w:numPr>
          <w:ilvl w:val="1"/>
          <w:numId w:val="137"/>
        </w:numPr>
        <w:rPr>
          <w:lang w:val="en-CA"/>
        </w:rPr>
      </w:pPr>
      <w:r w:rsidRPr="00774964">
        <w:rPr>
          <w:lang w:val="en-CA"/>
        </w:rPr>
        <w:t>Danmu information</w:t>
      </w:r>
    </w:p>
    <w:p w14:paraId="29FB90FD" w14:textId="77777777" w:rsidR="00E27738" w:rsidRPr="00774964" w:rsidRDefault="00E27738" w:rsidP="00E27738">
      <w:pPr>
        <w:pStyle w:val="ListParagraph"/>
        <w:numPr>
          <w:ilvl w:val="2"/>
          <w:numId w:val="137"/>
        </w:numPr>
        <w:rPr>
          <w:lang w:val="en-CA"/>
        </w:rPr>
      </w:pPr>
      <w:r w:rsidRPr="00774964">
        <w:rPr>
          <w:lang w:val="en-CA"/>
        </w:rPr>
        <w:t xml:space="preserve">JVET-AO0077 AHG9: On danmu information SEI message </w:t>
      </w:r>
    </w:p>
    <w:p w14:paraId="32F5FA33" w14:textId="77777777" w:rsidR="00E27738" w:rsidRPr="00774964" w:rsidRDefault="00E27738" w:rsidP="00E27738">
      <w:pPr>
        <w:pStyle w:val="ListParagraph"/>
        <w:numPr>
          <w:ilvl w:val="2"/>
          <w:numId w:val="137"/>
        </w:numPr>
        <w:rPr>
          <w:lang w:val="en-CA"/>
        </w:rPr>
      </w:pPr>
      <w:r w:rsidRPr="00774964">
        <w:rPr>
          <w:lang w:val="en-CA"/>
        </w:rPr>
        <w:t>JVET-AO0155 AHG9: On the danmu information SEI message</w:t>
      </w:r>
    </w:p>
    <w:p w14:paraId="218C4A86" w14:textId="77777777" w:rsidR="00E27738" w:rsidRPr="00774964" w:rsidRDefault="00E27738" w:rsidP="00E27738">
      <w:pPr>
        <w:pStyle w:val="ListParagraph"/>
        <w:numPr>
          <w:ilvl w:val="2"/>
          <w:numId w:val="137"/>
        </w:numPr>
        <w:rPr>
          <w:lang w:val="en-CA"/>
        </w:rPr>
      </w:pPr>
      <w:r w:rsidRPr="00774964">
        <w:rPr>
          <w:lang w:val="en-CA"/>
        </w:rPr>
        <w:t>JVET-AO0164 AHG9: on the Danmu SEI message</w:t>
      </w:r>
    </w:p>
    <w:p w14:paraId="1E13C1E9" w14:textId="77777777" w:rsidR="00E27738" w:rsidRPr="00774964" w:rsidRDefault="00E27738" w:rsidP="00E27738">
      <w:pPr>
        <w:pStyle w:val="ListParagraph"/>
        <w:numPr>
          <w:ilvl w:val="1"/>
          <w:numId w:val="137"/>
        </w:numPr>
        <w:rPr>
          <w:lang w:val="en-CA"/>
        </w:rPr>
      </w:pPr>
      <w:r w:rsidRPr="00774964">
        <w:rPr>
          <w:lang w:val="en-CA"/>
        </w:rPr>
        <w:t>Graphics rendering info (GRI)</w:t>
      </w:r>
    </w:p>
    <w:p w14:paraId="7702C934" w14:textId="77777777" w:rsidR="00E27738" w:rsidRPr="00774964" w:rsidRDefault="00E27738" w:rsidP="00E27738">
      <w:pPr>
        <w:pStyle w:val="ListParagraph"/>
        <w:numPr>
          <w:ilvl w:val="2"/>
          <w:numId w:val="137"/>
        </w:numPr>
        <w:rPr>
          <w:lang w:val="en-CA"/>
        </w:rPr>
      </w:pPr>
      <w:r w:rsidRPr="00774964">
        <w:rPr>
          <w:lang w:val="en-CA"/>
        </w:rPr>
        <w:t xml:space="preserve">JVET-AO0162 AHG9: on the SDI SEI message dependency for GRI </w:t>
      </w:r>
    </w:p>
    <w:p w14:paraId="40EDCD9F" w14:textId="77777777" w:rsidR="00E27738" w:rsidRPr="00774964" w:rsidRDefault="00E27738" w:rsidP="00E27738">
      <w:pPr>
        <w:pStyle w:val="ListParagraph"/>
        <w:numPr>
          <w:ilvl w:val="2"/>
          <w:numId w:val="137"/>
        </w:numPr>
        <w:rPr>
          <w:lang w:val="en-CA"/>
        </w:rPr>
      </w:pPr>
      <w:r w:rsidRPr="00774964">
        <w:rPr>
          <w:lang w:val="en-CA"/>
        </w:rPr>
        <w:t>JVET-AO0203 AHG9: On the graphics rendering information SEI message</w:t>
      </w:r>
    </w:p>
    <w:p w14:paraId="7DF61ECE" w14:textId="77777777" w:rsidR="00E27738" w:rsidRPr="00774964" w:rsidRDefault="00E27738" w:rsidP="00E27738">
      <w:pPr>
        <w:pStyle w:val="ListParagraph"/>
        <w:numPr>
          <w:ilvl w:val="1"/>
          <w:numId w:val="137"/>
        </w:numPr>
        <w:rPr>
          <w:lang w:val="en-CA"/>
        </w:rPr>
      </w:pPr>
      <w:r w:rsidRPr="00774964">
        <w:rPr>
          <w:lang w:val="en-CA"/>
        </w:rPr>
        <w:t>Auxiliary sampling alignment information SEI message syntax (ASAI)</w:t>
      </w:r>
    </w:p>
    <w:p w14:paraId="6608C111" w14:textId="77777777" w:rsidR="00E27738" w:rsidRPr="00774964" w:rsidRDefault="00E27738" w:rsidP="00E27738">
      <w:pPr>
        <w:pStyle w:val="ListParagraph"/>
        <w:numPr>
          <w:ilvl w:val="2"/>
          <w:numId w:val="137"/>
        </w:numPr>
        <w:rPr>
          <w:lang w:val="en-CA"/>
        </w:rPr>
      </w:pPr>
      <w:r w:rsidRPr="00774964">
        <w:rPr>
          <w:lang w:val="en-CA"/>
        </w:rPr>
        <w:t>JVET-AO0161 AHG9: on the SDI SEI message dependency for ASAI</w:t>
      </w:r>
    </w:p>
    <w:p w14:paraId="78E3894E" w14:textId="77777777" w:rsidR="00E27738" w:rsidRPr="00774964" w:rsidRDefault="00E27738" w:rsidP="00E27738">
      <w:pPr>
        <w:pStyle w:val="ListParagraph"/>
        <w:numPr>
          <w:ilvl w:val="1"/>
          <w:numId w:val="137"/>
        </w:numPr>
        <w:rPr>
          <w:lang w:val="en-CA"/>
        </w:rPr>
      </w:pPr>
      <w:r w:rsidRPr="00774964">
        <w:rPr>
          <w:lang w:val="en-CA"/>
        </w:rPr>
        <w:t>Sample interleaving</w:t>
      </w:r>
    </w:p>
    <w:p w14:paraId="4C177743" w14:textId="77777777" w:rsidR="00E27738" w:rsidRPr="00774964" w:rsidRDefault="00E27738" w:rsidP="00E27738">
      <w:pPr>
        <w:pStyle w:val="ListParagraph"/>
        <w:numPr>
          <w:ilvl w:val="2"/>
          <w:numId w:val="137"/>
        </w:numPr>
        <w:rPr>
          <w:lang w:val="en-CA"/>
        </w:rPr>
      </w:pPr>
      <w:r w:rsidRPr="00774964">
        <w:rPr>
          <w:lang w:val="en-CA"/>
        </w:rPr>
        <w:t>JVET-AO0149 AHG9: Text fixes for sample interleaving SEI message</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p w14:paraId="0ECB2A28" w14:textId="4508FAC6" w:rsidR="00F44BFE" w:rsidRPr="00774964" w:rsidRDefault="00F44BFE" w:rsidP="00CA2E49">
      <w:pPr>
        <w:pStyle w:val="Heading9"/>
        <w:rPr>
          <w:lang w:val="en-CA"/>
        </w:rPr>
      </w:pPr>
      <w:r w:rsidRPr="00774964">
        <w:rPr>
          <w:lang w:val="en-CA"/>
        </w:rPr>
        <w:t xml:space="preserve">Remains valid – not updated: </w:t>
      </w:r>
      <w:bookmarkEnd w:id="715"/>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JVET-AF2033</w:t>
      </w:r>
      <w:r w:rsidRPr="0080354D">
        <w:rPr>
          <w:rStyle w:val="Hyperlink"/>
          <w:lang w:val="en-CA"/>
        </w:rPr>
        <w:fldChar w:fldCharType="end"/>
      </w:r>
      <w:r w:rsidRPr="00774964">
        <w:rPr>
          <w:lang w:val="en-CA"/>
        </w:rPr>
        <w:t xml:space="preserve"> Report of verification test on VVC multi-layer coding: Content layering [S. Iwamura, P. de Lagrange, M. Wien] [AG 5 N 105)] </w:t>
      </w:r>
    </w:p>
    <w:p w14:paraId="231D0A30" w14:textId="77777777" w:rsidR="00F44BFE" w:rsidRPr="00774964" w:rsidRDefault="00F44BFE" w:rsidP="00F44BFE">
      <w:pPr>
        <w:rPr>
          <w:lang w:val="en-CA"/>
        </w:rPr>
      </w:pPr>
    </w:p>
    <w:p w14:paraId="2C1C9C1F" w14:textId="0489652F" w:rsidR="00F44BFE" w:rsidRPr="00774964" w:rsidRDefault="00F44BFE" w:rsidP="00CA2E49">
      <w:pPr>
        <w:pStyle w:val="Heading9"/>
        <w:rPr>
          <w:lang w:val="en-CA"/>
        </w:rPr>
      </w:pPr>
      <w:r w:rsidRPr="00774964">
        <w:rPr>
          <w:lang w:val="en-CA"/>
        </w:rPr>
        <w:lastRenderedPageBreak/>
        <w:t xml:space="preserve">Remains valid – not updated: </w:t>
      </w:r>
      <w:hyperlink r:id="rId1008" w:history="1">
        <w:r w:rsidRPr="00774964">
          <w:rPr>
            <w:rStyle w:val="Hyperlink"/>
            <w:lang w:val="en-CA"/>
          </w:rPr>
          <w:t>JVET-AI2034</w:t>
        </w:r>
      </w:hyperlink>
      <w:r w:rsidRPr="00774964">
        <w:rPr>
          <w:lang w:val="en-CA"/>
        </w:rPr>
        <w:t xml:space="preserve"> Call for new HDR materials for future video coding development [E. François, W. Husak, S. Iwamura, D. Rusanovskyy, A. Segall,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Heading9"/>
        <w:rPr>
          <w:lang w:val="en-CA"/>
        </w:rPr>
      </w:pPr>
      <w:r w:rsidRPr="00774964">
        <w:rPr>
          <w:lang w:val="en-CA"/>
        </w:rPr>
        <w:t xml:space="preserve">Remains valid – not updated: </w:t>
      </w:r>
      <w:hyperlink r:id="rId1009"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Heading9"/>
        <w:rPr>
          <w:lang w:val="en-CA"/>
        </w:rPr>
      </w:pPr>
      <w:r w:rsidRPr="00774964">
        <w:rPr>
          <w:lang w:val="en-CA"/>
        </w:rPr>
        <w:t xml:space="preserve">Remains valid – not updated: </w:t>
      </w:r>
      <w:hyperlink r:id="rId1010"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Heading9"/>
        <w:rPr>
          <w:lang w:val="en-CA"/>
        </w:rPr>
      </w:pPr>
      <w:r w:rsidRPr="00774964">
        <w:rPr>
          <w:lang w:val="en-CA"/>
        </w:rPr>
        <w:t xml:space="preserve">Remains valid – not updated: </w:t>
      </w:r>
      <w:hyperlink r:id="rId1011"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Heading9"/>
        <w:rPr>
          <w:lang w:val="en-CA"/>
        </w:rPr>
      </w:pPr>
      <w:r w:rsidRPr="00774964">
        <w:rPr>
          <w:lang w:val="en-CA"/>
        </w:rPr>
        <w:t xml:space="preserve">Remains valid – not updated: </w:t>
      </w:r>
      <w:hyperlink r:id="rId1012"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Heading9"/>
        <w:rPr>
          <w:lang w:val="en-CA"/>
        </w:rPr>
      </w:pPr>
      <w:r w:rsidRPr="00774964">
        <w:rPr>
          <w:lang w:val="en-CA"/>
        </w:rPr>
        <w:t xml:space="preserve">Remains valid – not updated: </w:t>
      </w:r>
      <w:hyperlink r:id="rId1013"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Ikonin, S. Deshpande, V. Zakharchenko] (2025-</w:t>
      </w:r>
      <w:r w:rsidR="0035160E" w:rsidRPr="00774964">
        <w:rPr>
          <w:lang w:val="en-CA"/>
        </w:rPr>
        <w:t>10-31</w:t>
      </w:r>
      <w:r w:rsidR="005834DF" w:rsidRPr="00774964">
        <w:rPr>
          <w:lang w:val="en-CA"/>
        </w:rPr>
        <w:t>)</w:t>
      </w:r>
    </w:p>
    <w:p w14:paraId="2B070B08" w14:textId="79231D87" w:rsidR="00FB6E0F" w:rsidRPr="00774964" w:rsidRDefault="004852CD" w:rsidP="00FB6E0F">
      <w:pPr>
        <w:pStyle w:val="Heading9"/>
        <w:rPr>
          <w:lang w:val="en-CA"/>
        </w:rPr>
      </w:pPr>
      <w:hyperlink r:id="rId1014" w:history="1">
        <w:r w:rsidRPr="00774964">
          <w:rPr>
            <w:rStyle w:val="Hyperlink"/>
            <w:bCs/>
            <w:lang w:val="en-CA"/>
          </w:rPr>
          <w:t>JVET-AO2040</w:t>
        </w:r>
      </w:hyperlink>
      <w:r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E. Alshina, I. Moccagatta</w:t>
      </w:r>
      <w:r w:rsidR="00FB6E0F" w:rsidRPr="00774964">
        <w:rPr>
          <w:lang w:val="en-CA"/>
        </w:rPr>
        <w:t>] (</w:t>
      </w:r>
      <w:r w:rsidRPr="00774964">
        <w:rPr>
          <w:lang w:val="en-CA"/>
        </w:rPr>
        <w:t>2026</w:t>
      </w:r>
      <w:r w:rsidR="00FB6E0F" w:rsidRPr="00774964">
        <w:rPr>
          <w:lang w:val="en-CA"/>
        </w:rPr>
        <w:t>-</w:t>
      </w:r>
      <w:r w:rsidR="00A138D9" w:rsidRPr="00774964">
        <w:rPr>
          <w:lang w:val="en-CA"/>
        </w:rPr>
        <w:t>02</w:t>
      </w:r>
      <w:r w:rsidR="0035160E" w:rsidRPr="00774964">
        <w:rPr>
          <w:lang w:val="en-CA"/>
        </w:rPr>
        <w:t>-</w:t>
      </w:r>
      <w:r w:rsidR="00A138D9" w:rsidRPr="00774964">
        <w:rPr>
          <w:lang w:val="en-CA"/>
        </w:rPr>
        <w:t>13</w:t>
      </w:r>
      <w:r w:rsidR="00FB6E0F" w:rsidRPr="00774964">
        <w:rPr>
          <w:lang w:val="en-CA"/>
        </w:rPr>
        <w:t>)</w:t>
      </w:r>
    </w:p>
    <w:p w14:paraId="6C51BB81" w14:textId="6CC6DA6E" w:rsidR="00111E05" w:rsidRPr="00774964" w:rsidRDefault="00111E05" w:rsidP="00A14C37">
      <w:pPr>
        <w:rPr>
          <w:lang w:val="en-CA"/>
        </w:rPr>
      </w:pPr>
      <w:r w:rsidRPr="00774964">
        <w:rPr>
          <w:lang w:val="en-CA"/>
        </w:rPr>
        <w:t>The changes suggested by the BoG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717" w:name="_Hlk211940921"/>
    <w:bookmarkStart w:id="718" w:name="_Hlk211256540"/>
    <w:p w14:paraId="5C6ABBFD" w14:textId="5330C2D3" w:rsidR="008D7683" w:rsidRPr="00774964" w:rsidRDefault="004852CD" w:rsidP="000F6004">
      <w:pPr>
        <w:pStyle w:val="Heading9"/>
        <w:rPr>
          <w:lang w:val="en-CA"/>
        </w:rPr>
      </w:pPr>
      <w:r w:rsidRPr="0080354D">
        <w:fldChar w:fldCharType="begin"/>
      </w:r>
      <w:r w:rsidR="000828EF" w:rsidRPr="0080354D">
        <w:rPr>
          <w:lang w:val="en-CA"/>
        </w:rPr>
        <w:instrText>HYPERLINK "https://jvet-experts.org/doc_end_user/current_document.php?id=16699"</w:instrText>
      </w:r>
      <w:r w:rsidRPr="0080354D">
        <w:fldChar w:fldCharType="separate"/>
      </w:r>
      <w:r w:rsidRPr="00774964">
        <w:rPr>
          <w:rStyle w:val="Hyperlink"/>
          <w:bCs/>
          <w:lang w:val="en-CA"/>
        </w:rPr>
        <w:t>JVET-AO2041</w:t>
      </w:r>
      <w:r w:rsidRPr="0080354D">
        <w:rPr>
          <w:rStyle w:val="Hyperlink"/>
          <w:bCs/>
          <w:lang w:val="en-CA"/>
        </w:rPr>
        <w:fldChar w:fldCharType="end"/>
      </w:r>
      <w:r w:rsidRPr="00774964">
        <w:rPr>
          <w:lang w:val="en-CA"/>
        </w:rPr>
        <w:t xml:space="preserve"> </w:t>
      </w:r>
      <w:bookmarkEnd w:id="717"/>
      <w:r w:rsidR="008D7683" w:rsidRPr="00774964">
        <w:rPr>
          <w:lang w:val="en-CA"/>
        </w:rPr>
        <w:t xml:space="preserve">Announcement of JVET AHG17 Meeting in Aachen, DE, </w:t>
      </w:r>
      <w:r w:rsidRPr="00774964">
        <w:rPr>
          <w:lang w:val="en-CA"/>
        </w:rPr>
        <w:t>25</w:t>
      </w:r>
      <w:r w:rsidR="008D7683" w:rsidRPr="00774964">
        <w:rPr>
          <w:lang w:val="en-CA"/>
        </w:rPr>
        <w:t>-27 February 2026</w:t>
      </w:r>
      <w:bookmarkEnd w:id="718"/>
      <w:r w:rsidR="008D7683" w:rsidRPr="00774964">
        <w:rPr>
          <w:lang w:val="en-CA"/>
        </w:rPr>
        <w:t xml:space="preserve"> [J.-R. Ohm, M. Wien] (</w:t>
      </w:r>
      <w:r w:rsidRPr="00774964">
        <w:rPr>
          <w:lang w:val="en-CA"/>
        </w:rPr>
        <w:t>2026</w:t>
      </w:r>
      <w:r w:rsidR="008D7683" w:rsidRPr="00774964">
        <w:rPr>
          <w:lang w:val="en-CA"/>
        </w:rPr>
        <w:t>-</w:t>
      </w:r>
      <w:r w:rsidR="00A138D9" w:rsidRPr="00774964">
        <w:rPr>
          <w:lang w:val="en-CA"/>
        </w:rPr>
        <w:t>02</w:t>
      </w:r>
      <w:r w:rsidR="008D7683" w:rsidRPr="00774964">
        <w:rPr>
          <w:lang w:val="en-CA"/>
        </w:rPr>
        <w:t>-</w:t>
      </w:r>
      <w:r w:rsidR="00A138D9" w:rsidRPr="00774964">
        <w:rPr>
          <w:lang w:val="en-CA"/>
        </w:rPr>
        <w:t>06</w:t>
      </w:r>
      <w:r w:rsidR="008D7683" w:rsidRPr="00774964">
        <w:rPr>
          <w:lang w:val="en-CA"/>
        </w:rPr>
        <w:t>)</w:t>
      </w:r>
    </w:p>
    <w:p w14:paraId="05BAAF28" w14:textId="77777777" w:rsidR="008D7683" w:rsidRPr="00774964" w:rsidRDefault="008D7683" w:rsidP="008D7683">
      <w:pPr>
        <w:rPr>
          <w:lang w:val="en-CA"/>
        </w:rPr>
      </w:pPr>
      <w:r w:rsidRPr="00774964">
        <w:rPr>
          <w:lang w:val="en-CA"/>
        </w:rPr>
        <w:t>Meeting will be hybrid.</w:t>
      </w:r>
    </w:p>
    <w:p w14:paraId="65DE47A1" w14:textId="6BE751D0" w:rsidR="008D7683" w:rsidRPr="00774964" w:rsidRDefault="008D7683" w:rsidP="008D7683">
      <w:pPr>
        <w:rPr>
          <w:lang w:val="en-CA"/>
        </w:rPr>
      </w:pPr>
      <w:r w:rsidRPr="00774964">
        <w:rPr>
          <w:lang w:val="en-CA"/>
        </w:rPr>
        <w:t xml:space="preserve">Experts </w:t>
      </w:r>
      <w:r w:rsidR="00AA66AD" w:rsidRPr="00774964">
        <w:rPr>
          <w:lang w:val="en-CA"/>
        </w:rPr>
        <w:t xml:space="preserve">with need to </w:t>
      </w:r>
      <w:r w:rsidRPr="00774964">
        <w:rPr>
          <w:lang w:val="en-CA"/>
        </w:rPr>
        <w:t>request for Schengen visa might want to contact J.-R. Ohm and M. Wien as soon as possible.</w:t>
      </w:r>
    </w:p>
    <w:p w14:paraId="7A8E4CAA" w14:textId="77777777" w:rsidR="008D7683" w:rsidRPr="00774964" w:rsidRDefault="008D7683" w:rsidP="00052B94">
      <w:pPr>
        <w:rPr>
          <w:lang w:val="en-CA"/>
        </w:rPr>
      </w:pPr>
    </w:p>
    <w:p w14:paraId="69DD165F" w14:textId="4595CD56" w:rsidR="00F44BFE" w:rsidRPr="00774964" w:rsidRDefault="00F44BFE" w:rsidP="00CA2E49">
      <w:pPr>
        <w:pStyle w:val="Heading1"/>
        <w:rPr>
          <w:lang w:val="en-CA"/>
        </w:rPr>
      </w:pPr>
      <w:bookmarkStart w:id="719" w:name="_Ref135858416"/>
      <w:bookmarkEnd w:id="713"/>
      <w:r w:rsidRPr="00774964">
        <w:rPr>
          <w:lang w:val="en-CA"/>
        </w:rPr>
        <w:t>Future meeting plans, expressions of thanks, a.o.b., and closing of the meeting</w:t>
      </w:r>
      <w:bookmarkEnd w:id="707"/>
      <w:bookmarkEnd w:id="714"/>
      <w:bookmarkEnd w:id="719"/>
    </w:p>
    <w:p w14:paraId="5AD2FB0D" w14:textId="29DC851E" w:rsidR="00AE3D6C" w:rsidRPr="00774964" w:rsidRDefault="008D6CAA" w:rsidP="000077C7">
      <w:pPr>
        <w:rPr>
          <w:lang w:val="en-CA"/>
        </w:rPr>
      </w:pPr>
      <w:r w:rsidRPr="00774964">
        <w:rPr>
          <w:lang w:val="en-CA"/>
        </w:rPr>
        <w:t xml:space="preserve">The draft of the WG 5 recommendations (see Annex C) was reviewed and approved in JVET at </w:t>
      </w:r>
      <w:r w:rsidR="008B186F" w:rsidRPr="00774964">
        <w:rPr>
          <w:lang w:val="en-CA"/>
        </w:rPr>
        <w:t>1630</w:t>
      </w:r>
      <w:r w:rsidR="001F205C" w:rsidRPr="00774964">
        <w:rPr>
          <w:lang w:val="en-CA"/>
        </w:rPr>
        <w:t>–</w:t>
      </w:r>
      <w:r w:rsidR="00396120" w:rsidRPr="00774964">
        <w:rPr>
          <w:lang w:val="en-CA"/>
        </w:rPr>
        <w:t xml:space="preserve">1645 </w:t>
      </w:r>
      <w:r w:rsidR="00705E36" w:rsidRPr="00774964">
        <w:rPr>
          <w:lang w:val="en-CA"/>
        </w:rPr>
        <w:t xml:space="preserve">on </w:t>
      </w:r>
      <w:r w:rsidR="008B186F" w:rsidRPr="00774964">
        <w:rPr>
          <w:lang w:val="en-CA"/>
        </w:rPr>
        <w:t xml:space="preserve">Friday 23 </w:t>
      </w:r>
      <w:r w:rsidR="000077C7" w:rsidRPr="00774964">
        <w:rPr>
          <w:lang w:val="en-CA"/>
        </w:rPr>
        <w:t>January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lastRenderedPageBreak/>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ListBullet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ListBullet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55FBB016" w14:textId="0C5D969B" w:rsidR="00F44BFE" w:rsidRPr="00774964" w:rsidRDefault="00F44BFE" w:rsidP="00295F87">
      <w:pPr>
        <w:pStyle w:val="ListBullet2"/>
        <w:numPr>
          <w:ilvl w:val="0"/>
          <w:numId w:val="4"/>
        </w:numPr>
        <w:rPr>
          <w:lang w:val="en-CA"/>
        </w:rPr>
      </w:pPr>
      <w:r w:rsidRPr="00774964">
        <w:rPr>
          <w:lang w:val="en-CA"/>
        </w:rPr>
        <w:t>During 24 April – 1 May 2026, 42</w:t>
      </w:r>
      <w:r w:rsidRPr="00774964">
        <w:rPr>
          <w:vertAlign w:val="superscript"/>
          <w:lang w:val="en-CA"/>
        </w:rPr>
        <w:t>nd</w:t>
      </w:r>
      <w:r w:rsidRPr="00774964">
        <w:rPr>
          <w:lang w:val="en-CA"/>
        </w:rPr>
        <w:t xml:space="preserve"> meeting under ISO/IEC JTC 1/‌SC 29 auspices in Santa Eulària, ES</w:t>
      </w:r>
      <w:r w:rsidR="00C94DE3" w:rsidRPr="00774964">
        <w:rPr>
          <w:lang w:val="en-CA"/>
        </w:rPr>
        <w:t>, to be conducted as hybrid meeting</w:t>
      </w:r>
      <w:r w:rsidRPr="00774964">
        <w:rPr>
          <w:lang w:val="en-CA"/>
        </w:rPr>
        <w:t>,</w:t>
      </w:r>
    </w:p>
    <w:p w14:paraId="339F30E2" w14:textId="52C60FFE" w:rsidR="00F44BFE" w:rsidRPr="00774964" w:rsidRDefault="00F44BFE" w:rsidP="00295F87">
      <w:pPr>
        <w:pStyle w:val="ListBullet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ListBullet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ListBullet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ListBullet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ListBullet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ListBullet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09FAD57D" w:rsidR="0034707B" w:rsidRPr="00774964" w:rsidRDefault="0034707B" w:rsidP="00295F87">
      <w:pPr>
        <w:pStyle w:val="ListBullet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 </w:t>
      </w:r>
      <w:r w:rsidR="00FF7264" w:rsidRPr="00774964">
        <w:rPr>
          <w:lang w:val="en-CA"/>
        </w:rPr>
        <w:t xml:space="preserve">or ITU-T SG21 </w:t>
      </w:r>
      <w:r w:rsidR="00CF4656" w:rsidRPr="00774964">
        <w:rPr>
          <w:lang w:val="en-CA"/>
        </w:rPr>
        <w:t>auspices</w:t>
      </w:r>
      <w:r w:rsidRPr="00774964">
        <w:rPr>
          <w:lang w:val="en-CA"/>
        </w:rPr>
        <w:t>, date and location t.b.d.</w:t>
      </w:r>
      <w:r w:rsidR="00AF79AC" w:rsidRPr="00774964">
        <w:rPr>
          <w:lang w:val="en-CA"/>
        </w:rPr>
        <w:t>,</w:t>
      </w:r>
    </w:p>
    <w:p w14:paraId="53AD2838" w14:textId="04E49BF3" w:rsidR="00FC6AC0" w:rsidRPr="00774964" w:rsidRDefault="00FC6AC0" w:rsidP="00295F87">
      <w:pPr>
        <w:pStyle w:val="ListBullet2"/>
        <w:numPr>
          <w:ilvl w:val="0"/>
          <w:numId w:val="4"/>
        </w:numPr>
        <w:rPr>
          <w:lang w:val="en-CA"/>
        </w:rPr>
      </w:pPr>
      <w:r w:rsidRPr="00774964">
        <w:rPr>
          <w:lang w:val="en-CA"/>
        </w:rPr>
        <w:t>During April 2028, 50</w:t>
      </w:r>
      <w:r w:rsidRPr="00774964">
        <w:rPr>
          <w:vertAlign w:val="superscript"/>
          <w:lang w:val="en-CA"/>
        </w:rPr>
        <w:t>th</w:t>
      </w:r>
      <w:r w:rsidRPr="00774964">
        <w:rPr>
          <w:lang w:val="en-CA"/>
        </w:rPr>
        <w:t xml:space="preserve"> meeting under </w:t>
      </w:r>
      <w:r w:rsidR="00FF7264" w:rsidRPr="00774964">
        <w:rPr>
          <w:lang w:val="en-CA"/>
        </w:rPr>
        <w:t xml:space="preserve">ISO/IEC JTC 1/‌SC 29 or </w:t>
      </w:r>
      <w:r w:rsidR="00CF4656" w:rsidRPr="00774964">
        <w:rPr>
          <w:lang w:val="en-CA"/>
        </w:rPr>
        <w:t>ITU-T SG21 auspices</w:t>
      </w:r>
      <w:r w:rsidRPr="00774964">
        <w:rPr>
          <w:lang w:val="en-CA"/>
        </w:rPr>
        <w:t>, date and location t.b.d.</w:t>
      </w:r>
      <w:r w:rsidR="00AF79AC" w:rsidRPr="00774964">
        <w:rPr>
          <w:lang w:val="en-CA"/>
        </w:rPr>
        <w:t>,</w:t>
      </w:r>
    </w:p>
    <w:p w14:paraId="7FDFB0F4" w14:textId="6A41975D" w:rsidR="000077C7" w:rsidRPr="00774964" w:rsidRDefault="000077C7" w:rsidP="000077C7">
      <w:pPr>
        <w:pStyle w:val="ListBullet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t.b.d.</w:t>
      </w:r>
    </w:p>
    <w:p w14:paraId="3CF3488B" w14:textId="58BD305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0077C7" w:rsidRPr="00774964">
        <w:rPr>
          <w:lang w:val="en-CA"/>
        </w:rPr>
        <w:t>2</w:t>
      </w:r>
      <w:r w:rsidR="000077C7" w:rsidRPr="00774964">
        <w:rPr>
          <w:vertAlign w:val="superscript"/>
          <w:lang w:val="en-CA"/>
        </w:rPr>
        <w:t>nd</w:t>
      </w:r>
      <w:r w:rsidR="00705E36" w:rsidRPr="00774964">
        <w:rPr>
          <w:lang w:val="en-CA"/>
        </w:rPr>
        <w:t xml:space="preserve"> </w:t>
      </w:r>
      <w:r w:rsidRPr="00774964">
        <w:rPr>
          <w:lang w:val="en-CA"/>
        </w:rPr>
        <w:t xml:space="preserve">JVET meeting was planned to be </w:t>
      </w:r>
      <w:r w:rsidR="00396120" w:rsidRPr="00774964">
        <w:rPr>
          <w:lang w:val="en-CA"/>
        </w:rPr>
        <w:t xml:space="preserve">Friday 17 </w:t>
      </w:r>
      <w:r w:rsidR="00AF79AC" w:rsidRPr="00774964">
        <w:rPr>
          <w:lang w:val="en-CA"/>
        </w:rPr>
        <w:t>April</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CF3E599" w:rsidR="00D86314" w:rsidRPr="00774964" w:rsidRDefault="00396120" w:rsidP="004B6334">
      <w:pPr>
        <w:rPr>
          <w:lang w:val="en-CA"/>
        </w:rPr>
      </w:pPr>
      <w:r w:rsidRPr="00774964">
        <w:rPr>
          <w:lang w:val="en-CA"/>
        </w:rPr>
        <w:t>BBC, HiDream.ai, Wuhan University, Xiaomi, and Zhejiang University</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Marius Preda was thanked for the service of managing and maintaining the document site jvet-experts.org. Institut Mines-Télécom was thanked for hosting the sites.</w:t>
      </w:r>
    </w:p>
    <w:p w14:paraId="22019F28" w14:textId="2EF2F3D1" w:rsidR="00096F87" w:rsidRPr="00774964" w:rsidRDefault="00096F87" w:rsidP="00692946">
      <w:pPr>
        <w:rPr>
          <w:lang w:val="en-CA"/>
        </w:rPr>
      </w:pPr>
      <w:r w:rsidRPr="00774964">
        <w:rPr>
          <w:lang w:val="en-CA"/>
        </w:rPr>
        <w:t xml:space="preserve">It was </w:t>
      </w:r>
      <w:r w:rsidR="007967B2" w:rsidRPr="00774964">
        <w:rPr>
          <w:lang w:val="en-CA"/>
        </w:rPr>
        <w:t xml:space="preserve">mentioned by A. Duenas </w:t>
      </w:r>
      <w:r w:rsidRPr="00774964">
        <w:rPr>
          <w:lang w:val="en-CA"/>
        </w:rPr>
        <w:t>that the first version of HEVC had been approved exactly 1</w:t>
      </w:r>
      <w:r w:rsidR="00340143" w:rsidRPr="00774964">
        <w:rPr>
          <w:lang w:val="en-CA"/>
        </w:rPr>
        <w:t>3</w:t>
      </w:r>
      <w:r w:rsidRPr="00774964">
        <w:rPr>
          <w:lang w:val="en-CA"/>
        </w:rPr>
        <w:t xml:space="preserve"> years ago, on 23 </w:t>
      </w:r>
      <w:r w:rsidR="00340143" w:rsidRPr="00774964">
        <w:rPr>
          <w:lang w:val="en-CA"/>
        </w:rPr>
        <w:t>Janu</w:t>
      </w:r>
      <w:r w:rsidRPr="00774964">
        <w:rPr>
          <w:lang w:val="en-CA"/>
        </w:rPr>
        <w:t>ary 2</w:t>
      </w:r>
      <w:r w:rsidR="00340143" w:rsidRPr="00774964">
        <w:rPr>
          <w:lang w:val="en-CA"/>
        </w:rPr>
        <w:t>013</w:t>
      </w:r>
      <w:r w:rsidR="007967B2" w:rsidRPr="00774964">
        <w:rPr>
          <w:lang w:val="en-CA"/>
        </w:rPr>
        <w:t>, and became a successful standard</w:t>
      </w:r>
      <w:r w:rsidR="00340143" w:rsidRPr="00774964">
        <w:rPr>
          <w:lang w:val="en-CA"/>
        </w:rPr>
        <w:t>.</w:t>
      </w:r>
      <w:r w:rsidR="007967B2" w:rsidRPr="00774964">
        <w:rPr>
          <w:lang w:val="en-CA"/>
        </w:rPr>
        <w:t xml:space="preserve"> Alberto was thanked for </w:t>
      </w:r>
      <w:r w:rsidR="00367376">
        <w:rPr>
          <w:lang w:val="en-CA"/>
        </w:rPr>
        <w:t xml:space="preserve">highlighting </w:t>
      </w:r>
      <w:r w:rsidR="007967B2" w:rsidRPr="00774964">
        <w:rPr>
          <w:lang w:val="en-CA"/>
        </w:rPr>
        <w:t>this information.</w:t>
      </w:r>
    </w:p>
    <w:p w14:paraId="06B304AE" w14:textId="6AF73A51" w:rsidR="00692946" w:rsidRPr="00774964" w:rsidRDefault="00692946" w:rsidP="00692946">
      <w:pPr>
        <w:rPr>
          <w:lang w:val="en-CA"/>
        </w:rPr>
      </w:pPr>
      <w:r w:rsidRPr="00774964">
        <w:rPr>
          <w:lang w:val="en-CA"/>
        </w:rPr>
        <w:t>The 4</w:t>
      </w:r>
      <w:r w:rsidR="00EE198F" w:rsidRPr="00774964">
        <w:rPr>
          <w:lang w:val="en-CA"/>
        </w:rPr>
        <w:t>1</w:t>
      </w:r>
      <w:r w:rsidR="00EE198F" w:rsidRPr="00774964">
        <w:rPr>
          <w:vertAlign w:val="superscript"/>
          <w:lang w:val="en-CA"/>
        </w:rPr>
        <w:t>st</w:t>
      </w:r>
      <w:r w:rsidRPr="00774964">
        <w:rPr>
          <w:lang w:val="en-CA"/>
        </w:rPr>
        <w:t xml:space="preserve"> JVET meeting was closed at approximately </w:t>
      </w:r>
      <w:r w:rsidR="009E38D4" w:rsidRPr="00774964">
        <w:rPr>
          <w:lang w:val="en-CA"/>
        </w:rPr>
        <w:t xml:space="preserve">2349 </w:t>
      </w:r>
      <w:r w:rsidRPr="00774964">
        <w:rPr>
          <w:lang w:val="en-CA"/>
        </w:rPr>
        <w:t xml:space="preserve">hours </w:t>
      </w:r>
      <w:r w:rsidR="00EE198F" w:rsidRPr="00774964">
        <w:rPr>
          <w:lang w:val="en-CA"/>
        </w:rPr>
        <w:t>UTC</w:t>
      </w:r>
      <w:r w:rsidRPr="00774964">
        <w:rPr>
          <w:lang w:val="en-CA"/>
        </w:rPr>
        <w:t xml:space="preserve"> on </w:t>
      </w:r>
      <w:r w:rsidR="009E38D4" w:rsidRPr="00774964">
        <w:rPr>
          <w:lang w:val="en-CA"/>
        </w:rPr>
        <w:t xml:space="preserve">Friday 23 </w:t>
      </w:r>
      <w:r w:rsidR="00EE198F" w:rsidRPr="00774964">
        <w:rPr>
          <w:lang w:val="en-CA"/>
        </w:rPr>
        <w:t>January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Heading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3149FDF5" w:rsidR="00F44BFE" w:rsidRPr="00774964" w:rsidRDefault="00F44BFE" w:rsidP="00F44BFE">
      <w:pPr>
        <w:rPr>
          <w:lang w:val="en-CA"/>
        </w:rPr>
      </w:pPr>
      <w:r w:rsidRPr="00774964">
        <w:rPr>
          <w:lang w:val="en-CA"/>
        </w:rPr>
        <w:t>Dates and times in the table below are in Paris/Geneva time (</w:t>
      </w:r>
      <w:r w:rsidR="002E1108" w:rsidRPr="00774964">
        <w:rPr>
          <w:lang w:val="en-CA"/>
        </w:rPr>
        <w:t>1</w:t>
      </w:r>
      <w:r w:rsidR="00DC75F8" w:rsidRPr="00774964">
        <w:rPr>
          <w:lang w:val="en-CA"/>
        </w:rPr>
        <w:t xml:space="preserve"> </w:t>
      </w:r>
      <w:r w:rsidRPr="00774964">
        <w:rPr>
          <w:lang w:val="en-CA"/>
        </w:rPr>
        <w:t>hr. ahead of UTC).</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53"/>
        <w:gridCol w:w="802"/>
        <w:gridCol w:w="1052"/>
        <w:gridCol w:w="1052"/>
        <w:gridCol w:w="1053"/>
        <w:gridCol w:w="2562"/>
        <w:gridCol w:w="1924"/>
      </w:tblGrid>
      <w:tr w:rsidR="005B42ED" w:rsidRPr="00774964" w14:paraId="47B763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64FA951" w14:textId="6C94AEF8"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JVET number</w:t>
            </w:r>
          </w:p>
        </w:tc>
        <w:tc>
          <w:tcPr>
            <w:tcW w:w="77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1F445E"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MPEG number</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8EAFFA" w14:textId="23F7B236"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Created</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01DDE4" w14:textId="77777777" w:rsidR="00045078" w:rsidRPr="0080354D" w:rsidRDefault="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First upload</w:t>
            </w:r>
          </w:p>
        </w:tc>
        <w:tc>
          <w:tcPr>
            <w:tcW w:w="102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AA4607" w14:textId="745C2C67"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Last upload</w:t>
            </w:r>
          </w:p>
        </w:tc>
        <w:tc>
          <w:tcPr>
            <w:tcW w:w="253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4D37FB" w14:textId="0EB36C83"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Title</w:t>
            </w:r>
          </w:p>
        </w:tc>
        <w:tc>
          <w:tcPr>
            <w:tcW w:w="18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69964A"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 xml:space="preserve">Authors </w:t>
            </w:r>
          </w:p>
        </w:tc>
      </w:tr>
      <w:bookmarkStart w:id="720" w:name="_Hlk221273475"/>
      <w:tr w:rsidR="005B42ED" w:rsidRPr="00774964" w14:paraId="3BFC0D8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A9489" w14:textId="04C819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"file:///C:\\Eigene%20Dateien\\mpeg\\online2601\\current_document.php%3fid=16607" </w:instrText>
            </w:r>
            <w:r>
              <w:fldChar w:fldCharType="separate"/>
            </w:r>
            <w:r w:rsidRPr="0080354D">
              <w:rPr>
                <w:color w:val="0000FF"/>
                <w:sz w:val="18"/>
                <w:szCs w:val="18"/>
                <w:u w:val="single"/>
                <w:lang w:val="en-CA" w:eastAsia="de-DE"/>
              </w:rPr>
              <w:t>JVET-AO0001</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31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4E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242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12:22:05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398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21:17:52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E10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Project Management (AHG1)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8AD45" w14:textId="5F1DC7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 (chair)</w:t>
            </w:r>
            <w:r>
              <w:rPr>
                <w:sz w:val="18"/>
                <w:szCs w:val="18"/>
                <w:lang w:val="en-CA" w:eastAsia="de-DE"/>
              </w:rPr>
              <w:br/>
            </w:r>
            <w:r w:rsidRPr="000B71BD">
              <w:rPr>
                <w:sz w:val="18"/>
                <w:szCs w:val="18"/>
                <w:lang w:val="en-CA" w:eastAsia="de-DE"/>
              </w:rPr>
              <w:t>G. J. Sullivan (vice chair)</w:t>
            </w:r>
          </w:p>
        </w:tc>
      </w:tr>
      <w:tr w:rsidR="005B42ED" w:rsidRPr="00774964" w14:paraId="6AFBD5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ED4BF" w14:textId="3B4376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5" w:history="1">
              <w:r w:rsidRPr="0080354D">
                <w:rPr>
                  <w:color w:val="0000FF"/>
                  <w:sz w:val="18"/>
                  <w:szCs w:val="18"/>
                  <w:u w:val="single"/>
                  <w:lang w:val="en-CA" w:eastAsia="de-DE"/>
                </w:rPr>
                <w:t>JVET-AO0002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76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DB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D1E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40C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14:11:02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887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Draft text and test model algorithm description editing (AHG2)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C01BF" w14:textId="0145A74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Bross</w:t>
            </w:r>
            <w:r>
              <w:rPr>
                <w:sz w:val="18"/>
                <w:szCs w:val="18"/>
                <w:lang w:val="en-CA" w:eastAsia="de-DE"/>
              </w:rPr>
              <w:br/>
            </w:r>
            <w:r w:rsidRPr="000B71BD">
              <w:rPr>
                <w:sz w:val="18"/>
                <w:szCs w:val="18"/>
                <w:lang w:val="en-CA" w:eastAsia="de-DE"/>
              </w:rPr>
              <w:t>C. Rosewarne (co-chairs)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J.-R. Ohm</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Y. Ye (vice chairs)</w:t>
            </w:r>
          </w:p>
        </w:tc>
      </w:tr>
      <w:tr w:rsidR="005B42ED" w:rsidRPr="00774964" w14:paraId="669CA0C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F41C7" w14:textId="2E28E6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6" w:history="1">
              <w:r w:rsidRPr="0080354D">
                <w:rPr>
                  <w:color w:val="0000FF"/>
                  <w:sz w:val="18"/>
                  <w:szCs w:val="18"/>
                  <w:u w:val="single"/>
                  <w:lang w:val="en-CA" w:eastAsia="de-DE"/>
                </w:rPr>
                <w:t>JVET-AO0003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B4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F8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5A2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669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7C16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model software development (AHG3)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3C4AA" w14:textId="682FEC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Sühring (co-chairs)</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K. Sharman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A. Tourapis (vice chairs)</w:t>
            </w:r>
          </w:p>
        </w:tc>
      </w:tr>
      <w:tr w:rsidR="005B42ED" w:rsidRPr="00774964" w14:paraId="79136CA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EE1" w14:textId="4629D3C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7" w:history="1">
              <w:r w:rsidRPr="0080354D">
                <w:rPr>
                  <w:color w:val="0000FF"/>
                  <w:sz w:val="18"/>
                  <w:szCs w:val="18"/>
                  <w:u w:val="single"/>
                  <w:lang w:val="en-CA" w:eastAsia="de-DE"/>
                </w:rPr>
                <w:t>JVET-AO0004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42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617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8D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081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80C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material and visual assessment (AHG4)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3A46" w14:textId="4A56464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Baroncini</w:t>
            </w:r>
            <w:r>
              <w:rPr>
                <w:sz w:val="18"/>
                <w:szCs w:val="18"/>
                <w:lang w:val="en-CA" w:eastAsia="de-DE"/>
              </w:rPr>
              <w:br/>
            </w:r>
            <w:r w:rsidRPr="000B71BD">
              <w:rPr>
                <w:sz w:val="18"/>
                <w:szCs w:val="18"/>
                <w:lang w:val="en-CA" w:eastAsia="de-DE"/>
              </w:rPr>
              <w:t>T. Suzuki</w:t>
            </w:r>
            <w:r>
              <w:rPr>
                <w:sz w:val="18"/>
                <w:szCs w:val="18"/>
                <w:lang w:val="en-CA" w:eastAsia="de-DE"/>
              </w:rPr>
              <w:br/>
            </w:r>
            <w:r w:rsidRPr="000B71BD">
              <w:rPr>
                <w:sz w:val="18"/>
                <w:szCs w:val="18"/>
                <w:lang w:val="en-CA" w:eastAsia="de-DE"/>
              </w:rPr>
              <w:t>M. Wien (co-chairs)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S. Wenger (vice-chairs)</w:t>
            </w:r>
          </w:p>
        </w:tc>
      </w:tr>
      <w:tr w:rsidR="005B42ED" w:rsidRPr="00774964" w14:paraId="6FCC97B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BA7EA" w14:textId="459792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8" w:history="1">
              <w:r w:rsidRPr="0080354D">
                <w:rPr>
                  <w:color w:val="0000FF"/>
                  <w:sz w:val="18"/>
                  <w:szCs w:val="18"/>
                  <w:u w:val="single"/>
                  <w:lang w:val="en-CA" w:eastAsia="de-DE"/>
                </w:rPr>
                <w:t>JVET-AO0005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5C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82B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728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06:37:14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59E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10:48:21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FA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Conformance testing (AHG5)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E31" w14:textId="32B5DB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Moccagatta (chair)</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K. Kawamura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Y. Yu (vice chairs)</w:t>
            </w:r>
          </w:p>
        </w:tc>
      </w:tr>
      <w:tr w:rsidR="005B42ED" w:rsidRPr="00774964" w14:paraId="453C314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67473" w14:textId="04C395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9" w:history="1">
              <w:r w:rsidRPr="0080354D">
                <w:rPr>
                  <w:color w:val="0000FF"/>
                  <w:sz w:val="18"/>
                  <w:szCs w:val="18"/>
                  <w:u w:val="single"/>
                  <w:lang w:val="en-CA" w:eastAsia="de-DE"/>
                </w:rPr>
                <w:t>JVET-AO0006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E0F3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A3D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D51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878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05:35:08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3BF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ECM software development (AHG6)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3673C" w14:textId="05C35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 (chair)</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K. Zhang (vice-chairs)</w:t>
            </w:r>
          </w:p>
        </w:tc>
      </w:tr>
      <w:tr w:rsidR="005B42ED" w:rsidRPr="00774964" w14:paraId="24A4F3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56E4" w14:textId="5A328EB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0" w:history="1">
              <w:r w:rsidRPr="0080354D">
                <w:rPr>
                  <w:color w:val="0000FF"/>
                  <w:sz w:val="18"/>
                  <w:szCs w:val="18"/>
                  <w:u w:val="single"/>
                  <w:lang w:val="en-CA" w:eastAsia="de-DE"/>
                </w:rPr>
                <w:t>JVET-AO0007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43F3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A31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31D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2B7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AD6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Tool assessment (AHG7)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D3B9F" w14:textId="32398A5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(chair)</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lastRenderedPageBreak/>
              <w:t>R. Ishimoto</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J. Pardo</w:t>
            </w:r>
            <w:r>
              <w:rPr>
                <w:sz w:val="18"/>
                <w:szCs w:val="18"/>
                <w:lang w:val="en-CA" w:eastAsia="de-DE"/>
              </w:rPr>
              <w:br/>
            </w:r>
            <w:r w:rsidRPr="000B71BD">
              <w:rPr>
                <w:sz w:val="18"/>
                <w:szCs w:val="18"/>
                <w:lang w:val="en-CA" w:eastAsia="de-DE"/>
              </w:rPr>
              <w:t>A. Stein</w:t>
            </w:r>
            <w:r>
              <w:rPr>
                <w:sz w:val="18"/>
                <w:szCs w:val="18"/>
                <w:lang w:val="en-CA" w:eastAsia="de-DE"/>
              </w:rPr>
              <w:br/>
            </w:r>
            <w:r w:rsidRPr="000B71BD">
              <w:rPr>
                <w:sz w:val="18"/>
                <w:szCs w:val="18"/>
                <w:lang w:val="en-CA" w:eastAsia="de-DE"/>
              </w:rPr>
              <w:t>H. Wang (vice chairs)</w:t>
            </w:r>
          </w:p>
        </w:tc>
      </w:tr>
      <w:tr w:rsidR="005B42ED" w:rsidRPr="00774964" w14:paraId="1C255F4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B57F8" w14:textId="02F096C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1" w:history="1">
              <w:r w:rsidRPr="0080354D">
                <w:rPr>
                  <w:color w:val="0000FF"/>
                  <w:sz w:val="18"/>
                  <w:szCs w:val="18"/>
                  <w:u w:val="single"/>
                  <w:lang w:val="en-CA" w:eastAsia="de-DE"/>
                </w:rPr>
                <w:t>JVET-AO0008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AA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2AC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8F5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65A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9F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Optimization of encoders and receiving systems for machine analysis of coded video content (AHG8)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F95DF" w14:textId="647E3B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Wang</w:t>
            </w:r>
            <w:r>
              <w:rPr>
                <w:sz w:val="18"/>
                <w:szCs w:val="18"/>
                <w:lang w:val="en-CA" w:eastAsia="de-DE"/>
              </w:rPr>
              <w:br/>
            </w:r>
            <w:r w:rsidRPr="000B71BD">
              <w:rPr>
                <w:sz w:val="18"/>
                <w:szCs w:val="18"/>
                <w:lang w:val="en-CA" w:eastAsia="de-DE"/>
              </w:rPr>
              <w:t>M. Zhou (AHG chairs)</w:t>
            </w:r>
          </w:p>
        </w:tc>
      </w:tr>
      <w:tr w:rsidR="005B42ED" w:rsidRPr="00774964" w14:paraId="7AE798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4393F" w14:textId="0135D1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2" w:history="1">
              <w:r w:rsidRPr="0080354D">
                <w:rPr>
                  <w:color w:val="0000FF"/>
                  <w:sz w:val="18"/>
                  <w:szCs w:val="18"/>
                  <w:u w:val="single"/>
                  <w:lang w:val="en-CA" w:eastAsia="de-DE"/>
                </w:rPr>
                <w:t>JVET-AO0009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510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F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D23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C58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B0D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SEI message studies (AHG9)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1CCC" w14:textId="2DC970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Y.-K. Wang (co-chairs)</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S. Deshpande</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P. Wu (vice-chairs)</w:t>
            </w:r>
          </w:p>
        </w:tc>
      </w:tr>
      <w:tr w:rsidR="005B42ED" w:rsidRPr="00774964" w14:paraId="131B27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2D6B1" w14:textId="4CFE10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3" w:history="1">
              <w:r w:rsidRPr="0080354D">
                <w:rPr>
                  <w:color w:val="0000FF"/>
                  <w:sz w:val="18"/>
                  <w:szCs w:val="18"/>
                  <w:u w:val="single"/>
                  <w:lang w:val="en-CA" w:eastAsia="de-DE"/>
                </w:rPr>
                <w:t>JVET-AO0010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5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AAB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BCF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9A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CF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Encoding algorithm optimization (AHG10)</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2FB2F" w14:textId="23F66E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A. Duenas (co-chairs)</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A. Tourapis (vice chairs)</w:t>
            </w:r>
          </w:p>
        </w:tc>
      </w:tr>
      <w:tr w:rsidR="005B42ED" w:rsidRPr="00774964" w14:paraId="5DC080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46748" w14:textId="4F5DC27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4" w:history="1">
              <w:r w:rsidRPr="0080354D">
                <w:rPr>
                  <w:color w:val="0000FF"/>
                  <w:sz w:val="18"/>
                  <w:szCs w:val="18"/>
                  <w:u w:val="single"/>
                  <w:lang w:val="en-CA" w:eastAsia="de-DE"/>
                </w:rPr>
                <w:t>JVET-AO0011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F8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C5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27E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C1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16:51:43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7C3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Neural network-based video coding (AHG11)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7B326" w14:textId="3FF18A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S. Liu (co-chairs)</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P. Wu (vice chairs)</w:t>
            </w:r>
          </w:p>
        </w:tc>
      </w:tr>
      <w:tr w:rsidR="005B42ED" w:rsidRPr="00774964" w14:paraId="2FE192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A7465" w14:textId="597098E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5" w:history="1">
              <w:r w:rsidRPr="0080354D">
                <w:rPr>
                  <w:color w:val="0000FF"/>
                  <w:sz w:val="18"/>
                  <w:szCs w:val="18"/>
                  <w:u w:val="single"/>
                  <w:lang w:val="en-CA" w:eastAsia="de-DE"/>
                </w:rPr>
                <w:t>JVET-AO0012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00F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D70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43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0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5C5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Enhanced compression beyond VVC capability (AHG12)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A5C3D" w14:textId="3057B8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Karczewicz</w:t>
            </w:r>
            <w:r>
              <w:rPr>
                <w:sz w:val="18"/>
                <w:szCs w:val="18"/>
                <w:lang w:val="en-CA" w:eastAsia="de-DE"/>
              </w:rPr>
              <w:br/>
            </w:r>
            <w:r w:rsidRPr="000B71BD">
              <w:rPr>
                <w:sz w:val="18"/>
                <w:szCs w:val="18"/>
                <w:lang w:val="en-CA" w:eastAsia="de-DE"/>
              </w:rPr>
              <w:t>Y. Ye</w:t>
            </w:r>
            <w:r>
              <w:rPr>
                <w:sz w:val="18"/>
                <w:szCs w:val="18"/>
                <w:lang w:val="en-CA" w:eastAsia="de-DE"/>
              </w:rPr>
              <w:br/>
            </w:r>
            <w:r w:rsidRPr="000B71BD">
              <w:rPr>
                <w:sz w:val="18"/>
                <w:szCs w:val="18"/>
                <w:lang w:val="en-CA" w:eastAsia="de-DE"/>
              </w:rPr>
              <w:t>L. Zhang (co-chairs)</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Y. Yu (vice-chairs)</w:t>
            </w:r>
          </w:p>
        </w:tc>
      </w:tr>
      <w:tr w:rsidR="005B42ED" w:rsidRPr="00774964" w14:paraId="14890A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CE2B" w14:textId="6A094FE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6" w:history="1">
              <w:r w:rsidRPr="0080354D">
                <w:rPr>
                  <w:color w:val="0000FF"/>
                  <w:sz w:val="18"/>
                  <w:szCs w:val="18"/>
                  <w:u w:val="single"/>
                  <w:lang w:val="en-CA" w:eastAsia="de-DE"/>
                </w:rPr>
                <w:t>JVET-AO0013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02F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B44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2C5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C8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87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Film grain technologies (AHG13)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A0831" w14:textId="3042A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P. de Lagrange (co-chairs)</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M. RadosavljeviÄ‡</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A. Tourapis (vice-chairs)</w:t>
            </w:r>
          </w:p>
        </w:tc>
      </w:tr>
      <w:tr w:rsidR="005B42ED" w:rsidRPr="00774964" w14:paraId="3C07E5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7CB3F" w14:textId="006F2D2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7" w:history="1">
              <w:r w:rsidRPr="0080354D">
                <w:rPr>
                  <w:color w:val="0000FF"/>
                  <w:sz w:val="18"/>
                  <w:szCs w:val="18"/>
                  <w:u w:val="single"/>
                  <w:lang w:val="en-CA" w:eastAsia="de-DE"/>
                </w:rPr>
                <w:t>JVET-AO0014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D16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4D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E4E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14:20:45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29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12:40:27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A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NNVC software development (AHG14)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52E24" w14:textId="09604B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(chair)</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J. N. Shingala</w:t>
            </w:r>
            <w:r>
              <w:rPr>
                <w:sz w:val="18"/>
                <w:szCs w:val="18"/>
                <w:lang w:val="en-CA" w:eastAsia="de-DE"/>
              </w:rPr>
              <w:br/>
            </w:r>
            <w:r w:rsidRPr="000B71BD">
              <w:rPr>
                <w:sz w:val="18"/>
                <w:szCs w:val="18"/>
                <w:lang w:val="en-CA" w:eastAsia="de-DE"/>
              </w:rPr>
              <w:t>Z. Xie (vice chairs)</w:t>
            </w:r>
          </w:p>
        </w:tc>
      </w:tr>
      <w:tr w:rsidR="005B42ED" w:rsidRPr="00774964" w14:paraId="3836A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5C7F2" w14:textId="35D5DAB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8" w:history="1">
              <w:r w:rsidRPr="0080354D">
                <w:rPr>
                  <w:color w:val="0000FF"/>
                  <w:sz w:val="18"/>
                  <w:szCs w:val="18"/>
                  <w:u w:val="single"/>
                  <w:lang w:val="en-CA" w:eastAsia="de-DE"/>
                </w:rPr>
                <w:t>JVET-AO0015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44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72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ED2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9EA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A2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Gaming content compression (AHG15)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5B391" w14:textId="4E39A42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58AB66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0335F" w14:textId="2C113B0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9" w:history="1">
              <w:r w:rsidRPr="0080354D">
                <w:rPr>
                  <w:color w:val="0000FF"/>
                  <w:sz w:val="18"/>
                  <w:szCs w:val="18"/>
                  <w:u w:val="single"/>
                  <w:lang w:val="en-CA" w:eastAsia="de-DE"/>
                </w:rPr>
                <w:t>JVET-AO0016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8E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9F1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C28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7B4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5B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Generative face video compression (AHG16)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6868" w14:textId="145A6D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 (chair)</w:t>
            </w:r>
            <w:r>
              <w:rPr>
                <w:sz w:val="18"/>
                <w:szCs w:val="18"/>
                <w:lang w:val="en-CA" w:eastAsia="de-DE"/>
              </w:rPr>
              <w:br/>
            </w:r>
            <w:r w:rsidRPr="000B71BD">
              <w:rPr>
                <w:sz w:val="18"/>
                <w:szCs w:val="18"/>
                <w:lang w:val="en-CA" w:eastAsia="de-DE"/>
              </w:rPr>
              <w:t>H.-B. Teo</w:t>
            </w:r>
            <w:r>
              <w:rPr>
                <w:sz w:val="18"/>
                <w:szCs w:val="18"/>
                <w:lang w:val="en-CA" w:eastAsia="de-DE"/>
              </w:rPr>
              <w:br/>
            </w:r>
            <w:r w:rsidRPr="000B71BD">
              <w:rPr>
                <w:sz w:val="18"/>
                <w:szCs w:val="18"/>
                <w:lang w:val="en-CA" w:eastAsia="de-DE"/>
              </w:rPr>
              <w:t>Z. Lyu</w:t>
            </w:r>
            <w:r>
              <w:rPr>
                <w:sz w:val="18"/>
                <w:szCs w:val="18"/>
                <w:lang w:val="en-CA" w:eastAsia="de-DE"/>
              </w:rPr>
              <w:br/>
            </w:r>
            <w:r w:rsidRPr="000B71BD">
              <w:rPr>
                <w:sz w:val="18"/>
                <w:szCs w:val="18"/>
                <w:lang w:val="en-CA" w:eastAsia="de-DE"/>
              </w:rPr>
              <w:t>S. McCarthy</w:t>
            </w:r>
            <w:r>
              <w:rPr>
                <w:sz w:val="18"/>
                <w:szCs w:val="18"/>
                <w:lang w:val="en-CA" w:eastAsia="de-DE"/>
              </w:rPr>
              <w:br/>
            </w:r>
            <w:r w:rsidRPr="000B71BD">
              <w:rPr>
                <w:sz w:val="18"/>
                <w:szCs w:val="18"/>
                <w:lang w:val="en-CA" w:eastAsia="de-DE"/>
              </w:rPr>
              <w:t>S. Wang (vice chairs)</w:t>
            </w:r>
          </w:p>
        </w:tc>
      </w:tr>
      <w:tr w:rsidR="005B42ED" w:rsidRPr="00774964" w14:paraId="5585049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CF4B" w14:textId="085D33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0" w:history="1">
              <w:r w:rsidRPr="0080354D">
                <w:rPr>
                  <w:color w:val="0000FF"/>
                  <w:sz w:val="18"/>
                  <w:szCs w:val="18"/>
                  <w:u w:val="single"/>
                  <w:lang w:val="en-CA" w:eastAsia="de-DE"/>
                </w:rPr>
                <w:t>JVET-AO0017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33E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1B2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16:14:52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5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0F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BB4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Preparation of Call for Proposals (AHG17)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B1297" w14:textId="010B005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 (co-chairs)</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V. Baroncini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C. Lehmann</w:t>
            </w:r>
            <w:r>
              <w:rPr>
                <w:sz w:val="18"/>
                <w:szCs w:val="18"/>
                <w:lang w:val="en-CA" w:eastAsia="de-DE"/>
              </w:rPr>
              <w:br/>
            </w:r>
            <w:r w:rsidRPr="000B71BD">
              <w:rPr>
                <w:sz w:val="18"/>
                <w:szCs w:val="18"/>
                <w:lang w:val="en-CA" w:eastAsia="de-DE"/>
              </w:rPr>
              <w:t>L. Li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G. Verba (vice chairs)</w:t>
            </w:r>
          </w:p>
        </w:tc>
      </w:tr>
      <w:tr w:rsidR="005B42ED" w:rsidRPr="00774964" w14:paraId="0A2E02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1277" w14:textId="394424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1" w:history="1">
              <w:r w:rsidRPr="0080354D">
                <w:rPr>
                  <w:color w:val="0000FF"/>
                  <w:sz w:val="18"/>
                  <w:szCs w:val="18"/>
                  <w:u w:val="single"/>
                  <w:lang w:val="en-CA" w:eastAsia="de-DE"/>
                </w:rPr>
                <w:t>JVET-AO0018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43C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12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A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10:53:26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9C2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18:30:47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5D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Ultra-low latency and packet loss resilience (AHG18)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CD115" w14:textId="1E180FD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7B55E4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8344" w14:textId="3030510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2" w:history="1">
              <w:r w:rsidRPr="0080354D">
                <w:rPr>
                  <w:color w:val="0000FF"/>
                  <w:sz w:val="18"/>
                  <w:szCs w:val="18"/>
                  <w:u w:val="single"/>
                  <w:lang w:val="en-CA" w:eastAsia="de-DE"/>
                </w:rPr>
                <w:t>JVET-AO0019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994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D9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16:16:07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7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0C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E93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Hardware implementation complexity (AHG19)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75FE0" w14:textId="1C24CB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J. Park</w:t>
            </w:r>
            <w:r>
              <w:rPr>
                <w:sz w:val="18"/>
                <w:szCs w:val="18"/>
                <w:lang w:val="en-CA" w:eastAsia="de-DE"/>
              </w:rPr>
              <w:br/>
            </w:r>
            <w:r w:rsidRPr="000B71BD">
              <w:rPr>
                <w:sz w:val="18"/>
                <w:szCs w:val="18"/>
                <w:lang w:val="en-CA" w:eastAsia="de-DE"/>
              </w:rPr>
              <w:t>I. Moccagatta (co-chairs)</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G. Verba (vice chairs)</w:t>
            </w:r>
          </w:p>
        </w:tc>
      </w:tr>
      <w:tr w:rsidR="005B42ED" w:rsidRPr="00774964" w14:paraId="1C4A8E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C771D" w14:textId="16C5DCF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3" w:history="1">
              <w:r w:rsidRPr="0080354D">
                <w:rPr>
                  <w:color w:val="0000FF"/>
                  <w:sz w:val="18"/>
                  <w:szCs w:val="18"/>
                  <w:u w:val="single"/>
                  <w:lang w:val="en-CA" w:eastAsia="de-DE"/>
                </w:rPr>
                <w:t>JVET-AO0020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259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6F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C1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AE9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67E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HEVC standard</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1C335" w14:textId="4A983B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D6A09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82645" w14:textId="6E9DE8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4" w:history="1">
              <w:r w:rsidRPr="0080354D">
                <w:rPr>
                  <w:color w:val="0000FF"/>
                  <w:sz w:val="18"/>
                  <w:szCs w:val="18"/>
                  <w:u w:val="single"/>
                  <w:lang w:val="en-CA" w:eastAsia="de-DE"/>
                </w:rPr>
                <w:t>JVET-AO0021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12A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311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0C1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95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07:54:24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804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VVC standard</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ABEE4" w14:textId="4D353C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3CC67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A15DC" w14:textId="108E1C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5" w:history="1">
              <w:r w:rsidRPr="0080354D">
                <w:rPr>
                  <w:color w:val="0000FF"/>
                  <w:sz w:val="18"/>
                  <w:szCs w:val="18"/>
                  <w:u w:val="single"/>
                  <w:lang w:val="en-CA" w:eastAsia="de-DE"/>
                </w:rPr>
                <w:t>JVET-AO0023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58D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105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73B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14:40:38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9A4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13:58:01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050A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 Summary report of exploration experiment on neural network-based video coding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3DB2E" w14:textId="0E599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 (EE coordinators)</w:t>
            </w:r>
          </w:p>
        </w:tc>
      </w:tr>
      <w:tr w:rsidR="005B42ED" w:rsidRPr="00774964" w14:paraId="67C338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8DEA7" w14:textId="40677CE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6" w:history="1">
              <w:r w:rsidRPr="0080354D">
                <w:rPr>
                  <w:color w:val="0000FF"/>
                  <w:sz w:val="18"/>
                  <w:szCs w:val="18"/>
                  <w:u w:val="single"/>
                  <w:lang w:val="en-CA" w:eastAsia="de-DE"/>
                </w:rPr>
                <w:t>JVET-AO0024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278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6B2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34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0B7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A2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 Summary report of exploration experiment on enhanced compression beyond VVC capability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B853D" w14:textId="5CAE1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lastRenderedPageBreak/>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 (EE coordinators)</w:t>
            </w:r>
          </w:p>
        </w:tc>
      </w:tr>
      <w:tr w:rsidR="005B42ED" w:rsidRPr="00774964" w14:paraId="265CC87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4CB15" w14:textId="21803B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7" w:history="1">
              <w:r w:rsidRPr="0080354D">
                <w:rPr>
                  <w:color w:val="0000FF"/>
                  <w:sz w:val="18"/>
                  <w:szCs w:val="18"/>
                  <w:u w:val="single"/>
                  <w:lang w:val="en-CA" w:eastAsia="de-DE"/>
                </w:rPr>
                <w:t>JVET-AO0041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FB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BA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16:10:46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6F1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20:08:29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C8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2025-12-20 22:18:15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A9D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[AHG14] Teleconference on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5383" w14:textId="4515D61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p>
        </w:tc>
      </w:tr>
      <w:tr w:rsidR="005B42ED" w:rsidRPr="00774964" w14:paraId="1CD5A80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46602" w14:textId="3DF0AD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8" w:history="1">
              <w:r w:rsidRPr="0080354D">
                <w:rPr>
                  <w:color w:val="0000FF"/>
                  <w:sz w:val="18"/>
                  <w:szCs w:val="18"/>
                  <w:u w:val="single"/>
                  <w:lang w:val="en-CA" w:eastAsia="de-DE"/>
                </w:rPr>
                <w:t>JVET-AO0042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4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1E8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18:40:04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D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8CF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72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Report of AHG7 conference call on the Refinement of Complexity Reporting Template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0BE00" w14:textId="71C2830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p>
        </w:tc>
      </w:tr>
      <w:tr w:rsidR="005B42ED" w:rsidRPr="00774964" w14:paraId="6EAF3D8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B8D20" w14:textId="5E49155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9" w:history="1">
              <w:r w:rsidRPr="0080354D">
                <w:rPr>
                  <w:color w:val="0000FF"/>
                  <w:sz w:val="18"/>
                  <w:szCs w:val="18"/>
                  <w:u w:val="single"/>
                  <w:lang w:val="en-CA" w:eastAsia="de-DE"/>
                </w:rPr>
                <w:t>JVET-AO0043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1DF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A2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20:16:04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CCC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75D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A2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AHG15: Telco on gaming content compression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05AFB" w14:textId="4E295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2B7902E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9397E" w14:textId="13147AB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0" w:history="1">
              <w:r w:rsidRPr="0080354D">
                <w:rPr>
                  <w:color w:val="0000FF"/>
                  <w:sz w:val="18"/>
                  <w:szCs w:val="18"/>
                  <w:u w:val="single"/>
                  <w:lang w:val="en-CA" w:eastAsia="de-DE"/>
                </w:rPr>
                <w:t>JVET-AO0044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66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ED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2025-11-25 14:57:30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F73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09:43:59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B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DAE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AhG meeting notes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97CE4" w14:textId="239A458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Wien</w:t>
            </w:r>
            <w:r>
              <w:rPr>
                <w:sz w:val="18"/>
                <w:szCs w:val="18"/>
                <w:lang w:val="en-CA" w:eastAsia="de-DE"/>
              </w:rPr>
              <w:br/>
            </w:r>
            <w:r w:rsidRPr="000B71BD">
              <w:rPr>
                <w:sz w:val="18"/>
                <w:szCs w:val="18"/>
                <w:lang w:val="en-CA" w:eastAsia="de-DE"/>
              </w:rPr>
              <w:t>J. Ohm</w:t>
            </w:r>
            <w:r>
              <w:rPr>
                <w:sz w:val="18"/>
                <w:szCs w:val="18"/>
                <w:lang w:val="en-CA" w:eastAsia="de-DE"/>
              </w:rPr>
              <w:br/>
            </w:r>
            <w:r w:rsidRPr="000B71BD">
              <w:rPr>
                <w:sz w:val="18"/>
                <w:szCs w:val="18"/>
                <w:lang w:val="en-CA" w:eastAsia="de-DE"/>
              </w:rPr>
              <w:t>F. Bossen</w:t>
            </w:r>
          </w:p>
        </w:tc>
      </w:tr>
      <w:tr w:rsidR="005B42ED" w:rsidRPr="00774964" w14:paraId="6C5ED5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05996" w14:textId="306D8C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1" w:history="1">
              <w:r w:rsidRPr="0080354D">
                <w:rPr>
                  <w:color w:val="0000FF"/>
                  <w:sz w:val="18"/>
                  <w:szCs w:val="18"/>
                  <w:u w:val="single"/>
                  <w:lang w:val="en-CA" w:eastAsia="de-DE"/>
                </w:rPr>
                <w:t>JVET-AO0045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9C6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781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11:15:48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4E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11:47:19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7E0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21:04:03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7C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Draft Joint Call for Proposals on video compression with capability beyond VVC (initial text proposal from AHG)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F1D97" w14:textId="706A1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5AFB2E4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0522" w14:textId="67D7D8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2" w:history="1">
              <w:r w:rsidRPr="0080354D">
                <w:rPr>
                  <w:color w:val="0000FF"/>
                  <w:sz w:val="18"/>
                  <w:szCs w:val="18"/>
                  <w:u w:val="single"/>
                  <w:lang w:val="en-CA" w:eastAsia="de-DE"/>
                </w:rPr>
                <w:t>JVET-AO0046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1A7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6F0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02:46:15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4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17:31:30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A27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2025-12-19 13:40:48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2BCB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Teleconference on hardware implementation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DE65C" w14:textId="3008E5A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p>
        </w:tc>
      </w:tr>
      <w:tr w:rsidR="005B42ED" w:rsidRPr="00774964" w14:paraId="507BDE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AAE2F" w14:textId="7391F26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3" w:history="1">
              <w:r w:rsidRPr="0080354D">
                <w:rPr>
                  <w:color w:val="0000FF"/>
                  <w:sz w:val="18"/>
                  <w:szCs w:val="18"/>
                  <w:u w:val="single"/>
                  <w:lang w:val="en-CA" w:eastAsia="de-DE"/>
                </w:rPr>
                <w:t>JVET-AO0047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925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01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15:52:13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AB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BB9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19:18:07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91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Simulation software for ULL CTC JVET-AN2039</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CC2D8" w14:textId="605E4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67EFD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E5AE" w14:textId="5112D9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4" w:history="1">
              <w:r w:rsidRPr="0080354D">
                <w:rPr>
                  <w:color w:val="0000FF"/>
                  <w:sz w:val="18"/>
                  <w:szCs w:val="18"/>
                  <w:u w:val="single"/>
                  <w:lang w:val="en-CA" w:eastAsia="de-DE"/>
                </w:rPr>
                <w:t>JVET-AO0048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2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37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17:01:39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18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2025-12-31 01:09:21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507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13:08:47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3BD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Description of the software related to ULL CfE response JVET-AN0080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BBE49" w14:textId="1B2C1F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A. Dzugaev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6A35DC1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CF32A" w14:textId="207102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5" w:history="1">
              <w:r w:rsidRPr="0080354D">
                <w:rPr>
                  <w:color w:val="0000FF"/>
                  <w:sz w:val="18"/>
                  <w:szCs w:val="18"/>
                  <w:u w:val="single"/>
                  <w:lang w:val="en-CA" w:eastAsia="de-DE"/>
                </w:rPr>
                <w:t>JVET-AO0049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96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E23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2025-12-18 20:22:03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D0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1778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308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Teleconference on ultra-low latency and packet loss resilience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A9EAC" w14:textId="06B1CF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61C0101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38C4" w14:textId="0CDFF7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6" w:history="1">
              <w:r w:rsidRPr="0080354D">
                <w:rPr>
                  <w:color w:val="0000FF"/>
                  <w:sz w:val="18"/>
                  <w:szCs w:val="18"/>
                  <w:u w:val="single"/>
                  <w:lang w:val="en-CA" w:eastAsia="de-DE"/>
                </w:rPr>
                <w:t>JVET-AO0050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680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m75062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480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2025-12-23 23:50:04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06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01:52:19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368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02:06:37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24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editorial changes for VSEI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B73A4" w14:textId="6E82D3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Xu (Bytedance)</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K. Yang</w:t>
            </w:r>
            <w:r>
              <w:rPr>
                <w:sz w:val="18"/>
                <w:szCs w:val="18"/>
                <w:lang w:val="en-CA" w:eastAsia="de-DE"/>
              </w:rPr>
              <w:br/>
            </w:r>
            <w:r w:rsidRPr="000B71BD">
              <w:rPr>
                <w:sz w:val="18"/>
                <w:szCs w:val="18"/>
                <w:lang w:val="en-CA" w:eastAsia="de-DE"/>
              </w:rPr>
              <w:t>Y. Xu (SJTU)</w:t>
            </w:r>
          </w:p>
        </w:tc>
      </w:tr>
      <w:tr w:rsidR="005B42ED" w:rsidRPr="00774964" w14:paraId="08A011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59D45" w14:textId="50B95B7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7" w:history="1">
              <w:r w:rsidRPr="0080354D">
                <w:rPr>
                  <w:color w:val="0000FF"/>
                  <w:sz w:val="18"/>
                  <w:szCs w:val="18"/>
                  <w:u w:val="single"/>
                  <w:lang w:val="en-CA" w:eastAsia="de-DE"/>
                </w:rPr>
                <w:t>JVET-AO0051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F16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m75073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EE7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03:48:16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E21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03:52:20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84E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07:04:26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60B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AHG9/AHG16: Feasibility Study and Showcase on Generative Human Video Coding based on GFV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C359" w14:textId="2BE946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Chen</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S. Yin</w:t>
            </w:r>
            <w:r>
              <w:rPr>
                <w:sz w:val="18"/>
                <w:szCs w:val="18"/>
                <w:lang w:val="en-CA" w:eastAsia="de-DE"/>
              </w:rPr>
              <w:br/>
            </w:r>
            <w:r w:rsidRPr="000B71BD">
              <w:rPr>
                <w:sz w:val="18"/>
                <w:szCs w:val="18"/>
                <w:lang w:val="en-CA" w:eastAsia="de-DE"/>
              </w:rPr>
              <w:t>X. Ju</w:t>
            </w:r>
            <w:r>
              <w:rPr>
                <w:sz w:val="18"/>
                <w:szCs w:val="18"/>
                <w:lang w:val="en-CA" w:eastAsia="de-DE"/>
              </w:rPr>
              <w:br/>
            </w:r>
            <w:r w:rsidRPr="000B71BD">
              <w:rPr>
                <w:sz w:val="18"/>
                <w:szCs w:val="18"/>
                <w:lang w:val="en-CA" w:eastAsia="de-DE"/>
              </w:rPr>
              <w:t>S. Wang (CityUHK)</w:t>
            </w:r>
          </w:p>
        </w:tc>
      </w:tr>
      <w:tr w:rsidR="005B42ED" w:rsidRPr="00774964" w14:paraId="4E421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2628C" w14:textId="0D20856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8" w:history="1">
              <w:r w:rsidRPr="0080354D">
                <w:rPr>
                  <w:color w:val="0000FF"/>
                  <w:sz w:val="18"/>
                  <w:szCs w:val="18"/>
                  <w:u w:val="single"/>
                  <w:lang w:val="en-CA" w:eastAsia="de-DE"/>
                </w:rPr>
                <w:t>JVET-AO0052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B9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79B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16:41:09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58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17:07:13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E9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22:07:47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8E1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Suggested CfP text for ultra-low latency and packet loss resilience category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AC0C5" w14:textId="2F48C6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Ikonin</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E. Alshina (Huawei)</w:t>
            </w:r>
          </w:p>
        </w:tc>
      </w:tr>
      <w:tr w:rsidR="005B42ED" w:rsidRPr="00774964" w14:paraId="4B04F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D5BA7" w14:textId="79CFCE4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9" w:history="1">
              <w:r w:rsidRPr="0080354D">
                <w:rPr>
                  <w:color w:val="0000FF"/>
                  <w:sz w:val="18"/>
                  <w:szCs w:val="18"/>
                  <w:u w:val="single"/>
                  <w:lang w:val="en-CA" w:eastAsia="de-DE"/>
                </w:rPr>
                <w:t>JVET-AO0053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1FA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36D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09:23:14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E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13:36:37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2A5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08:52:14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CC4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Response to the questionnaire on VVC hardware encoder implementation challenges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022C" w14:textId="160113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Wu</w:t>
            </w:r>
            <w:r>
              <w:rPr>
                <w:sz w:val="18"/>
                <w:szCs w:val="18"/>
                <w:lang w:val="en-CA" w:eastAsia="de-DE"/>
              </w:rPr>
              <w:br/>
            </w:r>
            <w:r w:rsidRPr="000B71BD">
              <w:rPr>
                <w:sz w:val="18"/>
                <w:szCs w:val="18"/>
                <w:lang w:val="en-CA" w:eastAsia="de-DE"/>
              </w:rPr>
              <w:t>J. Yu (HiSilicon)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5B242A0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6A787" w14:textId="0667836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0" w:history="1">
              <w:r w:rsidRPr="0080354D">
                <w:rPr>
                  <w:color w:val="0000FF"/>
                  <w:sz w:val="18"/>
                  <w:szCs w:val="18"/>
                  <w:u w:val="single"/>
                  <w:lang w:val="en-CA" w:eastAsia="de-DE"/>
                </w:rPr>
                <w:t>JVET-AO0054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5A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F44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10:06:39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39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3D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D68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Proposal of new sequences for the HD-SDR-RA category of the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03528" w14:textId="424A77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Abdoli</w:t>
            </w:r>
            <w:r>
              <w:rPr>
                <w:sz w:val="18"/>
                <w:szCs w:val="18"/>
                <w:lang w:val="en-CA" w:eastAsia="de-DE"/>
              </w:rPr>
              <w:br/>
            </w:r>
            <w:r w:rsidRPr="000B71BD">
              <w:rPr>
                <w:sz w:val="18"/>
                <w:szCs w:val="18"/>
                <w:lang w:val="en-CA" w:eastAsia="de-DE"/>
              </w:rPr>
              <w:t>A. Tissier</w:t>
            </w:r>
            <w:r>
              <w:rPr>
                <w:sz w:val="18"/>
                <w:szCs w:val="18"/>
                <w:lang w:val="en-CA" w:eastAsia="de-DE"/>
              </w:rPr>
              <w:br/>
            </w:r>
            <w:r w:rsidRPr="000B71BD">
              <w:rPr>
                <w:sz w:val="18"/>
                <w:szCs w:val="18"/>
                <w:lang w:val="en-CA" w:eastAsia="de-DE"/>
              </w:rPr>
              <w:t>R. G. Youvalari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F. Plowman</w:t>
            </w:r>
            <w:r>
              <w:rPr>
                <w:sz w:val="18"/>
                <w:szCs w:val="18"/>
                <w:lang w:val="en-CA" w:eastAsia="de-DE"/>
              </w:rPr>
              <w:br/>
            </w:r>
            <w:r w:rsidRPr="000B71BD">
              <w:rPr>
                <w:sz w:val="18"/>
                <w:szCs w:val="18"/>
                <w:lang w:val="en-CA" w:eastAsia="de-DE"/>
              </w:rPr>
              <w:t>G. Shuo (Xiaomi)</w:t>
            </w:r>
          </w:p>
        </w:tc>
      </w:tr>
      <w:tr w:rsidR="005B42ED" w:rsidRPr="00774964" w14:paraId="35FED7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C467A" w14:textId="005497F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1" w:history="1">
              <w:r w:rsidRPr="0080354D">
                <w:rPr>
                  <w:color w:val="0000FF"/>
                  <w:sz w:val="18"/>
                  <w:szCs w:val="18"/>
                  <w:u w:val="single"/>
                  <w:lang w:val="en-CA" w:eastAsia="de-DE"/>
                </w:rPr>
                <w:t>JVET-AO0055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6F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E7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D02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EFA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13:07:15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D28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B2888" w14:textId="3DD179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4B6535F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BF77F" w14:textId="797C94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2" w:history="1">
              <w:r w:rsidRPr="0080354D">
                <w:rPr>
                  <w:color w:val="0000FF"/>
                  <w:sz w:val="18"/>
                  <w:szCs w:val="18"/>
                  <w:u w:val="single"/>
                  <w:lang w:val="en-CA" w:eastAsia="de-DE"/>
                </w:rPr>
                <w:t>JVET-AO0056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26F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663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A77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B0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51EF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GlobalAveragePool layer for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206A2" w14:textId="2839CF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4FD1CF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8A8" w14:textId="2122281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3" w:history="1">
              <w:r w:rsidRPr="0080354D">
                <w:rPr>
                  <w:color w:val="0000FF"/>
                  <w:sz w:val="18"/>
                  <w:szCs w:val="18"/>
                  <w:u w:val="single"/>
                  <w:lang w:val="en-CA" w:eastAsia="de-DE"/>
                </w:rPr>
                <w:t>JVET-AO0057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299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822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E2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FB9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F1A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viewer module using Netron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59495" w14:textId="4CD7D7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0D9F2D4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0A39C" w14:textId="68552CC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4" w:history="1">
              <w:r w:rsidRPr="0080354D">
                <w:rPr>
                  <w:color w:val="0000FF"/>
                  <w:sz w:val="18"/>
                  <w:szCs w:val="18"/>
                  <w:u w:val="single"/>
                  <w:lang w:val="en-CA" w:eastAsia="de-DE"/>
                </w:rPr>
                <w:t>JVET-AO0058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16C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2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6D9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2D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3A3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Bug fix for Conv2D sampling grid misalignment in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169B" w14:textId="0F63CB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5E07DE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89EBD" w14:textId="3DD0F4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5" w:history="1">
              <w:r w:rsidRPr="0080354D">
                <w:rPr>
                  <w:color w:val="0000FF"/>
                  <w:sz w:val="18"/>
                  <w:szCs w:val="18"/>
                  <w:u w:val="single"/>
                  <w:lang w:val="en-CA" w:eastAsia="de-DE"/>
                </w:rPr>
                <w:t>JVET-AO0059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E77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19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13:43:45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C45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31D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6A8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Liverpool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AD7" w14:textId="0CBD73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Calic</w:t>
            </w:r>
            <w:r>
              <w:rPr>
                <w:sz w:val="18"/>
                <w:szCs w:val="18"/>
                <w:lang w:val="en-CA" w:eastAsia="de-DE"/>
              </w:rPr>
              <w:br/>
            </w:r>
            <w:r w:rsidRPr="000B71BD">
              <w:rPr>
                <w:sz w:val="18"/>
                <w:szCs w:val="18"/>
                <w:lang w:val="en-CA" w:eastAsia="de-DE"/>
              </w:rPr>
              <w:t>A. Foster</w:t>
            </w:r>
            <w:r>
              <w:rPr>
                <w:sz w:val="18"/>
                <w:szCs w:val="18"/>
                <w:lang w:val="en-CA" w:eastAsia="de-DE"/>
              </w:rPr>
              <w:br/>
            </w:r>
            <w:r w:rsidRPr="000B71BD">
              <w:rPr>
                <w:sz w:val="18"/>
                <w:szCs w:val="18"/>
                <w:lang w:val="en-CA" w:eastAsia="de-DE"/>
              </w:rPr>
              <w:t>D. Collado (BBC)</w:t>
            </w:r>
          </w:p>
        </w:tc>
      </w:tr>
      <w:tr w:rsidR="005B42ED" w:rsidRPr="00774964" w14:paraId="088B45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ECB20" w14:textId="102117E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6" w:history="1">
              <w:r w:rsidRPr="0080354D">
                <w:rPr>
                  <w:color w:val="0000FF"/>
                  <w:sz w:val="18"/>
                  <w:szCs w:val="18"/>
                  <w:u w:val="single"/>
                  <w:lang w:val="en-CA" w:eastAsia="de-DE"/>
                </w:rPr>
                <w:t>JVET-AO0060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37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DB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048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D0C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D19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Introduction to hardware video encoder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BF14" w14:textId="5B049DA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Wetzel (VITEC)</w:t>
            </w:r>
          </w:p>
        </w:tc>
      </w:tr>
      <w:tr w:rsidR="005B42ED" w:rsidRPr="00774964" w14:paraId="19D3A9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DAFEE" w14:textId="0D08FFB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7" w:history="1">
              <w:r w:rsidRPr="0080354D">
                <w:rPr>
                  <w:color w:val="0000FF"/>
                  <w:sz w:val="18"/>
                  <w:szCs w:val="18"/>
                  <w:u w:val="single"/>
                  <w:lang w:val="en-CA" w:eastAsia="de-DE"/>
                </w:rPr>
                <w:t>JVET-AO0061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317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9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1B3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13:30:52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28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08:28:10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6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AHG4/AHG17: AIGC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109D9" w14:textId="5B215B0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Liu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Y. Gao</w:t>
            </w:r>
            <w:r>
              <w:rPr>
                <w:sz w:val="18"/>
                <w:szCs w:val="18"/>
                <w:lang w:val="en-CA" w:eastAsia="de-DE"/>
              </w:rPr>
              <w:br/>
            </w:r>
            <w:r w:rsidRPr="000B71BD">
              <w:rPr>
                <w:sz w:val="18"/>
                <w:szCs w:val="18"/>
                <w:lang w:val="en-CA" w:eastAsia="de-DE"/>
              </w:rPr>
              <w:t>Z. Chen (Wuhan Univ.)</w:t>
            </w:r>
            <w:r>
              <w:rPr>
                <w:sz w:val="18"/>
                <w:szCs w:val="18"/>
                <w:lang w:val="en-CA" w:eastAsia="de-DE"/>
              </w:rPr>
              <w:br/>
            </w:r>
            <w:r w:rsidRPr="000B71BD">
              <w:rPr>
                <w:sz w:val="18"/>
                <w:szCs w:val="18"/>
                <w:lang w:val="en-CA" w:eastAsia="de-DE"/>
              </w:rPr>
              <w:t>Y. Pan</w:t>
            </w:r>
            <w:r>
              <w:rPr>
                <w:sz w:val="18"/>
                <w:szCs w:val="18"/>
                <w:lang w:val="en-CA" w:eastAsia="de-DE"/>
              </w:rPr>
              <w:br/>
            </w:r>
            <w:r w:rsidRPr="000B71BD">
              <w:rPr>
                <w:sz w:val="18"/>
                <w:szCs w:val="18"/>
                <w:lang w:val="en-CA" w:eastAsia="de-DE"/>
              </w:rPr>
              <w:t>T. Yao</w:t>
            </w:r>
            <w:r>
              <w:rPr>
                <w:sz w:val="18"/>
                <w:szCs w:val="18"/>
                <w:lang w:val="en-CA" w:eastAsia="de-DE"/>
              </w:rPr>
              <w:br/>
            </w:r>
            <w:r w:rsidRPr="000B71BD">
              <w:rPr>
                <w:sz w:val="18"/>
                <w:szCs w:val="18"/>
                <w:lang w:val="en-CA" w:eastAsia="de-DE"/>
              </w:rPr>
              <w:t>T. Mei (HiDream.ai)</w:t>
            </w:r>
          </w:p>
        </w:tc>
      </w:tr>
      <w:tr w:rsidR="005B42ED" w:rsidRPr="00774964" w14:paraId="03E440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F8595" w14:textId="4BED06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8" w:history="1">
              <w:r w:rsidRPr="0080354D">
                <w:rPr>
                  <w:color w:val="0000FF"/>
                  <w:sz w:val="18"/>
                  <w:szCs w:val="18"/>
                  <w:u w:val="single"/>
                  <w:lang w:val="en-CA" w:eastAsia="de-DE"/>
                </w:rPr>
                <w:t>JVET-AO0062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4A6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0FC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563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22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54F79" w14:textId="18BDE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6AAD3" w14:textId="479912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577D90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07AD7" w14:textId="133A85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9" w:history="1">
              <w:r w:rsidRPr="0080354D">
                <w:rPr>
                  <w:color w:val="0000FF"/>
                  <w:sz w:val="18"/>
                  <w:szCs w:val="18"/>
                  <w:u w:val="single"/>
                  <w:lang w:val="en-CA" w:eastAsia="de-DE"/>
                </w:rPr>
                <w:t>JVET-AO0063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56A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08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20:12:47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5BD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011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EAB37" w14:textId="495B238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Neural-network Post-filter Signal</w:t>
            </w:r>
            <w:r w:rsidR="00C308A6">
              <w:rPr>
                <w:sz w:val="18"/>
                <w:szCs w:val="18"/>
                <w:lang w:val="en-CA" w:eastAsia="de-DE"/>
              </w:rPr>
              <w:t>l</w:t>
            </w:r>
            <w:r w:rsidRPr="0080354D">
              <w:rPr>
                <w:sz w:val="18"/>
                <w:szCs w:val="18"/>
                <w:lang w:val="en-CA" w:eastAsia="de-DE"/>
              </w:rPr>
              <w: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B3F71" w14:textId="7DF9A5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 (Sharp)</w:t>
            </w:r>
          </w:p>
        </w:tc>
      </w:tr>
      <w:tr w:rsidR="005B42ED" w:rsidRPr="00774964" w14:paraId="0CC4F7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DAB7C" w14:textId="139BC09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0" w:history="1">
              <w:r w:rsidRPr="0080354D">
                <w:rPr>
                  <w:color w:val="0000FF"/>
                  <w:sz w:val="18"/>
                  <w:szCs w:val="18"/>
                  <w:u w:val="single"/>
                  <w:lang w:val="en-CA" w:eastAsia="de-DE"/>
                </w:rPr>
                <w:t>JVET-AO0064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861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F7B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20:14:16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E4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490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398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AHG9/AHG13: On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308C9" w14:textId="6D400C9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Samuelsson-Allendes (Sharp)</w:t>
            </w:r>
          </w:p>
        </w:tc>
      </w:tr>
      <w:tr w:rsidR="005B42ED" w:rsidRPr="00774964" w14:paraId="2E3EE4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D025A" w14:textId="594AC3C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1" w:history="1">
              <w:r w:rsidRPr="0080354D">
                <w:rPr>
                  <w:color w:val="0000FF"/>
                  <w:sz w:val="18"/>
                  <w:szCs w:val="18"/>
                  <w:u w:val="single"/>
                  <w:lang w:val="en-CA" w:eastAsia="de-DE"/>
                </w:rPr>
                <w:t>JVET-AO0065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024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7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03:01:41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A36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6CF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FFE" w14:textId="00BF488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E4AF7" w14:textId="4D3012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7FAD00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2D6AD" w14:textId="690610B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2" w:history="1">
              <w:r w:rsidRPr="0080354D">
                <w:rPr>
                  <w:color w:val="0000FF"/>
                  <w:sz w:val="18"/>
                  <w:szCs w:val="18"/>
                  <w:u w:val="single"/>
                  <w:lang w:val="en-CA" w:eastAsia="de-DE"/>
                </w:rPr>
                <w:t>JVET-AO0066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27B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656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94F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12:55:13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1C8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08:48:19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55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6A537" w14:textId="4853546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Luo</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p>
        </w:tc>
      </w:tr>
      <w:tr w:rsidR="005B42ED" w:rsidRPr="00774964" w14:paraId="21DC39C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77FAC" w14:textId="1A640F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3" w:history="1">
              <w:r w:rsidRPr="0080354D">
                <w:rPr>
                  <w:color w:val="0000FF"/>
                  <w:sz w:val="18"/>
                  <w:szCs w:val="18"/>
                  <w:u w:val="single"/>
                  <w:lang w:val="en-CA" w:eastAsia="de-DE"/>
                </w:rPr>
                <w:t>JVET-AO0067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9AB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F42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03:10:09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BD30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BA3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5F4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Module-Level Complexity Analysis of VVC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D1ADC" w14:textId="3FDAF8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I. Moccagatta (Intel)</w:t>
            </w:r>
          </w:p>
        </w:tc>
      </w:tr>
      <w:tr w:rsidR="005B42ED" w:rsidRPr="00774964" w14:paraId="164586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12B7" w14:textId="08C6998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4" w:history="1">
              <w:r w:rsidRPr="0080354D">
                <w:rPr>
                  <w:color w:val="0000FF"/>
                  <w:sz w:val="18"/>
                  <w:szCs w:val="18"/>
                  <w:u w:val="single"/>
                  <w:lang w:val="en-CA" w:eastAsia="de-DE"/>
                </w:rPr>
                <w:t>JVET-AO0068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4B4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E3B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31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17:32:39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321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06:50:19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B41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612A1" w14:textId="4E7FC9F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w:t>
            </w:r>
            <w:r>
              <w:rPr>
                <w:sz w:val="18"/>
                <w:szCs w:val="18"/>
                <w:lang w:val="en-CA" w:eastAsia="de-DE"/>
              </w:rPr>
              <w:br/>
            </w:r>
            <w:r w:rsidRPr="000B71BD">
              <w:rPr>
                <w:sz w:val="18"/>
                <w:szCs w:val="18"/>
                <w:lang w:val="en-CA" w:eastAsia="de-DE"/>
              </w:rPr>
              <w:t>Z. Xie</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1951482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F7AA" w14:textId="64E75F5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5" w:history="1">
              <w:r w:rsidRPr="0080354D">
                <w:rPr>
                  <w:color w:val="0000FF"/>
                  <w:sz w:val="18"/>
                  <w:szCs w:val="18"/>
                  <w:u w:val="single"/>
                  <w:lang w:val="en-CA" w:eastAsia="de-DE"/>
                </w:rPr>
                <w:t>JVET-AO0069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F10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568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095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84C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06:08:56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B79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E989C" w14:textId="1774E8E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r>
              <w:rPr>
                <w:sz w:val="18"/>
                <w:szCs w:val="18"/>
                <w:lang w:val="en-CA" w:eastAsia="de-DE"/>
              </w:rPr>
              <w:br/>
            </w:r>
            <w:r w:rsidRPr="000B71BD">
              <w:rPr>
                <w:sz w:val="18"/>
                <w:szCs w:val="18"/>
                <w:lang w:val="en-CA" w:eastAsia="de-DE"/>
              </w:rPr>
              <w:t>R. Xu</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18A433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C655" w14:textId="799949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6" w:history="1">
              <w:r w:rsidRPr="0080354D">
                <w:rPr>
                  <w:color w:val="0000FF"/>
                  <w:sz w:val="18"/>
                  <w:szCs w:val="18"/>
                  <w:u w:val="single"/>
                  <w:lang w:val="en-CA" w:eastAsia="de-DE"/>
                </w:rPr>
                <w:t>JVET-AO0070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8F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945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B29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D70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A9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73647" w14:textId="7B1767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513277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0A350" w14:textId="7DB29C6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7" w:history="1">
              <w:r w:rsidRPr="0080354D">
                <w:rPr>
                  <w:color w:val="0000FF"/>
                  <w:sz w:val="18"/>
                  <w:szCs w:val="18"/>
                  <w:u w:val="single"/>
                  <w:lang w:val="en-CA" w:eastAsia="de-DE"/>
                </w:rPr>
                <w:t>JVET-AO0071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61F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82A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B8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17:41:20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57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15:51:10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FEF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4D73F" w14:textId="056D8E7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6422C3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EA398" w14:textId="0D7EB9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8" w:history="1">
              <w:r w:rsidRPr="0080354D">
                <w:rPr>
                  <w:color w:val="0000FF"/>
                  <w:sz w:val="18"/>
                  <w:szCs w:val="18"/>
                  <w:u w:val="single"/>
                  <w:lang w:val="en-CA" w:eastAsia="de-DE"/>
                </w:rPr>
                <w:t>JVET-AO0072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6C5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C8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04:45:16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E9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09:36:29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0AB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18:15:57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FC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On ULL evaluation metrics toward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A0297" w14:textId="57001C7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Chujoh</w:t>
            </w:r>
            <w:r>
              <w:rPr>
                <w:sz w:val="18"/>
                <w:szCs w:val="18"/>
                <w:lang w:val="en-CA" w:eastAsia="de-DE"/>
              </w:rPr>
              <w:br/>
            </w:r>
            <w:r w:rsidRPr="000B71BD">
              <w:rPr>
                <w:sz w:val="18"/>
                <w:szCs w:val="18"/>
                <w:lang w:val="en-CA" w:eastAsia="de-DE"/>
              </w:rPr>
              <w:t>Y. Kidani</w:t>
            </w:r>
            <w:r>
              <w:rPr>
                <w:sz w:val="18"/>
                <w:szCs w:val="18"/>
                <w:lang w:val="en-CA" w:eastAsia="de-DE"/>
              </w:rPr>
              <w:br/>
            </w:r>
            <w:r w:rsidRPr="000B71BD">
              <w:rPr>
                <w:sz w:val="18"/>
                <w:szCs w:val="18"/>
                <w:lang w:val="en-CA" w:eastAsia="de-DE"/>
              </w:rPr>
              <w:t>K. Kawamura (KDDI)</w:t>
            </w:r>
          </w:p>
        </w:tc>
      </w:tr>
      <w:tr w:rsidR="005B42ED" w:rsidRPr="00774964" w14:paraId="20A63D4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90F3" w14:textId="61C0D4D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9" w:history="1">
              <w:r w:rsidRPr="0080354D">
                <w:rPr>
                  <w:color w:val="0000FF"/>
                  <w:sz w:val="18"/>
                  <w:szCs w:val="18"/>
                  <w:u w:val="single"/>
                  <w:lang w:val="en-CA" w:eastAsia="de-DE"/>
                </w:rPr>
                <w:t>JVET-AO0073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09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CCC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05:00:47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C4B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11:47:17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3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02:51:55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CD3B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Decoding time reduction in SADL using SIMD acceleration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1C57" w14:textId="3A51C16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p>
        </w:tc>
      </w:tr>
      <w:tr w:rsidR="005B42ED" w:rsidRPr="00774964" w14:paraId="4FEA8B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8B04" w14:textId="12A89C2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0" w:history="1">
              <w:r w:rsidRPr="0080354D">
                <w:rPr>
                  <w:color w:val="0000FF"/>
                  <w:sz w:val="18"/>
                  <w:szCs w:val="18"/>
                  <w:u w:val="single"/>
                  <w:lang w:val="en-CA" w:eastAsia="de-DE"/>
                </w:rPr>
                <w:t>JVET-AO0074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DC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8BE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05:04:55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CF6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12:13:48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7A3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02:41:05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935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E150E" w14:textId="46FE5B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Lei</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p>
        </w:tc>
      </w:tr>
      <w:tr w:rsidR="005B42ED" w:rsidRPr="00774964" w14:paraId="0E4249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D8AFE" w14:textId="77914AD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1" w:history="1">
              <w:r w:rsidRPr="0080354D">
                <w:rPr>
                  <w:color w:val="0000FF"/>
                  <w:sz w:val="18"/>
                  <w:szCs w:val="18"/>
                  <w:u w:val="single"/>
                  <w:lang w:val="en-CA" w:eastAsia="de-DE"/>
                </w:rPr>
                <w:t>JVET-AO0075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A2A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FD1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06:41:36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1C3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49D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C9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Per-CU max RDO number and weighted sum of RDO number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8FCAC" w14:textId="2718A2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 (InterDigital)</w:t>
            </w:r>
            <w:r>
              <w:rPr>
                <w:sz w:val="18"/>
                <w:szCs w:val="18"/>
                <w:lang w:val="en-CA" w:eastAsia="de-DE"/>
              </w:rPr>
              <w:br/>
            </w:r>
            <w:r w:rsidRPr="000B71BD">
              <w:rPr>
                <w:sz w:val="18"/>
                <w:szCs w:val="18"/>
                <w:lang w:val="en-CA" w:eastAsia="de-DE"/>
              </w:rPr>
              <w:t>Y. Tokumo</w:t>
            </w:r>
            <w:r>
              <w:rPr>
                <w:sz w:val="18"/>
                <w:szCs w:val="18"/>
                <w:lang w:val="en-CA" w:eastAsia="de-DE"/>
              </w:rPr>
              <w:br/>
            </w:r>
            <w:r w:rsidRPr="000B71BD">
              <w:rPr>
                <w:sz w:val="18"/>
                <w:szCs w:val="18"/>
                <w:lang w:val="en-CA" w:eastAsia="de-DE"/>
              </w:rPr>
              <w:t>T. Ikai (Sharp)</w:t>
            </w:r>
          </w:p>
        </w:tc>
      </w:tr>
      <w:tr w:rsidR="005B42ED" w:rsidRPr="00774964" w14:paraId="372F88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F2B69" w14:textId="187BEF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2" w:history="1">
              <w:r w:rsidRPr="0080354D">
                <w:rPr>
                  <w:color w:val="0000FF"/>
                  <w:sz w:val="18"/>
                  <w:szCs w:val="18"/>
                  <w:u w:val="single"/>
                  <w:lang w:val="en-CA" w:eastAsia="de-DE"/>
                </w:rPr>
                <w:t>JVET-AO0076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11C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D4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06:55:40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7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7DC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0A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Signalling content moderation information in an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E88B7" w14:textId="77186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A8DD1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3B2C5" w14:textId="3CB802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3" w:history="1">
              <w:r w:rsidRPr="0080354D">
                <w:rPr>
                  <w:color w:val="0000FF"/>
                  <w:sz w:val="18"/>
                  <w:szCs w:val="18"/>
                  <w:u w:val="single"/>
                  <w:lang w:val="en-CA" w:eastAsia="de-DE"/>
                </w:rPr>
                <w:t>JVET-AO0077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E12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7C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07:25:30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BC4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73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14:52:43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F0A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danmu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AB9FC" w14:textId="7D89CC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lastRenderedPageBreak/>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DFF5A1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C13D5" w14:textId="652EE53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4" w:history="1">
              <w:r w:rsidRPr="0080354D">
                <w:rPr>
                  <w:color w:val="0000FF"/>
                  <w:sz w:val="18"/>
                  <w:szCs w:val="18"/>
                  <w:u w:val="single"/>
                  <w:lang w:val="en-CA" w:eastAsia="de-DE"/>
                </w:rPr>
                <w:t>JVET-AO0078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CB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75C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07:33:09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499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FD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B41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Decoder post-processing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480D5" w14:textId="2A88B81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X. Xu</w:t>
            </w:r>
            <w:r>
              <w:rPr>
                <w:sz w:val="18"/>
                <w:szCs w:val="18"/>
                <w:lang w:val="en-CA" w:eastAsia="de-DE"/>
              </w:rPr>
              <w:br/>
            </w:r>
            <w:r w:rsidRPr="000B71BD">
              <w:rPr>
                <w:sz w:val="18"/>
                <w:szCs w:val="18"/>
                <w:lang w:val="en-CA" w:eastAsia="de-DE"/>
              </w:rPr>
              <w:t>S. Liu (Tencent)</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Y. He (Qualcomm)</w:t>
            </w:r>
          </w:p>
        </w:tc>
      </w:tr>
      <w:tr w:rsidR="005B42ED" w:rsidRPr="00774964" w14:paraId="3D4D5B2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14315" w14:textId="013974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5" w:history="1">
              <w:r w:rsidRPr="0080354D">
                <w:rPr>
                  <w:color w:val="0000FF"/>
                  <w:sz w:val="18"/>
                  <w:szCs w:val="18"/>
                  <w:u w:val="single"/>
                  <w:lang w:val="en-CA" w:eastAsia="de-DE"/>
                </w:rPr>
                <w:t>JVET-AO0079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76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071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07:38:35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1FB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B7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00:46:53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6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DOI, BRI, and ECFI SEI messages for multi layer operation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33321" w14:textId="5A0AD8D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 xml:space="preserve">M. M. </w:t>
            </w:r>
            <w:proofErr w:type="gramStart"/>
            <w:r w:rsidRPr="000B71BD">
              <w:rPr>
                <w:sz w:val="18"/>
                <w:szCs w:val="18"/>
                <w:lang w:val="en-CA" w:eastAsia="de-DE"/>
              </w:rPr>
              <w:t>Hannuksela(</w:t>
            </w:r>
            <w:proofErr w:type="gramEnd"/>
            <w:r w:rsidRPr="000B71BD">
              <w:rPr>
                <w:sz w:val="18"/>
                <w:szCs w:val="18"/>
                <w:lang w:val="en-CA" w:eastAsia="de-DE"/>
              </w:rPr>
              <w:t>Nokia)</w:t>
            </w:r>
            <w:r>
              <w:rPr>
                <w:sz w:val="18"/>
                <w:szCs w:val="18"/>
                <w:lang w:val="en-CA" w:eastAsia="de-DE"/>
              </w:rPr>
              <w:br/>
            </w:r>
            <w:r w:rsidRPr="000B71BD">
              <w:rPr>
                <w:sz w:val="18"/>
                <w:szCs w:val="18"/>
                <w:lang w:val="en-CA" w:eastAsia="de-DE"/>
              </w:rPr>
              <w:t>J. Xu (Bytedance)</w:t>
            </w:r>
            <w:r>
              <w:rPr>
                <w:sz w:val="18"/>
                <w:szCs w:val="18"/>
                <w:lang w:val="en-CA" w:eastAsia="de-DE"/>
              </w:rPr>
              <w:br/>
            </w:r>
            <w:r>
              <w:rPr>
                <w:sz w:val="18"/>
                <w:szCs w:val="18"/>
                <w:lang w:val="en-CA" w:eastAsia="de-DE"/>
              </w:rPr>
              <w:br/>
            </w:r>
          </w:p>
        </w:tc>
      </w:tr>
      <w:tr w:rsidR="005B42ED" w:rsidRPr="00774964" w14:paraId="418A5F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E7255" w14:textId="5F4DDB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6" w:history="1">
              <w:r w:rsidRPr="0080354D">
                <w:rPr>
                  <w:color w:val="0000FF"/>
                  <w:sz w:val="18"/>
                  <w:szCs w:val="18"/>
                  <w:u w:val="single"/>
                  <w:lang w:val="en-CA" w:eastAsia="de-DE"/>
                </w:rPr>
                <w:t>JVET-AO0080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503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840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07:43:15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9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45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FB0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photosensitive content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35F43" w14:textId="6D2CA5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0837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74EF6" w14:textId="7DD1C1C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7" w:history="1">
              <w:r w:rsidRPr="0080354D">
                <w:rPr>
                  <w:color w:val="0000FF"/>
                  <w:sz w:val="18"/>
                  <w:szCs w:val="18"/>
                  <w:u w:val="single"/>
                  <w:lang w:val="en-CA" w:eastAsia="de-DE"/>
                </w:rPr>
                <w:t>JVET-AO0081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D17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A4A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08:02:31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B7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5D1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23:08:32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FAB8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corrections for miscellaneous aspects on VSEI V4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E942" w14:textId="64E6C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 xml:space="preserve">M. M. </w:t>
            </w:r>
            <w:proofErr w:type="gramStart"/>
            <w:r w:rsidRPr="000B71BD">
              <w:rPr>
                <w:sz w:val="18"/>
                <w:szCs w:val="18"/>
                <w:lang w:val="en-CA" w:eastAsia="de-DE"/>
              </w:rPr>
              <w:t>Hannuksela(</w:t>
            </w:r>
            <w:proofErr w:type="gramEnd"/>
            <w:r w:rsidRPr="000B71BD">
              <w:rPr>
                <w:sz w:val="18"/>
                <w:szCs w:val="18"/>
                <w:lang w:val="en-CA" w:eastAsia="de-DE"/>
              </w:rPr>
              <w:t>Nokia)</w:t>
            </w:r>
          </w:p>
        </w:tc>
      </w:tr>
      <w:tr w:rsidR="005B42ED" w:rsidRPr="00774964" w14:paraId="26F850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92838" w14:textId="723283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8" w:history="1">
              <w:r w:rsidRPr="0080354D">
                <w:rPr>
                  <w:color w:val="0000FF"/>
                  <w:sz w:val="18"/>
                  <w:szCs w:val="18"/>
                  <w:u w:val="single"/>
                  <w:lang w:val="en-CA" w:eastAsia="de-DE"/>
                </w:rPr>
                <w:t>JVET-AO0082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8C5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CAC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08:11:42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9A6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1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13:43:25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E6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picture generation method indication in encoder optimization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A06EC" w14:textId="03FED4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BBA48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CE6B" w14:textId="798657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9" w:history="1">
              <w:r w:rsidRPr="0080354D">
                <w:rPr>
                  <w:color w:val="0000FF"/>
                  <w:sz w:val="18"/>
                  <w:szCs w:val="18"/>
                  <w:u w:val="single"/>
                  <w:lang w:val="en-CA" w:eastAsia="de-DE"/>
                </w:rPr>
                <w:t>JVET-AO0083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C990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706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0FA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6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AE2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SEI message semantics for human viewing and machine analysis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06047" w14:textId="623184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337B00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06C4" w14:textId="1205C01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0" w:history="1">
              <w:r w:rsidRPr="0080354D">
                <w:rPr>
                  <w:color w:val="0000FF"/>
                  <w:sz w:val="18"/>
                  <w:szCs w:val="18"/>
                  <w:u w:val="single"/>
                  <w:lang w:val="en-CA" w:eastAsia="de-DE"/>
                </w:rPr>
                <w:t>JVET-AO0084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F8A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925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17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6B7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A23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Extensions of decoded picture hash (DPH)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7610" w14:textId="20A8AD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AC008E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21385" w14:textId="4186B5B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1" w:history="1">
              <w:r w:rsidRPr="0080354D">
                <w:rPr>
                  <w:color w:val="0000FF"/>
                  <w:sz w:val="18"/>
                  <w:szCs w:val="18"/>
                  <w:u w:val="single"/>
                  <w:lang w:val="en-CA" w:eastAsia="de-DE"/>
                </w:rPr>
                <w:t>JVET-AO0085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A2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AB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F4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13:58:37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1A4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00:51:34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061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improvements for VSEI v4 and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E0EF0" w14:textId="570CE23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0A1DB4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0EC2" w14:textId="7CC812D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2" w:history="1">
              <w:r w:rsidRPr="0080354D">
                <w:rPr>
                  <w:color w:val="0000FF"/>
                  <w:sz w:val="18"/>
                  <w:szCs w:val="18"/>
                  <w:u w:val="single"/>
                  <w:lang w:val="en-CA" w:eastAsia="de-DE"/>
                </w:rPr>
                <w:t>JVET-AO0086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D12F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D2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FF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13:59:04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E1C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02:53:11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8D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reserved zero bits semantics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9B39" w14:textId="244FF2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FD04F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51FB" w14:textId="02339D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3" w:history="1">
              <w:r w:rsidRPr="0080354D">
                <w:rPr>
                  <w:color w:val="0000FF"/>
                  <w:sz w:val="18"/>
                  <w:szCs w:val="18"/>
                  <w:u w:val="single"/>
                  <w:lang w:val="en-CA" w:eastAsia="de-DE"/>
                </w:rPr>
                <w:t>JVET-AO0087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5D8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DF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B50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92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32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layer identifier range and number of layers information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D80BA" w14:textId="2A0A01F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7D516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8DD64" w14:textId="350052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4" w:history="1">
              <w:r w:rsidRPr="0080354D">
                <w:rPr>
                  <w:color w:val="0000FF"/>
                  <w:sz w:val="18"/>
                  <w:szCs w:val="18"/>
                  <w:u w:val="single"/>
                  <w:lang w:val="en-CA" w:eastAsia="de-DE"/>
                </w:rPr>
                <w:t>JVET-AO0088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F9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CA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B5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14:40:42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0D9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8A2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ViewId and NumViews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FC1A9" w14:textId="5CFAFA6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C05F8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FEB59" w14:textId="2803C34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5" w:history="1">
              <w:r w:rsidRPr="0080354D">
                <w:rPr>
                  <w:color w:val="0000FF"/>
                  <w:sz w:val="18"/>
                  <w:szCs w:val="18"/>
                  <w:u w:val="single"/>
                  <w:lang w:val="en-CA" w:eastAsia="de-DE"/>
                </w:rPr>
                <w:t>JVET-AO0089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4A7F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D2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B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14:41:30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0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13:42:30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9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maximum number of temporal sub-layers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21CC1" w14:textId="236479A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748ADCA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E2327" w14:textId="77CCAF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6" w:history="1">
              <w:r w:rsidRPr="0080354D">
                <w:rPr>
                  <w:color w:val="0000FF"/>
                  <w:sz w:val="18"/>
                  <w:szCs w:val="18"/>
                  <w:u w:val="single"/>
                  <w:lang w:val="en-CA" w:eastAsia="de-DE"/>
                </w:rPr>
                <w:t>JVET-AO0090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78B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308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9F7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14:43:08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1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17:04:08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CC7D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Additional auxiliary picture type to support V-PCC bitstreams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C886E" w14:textId="609B3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145C5C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07DF1" w14:textId="10E606F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7" w:history="1">
              <w:r w:rsidRPr="0080354D">
                <w:rPr>
                  <w:color w:val="0000FF"/>
                  <w:sz w:val="18"/>
                  <w:szCs w:val="18"/>
                  <w:u w:val="single"/>
                  <w:lang w:val="en-CA" w:eastAsia="de-DE"/>
                </w:rPr>
                <w:t>JVET-AO0091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36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C75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08:14:03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414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05:41:41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70C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00:19:30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37B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519B" w14:textId="3E4A77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FF11FB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7605D" w14:textId="78F35C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8" w:history="1">
              <w:r w:rsidRPr="0080354D">
                <w:rPr>
                  <w:color w:val="0000FF"/>
                  <w:sz w:val="18"/>
                  <w:szCs w:val="18"/>
                  <w:u w:val="single"/>
                  <w:lang w:val="en-CA" w:eastAsia="de-DE"/>
                </w:rPr>
                <w:t>JVET-AO0092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ABB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0A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08:29:55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07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C1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21:33:22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A8C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02FA8" w14:textId="49D88E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P.-K. Liu</w:t>
            </w:r>
            <w:r>
              <w:rPr>
                <w:sz w:val="18"/>
                <w:szCs w:val="18"/>
                <w:lang w:val="en-CA" w:eastAsia="de-DE"/>
              </w:rPr>
              <w:br/>
            </w:r>
            <w:r w:rsidRPr="000B71BD">
              <w:rPr>
                <w:sz w:val="18"/>
                <w:szCs w:val="18"/>
                <w:lang w:val="en-CA" w:eastAsia="de-DE"/>
              </w:rPr>
              <w:t>C.-Y. Liu</w:t>
            </w:r>
            <w:r>
              <w:rPr>
                <w:sz w:val="18"/>
                <w:szCs w:val="18"/>
                <w:lang w:val="en-CA" w:eastAsia="de-DE"/>
              </w:rPr>
              <w:br/>
            </w:r>
            <w:r w:rsidRPr="000B71BD">
              <w:rPr>
                <w:sz w:val="18"/>
                <w:szCs w:val="18"/>
                <w:lang w:val="en-CA" w:eastAsia="de-DE"/>
              </w:rPr>
              <w:t>C.-C. Lin</w:t>
            </w:r>
            <w:r>
              <w:rPr>
                <w:sz w:val="18"/>
                <w:szCs w:val="18"/>
                <w:lang w:val="en-CA" w:eastAsia="de-DE"/>
              </w:rPr>
              <w:br/>
            </w:r>
            <w:r w:rsidRPr="000B71BD">
              <w:rPr>
                <w:sz w:val="18"/>
                <w:szCs w:val="18"/>
                <w:lang w:val="en-CA" w:eastAsia="de-DE"/>
              </w:rPr>
              <w:t>S.-P. Wang</w:t>
            </w:r>
            <w:r>
              <w:rPr>
                <w:sz w:val="18"/>
                <w:szCs w:val="18"/>
                <w:lang w:val="en-CA" w:eastAsia="de-DE"/>
              </w:rPr>
              <w:br/>
            </w:r>
            <w:r w:rsidRPr="000B71BD">
              <w:rPr>
                <w:sz w:val="18"/>
                <w:szCs w:val="18"/>
                <w:lang w:val="en-CA" w:eastAsia="de-DE"/>
              </w:rPr>
              <w:t>C.-H. Yau</w:t>
            </w:r>
            <w:r>
              <w:rPr>
                <w:sz w:val="18"/>
                <w:szCs w:val="18"/>
                <w:lang w:val="en-CA" w:eastAsia="de-DE"/>
              </w:rPr>
              <w:br/>
            </w:r>
            <w:r w:rsidRPr="000B71BD">
              <w:rPr>
                <w:sz w:val="18"/>
                <w:szCs w:val="18"/>
                <w:lang w:val="en-CA" w:eastAsia="de-DE"/>
              </w:rPr>
              <w:t>C.-L. Lin (ITRI)</w:t>
            </w:r>
          </w:p>
        </w:tc>
      </w:tr>
      <w:tr w:rsidR="005B42ED" w:rsidRPr="00774964" w14:paraId="6E5535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8798" w14:textId="14424C7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9" w:history="1">
              <w:r w:rsidRPr="0080354D">
                <w:rPr>
                  <w:color w:val="0000FF"/>
                  <w:sz w:val="18"/>
                  <w:szCs w:val="18"/>
                  <w:u w:val="single"/>
                  <w:lang w:val="en-CA" w:eastAsia="de-DE"/>
                </w:rPr>
                <w:t>JVET-AO0093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0C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66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08:35:51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4C5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14:23:39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B0F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17:09:20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14B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9CDB4" w14:textId="13E076A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Astola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p>
        </w:tc>
      </w:tr>
      <w:tr w:rsidR="005B42ED" w:rsidRPr="00774964" w14:paraId="1360FD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1ABA5" w14:textId="10E70D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0" w:history="1">
              <w:r w:rsidRPr="0080354D">
                <w:rPr>
                  <w:color w:val="0000FF"/>
                  <w:sz w:val="18"/>
                  <w:szCs w:val="18"/>
                  <w:u w:val="single"/>
                  <w:lang w:val="en-CA" w:eastAsia="de-DE"/>
                </w:rPr>
                <w:t>JVET-AO0094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B2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174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08:46:35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93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10:05:04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F9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06:23:56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6BB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5829" w14:textId="2534E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J.-Y. Kim</w:t>
            </w:r>
            <w:r>
              <w:rPr>
                <w:sz w:val="18"/>
                <w:szCs w:val="18"/>
                <w:lang w:val="en-CA" w:eastAsia="de-DE"/>
              </w:rPr>
              <w:br/>
            </w:r>
            <w:r w:rsidRPr="000B71BD">
              <w:rPr>
                <w:sz w:val="18"/>
                <w:szCs w:val="18"/>
                <w:lang w:val="en-CA" w:eastAsia="de-DE"/>
              </w:rPr>
              <w:t>J.-H. Son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J.-S. Kwak (WILUS)</w:t>
            </w:r>
          </w:p>
        </w:tc>
      </w:tr>
      <w:tr w:rsidR="005B42ED" w:rsidRPr="00774964" w14:paraId="6BACF1A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48FD1" w14:textId="16412D3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1" w:history="1">
              <w:r w:rsidRPr="0080354D">
                <w:rPr>
                  <w:color w:val="0000FF"/>
                  <w:sz w:val="18"/>
                  <w:szCs w:val="18"/>
                  <w:u w:val="single"/>
                  <w:lang w:val="en-CA" w:eastAsia="de-DE"/>
                </w:rPr>
                <w:t>JVET-AO0095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DF4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6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09:16:31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27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14:00:24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702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E6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ED99" w14:textId="7A4B44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Santamaria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 (Nokia)</w:t>
            </w:r>
          </w:p>
        </w:tc>
      </w:tr>
      <w:tr w:rsidR="005B42ED" w:rsidRPr="00774964" w14:paraId="71B44EF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F8329" w14:textId="16CD28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2" w:history="1">
              <w:r w:rsidRPr="0080354D">
                <w:rPr>
                  <w:color w:val="0000FF"/>
                  <w:sz w:val="18"/>
                  <w:szCs w:val="18"/>
                  <w:u w:val="single"/>
                  <w:lang w:val="en-CA" w:eastAsia="de-DE"/>
                </w:rPr>
                <w:t>JVET-AO0096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A0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0C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09:25:22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479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2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22:35:11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36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interface text for SEI messages in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E9057" w14:textId="3490C4B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Nam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14AB7F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5EA0" w14:textId="2A34B3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3" w:history="1">
              <w:r w:rsidRPr="0080354D">
                <w:rPr>
                  <w:color w:val="0000FF"/>
                  <w:sz w:val="18"/>
                  <w:szCs w:val="18"/>
                  <w:u w:val="single"/>
                  <w:lang w:val="en-CA" w:eastAsia="de-DE"/>
                </w:rPr>
                <w:t>JVET-AO0097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E9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327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057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988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09:27:54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FE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Temporal extrapolation support for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7BD72" w14:textId="30D65F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F. Cricri (Nokia)</w:t>
            </w:r>
          </w:p>
        </w:tc>
      </w:tr>
      <w:tr w:rsidR="005B42ED" w:rsidRPr="00774964" w14:paraId="4888BD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6F2BE" w14:textId="19D8D79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4" w:history="1">
              <w:r w:rsidRPr="0080354D">
                <w:rPr>
                  <w:color w:val="0000FF"/>
                  <w:sz w:val="18"/>
                  <w:szCs w:val="18"/>
                  <w:u w:val="single"/>
                  <w:lang w:val="en-CA" w:eastAsia="de-DE"/>
                </w:rPr>
                <w:t>JVET-AO0098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B19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3B8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316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DD4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299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3BE0" w14:textId="2B0AD65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p>
        </w:tc>
      </w:tr>
      <w:tr w:rsidR="005B42ED" w:rsidRPr="00774964" w14:paraId="60744D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3F2CC" w14:textId="5575C0F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5" w:history="1">
              <w:r w:rsidRPr="0080354D">
                <w:rPr>
                  <w:color w:val="0000FF"/>
                  <w:sz w:val="18"/>
                  <w:szCs w:val="18"/>
                  <w:u w:val="single"/>
                  <w:lang w:val="en-CA" w:eastAsia="de-DE"/>
                </w:rPr>
                <w:t>JVET-AO0099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6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69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09:57:39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AE6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18:20:13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50D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17:44:31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2CC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use of alpha planes with the FGRC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C5E24" w14:textId="59CC968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07530A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04E0" w14:textId="46C9D5B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6" w:history="1">
              <w:r w:rsidRPr="0080354D">
                <w:rPr>
                  <w:color w:val="0000FF"/>
                  <w:sz w:val="18"/>
                  <w:szCs w:val="18"/>
                  <w:u w:val="single"/>
                  <w:lang w:val="en-CA" w:eastAsia="de-DE"/>
                </w:rPr>
                <w:t>JVET-AO0100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E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4D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10:38:19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21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B77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11:49:10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FA3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SIMD Improvements of Operators in SADL Library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4ED5D" w14:textId="18B870B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Qin</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0E1F846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62113" w14:textId="664BD1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7" w:history="1">
              <w:r w:rsidRPr="0080354D">
                <w:rPr>
                  <w:color w:val="0000FF"/>
                  <w:sz w:val="18"/>
                  <w:szCs w:val="18"/>
                  <w:u w:val="single"/>
                  <w:lang w:val="en-CA" w:eastAsia="de-DE"/>
                </w:rPr>
                <w:t>JVET-AO0101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F8A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5B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993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924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2B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description information SEI message in processing chain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43FC6" w14:textId="76CA1AD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5961B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7CF84" w14:textId="7497FA0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8" w:history="1">
              <w:r w:rsidRPr="0080354D">
                <w:rPr>
                  <w:color w:val="0000FF"/>
                  <w:sz w:val="18"/>
                  <w:szCs w:val="18"/>
                  <w:u w:val="single"/>
                  <w:lang w:val="en-CA" w:eastAsia="de-DE"/>
                </w:rPr>
                <w:t>JVET-AO0102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E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2CA4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689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22:59:17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0F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17:07:44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64C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handling film grain characteristics SEI message and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0D131" w14:textId="427480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 (Nokia)</w:t>
            </w:r>
            <w:r>
              <w:rPr>
                <w:sz w:val="18"/>
                <w:szCs w:val="18"/>
                <w:lang w:val="en-CA" w:eastAsia="de-DE"/>
              </w:rPr>
              <w:br/>
            </w:r>
            <w:r w:rsidRPr="000B71BD">
              <w:rPr>
                <w:sz w:val="18"/>
                <w:szCs w:val="18"/>
                <w:lang w:val="en-CA" w:eastAsia="de-DE"/>
              </w:rPr>
              <w:t>Y.-K. Wang (Bytedance)</w:t>
            </w:r>
          </w:p>
        </w:tc>
      </w:tr>
      <w:tr w:rsidR="005B42ED" w:rsidRPr="00774964" w14:paraId="0990B38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2304B" w14:textId="757EFCC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9" w:history="1">
              <w:r w:rsidRPr="0080354D">
                <w:rPr>
                  <w:color w:val="0000FF"/>
                  <w:sz w:val="18"/>
                  <w:szCs w:val="18"/>
                  <w:u w:val="single"/>
                  <w:lang w:val="en-CA" w:eastAsia="de-DE"/>
                </w:rPr>
                <w:t>JVET-AO0103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38D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7BC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67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23:13:59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9C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15:43:16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53C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alpha channel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BE302" w14:textId="0A75528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FAC376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3CF75" w14:textId="0802D5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0" w:history="1">
              <w:r w:rsidRPr="0080354D">
                <w:rPr>
                  <w:color w:val="0000FF"/>
                  <w:sz w:val="18"/>
                  <w:szCs w:val="18"/>
                  <w:u w:val="single"/>
                  <w:lang w:val="en-CA" w:eastAsia="de-DE"/>
                </w:rPr>
                <w:t>JVET-AO0104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A82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462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C8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CE3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D2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region-based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C3C5" w14:textId="51ECF2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53356E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563C5" w14:textId="4A9D8D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1" w:history="1">
              <w:r w:rsidRPr="0080354D">
                <w:rPr>
                  <w:color w:val="0000FF"/>
                  <w:sz w:val="18"/>
                  <w:szCs w:val="18"/>
                  <w:u w:val="single"/>
                  <w:lang w:val="en-CA" w:eastAsia="de-DE"/>
                </w:rPr>
                <w:t>JVET-AO0105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16D1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39E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14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CE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3AE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128C" w14:textId="0A2199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4E780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D826" w14:textId="556ABF3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2" w:history="1">
              <w:r w:rsidRPr="0080354D">
                <w:rPr>
                  <w:color w:val="0000FF"/>
                  <w:sz w:val="18"/>
                  <w:szCs w:val="18"/>
                  <w:u w:val="single"/>
                  <w:lang w:val="en-CA" w:eastAsia="de-DE"/>
                </w:rPr>
                <w:t>JVET-AO0106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609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817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3F9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00:14:39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86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02:57:31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66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bitstreams for subpicture-based signing in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E74E6" w14:textId="461D2A1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E8C69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3227B" w14:textId="3FFE64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3" w:history="1">
              <w:r w:rsidRPr="0080354D">
                <w:rPr>
                  <w:color w:val="0000FF"/>
                  <w:sz w:val="18"/>
                  <w:szCs w:val="18"/>
                  <w:u w:val="single"/>
                  <w:lang w:val="en-CA" w:eastAsia="de-DE"/>
                </w:rPr>
                <w:t>JVET-AO0107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EAE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E2C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19D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1F7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E25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6D9" w14:textId="67E3BF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4899D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B306" w14:textId="5F47A4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4" w:history="1">
              <w:r w:rsidRPr="0080354D">
                <w:rPr>
                  <w:color w:val="0000FF"/>
                  <w:sz w:val="18"/>
                  <w:szCs w:val="18"/>
                  <w:u w:val="single"/>
                  <w:lang w:val="en-CA" w:eastAsia="de-DE"/>
                </w:rPr>
                <w:t>JVET-AO0108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BC6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97E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10:43:52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A20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10:53:33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5D3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11:50:22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046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BCB0D" w14:textId="274949B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Z. Chen (Wuhan Univ.)</w:t>
            </w:r>
          </w:p>
        </w:tc>
      </w:tr>
      <w:tr w:rsidR="005B42ED" w:rsidRPr="00774964" w14:paraId="466B83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86CC" w14:textId="56D2D94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5" w:history="1">
              <w:r w:rsidRPr="0080354D">
                <w:rPr>
                  <w:color w:val="0000FF"/>
                  <w:sz w:val="18"/>
                  <w:szCs w:val="18"/>
                  <w:u w:val="single"/>
                  <w:lang w:val="en-CA" w:eastAsia="de-DE"/>
                </w:rPr>
                <w:t>JVET-AO0109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B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00E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10:49:47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DC5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638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567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9234A" w14:textId="419EC90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r>
              <w:rPr>
                <w:sz w:val="18"/>
                <w:szCs w:val="18"/>
                <w:lang w:val="en-CA" w:eastAsia="de-DE"/>
              </w:rPr>
              <w:br/>
            </w:r>
            <w:r w:rsidRPr="000B71BD">
              <w:rPr>
                <w:sz w:val="18"/>
                <w:szCs w:val="18"/>
                <w:lang w:val="en-CA" w:eastAsia="de-DE"/>
              </w:rPr>
              <w:t>M. Le Pendu</w:t>
            </w:r>
            <w:r>
              <w:rPr>
                <w:sz w:val="18"/>
                <w:szCs w:val="18"/>
                <w:lang w:val="en-CA" w:eastAsia="de-DE"/>
              </w:rPr>
              <w:br/>
            </w:r>
            <w:r w:rsidRPr="000B71BD">
              <w:rPr>
                <w:sz w:val="18"/>
                <w:szCs w:val="18"/>
                <w:lang w:val="en-CA" w:eastAsia="de-DE"/>
              </w:rPr>
              <w:t>F. Le Léannec (InterDigital)</w:t>
            </w:r>
          </w:p>
        </w:tc>
      </w:tr>
      <w:tr w:rsidR="005B42ED" w:rsidRPr="00774964" w14:paraId="156578D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73F5" w14:textId="279A36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6" w:history="1">
              <w:r w:rsidRPr="0080354D">
                <w:rPr>
                  <w:color w:val="0000FF"/>
                  <w:sz w:val="18"/>
                  <w:szCs w:val="18"/>
                  <w:u w:val="single"/>
                  <w:lang w:val="en-CA" w:eastAsia="de-DE"/>
                </w:rPr>
                <w:t>JVET-AO0110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F46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4A8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11:07:05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FDA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A4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16F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CB7F" w14:textId="0392E4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G. Moon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J.-G. Kim (KAU)</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259710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ADCF" w14:textId="3300EE7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7" w:history="1">
              <w:r w:rsidRPr="0080354D">
                <w:rPr>
                  <w:color w:val="0000FF"/>
                  <w:sz w:val="18"/>
                  <w:szCs w:val="18"/>
                  <w:u w:val="single"/>
                  <w:lang w:val="en-CA" w:eastAsia="de-DE"/>
                </w:rPr>
                <w:t>JVET-AO0111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0CD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C3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142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11:50:31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FE8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17:05:11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6DE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507F" w14:textId="35574C0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p>
        </w:tc>
      </w:tr>
      <w:tr w:rsidR="005B42ED" w:rsidRPr="00774964" w14:paraId="2BDC3D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3DFF4" w14:textId="7C56818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8" w:history="1">
              <w:r w:rsidRPr="0080354D">
                <w:rPr>
                  <w:color w:val="0000FF"/>
                  <w:sz w:val="18"/>
                  <w:szCs w:val="18"/>
                  <w:u w:val="single"/>
                  <w:lang w:val="en-CA" w:eastAsia="de-DE"/>
                </w:rPr>
                <w:t>JVET-AO0112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35AE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2F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11:24:13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7B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C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69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Dynamic Range Conversion Characterization Metadata SEI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1CD7" w14:textId="710D12C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Touzé</w:t>
            </w:r>
            <w:r>
              <w:rPr>
                <w:sz w:val="18"/>
                <w:szCs w:val="18"/>
                <w:lang w:val="en-CA" w:eastAsia="de-DE"/>
              </w:rPr>
              <w:br/>
            </w:r>
            <w:r w:rsidRPr="000B71BD">
              <w:rPr>
                <w:sz w:val="18"/>
                <w:szCs w:val="18"/>
                <w:lang w:val="en-CA" w:eastAsia="de-DE"/>
              </w:rPr>
              <w:t>N. Caramelli</w:t>
            </w:r>
            <w:r>
              <w:rPr>
                <w:sz w:val="18"/>
                <w:szCs w:val="18"/>
                <w:lang w:val="en-CA" w:eastAsia="de-DE"/>
              </w:rPr>
              <w:br/>
            </w:r>
            <w:r w:rsidRPr="000B71BD">
              <w:rPr>
                <w:sz w:val="18"/>
                <w:szCs w:val="18"/>
                <w:lang w:val="en-CA" w:eastAsia="de-DE"/>
              </w:rPr>
              <w:t>F. Plissonneau</w:t>
            </w:r>
            <w:r>
              <w:rPr>
                <w:sz w:val="18"/>
                <w:szCs w:val="18"/>
                <w:lang w:val="en-CA" w:eastAsia="de-DE"/>
              </w:rPr>
              <w:br/>
            </w:r>
            <w:r w:rsidRPr="000B71BD">
              <w:rPr>
                <w:sz w:val="18"/>
                <w:szCs w:val="18"/>
                <w:lang w:val="en-CA" w:eastAsia="de-DE"/>
              </w:rPr>
              <w:t>P. Morvan</w:t>
            </w:r>
            <w:r>
              <w:rPr>
                <w:sz w:val="18"/>
                <w:szCs w:val="18"/>
                <w:lang w:val="en-CA" w:eastAsia="de-DE"/>
              </w:rPr>
              <w:br/>
            </w:r>
            <w:r w:rsidRPr="000B71BD">
              <w:rPr>
                <w:sz w:val="18"/>
                <w:szCs w:val="18"/>
                <w:lang w:val="en-CA" w:eastAsia="de-DE"/>
              </w:rPr>
              <w:t>B. Redmann (InterDigital)</w:t>
            </w:r>
          </w:p>
        </w:tc>
      </w:tr>
      <w:tr w:rsidR="005B42ED" w:rsidRPr="00774964" w14:paraId="29D3123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C023" w14:textId="3B8DA5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9" w:history="1">
              <w:r w:rsidRPr="0080354D">
                <w:rPr>
                  <w:color w:val="0000FF"/>
                  <w:sz w:val="18"/>
                  <w:szCs w:val="18"/>
                  <w:u w:val="single"/>
                  <w:lang w:val="en-CA" w:eastAsia="de-DE"/>
                </w:rPr>
                <w:t>JVET-AO0113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E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1BE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11:28:38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526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E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AB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115E" w14:textId="1D95E2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lastRenderedPageBreak/>
              <w:t>Z. Wang</w:t>
            </w:r>
            <w:r>
              <w:rPr>
                <w:sz w:val="18"/>
                <w:szCs w:val="18"/>
                <w:lang w:val="en-CA" w:eastAsia="de-DE"/>
              </w:rPr>
              <w:br/>
            </w:r>
            <w:r w:rsidRPr="000B71BD">
              <w:rPr>
                <w:sz w:val="18"/>
                <w:szCs w:val="18"/>
                <w:lang w:val="en-CA" w:eastAsia="de-DE"/>
              </w:rPr>
              <w:t>W. Song (Hisense)</w:t>
            </w:r>
          </w:p>
        </w:tc>
      </w:tr>
      <w:tr w:rsidR="005B42ED" w:rsidRPr="00774964" w14:paraId="624584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DFA35" w14:textId="664D433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0" w:history="1">
              <w:r w:rsidRPr="0080354D">
                <w:rPr>
                  <w:color w:val="0000FF"/>
                  <w:sz w:val="18"/>
                  <w:szCs w:val="18"/>
                  <w:u w:val="single"/>
                  <w:lang w:val="en-CA" w:eastAsia="de-DE"/>
                </w:rPr>
                <w:t>JVET-AO0114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8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C5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F9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F4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63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Study on CU size normalized RDO count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C620" w14:textId="1A0E59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Tokumo</w:t>
            </w:r>
            <w:r>
              <w:rPr>
                <w:sz w:val="18"/>
                <w:szCs w:val="18"/>
                <w:lang w:val="en-CA" w:eastAsia="de-DE"/>
              </w:rPr>
              <w:br/>
            </w:r>
            <w:r w:rsidRPr="000B71BD">
              <w:rPr>
                <w:sz w:val="18"/>
                <w:szCs w:val="18"/>
                <w:lang w:val="en-CA" w:eastAsia="de-DE"/>
              </w:rPr>
              <w:t>S. Hong</w:t>
            </w:r>
            <w:r>
              <w:rPr>
                <w:sz w:val="18"/>
                <w:szCs w:val="18"/>
                <w:lang w:val="en-CA" w:eastAsia="de-DE"/>
              </w:rPr>
              <w:br/>
            </w:r>
            <w:r w:rsidRPr="000B71BD">
              <w:rPr>
                <w:sz w:val="18"/>
                <w:szCs w:val="18"/>
                <w:lang w:val="en-CA" w:eastAsia="de-DE"/>
              </w:rPr>
              <w:t>T. Ikai (Sharp)</w:t>
            </w:r>
          </w:p>
        </w:tc>
      </w:tr>
      <w:tr w:rsidR="005B42ED" w:rsidRPr="00774964" w14:paraId="0ED4DF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68720" w14:textId="39876C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1" w:history="1">
              <w:r w:rsidRPr="0080354D">
                <w:rPr>
                  <w:color w:val="0000FF"/>
                  <w:sz w:val="18"/>
                  <w:szCs w:val="18"/>
                  <w:u w:val="single"/>
                  <w:lang w:val="en-CA" w:eastAsia="de-DE"/>
                </w:rPr>
                <w:t>JVET-AO0115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A87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1F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286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E7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3C0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minimum value for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64729" w14:textId="3380EE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p>
        </w:tc>
      </w:tr>
      <w:tr w:rsidR="005B42ED" w:rsidRPr="00774964" w14:paraId="782FD92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91D06" w14:textId="5BFDBF6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2" w:history="1">
              <w:r w:rsidRPr="0080354D">
                <w:rPr>
                  <w:color w:val="0000FF"/>
                  <w:sz w:val="18"/>
                  <w:szCs w:val="18"/>
                  <w:u w:val="single"/>
                  <w:lang w:val="en-CA" w:eastAsia="de-DE"/>
                </w:rPr>
                <w:t>JVET-AO0116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39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E91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B4B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75E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A6B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B155F" w14:textId="743BC0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p>
        </w:tc>
      </w:tr>
      <w:tr w:rsidR="005B42ED" w:rsidRPr="00774964" w14:paraId="51C89B0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A2F0A" w14:textId="323756B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3" w:history="1">
              <w:r w:rsidRPr="0080354D">
                <w:rPr>
                  <w:color w:val="0000FF"/>
                  <w:sz w:val="18"/>
                  <w:szCs w:val="18"/>
                  <w:u w:val="single"/>
                  <w:lang w:val="en-CA" w:eastAsia="de-DE"/>
                </w:rPr>
                <w:t>JVET-AO0117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B81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C4B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00A7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EFA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02:54:18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66D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2E505" w14:textId="335A92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0DED10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F32F5" w14:textId="6575AE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4" w:history="1">
              <w:r w:rsidRPr="0080354D">
                <w:rPr>
                  <w:color w:val="0000FF"/>
                  <w:sz w:val="18"/>
                  <w:szCs w:val="18"/>
                  <w:u w:val="single"/>
                  <w:lang w:val="en-CA" w:eastAsia="de-DE"/>
                </w:rPr>
                <w:t>JVET-AO0118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2A0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D2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44B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16:49:26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B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21:12:03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1F06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 demosaicking purpose for the NNPFC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10A18" w14:textId="34B8A4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p>
        </w:tc>
      </w:tr>
      <w:tr w:rsidR="005B42ED" w:rsidRPr="00774964" w14:paraId="3D588C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50A58" w14:textId="7AAD5A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5" w:history="1">
              <w:r w:rsidRPr="0080354D">
                <w:rPr>
                  <w:color w:val="0000FF"/>
                  <w:sz w:val="18"/>
                  <w:szCs w:val="18"/>
                  <w:u w:val="single"/>
                  <w:lang w:val="en-CA" w:eastAsia="de-DE"/>
                </w:rPr>
                <w:t>JVET-AO0119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1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B0F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BE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6A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09:55:30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232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DE36" w14:textId="2A9DC6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p>
        </w:tc>
      </w:tr>
      <w:tr w:rsidR="005B42ED" w:rsidRPr="00774964" w14:paraId="795B1FA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27AC" w14:textId="3C39927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6" w:history="1">
              <w:r w:rsidRPr="0080354D">
                <w:rPr>
                  <w:color w:val="0000FF"/>
                  <w:sz w:val="18"/>
                  <w:szCs w:val="18"/>
                  <w:u w:val="single"/>
                  <w:lang w:val="en-CA" w:eastAsia="de-DE"/>
                </w:rPr>
                <w:t>JVET-AO0120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AB2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9CB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12:09:29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FBA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14:22:22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0B8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17:59:54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A8C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Historical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01D26" w14:textId="01E4CC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H. You</w:t>
            </w:r>
            <w:r>
              <w:rPr>
                <w:sz w:val="18"/>
                <w:szCs w:val="18"/>
                <w:lang w:val="en-CA" w:eastAsia="de-DE"/>
              </w:rPr>
              <w:br/>
            </w:r>
            <w:r w:rsidRPr="000B71BD">
              <w:rPr>
                <w:sz w:val="18"/>
                <w:szCs w:val="18"/>
                <w:lang w:val="en-CA" w:eastAsia="de-DE"/>
              </w:rPr>
              <w:t>A. Boev</w:t>
            </w:r>
            <w:r>
              <w:rPr>
                <w:sz w:val="18"/>
                <w:szCs w:val="18"/>
                <w:lang w:val="en-CA" w:eastAsia="de-DE"/>
              </w:rPr>
              <w:br/>
            </w:r>
            <w:r w:rsidRPr="000B71BD">
              <w:rPr>
                <w:sz w:val="18"/>
                <w:szCs w:val="18"/>
                <w:lang w:val="en-CA" w:eastAsia="de-DE"/>
              </w:rPr>
              <w:t>J. Sauer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673F12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A5C9A" w14:textId="159F9B4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7" w:history="1">
              <w:r w:rsidRPr="0080354D">
                <w:rPr>
                  <w:color w:val="0000FF"/>
                  <w:sz w:val="18"/>
                  <w:szCs w:val="18"/>
                  <w:u w:val="single"/>
                  <w:lang w:val="en-CA" w:eastAsia="de-DE"/>
                </w:rPr>
                <w:t>JVET-AO0121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F61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978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13:08:42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0A1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1F9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2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3B0B7" w14:textId="4182A3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C. Huang (ZTE)</w:t>
            </w:r>
          </w:p>
        </w:tc>
      </w:tr>
      <w:tr w:rsidR="005B42ED" w:rsidRPr="00774964" w14:paraId="6041B0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6F680" w14:textId="730904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8" w:history="1">
              <w:r w:rsidRPr="0080354D">
                <w:rPr>
                  <w:color w:val="0000FF"/>
                  <w:sz w:val="18"/>
                  <w:szCs w:val="18"/>
                  <w:u w:val="single"/>
                  <w:lang w:val="en-CA" w:eastAsia="de-DE"/>
                </w:rPr>
                <w:t>JVET-AO0122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B80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B7B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13:14:20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6F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8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F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F3CC" w14:textId="4BD95A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 (Transsion)</w:t>
            </w:r>
          </w:p>
        </w:tc>
      </w:tr>
      <w:tr w:rsidR="005B42ED" w:rsidRPr="00774964" w14:paraId="3520EC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64A7A" w14:textId="210DCDB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9" w:history="1">
              <w:r w:rsidRPr="0080354D">
                <w:rPr>
                  <w:color w:val="0000FF"/>
                  <w:sz w:val="18"/>
                  <w:szCs w:val="18"/>
                  <w:u w:val="single"/>
                  <w:lang w:val="en-CA" w:eastAsia="de-DE"/>
                </w:rPr>
                <w:t>JVET-AO0123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3FA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D9B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9B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19:52:34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7E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13:25:56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BAC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Standalone network simulation application on top of ULL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83408" w14:textId="6C6E152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V. Khamidullin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58E15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708B0" w14:textId="24C27F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0" w:history="1">
              <w:r w:rsidRPr="0080354D">
                <w:rPr>
                  <w:color w:val="0000FF"/>
                  <w:sz w:val="18"/>
                  <w:szCs w:val="18"/>
                  <w:u w:val="single"/>
                  <w:lang w:val="en-CA" w:eastAsia="de-DE"/>
                </w:rPr>
                <w:t>JVET-AO0124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2E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DAB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41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7AE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71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2039D" w14:textId="7617ABD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AD7DA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229E3" w14:textId="5B2E2C3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1" w:history="1">
              <w:r w:rsidRPr="0080354D">
                <w:rPr>
                  <w:color w:val="0000FF"/>
                  <w:sz w:val="18"/>
                  <w:szCs w:val="18"/>
                  <w:u w:val="single"/>
                  <w:lang w:val="en-CA" w:eastAsia="de-DE"/>
                </w:rPr>
                <w:t>JVET-AO0125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D2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D5E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51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5D6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48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overlays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B25DA" w14:textId="05291A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BDB3F7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17E2" w14:textId="1687340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2" w:history="1">
              <w:r w:rsidRPr="0080354D">
                <w:rPr>
                  <w:color w:val="0000FF"/>
                  <w:sz w:val="18"/>
                  <w:szCs w:val="18"/>
                  <w:u w:val="single"/>
                  <w:lang w:val="en-CA" w:eastAsia="de-DE"/>
                </w:rPr>
                <w:t>JVET-AO0126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838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158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068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678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1E7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EE2-2.2: On improving adaptive GPM blending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F00F" w14:textId="14D913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 (Transsion)</w:t>
            </w:r>
          </w:p>
        </w:tc>
      </w:tr>
      <w:tr w:rsidR="005B42ED" w:rsidRPr="00774964" w14:paraId="60411E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DE7F" w14:textId="547996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3" w:history="1">
              <w:r w:rsidRPr="0080354D">
                <w:rPr>
                  <w:color w:val="0000FF"/>
                  <w:sz w:val="18"/>
                  <w:szCs w:val="18"/>
                  <w:u w:val="single"/>
                  <w:lang w:val="en-CA" w:eastAsia="de-DE"/>
                </w:rPr>
                <w:t>JVET-AO0127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8A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86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9B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E9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18:56:46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CFC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AHG11/AHG14: Improving Training Reproducibility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696B" w14:textId="66CA36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Q. Liu (HUST)</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Ce Zhu (UESTC)</w:t>
            </w:r>
            <w:r>
              <w:rPr>
                <w:sz w:val="18"/>
                <w:szCs w:val="18"/>
                <w:lang w:val="en-CA" w:eastAsia="de-DE"/>
              </w:rPr>
              <w:br/>
            </w:r>
            <w:r w:rsidRPr="000B71BD">
              <w:rPr>
                <w:sz w:val="18"/>
                <w:szCs w:val="18"/>
                <w:lang w:val="en-CA" w:eastAsia="de-DE"/>
              </w:rPr>
              <w:t>L. Luo (CQUPT)</w:t>
            </w:r>
          </w:p>
        </w:tc>
      </w:tr>
      <w:tr w:rsidR="005B42ED" w:rsidRPr="00774964" w14:paraId="4B4F44D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5BBBC" w14:textId="544D70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4" w:history="1">
              <w:r w:rsidRPr="0080354D">
                <w:rPr>
                  <w:color w:val="0000FF"/>
                  <w:sz w:val="18"/>
                  <w:szCs w:val="18"/>
                  <w:u w:val="single"/>
                  <w:lang w:val="en-CA" w:eastAsia="de-DE"/>
                </w:rPr>
                <w:t>JVET-AO0128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FE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12F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3E5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0A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13:52:31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57A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F81C" w14:textId="7698BAE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2F70C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0601E" w14:textId="1C4BB6F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5" w:history="1">
              <w:r w:rsidRPr="0080354D">
                <w:rPr>
                  <w:color w:val="0000FF"/>
                  <w:sz w:val="18"/>
                  <w:szCs w:val="18"/>
                  <w:u w:val="single"/>
                  <w:lang w:val="en-CA" w:eastAsia="de-DE"/>
                </w:rPr>
                <w:t>JVET-AO0129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436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80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14:34:27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65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17:02:01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8B8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11:18:13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9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EE1-2.1: VLOP4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58B60" w14:textId="5C477F9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7BCB00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21030" w14:textId="47039A9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6" w:history="1">
              <w:r w:rsidRPr="0080354D">
                <w:rPr>
                  <w:color w:val="0000FF"/>
                  <w:sz w:val="18"/>
                  <w:szCs w:val="18"/>
                  <w:u w:val="single"/>
                  <w:lang w:val="en-CA" w:eastAsia="de-DE"/>
                </w:rPr>
                <w:t>JVET-AO0130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B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30B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14:55:09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0A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AC7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52F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Suggestions on Draft CfP, CTCs and complexity reporting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A1B02" w14:textId="643616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L. Murn</w:t>
            </w:r>
            <w:r>
              <w:rPr>
                <w:sz w:val="18"/>
                <w:szCs w:val="18"/>
                <w:lang w:val="en-CA" w:eastAsia="de-DE"/>
              </w:rPr>
              <w:br/>
            </w:r>
            <w:r w:rsidRPr="000B71BD">
              <w:rPr>
                <w:sz w:val="18"/>
                <w:szCs w:val="18"/>
                <w:lang w:val="en-CA" w:eastAsia="de-DE"/>
              </w:rPr>
              <w:t>M. Pedzisz</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C. Feldmann</w:t>
            </w:r>
            <w:r>
              <w:rPr>
                <w:sz w:val="18"/>
                <w:szCs w:val="18"/>
                <w:lang w:val="en-CA" w:eastAsia="de-DE"/>
              </w:rPr>
              <w:br/>
            </w:r>
            <w:r w:rsidRPr="000B71BD">
              <w:rPr>
                <w:sz w:val="18"/>
                <w:szCs w:val="18"/>
                <w:lang w:val="en-CA" w:eastAsia="de-DE"/>
              </w:rPr>
              <w:t>H.R. Tavakoli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M. M. Hannuksela (Nokia)</w:t>
            </w:r>
          </w:p>
        </w:tc>
      </w:tr>
      <w:tr w:rsidR="005B42ED" w:rsidRPr="00774964" w14:paraId="66E8CE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079B1" w14:textId="03BE45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7" w:history="1">
              <w:r w:rsidRPr="0080354D">
                <w:rPr>
                  <w:color w:val="0000FF"/>
                  <w:sz w:val="18"/>
                  <w:szCs w:val="18"/>
                  <w:u w:val="single"/>
                  <w:lang w:val="en-CA" w:eastAsia="de-DE"/>
                </w:rPr>
                <w:t>JVET-AO0131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484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15:02:59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0D4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622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79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AHG3/7: Reference software extension for instruction counting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FAD51" w14:textId="09FECB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4BB65D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5CDD4" w14:textId="118974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8" w:history="1">
              <w:r w:rsidRPr="0080354D">
                <w:rPr>
                  <w:color w:val="0000FF"/>
                  <w:sz w:val="18"/>
                  <w:szCs w:val="18"/>
                  <w:u w:val="single"/>
                  <w:lang w:val="en-CA" w:eastAsia="de-DE"/>
                </w:rPr>
                <w:t>JVET-AO0132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F7A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9F5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15:09:28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919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16:34:46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113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12:20:31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24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03CB9" w14:textId="0ECBAB8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Jumakulyyev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p>
        </w:tc>
      </w:tr>
      <w:tr w:rsidR="005B42ED" w:rsidRPr="00774964" w14:paraId="160619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0E2D8" w14:textId="650AA10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9" w:history="1">
              <w:r w:rsidRPr="0080354D">
                <w:rPr>
                  <w:color w:val="0000FF"/>
                  <w:sz w:val="18"/>
                  <w:szCs w:val="18"/>
                  <w:u w:val="single"/>
                  <w:lang w:val="en-CA" w:eastAsia="de-DE"/>
                </w:rPr>
                <w:t>JVET-AO0133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B3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1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15:25:29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9F4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F1A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12:39:05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8E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3878" w14:textId="367F9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M. Santamaria (Nokia)</w:t>
            </w:r>
          </w:p>
        </w:tc>
      </w:tr>
      <w:tr w:rsidR="005B42ED" w:rsidRPr="00774964" w14:paraId="6F62E2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E6EA0" w14:textId="03D1CB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0" w:history="1">
              <w:r w:rsidRPr="0080354D">
                <w:rPr>
                  <w:color w:val="0000FF"/>
                  <w:sz w:val="18"/>
                  <w:szCs w:val="18"/>
                  <w:u w:val="single"/>
                  <w:lang w:val="en-CA" w:eastAsia="de-DE"/>
                </w:rPr>
                <w:t>JVET-AO0134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6A0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6620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C6A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0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15:21:32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07C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FB6C1" w14:textId="56FB4F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Zouidi (Ofinno)</w:t>
            </w:r>
          </w:p>
        </w:tc>
      </w:tr>
      <w:tr w:rsidR="005B42ED" w:rsidRPr="00774964" w14:paraId="2DF803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7FC8C" w14:textId="5532B0C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1" w:history="1">
              <w:r w:rsidRPr="0080354D">
                <w:rPr>
                  <w:color w:val="0000FF"/>
                  <w:sz w:val="18"/>
                  <w:szCs w:val="18"/>
                  <w:u w:val="single"/>
                  <w:lang w:val="en-CA" w:eastAsia="de-DE"/>
                </w:rPr>
                <w:t>JVET-AO0135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054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5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F6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7F5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11:28:19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F9E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Comments on draft CfP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94C12" w14:textId="0218605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T. Poirier (InterDigital)</w:t>
            </w:r>
          </w:p>
        </w:tc>
      </w:tr>
      <w:tr w:rsidR="005B42ED" w:rsidRPr="00774964" w14:paraId="12567DB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44228" w14:textId="2931869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2" w:history="1">
              <w:r w:rsidRPr="0080354D">
                <w:rPr>
                  <w:color w:val="0000FF"/>
                  <w:sz w:val="18"/>
                  <w:szCs w:val="18"/>
                  <w:u w:val="single"/>
                  <w:lang w:val="en-CA" w:eastAsia="de-DE"/>
                </w:rPr>
                <w:t>JVET-AO0136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AB0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1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15:40:03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1E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15:42:35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CF3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204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593E" w14:textId="2EFEB0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Wieckowski (HHI)</w:t>
            </w:r>
          </w:p>
        </w:tc>
      </w:tr>
      <w:tr w:rsidR="005B42ED" w:rsidRPr="00774964" w14:paraId="500322B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16EF5" w14:textId="636C4BC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3" w:history="1">
              <w:r w:rsidRPr="0080354D">
                <w:rPr>
                  <w:color w:val="0000FF"/>
                  <w:sz w:val="18"/>
                  <w:szCs w:val="18"/>
                  <w:u w:val="single"/>
                  <w:lang w:val="en-CA" w:eastAsia="de-DE"/>
                </w:rPr>
                <w:t>JVET-AO0137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A7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F6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9A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184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22:43:42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CF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Analysis of the HEVC encoder toolset in commercial hardware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762B9" w14:textId="7BBB6F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Porto</w:t>
            </w:r>
            <w:r>
              <w:rPr>
                <w:sz w:val="18"/>
                <w:szCs w:val="18"/>
                <w:lang w:val="en-CA" w:eastAsia="de-DE"/>
              </w:rPr>
              <w:br/>
            </w:r>
            <w:r w:rsidRPr="000B71BD">
              <w:rPr>
                <w:sz w:val="18"/>
                <w:szCs w:val="18"/>
                <w:lang w:val="en-CA" w:eastAsia="de-DE"/>
              </w:rPr>
              <w:t>D. Palomino</w:t>
            </w:r>
            <w:r>
              <w:rPr>
                <w:sz w:val="18"/>
                <w:szCs w:val="18"/>
                <w:lang w:val="en-CA" w:eastAsia="de-DE"/>
              </w:rPr>
              <w:br/>
            </w:r>
            <w:r w:rsidRPr="000B71BD">
              <w:rPr>
                <w:sz w:val="18"/>
                <w:szCs w:val="18"/>
                <w:lang w:val="en-CA" w:eastAsia="de-DE"/>
              </w:rPr>
              <w:t>L. Agostini</w:t>
            </w:r>
            <w:r>
              <w:rPr>
                <w:sz w:val="18"/>
                <w:szCs w:val="18"/>
                <w:lang w:val="en-CA" w:eastAsia="de-DE"/>
              </w:rPr>
              <w:br/>
            </w:r>
            <w:r w:rsidRPr="000B71BD">
              <w:rPr>
                <w:sz w:val="18"/>
                <w:szCs w:val="18"/>
                <w:lang w:val="en-CA" w:eastAsia="de-DE"/>
              </w:rPr>
              <w:t>G. CorrÃªa</w:t>
            </w:r>
            <w:r>
              <w:rPr>
                <w:sz w:val="18"/>
                <w:szCs w:val="18"/>
                <w:lang w:val="en-CA" w:eastAsia="de-DE"/>
              </w:rPr>
              <w:br/>
            </w:r>
            <w:r w:rsidRPr="000B71BD">
              <w:rPr>
                <w:sz w:val="18"/>
                <w:szCs w:val="18"/>
                <w:lang w:val="en-CA" w:eastAsia="de-DE"/>
              </w:rPr>
              <w:t>B. Zatt</w:t>
            </w:r>
            <w:r>
              <w:rPr>
                <w:sz w:val="18"/>
                <w:szCs w:val="18"/>
                <w:lang w:val="en-CA" w:eastAsia="de-DE"/>
              </w:rPr>
              <w:br/>
            </w:r>
            <w:r w:rsidRPr="000B71BD">
              <w:rPr>
                <w:sz w:val="18"/>
                <w:szCs w:val="18"/>
                <w:lang w:val="en-CA" w:eastAsia="de-DE"/>
              </w:rPr>
              <w:t>A. Schuch</w:t>
            </w:r>
            <w:r>
              <w:rPr>
                <w:sz w:val="18"/>
                <w:szCs w:val="18"/>
                <w:lang w:val="en-CA" w:eastAsia="de-DE"/>
              </w:rPr>
              <w:br/>
            </w:r>
            <w:r w:rsidRPr="000B71BD">
              <w:rPr>
                <w:sz w:val="18"/>
                <w:szCs w:val="18"/>
                <w:lang w:val="en-CA" w:eastAsia="de-DE"/>
              </w:rPr>
              <w:t>V. Costa (ViTech - UFPel)</w:t>
            </w:r>
          </w:p>
        </w:tc>
      </w:tr>
      <w:tr w:rsidR="005B42ED" w:rsidRPr="00774964" w14:paraId="692458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748E1" w14:textId="0B1EE8D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4" w:history="1">
              <w:r w:rsidRPr="0080354D">
                <w:rPr>
                  <w:color w:val="0000FF"/>
                  <w:sz w:val="18"/>
                  <w:szCs w:val="18"/>
                  <w:u w:val="single"/>
                  <w:lang w:val="en-CA" w:eastAsia="de-DE"/>
                </w:rPr>
                <w:t>JVET-AO0138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3B2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F40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7D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16:23:47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96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04:32:29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89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C00" w14:textId="60A0E2C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5B319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239EE" w14:textId="394C345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5" w:history="1">
              <w:r w:rsidRPr="0080354D">
                <w:rPr>
                  <w:color w:val="0000FF"/>
                  <w:sz w:val="18"/>
                  <w:szCs w:val="18"/>
                  <w:u w:val="single"/>
                  <w:lang w:val="en-CA" w:eastAsia="de-DE"/>
                </w:rPr>
                <w:t>JVET-AO0139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2D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F24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16:06:05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83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19:37:24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E3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22:58:10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631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On the Dead-Zone in Quantization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4D382" w14:textId="1727B8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p>
        </w:tc>
      </w:tr>
      <w:tr w:rsidR="005B42ED" w:rsidRPr="00774964" w14:paraId="48693C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DF77C" w14:textId="77D2061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6" w:history="1">
              <w:r w:rsidRPr="0080354D">
                <w:rPr>
                  <w:color w:val="0000FF"/>
                  <w:sz w:val="18"/>
                  <w:szCs w:val="18"/>
                  <w:u w:val="single"/>
                  <w:lang w:val="en-CA" w:eastAsia="de-DE"/>
                </w:rPr>
                <w:t>JVET-AO0140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C34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508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359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771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9DE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9A2B" w14:textId="69CE2A1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Wan</w:t>
            </w:r>
            <w:r>
              <w:rPr>
                <w:sz w:val="18"/>
                <w:szCs w:val="18"/>
                <w:lang w:val="en-CA" w:eastAsia="de-DE"/>
              </w:rPr>
              <w:br/>
            </w:r>
            <w:r w:rsidRPr="000B71BD">
              <w:rPr>
                <w:sz w:val="18"/>
                <w:szCs w:val="18"/>
                <w:lang w:val="en-CA" w:eastAsia="de-DE"/>
              </w:rPr>
              <w:t>Z. Zhu</w:t>
            </w:r>
            <w:r>
              <w:rPr>
                <w:sz w:val="18"/>
                <w:szCs w:val="18"/>
                <w:lang w:val="en-CA" w:eastAsia="de-DE"/>
              </w:rPr>
              <w:br/>
            </w:r>
            <w:r w:rsidRPr="000B71BD">
              <w:rPr>
                <w:sz w:val="18"/>
                <w:szCs w:val="18"/>
                <w:lang w:val="en-CA" w:eastAsia="de-DE"/>
              </w:rPr>
              <w:t>Y. Yin</w:t>
            </w:r>
            <w:r>
              <w:rPr>
                <w:sz w:val="18"/>
                <w:szCs w:val="18"/>
                <w:lang w:val="en-CA" w:eastAsia="de-DE"/>
              </w:rPr>
              <w:br/>
            </w:r>
            <w:r w:rsidRPr="000B71BD">
              <w:rPr>
                <w:sz w:val="18"/>
                <w:szCs w:val="18"/>
                <w:lang w:val="en-CA" w:eastAsia="de-DE"/>
              </w:rPr>
              <w:t>H. Xu (NWPU)</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C. Huang (ZTE)</w:t>
            </w:r>
          </w:p>
        </w:tc>
      </w:tr>
      <w:tr w:rsidR="005B42ED" w:rsidRPr="00774964" w14:paraId="1385C72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5397B" w14:textId="114589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7" w:history="1">
              <w:r w:rsidRPr="0080354D">
                <w:rPr>
                  <w:color w:val="0000FF"/>
                  <w:sz w:val="18"/>
                  <w:szCs w:val="18"/>
                  <w:u w:val="single"/>
                  <w:lang w:val="en-CA" w:eastAsia="de-DE"/>
                </w:rPr>
                <w:t>JVET-AO0141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ADD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D47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C04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16:39:02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6E7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07:38:57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14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EE2-4.4: Improvement on Frame-level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DA4BE" w14:textId="253279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C. Huang (ZTE)</w:t>
            </w:r>
          </w:p>
        </w:tc>
      </w:tr>
      <w:tr w:rsidR="005B42ED" w:rsidRPr="00774964" w14:paraId="62A722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694AA" w14:textId="649F0E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8" w:history="1">
              <w:r w:rsidRPr="0080354D">
                <w:rPr>
                  <w:color w:val="0000FF"/>
                  <w:sz w:val="18"/>
                  <w:szCs w:val="18"/>
                  <w:u w:val="single"/>
                  <w:lang w:val="en-CA" w:eastAsia="de-DE"/>
                </w:rPr>
                <w:t>JVET-AO0142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01A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5E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4D7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6E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1A2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675F0" w14:textId="1C708F7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Kulupana</w:t>
            </w:r>
            <w:r>
              <w:rPr>
                <w:sz w:val="18"/>
                <w:szCs w:val="18"/>
                <w:lang w:val="en-CA" w:eastAsia="de-DE"/>
              </w:rPr>
              <w:br/>
            </w:r>
            <w:r w:rsidRPr="000B71BD">
              <w:rPr>
                <w:sz w:val="18"/>
                <w:szCs w:val="18"/>
                <w:lang w:val="en-CA" w:eastAsia="de-DE"/>
              </w:rPr>
              <w:t>S. Blasi</w:t>
            </w:r>
            <w:r>
              <w:rPr>
                <w:sz w:val="18"/>
                <w:szCs w:val="18"/>
                <w:lang w:val="en-CA" w:eastAsia="de-DE"/>
              </w:rPr>
              <w:br/>
            </w:r>
            <w:r w:rsidRPr="000B71BD">
              <w:rPr>
                <w:sz w:val="18"/>
                <w:szCs w:val="18"/>
                <w:lang w:val="en-CA" w:eastAsia="de-DE"/>
              </w:rPr>
              <w:t>N. Neumann</w:t>
            </w:r>
            <w:r>
              <w:rPr>
                <w:sz w:val="18"/>
                <w:szCs w:val="18"/>
                <w:lang w:val="en-CA" w:eastAsia="de-DE"/>
              </w:rPr>
              <w:br/>
            </w:r>
            <w:r w:rsidRPr="000B71BD">
              <w:rPr>
                <w:sz w:val="18"/>
                <w:szCs w:val="18"/>
                <w:lang w:val="en-CA" w:eastAsia="de-DE"/>
              </w:rPr>
              <w:t>J. Lainema (Nokia)</w:t>
            </w:r>
          </w:p>
        </w:tc>
      </w:tr>
      <w:tr w:rsidR="005B42ED" w:rsidRPr="00774964" w14:paraId="0F4F9E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B9B1" w14:textId="1D2B6E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9" w:history="1">
              <w:r w:rsidRPr="0080354D">
                <w:rPr>
                  <w:color w:val="0000FF"/>
                  <w:sz w:val="18"/>
                  <w:szCs w:val="18"/>
                  <w:u w:val="single"/>
                  <w:lang w:val="en-CA" w:eastAsia="de-DE"/>
                </w:rPr>
                <w:t>JVET-AO0143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38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EE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16:56:58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D14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962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1D9A0" w14:textId="4D06477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37F" w14:textId="18CC6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2D5802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C09F" w14:textId="641AECB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0" w:history="1">
              <w:r w:rsidRPr="0080354D">
                <w:rPr>
                  <w:color w:val="0000FF"/>
                  <w:sz w:val="18"/>
                  <w:szCs w:val="18"/>
                  <w:u w:val="single"/>
                  <w:lang w:val="en-CA" w:eastAsia="de-DE"/>
                </w:rPr>
                <w:t>JVET-AO0144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D9A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7D0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16:58:45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178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C6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7AB6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Enhancing LOP6 with Re-Exploited Boundary Strength Guidance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7ABC5" w14:textId="253DC0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X.-T. Xie</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Q. Liu (HUST)</w:t>
            </w:r>
          </w:p>
        </w:tc>
      </w:tr>
      <w:tr w:rsidR="005B42ED" w:rsidRPr="00774964" w14:paraId="3377A9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14A7A" w14:textId="0314E8C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1" w:history="1">
              <w:r w:rsidRPr="0080354D">
                <w:rPr>
                  <w:color w:val="0000FF"/>
                  <w:sz w:val="18"/>
                  <w:szCs w:val="18"/>
                  <w:u w:val="single"/>
                  <w:lang w:val="en-CA" w:eastAsia="de-DE"/>
                </w:rPr>
                <w:t>JVET-AO0145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318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D28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FB3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65E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23F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E2D2B" w14:textId="4D126F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Laroche</w:t>
            </w:r>
            <w:r>
              <w:rPr>
                <w:sz w:val="18"/>
                <w:szCs w:val="18"/>
                <w:lang w:val="en-CA" w:eastAsia="de-DE"/>
              </w:rPr>
              <w:br/>
            </w:r>
            <w:r w:rsidRPr="000B71BD">
              <w:rPr>
                <w:sz w:val="18"/>
                <w:szCs w:val="18"/>
                <w:lang w:val="en-CA" w:eastAsia="de-DE"/>
              </w:rPr>
              <w:t>P. Onno</w:t>
            </w:r>
            <w:r>
              <w:rPr>
                <w:sz w:val="18"/>
                <w:szCs w:val="18"/>
                <w:lang w:val="en-CA" w:eastAsia="de-DE"/>
              </w:rPr>
              <w:br/>
            </w:r>
            <w:r w:rsidRPr="000B71BD">
              <w:rPr>
                <w:sz w:val="18"/>
                <w:szCs w:val="18"/>
                <w:lang w:val="en-CA" w:eastAsia="de-DE"/>
              </w:rPr>
              <w:t>B. Galmiche (Canon)</w:t>
            </w:r>
          </w:p>
        </w:tc>
      </w:tr>
      <w:tr w:rsidR="005B42ED" w:rsidRPr="00774964" w14:paraId="34EF4F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22C65" w14:textId="5456DD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2" w:history="1">
              <w:r w:rsidRPr="0080354D">
                <w:rPr>
                  <w:color w:val="0000FF"/>
                  <w:sz w:val="18"/>
                  <w:szCs w:val="18"/>
                  <w:u w:val="single"/>
                  <w:lang w:val="en-CA" w:eastAsia="de-DE"/>
                </w:rPr>
                <w:t>JVET-AO0146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DDA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95E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20D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17:04:18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B418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EE2-related: Clipping operation refinements of Test 1.10 for the CCCM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CA33E" w14:textId="5752D4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Onno</w:t>
            </w:r>
            <w:r>
              <w:rPr>
                <w:sz w:val="18"/>
                <w:szCs w:val="18"/>
                <w:lang w:val="en-CA" w:eastAsia="de-DE"/>
              </w:rPr>
              <w:br/>
            </w:r>
            <w:r w:rsidRPr="000B71BD">
              <w:rPr>
                <w:sz w:val="18"/>
                <w:szCs w:val="18"/>
                <w:lang w:val="en-CA" w:eastAsia="de-DE"/>
              </w:rPr>
              <w:t>G. Laroche</w:t>
            </w:r>
            <w:r>
              <w:rPr>
                <w:sz w:val="18"/>
                <w:szCs w:val="18"/>
                <w:lang w:val="en-CA" w:eastAsia="de-DE"/>
              </w:rPr>
              <w:br/>
            </w:r>
            <w:r w:rsidRPr="000B71BD">
              <w:rPr>
                <w:sz w:val="18"/>
                <w:szCs w:val="18"/>
                <w:lang w:val="en-CA" w:eastAsia="de-DE"/>
              </w:rPr>
              <w:t>B. Galmiche (Canon)</w:t>
            </w:r>
          </w:p>
        </w:tc>
      </w:tr>
      <w:tr w:rsidR="005B42ED" w:rsidRPr="00774964" w14:paraId="2632970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9043E" w14:textId="5F6A9E0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3" w:history="1">
              <w:r w:rsidRPr="0080354D">
                <w:rPr>
                  <w:color w:val="0000FF"/>
                  <w:sz w:val="18"/>
                  <w:szCs w:val="18"/>
                  <w:u w:val="single"/>
                  <w:lang w:val="en-CA" w:eastAsia="de-DE"/>
                </w:rPr>
                <w:t>JVET-AO0147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4A8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5BD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17:13:59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F99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D9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8AC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Huawei and HiSilicon response to the MPEG Survey on AI reproducibility and NN model hosting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6114D" w14:textId="1FBE7D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Y. Zhao (Huawei)</w:t>
            </w:r>
            <w:r>
              <w:rPr>
                <w:sz w:val="18"/>
                <w:szCs w:val="18"/>
                <w:lang w:val="en-CA" w:eastAsia="de-DE"/>
              </w:rPr>
              <w:br/>
            </w:r>
            <w:r w:rsidRPr="000B71BD">
              <w:rPr>
                <w:sz w:val="18"/>
                <w:szCs w:val="18"/>
                <w:lang w:val="en-CA" w:eastAsia="de-DE"/>
              </w:rPr>
              <w:t>Q. Wu (HiSilicon)</w:t>
            </w:r>
          </w:p>
        </w:tc>
      </w:tr>
      <w:tr w:rsidR="005B42ED" w:rsidRPr="00774964" w14:paraId="0C75D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8E27F" w14:textId="7E0B878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4" w:history="1">
              <w:r w:rsidRPr="0080354D">
                <w:rPr>
                  <w:color w:val="0000FF"/>
                  <w:sz w:val="18"/>
                  <w:szCs w:val="18"/>
                  <w:u w:val="single"/>
                  <w:lang w:val="en-CA" w:eastAsia="de-DE"/>
                </w:rPr>
                <w:t>JVET-AO0148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625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A90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17:25:27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0C2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22:36:43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C76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01:43:52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679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Overflow aware neural-network model quantization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B4F17" w14:textId="69DAF06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T. Solovyev (Huawei)</w:t>
            </w:r>
          </w:p>
        </w:tc>
      </w:tr>
      <w:tr w:rsidR="005B42ED" w:rsidRPr="00774964" w14:paraId="66585D6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DD5B3" w14:textId="16C593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5" w:history="1">
              <w:r w:rsidRPr="0080354D">
                <w:rPr>
                  <w:color w:val="0000FF"/>
                  <w:sz w:val="18"/>
                  <w:szCs w:val="18"/>
                  <w:u w:val="single"/>
                  <w:lang w:val="en-CA" w:eastAsia="de-DE"/>
                </w:rPr>
                <w:t>JVET-AO0149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BFB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24E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3D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8C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384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fixes for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65143" w14:textId="0F46A1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131ADD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3AE4D" w14:textId="7638BE9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6" w:history="1">
              <w:r w:rsidRPr="0080354D">
                <w:rPr>
                  <w:color w:val="0000FF"/>
                  <w:sz w:val="18"/>
                  <w:szCs w:val="18"/>
                  <w:u w:val="single"/>
                  <w:lang w:val="en-CA" w:eastAsia="de-DE"/>
                </w:rPr>
                <w:t>JVET-AO0150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A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D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17:34:09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1386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D7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17:58:48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A6E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versatile SEI RBSP and versatile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D660" w14:textId="23BDCA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M. Pettersson (Ericsson)</w:t>
            </w:r>
          </w:p>
        </w:tc>
      </w:tr>
      <w:tr w:rsidR="005B42ED" w:rsidRPr="00774964" w14:paraId="099B4A9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2E277" w14:textId="6B783DB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7" w:history="1">
              <w:r w:rsidRPr="0080354D">
                <w:rPr>
                  <w:color w:val="0000FF"/>
                  <w:sz w:val="18"/>
                  <w:szCs w:val="18"/>
                  <w:u w:val="single"/>
                  <w:lang w:val="en-CA" w:eastAsia="de-DE"/>
                </w:rPr>
                <w:t>JVET-AO0151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69A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23A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17:35:40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35C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21:38:48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2C9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22:14:55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AF7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Generated Depth Map Pictures for test sequence in gaming category</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481D" w14:textId="431410D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A71EAB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861D6" w14:textId="4D9D606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8" w:history="1">
              <w:r w:rsidRPr="0080354D">
                <w:rPr>
                  <w:color w:val="0000FF"/>
                  <w:sz w:val="18"/>
                  <w:szCs w:val="18"/>
                  <w:u w:val="single"/>
                  <w:lang w:val="en-CA" w:eastAsia="de-DE"/>
                </w:rPr>
                <w:t>JVET-AO0152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E1B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E4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43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6D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8E4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[Plenary] JVET work on 3D Gaussian Splat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300C9" w14:textId="73D67C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Wenger</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J. Ricard (Tencent)</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G. Van der Auwera (Qualcomm)</w:t>
            </w:r>
          </w:p>
        </w:tc>
      </w:tr>
      <w:tr w:rsidR="005B42ED" w:rsidRPr="00774964" w14:paraId="55983E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59A09" w14:textId="6F3224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9" w:history="1">
              <w:r w:rsidRPr="0080354D">
                <w:rPr>
                  <w:color w:val="0000FF"/>
                  <w:sz w:val="18"/>
                  <w:szCs w:val="18"/>
                  <w:u w:val="single"/>
                  <w:lang w:val="en-CA" w:eastAsia="de-DE"/>
                </w:rPr>
                <w:t>JVET-AO0153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330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FC1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1FD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04:35:07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3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15:53:28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138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On EIP in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2D0FD" w14:textId="06788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Xie</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3F9BD4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5823F" w14:textId="0BC9AF5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0" w:history="1">
              <w:r w:rsidRPr="0080354D">
                <w:rPr>
                  <w:color w:val="0000FF"/>
                  <w:sz w:val="18"/>
                  <w:szCs w:val="18"/>
                  <w:u w:val="single"/>
                  <w:lang w:val="en-CA" w:eastAsia="de-DE"/>
                </w:rPr>
                <w:t>JVET-AO0154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27A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216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17:48:25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9E5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04:45:40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C18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18:32:06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1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IntraTMP on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41C" w14:textId="580A61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0A3DF1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2F8AD" w14:textId="6B29CEA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1" w:history="1">
              <w:r w:rsidRPr="0080354D">
                <w:rPr>
                  <w:color w:val="0000FF"/>
                  <w:sz w:val="18"/>
                  <w:szCs w:val="18"/>
                  <w:u w:val="single"/>
                  <w:lang w:val="en-CA" w:eastAsia="de-DE"/>
                </w:rPr>
                <w:t>JVET-AO0155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AF3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B4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5D7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24C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1C0C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information SEI messsage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C7480" w14:textId="2158E2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B. Xu</w:t>
            </w:r>
            <w:r>
              <w:rPr>
                <w:sz w:val="18"/>
                <w:szCs w:val="18"/>
                <w:lang w:val="en-CA" w:eastAsia="de-DE"/>
              </w:rPr>
              <w:br/>
            </w:r>
            <w:r w:rsidRPr="000B71BD">
              <w:rPr>
                <w:sz w:val="18"/>
                <w:szCs w:val="18"/>
                <w:lang w:val="en-CA" w:eastAsia="de-DE"/>
              </w:rPr>
              <w:t>L. Zhang</w:t>
            </w:r>
            <w:r>
              <w:rPr>
                <w:sz w:val="18"/>
                <w:szCs w:val="18"/>
                <w:lang w:val="en-CA" w:eastAsia="de-DE"/>
              </w:rPr>
              <w:br/>
            </w:r>
            <w:r w:rsidRPr="000B71BD">
              <w:rPr>
                <w:sz w:val="18"/>
                <w:szCs w:val="18"/>
                <w:lang w:val="en-CA" w:eastAsia="de-DE"/>
              </w:rPr>
              <w:t>K. Zhang (Bytedance)</w:t>
            </w:r>
          </w:p>
        </w:tc>
      </w:tr>
      <w:tr w:rsidR="005B42ED" w:rsidRPr="00774964" w14:paraId="4AD52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47CEF" w14:textId="5789AC7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2" w:history="1">
              <w:r w:rsidRPr="0080354D">
                <w:rPr>
                  <w:color w:val="0000FF"/>
                  <w:sz w:val="18"/>
                  <w:szCs w:val="18"/>
                  <w:u w:val="single"/>
                  <w:lang w:val="en-CA" w:eastAsia="de-DE"/>
                </w:rPr>
                <w:t>JVET-AO0156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985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80E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0C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0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D6B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constituent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F023A" w14:textId="6A068C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K. Zhang (Bytedance)</w:t>
            </w:r>
          </w:p>
        </w:tc>
      </w:tr>
      <w:tr w:rsidR="005B42ED" w:rsidRPr="00774964" w14:paraId="6C4DF2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A26A1" w14:textId="76D6E0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3" w:history="1">
              <w:r w:rsidRPr="0080354D">
                <w:rPr>
                  <w:color w:val="0000FF"/>
                  <w:sz w:val="18"/>
                  <w:szCs w:val="18"/>
                  <w:u w:val="single"/>
                  <w:lang w:val="en-CA" w:eastAsia="de-DE"/>
                </w:rPr>
                <w:t>JVET-AO0157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8F2B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07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CD8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19:24:16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81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222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Depth ranges definition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DF2F" w14:textId="183C20F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6E9279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79AEE" w14:textId="3E8526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4" w:history="1">
              <w:r w:rsidRPr="0080354D">
                <w:rPr>
                  <w:color w:val="0000FF"/>
                  <w:sz w:val="18"/>
                  <w:szCs w:val="18"/>
                  <w:u w:val="single"/>
                  <w:lang w:val="en-CA" w:eastAsia="de-DE"/>
                </w:rPr>
                <w:t>JVET-AO0158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F5F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BE0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18:15:11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E31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18:45:48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576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17:05:22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D4FC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AI Content Provenance (AICP)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AFE82" w14:textId="55C896C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042B99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D2603" w14:textId="14ADC85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5" w:history="1">
              <w:r w:rsidRPr="0080354D">
                <w:rPr>
                  <w:color w:val="0000FF"/>
                  <w:sz w:val="18"/>
                  <w:szCs w:val="18"/>
                  <w:u w:val="single"/>
                  <w:lang w:val="en-CA" w:eastAsia="de-DE"/>
                </w:rPr>
                <w:t>JVET-AO0159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806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011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18:16:26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4E5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10:23:20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7B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04:30:29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618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9DE8D" w14:textId="3D80EF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L.-C. Xu</w:t>
            </w:r>
            <w:r>
              <w:rPr>
                <w:sz w:val="18"/>
                <w:szCs w:val="18"/>
                <w:lang w:val="en-CA" w:eastAsia="de-DE"/>
              </w:rPr>
              <w:br/>
            </w:r>
            <w:r w:rsidRPr="000B71BD">
              <w:rPr>
                <w:sz w:val="18"/>
                <w:szCs w:val="18"/>
                <w:lang w:val="en-CA" w:eastAsia="de-DE"/>
              </w:rPr>
              <w:t>C.-F. Liao</w:t>
            </w:r>
            <w:r>
              <w:rPr>
                <w:sz w:val="18"/>
                <w:szCs w:val="18"/>
                <w:lang w:val="en-CA" w:eastAsia="de-DE"/>
              </w:rPr>
              <w:br/>
            </w:r>
            <w:r w:rsidRPr="000B71BD">
              <w:rPr>
                <w:sz w:val="18"/>
                <w:szCs w:val="18"/>
                <w:lang w:val="en-CA" w:eastAsia="de-DE"/>
              </w:rPr>
              <w:t>Y.-K. Lu</w:t>
            </w:r>
            <w:r>
              <w:rPr>
                <w:sz w:val="18"/>
                <w:szCs w:val="18"/>
                <w:lang w:val="en-CA" w:eastAsia="de-DE"/>
              </w:rPr>
              <w:br/>
            </w:r>
            <w:r w:rsidRPr="000B71BD">
              <w:rPr>
                <w:sz w:val="18"/>
                <w:szCs w:val="18"/>
                <w:lang w:val="en-CA" w:eastAsia="de-DE"/>
              </w:rPr>
              <w:t>F. Liang (SYSU)</w:t>
            </w:r>
          </w:p>
        </w:tc>
      </w:tr>
      <w:tr w:rsidR="005B42ED" w:rsidRPr="00774964" w14:paraId="47A6CB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F416B" w14:textId="586A8DB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6" w:history="1">
              <w:r w:rsidRPr="0080354D">
                <w:rPr>
                  <w:color w:val="0000FF"/>
                  <w:sz w:val="18"/>
                  <w:szCs w:val="18"/>
                  <w:u w:val="single"/>
                  <w:lang w:val="en-CA" w:eastAsia="de-DE"/>
                </w:rPr>
                <w:t>JVET-AO0160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D75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C8C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18:18:37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C1B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5A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7B3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MI SEI extension for multispectral picture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8C768" w14:textId="1667CE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4B6FA14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19A05" w14:textId="66D8540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7" w:history="1">
              <w:r w:rsidRPr="0080354D">
                <w:rPr>
                  <w:color w:val="0000FF"/>
                  <w:sz w:val="18"/>
                  <w:szCs w:val="18"/>
                  <w:u w:val="single"/>
                  <w:lang w:val="en-CA" w:eastAsia="de-DE"/>
                </w:rPr>
                <w:t>JVET-AO0161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EA5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5F0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4C3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D7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ASAI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F5012" w14:textId="277A6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57830E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9DE82" w14:textId="0EDE81E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8" w:history="1">
              <w:r w:rsidRPr="0080354D">
                <w:rPr>
                  <w:color w:val="0000FF"/>
                  <w:sz w:val="18"/>
                  <w:szCs w:val="18"/>
                  <w:u w:val="single"/>
                  <w:lang w:val="en-CA" w:eastAsia="de-DE"/>
                </w:rPr>
                <w:t>JVET-AO0162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9D4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A6E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AF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F3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E7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GRI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D884" w14:textId="1E0375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30DB56E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06B9" w14:textId="5D95D6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9" w:history="1">
              <w:r w:rsidRPr="0080354D">
                <w:rPr>
                  <w:color w:val="0000FF"/>
                  <w:sz w:val="18"/>
                  <w:szCs w:val="18"/>
                  <w:u w:val="single"/>
                  <w:lang w:val="en-CA" w:eastAsia="de-DE"/>
                </w:rPr>
                <w:t>JVET-AO0163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4BB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72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F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EE1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02:01:11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2A4D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321" w14:textId="05B90F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Li</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Wang</w:t>
            </w:r>
            <w:r>
              <w:rPr>
                <w:sz w:val="18"/>
                <w:szCs w:val="18"/>
                <w:lang w:val="en-CA" w:eastAsia="de-DE"/>
              </w:rPr>
              <w:br/>
            </w:r>
            <w:r w:rsidRPr="000B71BD">
              <w:rPr>
                <w:sz w:val="18"/>
                <w:szCs w:val="18"/>
                <w:lang w:val="en-CA" w:eastAsia="de-DE"/>
              </w:rPr>
              <w:t>C. Huang (ZTE)</w:t>
            </w:r>
          </w:p>
        </w:tc>
      </w:tr>
      <w:tr w:rsidR="005B42ED" w:rsidRPr="00774964" w14:paraId="11473D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1EE07" w14:textId="4A1A548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0" w:history="1">
              <w:r w:rsidRPr="0080354D">
                <w:rPr>
                  <w:color w:val="0000FF"/>
                  <w:sz w:val="18"/>
                  <w:szCs w:val="18"/>
                  <w:u w:val="single"/>
                  <w:lang w:val="en-CA" w:eastAsia="de-DE"/>
                </w:rPr>
                <w:t>JVET-AO0164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64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B2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A0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8E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F8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51C2F" w14:textId="279F0D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0D7F09D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1E5AC" w14:textId="1ABFA0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1" w:history="1">
              <w:r w:rsidRPr="0080354D">
                <w:rPr>
                  <w:color w:val="0000FF"/>
                  <w:sz w:val="18"/>
                  <w:szCs w:val="18"/>
                  <w:u w:val="single"/>
                  <w:lang w:val="en-CA" w:eastAsia="de-DE"/>
                </w:rPr>
                <w:t>JVET-AO0165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FD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83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18:30:30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BB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FE5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20E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gradient filling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CBA9" w14:textId="1BCB2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1481E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F889" w14:textId="738FD9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2" w:history="1">
              <w:r w:rsidRPr="0080354D">
                <w:rPr>
                  <w:color w:val="0000FF"/>
                  <w:sz w:val="18"/>
                  <w:szCs w:val="18"/>
                  <w:u w:val="single"/>
                  <w:lang w:val="en-CA" w:eastAsia="de-DE"/>
                </w:rPr>
                <w:t>JVET-AO0166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3768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74C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3E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12:00:35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A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01:11:18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DC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Showcase on Colour Mapping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6344" w14:textId="5C613C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0361E7A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D995B" w14:textId="3762C5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3" w:history="1">
              <w:r w:rsidRPr="0080354D">
                <w:rPr>
                  <w:color w:val="0000FF"/>
                  <w:sz w:val="18"/>
                  <w:szCs w:val="18"/>
                  <w:u w:val="single"/>
                  <w:lang w:val="en-CA" w:eastAsia="de-DE"/>
                </w:rPr>
                <w:t>JVET-AO0167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111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596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5FE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3F4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69E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Localization and Mapping SEI message for version 5 of VSEI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2C07" w14:textId="196286C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Karczewicz </w:t>
            </w:r>
            <w:r w:rsidRPr="000B71BD">
              <w:rPr>
                <w:sz w:val="18"/>
                <w:szCs w:val="18"/>
                <w:lang w:val="en-CA" w:eastAsia="de-DE"/>
              </w:rPr>
              <w:lastRenderedPageBreak/>
              <w:t>(Qualcomm)</w:t>
            </w:r>
            <w:r>
              <w:rPr>
                <w:sz w:val="18"/>
                <w:szCs w:val="18"/>
                <w:lang w:val="en-CA" w:eastAsia="de-DE"/>
              </w:rPr>
              <w:br/>
            </w:r>
            <w:r w:rsidRPr="000B71BD">
              <w:rPr>
                <w:sz w:val="18"/>
                <w:szCs w:val="18"/>
                <w:lang w:val="en-CA" w:eastAsia="de-DE"/>
              </w:rPr>
              <w:t>G. Teniou (Tencent)</w:t>
            </w:r>
          </w:p>
        </w:tc>
      </w:tr>
      <w:tr w:rsidR="005B42ED" w:rsidRPr="00774964" w14:paraId="6461FA1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FD238" w14:textId="4385CD1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4" w:history="1">
              <w:r w:rsidRPr="0080354D">
                <w:rPr>
                  <w:color w:val="0000FF"/>
                  <w:sz w:val="18"/>
                  <w:szCs w:val="18"/>
                  <w:u w:val="single"/>
                  <w:lang w:val="en-CA" w:eastAsia="de-DE"/>
                </w:rPr>
                <w:t>JVET-AO0168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09A2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725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72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CCD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17:07:16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2E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CMI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3AFF4" w14:textId="1A2C48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009232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4CF2D" w14:textId="3FFB42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5" w:history="1">
              <w:r w:rsidRPr="0080354D">
                <w:rPr>
                  <w:color w:val="0000FF"/>
                  <w:sz w:val="18"/>
                  <w:szCs w:val="18"/>
                  <w:u w:val="single"/>
                  <w:lang w:val="en-CA" w:eastAsia="de-DE"/>
                </w:rPr>
                <w:t>JVET-AO0169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CC4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62D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18:44:38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AE1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A31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FB20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flf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E5BBC" w14:textId="2FF34D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5009F73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FDF15" w14:textId="137DAFE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6" w:history="1">
              <w:r w:rsidRPr="0080354D">
                <w:rPr>
                  <w:color w:val="0000FF"/>
                  <w:sz w:val="18"/>
                  <w:szCs w:val="18"/>
                  <w:u w:val="single"/>
                  <w:lang w:val="en-CA" w:eastAsia="de-DE"/>
                </w:rPr>
                <w:t>JVET-AO0170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DE3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9E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18:59:22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8F5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07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19:12:41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 Reference sample generation for intra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08FD0" w14:textId="23F9A8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N. Canh</w:t>
            </w:r>
            <w:r>
              <w:rPr>
                <w:sz w:val="18"/>
                <w:szCs w:val="18"/>
                <w:lang w:val="en-CA" w:eastAsia="de-DE"/>
              </w:rPr>
              <w:br/>
            </w:r>
            <w:r w:rsidRPr="000B71BD">
              <w:rPr>
                <w:sz w:val="18"/>
                <w:szCs w:val="18"/>
                <w:lang w:val="en-CA" w:eastAsia="de-DE"/>
              </w:rPr>
              <w:t>P. Yin</w:t>
            </w:r>
            <w:r>
              <w:rPr>
                <w:sz w:val="18"/>
                <w:szCs w:val="18"/>
                <w:lang w:val="en-CA" w:eastAsia="de-DE"/>
              </w:rPr>
              <w:br/>
            </w:r>
            <w:r w:rsidRPr="000B71BD">
              <w:rPr>
                <w:sz w:val="18"/>
                <w:szCs w:val="18"/>
                <w:lang w:val="en-CA" w:eastAsia="de-DE"/>
              </w:rPr>
              <w:t>S. McCarthy (Dolby)</w:t>
            </w:r>
          </w:p>
        </w:tc>
      </w:tr>
      <w:tr w:rsidR="005B42ED" w:rsidRPr="00774964" w14:paraId="59745C3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5B29" w14:textId="1F93327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7" w:history="1">
              <w:r w:rsidRPr="0080354D">
                <w:rPr>
                  <w:color w:val="0000FF"/>
                  <w:sz w:val="18"/>
                  <w:szCs w:val="18"/>
                  <w:u w:val="single"/>
                  <w:lang w:val="en-CA" w:eastAsia="de-DE"/>
                </w:rPr>
                <w:t>JVET-AO0171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02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8A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19:07:56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15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061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F7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CICP definitions for depth maps and alpha planes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447D3" w14:textId="3BBFE90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Thomas</w:t>
            </w:r>
            <w:r>
              <w:rPr>
                <w:sz w:val="18"/>
                <w:szCs w:val="18"/>
                <w:lang w:val="en-CA" w:eastAsia="de-DE"/>
              </w:rPr>
              <w:br/>
            </w:r>
            <w:r w:rsidRPr="000B71BD">
              <w:rPr>
                <w:sz w:val="18"/>
                <w:szCs w:val="18"/>
                <w:lang w:val="en-CA" w:eastAsia="de-DE"/>
              </w:rPr>
              <w:t>E. Potetsianakis</w:t>
            </w:r>
            <w:r>
              <w:rPr>
                <w:sz w:val="18"/>
                <w:szCs w:val="18"/>
                <w:lang w:val="en-CA" w:eastAsia="de-DE"/>
              </w:rPr>
              <w:br/>
            </w:r>
            <w:r w:rsidRPr="000B71BD">
              <w:rPr>
                <w:sz w:val="18"/>
                <w:szCs w:val="18"/>
                <w:lang w:val="en-CA" w:eastAsia="de-DE"/>
              </w:rPr>
              <w:t>E. Alexiou</w:t>
            </w:r>
            <w:r>
              <w:rPr>
                <w:sz w:val="18"/>
                <w:szCs w:val="18"/>
                <w:lang w:val="en-CA" w:eastAsia="de-DE"/>
              </w:rPr>
              <w:br/>
            </w:r>
            <w:r w:rsidRPr="000B71BD">
              <w:rPr>
                <w:sz w:val="18"/>
                <w:szCs w:val="18"/>
                <w:lang w:val="en-CA" w:eastAsia="de-DE"/>
              </w:rPr>
              <w:t>M.-L. Champel (Xiaomi)</w:t>
            </w:r>
          </w:p>
        </w:tc>
      </w:tr>
      <w:tr w:rsidR="005B42ED" w:rsidRPr="00774964" w14:paraId="22FFD6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9FD7" w14:textId="0EAE8D1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8" w:history="1">
              <w:r w:rsidRPr="0080354D">
                <w:rPr>
                  <w:color w:val="0000FF"/>
                  <w:sz w:val="18"/>
                  <w:szCs w:val="18"/>
                  <w:u w:val="single"/>
                  <w:lang w:val="en-CA" w:eastAsia="de-DE"/>
                </w:rPr>
                <w:t>JVET-AO0172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F0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C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0A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60F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22:12:23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FF5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Essential corrections to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2164" w14:textId="4C5B22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7B78F0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E416" w14:textId="6C482B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9" w:history="1">
              <w:r w:rsidRPr="0080354D">
                <w:rPr>
                  <w:color w:val="0000FF"/>
                  <w:sz w:val="18"/>
                  <w:szCs w:val="18"/>
                  <w:u w:val="single"/>
                  <w:lang w:val="en-CA" w:eastAsia="de-DE"/>
                </w:rPr>
                <w:t>JVET-AO0173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0F3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5F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63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C93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20:21:01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C9E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 Hybrid Framework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7313E" w14:textId="5E0751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03A4AA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94F7D" w14:textId="3F044F3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0" w:history="1">
              <w:r w:rsidRPr="0080354D">
                <w:rPr>
                  <w:color w:val="0000FF"/>
                  <w:sz w:val="18"/>
                  <w:szCs w:val="18"/>
                  <w:u w:val="single"/>
                  <w:lang w:val="en-CA" w:eastAsia="de-DE"/>
                </w:rPr>
                <w:t>JVET-AO0174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B68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D8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19:39:33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3DF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03D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16:31:47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DB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Modification of EIP filter shapes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D355B" w14:textId="59C879A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J. Cai (Transsion)</w:t>
            </w:r>
          </w:p>
        </w:tc>
      </w:tr>
      <w:tr w:rsidR="005B42ED" w:rsidRPr="00774964" w14:paraId="664502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C347F" w14:textId="2E08E9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1" w:history="1">
              <w:r w:rsidRPr="0080354D">
                <w:rPr>
                  <w:color w:val="0000FF"/>
                  <w:sz w:val="18"/>
                  <w:szCs w:val="18"/>
                  <w:u w:val="single"/>
                  <w:lang w:val="en-CA" w:eastAsia="de-DE"/>
                </w:rPr>
                <w:t>JVET-AO0175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6D7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39B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F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D68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4A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Scharr Filter for Rectangular blocks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08E6E" w14:textId="7AEFEF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C. Sidiya</w:t>
            </w:r>
            <w:r>
              <w:rPr>
                <w:sz w:val="18"/>
                <w:szCs w:val="18"/>
                <w:lang w:val="en-CA" w:eastAsia="de-DE"/>
              </w:rPr>
              <w:br/>
            </w:r>
            <w:r w:rsidRPr="000B71BD">
              <w:rPr>
                <w:sz w:val="18"/>
                <w:szCs w:val="18"/>
                <w:lang w:val="en-CA" w:eastAsia="de-DE"/>
              </w:rPr>
              <w:t>S. Deshpande (Sharp)</w:t>
            </w:r>
          </w:p>
        </w:tc>
      </w:tr>
      <w:tr w:rsidR="005B42ED" w:rsidRPr="00774964" w14:paraId="70D0A9F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A2BD" w14:textId="07D5A6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2" w:history="1">
              <w:r w:rsidRPr="0080354D">
                <w:rPr>
                  <w:color w:val="0000FF"/>
                  <w:sz w:val="18"/>
                  <w:szCs w:val="18"/>
                  <w:u w:val="single"/>
                  <w:lang w:val="en-CA" w:eastAsia="de-DE"/>
                </w:rPr>
                <w:t>JVET-AO0176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BE35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E0A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34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19:49:25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639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15:55:44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0B6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DBF4C" w14:textId="61D5603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0B53490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53D07" w14:textId="3908BC0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3" w:history="1">
              <w:r w:rsidRPr="0080354D">
                <w:rPr>
                  <w:color w:val="0000FF"/>
                  <w:sz w:val="18"/>
                  <w:szCs w:val="18"/>
                  <w:u w:val="single"/>
                  <w:lang w:val="en-CA" w:eastAsia="de-DE"/>
                </w:rPr>
                <w:t>JVET-AO0177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2F6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1DF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6D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19:50:00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67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15:56:13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EE1-6.2: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39FB9" w14:textId="51DA2D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2D15D1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B289" w14:textId="07C1860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4" w:history="1">
              <w:r w:rsidRPr="0080354D">
                <w:rPr>
                  <w:color w:val="0000FF"/>
                  <w:sz w:val="18"/>
                  <w:szCs w:val="18"/>
                  <w:u w:val="single"/>
                  <w:lang w:val="en-CA" w:eastAsia="de-DE"/>
                </w:rPr>
                <w:t>JVET-AO0178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1FF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CC6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A00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9F4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21:14:40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194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Stable float convolution for neural network inference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67C5" w14:textId="3A0D6E9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B. Koyuncu</w:t>
            </w:r>
            <w:r>
              <w:rPr>
                <w:sz w:val="18"/>
                <w:szCs w:val="18"/>
                <w:lang w:val="en-CA" w:eastAsia="de-DE"/>
              </w:rPr>
              <w:br/>
            </w:r>
            <w:r w:rsidRPr="000B71BD">
              <w:rPr>
                <w:sz w:val="18"/>
                <w:szCs w:val="18"/>
                <w:lang w:val="en-CA" w:eastAsia="de-DE"/>
              </w:rPr>
              <w:t>L. Murn (Nokia)</w:t>
            </w:r>
          </w:p>
        </w:tc>
      </w:tr>
      <w:tr w:rsidR="005B42ED" w:rsidRPr="00774964" w14:paraId="7D67468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7DE4" w14:textId="4F2B09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5" w:history="1">
              <w:r w:rsidRPr="0080354D">
                <w:rPr>
                  <w:color w:val="0000FF"/>
                  <w:sz w:val="18"/>
                  <w:szCs w:val="18"/>
                  <w:u w:val="single"/>
                  <w:lang w:val="en-CA" w:eastAsia="de-DE"/>
                </w:rPr>
                <w:t>JVET-AO0179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5A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E0B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66D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114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21D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Description of a Test Model workflow for 3DGS compression using GSI 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76B2D" w14:textId="30584EF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6972190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AB20A" w14:textId="0D8CEE3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6" w:history="1">
              <w:r w:rsidRPr="0080354D">
                <w:rPr>
                  <w:color w:val="0000FF"/>
                  <w:sz w:val="18"/>
                  <w:szCs w:val="18"/>
                  <w:u w:val="single"/>
                  <w:lang w:val="en-CA" w:eastAsia="de-DE"/>
                </w:rPr>
                <w:t>JVET-AO0180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D2A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47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3EB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AC7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22:00:53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A7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0B51" w14:textId="4D804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J. Jung</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G. van der Auwera</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r>
              <w:rPr>
                <w:sz w:val="18"/>
                <w:szCs w:val="18"/>
                <w:lang w:val="en-CA" w:eastAsia="de-DE"/>
              </w:rPr>
              <w:br/>
            </w: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L. Zhang (Bytedance)</w:t>
            </w:r>
          </w:p>
        </w:tc>
      </w:tr>
      <w:tr w:rsidR="005B42ED" w:rsidRPr="00774964" w14:paraId="31A02A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5CCA" w14:textId="098B0F1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7" w:history="1">
              <w:r w:rsidRPr="0080354D">
                <w:rPr>
                  <w:color w:val="0000FF"/>
                  <w:sz w:val="18"/>
                  <w:szCs w:val="18"/>
                  <w:u w:val="single"/>
                  <w:lang w:val="en-CA" w:eastAsia="de-DE"/>
                </w:rPr>
                <w:t>JVET-AO0181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F88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700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1FC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1A3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10:17:29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66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Experimental results of 3DGS compression using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AFD9C" w14:textId="4E8383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3F4886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A7E3B" w14:textId="360E84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8" w:history="1">
              <w:r w:rsidRPr="0080354D">
                <w:rPr>
                  <w:color w:val="0000FF"/>
                  <w:sz w:val="18"/>
                  <w:szCs w:val="18"/>
                  <w:u w:val="single"/>
                  <w:lang w:val="en-CA" w:eastAsia="de-DE"/>
                </w:rPr>
                <w:t>JVET-AO0182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9D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E68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20:08:01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93E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57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9BE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Software availability for the Gaussian Splatting Information SEI Test Model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D35DF" w14:textId="266559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210B0D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C0C0E" w14:textId="76D053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9" w:history="1">
              <w:r w:rsidRPr="0080354D">
                <w:rPr>
                  <w:color w:val="0000FF"/>
                  <w:sz w:val="18"/>
                  <w:szCs w:val="18"/>
                  <w:u w:val="single"/>
                  <w:lang w:val="en-CA" w:eastAsia="de-DE"/>
                </w:rPr>
                <w:t>JVET-AO0183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7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48BB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012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FA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09:07:34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09C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62D0C" w14:textId="193965E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A. Robert</w:t>
            </w:r>
            <w:r>
              <w:rPr>
                <w:sz w:val="18"/>
                <w:szCs w:val="18"/>
                <w:lang w:val="en-CA" w:eastAsia="de-DE"/>
              </w:rPr>
              <w:br/>
            </w:r>
            <w:r w:rsidRPr="000B71BD">
              <w:rPr>
                <w:sz w:val="18"/>
                <w:szCs w:val="18"/>
                <w:lang w:val="en-CA" w:eastAsia="de-DE"/>
              </w:rPr>
              <w:t>F. Le Léannec (InterDigital)</w:t>
            </w:r>
          </w:p>
        </w:tc>
      </w:tr>
      <w:tr w:rsidR="005B42ED" w:rsidRPr="00774964" w14:paraId="47AD61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7E03D" w14:textId="21127E5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0" w:history="1">
              <w:r w:rsidRPr="0080354D">
                <w:rPr>
                  <w:color w:val="0000FF"/>
                  <w:sz w:val="18"/>
                  <w:szCs w:val="18"/>
                  <w:u w:val="single"/>
                  <w:lang w:val="en-CA" w:eastAsia="de-DE"/>
                </w:rPr>
                <w:t>JVET-AO0184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267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86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E8A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8FC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9AB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Reporting on HDR coding metrics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3587F3" w14:textId="4A06E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T. Nguyen Canh</w:t>
            </w:r>
            <w:r>
              <w:rPr>
                <w:sz w:val="18"/>
                <w:szCs w:val="18"/>
                <w:lang w:val="en-CA" w:eastAsia="de-DE"/>
              </w:rPr>
              <w:br/>
            </w:r>
            <w:r w:rsidRPr="000B71BD">
              <w:rPr>
                <w:sz w:val="18"/>
                <w:szCs w:val="18"/>
                <w:lang w:val="en-CA" w:eastAsia="de-DE"/>
              </w:rPr>
              <w:t>P. Yin (Dolby)</w:t>
            </w:r>
            <w:r>
              <w:rPr>
                <w:sz w:val="18"/>
                <w:szCs w:val="18"/>
                <w:lang w:val="en-CA" w:eastAsia="de-DE"/>
              </w:rPr>
              <w:br/>
            </w:r>
            <w:r w:rsidRPr="000B71BD">
              <w:rPr>
                <w:sz w:val="18"/>
                <w:szCs w:val="18"/>
                <w:lang w:val="en-CA" w:eastAsia="de-DE"/>
              </w:rPr>
              <w:t>D. Rusanovskyy (Nokia)</w:t>
            </w:r>
          </w:p>
        </w:tc>
      </w:tr>
      <w:tr w:rsidR="005B42ED" w:rsidRPr="00774964" w14:paraId="2E3D8F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FA33D" w14:textId="20D5E88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1" w:history="1">
              <w:r w:rsidRPr="0080354D">
                <w:rPr>
                  <w:color w:val="0000FF"/>
                  <w:sz w:val="18"/>
                  <w:szCs w:val="18"/>
                  <w:u w:val="single"/>
                  <w:lang w:val="en-CA" w:eastAsia="de-DE"/>
                </w:rPr>
                <w:t>JVET-AO0185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63A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F89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94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20:34:43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992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03:28:04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4A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changes on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73588" w14:textId="056A629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2C288E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4C8D" w14:textId="698C9C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2" w:history="1">
              <w:r w:rsidRPr="0080354D">
                <w:rPr>
                  <w:color w:val="0000FF"/>
                  <w:sz w:val="18"/>
                  <w:szCs w:val="18"/>
                  <w:u w:val="single"/>
                  <w:lang w:val="en-CA" w:eastAsia="de-DE"/>
                </w:rPr>
                <w:t>JVET-AO0186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6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46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159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20:30:46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6F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13:01:42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3C3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05638" w14:textId="5D55E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F. Urban</w:t>
            </w:r>
            <w:r>
              <w:rPr>
                <w:sz w:val="18"/>
                <w:szCs w:val="18"/>
                <w:lang w:val="en-CA" w:eastAsia="de-DE"/>
              </w:rPr>
              <w:br/>
            </w:r>
            <w:r w:rsidRPr="000B71BD">
              <w:rPr>
                <w:sz w:val="18"/>
                <w:szCs w:val="18"/>
                <w:lang w:val="en-CA" w:eastAsia="de-DE"/>
              </w:rPr>
              <w:t>E. François (InterDigital)</w:t>
            </w:r>
          </w:p>
        </w:tc>
      </w:tr>
      <w:tr w:rsidR="005B42ED" w:rsidRPr="00774964" w14:paraId="5D21AD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9C8C0" w14:textId="69AE690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3" w:history="1">
              <w:r w:rsidRPr="0080354D">
                <w:rPr>
                  <w:color w:val="0000FF"/>
                  <w:sz w:val="18"/>
                  <w:szCs w:val="18"/>
                  <w:u w:val="single"/>
                  <w:lang w:val="en-CA" w:eastAsia="de-DE"/>
                </w:rPr>
                <w:t>JVET-AO0187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73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D7C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58D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D18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8D90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SEI messages in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B9BB8" w14:textId="42FF9DA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97DF0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97376" w14:textId="187E91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4" w:history="1">
              <w:r w:rsidRPr="0080354D">
                <w:rPr>
                  <w:color w:val="0000FF"/>
                  <w:sz w:val="18"/>
                  <w:szCs w:val="18"/>
                  <w:u w:val="single"/>
                  <w:lang w:val="en-CA" w:eastAsia="de-DE"/>
                </w:rPr>
                <w:t>JVET-AO0188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F73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286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3A4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517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CE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08A7F" w14:textId="6350051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4C4D829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8A0BB" w14:textId="2962904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5" w:history="1">
              <w:r w:rsidRPr="0080354D">
                <w:rPr>
                  <w:color w:val="0000FF"/>
                  <w:sz w:val="18"/>
                  <w:szCs w:val="18"/>
                  <w:u w:val="single"/>
                  <w:lang w:val="en-CA" w:eastAsia="de-DE"/>
                </w:rPr>
                <w:t>JVET-AO0189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AF0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01B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6ED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410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23:56:55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A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layer ID of CR and ECFI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40DAE" w14:textId="0FDFC2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3F7F4B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86F91" w14:textId="70E8F4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6" w:history="1">
              <w:r w:rsidRPr="0080354D">
                <w:rPr>
                  <w:color w:val="0000FF"/>
                  <w:sz w:val="18"/>
                  <w:szCs w:val="18"/>
                  <w:u w:val="single"/>
                  <w:lang w:val="en-CA" w:eastAsia="de-DE"/>
                </w:rPr>
                <w:t>JVET-AO0190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CDFC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271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A2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77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30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SEI message OLS constraint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29F20" w14:textId="162E15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52A933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00F5" w14:textId="61408A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7" w:history="1">
              <w:r w:rsidRPr="0080354D">
                <w:rPr>
                  <w:color w:val="0000FF"/>
                  <w:sz w:val="18"/>
                  <w:szCs w:val="18"/>
                  <w:u w:val="single"/>
                  <w:lang w:val="en-CA" w:eastAsia="de-DE"/>
                </w:rPr>
                <w:t>JVET-AO0191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465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B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02E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20:31:25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DD9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A2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DCVC-RT as an End-to-End Learned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C0BAF" w14:textId="0103A5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4ABC9CF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6A613" w14:textId="0950578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8" w:history="1">
              <w:r w:rsidRPr="0080354D">
                <w:rPr>
                  <w:color w:val="0000FF"/>
                  <w:sz w:val="18"/>
                  <w:szCs w:val="18"/>
                  <w:u w:val="single"/>
                  <w:lang w:val="en-CA" w:eastAsia="de-DE"/>
                </w:rPr>
                <w:t>JVET-AO0192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DF2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483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B93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938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CFD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QM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BBF5" w14:textId="03FAD7A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19B69A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F80D5" w14:textId="1CA21F7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9" w:history="1">
              <w:r w:rsidRPr="0080354D">
                <w:rPr>
                  <w:color w:val="0000FF"/>
                  <w:sz w:val="18"/>
                  <w:szCs w:val="18"/>
                  <w:u w:val="single"/>
                  <w:lang w:val="en-CA" w:eastAsia="de-DE"/>
                </w:rPr>
                <w:t>JVET-AO0193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E4C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A59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D8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49A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00:59:26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B00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C1536" w14:textId="492EC7E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1AAA6FF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6B615" w14:textId="4FA3B5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0" w:history="1">
              <w:r w:rsidRPr="0080354D">
                <w:rPr>
                  <w:color w:val="0000FF"/>
                  <w:sz w:val="18"/>
                  <w:szCs w:val="18"/>
                  <w:u w:val="single"/>
                  <w:lang w:val="en-CA" w:eastAsia="de-DE"/>
                </w:rPr>
                <w:t>JVET-AO0194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01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6A5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AA6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FF4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536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Luma Chroma Balancing for DCVC End-to-End Learned Intra Frames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8EC9F" w14:textId="22B8BA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7654427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5FA1" w14:textId="60FAFA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1" w:history="1">
              <w:r w:rsidRPr="0080354D">
                <w:rPr>
                  <w:color w:val="0000FF"/>
                  <w:sz w:val="18"/>
                  <w:szCs w:val="18"/>
                  <w:u w:val="single"/>
                  <w:lang w:val="en-CA" w:eastAsia="de-DE"/>
                </w:rPr>
                <w:t>JVET-AO0195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F51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3C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8FD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02:51:24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FE7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06:44:14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0AF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217B6" w14:textId="23CF14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p>
        </w:tc>
      </w:tr>
      <w:tr w:rsidR="005B42ED" w:rsidRPr="00774964" w14:paraId="497DDC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67C31" w14:textId="33B3020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2" w:history="1">
              <w:r w:rsidRPr="0080354D">
                <w:rPr>
                  <w:color w:val="0000FF"/>
                  <w:sz w:val="18"/>
                  <w:szCs w:val="18"/>
                  <w:u w:val="single"/>
                  <w:lang w:val="en-CA" w:eastAsia="de-DE"/>
                </w:rPr>
                <w:t>JVET-AO0196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716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DD1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AEF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2A6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525B5" w14:textId="06FE4A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48E8F" w14:textId="647871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20DA61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E19A" w14:textId="11D9E7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3" w:history="1">
              <w:r w:rsidRPr="0080354D">
                <w:rPr>
                  <w:color w:val="0000FF"/>
                  <w:sz w:val="18"/>
                  <w:szCs w:val="18"/>
                  <w:u w:val="single"/>
                  <w:lang w:val="en-CA" w:eastAsia="de-DE"/>
                </w:rPr>
                <w:t>JVET-AO0197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EDB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9E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E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9E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F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DSC subpicture support using segment sets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98845" w14:textId="5A63A2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13D22F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9B745" w14:textId="15B35D3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4" w:history="1">
              <w:r w:rsidRPr="0080354D">
                <w:rPr>
                  <w:color w:val="0000FF"/>
                  <w:sz w:val="18"/>
                  <w:szCs w:val="18"/>
                  <w:u w:val="single"/>
                  <w:lang w:val="en-CA" w:eastAsia="de-DE"/>
                </w:rPr>
                <w:t>JVET-AO0198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88F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05B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3DD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E9A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C3EE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SDI SEI clean-up related to interaction between JVET-AN0265-v2 and JVET-AM0090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54343" w14:textId="3B57CB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65CC82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7A56" w14:textId="13B99CA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5" w:history="1">
              <w:r w:rsidRPr="0080354D">
                <w:rPr>
                  <w:color w:val="0000FF"/>
                  <w:sz w:val="18"/>
                  <w:szCs w:val="18"/>
                  <w:u w:val="single"/>
                  <w:lang w:val="en-CA" w:eastAsia="de-DE"/>
                </w:rPr>
                <w:t>JVET-AO0199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8F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9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DE2F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00:29:26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FB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16:45:38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9E0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59B88" w14:textId="321F58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S. Liu (Tencent)</w:t>
            </w:r>
          </w:p>
        </w:tc>
      </w:tr>
      <w:tr w:rsidR="005B42ED" w:rsidRPr="00774964" w14:paraId="1BE2C5F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57201" w14:textId="109EEEE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6" w:history="1">
              <w:r w:rsidRPr="0080354D">
                <w:rPr>
                  <w:color w:val="0000FF"/>
                  <w:sz w:val="18"/>
                  <w:szCs w:val="18"/>
                  <w:u w:val="single"/>
                  <w:lang w:val="en-CA" w:eastAsia="de-DE"/>
                </w:rPr>
                <w:t>JVET-AO0200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396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99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20:47:45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BE6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00:18:40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7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17:37:30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8F8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Tensor-Based Intra Mode Derivation in VTM and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8CF1" w14:textId="7785FB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Y.-U. Yoon</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6ADD68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EC26" w14:textId="493EC1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7" w:history="1">
              <w:r w:rsidRPr="0080354D">
                <w:rPr>
                  <w:color w:val="0000FF"/>
                  <w:sz w:val="18"/>
                  <w:szCs w:val="18"/>
                  <w:u w:val="single"/>
                  <w:lang w:val="en-CA" w:eastAsia="de-DE"/>
                </w:rPr>
                <w:t>JVET-AO0201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D4FF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168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988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E5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18:49:07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9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Dual layer scalable VVC coding with external HEVC base layer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775F" w14:textId="6A00F45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Urban</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P. de Lagrange (InterDigital)</w:t>
            </w:r>
          </w:p>
        </w:tc>
      </w:tr>
      <w:tr w:rsidR="005B42ED" w:rsidRPr="00774964" w14:paraId="715EFDD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EF368" w14:textId="5C9118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8" w:history="1">
              <w:r w:rsidRPr="0080354D">
                <w:rPr>
                  <w:color w:val="0000FF"/>
                  <w:sz w:val="18"/>
                  <w:szCs w:val="18"/>
                  <w:u w:val="single"/>
                  <w:lang w:val="en-CA" w:eastAsia="de-DE"/>
                </w:rPr>
                <w:t>JVET-AO0202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CA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BD0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94E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56F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00:37:41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7E1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colour map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9BEF" w14:textId="41AA7A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r>
              <w:rPr>
                <w:sz w:val="18"/>
                <w:szCs w:val="18"/>
                <w:lang w:val="en-CA" w:eastAsia="de-DE"/>
              </w:rPr>
              <w:br/>
            </w:r>
            <w:r w:rsidRPr="000B71BD">
              <w:rPr>
                <w:sz w:val="18"/>
                <w:szCs w:val="18"/>
                <w:lang w:val="en-CA" w:eastAsia="de-DE"/>
              </w:rPr>
              <w:t>L. Kerofsky (Qualcomm)</w:t>
            </w:r>
            <w:r>
              <w:rPr>
                <w:sz w:val="18"/>
                <w:szCs w:val="18"/>
                <w:lang w:val="en-CA" w:eastAsia="de-DE"/>
              </w:rPr>
              <w:br/>
            </w:r>
            <w:r w:rsidRPr="000B71BD">
              <w:rPr>
                <w:sz w:val="18"/>
                <w:szCs w:val="18"/>
                <w:lang w:val="en-CA" w:eastAsia="de-DE"/>
              </w:rPr>
              <w:t>J. Samuelsson-Allendes (Sharp)</w:t>
            </w:r>
          </w:p>
        </w:tc>
      </w:tr>
      <w:tr w:rsidR="005B42ED" w:rsidRPr="00774964" w14:paraId="0A02FD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DB92F" w14:textId="1C4940B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9" w:history="1">
              <w:r w:rsidRPr="0080354D">
                <w:rPr>
                  <w:color w:val="0000FF"/>
                  <w:sz w:val="18"/>
                  <w:szCs w:val="18"/>
                  <w:u w:val="single"/>
                  <w:lang w:val="en-CA" w:eastAsia="de-DE"/>
                </w:rPr>
                <w:t>JVET-AO0203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3F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A3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D78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07:17:32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32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01:22:08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14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graphics rendering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077DD" w14:textId="441B4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p>
        </w:tc>
      </w:tr>
      <w:tr w:rsidR="005B42ED" w:rsidRPr="00774964" w14:paraId="50A81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D4128" w14:textId="0E46F42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0" w:history="1">
              <w:r w:rsidRPr="0080354D">
                <w:rPr>
                  <w:color w:val="0000FF"/>
                  <w:sz w:val="18"/>
                  <w:szCs w:val="18"/>
                  <w:u w:val="single"/>
                  <w:lang w:val="en-CA" w:eastAsia="de-DE"/>
                </w:rPr>
                <w:t>JVET-AO0204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95F0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E85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21:28:18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F5F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23:45:04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3A0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F8A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DFD37" w14:textId="65D06E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Karabutov</w:t>
            </w:r>
            <w:r>
              <w:rPr>
                <w:sz w:val="18"/>
                <w:szCs w:val="18"/>
                <w:lang w:val="en-CA" w:eastAsia="de-DE"/>
              </w:rPr>
              <w:br/>
            </w:r>
            <w:r w:rsidRPr="000B71BD">
              <w:rPr>
                <w:sz w:val="18"/>
                <w:szCs w:val="18"/>
                <w:lang w:val="en-CA" w:eastAsia="de-DE"/>
              </w:rPr>
              <w:t>P. Jia</w:t>
            </w:r>
            <w:r>
              <w:rPr>
                <w:sz w:val="18"/>
                <w:szCs w:val="18"/>
                <w:lang w:val="en-CA" w:eastAsia="de-DE"/>
              </w:rPr>
              <w:br/>
            </w:r>
            <w:r w:rsidRPr="000B71BD">
              <w:rPr>
                <w:sz w:val="18"/>
                <w:szCs w:val="18"/>
                <w:lang w:val="en-CA" w:eastAsia="de-DE"/>
              </w:rPr>
              <w:t>E. Alshina (Huawei)</w:t>
            </w:r>
          </w:p>
        </w:tc>
      </w:tr>
      <w:tr w:rsidR="005B42ED" w:rsidRPr="00774964" w14:paraId="7B28DD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940B4" w14:textId="6B33BB6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1" w:history="1">
              <w:r w:rsidRPr="0080354D">
                <w:rPr>
                  <w:color w:val="0000FF"/>
                  <w:sz w:val="18"/>
                  <w:szCs w:val="18"/>
                  <w:u w:val="single"/>
                  <w:lang w:val="en-CA" w:eastAsia="de-DE"/>
                </w:rPr>
                <w:t>JVET-AO0205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42E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740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D6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84E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B2E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JVET-AO0047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1871A" w14:textId="147601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88EAB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72FB" w14:textId="4BC134F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2" w:history="1">
              <w:r w:rsidRPr="0080354D">
                <w:rPr>
                  <w:color w:val="0000FF"/>
                  <w:sz w:val="18"/>
                  <w:szCs w:val="18"/>
                  <w:u w:val="single"/>
                  <w:lang w:val="en-CA" w:eastAsia="de-DE"/>
                </w:rPr>
                <w:t>JVET-AO0206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5EE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05E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67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634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B5353" w14:textId="2D1D1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1E784F80" w14:textId="4FA4ED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CA4483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FE52D" w14:textId="51A9E4B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3" w:history="1">
              <w:r w:rsidRPr="0080354D">
                <w:rPr>
                  <w:color w:val="0000FF"/>
                  <w:sz w:val="18"/>
                  <w:szCs w:val="18"/>
                  <w:u w:val="single"/>
                  <w:lang w:val="en-CA" w:eastAsia="de-DE"/>
                </w:rPr>
                <w:t>JVET-AO0207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7D5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B22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21:53:20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4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21:56:33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EE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08:56:23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0E39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Using Wukong sequences in gaming CTC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E48A" w14:textId="0E148C3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1FC6B96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25345" w14:textId="32D02F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4" w:history="1">
              <w:r w:rsidRPr="0080354D">
                <w:rPr>
                  <w:color w:val="0000FF"/>
                  <w:sz w:val="18"/>
                  <w:szCs w:val="18"/>
                  <w:u w:val="single"/>
                  <w:lang w:val="en-CA" w:eastAsia="de-DE"/>
                </w:rPr>
                <w:t>JVET-AO0208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165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D9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67A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23:23:19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8F7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14:19:32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2A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GDR functionality with LowDelay-B configuration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33C21" w14:textId="455346E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Dzugaev</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lastRenderedPageBreak/>
              <w:t>S. Ikonin</w:t>
            </w:r>
            <w:r>
              <w:rPr>
                <w:sz w:val="18"/>
                <w:szCs w:val="18"/>
                <w:lang w:val="en-CA" w:eastAsia="de-DE"/>
              </w:rPr>
              <w:br/>
            </w:r>
            <w:r w:rsidRPr="000B71BD">
              <w:rPr>
                <w:sz w:val="18"/>
                <w:szCs w:val="18"/>
                <w:lang w:val="en-CA" w:eastAsia="de-DE"/>
              </w:rPr>
              <w:t>E. Alshina (Huawei)</w:t>
            </w:r>
          </w:p>
        </w:tc>
      </w:tr>
      <w:tr w:rsidR="005B42ED" w:rsidRPr="00774964" w14:paraId="149D96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337C0" w14:textId="771B481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5" w:history="1">
              <w:r w:rsidRPr="0080354D">
                <w:rPr>
                  <w:color w:val="0000FF"/>
                  <w:sz w:val="18"/>
                  <w:szCs w:val="18"/>
                  <w:u w:val="single"/>
                  <w:lang w:val="en-CA" w:eastAsia="de-DE"/>
                </w:rPr>
                <w:t>JVET-AO0209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95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42D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4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34A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B410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VVC multilayer extension for external layers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A153C" w14:textId="26D33B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535236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038A" w14:textId="6A42C4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6" w:history="1">
              <w:r w:rsidRPr="0080354D">
                <w:rPr>
                  <w:color w:val="0000FF"/>
                  <w:sz w:val="18"/>
                  <w:szCs w:val="18"/>
                  <w:u w:val="single"/>
                  <w:lang w:val="en-CA" w:eastAsia="de-DE"/>
                </w:rPr>
                <w:t>JVET-AO0210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D2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14F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11E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BCD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03:42:08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727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Splatting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8F314" w14:textId="109C5B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707DC02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0B797" w14:textId="05D136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7" w:history="1">
              <w:r w:rsidRPr="0080354D">
                <w:rPr>
                  <w:color w:val="0000FF"/>
                  <w:sz w:val="18"/>
                  <w:szCs w:val="18"/>
                  <w:u w:val="single"/>
                  <w:lang w:val="en-CA" w:eastAsia="de-DE"/>
                </w:rPr>
                <w:t>JVET-AO0211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FE30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5BF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22:14:29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1E0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C15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508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On colour mapping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60F17" w14:textId="595FFAB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p>
        </w:tc>
      </w:tr>
      <w:tr w:rsidR="005B42ED" w:rsidRPr="00774964" w14:paraId="081316B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1128" w14:textId="612B76A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8" w:history="1">
              <w:r w:rsidRPr="0080354D">
                <w:rPr>
                  <w:color w:val="0000FF"/>
                  <w:sz w:val="18"/>
                  <w:szCs w:val="18"/>
                  <w:u w:val="single"/>
                  <w:lang w:val="en-CA" w:eastAsia="de-DE"/>
                </w:rPr>
                <w:t>JVET-AO0212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8F5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FA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DE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22:25:10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864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16:21:49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BED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Extension mechanism for new AVC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36C6C" w14:textId="52222B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r>
              <w:rPr>
                <w:sz w:val="18"/>
                <w:szCs w:val="18"/>
                <w:lang w:val="en-CA" w:eastAsia="de-DE"/>
              </w:rPr>
              <w:br/>
            </w:r>
            <w:r w:rsidRPr="000B71BD">
              <w:rPr>
                <w:sz w:val="18"/>
                <w:szCs w:val="18"/>
                <w:lang w:val="en-CA" w:eastAsia="de-DE"/>
              </w:rPr>
              <w:t>Y.-K. Wang (Bytedance)</w:t>
            </w:r>
          </w:p>
        </w:tc>
      </w:tr>
      <w:tr w:rsidR="005B42ED" w:rsidRPr="00774964" w14:paraId="2C6C98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A6BA0" w14:textId="66AA5B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9" w:history="1">
              <w:r w:rsidRPr="0080354D">
                <w:rPr>
                  <w:color w:val="0000FF"/>
                  <w:sz w:val="18"/>
                  <w:szCs w:val="18"/>
                  <w:u w:val="single"/>
                  <w:lang w:val="en-CA" w:eastAsia="de-DE"/>
                </w:rPr>
                <w:t>JVET-AO0213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C5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77F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22:40:44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96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314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697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implicit representations with the Gaussian splatting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9591" w14:textId="03EBB2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Lee</w:t>
            </w:r>
            <w:r>
              <w:rPr>
                <w:sz w:val="18"/>
                <w:szCs w:val="18"/>
                <w:lang w:val="en-CA" w:eastAsia="de-DE"/>
              </w:rPr>
              <w:br/>
            </w:r>
            <w:r w:rsidRPr="000B71BD">
              <w:rPr>
                <w:sz w:val="18"/>
                <w:szCs w:val="18"/>
                <w:lang w:val="en-CA" w:eastAsia="de-DE"/>
              </w:rPr>
              <w:t>S. Sasse</w:t>
            </w:r>
            <w:r>
              <w:rPr>
                <w:sz w:val="18"/>
                <w:szCs w:val="18"/>
                <w:lang w:val="en-CA" w:eastAsia="de-DE"/>
              </w:rPr>
              <w:br/>
            </w:r>
            <w:r w:rsidRPr="000B71BD">
              <w:rPr>
                <w:sz w:val="18"/>
                <w:szCs w:val="18"/>
                <w:lang w:val="en-CA" w:eastAsia="de-DE"/>
              </w:rPr>
              <w:t>Y. Sanchez</w:t>
            </w:r>
            <w:r>
              <w:rPr>
                <w:sz w:val="18"/>
                <w:szCs w:val="18"/>
                <w:lang w:val="en-CA" w:eastAsia="de-DE"/>
              </w:rPr>
              <w:br/>
            </w:r>
            <w:r w:rsidRPr="000B71BD">
              <w:rPr>
                <w:sz w:val="18"/>
                <w:szCs w:val="18"/>
                <w:lang w:val="en-CA" w:eastAsia="de-DE"/>
              </w:rPr>
              <w:t>R. Skupin</w:t>
            </w:r>
            <w:r>
              <w:rPr>
                <w:sz w:val="18"/>
                <w:szCs w:val="18"/>
                <w:lang w:val="en-CA" w:eastAsia="de-DE"/>
              </w:rPr>
              <w:br/>
            </w:r>
            <w:r w:rsidRPr="000B71BD">
              <w:rPr>
                <w:sz w:val="18"/>
                <w:szCs w:val="18"/>
                <w:lang w:val="en-CA" w:eastAsia="de-DE"/>
              </w:rPr>
              <w:t>T. M. Borges</w:t>
            </w:r>
            <w:r>
              <w:rPr>
                <w:sz w:val="18"/>
                <w:szCs w:val="18"/>
                <w:lang w:val="en-CA" w:eastAsia="de-DE"/>
              </w:rPr>
              <w:br/>
            </w:r>
            <w:r w:rsidRPr="000B71BD">
              <w:rPr>
                <w:sz w:val="18"/>
                <w:szCs w:val="18"/>
                <w:lang w:val="en-CA" w:eastAsia="de-DE"/>
              </w:rPr>
              <w:t>C. Hellge</w:t>
            </w:r>
            <w:r>
              <w:rPr>
                <w:sz w:val="18"/>
                <w:szCs w:val="18"/>
                <w:lang w:val="en-CA" w:eastAsia="de-DE"/>
              </w:rPr>
              <w:br/>
            </w:r>
            <w:r w:rsidRPr="000B71BD">
              <w:rPr>
                <w:sz w:val="18"/>
                <w:szCs w:val="18"/>
                <w:lang w:val="en-CA" w:eastAsia="de-DE"/>
              </w:rPr>
              <w:t>T. Schierl (HHI)</w:t>
            </w:r>
          </w:p>
        </w:tc>
      </w:tr>
      <w:tr w:rsidR="005B42ED" w:rsidRPr="00774964" w14:paraId="484B52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3ECAC" w14:textId="51287FC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0" w:history="1">
              <w:r w:rsidRPr="0080354D">
                <w:rPr>
                  <w:color w:val="0000FF"/>
                  <w:sz w:val="18"/>
                  <w:szCs w:val="18"/>
                  <w:u w:val="single"/>
                  <w:lang w:val="en-CA" w:eastAsia="de-DE"/>
                </w:rPr>
                <w:t>JVET-AO0214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B71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AA8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DC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186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updates for VSEI TuC Digitally Signed Content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F43DC" w14:textId="0426134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Sodagar (Dolby)</w:t>
            </w:r>
          </w:p>
        </w:tc>
      </w:tr>
      <w:tr w:rsidR="005B42ED" w:rsidRPr="00774964" w14:paraId="7E0B7F3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B8A6D" w14:textId="1627CF3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1" w:history="1">
              <w:r w:rsidRPr="0080354D">
                <w:rPr>
                  <w:color w:val="0000FF"/>
                  <w:sz w:val="18"/>
                  <w:szCs w:val="18"/>
                  <w:u w:val="single"/>
                  <w:lang w:val="en-CA" w:eastAsia="de-DE"/>
                </w:rPr>
                <w:t>JVET-AO0215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A33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39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00:56:17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8CB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00:59:28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092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19:25:24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88C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 proposed updates for VVC multi-layer verification test plan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E5DA6" w14:textId="43BDF9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 (MediaTek)</w:t>
            </w:r>
            <w:r>
              <w:rPr>
                <w:sz w:val="18"/>
                <w:szCs w:val="18"/>
                <w:lang w:val="en-CA" w:eastAsia="de-DE"/>
              </w:rPr>
              <w:br/>
            </w:r>
            <w:r w:rsidRPr="000B71BD">
              <w:rPr>
                <w:sz w:val="18"/>
                <w:szCs w:val="18"/>
                <w:lang w:val="en-CA" w:eastAsia="de-DE"/>
              </w:rPr>
              <w:t>P. de Lagrange (InterDigital)</w:t>
            </w:r>
            <w:r>
              <w:rPr>
                <w:sz w:val="18"/>
                <w:szCs w:val="18"/>
                <w:lang w:val="en-CA" w:eastAsia="de-DE"/>
              </w:rPr>
              <w:br/>
            </w:r>
            <w:r w:rsidRPr="000B71BD">
              <w:rPr>
                <w:sz w:val="18"/>
                <w:szCs w:val="18"/>
                <w:lang w:val="en-CA" w:eastAsia="de-DE"/>
              </w:rPr>
              <w:t>M. Wien (RWTH)</w:t>
            </w:r>
          </w:p>
        </w:tc>
      </w:tr>
      <w:tr w:rsidR="005B42ED" w:rsidRPr="00774964" w14:paraId="10A54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D7AD7" w14:textId="5D7C3F0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2" w:history="1">
              <w:r w:rsidRPr="0080354D">
                <w:rPr>
                  <w:color w:val="0000FF"/>
                  <w:sz w:val="18"/>
                  <w:szCs w:val="18"/>
                  <w:u w:val="single"/>
                  <w:lang w:val="en-CA" w:eastAsia="de-DE"/>
                </w:rPr>
                <w:t>JVET-AO0216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53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0288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01:34:44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F57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53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441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items for the LAM, PCI and RN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6CA8D" w14:textId="6A0A86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p>
        </w:tc>
      </w:tr>
      <w:tr w:rsidR="005B42ED" w:rsidRPr="00774964" w14:paraId="0B54F11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840D" w14:textId="2ACBF8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3" w:history="1">
              <w:r w:rsidRPr="0080354D">
                <w:rPr>
                  <w:color w:val="0000FF"/>
                  <w:sz w:val="18"/>
                  <w:szCs w:val="18"/>
                  <w:u w:val="single"/>
                  <w:lang w:val="en-CA" w:eastAsia="de-DE"/>
                </w:rPr>
                <w:t>JVET-AO0217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BAE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265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01:41:01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F5E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20:44:57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0FD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14:30:48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BB4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DDE" w14:textId="30C79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Rusanovskyy</w:t>
            </w:r>
            <w:r>
              <w:rPr>
                <w:sz w:val="18"/>
                <w:szCs w:val="18"/>
                <w:lang w:val="en-CA" w:eastAsia="de-DE"/>
              </w:rPr>
              <w:br/>
            </w:r>
            <w:r w:rsidRPr="000B71BD">
              <w:rPr>
                <w:sz w:val="18"/>
                <w:szCs w:val="18"/>
                <w:lang w:val="en-CA" w:eastAsia="de-DE"/>
              </w:rPr>
              <w:t>J. Lainema (Nokia)</w:t>
            </w:r>
            <w:r>
              <w:rPr>
                <w:sz w:val="18"/>
                <w:szCs w:val="18"/>
                <w:lang w:val="en-CA" w:eastAsia="de-DE"/>
              </w:rPr>
              <w:br/>
            </w:r>
            <w:r w:rsidRPr="000B71BD">
              <w:rPr>
                <w:sz w:val="18"/>
                <w:szCs w:val="18"/>
                <w:lang w:val="en-CA" w:eastAsia="de-DE"/>
              </w:rPr>
              <w:t>D. Tolmachov</w:t>
            </w:r>
            <w:r>
              <w:rPr>
                <w:sz w:val="18"/>
                <w:szCs w:val="18"/>
                <w:lang w:val="en-CA" w:eastAsia="de-DE"/>
              </w:rPr>
              <w:br/>
            </w:r>
            <w:r w:rsidRPr="000B71BD">
              <w:rPr>
                <w:sz w:val="18"/>
                <w:szCs w:val="18"/>
                <w:lang w:val="en-CA" w:eastAsia="de-DE"/>
              </w:rPr>
              <w:t>D. Shevchenko</w:t>
            </w:r>
            <w:r>
              <w:rPr>
                <w:sz w:val="18"/>
                <w:szCs w:val="18"/>
                <w:lang w:val="en-CA" w:eastAsia="de-DE"/>
              </w:rPr>
              <w:br/>
            </w:r>
            <w:r w:rsidRPr="000B71BD">
              <w:rPr>
                <w:sz w:val="18"/>
                <w:szCs w:val="18"/>
                <w:lang w:val="en-CA" w:eastAsia="de-DE"/>
              </w:rPr>
              <w:t>I. Zaporozhets (Aimprosoft)</w:t>
            </w:r>
          </w:p>
        </w:tc>
      </w:tr>
      <w:tr w:rsidR="005B42ED" w:rsidRPr="00774964" w14:paraId="15CA8C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19EC0" w14:textId="615B9E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4" w:history="1">
              <w:r w:rsidRPr="0080354D">
                <w:rPr>
                  <w:color w:val="0000FF"/>
                  <w:sz w:val="18"/>
                  <w:szCs w:val="18"/>
                  <w:u w:val="single"/>
                  <w:lang w:val="en-CA" w:eastAsia="de-DE"/>
                </w:rPr>
                <w:t>JVET-AO0218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409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55C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02:22:01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2B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22:27:22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98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18:10:29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E5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A65A7" w14:textId="76EA66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0117D2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6291" w14:textId="2B3554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5" w:history="1">
              <w:r w:rsidRPr="0080354D">
                <w:rPr>
                  <w:color w:val="0000FF"/>
                  <w:sz w:val="18"/>
                  <w:szCs w:val="18"/>
                  <w:u w:val="single"/>
                  <w:lang w:val="en-CA" w:eastAsia="de-DE"/>
                </w:rPr>
                <w:t>JVET-AO0219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E0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CA5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02:23:36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80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89F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093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JVET-AO0136 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F93A" w14:textId="19690C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p>
        </w:tc>
      </w:tr>
      <w:tr w:rsidR="005B42ED" w:rsidRPr="00774964" w14:paraId="4AB358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C0D4E" w14:textId="7CD1E7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6" w:history="1">
              <w:r w:rsidRPr="0080354D">
                <w:rPr>
                  <w:color w:val="0000FF"/>
                  <w:sz w:val="18"/>
                  <w:szCs w:val="18"/>
                  <w:u w:val="single"/>
                  <w:lang w:val="en-CA" w:eastAsia="de-DE"/>
                </w:rPr>
                <w:t>JVET-AO0220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71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D64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EB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9E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6D00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Optimizations for JVET-AN0271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54F7" w14:textId="2BC0F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Y.-J. Chang</w:t>
            </w:r>
            <w:r>
              <w:rPr>
                <w:sz w:val="18"/>
                <w:szCs w:val="18"/>
                <w:lang w:val="en-CA" w:eastAsia="de-DE"/>
              </w:rPr>
              <w:br/>
            </w:r>
            <w:r w:rsidRPr="000B71BD">
              <w:rPr>
                <w:sz w:val="18"/>
                <w:szCs w:val="18"/>
                <w:lang w:val="en-CA" w:eastAsia="de-DE"/>
              </w:rPr>
              <w:t>C.-C. Chen</w:t>
            </w:r>
            <w:r>
              <w:rPr>
                <w:sz w:val="18"/>
                <w:szCs w:val="18"/>
                <w:lang w:val="en-CA" w:eastAsia="de-DE"/>
              </w:rPr>
              <w:br/>
            </w:r>
            <w:r w:rsidRPr="000B71BD">
              <w:rPr>
                <w:sz w:val="18"/>
                <w:szCs w:val="18"/>
                <w:lang w:val="en-CA" w:eastAsia="de-DE"/>
              </w:rPr>
              <w:t>M. Coban</w:t>
            </w:r>
            <w:r>
              <w:rPr>
                <w:sz w:val="18"/>
                <w:szCs w:val="18"/>
                <w:lang w:val="en-CA" w:eastAsia="de-DE"/>
              </w:rPr>
              <w:br/>
            </w:r>
            <w:r w:rsidRPr="000B71BD">
              <w:rPr>
                <w:sz w:val="18"/>
                <w:szCs w:val="18"/>
                <w:lang w:val="en-CA" w:eastAsia="de-DE"/>
              </w:rPr>
              <w:t>K. Cui</w:t>
            </w:r>
            <w:r>
              <w:rPr>
                <w:sz w:val="18"/>
                <w:szCs w:val="18"/>
                <w:lang w:val="en-CA" w:eastAsia="de-DE"/>
              </w:rPr>
              <w:br/>
            </w:r>
            <w:r w:rsidRPr="000B71BD">
              <w:rPr>
                <w:sz w:val="18"/>
                <w:szCs w:val="18"/>
                <w:lang w:val="en-CA" w:eastAsia="de-DE"/>
              </w:rPr>
              <w:t>P. Garus</w:t>
            </w:r>
            <w:r>
              <w:rPr>
                <w:sz w:val="18"/>
                <w:szCs w:val="18"/>
                <w:lang w:val="en-CA" w:eastAsia="de-DE"/>
              </w:rPr>
              <w:br/>
            </w:r>
            <w:r w:rsidRPr="000B71BD">
              <w:rPr>
                <w:sz w:val="18"/>
                <w:szCs w:val="18"/>
                <w:lang w:val="en-CA" w:eastAsia="de-DE"/>
              </w:rPr>
              <w:t>N. Hu</w:t>
            </w:r>
            <w:r>
              <w:rPr>
                <w:sz w:val="18"/>
                <w:szCs w:val="18"/>
                <w:lang w:val="en-CA" w:eastAsia="de-DE"/>
              </w:rPr>
              <w:br/>
            </w:r>
            <w:r w:rsidRPr="000B71BD">
              <w:rPr>
                <w:sz w:val="18"/>
                <w:szCs w:val="18"/>
                <w:lang w:val="en-CA" w:eastAsia="de-DE"/>
              </w:rPr>
              <w:t>M. Karczewicz</w:t>
            </w:r>
            <w:r>
              <w:rPr>
                <w:sz w:val="18"/>
                <w:szCs w:val="18"/>
                <w:lang w:val="en-CA" w:eastAsia="de-DE"/>
              </w:rPr>
              <w:br/>
            </w:r>
            <w:r w:rsidRPr="000B71BD">
              <w:rPr>
                <w:sz w:val="18"/>
                <w:szCs w:val="18"/>
                <w:lang w:val="en-CA" w:eastAsia="de-DE"/>
              </w:rPr>
              <w:t>P.-H. Lin</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V. Menon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Y. Shao</w:t>
            </w:r>
            <w:r>
              <w:rPr>
                <w:sz w:val="18"/>
                <w:szCs w:val="18"/>
                <w:lang w:val="en-CA" w:eastAsia="de-DE"/>
              </w:rPr>
              <w:br/>
            </w:r>
            <w:r w:rsidRPr="000B71BD">
              <w:rPr>
                <w:sz w:val="18"/>
                <w:szCs w:val="18"/>
                <w:lang w:val="en-CA" w:eastAsia="de-DE"/>
              </w:rPr>
              <w:t>G. Verba</w:t>
            </w:r>
            <w:r>
              <w:rPr>
                <w:sz w:val="18"/>
                <w:szCs w:val="18"/>
                <w:lang w:val="en-CA" w:eastAsia="de-DE"/>
              </w:rPr>
              <w:br/>
            </w:r>
            <w:r w:rsidRPr="000B71BD">
              <w:rPr>
                <w:sz w:val="18"/>
                <w:szCs w:val="18"/>
                <w:lang w:val="en-CA" w:eastAsia="de-DE"/>
              </w:rPr>
              <w:t>H. Wang</w:t>
            </w:r>
            <w:r>
              <w:rPr>
                <w:sz w:val="18"/>
                <w:szCs w:val="18"/>
                <w:lang w:val="en-CA" w:eastAsia="de-DE"/>
              </w:rPr>
              <w:br/>
            </w:r>
            <w:r w:rsidRPr="000B71BD">
              <w:rPr>
                <w:sz w:val="18"/>
                <w:szCs w:val="18"/>
                <w:lang w:val="en-CA" w:eastAsia="de-DE"/>
              </w:rPr>
              <w:t>E. Ye</w:t>
            </w:r>
            <w:r>
              <w:rPr>
                <w:sz w:val="18"/>
                <w:szCs w:val="18"/>
                <w:lang w:val="en-CA" w:eastAsia="de-DE"/>
              </w:rPr>
              <w:br/>
            </w:r>
            <w:r w:rsidRPr="000B71BD">
              <w:rPr>
                <w:sz w:val="18"/>
                <w:szCs w:val="18"/>
                <w:lang w:val="en-CA" w:eastAsia="de-DE"/>
              </w:rPr>
              <w:t>R. Yu</w:t>
            </w:r>
            <w:r>
              <w:rPr>
                <w:sz w:val="18"/>
                <w:szCs w:val="18"/>
                <w:lang w:val="en-CA" w:eastAsia="de-DE"/>
              </w:rPr>
              <w:br/>
            </w:r>
            <w:r w:rsidRPr="000B71BD">
              <w:rPr>
                <w:sz w:val="18"/>
                <w:szCs w:val="18"/>
                <w:lang w:val="en-CA" w:eastAsia="de-DE"/>
              </w:rPr>
              <w:t>Y. Zhang</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W. Zhu (Qualcomm)</w:t>
            </w:r>
          </w:p>
        </w:tc>
      </w:tr>
      <w:tr w:rsidR="005B42ED" w:rsidRPr="00774964" w14:paraId="597B808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5E95" w14:textId="7350C0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7" w:history="1">
              <w:r w:rsidRPr="0080354D">
                <w:rPr>
                  <w:color w:val="0000FF"/>
                  <w:sz w:val="18"/>
                  <w:szCs w:val="18"/>
                  <w:u w:val="single"/>
                  <w:lang w:val="en-CA" w:eastAsia="de-DE"/>
                </w:rPr>
                <w:t>JVET-AO0221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61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2C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7F5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07:41:56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0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11:09:14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DD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Recent optimizations of Ali266 for real-time VVC encoding on smartphones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B6E19" w14:textId="258D08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J. Liang</w:t>
            </w:r>
            <w:r>
              <w:rPr>
                <w:sz w:val="18"/>
                <w:szCs w:val="18"/>
                <w:lang w:val="en-CA" w:eastAsia="de-DE"/>
              </w:rPr>
              <w:br/>
            </w:r>
            <w:r w:rsidRPr="000B71BD">
              <w:rPr>
                <w:sz w:val="18"/>
                <w:szCs w:val="18"/>
                <w:lang w:val="en-CA" w:eastAsia="de-DE"/>
              </w:rPr>
              <w:t>K. Xie</w:t>
            </w:r>
            <w:r>
              <w:rPr>
                <w:sz w:val="18"/>
                <w:szCs w:val="18"/>
                <w:lang w:val="en-CA" w:eastAsia="de-DE"/>
              </w:rPr>
              <w:br/>
            </w:r>
            <w:r w:rsidRPr="000B71BD">
              <w:rPr>
                <w:sz w:val="18"/>
                <w:szCs w:val="18"/>
                <w:lang w:val="en-CA" w:eastAsia="de-DE"/>
              </w:rPr>
              <w:t>S. Fang</w:t>
            </w:r>
            <w:r>
              <w:rPr>
                <w:sz w:val="18"/>
                <w:szCs w:val="18"/>
                <w:lang w:val="en-CA" w:eastAsia="de-DE"/>
              </w:rPr>
              <w:br/>
            </w:r>
            <w:r w:rsidRPr="000B71BD">
              <w:rPr>
                <w:sz w:val="18"/>
                <w:szCs w:val="18"/>
                <w:lang w:val="en-CA" w:eastAsia="de-DE"/>
              </w:rPr>
              <w:t>X. Zhao</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2431F9D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EDE3C" w14:textId="24CE11C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8" w:history="1">
              <w:r w:rsidRPr="0080354D">
                <w:rPr>
                  <w:color w:val="0000FF"/>
                  <w:sz w:val="18"/>
                  <w:szCs w:val="18"/>
                  <w:u w:val="single"/>
                  <w:lang w:val="en-CA" w:eastAsia="de-DE"/>
                </w:rPr>
                <w:t>JVET-AO0222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952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73F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03:48:49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4A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0D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BFB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JVET-AO0093 (EE2-4.1: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4AD1C" w14:textId="2E8A898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Song (OPPO)</w:t>
            </w:r>
          </w:p>
        </w:tc>
      </w:tr>
      <w:tr w:rsidR="005B42ED" w:rsidRPr="00774964" w14:paraId="6F624A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91D0" w14:textId="4BE2220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9" w:history="1">
              <w:r w:rsidRPr="0080354D">
                <w:rPr>
                  <w:color w:val="0000FF"/>
                  <w:sz w:val="18"/>
                  <w:szCs w:val="18"/>
                  <w:u w:val="single"/>
                  <w:lang w:val="en-CA" w:eastAsia="de-DE"/>
                </w:rPr>
                <w:t>JVET-AO0223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890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25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04:03:38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5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1D4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8E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JVET-AO0195 (EE2-2.5: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9372" w14:textId="13CA16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 (OPPO)</w:t>
            </w:r>
          </w:p>
        </w:tc>
      </w:tr>
      <w:tr w:rsidR="005B42ED" w:rsidRPr="00774964" w14:paraId="6479870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2223D" w14:textId="519D804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0" w:history="1">
              <w:r w:rsidRPr="0080354D">
                <w:rPr>
                  <w:color w:val="0000FF"/>
                  <w:sz w:val="18"/>
                  <w:szCs w:val="18"/>
                  <w:u w:val="single"/>
                  <w:lang w:val="en-CA" w:eastAsia="de-DE"/>
                </w:rPr>
                <w:t>JVET-AO0224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840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3F2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04:09:09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896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34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5A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JVET-AO0141 (EE2-4.4: Improvement on picture-level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E232" w14:textId="4AD295C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 (OPPO)</w:t>
            </w:r>
          </w:p>
        </w:tc>
      </w:tr>
      <w:tr w:rsidR="005B42ED" w:rsidRPr="00774964" w14:paraId="0E897B4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F1DB2" w14:textId="28C6DD5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1" w:history="1">
              <w:r w:rsidRPr="0080354D">
                <w:rPr>
                  <w:color w:val="0000FF"/>
                  <w:sz w:val="18"/>
                  <w:szCs w:val="18"/>
                  <w:u w:val="single"/>
                  <w:lang w:val="en-CA" w:eastAsia="de-DE"/>
                </w:rPr>
                <w:t>JVET-AO0225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0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446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05:07:35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52F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0B8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B1F5" w14:textId="3760C6A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tcPr>
          <w:p w14:paraId="07DEEF28" w14:textId="16B1B3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74948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036" w14:textId="4D6E168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2" w:history="1">
              <w:r w:rsidRPr="0080354D">
                <w:rPr>
                  <w:color w:val="0000FF"/>
                  <w:sz w:val="18"/>
                  <w:szCs w:val="18"/>
                  <w:u w:val="single"/>
                  <w:lang w:val="en-CA" w:eastAsia="de-DE"/>
                </w:rPr>
                <w:t>JVET-AO0226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AF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BAA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05:08:55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055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05:27:38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796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22:15:11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31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Evaluation of CfE Sequences Considering Sequence Characteristics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E4A5" w14:textId="0BC98A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R. Ishimoto</w:t>
            </w:r>
            <w:r>
              <w:rPr>
                <w:sz w:val="18"/>
                <w:szCs w:val="18"/>
                <w:lang w:val="en-CA" w:eastAsia="de-DE"/>
              </w:rPr>
              <w:br/>
            </w:r>
            <w:r w:rsidRPr="000B71BD">
              <w:rPr>
                <w:sz w:val="18"/>
                <w:szCs w:val="18"/>
                <w:lang w:val="en-CA" w:eastAsia="de-DE"/>
              </w:rPr>
              <w:t>F. Zheming</w:t>
            </w:r>
            <w:r>
              <w:rPr>
                <w:sz w:val="18"/>
                <w:szCs w:val="18"/>
                <w:lang w:val="en-CA" w:eastAsia="de-DE"/>
              </w:rPr>
              <w:br/>
            </w:r>
            <w:r w:rsidRPr="000B71BD">
              <w:rPr>
                <w:sz w:val="18"/>
                <w:szCs w:val="18"/>
                <w:lang w:val="en-CA" w:eastAsia="de-DE"/>
              </w:rPr>
              <w:t>T. Ikai (Sharp)</w:t>
            </w:r>
          </w:p>
        </w:tc>
      </w:tr>
      <w:tr w:rsidR="005B42ED" w:rsidRPr="00774964" w14:paraId="216F0E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C0ABE" w14:textId="7DDE11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3" w:history="1">
              <w:r w:rsidRPr="0080354D">
                <w:rPr>
                  <w:color w:val="0000FF"/>
                  <w:sz w:val="18"/>
                  <w:szCs w:val="18"/>
                  <w:u w:val="single"/>
                  <w:lang w:val="en-CA" w:eastAsia="de-DE"/>
                </w:rPr>
                <w:t>JVET-AO0227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DC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1E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06:56:20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80D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08:29:18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DF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05:25:03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EAA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AHG5: Updates on Multiview Reference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26F92" w14:textId="4DC99C9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Asbun</w:t>
            </w:r>
            <w:r>
              <w:rPr>
                <w:sz w:val="18"/>
                <w:szCs w:val="18"/>
                <w:lang w:val="en-CA" w:eastAsia="de-DE"/>
              </w:rPr>
              <w:br/>
            </w:r>
            <w:r w:rsidRPr="000B71BD">
              <w:rPr>
                <w:sz w:val="18"/>
                <w:szCs w:val="18"/>
                <w:lang w:val="en-CA" w:eastAsia="de-DE"/>
              </w:rPr>
              <w:t>S. Choi</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A. M. Tourapis (Apple)</w:t>
            </w:r>
          </w:p>
        </w:tc>
      </w:tr>
      <w:tr w:rsidR="005B42ED" w:rsidRPr="00774964" w14:paraId="5F2C1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C0DC" w14:textId="59DE4EE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4" w:history="1">
              <w:r w:rsidRPr="0080354D">
                <w:rPr>
                  <w:color w:val="0000FF"/>
                  <w:sz w:val="18"/>
                  <w:szCs w:val="18"/>
                  <w:u w:val="single"/>
                  <w:lang w:val="en-CA" w:eastAsia="de-DE"/>
                </w:rPr>
                <w:t>JVET-AO0228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186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70B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07:08:38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E42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62D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3512" w14:textId="578A81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5B90DAF0" w14:textId="77A49AA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D16C7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493F" w14:textId="50E40E9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5" w:history="1">
              <w:r w:rsidRPr="0080354D">
                <w:rPr>
                  <w:color w:val="0000FF"/>
                  <w:sz w:val="18"/>
                  <w:szCs w:val="18"/>
                  <w:u w:val="single"/>
                  <w:lang w:val="en-CA" w:eastAsia="de-DE"/>
                </w:rPr>
                <w:t>JVET-AO0229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CB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647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07:27:57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8A1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6C2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738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JVET-AO0122 (EE2-2.3: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D3FD7" w14:textId="4A89BA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Wang (OPPO)</w:t>
            </w:r>
          </w:p>
        </w:tc>
      </w:tr>
      <w:tr w:rsidR="005B42ED" w:rsidRPr="00774964" w14:paraId="59F185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088BB" w14:textId="59733E9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6" w:history="1">
              <w:r w:rsidRPr="0080354D">
                <w:rPr>
                  <w:color w:val="0000FF"/>
                  <w:sz w:val="18"/>
                  <w:szCs w:val="18"/>
                  <w:u w:val="single"/>
                  <w:lang w:val="en-CA" w:eastAsia="de-DE"/>
                </w:rPr>
                <w:t>JVET-AO0230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A63C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35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07:40:20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CC8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7E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44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JVET-AO0138 (EE2-1.7: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E66B" w14:textId="20C88D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Lyu (vivo)</w:t>
            </w:r>
          </w:p>
        </w:tc>
      </w:tr>
      <w:tr w:rsidR="005B42ED" w:rsidRPr="00774964" w14:paraId="4DBFD86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1646E" w14:textId="7037B8F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7" w:history="1">
              <w:r w:rsidRPr="0080354D">
                <w:rPr>
                  <w:color w:val="0000FF"/>
                  <w:sz w:val="18"/>
                  <w:szCs w:val="18"/>
                  <w:u w:val="single"/>
                  <w:lang w:val="en-CA" w:eastAsia="de-DE"/>
                </w:rPr>
                <w:t>JVET-AO0231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69F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8E0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D60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F69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4D7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JVET-AO0163 (Non-EE2: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26B6C" w14:textId="1C3E7D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Lyu (vivo)</w:t>
            </w:r>
          </w:p>
        </w:tc>
      </w:tr>
      <w:tr w:rsidR="005B42ED" w:rsidRPr="00774964" w14:paraId="574F24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E2D9A" w14:textId="4A75DD9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8" w:history="1">
              <w:r w:rsidRPr="0080354D">
                <w:rPr>
                  <w:color w:val="0000FF"/>
                  <w:sz w:val="18"/>
                  <w:szCs w:val="18"/>
                  <w:u w:val="single"/>
                  <w:lang w:val="en-CA" w:eastAsia="de-DE"/>
                </w:rPr>
                <w:t>JVET-AO0232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85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721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097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123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41D1" w14:textId="08985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FE709" w14:textId="245B366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29CBB6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CFE98" w14:textId="09EE43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9" w:history="1">
              <w:r w:rsidRPr="0080354D">
                <w:rPr>
                  <w:color w:val="0000FF"/>
                  <w:sz w:val="18"/>
                  <w:szCs w:val="18"/>
                  <w:u w:val="single"/>
                  <w:lang w:val="en-CA" w:eastAsia="de-DE"/>
                </w:rPr>
                <w:t>JVET-AO0233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FD9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F3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08:18:46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258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21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D06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JVET-AO0070 (EE2-4.3: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EDF5" w14:textId="5A436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 (ZTE)</w:t>
            </w:r>
          </w:p>
        </w:tc>
      </w:tr>
      <w:tr w:rsidR="005B42ED" w:rsidRPr="00774964" w14:paraId="5E7C3B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9DFCE" w14:textId="155BBCC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0" w:history="1">
              <w:r w:rsidRPr="0080354D">
                <w:rPr>
                  <w:color w:val="0000FF"/>
                  <w:sz w:val="18"/>
                  <w:szCs w:val="18"/>
                  <w:u w:val="single"/>
                  <w:lang w:val="en-CA" w:eastAsia="de-DE"/>
                </w:rPr>
                <w:t>JVET-AO0234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B9F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FE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08:53:00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AA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BF1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E03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104A7" w14:textId="67242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Zeng</w:t>
            </w:r>
            <w:r>
              <w:rPr>
                <w:sz w:val="18"/>
                <w:szCs w:val="18"/>
                <w:lang w:val="en-CA" w:eastAsia="de-DE"/>
              </w:rPr>
              <w:br/>
            </w:r>
            <w:r w:rsidRPr="000B71BD">
              <w:rPr>
                <w:sz w:val="18"/>
                <w:szCs w:val="18"/>
                <w:lang w:val="en-CA" w:eastAsia="de-DE"/>
              </w:rPr>
              <w:t>W. Niu (ZTE)</w:t>
            </w:r>
          </w:p>
        </w:tc>
      </w:tr>
      <w:tr w:rsidR="005B42ED" w:rsidRPr="00774964" w14:paraId="66CDFE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CFC5A" w14:textId="5C9CE1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1" w:history="1">
              <w:r w:rsidRPr="0080354D">
                <w:rPr>
                  <w:color w:val="0000FF"/>
                  <w:sz w:val="18"/>
                  <w:szCs w:val="18"/>
                  <w:u w:val="single"/>
                  <w:lang w:val="en-CA" w:eastAsia="de-DE"/>
                </w:rPr>
                <w:t>JVET-AO0235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9E5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2E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09:50:32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E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9D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EB5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JVET-AO0094 (EE2-2.1: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443E9" w14:textId="7000AE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Tissier (Xiaomi)</w:t>
            </w:r>
          </w:p>
        </w:tc>
      </w:tr>
      <w:tr w:rsidR="005B42ED" w:rsidRPr="00774964" w14:paraId="40B6CC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A686B" w14:textId="626CE35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2" w:history="1">
              <w:r w:rsidRPr="0080354D">
                <w:rPr>
                  <w:color w:val="0000FF"/>
                  <w:sz w:val="18"/>
                  <w:szCs w:val="18"/>
                  <w:u w:val="single"/>
                  <w:lang w:val="en-CA" w:eastAsia="de-DE"/>
                </w:rPr>
                <w:t>JVET-AO0236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88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D5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11:26:23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DDA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03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E3A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JVET-AO0117 (EE1-3.1: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8BA" w14:textId="65283F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3F5C4DC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645DD" w14:textId="3BF280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3" w:history="1">
              <w:r w:rsidRPr="0080354D">
                <w:rPr>
                  <w:color w:val="0000FF"/>
                  <w:sz w:val="18"/>
                  <w:szCs w:val="18"/>
                  <w:u w:val="single"/>
                  <w:lang w:val="en-CA" w:eastAsia="de-DE"/>
                </w:rPr>
                <w:t>JVET-AO0237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FA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BB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11:28:45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70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761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40E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72828" w14:textId="54109C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23C83A9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10E41" w14:textId="2C9438C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4" w:history="1">
              <w:r w:rsidRPr="0080354D">
                <w:rPr>
                  <w:color w:val="0000FF"/>
                  <w:sz w:val="18"/>
                  <w:szCs w:val="18"/>
                  <w:u w:val="single"/>
                  <w:lang w:val="en-CA" w:eastAsia="de-DE"/>
                </w:rPr>
                <w:t>JVET-AO0238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CC5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4A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11:46:13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91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820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95B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Comments on the Draft CfP Document Regarding Potential Significant Variability in Decoding Time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B29" w14:textId="1C4251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K.-W. Liang</w:t>
            </w:r>
            <w:r>
              <w:rPr>
                <w:sz w:val="18"/>
                <w:szCs w:val="18"/>
                <w:lang w:val="en-CA" w:eastAsia="de-DE"/>
              </w:rPr>
              <w:br/>
            </w:r>
            <w:r w:rsidRPr="000B71BD">
              <w:rPr>
                <w:sz w:val="18"/>
                <w:szCs w:val="18"/>
                <w:lang w:val="en-CA" w:eastAsia="de-DE"/>
              </w:rPr>
              <w:t>T. Ikai (Sharp)</w:t>
            </w:r>
          </w:p>
        </w:tc>
      </w:tr>
      <w:tr w:rsidR="005B42ED" w:rsidRPr="00774964" w14:paraId="1E2E84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C6C66" w14:textId="407071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5" w:history="1">
              <w:r w:rsidRPr="0080354D">
                <w:rPr>
                  <w:color w:val="0000FF"/>
                  <w:sz w:val="18"/>
                  <w:szCs w:val="18"/>
                  <w:u w:val="single"/>
                  <w:lang w:val="en-CA" w:eastAsia="de-DE"/>
                </w:rPr>
                <w:t>JVET-AO0239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772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02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203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16:22:39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431F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14:16:09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9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E30F" w14:textId="3E346F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Blestel (Ofinno)</w:t>
            </w:r>
          </w:p>
        </w:tc>
      </w:tr>
      <w:tr w:rsidR="005B42ED" w:rsidRPr="00774964" w14:paraId="1EB214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08D81" w14:textId="1B139A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6" w:history="1">
              <w:r w:rsidRPr="0080354D">
                <w:rPr>
                  <w:color w:val="0000FF"/>
                  <w:sz w:val="18"/>
                  <w:szCs w:val="18"/>
                  <w:u w:val="single"/>
                  <w:lang w:val="en-CA" w:eastAsia="de-DE"/>
                </w:rPr>
                <w:t>JVET-AO0240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176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1C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077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9F4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F6BB" w14:textId="28A13B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12340" w14:textId="7CB05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4344AD7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4E50B" w14:textId="765F047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7" w:history="1">
              <w:r w:rsidRPr="0080354D">
                <w:rPr>
                  <w:color w:val="0000FF"/>
                  <w:sz w:val="18"/>
                  <w:szCs w:val="18"/>
                  <w:u w:val="single"/>
                  <w:lang w:val="en-CA" w:eastAsia="de-DE"/>
                </w:rPr>
                <w:t>JVET-AO0241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3B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993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17:18:52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F36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17:29:08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180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13:10:49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762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458F0" w14:textId="14C3E6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Rath</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T. Dumas (InterDigital)</w:t>
            </w:r>
          </w:p>
        </w:tc>
      </w:tr>
      <w:tr w:rsidR="005B42ED" w:rsidRPr="00774964" w14:paraId="595F77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F12CF" w14:textId="3B19D0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8" w:history="1">
              <w:r w:rsidRPr="0080354D">
                <w:rPr>
                  <w:color w:val="0000FF"/>
                  <w:sz w:val="18"/>
                  <w:szCs w:val="18"/>
                  <w:u w:val="single"/>
                  <w:lang w:val="en-CA" w:eastAsia="de-DE"/>
                </w:rPr>
                <w:t>JVET-AO0242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156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6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18:06:35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8A6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06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F2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JVET-AO0241 (EE2-1.9: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B0018" w14:textId="3A7612B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Ruiz Coll</w:t>
            </w:r>
            <w:r>
              <w:rPr>
                <w:sz w:val="18"/>
                <w:szCs w:val="18"/>
                <w:lang w:val="en-CA" w:eastAsia="de-DE"/>
              </w:rPr>
              <w:br/>
            </w:r>
            <w:r w:rsidRPr="000B71BD">
              <w:rPr>
                <w:sz w:val="18"/>
                <w:szCs w:val="18"/>
                <w:lang w:val="en-CA" w:eastAsia="de-DE"/>
              </w:rPr>
              <w:t>J.-K. Lee</w:t>
            </w:r>
            <w:r>
              <w:rPr>
                <w:sz w:val="18"/>
                <w:szCs w:val="18"/>
                <w:lang w:val="en-CA" w:eastAsia="de-DE"/>
              </w:rPr>
              <w:br/>
            </w:r>
            <w:r w:rsidRPr="000B71BD">
              <w:rPr>
                <w:sz w:val="18"/>
                <w:szCs w:val="18"/>
                <w:lang w:val="en-CA" w:eastAsia="de-DE"/>
              </w:rPr>
              <w:t>T. Nguyen</w:t>
            </w:r>
            <w:r>
              <w:rPr>
                <w:sz w:val="18"/>
                <w:szCs w:val="18"/>
                <w:lang w:val="en-CA" w:eastAsia="de-DE"/>
              </w:rPr>
              <w:br/>
            </w:r>
            <w:r w:rsidRPr="000B71BD">
              <w:rPr>
                <w:sz w:val="18"/>
                <w:szCs w:val="18"/>
                <w:lang w:val="en-CA" w:eastAsia="de-DE"/>
              </w:rPr>
              <w:t>(Ofinno)</w:t>
            </w:r>
          </w:p>
        </w:tc>
      </w:tr>
      <w:tr w:rsidR="005B42ED" w:rsidRPr="00774964" w14:paraId="123534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6C070" w14:textId="416D8D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9" w:history="1">
              <w:r w:rsidRPr="0080354D">
                <w:rPr>
                  <w:color w:val="0000FF"/>
                  <w:sz w:val="18"/>
                  <w:szCs w:val="18"/>
                  <w:u w:val="single"/>
                  <w:lang w:val="en-CA" w:eastAsia="de-DE"/>
                </w:rPr>
                <w:t>JVET-AO0243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170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16E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06:16:09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419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895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5B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Test 1.6a in JVET-AO0111 (EE2-1.6: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7A9AE" w14:textId="5EB86D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55680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8E242" w14:textId="5228D7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0" w:history="1">
              <w:r w:rsidRPr="0080354D">
                <w:rPr>
                  <w:color w:val="0000FF"/>
                  <w:sz w:val="18"/>
                  <w:szCs w:val="18"/>
                  <w:u w:val="single"/>
                  <w:lang w:val="en-CA" w:eastAsia="de-DE"/>
                </w:rPr>
                <w:t>JVET-AO0244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CB3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F5C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06:57:33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E2B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1A9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85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0E117" w14:textId="6452F5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 (OPPO)</w:t>
            </w:r>
          </w:p>
        </w:tc>
      </w:tr>
      <w:tr w:rsidR="005B42ED" w:rsidRPr="00774964" w14:paraId="3DCCAC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760FF" w14:textId="3C584F2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1" w:history="1">
              <w:r w:rsidRPr="0080354D">
                <w:rPr>
                  <w:color w:val="0000FF"/>
                  <w:sz w:val="18"/>
                  <w:szCs w:val="18"/>
                  <w:u w:val="single"/>
                  <w:lang w:val="en-CA" w:eastAsia="de-DE"/>
                </w:rPr>
                <w:t>JVET-AO0245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0CD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50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08:27:30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D9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9F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2DF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447A0" w14:textId="5DABE54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Bai (ZTE)</w:t>
            </w:r>
          </w:p>
        </w:tc>
      </w:tr>
      <w:tr w:rsidR="005B42ED" w:rsidRPr="00774964" w14:paraId="28BABE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524B7" w14:textId="735752E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2" w:history="1">
              <w:r w:rsidRPr="0080354D">
                <w:rPr>
                  <w:color w:val="0000FF"/>
                  <w:sz w:val="18"/>
                  <w:szCs w:val="18"/>
                  <w:u w:val="single"/>
                  <w:lang w:val="en-CA" w:eastAsia="de-DE"/>
                </w:rPr>
                <w:t>JVET-AO0246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E64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DC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10:42:14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98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62E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D3C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JVET-AO0132 (EE2-4.2: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7A1E6" w14:textId="2686C2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V. Shchukin (Ericsson)</w:t>
            </w:r>
          </w:p>
        </w:tc>
      </w:tr>
      <w:tr w:rsidR="005B42ED" w:rsidRPr="00774964" w14:paraId="5A4E13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6E544" w14:textId="2D343D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3" w:history="1">
              <w:r w:rsidRPr="0080354D">
                <w:rPr>
                  <w:color w:val="0000FF"/>
                  <w:sz w:val="18"/>
                  <w:szCs w:val="18"/>
                  <w:u w:val="single"/>
                  <w:lang w:val="en-CA" w:eastAsia="de-DE"/>
                </w:rPr>
                <w:t>JVET-AO0247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621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m75415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001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15:47:57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275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ED7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01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JPEG-AI Profiling Report on Runtime and Energy Consumption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7C6B0" w14:textId="1AD366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Paul</w:t>
            </w:r>
            <w:r>
              <w:rPr>
                <w:sz w:val="18"/>
                <w:szCs w:val="18"/>
                <w:lang w:val="en-CA" w:eastAsia="de-DE"/>
              </w:rPr>
              <w:br/>
            </w:r>
            <w:r w:rsidRPr="000B71BD">
              <w:rPr>
                <w:sz w:val="18"/>
                <w:szCs w:val="18"/>
                <w:lang w:val="en-CA" w:eastAsia="de-DE"/>
              </w:rPr>
              <w:t>D. Bhowmik (Newcastle University)</w:t>
            </w:r>
          </w:p>
        </w:tc>
      </w:tr>
      <w:tr w:rsidR="005B42ED" w:rsidRPr="00774964" w14:paraId="4D5210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F11C" w14:textId="07B09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4" w:history="1">
              <w:r w:rsidRPr="0080354D">
                <w:rPr>
                  <w:color w:val="0000FF"/>
                  <w:sz w:val="18"/>
                  <w:szCs w:val="18"/>
                  <w:u w:val="single"/>
                  <w:lang w:val="en-CA" w:eastAsia="de-DE"/>
                </w:rPr>
                <w:t>JVET-AO0248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7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C4F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16:46:56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5CE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11:19:53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1D4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22:53:06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2DD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AHG4/AHG17: Response to the call for new HDR materials for future video coding development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76CB4" w14:textId="3B16D52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Wang</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L. Yu (ZJU)</w:t>
            </w:r>
          </w:p>
        </w:tc>
      </w:tr>
      <w:tr w:rsidR="005B42ED" w:rsidRPr="00774964" w14:paraId="30FC456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2D9C7" w14:textId="3B4BF2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5" w:history="1">
              <w:r w:rsidRPr="0080354D">
                <w:rPr>
                  <w:color w:val="0000FF"/>
                  <w:sz w:val="18"/>
                  <w:szCs w:val="18"/>
                  <w:u w:val="single"/>
                  <w:lang w:val="en-CA" w:eastAsia="de-DE"/>
                </w:rPr>
                <w:t>JVET-AO0249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833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C43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10:34:22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29F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E16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30E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AhG11 InterDigital response to the MPEG Survey on AI reproducibility and NN model hosting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B4328" w14:textId="75FB74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R. James</w:t>
            </w:r>
            <w:r>
              <w:rPr>
                <w:sz w:val="18"/>
                <w:szCs w:val="18"/>
                <w:lang w:val="en-CA" w:eastAsia="de-DE"/>
              </w:rPr>
              <w:br/>
            </w:r>
            <w:r w:rsidRPr="000B71BD">
              <w:rPr>
                <w:sz w:val="18"/>
                <w:szCs w:val="18"/>
                <w:lang w:val="en-CA" w:eastAsia="de-DE"/>
              </w:rPr>
              <w:t>D. Tian (InterDigital)</w:t>
            </w:r>
          </w:p>
        </w:tc>
      </w:tr>
      <w:tr w:rsidR="005B42ED" w:rsidRPr="00774964" w14:paraId="78539F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F3B29" w14:textId="06FB00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6" w:history="1">
              <w:r w:rsidRPr="0080354D">
                <w:rPr>
                  <w:color w:val="0000FF"/>
                  <w:sz w:val="18"/>
                  <w:szCs w:val="18"/>
                  <w:u w:val="single"/>
                  <w:lang w:val="en-CA" w:eastAsia="de-DE"/>
                </w:rPr>
                <w:t>JVET-AO0250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D7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7C1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8A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6A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085F0" w14:textId="785F8A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EF897" w14:textId="04543B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EB2B76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3B1D5" w14:textId="348F85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7" w:history="1">
              <w:r w:rsidRPr="0080354D">
                <w:rPr>
                  <w:color w:val="0000FF"/>
                  <w:sz w:val="18"/>
                  <w:szCs w:val="18"/>
                  <w:u w:val="single"/>
                  <w:lang w:val="en-CA" w:eastAsia="de-DE"/>
                </w:rPr>
                <w:t>JVET-AO0251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1D9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EAC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712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13:42:07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2F5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476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EE2-3.3: On Multiple transform set selection for inter LFNST/NSPT and Advanced 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E1684" w14:textId="4ABDF6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Huo</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30164D6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7AE" w14:textId="3CA65A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8" w:history="1">
              <w:r w:rsidRPr="0080354D">
                <w:rPr>
                  <w:color w:val="0000FF"/>
                  <w:sz w:val="18"/>
                  <w:szCs w:val="18"/>
                  <w:u w:val="single"/>
                  <w:lang w:val="en-CA" w:eastAsia="de-DE"/>
                </w:rPr>
                <w:t>JVET-AO0252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62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A2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22:56:42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C71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4B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903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JVET-AO0068 (EE2-2.4: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B4D5" w14:textId="74A2C45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 (Nokia)</w:t>
            </w:r>
          </w:p>
        </w:tc>
      </w:tr>
      <w:tr w:rsidR="005B42ED" w:rsidRPr="00774964" w14:paraId="727F80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47C8D" w14:textId="3BA1C3B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9" w:history="1">
              <w:r w:rsidRPr="0080354D">
                <w:rPr>
                  <w:color w:val="0000FF"/>
                  <w:sz w:val="18"/>
                  <w:szCs w:val="18"/>
                  <w:u w:val="single"/>
                  <w:lang w:val="en-CA" w:eastAsia="de-DE"/>
                </w:rPr>
                <w:t>JVET-AO0253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B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04:00:38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7D4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79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919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JVET-AO0140 (EE2-1.5: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18DC" w14:textId="2352AE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66E7A9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47EA5" w14:textId="3A6F9A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0" w:history="1">
              <w:r w:rsidRPr="0080354D">
                <w:rPr>
                  <w:color w:val="0000FF"/>
                  <w:sz w:val="18"/>
                  <w:szCs w:val="18"/>
                  <w:u w:val="single"/>
                  <w:lang w:val="en-CA" w:eastAsia="de-DE"/>
                </w:rPr>
                <w:t>JVET-AO0254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B48D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7C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53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6E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9F1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JVET-AO0092 (Non-EE2: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5E24E" w14:textId="35FC17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5A78355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C9A30" w14:textId="63427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1" w:history="1">
              <w:r w:rsidRPr="0080354D">
                <w:rPr>
                  <w:color w:val="0000FF"/>
                  <w:sz w:val="18"/>
                  <w:szCs w:val="18"/>
                  <w:u w:val="single"/>
                  <w:lang w:val="en-CA" w:eastAsia="de-DE"/>
                </w:rPr>
                <w:t>JVET-AO0255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41C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67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06:38:33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62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1DB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0AC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(EE2-1.6c: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1DE40" w14:textId="231B5E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 (Transsion)</w:t>
            </w:r>
          </w:p>
        </w:tc>
      </w:tr>
      <w:tr w:rsidR="005B42ED" w:rsidRPr="00774964" w14:paraId="69A6583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EAC7" w14:textId="19ADD2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2" w:history="1">
              <w:r w:rsidRPr="0080354D">
                <w:rPr>
                  <w:color w:val="0000FF"/>
                  <w:sz w:val="18"/>
                  <w:szCs w:val="18"/>
                  <w:u w:val="single"/>
                  <w:lang w:val="en-CA" w:eastAsia="de-DE"/>
                </w:rPr>
                <w:t>JVET-AO0256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4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38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06:59:15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D4A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C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237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(EE2-1.6b: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7103B" w14:textId="6BFDA8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Cai (Transsion)</w:t>
            </w:r>
          </w:p>
        </w:tc>
      </w:tr>
      <w:tr w:rsidR="005B42ED" w:rsidRPr="00774964" w14:paraId="214F38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2F2F9" w14:textId="28212BA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3" w:history="1">
              <w:r w:rsidRPr="0080354D">
                <w:rPr>
                  <w:color w:val="0000FF"/>
                  <w:sz w:val="18"/>
                  <w:szCs w:val="18"/>
                  <w:u w:val="single"/>
                  <w:lang w:val="en-CA" w:eastAsia="de-DE"/>
                </w:rPr>
                <w:t>JVET-AO0257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0E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2C2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9FC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DD2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13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JVET-AO0066 (EE1-1.1: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384A" w14:textId="7D374D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 (TCL)</w:t>
            </w:r>
          </w:p>
        </w:tc>
      </w:tr>
      <w:tr w:rsidR="005B42ED" w:rsidRPr="00774964" w14:paraId="4E2560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D4F54" w14:textId="3A1754E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4" w:history="1">
              <w:r w:rsidRPr="0080354D">
                <w:rPr>
                  <w:color w:val="0000FF"/>
                  <w:sz w:val="18"/>
                  <w:szCs w:val="18"/>
                  <w:u w:val="single"/>
                  <w:lang w:val="en-CA" w:eastAsia="de-DE"/>
                </w:rPr>
                <w:t>JVET-AO0258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93B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42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AE7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D0E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BA0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JVET-AO0095 (EE1-3.2: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A77DF" w14:textId="4D99E8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Konieczny (TCL)</w:t>
            </w:r>
          </w:p>
        </w:tc>
      </w:tr>
      <w:tr w:rsidR="005B42ED" w:rsidRPr="00774964" w14:paraId="4ECA68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6B693" w14:textId="02B68C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5" w:history="1">
              <w:r w:rsidRPr="0080354D">
                <w:rPr>
                  <w:color w:val="0000FF"/>
                  <w:sz w:val="18"/>
                  <w:szCs w:val="18"/>
                  <w:u w:val="single"/>
                  <w:lang w:val="en-CA" w:eastAsia="de-DE"/>
                </w:rPr>
                <w:t>JVET-AO0259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6E9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5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88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ADC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623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JVET-AO0069 (EE2-3.2: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135D1" w14:textId="2473DFE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Abdoli (Xiaomi)</w:t>
            </w:r>
          </w:p>
        </w:tc>
      </w:tr>
      <w:tr w:rsidR="005B42ED" w:rsidRPr="00774964" w14:paraId="5B06D5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65506" w14:textId="1CF4575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6" w:history="1">
              <w:r w:rsidRPr="0080354D">
                <w:rPr>
                  <w:color w:val="0000FF"/>
                  <w:sz w:val="18"/>
                  <w:szCs w:val="18"/>
                  <w:u w:val="single"/>
                  <w:lang w:val="en-CA" w:eastAsia="de-DE"/>
                </w:rPr>
                <w:t>JVET-AO0260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89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EBE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10:13:51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4F6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2FF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60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update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C5789" w14:textId="0C604E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(InterDigital)</w:t>
            </w:r>
          </w:p>
        </w:tc>
      </w:tr>
      <w:tr w:rsidR="005B42ED" w:rsidRPr="00774964" w14:paraId="002297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4C156" w14:textId="750E47F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7" w:history="1">
              <w:r w:rsidRPr="0080354D">
                <w:rPr>
                  <w:color w:val="0000FF"/>
                  <w:sz w:val="18"/>
                  <w:szCs w:val="18"/>
                  <w:u w:val="single"/>
                  <w:lang w:val="en-CA" w:eastAsia="de-DE"/>
                </w:rPr>
                <w:t>JVET-AO0261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9CBF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C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10:58:23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84E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14:26:50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2FF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20:39:25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83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58DED" w14:textId="65B6DC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Nikitin (Xiaomi)</w:t>
            </w:r>
          </w:p>
        </w:tc>
      </w:tr>
      <w:tr w:rsidR="005B42ED" w:rsidRPr="00774964" w14:paraId="33D2A7F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965F4" w14:textId="2BCD8AB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8" w:history="1">
              <w:r w:rsidRPr="0080354D">
                <w:rPr>
                  <w:color w:val="0000FF"/>
                  <w:sz w:val="18"/>
                  <w:szCs w:val="18"/>
                  <w:u w:val="single"/>
                  <w:lang w:val="en-CA" w:eastAsia="de-DE"/>
                </w:rPr>
                <w:t>JVET-AO0262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24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BEE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9E3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30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42D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JVET-AO0121 (EE2-1.4: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9E066" w14:textId="33268D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Blasi (Nokia)</w:t>
            </w:r>
          </w:p>
        </w:tc>
      </w:tr>
      <w:tr w:rsidR="005B42ED" w:rsidRPr="00774964" w14:paraId="123CF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33CFF" w14:textId="50797A8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9" w:history="1">
              <w:r w:rsidRPr="0080354D">
                <w:rPr>
                  <w:color w:val="0000FF"/>
                  <w:sz w:val="18"/>
                  <w:szCs w:val="18"/>
                  <w:u w:val="single"/>
                  <w:lang w:val="en-CA" w:eastAsia="de-DE"/>
                </w:rPr>
                <w:t>JVET-AO0263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7E3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79A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11:02:17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45EB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25C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F2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27270" w14:textId="68FF75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Nikitin (Xiaomi)</w:t>
            </w:r>
          </w:p>
        </w:tc>
      </w:tr>
      <w:tr w:rsidR="005B42ED" w:rsidRPr="00774964" w14:paraId="7641F14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1616A" w14:textId="70772BA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0" w:history="1">
              <w:r w:rsidRPr="0080354D">
                <w:rPr>
                  <w:color w:val="0000FF"/>
                  <w:sz w:val="18"/>
                  <w:szCs w:val="18"/>
                  <w:u w:val="single"/>
                  <w:lang w:val="en-CA" w:eastAsia="de-DE"/>
                </w:rPr>
                <w:t>JVET-AO0264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30C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D1B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11:23:15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2A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A6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4F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JVET-AO0145 (AHG6: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A295F" w14:textId="2B443C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 (OPPO)</w:t>
            </w:r>
          </w:p>
        </w:tc>
      </w:tr>
      <w:tr w:rsidR="005B42ED" w:rsidRPr="00774964" w14:paraId="0E892DD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34EB2" w14:textId="5D89C5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1" w:history="1">
              <w:r w:rsidRPr="0080354D">
                <w:rPr>
                  <w:color w:val="0000FF"/>
                  <w:sz w:val="18"/>
                  <w:szCs w:val="18"/>
                  <w:u w:val="single"/>
                  <w:lang w:val="en-CA" w:eastAsia="de-DE"/>
                </w:rPr>
                <w:t>JVET-AO0265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EEB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7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2FD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19:00:04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279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20:57:02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F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EAE80" w14:textId="73C85A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 (InterDigital)</w:t>
            </w:r>
          </w:p>
        </w:tc>
      </w:tr>
      <w:tr w:rsidR="005B42ED" w:rsidRPr="00774964" w14:paraId="27AA35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FDBB" w14:textId="296576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2" w:history="1">
              <w:r w:rsidRPr="0080354D">
                <w:rPr>
                  <w:color w:val="0000FF"/>
                  <w:sz w:val="18"/>
                  <w:szCs w:val="18"/>
                  <w:u w:val="single"/>
                  <w:lang w:val="en-CA" w:eastAsia="de-DE"/>
                </w:rPr>
                <w:t>JVET-AO0266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2BA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F7E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11:39:27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C1F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310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18C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JVET-AO0136 (AHG3/AHG10: On the GOP-based-RPR decision source)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CF259" w14:textId="683D7A9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5F93FF6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F8BEF" w14:textId="63FC3B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3" w:history="1">
              <w:r w:rsidRPr="0080354D">
                <w:rPr>
                  <w:color w:val="0000FF"/>
                  <w:sz w:val="18"/>
                  <w:szCs w:val="18"/>
                  <w:u w:val="single"/>
                  <w:lang w:val="en-CA" w:eastAsia="de-DE"/>
                </w:rPr>
                <w:t>JVET-AO0267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837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B9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17:17:06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CF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19:37:46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CF0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4F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0782" w14:textId="1994D04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Shu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56C0EB8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947DD" w14:textId="268382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4" w:history="1">
              <w:r w:rsidRPr="0080354D">
                <w:rPr>
                  <w:color w:val="0000FF"/>
                  <w:sz w:val="18"/>
                  <w:szCs w:val="18"/>
                  <w:u w:val="single"/>
                  <w:lang w:val="en-CA" w:eastAsia="de-DE"/>
                </w:rPr>
                <w:t>JVET-AO0268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6CD6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242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10C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6F7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EBD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JVET-AO0142 (EE2-1.2: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E7D0" w14:textId="7D0794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Zupancic</w:t>
            </w:r>
            <w:r>
              <w:rPr>
                <w:sz w:val="18"/>
                <w:szCs w:val="18"/>
                <w:lang w:val="en-CA" w:eastAsia="de-DE"/>
              </w:rPr>
              <w:br/>
            </w:r>
            <w:r w:rsidRPr="000B71BD">
              <w:rPr>
                <w:sz w:val="18"/>
                <w:szCs w:val="18"/>
                <w:lang w:val="en-CA" w:eastAsia="de-DE"/>
              </w:rPr>
              <w:t>A. Filippov (TCL)</w:t>
            </w:r>
          </w:p>
        </w:tc>
      </w:tr>
      <w:tr w:rsidR="005B42ED" w:rsidRPr="00774964" w14:paraId="2571845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997F" w14:textId="31F095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5" w:history="1">
              <w:r w:rsidRPr="0080354D">
                <w:rPr>
                  <w:color w:val="0000FF"/>
                  <w:sz w:val="18"/>
                  <w:szCs w:val="18"/>
                  <w:u w:val="single"/>
                  <w:lang w:val="en-CA" w:eastAsia="de-DE"/>
                </w:rPr>
                <w:t>JVET-AO0269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575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708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B54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12B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6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JVET-AO0159 (EE2-1.10: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8C6DB" w14:textId="430554E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 (ZTE)</w:t>
            </w:r>
          </w:p>
        </w:tc>
      </w:tr>
      <w:tr w:rsidR="005B42ED" w:rsidRPr="00774964" w14:paraId="1CA9154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EF412" w14:textId="696FE9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6" w:history="1">
              <w:r w:rsidRPr="0080354D">
                <w:rPr>
                  <w:color w:val="0000FF"/>
                  <w:sz w:val="18"/>
                  <w:szCs w:val="18"/>
                  <w:u w:val="single"/>
                  <w:lang w:val="en-CA" w:eastAsia="de-DE"/>
                </w:rPr>
                <w:t>JVET-AO0270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610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E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E2E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27D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020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JVET-AO0113: 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B57C" w14:textId="3E964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Naser (InterDigital)</w:t>
            </w:r>
          </w:p>
        </w:tc>
      </w:tr>
      <w:tr w:rsidR="005B42ED" w:rsidRPr="00774964" w14:paraId="2054C0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8E0B" w14:textId="30459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7" w:history="1">
              <w:r w:rsidRPr="0080354D">
                <w:rPr>
                  <w:color w:val="0000FF"/>
                  <w:sz w:val="18"/>
                  <w:szCs w:val="18"/>
                  <w:u w:val="single"/>
                  <w:lang w:val="en-CA" w:eastAsia="de-DE"/>
                </w:rPr>
                <w:t>JVET-AO0271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002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2D6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12:05:04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85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12:15:24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AF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08:22:00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9B4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JVET-AO0128 (EE1-5.1: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43227" w14:textId="26DF233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X.-T. Xie</w:t>
            </w:r>
            <w:r>
              <w:rPr>
                <w:sz w:val="18"/>
                <w:szCs w:val="18"/>
                <w:lang w:val="en-CA" w:eastAsia="de-DE"/>
              </w:rPr>
              <w:br/>
            </w:r>
            <w:r w:rsidRPr="000B71BD">
              <w:rPr>
                <w:sz w:val="18"/>
                <w:szCs w:val="18"/>
                <w:lang w:val="en-CA" w:eastAsia="de-DE"/>
              </w:rPr>
              <w:t>Q. Liu (HUST)</w:t>
            </w:r>
          </w:p>
        </w:tc>
      </w:tr>
      <w:tr w:rsidR="005B42ED" w:rsidRPr="00774964" w14:paraId="11EB2A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CF9BB" w14:textId="446B33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8" w:history="1">
              <w:r w:rsidRPr="0080354D">
                <w:rPr>
                  <w:color w:val="0000FF"/>
                  <w:sz w:val="18"/>
                  <w:szCs w:val="18"/>
                  <w:u w:val="single"/>
                  <w:lang w:val="en-CA" w:eastAsia="de-DE"/>
                </w:rPr>
                <w:t>JVET-AO0272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560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6D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FB1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BDD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14:43:45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F7B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JVET-AO0074 (EE1-1.2: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F48DE" w14:textId="5955FD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Ge (Huawei)</w:t>
            </w:r>
          </w:p>
        </w:tc>
      </w:tr>
      <w:tr w:rsidR="005B42ED" w:rsidRPr="00774964" w14:paraId="6DC3213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D0A8C" w14:textId="689017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9" w:history="1">
              <w:r w:rsidRPr="0080354D">
                <w:rPr>
                  <w:color w:val="0000FF"/>
                  <w:sz w:val="18"/>
                  <w:szCs w:val="18"/>
                  <w:u w:val="single"/>
                  <w:lang w:val="en-CA" w:eastAsia="de-DE"/>
                </w:rPr>
                <w:t>JVET-AO0273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60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749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17:50:24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065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18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01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JVET-AO0071 regarding the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4A1E2" w14:textId="52E129A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Onno (Canon)</w:t>
            </w:r>
          </w:p>
        </w:tc>
      </w:tr>
      <w:tr w:rsidR="005B42ED" w:rsidRPr="00774964" w14:paraId="7D4E56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ED53C" w14:textId="274E29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0" w:history="1">
              <w:r w:rsidRPr="0080354D">
                <w:rPr>
                  <w:color w:val="0000FF"/>
                  <w:sz w:val="18"/>
                  <w:szCs w:val="18"/>
                  <w:u w:val="single"/>
                  <w:lang w:val="en-CA" w:eastAsia="de-DE"/>
                </w:rPr>
                <w:t>JVET-AO0274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41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m75760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906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23:31:37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B86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23:48:18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F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C2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JVET-AO0108 (EE1-4.1: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657AC" w14:textId="230909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76476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265" w14:textId="1151220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1" w:history="1">
              <w:r w:rsidRPr="0080354D">
                <w:rPr>
                  <w:color w:val="0000FF"/>
                  <w:sz w:val="18"/>
                  <w:szCs w:val="18"/>
                  <w:u w:val="single"/>
                  <w:lang w:val="en-CA" w:eastAsia="de-DE"/>
                </w:rPr>
                <w:t>JVET-AO0275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8E6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D94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12:31:28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91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12:25:11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03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15:00:10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B5E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JVET-AO0055 (AHG11: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93A9" w14:textId="2CC10E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J. Gadgil</w:t>
            </w:r>
            <w:r>
              <w:rPr>
                <w:sz w:val="18"/>
                <w:szCs w:val="18"/>
                <w:lang w:val="en-CA" w:eastAsia="de-DE"/>
              </w:rPr>
              <w:br/>
            </w:r>
            <w:r w:rsidRPr="000B71BD">
              <w:rPr>
                <w:sz w:val="18"/>
                <w:szCs w:val="18"/>
                <w:lang w:val="en-CA" w:eastAsia="de-DE"/>
              </w:rPr>
              <w:t>S. Watsa</w:t>
            </w:r>
            <w:r>
              <w:rPr>
                <w:sz w:val="18"/>
                <w:szCs w:val="18"/>
                <w:lang w:val="en-CA" w:eastAsia="de-DE"/>
              </w:rPr>
              <w:br/>
            </w:r>
            <w:r w:rsidRPr="000B71BD">
              <w:rPr>
                <w:sz w:val="18"/>
                <w:szCs w:val="18"/>
                <w:lang w:val="en-CA" w:eastAsia="de-DE"/>
              </w:rPr>
              <w:t>R. N. Gadde</w:t>
            </w:r>
            <w:r>
              <w:rPr>
                <w:sz w:val="18"/>
                <w:szCs w:val="18"/>
                <w:lang w:val="en-CA" w:eastAsia="de-DE"/>
              </w:rPr>
              <w:br/>
            </w:r>
            <w:r w:rsidRPr="000B71BD">
              <w:rPr>
                <w:sz w:val="18"/>
                <w:szCs w:val="18"/>
                <w:lang w:val="en-CA" w:eastAsia="de-DE"/>
              </w:rPr>
              <w:t>W. I. Choi</w:t>
            </w:r>
            <w:r>
              <w:rPr>
                <w:sz w:val="18"/>
                <w:szCs w:val="18"/>
                <w:lang w:val="en-CA" w:eastAsia="de-DE"/>
              </w:rPr>
              <w:br/>
            </w:r>
            <w:r w:rsidRPr="000B71BD">
              <w:rPr>
                <w:sz w:val="18"/>
                <w:szCs w:val="18"/>
                <w:lang w:val="en-CA" w:eastAsia="de-DE"/>
              </w:rPr>
              <w:t>K. P. Choi (Samsung)</w:t>
            </w:r>
          </w:p>
        </w:tc>
      </w:tr>
      <w:tr w:rsidR="005B42ED" w:rsidRPr="00774964" w14:paraId="5628461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40775" w14:textId="0177516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2" w:history="1">
              <w:r w:rsidRPr="0080354D">
                <w:rPr>
                  <w:color w:val="0000FF"/>
                  <w:sz w:val="18"/>
                  <w:szCs w:val="18"/>
                  <w:u w:val="single"/>
                  <w:lang w:val="en-CA" w:eastAsia="de-DE"/>
                </w:rPr>
                <w:t>JVET-AO0276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EF3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10F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16:36:32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34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19:33:02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DEF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19:09:37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95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JVET-AO0267 (AHG11: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FAF64" w14:textId="055893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15017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24D1" w14:textId="153ABD9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3" w:history="1">
              <w:r w:rsidRPr="0080354D">
                <w:rPr>
                  <w:color w:val="0000FF"/>
                  <w:sz w:val="18"/>
                  <w:szCs w:val="18"/>
                  <w:u w:val="single"/>
                  <w:lang w:val="en-CA" w:eastAsia="de-DE"/>
                </w:rPr>
                <w:t>JVET-AO0277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F49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F4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20:41:13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B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02:45:29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895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11:29:21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F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JVET-AO0176 (EE1-6.1: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CF2EC" w14:textId="320EA4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 (Huawei)</w:t>
            </w:r>
          </w:p>
        </w:tc>
      </w:tr>
      <w:tr w:rsidR="005B42ED" w:rsidRPr="00774964" w14:paraId="6A3ABE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682E" w14:textId="3F62DBD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4" w:history="1">
              <w:r w:rsidRPr="0080354D">
                <w:rPr>
                  <w:color w:val="0000FF"/>
                  <w:sz w:val="18"/>
                  <w:szCs w:val="18"/>
                  <w:u w:val="single"/>
                  <w:lang w:val="en-CA" w:eastAsia="de-DE"/>
                </w:rPr>
                <w:t>JVET-AO0278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387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B9E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00:35:41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8E8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00:39:58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907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10:00:44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558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9400B" w14:textId="76BA6A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Sun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33BAB1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88BD" w14:textId="44BDDC0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5" w:history="1">
              <w:r w:rsidRPr="0080354D">
                <w:rPr>
                  <w:color w:val="0000FF"/>
                  <w:sz w:val="18"/>
                  <w:szCs w:val="18"/>
                  <w:u w:val="single"/>
                  <w:lang w:val="en-CA" w:eastAsia="de-DE"/>
                </w:rPr>
                <w:t>JVET-AO0279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CB7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687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E1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01:28:01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01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621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JVET-AO0218 (Non-EE2: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ACB6C" w14:textId="022B4E0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Koo (LGE)</w:t>
            </w:r>
          </w:p>
        </w:tc>
      </w:tr>
      <w:tr w:rsidR="005B42ED" w:rsidRPr="00774964" w14:paraId="45B36F3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91981" w14:textId="1D7FDB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6" w:history="1">
              <w:r w:rsidRPr="0080354D">
                <w:rPr>
                  <w:color w:val="0000FF"/>
                  <w:sz w:val="18"/>
                  <w:szCs w:val="18"/>
                  <w:u w:val="single"/>
                  <w:lang w:val="en-CA" w:eastAsia="de-DE"/>
                </w:rPr>
                <w:t>JVET-AO0280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429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AE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14:49:24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11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7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913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Editorial study of the extension mechanism for new AVC SEI messages proposed in JVET-AO0212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221D" w14:textId="525DD3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 (Dolby)</w:t>
            </w:r>
          </w:p>
        </w:tc>
      </w:tr>
      <w:tr w:rsidR="005B42ED" w:rsidRPr="00774964" w14:paraId="18E447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E2DC" w14:textId="7F5625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7" w:history="1">
              <w:r w:rsidRPr="0080354D">
                <w:rPr>
                  <w:color w:val="0000FF"/>
                  <w:sz w:val="18"/>
                  <w:szCs w:val="18"/>
                  <w:u w:val="single"/>
                  <w:lang w:val="en-CA" w:eastAsia="de-DE"/>
                </w:rPr>
                <w:t>JVET-AO0281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1BC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A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15:25:11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D4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7BF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1C1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6E10" w14:textId="748268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r>
              <w:rPr>
                <w:sz w:val="18"/>
                <w:szCs w:val="18"/>
                <w:lang w:val="en-CA" w:eastAsia="de-DE"/>
              </w:rPr>
              <w:br/>
            </w:r>
            <w:r w:rsidRPr="000B71BD">
              <w:rPr>
                <w:sz w:val="18"/>
                <w:szCs w:val="18"/>
                <w:lang w:val="en-CA" w:eastAsia="de-DE"/>
              </w:rPr>
              <w:t>M. Hannuksela</w:t>
            </w:r>
            <w:r>
              <w:rPr>
                <w:sz w:val="18"/>
                <w:szCs w:val="18"/>
                <w:lang w:val="en-CA" w:eastAsia="de-DE"/>
              </w:rPr>
              <w:br/>
            </w:r>
            <w:r w:rsidRPr="000B71BD">
              <w:rPr>
                <w:sz w:val="18"/>
                <w:szCs w:val="18"/>
                <w:lang w:val="en-CA" w:eastAsia="de-DE"/>
              </w:rPr>
              <w:t>J. Boyce (Nokia)</w:t>
            </w:r>
          </w:p>
        </w:tc>
      </w:tr>
      <w:tr w:rsidR="005B42ED" w:rsidRPr="00774964" w14:paraId="4397EF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17AE6" w14:textId="11F8503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8" w:history="1">
              <w:r w:rsidRPr="0080354D">
                <w:rPr>
                  <w:color w:val="0000FF"/>
                  <w:sz w:val="18"/>
                  <w:szCs w:val="18"/>
                  <w:u w:val="single"/>
                  <w:lang w:val="en-CA" w:eastAsia="de-DE"/>
                </w:rPr>
                <w:t>JVET-AO0282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476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219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04:17:19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28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06:04:16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0C9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06:46:17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E5C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F471D" w14:textId="1F0FBA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A61D8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21537" w14:textId="334752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9" w:history="1">
              <w:r w:rsidRPr="0080354D">
                <w:rPr>
                  <w:color w:val="0000FF"/>
                  <w:sz w:val="18"/>
                  <w:szCs w:val="18"/>
                  <w:u w:val="single"/>
                  <w:lang w:val="en-CA" w:eastAsia="de-DE"/>
                </w:rPr>
                <w:t>JVET-AO0283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4AB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AD9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07:03:10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1D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10:27:28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A33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01:43:45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6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F95B" w14:textId="397115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p>
        </w:tc>
      </w:tr>
      <w:tr w:rsidR="005B42ED" w:rsidRPr="00774964" w14:paraId="1637FFF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E18E" w14:textId="2C53D81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0" w:history="1">
              <w:r w:rsidRPr="0080354D">
                <w:rPr>
                  <w:color w:val="0000FF"/>
                  <w:sz w:val="18"/>
                  <w:szCs w:val="18"/>
                  <w:u w:val="single"/>
                  <w:lang w:val="en-CA" w:eastAsia="de-DE"/>
                </w:rPr>
                <w:t>JVET-AO0284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7B72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91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07:15:46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AEA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08:50:10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C91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17:49:26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5EB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 Bitstream Extension Mechanism for New Technologies Based on Video Coding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F8F0" w14:textId="42540C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Liao</w:t>
            </w:r>
            <w:r>
              <w:rPr>
                <w:sz w:val="18"/>
                <w:szCs w:val="18"/>
                <w:lang w:val="en-CA" w:eastAsia="de-DE"/>
              </w:rPr>
              <w:br/>
            </w:r>
            <w:r w:rsidRPr="000B71BD">
              <w:rPr>
                <w:sz w:val="18"/>
                <w:szCs w:val="18"/>
                <w:lang w:val="en-CA" w:eastAsia="de-DE"/>
              </w:rPr>
              <w:t>L. Yu (Zhejiang Univ.)</w:t>
            </w:r>
            <w:r>
              <w:rPr>
                <w:sz w:val="18"/>
                <w:szCs w:val="18"/>
                <w:lang w:val="en-CA" w:eastAsia="de-DE"/>
              </w:rPr>
              <w:br/>
            </w:r>
            <w:r w:rsidRPr="000B71BD">
              <w:rPr>
                <w:sz w:val="18"/>
                <w:szCs w:val="18"/>
                <w:lang w:val="en-CA" w:eastAsia="de-DE"/>
              </w:rPr>
              <w:t>X. Jin (Tsinghua SIGS)</w:t>
            </w:r>
            <w:r>
              <w:rPr>
                <w:sz w:val="18"/>
                <w:szCs w:val="18"/>
                <w:lang w:val="en-CA" w:eastAsia="de-DE"/>
              </w:rPr>
              <w:br/>
            </w:r>
            <w:r w:rsidRPr="000B71BD">
              <w:rPr>
                <w:sz w:val="18"/>
                <w:szCs w:val="18"/>
                <w:lang w:val="en-CA" w:eastAsia="de-DE"/>
              </w:rPr>
              <w:t>L. Zhao (China Mobile)</w:t>
            </w:r>
          </w:p>
        </w:tc>
      </w:tr>
      <w:tr w:rsidR="005B42ED" w:rsidRPr="00774964" w14:paraId="48A1FE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31BB6" w14:textId="1D1A1D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1" w:history="1">
              <w:r w:rsidRPr="0080354D">
                <w:rPr>
                  <w:color w:val="0000FF"/>
                  <w:sz w:val="18"/>
                  <w:szCs w:val="18"/>
                  <w:u w:val="single"/>
                  <w:lang w:val="en-CA" w:eastAsia="de-DE"/>
                </w:rPr>
                <w:t>JVET-AO0285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20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588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13:19:31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91D8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13:10:04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A5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16:01:12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56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Modified derivations of GPM partition offset direction and angle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3C67A" w14:textId="2D6A9B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Kidani</w:t>
            </w:r>
            <w:r>
              <w:rPr>
                <w:sz w:val="18"/>
                <w:szCs w:val="18"/>
                <w:lang w:val="en-CA" w:eastAsia="de-DE"/>
              </w:rPr>
              <w:br/>
            </w:r>
            <w:r w:rsidRPr="000B71BD">
              <w:rPr>
                <w:sz w:val="18"/>
                <w:szCs w:val="18"/>
                <w:lang w:val="en-CA" w:eastAsia="de-DE"/>
              </w:rPr>
              <w:t>H. Kato</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K. Kawamura (KDDI)</w:t>
            </w:r>
          </w:p>
        </w:tc>
      </w:tr>
      <w:tr w:rsidR="005B42ED" w:rsidRPr="00774964" w14:paraId="5AAA45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7E493" w14:textId="326B5CC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2" w:history="1">
              <w:r w:rsidRPr="0080354D">
                <w:rPr>
                  <w:color w:val="0000FF"/>
                  <w:sz w:val="18"/>
                  <w:szCs w:val="18"/>
                  <w:u w:val="single"/>
                  <w:lang w:val="en-CA" w:eastAsia="de-DE"/>
                </w:rPr>
                <w:t>JVET-AO0286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8B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9E5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15:20:26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D1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15:31:57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464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13:11:08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6C8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Methodology to Estimate Energy Consumption of Neural Network Inference on Mobile Devices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719B" w14:textId="6DDD8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Caglar</w:t>
            </w:r>
            <w:r>
              <w:rPr>
                <w:sz w:val="18"/>
                <w:szCs w:val="18"/>
                <w:lang w:val="en-CA" w:eastAsia="de-DE"/>
              </w:rPr>
              <w:br/>
            </w:r>
            <w:r w:rsidRPr="000B71BD">
              <w:rPr>
                <w:sz w:val="18"/>
                <w:szCs w:val="18"/>
                <w:lang w:val="en-CA" w:eastAsia="de-DE"/>
              </w:rPr>
              <w:t>Z. Chen</w:t>
            </w:r>
            <w:r>
              <w:rPr>
                <w:sz w:val="18"/>
                <w:szCs w:val="18"/>
                <w:lang w:val="en-CA" w:eastAsia="de-DE"/>
              </w:rPr>
              <w:br/>
            </w:r>
            <w:r w:rsidRPr="000B71BD">
              <w:rPr>
                <w:sz w:val="18"/>
                <w:szCs w:val="18"/>
                <w:lang w:val="en-CA" w:eastAsia="de-DE"/>
              </w:rPr>
              <w:t>E. Steinbach (TU Munich)</w:t>
            </w:r>
          </w:p>
        </w:tc>
      </w:tr>
      <w:tr w:rsidR="005B42ED" w:rsidRPr="00774964" w14:paraId="187639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4279" w14:textId="0E7706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3" w:history="1">
              <w:r w:rsidRPr="0080354D">
                <w:rPr>
                  <w:color w:val="0000FF"/>
                  <w:sz w:val="18"/>
                  <w:szCs w:val="18"/>
                  <w:u w:val="single"/>
                  <w:lang w:val="en-CA" w:eastAsia="de-DE"/>
                </w:rPr>
                <w:t>JVET-AO0287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50D1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45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16:29:48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FC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D7A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B2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BoG report on Complexity Reporting Template and Hardware Implementation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89AC5" w14:textId="672FE3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Y. Zhao</w:t>
            </w:r>
          </w:p>
        </w:tc>
      </w:tr>
      <w:tr w:rsidR="005B42ED" w:rsidRPr="00774964" w14:paraId="3B5C300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5E3B" w14:textId="5B2D71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4" w:history="1">
              <w:r w:rsidRPr="0080354D">
                <w:rPr>
                  <w:color w:val="0000FF"/>
                  <w:sz w:val="18"/>
                  <w:szCs w:val="18"/>
                  <w:u w:val="single"/>
                  <w:lang w:val="en-CA" w:eastAsia="de-DE"/>
                </w:rPr>
                <w:t>JVET-AO0288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4A4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4E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22:05:17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DE0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02:12:08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47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18:47:17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09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AHG10: Suggested update of VTM reference software based on JVET-AN0267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FA4A6" w14:textId="332492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Wennersten (Ericsson)</w:t>
            </w:r>
            <w:r>
              <w:rPr>
                <w:sz w:val="18"/>
                <w:szCs w:val="18"/>
                <w:lang w:val="en-CA" w:eastAsia="de-DE"/>
              </w:rPr>
              <w:br/>
            </w:r>
            <w:r w:rsidRPr="000B71BD">
              <w:rPr>
                <w:sz w:val="18"/>
                <w:szCs w:val="18"/>
                <w:lang w:val="en-CA" w:eastAsia="de-DE"/>
              </w:rPr>
              <w:t>X. Li (Google Inc)</w:t>
            </w:r>
          </w:p>
        </w:tc>
      </w:tr>
      <w:tr w:rsidR="005B42ED" w:rsidRPr="00774964" w14:paraId="1647D5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B271A" w14:textId="0F93EF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5" w:history="1">
              <w:r w:rsidRPr="0080354D">
                <w:rPr>
                  <w:color w:val="0000FF"/>
                  <w:sz w:val="18"/>
                  <w:szCs w:val="18"/>
                  <w:u w:val="single"/>
                  <w:lang w:val="en-CA" w:eastAsia="de-DE"/>
                </w:rPr>
                <w:t>JVET-AO0289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7F0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0B8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02:15:35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ECBB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A28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84CF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JVET-AO0217 (AhG14: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16D5" w14:textId="1D08A90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Appelgren</w:t>
            </w:r>
            <w:r>
              <w:rPr>
                <w:sz w:val="18"/>
                <w:szCs w:val="18"/>
                <w:lang w:val="en-CA" w:eastAsia="de-DE"/>
              </w:rPr>
              <w:br/>
            </w:r>
            <w:r w:rsidRPr="000B71BD">
              <w:rPr>
                <w:sz w:val="18"/>
                <w:szCs w:val="18"/>
                <w:lang w:val="en-CA" w:eastAsia="de-DE"/>
              </w:rPr>
              <w:t>J. Ström (Ericsson)</w:t>
            </w:r>
          </w:p>
        </w:tc>
      </w:tr>
      <w:tr w:rsidR="005B42ED" w:rsidRPr="00774964" w14:paraId="7543B7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94D54" w14:textId="4C9EAC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6" w:history="1">
              <w:r w:rsidRPr="0080354D">
                <w:rPr>
                  <w:color w:val="0000FF"/>
                  <w:sz w:val="18"/>
                  <w:szCs w:val="18"/>
                  <w:u w:val="single"/>
                  <w:lang w:val="en-CA" w:eastAsia="de-DE"/>
                </w:rPr>
                <w:t>JVET-AO0290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883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88D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12:17:23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454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19:56:48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6D7ED" w14:textId="70487157" w:rsidR="00E71B55" w:rsidRPr="0080354D" w:rsidRDefault="00256304" w:rsidP="002563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256304">
              <w:rPr>
                <w:sz w:val="18"/>
                <w:szCs w:val="18"/>
                <w:lang w:val="en-CA" w:eastAsia="de-DE"/>
              </w:rPr>
              <w:t>2026-02-02 18:02:04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67E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Report of BoG on CfP drafting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1F729" w14:textId="3FBE6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M. Wien</w:t>
            </w:r>
          </w:p>
        </w:tc>
      </w:tr>
      <w:tr w:rsidR="005B42ED" w:rsidRPr="00774964" w14:paraId="4F2946A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7775E" w14:textId="6F4D300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7" w:history="1">
              <w:r w:rsidRPr="0080354D">
                <w:rPr>
                  <w:color w:val="0000FF"/>
                  <w:sz w:val="18"/>
                  <w:szCs w:val="18"/>
                  <w:u w:val="single"/>
                  <w:lang w:val="en-CA" w:eastAsia="de-DE"/>
                </w:rPr>
                <w:t>JVET-AO0291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1D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15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14:47:09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CFA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82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5DE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JVET-AO0282 (Non-EE2: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E52C0" w14:textId="3E6F23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H.-J. Jhu (Kwai)</w:t>
            </w:r>
          </w:p>
        </w:tc>
      </w:tr>
      <w:tr w:rsidR="005B42ED" w:rsidRPr="00774964" w14:paraId="182070A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913CA" w14:textId="6497B6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8" w:history="1">
              <w:r w:rsidRPr="0080354D">
                <w:rPr>
                  <w:color w:val="0000FF"/>
                  <w:sz w:val="18"/>
                  <w:szCs w:val="18"/>
                  <w:u w:val="single"/>
                  <w:lang w:val="en-CA" w:eastAsia="de-DE"/>
                </w:rPr>
                <w:t>JVET-AO0292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92E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545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09:45:56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A19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039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290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Suggested changes on Draft ISO/IEC TR 23888-3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38F61" w14:textId="48C22C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 (Editors)</w:t>
            </w:r>
          </w:p>
        </w:tc>
      </w:tr>
      <w:tr w:rsidR="005B42ED" w:rsidRPr="00774964" w14:paraId="1AED8A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F812E" w14:textId="36AA3E2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9" w:history="1">
              <w:r w:rsidRPr="0080354D">
                <w:rPr>
                  <w:color w:val="0000FF"/>
                  <w:sz w:val="18"/>
                  <w:szCs w:val="18"/>
                  <w:u w:val="single"/>
                  <w:lang w:val="en-CA" w:eastAsia="de-DE"/>
                </w:rPr>
                <w:t>JVET-AO0293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B7D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95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12:54:20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E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ACC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2AC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JVET-AO0283 (Non-EE2: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DB536" w14:textId="5C44C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49D0DC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36897" w14:textId="3C84AB3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0" w:history="1">
              <w:r w:rsidRPr="0080354D">
                <w:rPr>
                  <w:color w:val="0000FF"/>
                  <w:sz w:val="18"/>
                  <w:szCs w:val="18"/>
                  <w:u w:val="single"/>
                  <w:lang w:val="en-CA" w:eastAsia="de-DE"/>
                </w:rPr>
                <w:t>JVET-AO0294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03B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A64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309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DD5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07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JVET-AO0288 (AHG10: Suggested update of VTM reference software based on JVET-AN0267)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D97AF" w14:textId="5506F43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 (Bossen Tech.)</w:t>
            </w:r>
          </w:p>
        </w:tc>
      </w:tr>
      <w:tr w:rsidR="005B42ED" w:rsidRPr="00774964" w14:paraId="367F9E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684F" w14:textId="0A9CE8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1" w:history="1">
              <w:r w:rsidRPr="0080354D">
                <w:rPr>
                  <w:color w:val="0000FF"/>
                  <w:sz w:val="18"/>
                  <w:szCs w:val="18"/>
                  <w:u w:val="single"/>
                  <w:lang w:val="en-CA" w:eastAsia="de-DE"/>
                </w:rPr>
                <w:t>JVET-AO0295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39F9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DB4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F9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7A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54C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JVET-AO0186 (EE1-6.1.1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2CD" w14:textId="06D3B56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N. </w:t>
            </w:r>
            <w:proofErr w:type="gramStart"/>
            <w:r w:rsidRPr="000B71BD">
              <w:rPr>
                <w:sz w:val="18"/>
                <w:szCs w:val="18"/>
                <w:lang w:val="en-CA" w:eastAsia="de-DE"/>
              </w:rPr>
              <w:t>Zou(</w:t>
            </w:r>
            <w:proofErr w:type="gramEnd"/>
            <w:r w:rsidRPr="000B71BD">
              <w:rPr>
                <w:sz w:val="18"/>
                <w:szCs w:val="18"/>
                <w:lang w:val="en-CA" w:eastAsia="de-DE"/>
              </w:rPr>
              <w:t>Nokia)</w:t>
            </w:r>
          </w:p>
        </w:tc>
      </w:tr>
      <w:tr w:rsidR="005B42ED" w:rsidRPr="00774964" w14:paraId="337E43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72245" w14:textId="5E60E5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2" w:history="1">
              <w:r w:rsidRPr="0080354D">
                <w:rPr>
                  <w:color w:val="0000FF"/>
                  <w:sz w:val="18"/>
                  <w:szCs w:val="18"/>
                  <w:u w:val="single"/>
                  <w:lang w:val="en-CA" w:eastAsia="de-DE"/>
                </w:rPr>
                <w:t>JVET-AO0296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9F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914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B0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5AA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B3F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JVET-AO0204 (EE1-6.1.3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10FF6" w14:textId="02E2041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 (Nokia)</w:t>
            </w:r>
          </w:p>
        </w:tc>
      </w:tr>
      <w:tr w:rsidR="005B42ED" w:rsidRPr="00774964" w14:paraId="36D11A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758F5" w14:textId="3E2AFEA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3" w:history="1">
              <w:r w:rsidRPr="0080354D">
                <w:rPr>
                  <w:color w:val="0000FF"/>
                  <w:sz w:val="18"/>
                  <w:szCs w:val="18"/>
                  <w:u w:val="single"/>
                  <w:lang w:val="en-CA" w:eastAsia="de-DE"/>
                </w:rPr>
                <w:t>JVET-AO0297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74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6FB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23:53:11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E20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ED0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86B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JVET-AO0208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A8AF" w14:textId="6D7F05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9FE298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16417" w14:textId="5CEB24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4" w:history="1">
              <w:r w:rsidRPr="0080354D">
                <w:rPr>
                  <w:color w:val="0000FF"/>
                  <w:sz w:val="18"/>
                  <w:szCs w:val="18"/>
                  <w:u w:val="single"/>
                  <w:lang w:val="en-CA" w:eastAsia="de-DE"/>
                </w:rPr>
                <w:t>JVET-AO1000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6F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63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D7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459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94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Meeting Report of the 41st JVET Meeting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F68A5" w14:textId="3CF9E0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p>
        </w:tc>
      </w:tr>
      <w:tr w:rsidR="005B42ED" w:rsidRPr="00774964" w14:paraId="313CAC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B101B" w14:textId="71C2D11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5" w:history="1">
              <w:r w:rsidRPr="0080354D">
                <w:rPr>
                  <w:color w:val="0000FF"/>
                  <w:sz w:val="18"/>
                  <w:szCs w:val="18"/>
                  <w:u w:val="single"/>
                  <w:lang w:val="en-CA" w:eastAsia="de-DE"/>
                </w:rPr>
                <w:t>JVET-AO1004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CF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D2A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22:23:25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02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B15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B4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Errata report items for VVC, VSEI, HEVC, AVC, and Video CICP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27ED" w14:textId="59230C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I. Moccagatta</w:t>
            </w:r>
            <w:r>
              <w:rPr>
                <w:sz w:val="18"/>
                <w:szCs w:val="18"/>
                <w:lang w:val="en-CA" w:eastAsia="de-DE"/>
              </w:rPr>
              <w:br/>
            </w:r>
            <w:r w:rsidRPr="000B71BD">
              <w:rPr>
                <w:sz w:val="18"/>
                <w:szCs w:val="18"/>
                <w:lang w:val="en-CA" w:eastAsia="de-DE"/>
              </w:rPr>
              <w:t>C. Rosewarne</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G. J. Sullivan</w:t>
            </w:r>
          </w:p>
        </w:tc>
      </w:tr>
      <w:tr w:rsidR="005B42ED" w:rsidRPr="00774964" w14:paraId="5714E85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25434" w14:textId="0E1AC6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6" w:history="1">
              <w:r w:rsidRPr="0080354D">
                <w:rPr>
                  <w:color w:val="0000FF"/>
                  <w:sz w:val="18"/>
                  <w:szCs w:val="18"/>
                  <w:u w:val="single"/>
                  <w:lang w:val="en-CA" w:eastAsia="de-DE"/>
                </w:rPr>
                <w:t>JVET-AO1016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540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657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8FA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C62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C10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AVC with extensions and corrections (Draft 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2F4C5" w14:textId="08847A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FE23C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CD23" w14:textId="242E367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7" w:history="1">
              <w:r w:rsidRPr="0080354D">
                <w:rPr>
                  <w:color w:val="0000FF"/>
                  <w:sz w:val="18"/>
                  <w:szCs w:val="18"/>
                  <w:u w:val="single"/>
                  <w:lang w:val="en-CA" w:eastAsia="de-DE"/>
                </w:rPr>
                <w:t>JVET-AO1017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4AF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A73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3A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23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FA5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Support for additional SEI messages in AVC (Draft 5)</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8877A" w14:textId="5D5C27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C9530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1593" w14:textId="480A594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8" w:history="1">
              <w:r w:rsidRPr="0080354D">
                <w:rPr>
                  <w:color w:val="0000FF"/>
                  <w:sz w:val="18"/>
                  <w:szCs w:val="18"/>
                  <w:u w:val="single"/>
                  <w:lang w:val="en-CA" w:eastAsia="de-DE"/>
                </w:rPr>
                <w:t>JVET-AO2002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6B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61E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22:25:08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FC5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268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2A0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Algorithm description for Versatile Video Coding and Test Model 23 (VTM 23)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4E51" w14:textId="3357459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p>
        </w:tc>
      </w:tr>
      <w:tr w:rsidR="005B42ED" w:rsidRPr="00774964" w14:paraId="44D5E5C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54540" w14:textId="0EBA43D3"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9" w:history="1">
              <w:r w:rsidRPr="0080354D">
                <w:rPr>
                  <w:color w:val="0000FF"/>
                  <w:sz w:val="18"/>
                  <w:szCs w:val="18"/>
                  <w:u w:val="single"/>
                  <w:lang w:val="en-CA" w:eastAsia="de-DE"/>
                </w:rPr>
                <w:t>JVET-AO2011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E9DE3"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BEE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22:26:00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8215F" w14:textId="2C054AE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4F947" w14:textId="62182BC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BE25F"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VTM and HM common test conditions and evaluation procedures for HDR/WCG video</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83E96" w14:textId="361632D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D. Rusanovskyy</w:t>
            </w:r>
          </w:p>
        </w:tc>
      </w:tr>
      <w:tr w:rsidR="005B42ED" w:rsidRPr="00774964" w14:paraId="6AD322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D8CC3" w14:textId="4AE001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0" w:history="1">
              <w:r w:rsidRPr="0080354D">
                <w:rPr>
                  <w:color w:val="0000FF"/>
                  <w:sz w:val="18"/>
                  <w:szCs w:val="18"/>
                  <w:u w:val="single"/>
                  <w:lang w:val="en-CA" w:eastAsia="de-DE"/>
                </w:rPr>
                <w:t>JVET-AO2019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03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7D6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478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17E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42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Description of algorithms version 14 and software version 16 in neural network-based video coding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9AA9E" w14:textId="0CA9FCD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L. Wang</w:t>
            </w:r>
          </w:p>
        </w:tc>
      </w:tr>
      <w:tr w:rsidR="005B42ED" w:rsidRPr="00774964" w14:paraId="1592594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9CEB" w14:textId="2A2C31EC"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1" w:history="1">
              <w:r w:rsidRPr="0080354D">
                <w:rPr>
                  <w:color w:val="0000FF"/>
                  <w:sz w:val="18"/>
                  <w:szCs w:val="18"/>
                  <w:u w:val="single"/>
                  <w:lang w:val="en-CA" w:eastAsia="de-DE"/>
                </w:rPr>
                <w:t>JVET-AO2021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8B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B1A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328D6" w14:textId="42FA5E7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517D" w14:textId="1A079BE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D07A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Verification test plan for VVC multilayer coding (update 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B199D" w14:textId="705477B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M. Wien</w:t>
            </w:r>
          </w:p>
        </w:tc>
      </w:tr>
      <w:tr w:rsidR="005B42ED" w:rsidRPr="00774964" w14:paraId="52DCFF87"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6D573" w14:textId="54F5BD7E"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2" w:history="1">
              <w:r w:rsidRPr="0080354D">
                <w:rPr>
                  <w:color w:val="0000FF"/>
                  <w:sz w:val="18"/>
                  <w:szCs w:val="18"/>
                  <w:u w:val="single"/>
                  <w:lang w:val="en-CA" w:eastAsia="de-DE"/>
                </w:rPr>
                <w:t>JVET-AO2023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778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0DB84"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15:49:08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24B9D" w14:textId="7380FA7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2026-01-22 15:49:32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BF1E" w14:textId="3614E15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14:41:14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FD01E"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Exploration experiment on neural network-based video coding (EE1)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F028" w14:textId="5A14F50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lastRenderedPageBreak/>
              <w:t>Y.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w:t>
            </w:r>
          </w:p>
        </w:tc>
      </w:tr>
      <w:tr w:rsidR="005B42ED" w:rsidRPr="00774964" w14:paraId="2C348A4F"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3C573" w14:textId="0B1C07A5"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3" w:history="1">
              <w:r w:rsidRPr="0080354D">
                <w:rPr>
                  <w:color w:val="0000FF"/>
                  <w:sz w:val="18"/>
                  <w:szCs w:val="18"/>
                  <w:u w:val="single"/>
                  <w:lang w:val="en-CA" w:eastAsia="de-DE"/>
                </w:rPr>
                <w:t>JVET-AO2024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A735D"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8A587"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01:26:59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32EB8" w14:textId="71082EF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14:01:16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41A4A" w14:textId="61FF4A8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20:31:42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173BA"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Exploration experiment on enhanced compression beyond VVC capability (EE2)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1A786" w14:textId="19DB9DF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w:t>
            </w:r>
          </w:p>
        </w:tc>
      </w:tr>
      <w:tr w:rsidR="005B42ED" w:rsidRPr="00774964" w14:paraId="5CA5361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ACF3D" w14:textId="6D7CEB06"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4" w:history="1">
              <w:r w:rsidRPr="0080354D">
                <w:rPr>
                  <w:color w:val="0000FF"/>
                  <w:sz w:val="18"/>
                  <w:szCs w:val="18"/>
                  <w:u w:val="single"/>
                  <w:lang w:val="en-CA" w:eastAsia="de-DE"/>
                </w:rPr>
                <w:t>JVET-AO2026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4F80"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F8A2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51F1E" w14:textId="4FBF3BB8"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7870E" w14:textId="7662E9D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5170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Draft Joint Call for Proposals on video compression with capability beyond VVC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13399" w14:textId="19482D6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040EE3F2"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820F0" w14:textId="7921CC7A"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5" w:history="1">
              <w:r w:rsidRPr="0080354D">
                <w:rPr>
                  <w:color w:val="0000FF"/>
                  <w:sz w:val="18"/>
                  <w:szCs w:val="18"/>
                  <w:u w:val="single"/>
                  <w:lang w:val="en-CA" w:eastAsia="de-DE"/>
                </w:rPr>
                <w:t>JVET-AO2027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6D3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E51C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00:24:37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5DF1" w14:textId="0101A68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00:26:09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EE65" w14:textId="375D422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2026-01-29 14:04:05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7EAC"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Common Test Conditions (CTC) for gaming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F4821" w14:textId="0FC0DC1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S. Thiebaud</w:t>
            </w:r>
            <w:r>
              <w:rPr>
                <w:sz w:val="18"/>
                <w:szCs w:val="18"/>
                <w:lang w:val="en-CA" w:eastAsia="de-DE"/>
              </w:rPr>
              <w:br/>
            </w:r>
            <w:r w:rsidRPr="000B71BD">
              <w:rPr>
                <w:sz w:val="18"/>
                <w:szCs w:val="18"/>
                <w:lang w:val="en-CA" w:eastAsia="de-DE"/>
              </w:rPr>
              <w:t>V. Zakharchenko</w:t>
            </w:r>
          </w:p>
        </w:tc>
      </w:tr>
      <w:tr w:rsidR="005B42ED" w:rsidRPr="00774964" w14:paraId="5CF2AF9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791B" w14:textId="28ED2E6F"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6" w:history="1">
              <w:r w:rsidRPr="0080354D">
                <w:rPr>
                  <w:color w:val="0000FF"/>
                  <w:sz w:val="18"/>
                  <w:szCs w:val="18"/>
                  <w:u w:val="single"/>
                  <w:lang w:val="en-CA" w:eastAsia="de-DE"/>
                </w:rPr>
                <w:t>JVET-AO2030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D182"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F33C1"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1508D" w14:textId="46F3A68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BF81B" w14:textId="0C48D93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9F73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Optimization of encoders and receiving systems for machine analysis of coded video content (Draft 10)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D661A" w14:textId="74C7590E"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w:t>
            </w:r>
          </w:p>
        </w:tc>
      </w:tr>
      <w:tr w:rsidR="005B42ED" w:rsidRPr="00774964" w14:paraId="5712FF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7EE67" w14:textId="284DA3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7" w:history="1">
              <w:r w:rsidRPr="0080354D">
                <w:rPr>
                  <w:color w:val="0000FF"/>
                  <w:sz w:val="18"/>
                  <w:szCs w:val="18"/>
                  <w:u w:val="single"/>
                  <w:lang w:val="en-CA" w:eastAsia="de-DE"/>
                </w:rPr>
                <w:t>JVET-AO2032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1D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30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E69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00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8DE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Technologies under consideration for future extensions of VSEI (version 11)</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182A" w14:textId="1EB06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Xu</w:t>
            </w:r>
          </w:p>
        </w:tc>
      </w:tr>
      <w:tr w:rsidR="005B42ED" w:rsidRPr="00774964" w14:paraId="4712D4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31E44" w14:textId="0E440F4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8" w:history="1">
              <w:r w:rsidRPr="0080354D">
                <w:rPr>
                  <w:color w:val="0000FF"/>
                  <w:sz w:val="18"/>
                  <w:szCs w:val="18"/>
                  <w:u w:val="single"/>
                  <w:lang w:val="en-CA" w:eastAsia="de-DE"/>
                </w:rPr>
                <w:t>JVET-AO2040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CE0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232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2D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536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Complexity reporting template for coding algorithms and tools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C016" w14:textId="557668B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I. Moccagatta</w:t>
            </w:r>
          </w:p>
        </w:tc>
      </w:tr>
      <w:tr w:rsidR="005B42ED" w:rsidRPr="00774964" w14:paraId="4F422F18"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18C93" w14:textId="125E3069"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9" w:history="1">
              <w:r w:rsidRPr="0080354D">
                <w:rPr>
                  <w:color w:val="0000FF"/>
                  <w:sz w:val="18"/>
                  <w:szCs w:val="18"/>
                  <w:u w:val="single"/>
                  <w:lang w:val="en-CA" w:eastAsia="de-DE"/>
                </w:rPr>
                <w:t>JVET-AO2041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AA3EB"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0E8"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22:32:11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41982" w14:textId="246A5924"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37947" w14:textId="1EEA88C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06599"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Announcement of JVET AHG17 Meeting in Aachen, DE, 25-27 February 2026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65906" w14:textId="3A9CF4C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p>
        </w:tc>
      </w:tr>
      <w:bookmarkEnd w:id="720"/>
    </w:tbl>
    <w:p w14:paraId="1B72F598" w14:textId="77777777" w:rsidR="00E2499B" w:rsidRPr="00774964" w:rsidRDefault="00E2499B" w:rsidP="00F44BFE">
      <w:pPr>
        <w:rPr>
          <w:sz w:val="18"/>
          <w:szCs w:val="16"/>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310"/>
          <w:pgSz w:w="11906" w:h="16838" w:code="9"/>
          <w:pgMar w:top="1152" w:right="1296" w:bottom="1152" w:left="1296" w:header="432" w:footer="432" w:gutter="0"/>
          <w:cols w:space="720"/>
          <w:titlePg/>
          <w:docGrid w:linePitch="299"/>
        </w:sectPr>
      </w:pPr>
    </w:p>
    <w:p w14:paraId="038191D2" w14:textId="7EF55913" w:rsidR="00100BCA" w:rsidRPr="00774964" w:rsidRDefault="00100BCA" w:rsidP="00100BCA">
      <w:pPr>
        <w:pStyle w:val="Heading1"/>
        <w:numPr>
          <w:ilvl w:val="0"/>
          <w:numId w:val="0"/>
        </w:numPr>
        <w:jc w:val="center"/>
        <w:rPr>
          <w:lang w:val="en-CA"/>
        </w:rPr>
      </w:pPr>
      <w:r w:rsidRPr="00774964">
        <w:rPr>
          <w:lang w:val="en-CA"/>
        </w:rPr>
        <w:lastRenderedPageBreak/>
        <w:t>Annex B to JVET report:</w:t>
      </w:r>
      <w:r w:rsidR="00070640" w:rsidRPr="00774964">
        <w:rPr>
          <w:lang w:val="en-CA"/>
        </w:rPr>
        <w:t xml:space="preserve"> </w:t>
      </w:r>
      <w:r w:rsidRPr="00774964">
        <w:rPr>
          <w:lang w:val="en-CA"/>
        </w:rPr>
        <w:t xml:space="preserve">List of meeting participants </w:t>
      </w:r>
    </w:p>
    <w:p w14:paraId="1CC3CF07" w14:textId="77777777" w:rsidR="00100BCA" w:rsidRPr="00774964" w:rsidRDefault="00100BCA" w:rsidP="00100BCA">
      <w:pPr>
        <w:rPr>
          <w:lang w:val="en-CA"/>
        </w:rPr>
      </w:pPr>
    </w:p>
    <w:p w14:paraId="1EE9F9B1" w14:textId="34D15B22" w:rsidR="00100BCA" w:rsidRPr="00774964" w:rsidRDefault="00100BCA" w:rsidP="00100BCA">
      <w:pPr>
        <w:rPr>
          <w:lang w:val="en-CA"/>
        </w:rPr>
      </w:pPr>
      <w:r w:rsidRPr="00774964">
        <w:rPr>
          <w:lang w:val="en-CA"/>
        </w:rPr>
        <w:t xml:space="preserve">The participants </w:t>
      </w:r>
      <w:r w:rsidR="00AF79AC" w:rsidRPr="00774964">
        <w:rPr>
          <w:lang w:val="en-CA"/>
        </w:rPr>
        <w:t xml:space="preserve">of the </w:t>
      </w:r>
      <w:r w:rsidR="00070640" w:rsidRPr="00774964">
        <w:rPr>
          <w:lang w:val="en-CA"/>
        </w:rPr>
        <w:t xml:space="preserve">forty-first meeting of the JVET, according to the participation records from the Zoom teleconferencing tool used for the meeting sessions </w:t>
      </w:r>
      <w:r w:rsidRPr="00774964">
        <w:rPr>
          <w:lang w:val="en-CA"/>
        </w:rPr>
        <w:t xml:space="preserve">(approximately </w:t>
      </w:r>
      <w:r w:rsidR="0080354D" w:rsidRPr="00774964">
        <w:rPr>
          <w:lang w:val="en-CA"/>
        </w:rPr>
        <w:t>5</w:t>
      </w:r>
      <w:r w:rsidR="0080354D">
        <w:rPr>
          <w:lang w:val="en-CA"/>
        </w:rPr>
        <w:t>3</w:t>
      </w:r>
      <w:r w:rsidR="00893A65">
        <w:rPr>
          <w:lang w:val="en-CA"/>
        </w:rPr>
        <w:t>7</w:t>
      </w:r>
      <w:r w:rsidR="0080354D" w:rsidRPr="00774964">
        <w:rPr>
          <w:lang w:val="en-CA"/>
        </w:rPr>
        <w:t xml:space="preserve"> </w:t>
      </w:r>
      <w:r w:rsidRPr="00774964">
        <w:rPr>
          <w:lang w:val="en-CA"/>
        </w:rPr>
        <w:t>people in total), were as follows:</w:t>
      </w:r>
    </w:p>
    <w:p w14:paraId="111CACFB" w14:textId="77777777" w:rsidR="00100BCA" w:rsidRPr="00774964" w:rsidRDefault="00100BCA" w:rsidP="00100BCA">
      <w:pPr>
        <w:rPr>
          <w:lang w:val="en-CA"/>
        </w:rPr>
      </w:pPr>
    </w:p>
    <w:p w14:paraId="1424DD12" w14:textId="77777777" w:rsidR="00100BCA" w:rsidRPr="00774964" w:rsidRDefault="00100BCA" w:rsidP="00100BCA">
      <w:pPr>
        <w:rPr>
          <w:lang w:val="en-CA"/>
        </w:rPr>
        <w:sectPr w:rsidR="00100BCA" w:rsidRPr="00774964" w:rsidSect="008C0B19">
          <w:pgSz w:w="11906" w:h="16838" w:code="9"/>
          <w:pgMar w:top="864" w:right="1440" w:bottom="864" w:left="1440" w:header="432" w:footer="432" w:gutter="0"/>
          <w:cols w:space="720"/>
          <w:docGrid w:linePitch="299"/>
        </w:sectPr>
      </w:pPr>
    </w:p>
    <w:p w14:paraId="775EE470" w14:textId="77777777" w:rsidR="00471F70" w:rsidRPr="00774964" w:rsidRDefault="00471F70" w:rsidP="00471F70">
      <w:pPr>
        <w:pStyle w:val="ListParagraph"/>
        <w:numPr>
          <w:ilvl w:val="0"/>
          <w:numId w:val="43"/>
        </w:numPr>
        <w:spacing w:before="60"/>
        <w:jc w:val="left"/>
        <w:rPr>
          <w:lang w:val="en-CA"/>
        </w:rPr>
      </w:pPr>
      <w:r w:rsidRPr="00774964">
        <w:rPr>
          <w:lang w:val="en-CA"/>
        </w:rPr>
        <w:t>Mohsen Abdoli (Xiaomi – FR)</w:t>
      </w:r>
    </w:p>
    <w:p w14:paraId="0E6E8DD5" w14:textId="77777777" w:rsidR="00471F70" w:rsidRPr="00774964" w:rsidRDefault="00471F70" w:rsidP="00471F70">
      <w:pPr>
        <w:pStyle w:val="ListParagraph"/>
        <w:numPr>
          <w:ilvl w:val="0"/>
          <w:numId w:val="43"/>
        </w:numPr>
        <w:spacing w:before="60"/>
        <w:jc w:val="left"/>
        <w:rPr>
          <w:lang w:val="en-CA"/>
        </w:rPr>
      </w:pPr>
      <w:r w:rsidRPr="00774964">
        <w:rPr>
          <w:lang w:val="en-CA"/>
        </w:rPr>
        <w:t>Kiyofumi Abe (Panasonic – JP)</w:t>
      </w:r>
    </w:p>
    <w:p w14:paraId="4243E2A5" w14:textId="77777777" w:rsidR="00471F70" w:rsidRPr="00774964" w:rsidRDefault="00471F70" w:rsidP="00471F70">
      <w:pPr>
        <w:pStyle w:val="ListParagraph"/>
        <w:numPr>
          <w:ilvl w:val="0"/>
          <w:numId w:val="43"/>
        </w:numPr>
        <w:spacing w:before="60"/>
        <w:jc w:val="left"/>
        <w:rPr>
          <w:lang w:val="en-CA"/>
        </w:rPr>
      </w:pPr>
      <w:r w:rsidRPr="00774964">
        <w:rPr>
          <w:lang w:val="en-CA"/>
        </w:rPr>
        <w:t>Mouad Aderdor (Huawei – DE)</w:t>
      </w:r>
    </w:p>
    <w:p w14:paraId="415AAB9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Waqas Ahmad (Ericsson – SE) </w:t>
      </w:r>
    </w:p>
    <w:p w14:paraId="4E76471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Yongjo Ahn (Qualcomm – US) </w:t>
      </w:r>
    </w:p>
    <w:p w14:paraId="69498351" w14:textId="68912523" w:rsidR="00BA18C0" w:rsidRDefault="00471F70" w:rsidP="00471F70">
      <w:pPr>
        <w:pStyle w:val="ListParagraph"/>
        <w:numPr>
          <w:ilvl w:val="0"/>
          <w:numId w:val="43"/>
        </w:numPr>
        <w:spacing w:before="60"/>
        <w:jc w:val="left"/>
        <w:rPr>
          <w:lang w:val="en-CA"/>
        </w:rPr>
      </w:pPr>
      <w:r w:rsidRPr="00774964">
        <w:rPr>
          <w:lang w:val="en-CA"/>
        </w:rPr>
        <w:t xml:space="preserve">Jukka Ahonen (Nokia – FI) </w:t>
      </w:r>
    </w:p>
    <w:p w14:paraId="6DFB2ADC" w14:textId="03749EA4" w:rsidR="00BA18C0" w:rsidRDefault="00471F70" w:rsidP="00471F70">
      <w:pPr>
        <w:pStyle w:val="ListParagraph"/>
        <w:numPr>
          <w:ilvl w:val="0"/>
          <w:numId w:val="43"/>
        </w:numPr>
        <w:spacing w:before="60"/>
        <w:jc w:val="left"/>
        <w:rPr>
          <w:lang w:val="en-CA"/>
        </w:rPr>
      </w:pPr>
      <w:r w:rsidRPr="00774964">
        <w:rPr>
          <w:lang w:val="en-CA"/>
        </w:rPr>
        <w:t xml:space="preserve">Ali Ak (InterDigital – FR) </w:t>
      </w:r>
    </w:p>
    <w:p w14:paraId="6154962D" w14:textId="1F5173C0" w:rsidR="00BA18C0" w:rsidRDefault="00471F70" w:rsidP="00471F70">
      <w:pPr>
        <w:pStyle w:val="ListParagraph"/>
        <w:numPr>
          <w:ilvl w:val="0"/>
          <w:numId w:val="43"/>
        </w:numPr>
        <w:spacing w:before="60"/>
        <w:jc w:val="left"/>
        <w:rPr>
          <w:lang w:val="en-CA"/>
        </w:rPr>
      </w:pPr>
      <w:r w:rsidRPr="00774964">
        <w:rPr>
          <w:lang w:val="en-CA"/>
        </w:rPr>
        <w:t xml:space="preserve">Emre Aksu (Nokia – FI) </w:t>
      </w:r>
    </w:p>
    <w:p w14:paraId="7BE3F4EA" w14:textId="2B1E9C38" w:rsidR="00BA18C0" w:rsidRDefault="00471F70" w:rsidP="00471F70">
      <w:pPr>
        <w:pStyle w:val="ListParagraph"/>
        <w:numPr>
          <w:ilvl w:val="0"/>
          <w:numId w:val="43"/>
        </w:numPr>
        <w:spacing w:before="60"/>
        <w:jc w:val="left"/>
        <w:rPr>
          <w:lang w:val="en-CA"/>
        </w:rPr>
      </w:pPr>
      <w:r w:rsidRPr="00774964">
        <w:rPr>
          <w:lang w:val="en-CA"/>
        </w:rPr>
        <w:t xml:space="preserve">Evangelos Alexiou (Xiaomi – NL) </w:t>
      </w:r>
    </w:p>
    <w:p w14:paraId="7E081BEA" w14:textId="3C7C9FFC" w:rsidR="008C6861" w:rsidRDefault="00471F70" w:rsidP="00471F70">
      <w:pPr>
        <w:pStyle w:val="ListParagraph"/>
        <w:numPr>
          <w:ilvl w:val="0"/>
          <w:numId w:val="43"/>
        </w:numPr>
        <w:spacing w:before="60"/>
        <w:jc w:val="left"/>
        <w:rPr>
          <w:lang w:val="en-CA"/>
        </w:rPr>
      </w:pPr>
      <w:r w:rsidRPr="00774964">
        <w:rPr>
          <w:lang w:val="en-CA"/>
        </w:rPr>
        <w:t>Elena Alshina (Huawei – DE)</w:t>
      </w:r>
    </w:p>
    <w:p w14:paraId="6999C12B" w14:textId="270DEE2E" w:rsidR="008C6861" w:rsidRDefault="00471F70" w:rsidP="00471F70">
      <w:pPr>
        <w:pStyle w:val="ListParagraph"/>
        <w:numPr>
          <w:ilvl w:val="0"/>
          <w:numId w:val="43"/>
        </w:numPr>
        <w:spacing w:before="60"/>
        <w:jc w:val="left"/>
        <w:rPr>
          <w:lang w:val="en-CA"/>
        </w:rPr>
      </w:pPr>
      <w:r w:rsidRPr="00774964">
        <w:rPr>
          <w:lang w:val="en-CA"/>
        </w:rPr>
        <w:t>Alireza Aminlou (Nokia – FI)</w:t>
      </w:r>
    </w:p>
    <w:p w14:paraId="0E77371B" w14:textId="0BC2F1FD" w:rsidR="00BA18C0" w:rsidRDefault="00471F70" w:rsidP="00471F70">
      <w:pPr>
        <w:pStyle w:val="ListParagraph"/>
        <w:numPr>
          <w:ilvl w:val="0"/>
          <w:numId w:val="43"/>
        </w:numPr>
        <w:spacing w:before="60"/>
        <w:jc w:val="left"/>
        <w:rPr>
          <w:lang w:val="en-CA"/>
        </w:rPr>
      </w:pPr>
      <w:r w:rsidRPr="00774964">
        <w:rPr>
          <w:lang w:val="en-CA"/>
        </w:rPr>
        <w:t xml:space="preserve">Kenneth Andersson (Ericsson – SE) </w:t>
      </w:r>
    </w:p>
    <w:p w14:paraId="4C59F3A6" w14:textId="2A5F43EC" w:rsidR="00BA18C0" w:rsidRDefault="00471F70" w:rsidP="00471F70">
      <w:pPr>
        <w:pStyle w:val="ListParagraph"/>
        <w:numPr>
          <w:ilvl w:val="0"/>
          <w:numId w:val="43"/>
        </w:numPr>
        <w:spacing w:before="60"/>
        <w:jc w:val="left"/>
        <w:rPr>
          <w:lang w:val="en-CA"/>
        </w:rPr>
      </w:pPr>
      <w:r w:rsidRPr="00774964">
        <w:rPr>
          <w:lang w:val="en-CA"/>
        </w:rPr>
        <w:t xml:space="preserve">Pierre Andrivon (Ofinno – US) </w:t>
      </w:r>
    </w:p>
    <w:p w14:paraId="4C59691E" w14:textId="55F4296E" w:rsidR="00BA18C0" w:rsidRDefault="00471F70" w:rsidP="00471F70">
      <w:pPr>
        <w:pStyle w:val="ListParagraph"/>
        <w:numPr>
          <w:ilvl w:val="0"/>
          <w:numId w:val="43"/>
        </w:numPr>
        <w:spacing w:before="60"/>
        <w:jc w:val="left"/>
        <w:rPr>
          <w:lang w:val="en-CA"/>
        </w:rPr>
      </w:pPr>
      <w:r w:rsidRPr="00774964">
        <w:rPr>
          <w:lang w:val="en-CA"/>
        </w:rPr>
        <w:t xml:space="preserve">David Appelgren (Ericsson – SE) </w:t>
      </w:r>
    </w:p>
    <w:p w14:paraId="598133DF" w14:textId="36111A9E" w:rsidR="00BA18C0" w:rsidRDefault="00471F70" w:rsidP="00471F70">
      <w:pPr>
        <w:pStyle w:val="ListParagraph"/>
        <w:numPr>
          <w:ilvl w:val="0"/>
          <w:numId w:val="43"/>
        </w:numPr>
        <w:spacing w:before="60"/>
        <w:jc w:val="left"/>
        <w:rPr>
          <w:lang w:val="en-CA"/>
        </w:rPr>
      </w:pPr>
      <w:r w:rsidRPr="00774964">
        <w:rPr>
          <w:lang w:val="en-CA"/>
        </w:rPr>
        <w:t xml:space="preserve">Jeeva Raj Arumugam (Ittiam – IN) </w:t>
      </w:r>
    </w:p>
    <w:p w14:paraId="277B7D4E" w14:textId="2BF93A85" w:rsidR="008C6861" w:rsidRDefault="00471F70" w:rsidP="00471F70">
      <w:pPr>
        <w:pStyle w:val="ListParagraph"/>
        <w:numPr>
          <w:ilvl w:val="0"/>
          <w:numId w:val="43"/>
        </w:numPr>
        <w:spacing w:before="60"/>
        <w:jc w:val="left"/>
        <w:rPr>
          <w:lang w:val="en-CA"/>
        </w:rPr>
      </w:pPr>
      <w:r w:rsidRPr="00774964">
        <w:rPr>
          <w:lang w:val="en-CA"/>
        </w:rPr>
        <w:t>Muhammad Asad (Qualcomm-US)</w:t>
      </w:r>
    </w:p>
    <w:p w14:paraId="1F33C8F8" w14:textId="4E4F9091" w:rsidR="00BA18C0" w:rsidRDefault="00471F70" w:rsidP="00471F70">
      <w:pPr>
        <w:pStyle w:val="ListParagraph"/>
        <w:numPr>
          <w:ilvl w:val="0"/>
          <w:numId w:val="43"/>
        </w:numPr>
        <w:spacing w:before="60"/>
        <w:jc w:val="left"/>
        <w:rPr>
          <w:lang w:val="en-CA"/>
        </w:rPr>
      </w:pPr>
      <w:r w:rsidRPr="00774964">
        <w:rPr>
          <w:lang w:val="en-CA"/>
        </w:rPr>
        <w:t xml:space="preserve">Pekka Astola (Nokia – FI) </w:t>
      </w:r>
    </w:p>
    <w:p w14:paraId="05943D8A" w14:textId="0BD1F30C" w:rsidR="008C6861" w:rsidRDefault="000E1BE2" w:rsidP="000E1BE2">
      <w:pPr>
        <w:pStyle w:val="ListParagraph"/>
        <w:numPr>
          <w:ilvl w:val="0"/>
          <w:numId w:val="43"/>
        </w:numPr>
        <w:spacing w:before="60"/>
        <w:jc w:val="left"/>
        <w:rPr>
          <w:lang w:val="en-CA"/>
        </w:rPr>
      </w:pPr>
      <w:r w:rsidRPr="00774964">
        <w:rPr>
          <w:lang w:val="en-CA"/>
        </w:rPr>
        <w:t xml:space="preserve">Tae Meon </w:t>
      </w:r>
      <w:r>
        <w:rPr>
          <w:lang w:val="en-CA"/>
        </w:rPr>
        <w:t xml:space="preserve">Bae </w:t>
      </w:r>
      <w:r w:rsidRPr="00774964">
        <w:rPr>
          <w:lang w:val="en-CA"/>
        </w:rPr>
        <w:t>(Sharp – US)</w:t>
      </w:r>
    </w:p>
    <w:p w14:paraId="522C1CBD" w14:textId="067AF3EC" w:rsidR="008C6861" w:rsidRDefault="00471F70" w:rsidP="00471F70">
      <w:pPr>
        <w:pStyle w:val="ListParagraph"/>
        <w:numPr>
          <w:ilvl w:val="0"/>
          <w:numId w:val="43"/>
        </w:numPr>
        <w:spacing w:before="60"/>
        <w:jc w:val="left"/>
        <w:rPr>
          <w:lang w:val="en-CA"/>
        </w:rPr>
      </w:pPr>
      <w:r w:rsidRPr="00774964">
        <w:rPr>
          <w:lang w:val="en-CA"/>
        </w:rPr>
        <w:t>Suyong Bahk (KHU – KR)</w:t>
      </w:r>
    </w:p>
    <w:p w14:paraId="4C723432" w14:textId="6203F3B8" w:rsidR="00BA18C0" w:rsidRDefault="00471F70" w:rsidP="00471F70">
      <w:pPr>
        <w:pStyle w:val="ListParagraph"/>
        <w:numPr>
          <w:ilvl w:val="0"/>
          <w:numId w:val="43"/>
        </w:numPr>
        <w:spacing w:before="60"/>
        <w:jc w:val="left"/>
        <w:rPr>
          <w:lang w:val="en-CA"/>
        </w:rPr>
      </w:pPr>
      <w:r w:rsidRPr="00774964">
        <w:rPr>
          <w:lang w:val="en-CA"/>
        </w:rPr>
        <w:t xml:space="preserve">Yaxian Bai (ZTE – CN) </w:t>
      </w:r>
    </w:p>
    <w:p w14:paraId="02406334" w14:textId="71D8E1C2" w:rsidR="00BA18C0" w:rsidRDefault="00471F70" w:rsidP="00471F70">
      <w:pPr>
        <w:pStyle w:val="ListParagraph"/>
        <w:numPr>
          <w:ilvl w:val="0"/>
          <w:numId w:val="43"/>
        </w:numPr>
        <w:spacing w:before="60"/>
        <w:jc w:val="left"/>
        <w:rPr>
          <w:lang w:val="en-CA"/>
        </w:rPr>
      </w:pPr>
      <w:r w:rsidRPr="00774964">
        <w:rPr>
          <w:lang w:val="en-CA"/>
        </w:rPr>
        <w:t xml:space="preserve">Muhammet Balcilar (Ofinno – US) </w:t>
      </w:r>
    </w:p>
    <w:p w14:paraId="3BE92BD3" w14:textId="14FEE16F" w:rsidR="008C6861" w:rsidRDefault="00471F70" w:rsidP="00471F70">
      <w:pPr>
        <w:pStyle w:val="ListParagraph"/>
        <w:numPr>
          <w:ilvl w:val="0"/>
          <w:numId w:val="43"/>
        </w:numPr>
        <w:spacing w:before="60"/>
        <w:jc w:val="left"/>
        <w:rPr>
          <w:lang w:val="en-CA"/>
        </w:rPr>
      </w:pPr>
      <w:r w:rsidRPr="00774964">
        <w:rPr>
          <w:lang w:val="en-CA"/>
        </w:rPr>
        <w:t>Giovanni Ballocca (Sisvel – IT)</w:t>
      </w:r>
    </w:p>
    <w:p w14:paraId="766A86A5" w14:textId="12C76D71" w:rsidR="00BA18C0" w:rsidRDefault="00471F70" w:rsidP="00471F70">
      <w:pPr>
        <w:pStyle w:val="ListParagraph"/>
        <w:numPr>
          <w:ilvl w:val="0"/>
          <w:numId w:val="43"/>
        </w:numPr>
        <w:spacing w:before="60"/>
        <w:jc w:val="left"/>
        <w:rPr>
          <w:lang w:val="en-CA"/>
        </w:rPr>
      </w:pPr>
      <w:r w:rsidRPr="00774964">
        <w:rPr>
          <w:lang w:val="en-CA"/>
        </w:rPr>
        <w:t xml:space="preserve">Robert Bamler (Nokia – DE) </w:t>
      </w:r>
    </w:p>
    <w:p w14:paraId="27DDFBE0" w14:textId="28C57474" w:rsidR="00BA18C0" w:rsidDel="00512CC5" w:rsidRDefault="00471F70" w:rsidP="00471F70">
      <w:pPr>
        <w:pStyle w:val="ListParagraph"/>
        <w:numPr>
          <w:ilvl w:val="0"/>
          <w:numId w:val="43"/>
        </w:numPr>
        <w:spacing w:before="60"/>
        <w:jc w:val="left"/>
        <w:rPr>
          <w:del w:id="721" w:author="Gary Sullivan" w:date="2026-03-13T12:07:00Z" w16du:dateUtc="2026-03-13T19:07:00Z"/>
          <w:lang w:val="en-CA"/>
        </w:rPr>
      </w:pPr>
      <w:r w:rsidRPr="00774964">
        <w:rPr>
          <w:lang w:val="en-CA"/>
        </w:rPr>
        <w:t>Gun Bang (ETRI – KR)</w:t>
      </w:r>
      <w:del w:id="722" w:author="Gary Sullivan" w:date="2026-03-13T12:07:00Z" w16du:dateUtc="2026-03-13T19:07:00Z">
        <w:r w:rsidRPr="00774964" w:rsidDel="00512CC5">
          <w:rPr>
            <w:lang w:val="en-CA"/>
          </w:rPr>
          <w:delText xml:space="preserve">  </w:delText>
        </w:r>
      </w:del>
    </w:p>
    <w:p w14:paraId="3A114FDF" w14:textId="77777777" w:rsidR="00512CC5" w:rsidRDefault="00512CC5" w:rsidP="00471F70">
      <w:pPr>
        <w:pStyle w:val="ListParagraph"/>
        <w:numPr>
          <w:ilvl w:val="0"/>
          <w:numId w:val="43"/>
        </w:numPr>
        <w:spacing w:before="60"/>
        <w:jc w:val="left"/>
        <w:rPr>
          <w:ins w:id="723" w:author="Gary Sullivan" w:date="2026-03-13T12:07:00Z" w16du:dateUtc="2026-03-13T19:07:00Z"/>
          <w:lang w:val="en-CA"/>
        </w:rPr>
      </w:pPr>
    </w:p>
    <w:p w14:paraId="7CE76CD7" w14:textId="3EB8B07D" w:rsidR="00BA18C0" w:rsidRDefault="00471F70" w:rsidP="00471F70">
      <w:pPr>
        <w:pStyle w:val="ListParagraph"/>
        <w:numPr>
          <w:ilvl w:val="0"/>
          <w:numId w:val="43"/>
        </w:numPr>
        <w:spacing w:before="60"/>
        <w:jc w:val="left"/>
        <w:rPr>
          <w:lang w:val="en-CA"/>
        </w:rPr>
      </w:pPr>
      <w:r w:rsidRPr="00774964">
        <w:rPr>
          <w:lang w:val="en-CA"/>
        </w:rPr>
        <w:t xml:space="preserve">Junho Bang (HNU – KR) </w:t>
      </w:r>
    </w:p>
    <w:p w14:paraId="38A53BB4" w14:textId="7D52BCB9" w:rsidR="00BA18C0" w:rsidRDefault="00471F70" w:rsidP="00471F70">
      <w:pPr>
        <w:pStyle w:val="ListParagraph"/>
        <w:numPr>
          <w:ilvl w:val="0"/>
          <w:numId w:val="43"/>
        </w:numPr>
        <w:spacing w:before="60"/>
        <w:jc w:val="left"/>
        <w:rPr>
          <w:lang w:val="en-CA"/>
        </w:rPr>
      </w:pPr>
      <w:r w:rsidRPr="00774964">
        <w:rPr>
          <w:lang w:val="en-CA"/>
        </w:rPr>
        <w:t xml:space="preserve">Manu Bansal (Dolby – US) </w:t>
      </w:r>
    </w:p>
    <w:p w14:paraId="0BBCA0DC" w14:textId="540849E6" w:rsidR="00BA18C0" w:rsidRDefault="00471F70" w:rsidP="00471F70">
      <w:pPr>
        <w:pStyle w:val="ListParagraph"/>
        <w:numPr>
          <w:ilvl w:val="0"/>
          <w:numId w:val="43"/>
        </w:numPr>
        <w:spacing w:before="60"/>
        <w:jc w:val="left"/>
        <w:rPr>
          <w:lang w:val="en-CA"/>
        </w:rPr>
      </w:pPr>
      <w:r w:rsidRPr="00774964">
        <w:rPr>
          <w:lang w:val="en-CA"/>
        </w:rPr>
        <w:t xml:space="preserve">Vittorio Baroncini (VABTECH – UK) </w:t>
      </w:r>
    </w:p>
    <w:p w14:paraId="0A210831" w14:textId="79D06F99" w:rsidR="00BA18C0" w:rsidDel="00512CC5" w:rsidRDefault="00471F70" w:rsidP="00471F70">
      <w:pPr>
        <w:pStyle w:val="ListParagraph"/>
        <w:numPr>
          <w:ilvl w:val="0"/>
          <w:numId w:val="43"/>
        </w:numPr>
        <w:spacing w:before="60"/>
        <w:jc w:val="left"/>
        <w:rPr>
          <w:del w:id="724" w:author="Gary Sullivan" w:date="2026-03-13T12:07:00Z" w16du:dateUtc="2026-03-13T19:07:00Z"/>
          <w:lang w:val="en-CA"/>
        </w:rPr>
      </w:pPr>
      <w:r w:rsidRPr="00774964">
        <w:rPr>
          <w:lang w:val="en-CA"/>
        </w:rPr>
        <w:t>Stefano Battista (Bsoft – IT)</w:t>
      </w:r>
      <w:del w:id="725" w:author="Gary Sullivan" w:date="2026-03-13T12:07:00Z" w16du:dateUtc="2026-03-13T19:07:00Z">
        <w:r w:rsidRPr="00774964" w:rsidDel="00512CC5">
          <w:rPr>
            <w:lang w:val="en-CA"/>
          </w:rPr>
          <w:delText xml:space="preserve">  </w:delText>
        </w:r>
      </w:del>
    </w:p>
    <w:p w14:paraId="4C564967" w14:textId="77777777" w:rsidR="00512CC5" w:rsidRDefault="00512CC5" w:rsidP="00471F70">
      <w:pPr>
        <w:pStyle w:val="ListParagraph"/>
        <w:numPr>
          <w:ilvl w:val="0"/>
          <w:numId w:val="43"/>
        </w:numPr>
        <w:spacing w:before="60"/>
        <w:jc w:val="left"/>
        <w:rPr>
          <w:ins w:id="726" w:author="Gary Sullivan" w:date="2026-03-13T12:07:00Z" w16du:dateUtc="2026-03-13T19:07:00Z"/>
          <w:lang w:val="en-CA"/>
        </w:rPr>
      </w:pPr>
    </w:p>
    <w:p w14:paraId="2B5BD0BF" w14:textId="35B5F027" w:rsidR="00BA18C0" w:rsidRDefault="00471F70" w:rsidP="00471F70">
      <w:pPr>
        <w:pStyle w:val="ListParagraph"/>
        <w:numPr>
          <w:ilvl w:val="0"/>
          <w:numId w:val="43"/>
        </w:numPr>
        <w:spacing w:before="60"/>
        <w:jc w:val="left"/>
        <w:rPr>
          <w:lang w:val="en-CA"/>
        </w:rPr>
      </w:pPr>
      <w:r w:rsidRPr="00774964">
        <w:rPr>
          <w:lang w:val="en-CA"/>
        </w:rPr>
        <w:t xml:space="preserve">Nisha Bhaskar (Huawei – DE) </w:t>
      </w:r>
    </w:p>
    <w:p w14:paraId="7DCFAF0C" w14:textId="2DC77335" w:rsidR="00BA18C0" w:rsidRDefault="00471F70" w:rsidP="00471F70">
      <w:pPr>
        <w:pStyle w:val="ListParagraph"/>
        <w:numPr>
          <w:ilvl w:val="0"/>
          <w:numId w:val="43"/>
        </w:numPr>
        <w:spacing w:before="60"/>
        <w:jc w:val="left"/>
        <w:rPr>
          <w:lang w:val="en-CA"/>
        </w:rPr>
      </w:pPr>
      <w:r w:rsidRPr="00774964">
        <w:rPr>
          <w:lang w:val="en-CA"/>
        </w:rPr>
        <w:t>Deepayan Bhowmik (Newcastle Univ. – UK)</w:t>
      </w:r>
    </w:p>
    <w:p w14:paraId="1FCE29BD" w14:textId="5F973A7E" w:rsidR="00BA18C0" w:rsidRDefault="00471F70" w:rsidP="00471F70">
      <w:pPr>
        <w:pStyle w:val="ListParagraph"/>
        <w:numPr>
          <w:ilvl w:val="0"/>
          <w:numId w:val="43"/>
        </w:numPr>
        <w:spacing w:before="60"/>
        <w:jc w:val="left"/>
        <w:rPr>
          <w:lang w:val="en-CA"/>
        </w:rPr>
      </w:pPr>
      <w:r w:rsidRPr="00774964">
        <w:rPr>
          <w:lang w:val="en-CA"/>
        </w:rPr>
        <w:t xml:space="preserve">Thibaud Biatek (Nokia – FR) </w:t>
      </w:r>
    </w:p>
    <w:p w14:paraId="1C8029C2" w14:textId="0F74B3D6" w:rsidR="00BA18C0" w:rsidRDefault="00471F70" w:rsidP="00471F70">
      <w:pPr>
        <w:pStyle w:val="ListParagraph"/>
        <w:numPr>
          <w:ilvl w:val="0"/>
          <w:numId w:val="43"/>
        </w:numPr>
        <w:spacing w:before="60"/>
        <w:jc w:val="left"/>
        <w:rPr>
          <w:lang w:val="en-CA"/>
        </w:rPr>
      </w:pPr>
      <w:r w:rsidRPr="00774964">
        <w:rPr>
          <w:lang w:val="en-CA"/>
        </w:rPr>
        <w:t xml:space="preserve">Saverio Blasi (Nokia – UK) </w:t>
      </w:r>
    </w:p>
    <w:p w14:paraId="5B5186BD" w14:textId="4AA805BF" w:rsidR="00BA18C0" w:rsidRDefault="00471F70" w:rsidP="00471F70">
      <w:pPr>
        <w:pStyle w:val="ListParagraph"/>
        <w:numPr>
          <w:ilvl w:val="0"/>
          <w:numId w:val="43"/>
        </w:numPr>
        <w:spacing w:before="60"/>
        <w:jc w:val="left"/>
        <w:rPr>
          <w:lang w:val="en-CA"/>
        </w:rPr>
      </w:pPr>
      <w:r w:rsidRPr="00774964">
        <w:rPr>
          <w:lang w:val="en-CA"/>
        </w:rPr>
        <w:t xml:space="preserve">Médéric Blestel (Ofinno – US) </w:t>
      </w:r>
    </w:p>
    <w:p w14:paraId="55DCB082" w14:textId="2E714873" w:rsidR="00BA18C0" w:rsidRDefault="00471F70" w:rsidP="00471F70">
      <w:pPr>
        <w:pStyle w:val="ListParagraph"/>
        <w:numPr>
          <w:ilvl w:val="0"/>
          <w:numId w:val="43"/>
        </w:numPr>
        <w:spacing w:before="60"/>
        <w:jc w:val="left"/>
        <w:rPr>
          <w:lang w:val="en-CA"/>
        </w:rPr>
      </w:pPr>
      <w:r w:rsidRPr="00774964">
        <w:rPr>
          <w:lang w:val="en-CA"/>
        </w:rPr>
        <w:t xml:space="preserve">Philippe Bordes (InterDigital – FR) </w:t>
      </w:r>
    </w:p>
    <w:p w14:paraId="2F83DFD9" w14:textId="25BD398D" w:rsidR="00BA18C0" w:rsidRDefault="00471F70" w:rsidP="00471F70">
      <w:pPr>
        <w:pStyle w:val="ListParagraph"/>
        <w:numPr>
          <w:ilvl w:val="0"/>
          <w:numId w:val="43"/>
        </w:numPr>
        <w:spacing w:before="60"/>
        <w:jc w:val="left"/>
        <w:rPr>
          <w:lang w:val="en-CA"/>
        </w:rPr>
      </w:pPr>
      <w:r w:rsidRPr="00774964">
        <w:rPr>
          <w:lang w:val="en-CA"/>
        </w:rPr>
        <w:t xml:space="preserve">Tomás Borges (HHI – DE) </w:t>
      </w:r>
    </w:p>
    <w:p w14:paraId="1E7EC913" w14:textId="6F67A1FD" w:rsidR="008C6861" w:rsidRDefault="00471F70" w:rsidP="00471F70">
      <w:pPr>
        <w:pStyle w:val="ListParagraph"/>
        <w:numPr>
          <w:ilvl w:val="0"/>
          <w:numId w:val="43"/>
        </w:numPr>
        <w:spacing w:before="60"/>
        <w:jc w:val="left"/>
        <w:rPr>
          <w:lang w:val="en-CA"/>
        </w:rPr>
      </w:pPr>
      <w:r w:rsidRPr="00774964">
        <w:rPr>
          <w:lang w:val="en-CA"/>
        </w:rPr>
        <w:t>Frank Bossen (Bossen Tech – CA)</w:t>
      </w:r>
    </w:p>
    <w:p w14:paraId="762A29A8" w14:textId="204EABCC" w:rsidR="008C6861" w:rsidRDefault="00471F70" w:rsidP="00471F70">
      <w:pPr>
        <w:pStyle w:val="ListParagraph"/>
        <w:numPr>
          <w:ilvl w:val="0"/>
          <w:numId w:val="43"/>
        </w:numPr>
        <w:spacing w:before="60"/>
        <w:jc w:val="left"/>
        <w:rPr>
          <w:lang w:val="en-CA"/>
        </w:rPr>
      </w:pPr>
      <w:r w:rsidRPr="00774964">
        <w:rPr>
          <w:lang w:val="en-CA"/>
        </w:rPr>
        <w:t>Jill Boyce (Nokia – US)</w:t>
      </w:r>
    </w:p>
    <w:p w14:paraId="40BDB34D" w14:textId="4DBB7FA9" w:rsidR="00BA18C0" w:rsidRDefault="00471F70" w:rsidP="00471F70">
      <w:pPr>
        <w:pStyle w:val="ListParagraph"/>
        <w:numPr>
          <w:ilvl w:val="0"/>
          <w:numId w:val="43"/>
        </w:numPr>
        <w:spacing w:before="60"/>
        <w:jc w:val="left"/>
        <w:rPr>
          <w:lang w:val="en-CA"/>
        </w:rPr>
      </w:pPr>
      <w:r w:rsidRPr="00774964">
        <w:rPr>
          <w:lang w:val="en-CA"/>
        </w:rPr>
        <w:t xml:space="preserve">Benjamin Bross (HHI – DE) </w:t>
      </w:r>
    </w:p>
    <w:p w14:paraId="7F65400D" w14:textId="7A096136" w:rsidR="00BA18C0" w:rsidDel="00512CC5" w:rsidRDefault="00471F70" w:rsidP="00471F70">
      <w:pPr>
        <w:pStyle w:val="ListParagraph"/>
        <w:numPr>
          <w:ilvl w:val="0"/>
          <w:numId w:val="43"/>
        </w:numPr>
        <w:spacing w:before="60"/>
        <w:jc w:val="left"/>
        <w:rPr>
          <w:del w:id="727" w:author="Gary Sullivan" w:date="2026-03-13T12:07:00Z" w16du:dateUtc="2026-03-13T19:07:00Z"/>
          <w:lang w:val="en-CA"/>
        </w:rPr>
      </w:pPr>
      <w:r w:rsidRPr="00774964">
        <w:rPr>
          <w:lang w:val="en-CA"/>
        </w:rPr>
        <w:t>Madhukar Budagavi (Samsung – US)</w:t>
      </w:r>
      <w:del w:id="728" w:author="Gary Sullivan" w:date="2026-03-13T12:07:00Z" w16du:dateUtc="2026-03-13T19:07:00Z">
        <w:r w:rsidRPr="00774964" w:rsidDel="00512CC5">
          <w:rPr>
            <w:lang w:val="en-CA"/>
          </w:rPr>
          <w:delText xml:space="preserve">  </w:delText>
        </w:r>
      </w:del>
    </w:p>
    <w:p w14:paraId="54E355DE" w14:textId="77777777" w:rsidR="00512CC5" w:rsidRDefault="00512CC5" w:rsidP="00471F70">
      <w:pPr>
        <w:pStyle w:val="ListParagraph"/>
        <w:numPr>
          <w:ilvl w:val="0"/>
          <w:numId w:val="43"/>
        </w:numPr>
        <w:spacing w:before="60"/>
        <w:jc w:val="left"/>
        <w:rPr>
          <w:ins w:id="729" w:author="Gary Sullivan" w:date="2026-03-13T12:07:00Z" w16du:dateUtc="2026-03-13T19:07:00Z"/>
          <w:lang w:val="en-CA"/>
        </w:rPr>
      </w:pPr>
    </w:p>
    <w:p w14:paraId="54F89C0A" w14:textId="0F2F0B41" w:rsidR="00BA18C0" w:rsidRDefault="00471F70" w:rsidP="00471F70">
      <w:pPr>
        <w:pStyle w:val="ListParagraph"/>
        <w:numPr>
          <w:ilvl w:val="0"/>
          <w:numId w:val="43"/>
        </w:numPr>
        <w:spacing w:before="60"/>
        <w:jc w:val="left"/>
        <w:rPr>
          <w:lang w:val="en-CA"/>
        </w:rPr>
      </w:pPr>
      <w:r w:rsidRPr="00774964">
        <w:rPr>
          <w:lang w:val="en-CA"/>
        </w:rPr>
        <w:t xml:space="preserve">Döne </w:t>
      </w:r>
      <w:r w:rsidR="00045078" w:rsidRPr="00774964">
        <w:rPr>
          <w:lang w:val="en-CA"/>
        </w:rPr>
        <w:t>Buğdayci</w:t>
      </w:r>
      <w:r w:rsidRPr="00774964">
        <w:rPr>
          <w:lang w:val="en-CA"/>
        </w:rPr>
        <w:t xml:space="preserve"> Sansli (Nokia – FI) </w:t>
      </w:r>
    </w:p>
    <w:p w14:paraId="2DDBD7D9" w14:textId="60AAA03E" w:rsidR="008C6861" w:rsidRDefault="00471F70" w:rsidP="00471F70">
      <w:pPr>
        <w:pStyle w:val="ListParagraph"/>
        <w:numPr>
          <w:ilvl w:val="0"/>
          <w:numId w:val="43"/>
        </w:numPr>
        <w:spacing w:before="60"/>
        <w:jc w:val="left"/>
        <w:rPr>
          <w:lang w:val="en-CA"/>
        </w:rPr>
      </w:pPr>
      <w:r w:rsidRPr="00774964">
        <w:rPr>
          <w:lang w:val="en-CA"/>
        </w:rPr>
        <w:t>Serdar Caglar (TUM – DE)</w:t>
      </w:r>
    </w:p>
    <w:p w14:paraId="34A9C5C0" w14:textId="1BB26986" w:rsidR="00BA18C0" w:rsidRDefault="00471F70" w:rsidP="00471F70">
      <w:pPr>
        <w:pStyle w:val="ListParagraph"/>
        <w:numPr>
          <w:ilvl w:val="0"/>
          <w:numId w:val="43"/>
        </w:numPr>
        <w:spacing w:before="60"/>
        <w:jc w:val="left"/>
        <w:rPr>
          <w:lang w:val="en-CA"/>
        </w:rPr>
      </w:pPr>
      <w:r w:rsidRPr="00774964">
        <w:rPr>
          <w:lang w:val="en-CA"/>
        </w:rPr>
        <w:t xml:space="preserve">Jiyuan Cai (Transsion – CN) </w:t>
      </w:r>
    </w:p>
    <w:p w14:paraId="69BABB5B" w14:textId="5FE82D9A" w:rsidR="00BA18C0" w:rsidRDefault="00471F70" w:rsidP="00471F70">
      <w:pPr>
        <w:pStyle w:val="ListParagraph"/>
        <w:numPr>
          <w:ilvl w:val="0"/>
          <w:numId w:val="43"/>
        </w:numPr>
        <w:spacing w:before="60"/>
        <w:jc w:val="left"/>
        <w:rPr>
          <w:lang w:val="en-CA"/>
        </w:rPr>
      </w:pPr>
      <w:r w:rsidRPr="00774964">
        <w:rPr>
          <w:lang w:val="en-CA"/>
        </w:rPr>
        <w:t xml:space="preserve">Janko Calic (BBC – UK) </w:t>
      </w:r>
    </w:p>
    <w:p w14:paraId="392D858E" w14:textId="1717038A" w:rsidR="00BA18C0" w:rsidRDefault="00471F70" w:rsidP="00471F70">
      <w:pPr>
        <w:pStyle w:val="ListParagraph"/>
        <w:numPr>
          <w:ilvl w:val="0"/>
          <w:numId w:val="43"/>
        </w:numPr>
        <w:spacing w:before="60"/>
        <w:jc w:val="left"/>
        <w:rPr>
          <w:lang w:val="en-CA"/>
        </w:rPr>
      </w:pPr>
      <w:r w:rsidRPr="00774964">
        <w:rPr>
          <w:lang w:val="en-CA"/>
        </w:rPr>
        <w:t>Alessia Casella (Sisvel Technology – IT)</w:t>
      </w:r>
    </w:p>
    <w:p w14:paraId="443FA2B6" w14:textId="114237FC" w:rsidR="008C6861" w:rsidRDefault="00471F70" w:rsidP="00471F70">
      <w:pPr>
        <w:pStyle w:val="ListParagraph"/>
        <w:numPr>
          <w:ilvl w:val="0"/>
          <w:numId w:val="43"/>
        </w:numPr>
        <w:spacing w:before="60"/>
        <w:jc w:val="left"/>
        <w:rPr>
          <w:lang w:val="en-CA"/>
        </w:rPr>
      </w:pPr>
      <w:r w:rsidRPr="00774964">
        <w:rPr>
          <w:lang w:val="en-CA"/>
        </w:rPr>
        <w:t>Mary-Luc Champel (Xiaomi – FR)</w:t>
      </w:r>
    </w:p>
    <w:p w14:paraId="34EDC758" w14:textId="30FD3892" w:rsidR="00BA18C0" w:rsidRDefault="00471F70" w:rsidP="00471F70">
      <w:pPr>
        <w:pStyle w:val="ListParagraph"/>
        <w:numPr>
          <w:ilvl w:val="0"/>
          <w:numId w:val="43"/>
        </w:numPr>
        <w:spacing w:before="60"/>
        <w:jc w:val="left"/>
        <w:rPr>
          <w:lang w:val="en-CA"/>
        </w:rPr>
      </w:pPr>
      <w:r w:rsidRPr="00774964">
        <w:rPr>
          <w:lang w:val="en-CA"/>
        </w:rPr>
        <w:t xml:space="preserve">Aasaipriya Chandran (Huawei – DE) </w:t>
      </w:r>
    </w:p>
    <w:p w14:paraId="30665443" w14:textId="06F21993" w:rsidR="008C6861" w:rsidRDefault="00471F70" w:rsidP="00471F70">
      <w:pPr>
        <w:pStyle w:val="ListParagraph"/>
        <w:numPr>
          <w:ilvl w:val="0"/>
          <w:numId w:val="43"/>
        </w:numPr>
        <w:spacing w:before="60"/>
        <w:jc w:val="left"/>
        <w:rPr>
          <w:lang w:val="en-CA"/>
        </w:rPr>
      </w:pPr>
      <w:r w:rsidRPr="00774964">
        <w:rPr>
          <w:lang w:val="en-CA"/>
        </w:rPr>
        <w:t>Renjie Chang (Tencent – CN)</w:t>
      </w:r>
    </w:p>
    <w:p w14:paraId="28A6C352" w14:textId="1D19967F" w:rsidR="00BA18C0" w:rsidRDefault="00471F70" w:rsidP="00471F70">
      <w:pPr>
        <w:pStyle w:val="ListParagraph"/>
        <w:numPr>
          <w:ilvl w:val="0"/>
          <w:numId w:val="43"/>
        </w:numPr>
        <w:spacing w:before="60"/>
        <w:jc w:val="left"/>
        <w:rPr>
          <w:lang w:val="en-CA"/>
        </w:rPr>
      </w:pPr>
      <w:r w:rsidRPr="00774964">
        <w:rPr>
          <w:lang w:val="en-CA"/>
        </w:rPr>
        <w:t xml:space="preserve">Yao-Jen Chang (Qualcomm – US) </w:t>
      </w:r>
    </w:p>
    <w:p w14:paraId="25A54D29" w14:textId="45802F80" w:rsidR="00BA18C0" w:rsidRDefault="00471F70" w:rsidP="00471F70">
      <w:pPr>
        <w:pStyle w:val="ListParagraph"/>
        <w:numPr>
          <w:ilvl w:val="0"/>
          <w:numId w:val="43"/>
        </w:numPr>
        <w:spacing w:before="60"/>
        <w:jc w:val="left"/>
        <w:rPr>
          <w:lang w:val="en-CA"/>
        </w:rPr>
      </w:pPr>
      <w:r w:rsidRPr="00774964">
        <w:rPr>
          <w:lang w:val="en-CA"/>
        </w:rPr>
        <w:t xml:space="preserve">Fang-Yi Chao (Tencent – US) </w:t>
      </w:r>
    </w:p>
    <w:p w14:paraId="5D6464E0" w14:textId="047DFB9B" w:rsidR="00BA18C0" w:rsidRDefault="00471F70" w:rsidP="00471F70">
      <w:pPr>
        <w:pStyle w:val="ListParagraph"/>
        <w:numPr>
          <w:ilvl w:val="0"/>
          <w:numId w:val="43"/>
        </w:numPr>
        <w:spacing w:before="60"/>
        <w:jc w:val="left"/>
        <w:rPr>
          <w:lang w:val="en-CA"/>
        </w:rPr>
      </w:pPr>
      <w:r w:rsidRPr="00774964">
        <w:rPr>
          <w:lang w:val="en-CA"/>
        </w:rPr>
        <w:t xml:space="preserve">Bolin Chen (Alibaba – CN) </w:t>
      </w:r>
    </w:p>
    <w:p w14:paraId="04E2FC21" w14:textId="72FB01F0" w:rsidR="00BA18C0" w:rsidRDefault="00471F70" w:rsidP="00471F70">
      <w:pPr>
        <w:pStyle w:val="ListParagraph"/>
        <w:numPr>
          <w:ilvl w:val="0"/>
          <w:numId w:val="43"/>
        </w:numPr>
        <w:spacing w:before="60"/>
        <w:jc w:val="left"/>
        <w:rPr>
          <w:lang w:val="en-CA"/>
        </w:rPr>
      </w:pPr>
      <w:r w:rsidRPr="00774964">
        <w:rPr>
          <w:lang w:val="en-CA"/>
        </w:rPr>
        <w:t xml:space="preserve">Ching-Yeh Chen (MediaTek – US) </w:t>
      </w:r>
    </w:p>
    <w:p w14:paraId="4B2DECE5" w14:textId="7758C960" w:rsidR="00BA18C0" w:rsidRDefault="00471F70" w:rsidP="00471F70">
      <w:pPr>
        <w:pStyle w:val="ListParagraph"/>
        <w:numPr>
          <w:ilvl w:val="0"/>
          <w:numId w:val="43"/>
        </w:numPr>
        <w:spacing w:before="60"/>
        <w:jc w:val="left"/>
        <w:rPr>
          <w:lang w:val="en-CA"/>
        </w:rPr>
      </w:pPr>
      <w:r w:rsidRPr="00774964">
        <w:rPr>
          <w:lang w:val="en-CA"/>
        </w:rPr>
        <w:t xml:space="preserve">Chun-Chi Chen (Qualcomm – US) </w:t>
      </w:r>
    </w:p>
    <w:p w14:paraId="3D601FF8" w14:textId="11CB3AAF" w:rsidR="00BA18C0" w:rsidRDefault="00471F70" w:rsidP="00471F70">
      <w:pPr>
        <w:pStyle w:val="ListParagraph"/>
        <w:numPr>
          <w:ilvl w:val="0"/>
          <w:numId w:val="43"/>
        </w:numPr>
        <w:spacing w:before="60"/>
        <w:jc w:val="left"/>
        <w:rPr>
          <w:lang w:val="en-CA"/>
        </w:rPr>
      </w:pPr>
      <w:r w:rsidRPr="00774964">
        <w:rPr>
          <w:lang w:val="en-CA"/>
        </w:rPr>
        <w:t xml:space="preserve">Hong-Hui Chen (MediaTek – US) </w:t>
      </w:r>
    </w:p>
    <w:p w14:paraId="4C905B6E" w14:textId="3711DD40" w:rsidR="00BA18C0" w:rsidRDefault="00471F70" w:rsidP="00471F70">
      <w:pPr>
        <w:pStyle w:val="ListParagraph"/>
        <w:numPr>
          <w:ilvl w:val="0"/>
          <w:numId w:val="43"/>
        </w:numPr>
        <w:spacing w:before="60"/>
        <w:jc w:val="left"/>
        <w:rPr>
          <w:lang w:val="en-CA"/>
        </w:rPr>
      </w:pPr>
      <w:r w:rsidRPr="00774964">
        <w:rPr>
          <w:lang w:val="en-CA"/>
        </w:rPr>
        <w:t xml:space="preserve">Jie Chen (Alibaba – CN) </w:t>
      </w:r>
    </w:p>
    <w:p w14:paraId="0E000752" w14:textId="6CF38DEB" w:rsidR="00BA18C0" w:rsidRDefault="00471F70" w:rsidP="00471F70">
      <w:pPr>
        <w:pStyle w:val="ListParagraph"/>
        <w:numPr>
          <w:ilvl w:val="0"/>
          <w:numId w:val="43"/>
        </w:numPr>
        <w:spacing w:before="60"/>
        <w:jc w:val="left"/>
        <w:rPr>
          <w:lang w:val="en-CA"/>
        </w:rPr>
      </w:pPr>
      <w:r w:rsidRPr="00774964">
        <w:rPr>
          <w:lang w:val="en-CA"/>
        </w:rPr>
        <w:t xml:space="preserve">Lien-Fei Chen (Tencent – US) </w:t>
      </w:r>
    </w:p>
    <w:p w14:paraId="06A68FA7" w14:textId="512AE289" w:rsidR="00BA18C0" w:rsidRDefault="00471F70" w:rsidP="00471F70">
      <w:pPr>
        <w:pStyle w:val="ListParagraph"/>
        <w:numPr>
          <w:ilvl w:val="0"/>
          <w:numId w:val="43"/>
        </w:numPr>
        <w:spacing w:before="60"/>
        <w:jc w:val="left"/>
        <w:rPr>
          <w:lang w:val="en-CA"/>
        </w:rPr>
      </w:pPr>
      <w:r w:rsidRPr="00774964">
        <w:rPr>
          <w:lang w:val="en-CA"/>
        </w:rPr>
        <w:t xml:space="preserve">Lulin Chen (MediaTek – US) </w:t>
      </w:r>
    </w:p>
    <w:p w14:paraId="6C3E39C2" w14:textId="0AEFBDF2" w:rsidR="00BA18C0" w:rsidRDefault="00471F70" w:rsidP="00471F70">
      <w:pPr>
        <w:pStyle w:val="ListParagraph"/>
        <w:numPr>
          <w:ilvl w:val="0"/>
          <w:numId w:val="43"/>
        </w:numPr>
        <w:spacing w:before="60"/>
        <w:jc w:val="left"/>
        <w:rPr>
          <w:lang w:val="en-CA"/>
        </w:rPr>
      </w:pPr>
      <w:r w:rsidRPr="00774964">
        <w:rPr>
          <w:lang w:val="en-CA"/>
        </w:rPr>
        <w:t xml:space="preserve">Wei Chen (Kwai – US) </w:t>
      </w:r>
    </w:p>
    <w:p w14:paraId="3418715E" w14:textId="0E5187B8" w:rsidR="008C6861" w:rsidRDefault="00471F70" w:rsidP="00471F70">
      <w:pPr>
        <w:pStyle w:val="ListParagraph"/>
        <w:numPr>
          <w:ilvl w:val="0"/>
          <w:numId w:val="43"/>
        </w:numPr>
        <w:spacing w:before="60"/>
        <w:jc w:val="left"/>
        <w:rPr>
          <w:lang w:val="en-CA"/>
        </w:rPr>
      </w:pPr>
      <w:r w:rsidRPr="00774964">
        <w:rPr>
          <w:lang w:val="en-CA"/>
        </w:rPr>
        <w:t>Xinxin Chen (WHU – CN)</w:t>
      </w:r>
    </w:p>
    <w:p w14:paraId="4A281DD1" w14:textId="3481AD8A" w:rsidR="008C6861" w:rsidRDefault="00471F70" w:rsidP="00471F70">
      <w:pPr>
        <w:pStyle w:val="ListParagraph"/>
        <w:numPr>
          <w:ilvl w:val="0"/>
          <w:numId w:val="43"/>
        </w:numPr>
        <w:spacing w:before="60"/>
        <w:jc w:val="left"/>
        <w:rPr>
          <w:lang w:val="en-CA"/>
        </w:rPr>
      </w:pPr>
      <w:r w:rsidRPr="00774964">
        <w:rPr>
          <w:lang w:val="en-CA"/>
        </w:rPr>
        <w:t>Xu Chen (Huawei – CN)</w:t>
      </w:r>
    </w:p>
    <w:p w14:paraId="03EA3456" w14:textId="668C2918" w:rsidR="00BA18C0" w:rsidRDefault="00471F70" w:rsidP="00471F70">
      <w:pPr>
        <w:pStyle w:val="ListParagraph"/>
        <w:numPr>
          <w:ilvl w:val="0"/>
          <w:numId w:val="43"/>
        </w:numPr>
        <w:spacing w:before="60"/>
        <w:jc w:val="left"/>
        <w:rPr>
          <w:lang w:val="en-CA"/>
        </w:rPr>
      </w:pPr>
      <w:r w:rsidRPr="00774964">
        <w:rPr>
          <w:lang w:val="en-CA"/>
        </w:rPr>
        <w:t xml:space="preserve">Ya Chen (InterDigital – FR) </w:t>
      </w:r>
    </w:p>
    <w:p w14:paraId="7E2F33A9" w14:textId="5630218E" w:rsidR="00BA18C0" w:rsidDel="00512CC5" w:rsidRDefault="00471F70" w:rsidP="00471F70">
      <w:pPr>
        <w:pStyle w:val="ListParagraph"/>
        <w:numPr>
          <w:ilvl w:val="0"/>
          <w:numId w:val="43"/>
        </w:numPr>
        <w:spacing w:before="60"/>
        <w:jc w:val="left"/>
        <w:rPr>
          <w:del w:id="730" w:author="Gary Sullivan" w:date="2026-03-13T12:07:00Z" w16du:dateUtc="2026-03-13T19:07:00Z"/>
          <w:lang w:val="en-CA"/>
        </w:rPr>
      </w:pPr>
      <w:r w:rsidRPr="00774964">
        <w:rPr>
          <w:lang w:val="en-CA"/>
        </w:rPr>
        <w:t>Yi-Wen Chen (MediaTek – US)</w:t>
      </w:r>
      <w:del w:id="731" w:author="Gary Sullivan" w:date="2026-03-13T12:07:00Z" w16du:dateUtc="2026-03-13T19:07:00Z">
        <w:r w:rsidRPr="00774964" w:rsidDel="00512CC5">
          <w:rPr>
            <w:lang w:val="en-CA"/>
          </w:rPr>
          <w:delText xml:space="preserve">  </w:delText>
        </w:r>
      </w:del>
    </w:p>
    <w:p w14:paraId="0F842CD1" w14:textId="77777777" w:rsidR="00512CC5" w:rsidRDefault="00512CC5" w:rsidP="00471F70">
      <w:pPr>
        <w:pStyle w:val="ListParagraph"/>
        <w:numPr>
          <w:ilvl w:val="0"/>
          <w:numId w:val="43"/>
        </w:numPr>
        <w:spacing w:before="60"/>
        <w:jc w:val="left"/>
        <w:rPr>
          <w:ins w:id="732" w:author="Gary Sullivan" w:date="2026-03-13T12:07:00Z" w16du:dateUtc="2026-03-13T19:07:00Z"/>
          <w:lang w:val="en-CA"/>
        </w:rPr>
      </w:pPr>
    </w:p>
    <w:p w14:paraId="7012004D" w14:textId="48B97DD9" w:rsidR="008C6861" w:rsidRDefault="00471F70" w:rsidP="00471F70">
      <w:pPr>
        <w:pStyle w:val="ListParagraph"/>
        <w:numPr>
          <w:ilvl w:val="0"/>
          <w:numId w:val="43"/>
        </w:numPr>
        <w:spacing w:before="60"/>
        <w:jc w:val="left"/>
        <w:rPr>
          <w:lang w:val="en-CA"/>
        </w:rPr>
      </w:pPr>
      <w:r w:rsidRPr="00774964">
        <w:rPr>
          <w:lang w:val="en-CA"/>
        </w:rPr>
        <w:t>Zhenzhong Chen (WHU – CN)</w:t>
      </w:r>
    </w:p>
    <w:p w14:paraId="1724D5B3" w14:textId="2F645EAA" w:rsidR="00BA18C0" w:rsidRDefault="00471F70" w:rsidP="00471F70">
      <w:pPr>
        <w:pStyle w:val="ListParagraph"/>
        <w:numPr>
          <w:ilvl w:val="0"/>
          <w:numId w:val="43"/>
        </w:numPr>
        <w:spacing w:before="60"/>
        <w:jc w:val="left"/>
        <w:rPr>
          <w:lang w:val="en-CA"/>
        </w:rPr>
      </w:pPr>
      <w:r w:rsidRPr="00774964">
        <w:rPr>
          <w:lang w:val="en-CA"/>
        </w:rPr>
        <w:t xml:space="preserve">Zongxie Chen (TUM – DE) </w:t>
      </w:r>
    </w:p>
    <w:p w14:paraId="7E4B53F1" w14:textId="0BD0F219" w:rsidR="00BA18C0" w:rsidRDefault="00471F70" w:rsidP="00471F70">
      <w:pPr>
        <w:pStyle w:val="ListParagraph"/>
        <w:numPr>
          <w:ilvl w:val="0"/>
          <w:numId w:val="43"/>
        </w:numPr>
        <w:spacing w:before="60"/>
        <w:jc w:val="left"/>
        <w:rPr>
          <w:lang w:val="en-CA"/>
        </w:rPr>
      </w:pPr>
      <w:r w:rsidRPr="00774964">
        <w:rPr>
          <w:lang w:val="en-CA"/>
        </w:rPr>
        <w:t xml:space="preserve">Roman Chernyak (Tencent – US) </w:t>
      </w:r>
    </w:p>
    <w:p w14:paraId="5104BD02" w14:textId="447E3699" w:rsidR="00BA18C0" w:rsidDel="00512CC5" w:rsidRDefault="00471F70" w:rsidP="00471F70">
      <w:pPr>
        <w:pStyle w:val="ListParagraph"/>
        <w:numPr>
          <w:ilvl w:val="0"/>
          <w:numId w:val="43"/>
        </w:numPr>
        <w:spacing w:before="60"/>
        <w:jc w:val="left"/>
        <w:rPr>
          <w:del w:id="733" w:author="Gary Sullivan" w:date="2026-03-13T12:07:00Z" w16du:dateUtc="2026-03-13T19:07:00Z"/>
          <w:lang w:val="en-CA"/>
        </w:rPr>
      </w:pPr>
      <w:r w:rsidRPr="00774964">
        <w:rPr>
          <w:lang w:val="en-CA"/>
        </w:rPr>
        <w:t>Jingwei Chi (UESTC – CN)</w:t>
      </w:r>
      <w:del w:id="734" w:author="Gary Sullivan" w:date="2026-03-13T12:07:00Z" w16du:dateUtc="2026-03-13T19:07:00Z">
        <w:r w:rsidRPr="00774964" w:rsidDel="00512CC5">
          <w:rPr>
            <w:lang w:val="en-CA"/>
          </w:rPr>
          <w:delText xml:space="preserve">  </w:delText>
        </w:r>
      </w:del>
    </w:p>
    <w:p w14:paraId="39017528" w14:textId="77777777" w:rsidR="00512CC5" w:rsidRDefault="00512CC5" w:rsidP="00471F70">
      <w:pPr>
        <w:pStyle w:val="ListParagraph"/>
        <w:numPr>
          <w:ilvl w:val="0"/>
          <w:numId w:val="43"/>
        </w:numPr>
        <w:spacing w:before="60"/>
        <w:jc w:val="left"/>
        <w:rPr>
          <w:ins w:id="735" w:author="Gary Sullivan" w:date="2026-03-13T12:07:00Z" w16du:dateUtc="2026-03-13T19:07:00Z"/>
          <w:lang w:val="en-CA"/>
        </w:rPr>
      </w:pPr>
    </w:p>
    <w:p w14:paraId="18AB68CB" w14:textId="06503C27" w:rsidR="00BA18C0" w:rsidRDefault="00471F70" w:rsidP="00471F70">
      <w:pPr>
        <w:pStyle w:val="ListParagraph"/>
        <w:numPr>
          <w:ilvl w:val="0"/>
          <w:numId w:val="43"/>
        </w:numPr>
        <w:spacing w:before="60"/>
        <w:jc w:val="left"/>
        <w:rPr>
          <w:lang w:val="en-CA"/>
        </w:rPr>
      </w:pPr>
      <w:r w:rsidRPr="00774964">
        <w:rPr>
          <w:lang w:val="en-CA"/>
        </w:rPr>
        <w:t xml:space="preserve">Man-Shu Chiang (MediaTek – US) </w:t>
      </w:r>
    </w:p>
    <w:p w14:paraId="6DF276E6" w14:textId="271FEA0C" w:rsidR="00BA18C0" w:rsidRDefault="00471F70" w:rsidP="00471F70">
      <w:pPr>
        <w:pStyle w:val="ListParagraph"/>
        <w:numPr>
          <w:ilvl w:val="0"/>
          <w:numId w:val="43"/>
        </w:numPr>
        <w:spacing w:before="60"/>
        <w:jc w:val="left"/>
        <w:rPr>
          <w:lang w:val="en-CA"/>
        </w:rPr>
      </w:pPr>
      <w:r w:rsidRPr="00774964">
        <w:rPr>
          <w:lang w:val="en-CA"/>
        </w:rPr>
        <w:t xml:space="preserve">Ching Chieh (ITRI – US) </w:t>
      </w:r>
    </w:p>
    <w:p w14:paraId="19BFD9E5" w14:textId="070952DE" w:rsidR="00BA18C0" w:rsidRDefault="00471F70" w:rsidP="00471F70">
      <w:pPr>
        <w:pStyle w:val="ListParagraph"/>
        <w:numPr>
          <w:ilvl w:val="0"/>
          <w:numId w:val="43"/>
        </w:numPr>
        <w:spacing w:before="60"/>
        <w:jc w:val="left"/>
        <w:rPr>
          <w:lang w:val="en-CA"/>
        </w:rPr>
      </w:pPr>
      <w:r w:rsidRPr="00774964">
        <w:rPr>
          <w:lang w:val="en-CA"/>
        </w:rPr>
        <w:t xml:space="preserve">Wei-Jung Chien (Qualcomm – US) </w:t>
      </w:r>
    </w:p>
    <w:p w14:paraId="53EBDA9E" w14:textId="0AC6ADF4" w:rsidR="00BA18C0" w:rsidRDefault="00471F70" w:rsidP="00471F70">
      <w:pPr>
        <w:pStyle w:val="ListParagraph"/>
        <w:numPr>
          <w:ilvl w:val="0"/>
          <w:numId w:val="43"/>
        </w:numPr>
        <w:spacing w:before="60"/>
        <w:jc w:val="left"/>
        <w:rPr>
          <w:lang w:val="en-CA"/>
        </w:rPr>
      </w:pPr>
      <w:r w:rsidRPr="00774964">
        <w:rPr>
          <w:lang w:val="en-CA"/>
        </w:rPr>
        <w:t xml:space="preserve">Yi-Jen Chiu (Intel – US) </w:t>
      </w:r>
    </w:p>
    <w:p w14:paraId="3D025711" w14:textId="0E7E1909" w:rsidR="00BA18C0" w:rsidRDefault="00471F70" w:rsidP="00471F70">
      <w:pPr>
        <w:pStyle w:val="ListParagraph"/>
        <w:numPr>
          <w:ilvl w:val="0"/>
          <w:numId w:val="43"/>
        </w:numPr>
        <w:spacing w:before="60"/>
        <w:jc w:val="left"/>
        <w:rPr>
          <w:lang w:val="en-CA"/>
        </w:rPr>
      </w:pPr>
      <w:r w:rsidRPr="00774964">
        <w:rPr>
          <w:lang w:val="en-CA"/>
        </w:rPr>
        <w:t xml:space="preserve">Hyun-Dong Cho (KHU – KR) </w:t>
      </w:r>
    </w:p>
    <w:p w14:paraId="6EBB82FF" w14:textId="44AD962F" w:rsidR="008C6861" w:rsidRDefault="00471F70" w:rsidP="00471F70">
      <w:pPr>
        <w:pStyle w:val="ListParagraph"/>
        <w:numPr>
          <w:ilvl w:val="0"/>
          <w:numId w:val="43"/>
        </w:numPr>
        <w:spacing w:before="60"/>
        <w:jc w:val="left"/>
        <w:rPr>
          <w:lang w:val="en-CA"/>
        </w:rPr>
      </w:pPr>
      <w:r w:rsidRPr="00774964">
        <w:rPr>
          <w:lang w:val="en-CA"/>
        </w:rPr>
        <w:t>Byung-Yoon Choi (KAU – KR)</w:t>
      </w:r>
    </w:p>
    <w:p w14:paraId="1B4EE21C" w14:textId="03A2FF64" w:rsidR="00BA18C0" w:rsidRDefault="00471F70" w:rsidP="00471F70">
      <w:pPr>
        <w:pStyle w:val="ListParagraph"/>
        <w:numPr>
          <w:ilvl w:val="0"/>
          <w:numId w:val="43"/>
        </w:numPr>
        <w:spacing w:before="60"/>
        <w:jc w:val="left"/>
        <w:rPr>
          <w:lang w:val="en-CA"/>
        </w:rPr>
      </w:pPr>
      <w:r w:rsidRPr="00774964">
        <w:rPr>
          <w:lang w:val="en-CA"/>
        </w:rPr>
        <w:t xml:space="preserve">Jangwon Choi (Hyundai – KR) </w:t>
      </w:r>
    </w:p>
    <w:p w14:paraId="01C85C6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Jung-Ah Choi (Hyundai – KR) </w:t>
      </w:r>
    </w:p>
    <w:p w14:paraId="53F0B4B5" w14:textId="41FF7702" w:rsidR="00BA18C0" w:rsidRDefault="00471F70" w:rsidP="00471F70">
      <w:pPr>
        <w:pStyle w:val="ListParagraph"/>
        <w:numPr>
          <w:ilvl w:val="0"/>
          <w:numId w:val="43"/>
        </w:numPr>
        <w:spacing w:before="60"/>
        <w:jc w:val="left"/>
        <w:rPr>
          <w:lang w:val="en-CA"/>
        </w:rPr>
      </w:pPr>
      <w:r w:rsidRPr="00774964">
        <w:rPr>
          <w:lang w:val="en-CA"/>
        </w:rPr>
        <w:t xml:space="preserve">Kiho Choi (KHU – KR) </w:t>
      </w:r>
    </w:p>
    <w:p w14:paraId="3ED22E98" w14:textId="34728E66" w:rsidR="00BA18C0" w:rsidRDefault="000E1BE2" w:rsidP="000E1BE2">
      <w:pPr>
        <w:pStyle w:val="ListParagraph"/>
        <w:numPr>
          <w:ilvl w:val="0"/>
          <w:numId w:val="43"/>
        </w:numPr>
        <w:spacing w:before="60"/>
        <w:jc w:val="left"/>
        <w:rPr>
          <w:lang w:val="en-CA"/>
        </w:rPr>
      </w:pPr>
      <w:r w:rsidRPr="00774964">
        <w:rPr>
          <w:lang w:val="en-CA"/>
        </w:rPr>
        <w:t xml:space="preserve">Kwang Pyo </w:t>
      </w:r>
      <w:r>
        <w:rPr>
          <w:lang w:val="en-CA"/>
        </w:rPr>
        <w:t xml:space="preserve">Choi </w:t>
      </w:r>
      <w:r w:rsidRPr="00774964">
        <w:rPr>
          <w:lang w:val="en-CA"/>
        </w:rPr>
        <w:t xml:space="preserve">(Samsung – KR) </w:t>
      </w:r>
    </w:p>
    <w:p w14:paraId="2C51807B" w14:textId="502B7CD9" w:rsidR="00BA18C0" w:rsidRDefault="00471F70" w:rsidP="00471F70">
      <w:pPr>
        <w:pStyle w:val="ListParagraph"/>
        <w:numPr>
          <w:ilvl w:val="0"/>
          <w:numId w:val="43"/>
        </w:numPr>
        <w:spacing w:before="60"/>
        <w:jc w:val="left"/>
        <w:rPr>
          <w:lang w:val="en-CA"/>
        </w:rPr>
      </w:pPr>
      <w:r w:rsidRPr="00774964">
        <w:rPr>
          <w:lang w:val="en-CA"/>
        </w:rPr>
        <w:t xml:space="preserve">Woongil Choi (Samsung – KR) </w:t>
      </w:r>
    </w:p>
    <w:p w14:paraId="56BC6C2A" w14:textId="5C3A9158" w:rsidR="00BA18C0" w:rsidRDefault="00471F70" w:rsidP="00471F70">
      <w:pPr>
        <w:pStyle w:val="ListParagraph"/>
        <w:numPr>
          <w:ilvl w:val="0"/>
          <w:numId w:val="43"/>
        </w:numPr>
        <w:spacing w:before="60"/>
        <w:jc w:val="left"/>
        <w:rPr>
          <w:lang w:val="en-CA"/>
        </w:rPr>
      </w:pPr>
      <w:r w:rsidRPr="00774964">
        <w:rPr>
          <w:lang w:val="en-CA"/>
        </w:rPr>
        <w:t xml:space="preserve">Keiichi Chono (NEC – JP) </w:t>
      </w:r>
    </w:p>
    <w:p w14:paraId="7BCBC1EE" w14:textId="1B21FE70" w:rsidR="00BA18C0" w:rsidRDefault="00471F70" w:rsidP="00471F70">
      <w:pPr>
        <w:pStyle w:val="ListParagraph"/>
        <w:numPr>
          <w:ilvl w:val="0"/>
          <w:numId w:val="43"/>
        </w:numPr>
        <w:spacing w:before="60"/>
        <w:jc w:val="left"/>
        <w:rPr>
          <w:lang w:val="en-CA"/>
        </w:rPr>
      </w:pPr>
      <w:r w:rsidRPr="00774964">
        <w:rPr>
          <w:lang w:val="en-CA"/>
        </w:rPr>
        <w:t xml:space="preserve">Tzu-Der Chuang (MediaTek – US) </w:t>
      </w:r>
    </w:p>
    <w:p w14:paraId="728C9748" w14:textId="41C2A3C9" w:rsidR="00BA18C0" w:rsidRDefault="00471F70" w:rsidP="00471F70">
      <w:pPr>
        <w:pStyle w:val="ListParagraph"/>
        <w:numPr>
          <w:ilvl w:val="0"/>
          <w:numId w:val="43"/>
        </w:numPr>
        <w:spacing w:before="60"/>
        <w:jc w:val="left"/>
        <w:rPr>
          <w:lang w:val="en-CA"/>
        </w:rPr>
      </w:pPr>
      <w:r w:rsidRPr="00774964">
        <w:rPr>
          <w:lang w:val="en-CA"/>
        </w:rPr>
        <w:lastRenderedPageBreak/>
        <w:t xml:space="preserve">Olena Chubach (MediaTek – US) </w:t>
      </w:r>
    </w:p>
    <w:p w14:paraId="0E05C543" w14:textId="397EBB73" w:rsidR="00BA18C0" w:rsidRDefault="00471F70" w:rsidP="00471F70">
      <w:pPr>
        <w:pStyle w:val="ListParagraph"/>
        <w:numPr>
          <w:ilvl w:val="0"/>
          <w:numId w:val="43"/>
        </w:numPr>
        <w:spacing w:before="60"/>
        <w:jc w:val="left"/>
        <w:rPr>
          <w:lang w:val="en-CA"/>
        </w:rPr>
      </w:pPr>
      <w:r w:rsidRPr="00774964">
        <w:rPr>
          <w:lang w:val="en-CA"/>
        </w:rPr>
        <w:t xml:space="preserve">Takeshi Chujoh (KDDI – JP) </w:t>
      </w:r>
    </w:p>
    <w:p w14:paraId="39959B5A" w14:textId="24DEEE73" w:rsidR="00BA18C0" w:rsidRDefault="00471F70" w:rsidP="00471F70">
      <w:pPr>
        <w:pStyle w:val="ListParagraph"/>
        <w:numPr>
          <w:ilvl w:val="0"/>
          <w:numId w:val="43"/>
        </w:numPr>
        <w:spacing w:before="60"/>
        <w:jc w:val="left"/>
        <w:rPr>
          <w:lang w:val="en-CA"/>
        </w:rPr>
      </w:pPr>
      <w:r w:rsidRPr="00774964">
        <w:rPr>
          <w:lang w:val="en-CA"/>
        </w:rPr>
        <w:t xml:space="preserve">Lorenzo Ciccarelli (V-Nova – UK) </w:t>
      </w:r>
    </w:p>
    <w:p w14:paraId="1E352246" w14:textId="141C7DEA" w:rsidR="00BA18C0" w:rsidRDefault="00471F70" w:rsidP="00471F70">
      <w:pPr>
        <w:pStyle w:val="ListParagraph"/>
        <w:numPr>
          <w:ilvl w:val="0"/>
          <w:numId w:val="43"/>
        </w:numPr>
        <w:spacing w:before="60"/>
        <w:jc w:val="left"/>
        <w:rPr>
          <w:lang w:val="en-CA"/>
        </w:rPr>
      </w:pPr>
      <w:r w:rsidRPr="00774964">
        <w:rPr>
          <w:lang w:val="en-CA"/>
        </w:rPr>
        <w:t xml:space="preserve">Sebastjan Cizel (InterDigital – CA) </w:t>
      </w:r>
    </w:p>
    <w:p w14:paraId="37675B17" w14:textId="763E4D6E" w:rsidR="008C6861" w:rsidRDefault="00471F70" w:rsidP="00471F70">
      <w:pPr>
        <w:pStyle w:val="ListParagraph"/>
        <w:numPr>
          <w:ilvl w:val="0"/>
          <w:numId w:val="43"/>
        </w:numPr>
        <w:spacing w:before="60"/>
        <w:jc w:val="left"/>
        <w:rPr>
          <w:lang w:val="en-CA"/>
        </w:rPr>
      </w:pPr>
      <w:r w:rsidRPr="00774964">
        <w:rPr>
          <w:lang w:val="en-CA"/>
        </w:rPr>
        <w:t>Tim Claßen (RWTH – DE)</w:t>
      </w:r>
    </w:p>
    <w:p w14:paraId="1413F2DC" w14:textId="4F5D4844" w:rsidR="00BA18C0" w:rsidRDefault="00471F70" w:rsidP="00471F70">
      <w:pPr>
        <w:pStyle w:val="ListParagraph"/>
        <w:numPr>
          <w:ilvl w:val="0"/>
          <w:numId w:val="43"/>
        </w:numPr>
        <w:spacing w:before="60"/>
        <w:jc w:val="left"/>
        <w:rPr>
          <w:lang w:val="en-CA"/>
        </w:rPr>
      </w:pPr>
      <w:r w:rsidRPr="00774964">
        <w:rPr>
          <w:lang w:val="en-CA"/>
        </w:rPr>
        <w:t xml:space="preserve">Muhammed Coban (Qualcomm – US) </w:t>
      </w:r>
    </w:p>
    <w:p w14:paraId="6AEAEE28" w14:textId="1846F32D" w:rsidR="00BA18C0" w:rsidRDefault="00471F70" w:rsidP="00471F70">
      <w:pPr>
        <w:pStyle w:val="ListParagraph"/>
        <w:numPr>
          <w:ilvl w:val="0"/>
          <w:numId w:val="43"/>
        </w:numPr>
        <w:spacing w:before="60"/>
        <w:jc w:val="left"/>
        <w:rPr>
          <w:lang w:val="en-CA"/>
        </w:rPr>
      </w:pPr>
      <w:r w:rsidRPr="00774964">
        <w:rPr>
          <w:lang w:val="en-CA"/>
        </w:rPr>
        <w:t xml:space="preserve">Francesco Cricri (Nokia – FI) </w:t>
      </w:r>
    </w:p>
    <w:p w14:paraId="7BF49DAB" w14:textId="22B3E988" w:rsidR="00BA18C0" w:rsidRDefault="00471F70" w:rsidP="00471F70">
      <w:pPr>
        <w:pStyle w:val="ListParagraph"/>
        <w:numPr>
          <w:ilvl w:val="0"/>
          <w:numId w:val="43"/>
        </w:numPr>
        <w:spacing w:before="60"/>
        <w:jc w:val="left"/>
        <w:rPr>
          <w:lang w:val="en-CA"/>
        </w:rPr>
      </w:pPr>
      <w:r w:rsidRPr="00774964">
        <w:rPr>
          <w:lang w:val="en-CA"/>
        </w:rPr>
        <w:t xml:space="preserve">Kai Cui (Qualcomm – US) </w:t>
      </w:r>
    </w:p>
    <w:p w14:paraId="0356BAF5" w14:textId="0A35CFDB" w:rsidR="00BA18C0" w:rsidRDefault="00471F70" w:rsidP="00471F70">
      <w:pPr>
        <w:pStyle w:val="ListParagraph"/>
        <w:numPr>
          <w:ilvl w:val="0"/>
          <w:numId w:val="43"/>
        </w:numPr>
        <w:spacing w:before="60"/>
        <w:jc w:val="left"/>
        <w:rPr>
          <w:lang w:val="en-CA"/>
        </w:rPr>
      </w:pPr>
      <w:r w:rsidRPr="00774964">
        <w:rPr>
          <w:lang w:val="en-CA"/>
        </w:rPr>
        <w:t xml:space="preserve">Zhenyu Dai (Alibaba – CN) </w:t>
      </w:r>
    </w:p>
    <w:p w14:paraId="2DE46417" w14:textId="5B2EFCFA" w:rsidR="00BA18C0" w:rsidDel="00512CC5" w:rsidRDefault="00471F70" w:rsidP="00471F70">
      <w:pPr>
        <w:pStyle w:val="ListParagraph"/>
        <w:numPr>
          <w:ilvl w:val="0"/>
          <w:numId w:val="43"/>
        </w:numPr>
        <w:spacing w:before="60"/>
        <w:jc w:val="left"/>
        <w:rPr>
          <w:del w:id="736" w:author="Gary Sullivan" w:date="2026-03-13T12:07:00Z" w16du:dateUtc="2026-03-13T19:07:00Z"/>
          <w:lang w:val="en-CA"/>
        </w:rPr>
      </w:pPr>
      <w:r w:rsidRPr="00774964">
        <w:rPr>
          <w:lang w:val="en-CA"/>
        </w:rPr>
        <w:t>Mitra Damghanian (Ericsson – SE)</w:t>
      </w:r>
      <w:del w:id="737" w:author="Gary Sullivan" w:date="2026-03-13T12:07:00Z" w16du:dateUtc="2026-03-13T19:07:00Z">
        <w:r w:rsidRPr="00774964" w:rsidDel="00512CC5">
          <w:rPr>
            <w:lang w:val="en-CA"/>
          </w:rPr>
          <w:delText xml:space="preserve">  </w:delText>
        </w:r>
      </w:del>
    </w:p>
    <w:p w14:paraId="34ABDE9C" w14:textId="77777777" w:rsidR="00512CC5" w:rsidRDefault="00512CC5" w:rsidP="00471F70">
      <w:pPr>
        <w:pStyle w:val="ListParagraph"/>
        <w:numPr>
          <w:ilvl w:val="0"/>
          <w:numId w:val="43"/>
        </w:numPr>
        <w:spacing w:before="60"/>
        <w:jc w:val="left"/>
        <w:rPr>
          <w:ins w:id="738" w:author="Gary Sullivan" w:date="2026-03-13T12:07:00Z" w16du:dateUtc="2026-03-13T19:07:00Z"/>
          <w:lang w:val="en-CA"/>
        </w:rPr>
      </w:pPr>
    </w:p>
    <w:p w14:paraId="288E53BC" w14:textId="7172D930" w:rsidR="008C6861" w:rsidRDefault="00471F70" w:rsidP="00471F70">
      <w:pPr>
        <w:pStyle w:val="ListParagraph"/>
        <w:numPr>
          <w:ilvl w:val="0"/>
          <w:numId w:val="43"/>
        </w:numPr>
        <w:spacing w:before="60"/>
        <w:jc w:val="left"/>
        <w:rPr>
          <w:lang w:val="en-CA"/>
        </w:rPr>
      </w:pPr>
      <w:r w:rsidRPr="00774964">
        <w:rPr>
          <w:lang w:val="en-CA"/>
        </w:rPr>
        <w:t>Bharath Damodaran (InterDigital – FR)</w:t>
      </w:r>
    </w:p>
    <w:p w14:paraId="5410DED0" w14:textId="430A77EC" w:rsidR="00BA18C0" w:rsidRDefault="00471F70" w:rsidP="00471F70">
      <w:pPr>
        <w:pStyle w:val="ListParagraph"/>
        <w:numPr>
          <w:ilvl w:val="0"/>
          <w:numId w:val="43"/>
        </w:numPr>
        <w:spacing w:before="60"/>
        <w:jc w:val="left"/>
        <w:rPr>
          <w:lang w:val="en-CA"/>
        </w:rPr>
      </w:pPr>
      <w:r w:rsidRPr="00774964">
        <w:rPr>
          <w:lang w:val="en-CA"/>
        </w:rPr>
        <w:t xml:space="preserve">Philippe de Lagrange (InterDigital – FR) </w:t>
      </w:r>
    </w:p>
    <w:p w14:paraId="2B653E5F" w14:textId="0C52DFE7" w:rsidR="00BA18C0" w:rsidRDefault="00471F70" w:rsidP="00471F70">
      <w:pPr>
        <w:pStyle w:val="ListParagraph"/>
        <w:numPr>
          <w:ilvl w:val="0"/>
          <w:numId w:val="43"/>
        </w:numPr>
        <w:spacing w:before="60"/>
        <w:jc w:val="left"/>
        <w:rPr>
          <w:lang w:val="en-CA"/>
        </w:rPr>
      </w:pPr>
      <w:r w:rsidRPr="00774964">
        <w:rPr>
          <w:lang w:val="en-CA"/>
        </w:rPr>
        <w:t xml:space="preserve">Claire-Helene Demarty (InterDigital – FR) </w:t>
      </w:r>
    </w:p>
    <w:p w14:paraId="2286019C" w14:textId="2A9854A7" w:rsidR="00BA18C0" w:rsidDel="00512CC5" w:rsidRDefault="00471F70" w:rsidP="00471F70">
      <w:pPr>
        <w:pStyle w:val="ListParagraph"/>
        <w:numPr>
          <w:ilvl w:val="0"/>
          <w:numId w:val="43"/>
        </w:numPr>
        <w:spacing w:before="60"/>
        <w:jc w:val="left"/>
        <w:rPr>
          <w:del w:id="739" w:author="Gary Sullivan" w:date="2026-03-13T12:07:00Z" w16du:dateUtc="2026-03-13T19:07:00Z"/>
          <w:lang w:val="en-CA"/>
        </w:rPr>
      </w:pPr>
      <w:r w:rsidRPr="00774964">
        <w:rPr>
          <w:lang w:val="en-CA"/>
        </w:rPr>
        <w:t>Zhipin Deng (Bytedance – CN)</w:t>
      </w:r>
      <w:del w:id="740" w:author="Gary Sullivan" w:date="2026-03-13T12:07:00Z" w16du:dateUtc="2026-03-13T19:07:00Z">
        <w:r w:rsidRPr="00774964" w:rsidDel="00512CC5">
          <w:rPr>
            <w:lang w:val="en-CA"/>
          </w:rPr>
          <w:delText xml:space="preserve">  </w:delText>
        </w:r>
      </w:del>
    </w:p>
    <w:p w14:paraId="30F44C9B" w14:textId="77777777" w:rsidR="00512CC5" w:rsidRDefault="00512CC5" w:rsidP="00471F70">
      <w:pPr>
        <w:pStyle w:val="ListParagraph"/>
        <w:numPr>
          <w:ilvl w:val="0"/>
          <w:numId w:val="43"/>
        </w:numPr>
        <w:spacing w:before="60"/>
        <w:jc w:val="left"/>
        <w:rPr>
          <w:ins w:id="741" w:author="Gary Sullivan" w:date="2026-03-13T12:07:00Z" w16du:dateUtc="2026-03-13T19:07:00Z"/>
          <w:lang w:val="en-CA"/>
        </w:rPr>
      </w:pPr>
    </w:p>
    <w:p w14:paraId="546EED0E" w14:textId="3E788483" w:rsidR="00BA18C0" w:rsidRDefault="00471F70" w:rsidP="00471F70">
      <w:pPr>
        <w:pStyle w:val="ListParagraph"/>
        <w:numPr>
          <w:ilvl w:val="0"/>
          <w:numId w:val="43"/>
        </w:numPr>
        <w:spacing w:before="60"/>
        <w:jc w:val="left"/>
        <w:rPr>
          <w:lang w:val="en-CA"/>
        </w:rPr>
      </w:pPr>
      <w:r w:rsidRPr="00774964">
        <w:rPr>
          <w:lang w:val="en-CA"/>
        </w:rPr>
        <w:t xml:space="preserve">Sachin Deshpande (Sharp – US) </w:t>
      </w:r>
    </w:p>
    <w:p w14:paraId="4BAE2E9F" w14:textId="5CA5A41F" w:rsidR="00BA18C0" w:rsidRDefault="00471F70" w:rsidP="00471F70">
      <w:pPr>
        <w:pStyle w:val="ListParagraph"/>
        <w:numPr>
          <w:ilvl w:val="0"/>
          <w:numId w:val="43"/>
        </w:numPr>
        <w:spacing w:before="60"/>
        <w:jc w:val="left"/>
        <w:rPr>
          <w:lang w:val="en-CA"/>
        </w:rPr>
      </w:pPr>
      <w:r w:rsidRPr="00774964">
        <w:rPr>
          <w:lang w:val="en-CA"/>
        </w:rPr>
        <w:t xml:space="preserve">Keqin Ding (TCL – CN) </w:t>
      </w:r>
    </w:p>
    <w:p w14:paraId="55256042" w14:textId="6120740C" w:rsidR="00BA18C0" w:rsidRDefault="00471F70" w:rsidP="00471F70">
      <w:pPr>
        <w:pStyle w:val="ListParagraph"/>
        <w:numPr>
          <w:ilvl w:val="0"/>
          <w:numId w:val="43"/>
        </w:numPr>
        <w:spacing w:before="60"/>
        <w:jc w:val="left"/>
        <w:rPr>
          <w:lang w:val="en-CA"/>
        </w:rPr>
      </w:pPr>
      <w:r w:rsidRPr="00774964">
        <w:rPr>
          <w:lang w:val="en-CA"/>
        </w:rPr>
        <w:t xml:space="preserve">Quockhanh Dinh (Samsung – KR) </w:t>
      </w:r>
    </w:p>
    <w:p w14:paraId="5DECA827" w14:textId="4AACDA14" w:rsidR="00BA18C0" w:rsidRDefault="00471F70" w:rsidP="00471F70">
      <w:pPr>
        <w:pStyle w:val="ListParagraph"/>
        <w:numPr>
          <w:ilvl w:val="0"/>
          <w:numId w:val="43"/>
        </w:numPr>
        <w:spacing w:before="60"/>
        <w:jc w:val="left"/>
        <w:rPr>
          <w:lang w:val="en-CA"/>
        </w:rPr>
      </w:pPr>
      <w:r w:rsidRPr="00774964">
        <w:rPr>
          <w:lang w:val="en-CA"/>
        </w:rPr>
        <w:t xml:space="preserve">Jihoon Do (ETRI – KR) </w:t>
      </w:r>
    </w:p>
    <w:p w14:paraId="7B30DF40" w14:textId="76EDB621" w:rsidR="00BA18C0" w:rsidRDefault="00471F70" w:rsidP="00471F70">
      <w:pPr>
        <w:pStyle w:val="ListParagraph"/>
        <w:numPr>
          <w:ilvl w:val="0"/>
          <w:numId w:val="43"/>
        </w:numPr>
        <w:spacing w:before="60"/>
        <w:jc w:val="left"/>
        <w:rPr>
          <w:lang w:val="en-CA"/>
        </w:rPr>
      </w:pPr>
      <w:r w:rsidRPr="00774964">
        <w:rPr>
          <w:lang w:val="en-CA"/>
        </w:rPr>
        <w:t xml:space="preserve">Tianyu Dong (TCL – CN) </w:t>
      </w:r>
    </w:p>
    <w:p w14:paraId="72C920F8" w14:textId="1EBFD007" w:rsidR="00BA18C0" w:rsidRDefault="00471F70" w:rsidP="00471F70">
      <w:pPr>
        <w:pStyle w:val="ListParagraph"/>
        <w:numPr>
          <w:ilvl w:val="0"/>
          <w:numId w:val="43"/>
        </w:numPr>
        <w:spacing w:before="60"/>
        <w:jc w:val="left"/>
        <w:rPr>
          <w:lang w:val="en-CA"/>
        </w:rPr>
      </w:pPr>
      <w:r w:rsidRPr="00774964">
        <w:rPr>
          <w:lang w:val="en-CA"/>
        </w:rPr>
        <w:t xml:space="preserve">Didier Doyen (InterDigital – FR) </w:t>
      </w:r>
    </w:p>
    <w:p w14:paraId="2096A43B" w14:textId="215C6F0A" w:rsidR="00BA18C0" w:rsidRDefault="00471F70" w:rsidP="00471F70">
      <w:pPr>
        <w:pStyle w:val="ListParagraph"/>
        <w:numPr>
          <w:ilvl w:val="0"/>
          <w:numId w:val="43"/>
        </w:numPr>
        <w:spacing w:before="60"/>
        <w:jc w:val="left"/>
        <w:rPr>
          <w:lang w:val="en-CA"/>
        </w:rPr>
      </w:pPr>
      <w:r w:rsidRPr="00774964">
        <w:rPr>
          <w:lang w:val="en-CA"/>
        </w:rPr>
        <w:t xml:space="preserve">Virginie Drugeon (Panasonic – DE) </w:t>
      </w:r>
    </w:p>
    <w:p w14:paraId="31BC65B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Alberto Duenas (Warner Bros. Discovery – US) </w:t>
      </w:r>
    </w:p>
    <w:p w14:paraId="3853F2A5" w14:textId="1F43B80C" w:rsidR="00BA18C0" w:rsidRDefault="00471F70" w:rsidP="00471F70">
      <w:pPr>
        <w:pStyle w:val="ListParagraph"/>
        <w:numPr>
          <w:ilvl w:val="0"/>
          <w:numId w:val="43"/>
        </w:numPr>
        <w:spacing w:before="60"/>
        <w:jc w:val="left"/>
        <w:rPr>
          <w:lang w:val="en-CA"/>
        </w:rPr>
      </w:pPr>
      <w:r w:rsidRPr="00774964">
        <w:rPr>
          <w:lang w:val="en-CA"/>
        </w:rPr>
        <w:t>Thierry Dumas (</w:t>
      </w:r>
      <w:r w:rsidR="00893A65">
        <w:rPr>
          <w:lang w:val="en-CA"/>
        </w:rPr>
        <w:t>InterDigital</w:t>
      </w:r>
      <w:r w:rsidRPr="00774964">
        <w:rPr>
          <w:lang w:val="en-CA"/>
        </w:rPr>
        <w:t xml:space="preserve"> – FR) </w:t>
      </w:r>
    </w:p>
    <w:p w14:paraId="5B5F29CC" w14:textId="0A648277" w:rsidR="008C6861" w:rsidRDefault="00471F70" w:rsidP="00471F70">
      <w:pPr>
        <w:pStyle w:val="ListParagraph"/>
        <w:numPr>
          <w:ilvl w:val="0"/>
          <w:numId w:val="43"/>
        </w:numPr>
        <w:spacing w:before="60"/>
        <w:jc w:val="left"/>
        <w:rPr>
          <w:lang w:val="en-CA"/>
        </w:rPr>
      </w:pPr>
      <w:r w:rsidRPr="00774964">
        <w:rPr>
          <w:lang w:val="en-CA"/>
        </w:rPr>
        <w:t>Akhsar Dzugaev (Huawei – RU)</w:t>
      </w:r>
    </w:p>
    <w:p w14:paraId="7F557347" w14:textId="3D99086A" w:rsidR="00BA18C0" w:rsidRDefault="00471F70" w:rsidP="00471F70">
      <w:pPr>
        <w:pStyle w:val="ListParagraph"/>
        <w:numPr>
          <w:ilvl w:val="0"/>
          <w:numId w:val="43"/>
        </w:numPr>
        <w:spacing w:before="60"/>
        <w:jc w:val="left"/>
        <w:rPr>
          <w:lang w:val="en-CA"/>
        </w:rPr>
      </w:pPr>
      <w:r w:rsidRPr="00774964">
        <w:rPr>
          <w:lang w:val="en-CA"/>
        </w:rPr>
        <w:t xml:space="preserve">Eimran Eimon (FAU – US) </w:t>
      </w:r>
    </w:p>
    <w:p w14:paraId="223019F2" w14:textId="28796B7F" w:rsidR="00BA18C0" w:rsidRDefault="00471F70" w:rsidP="00471F70">
      <w:pPr>
        <w:pStyle w:val="ListParagraph"/>
        <w:numPr>
          <w:ilvl w:val="0"/>
          <w:numId w:val="43"/>
        </w:numPr>
        <w:spacing w:before="60"/>
        <w:jc w:val="left"/>
        <w:rPr>
          <w:lang w:val="en-CA"/>
        </w:rPr>
      </w:pPr>
      <w:r w:rsidRPr="00774964">
        <w:rPr>
          <w:lang w:val="en-CA"/>
        </w:rPr>
        <w:t xml:space="preserve">Semih Esenlik (Qualcomm – US) </w:t>
      </w:r>
    </w:p>
    <w:p w14:paraId="18C526F0" w14:textId="153C1A2A" w:rsidR="00BA18C0" w:rsidRDefault="00471F70" w:rsidP="00471F70">
      <w:pPr>
        <w:pStyle w:val="ListParagraph"/>
        <w:numPr>
          <w:ilvl w:val="0"/>
          <w:numId w:val="43"/>
        </w:numPr>
        <w:spacing w:before="60"/>
        <w:jc w:val="left"/>
        <w:rPr>
          <w:lang w:val="en-CA"/>
        </w:rPr>
      </w:pPr>
      <w:r w:rsidRPr="00774964">
        <w:rPr>
          <w:lang w:val="en-CA"/>
        </w:rPr>
        <w:t xml:space="preserve">Zheming Fan (Sharp – JP) </w:t>
      </w:r>
    </w:p>
    <w:p w14:paraId="152590F8" w14:textId="205B7D73" w:rsidR="00BA18C0" w:rsidRDefault="00471F70" w:rsidP="00471F70">
      <w:pPr>
        <w:pStyle w:val="ListParagraph"/>
        <w:numPr>
          <w:ilvl w:val="0"/>
          <w:numId w:val="43"/>
        </w:numPr>
        <w:spacing w:before="60"/>
        <w:jc w:val="left"/>
        <w:rPr>
          <w:lang w:val="en-CA"/>
        </w:rPr>
      </w:pPr>
      <w:r w:rsidRPr="00774964">
        <w:rPr>
          <w:lang w:val="en-CA"/>
        </w:rPr>
        <w:t xml:space="preserve">Christian Feldmann (Nokia – DE) </w:t>
      </w:r>
    </w:p>
    <w:p w14:paraId="3FEF1083" w14:textId="604D3C64" w:rsidR="00BA18C0" w:rsidRDefault="00471F70" w:rsidP="00471F70">
      <w:pPr>
        <w:pStyle w:val="ListParagraph"/>
        <w:numPr>
          <w:ilvl w:val="0"/>
          <w:numId w:val="43"/>
        </w:numPr>
        <w:spacing w:before="60"/>
        <w:jc w:val="left"/>
        <w:rPr>
          <w:lang w:val="en-CA"/>
        </w:rPr>
      </w:pPr>
      <w:r w:rsidRPr="00774964">
        <w:rPr>
          <w:lang w:val="en-CA"/>
        </w:rPr>
        <w:t>Wei Feng (Xidian Univ. – CN)</w:t>
      </w:r>
    </w:p>
    <w:p w14:paraId="6D45D131" w14:textId="098579A7" w:rsidR="00BA18C0" w:rsidRDefault="00471F70" w:rsidP="00471F70">
      <w:pPr>
        <w:pStyle w:val="ListParagraph"/>
        <w:numPr>
          <w:ilvl w:val="0"/>
          <w:numId w:val="43"/>
        </w:numPr>
        <w:spacing w:before="60"/>
        <w:jc w:val="left"/>
        <w:rPr>
          <w:lang w:val="en-CA"/>
        </w:rPr>
      </w:pPr>
      <w:r w:rsidRPr="00774964">
        <w:rPr>
          <w:lang w:val="en-CA"/>
        </w:rPr>
        <w:t xml:space="preserve">Alexey Filippov (TCL – CN) </w:t>
      </w:r>
    </w:p>
    <w:p w14:paraId="5069633D" w14:textId="372B6126" w:rsidR="00BA18C0" w:rsidRDefault="00471F70" w:rsidP="00471F70">
      <w:pPr>
        <w:pStyle w:val="ListParagraph"/>
        <w:numPr>
          <w:ilvl w:val="0"/>
          <w:numId w:val="43"/>
        </w:numPr>
        <w:spacing w:before="60"/>
        <w:jc w:val="left"/>
        <w:rPr>
          <w:lang w:val="en-CA"/>
        </w:rPr>
      </w:pPr>
      <w:r w:rsidRPr="00774964">
        <w:rPr>
          <w:lang w:val="en-CA"/>
        </w:rPr>
        <w:t xml:space="preserve">Chris Finlay (InterDigital – CA) </w:t>
      </w:r>
    </w:p>
    <w:p w14:paraId="0FF2A722" w14:textId="211CE1C8" w:rsidR="008C6861" w:rsidRDefault="00471F70" w:rsidP="00471F70">
      <w:pPr>
        <w:pStyle w:val="ListParagraph"/>
        <w:numPr>
          <w:ilvl w:val="0"/>
          <w:numId w:val="43"/>
        </w:numPr>
        <w:spacing w:before="60"/>
        <w:jc w:val="left"/>
        <w:rPr>
          <w:lang w:val="en-CA"/>
        </w:rPr>
      </w:pPr>
      <w:r w:rsidRPr="00774964">
        <w:rPr>
          <w:lang w:val="en-CA"/>
        </w:rPr>
        <w:t>Siegfried Fößel (Fraunhofer IIS – DE)</w:t>
      </w:r>
    </w:p>
    <w:p w14:paraId="1D80562E" w14:textId="0C69FEC3" w:rsidR="00BA18C0" w:rsidRDefault="00471F70" w:rsidP="00471F70">
      <w:pPr>
        <w:pStyle w:val="ListParagraph"/>
        <w:numPr>
          <w:ilvl w:val="0"/>
          <w:numId w:val="43"/>
        </w:numPr>
        <w:spacing w:before="60"/>
        <w:jc w:val="left"/>
        <w:rPr>
          <w:lang w:val="en-CA"/>
        </w:rPr>
      </w:pPr>
      <w:r w:rsidRPr="00774964">
        <w:rPr>
          <w:lang w:val="en-CA"/>
        </w:rPr>
        <w:t xml:space="preserve">Denis Fortin (Nokia – FR) </w:t>
      </w:r>
    </w:p>
    <w:p w14:paraId="4D1A2874" w14:textId="086E3CB7" w:rsidR="00BA18C0" w:rsidRDefault="00471F70" w:rsidP="00471F70">
      <w:pPr>
        <w:pStyle w:val="ListParagraph"/>
        <w:numPr>
          <w:ilvl w:val="0"/>
          <w:numId w:val="43"/>
        </w:numPr>
        <w:spacing w:before="60"/>
        <w:jc w:val="left"/>
        <w:rPr>
          <w:lang w:val="en-CA"/>
        </w:rPr>
      </w:pPr>
      <w:r w:rsidRPr="00774964">
        <w:rPr>
          <w:lang w:val="en-CA"/>
        </w:rPr>
        <w:t xml:space="preserve">Alice Foster (BBC – UK) </w:t>
      </w:r>
    </w:p>
    <w:p w14:paraId="2654E82B" w14:textId="585D781F" w:rsidR="00BA18C0" w:rsidRDefault="00471F70" w:rsidP="00471F70">
      <w:pPr>
        <w:pStyle w:val="ListParagraph"/>
        <w:numPr>
          <w:ilvl w:val="0"/>
          <w:numId w:val="43"/>
        </w:numPr>
        <w:spacing w:before="60"/>
        <w:jc w:val="left"/>
        <w:rPr>
          <w:lang w:val="en-CA"/>
        </w:rPr>
      </w:pPr>
      <w:r w:rsidRPr="00774964">
        <w:rPr>
          <w:lang w:val="en-CA"/>
        </w:rPr>
        <w:t xml:space="preserve">Edouard </w:t>
      </w:r>
      <w:r w:rsidR="00045078" w:rsidRPr="00774964">
        <w:rPr>
          <w:lang w:val="en-CA"/>
        </w:rPr>
        <w:t>François</w:t>
      </w:r>
      <w:r w:rsidRPr="00774964">
        <w:rPr>
          <w:lang w:val="en-CA"/>
        </w:rPr>
        <w:t xml:space="preserve"> (InterDigital – FR) </w:t>
      </w:r>
    </w:p>
    <w:p w14:paraId="2B413290" w14:textId="1F038C33" w:rsidR="00BA18C0" w:rsidRDefault="00471F70" w:rsidP="00471F70">
      <w:pPr>
        <w:pStyle w:val="ListParagraph"/>
        <w:numPr>
          <w:ilvl w:val="0"/>
          <w:numId w:val="43"/>
        </w:numPr>
        <w:spacing w:before="60"/>
        <w:jc w:val="left"/>
        <w:rPr>
          <w:lang w:val="en-CA"/>
        </w:rPr>
      </w:pPr>
      <w:r w:rsidRPr="00774964">
        <w:rPr>
          <w:lang w:val="en-CA"/>
        </w:rPr>
        <w:t xml:space="preserve">Nianxiang Fu (WHU – CN) </w:t>
      </w:r>
    </w:p>
    <w:p w14:paraId="72B901D5" w14:textId="75D9E4D5" w:rsidR="00BA18C0" w:rsidRDefault="00471F70" w:rsidP="00471F70">
      <w:pPr>
        <w:pStyle w:val="ListParagraph"/>
        <w:numPr>
          <w:ilvl w:val="0"/>
          <w:numId w:val="43"/>
        </w:numPr>
        <w:spacing w:before="60"/>
        <w:jc w:val="left"/>
        <w:rPr>
          <w:lang w:val="en-CA"/>
        </w:rPr>
      </w:pPr>
      <w:r w:rsidRPr="00774964">
        <w:rPr>
          <w:lang w:val="en-CA"/>
        </w:rPr>
        <w:t xml:space="preserve">Masanori Fukada (Canon – JP) </w:t>
      </w:r>
    </w:p>
    <w:p w14:paraId="1D15DF2A" w14:textId="6DD3361E" w:rsidR="00BA18C0" w:rsidRDefault="00471F70" w:rsidP="00471F70">
      <w:pPr>
        <w:pStyle w:val="ListParagraph"/>
        <w:numPr>
          <w:ilvl w:val="0"/>
          <w:numId w:val="43"/>
        </w:numPr>
        <w:spacing w:before="60"/>
        <w:jc w:val="left"/>
        <w:rPr>
          <w:lang w:val="en-CA"/>
        </w:rPr>
      </w:pPr>
      <w:r w:rsidRPr="00774964">
        <w:rPr>
          <w:lang w:val="en-CA"/>
        </w:rPr>
        <w:t xml:space="preserve">John Funnell (Nokia – UK) </w:t>
      </w:r>
    </w:p>
    <w:p w14:paraId="7FDF76A3" w14:textId="4BAB28D4" w:rsidR="00BA18C0" w:rsidDel="00512CC5" w:rsidRDefault="00471F70" w:rsidP="00471F70">
      <w:pPr>
        <w:pStyle w:val="ListParagraph"/>
        <w:numPr>
          <w:ilvl w:val="0"/>
          <w:numId w:val="43"/>
        </w:numPr>
        <w:spacing w:before="60"/>
        <w:jc w:val="left"/>
        <w:rPr>
          <w:del w:id="742" w:author="Gary Sullivan" w:date="2026-03-13T12:07:00Z" w16du:dateUtc="2026-03-13T19:07:00Z"/>
          <w:lang w:val="en-CA"/>
        </w:rPr>
      </w:pPr>
      <w:r w:rsidRPr="00774964">
        <w:rPr>
          <w:lang w:val="en-CA"/>
        </w:rPr>
        <w:t>Neeraj Gadgil (Samsung – IN)</w:t>
      </w:r>
      <w:del w:id="743" w:author="Gary Sullivan" w:date="2026-03-13T12:07:00Z" w16du:dateUtc="2026-03-13T19:07:00Z">
        <w:r w:rsidRPr="00774964" w:rsidDel="00512CC5">
          <w:rPr>
            <w:lang w:val="en-CA"/>
          </w:rPr>
          <w:delText xml:space="preserve">  </w:delText>
        </w:r>
      </w:del>
    </w:p>
    <w:p w14:paraId="004A3D1D" w14:textId="77777777" w:rsidR="00512CC5" w:rsidRDefault="00512CC5" w:rsidP="00471F70">
      <w:pPr>
        <w:pStyle w:val="ListParagraph"/>
        <w:numPr>
          <w:ilvl w:val="0"/>
          <w:numId w:val="43"/>
        </w:numPr>
        <w:spacing w:before="60"/>
        <w:jc w:val="left"/>
        <w:rPr>
          <w:ins w:id="744" w:author="Gary Sullivan" w:date="2026-03-13T12:07:00Z" w16du:dateUtc="2026-03-13T19:07:00Z"/>
          <w:lang w:val="en-CA"/>
        </w:rPr>
      </w:pPr>
    </w:p>
    <w:p w14:paraId="12872B5D" w14:textId="4649C0F8" w:rsidR="00BA18C0" w:rsidRDefault="00471F70" w:rsidP="00471F70">
      <w:pPr>
        <w:pStyle w:val="ListParagraph"/>
        <w:numPr>
          <w:ilvl w:val="0"/>
          <w:numId w:val="43"/>
        </w:numPr>
        <w:spacing w:before="60"/>
        <w:jc w:val="left"/>
        <w:rPr>
          <w:lang w:val="en-CA"/>
        </w:rPr>
      </w:pPr>
      <w:r w:rsidRPr="00774964">
        <w:rPr>
          <w:lang w:val="en-CA"/>
        </w:rPr>
        <w:t xml:space="preserve">Benjamin Galmiche (Canon – FR) </w:t>
      </w:r>
    </w:p>
    <w:p w14:paraId="4C446966" w14:textId="182F1214" w:rsidR="008C6861" w:rsidRDefault="00471F70" w:rsidP="00471F70">
      <w:pPr>
        <w:pStyle w:val="ListParagraph"/>
        <w:numPr>
          <w:ilvl w:val="0"/>
          <w:numId w:val="43"/>
        </w:numPr>
        <w:spacing w:before="60"/>
        <w:jc w:val="left"/>
        <w:rPr>
          <w:lang w:val="en-CA"/>
        </w:rPr>
      </w:pPr>
      <w:r w:rsidRPr="00774964">
        <w:rPr>
          <w:lang w:val="en-CA"/>
        </w:rPr>
        <w:t>Franck Galpin (InterDigital – FR)</w:t>
      </w:r>
    </w:p>
    <w:p w14:paraId="0A1FE96F" w14:textId="473811A1" w:rsidR="00BA18C0" w:rsidRDefault="00471F70" w:rsidP="00471F70">
      <w:pPr>
        <w:pStyle w:val="ListParagraph"/>
        <w:numPr>
          <w:ilvl w:val="0"/>
          <w:numId w:val="43"/>
        </w:numPr>
        <w:spacing w:before="60"/>
        <w:jc w:val="left"/>
        <w:rPr>
          <w:lang w:val="en-CA"/>
        </w:rPr>
      </w:pPr>
      <w:r w:rsidRPr="00774964">
        <w:rPr>
          <w:lang w:val="en-CA"/>
        </w:rPr>
        <w:t xml:space="preserve">Jonathan Gan (OPPO – AU) </w:t>
      </w:r>
    </w:p>
    <w:p w14:paraId="065E477F" w14:textId="47D30F3A" w:rsidR="00BA18C0" w:rsidRDefault="00471F70" w:rsidP="00471F70">
      <w:pPr>
        <w:pStyle w:val="ListParagraph"/>
        <w:numPr>
          <w:ilvl w:val="0"/>
          <w:numId w:val="43"/>
        </w:numPr>
        <w:spacing w:before="60"/>
        <w:jc w:val="left"/>
        <w:rPr>
          <w:lang w:val="en-CA"/>
        </w:rPr>
      </w:pPr>
      <w:r w:rsidRPr="00774964">
        <w:rPr>
          <w:lang w:val="en-CA"/>
        </w:rPr>
        <w:t xml:space="preserve">Jingying Gao (Panasonic – SG) </w:t>
      </w:r>
    </w:p>
    <w:p w14:paraId="59069360" w14:textId="2584F2AF" w:rsidR="00BA18C0" w:rsidRDefault="00471F70" w:rsidP="00471F70">
      <w:pPr>
        <w:pStyle w:val="ListParagraph"/>
        <w:numPr>
          <w:ilvl w:val="0"/>
          <w:numId w:val="43"/>
        </w:numPr>
        <w:spacing w:before="60"/>
        <w:jc w:val="left"/>
        <w:rPr>
          <w:lang w:val="en-CA"/>
        </w:rPr>
      </w:pPr>
      <w:r w:rsidRPr="00774964">
        <w:rPr>
          <w:lang w:val="en-CA"/>
        </w:rPr>
        <w:t xml:space="preserve">Shuo Gao (Xiaomi – CN) </w:t>
      </w:r>
    </w:p>
    <w:p w14:paraId="2659FAD6" w14:textId="3D5A87DA" w:rsidR="00BA18C0" w:rsidRDefault="00471F70" w:rsidP="00471F70">
      <w:pPr>
        <w:pStyle w:val="ListParagraph"/>
        <w:numPr>
          <w:ilvl w:val="0"/>
          <w:numId w:val="43"/>
        </w:numPr>
        <w:spacing w:before="60"/>
        <w:jc w:val="left"/>
        <w:rPr>
          <w:lang w:val="en-CA"/>
        </w:rPr>
      </w:pPr>
      <w:r w:rsidRPr="00774964">
        <w:rPr>
          <w:lang w:val="en-CA"/>
        </w:rPr>
        <w:t xml:space="preserve">Ying Gao (ZTE – CN) </w:t>
      </w:r>
    </w:p>
    <w:p w14:paraId="6B41C4FB" w14:textId="3397095D" w:rsidR="00BA18C0" w:rsidRDefault="00471F70" w:rsidP="00471F70">
      <w:pPr>
        <w:pStyle w:val="ListParagraph"/>
        <w:numPr>
          <w:ilvl w:val="0"/>
          <w:numId w:val="43"/>
        </w:numPr>
        <w:spacing w:before="60"/>
        <w:jc w:val="left"/>
        <w:rPr>
          <w:lang w:val="en-CA"/>
        </w:rPr>
      </w:pPr>
      <w:r w:rsidRPr="00774964">
        <w:rPr>
          <w:lang w:val="en-CA"/>
        </w:rPr>
        <w:t xml:space="preserve">Patrick Garus (Qualcomm – US) </w:t>
      </w:r>
    </w:p>
    <w:p w14:paraId="4333872C" w14:textId="24994729" w:rsidR="00BA18C0" w:rsidRDefault="00471F70" w:rsidP="00471F70">
      <w:pPr>
        <w:pStyle w:val="ListParagraph"/>
        <w:numPr>
          <w:ilvl w:val="0"/>
          <w:numId w:val="43"/>
        </w:numPr>
        <w:spacing w:before="60"/>
        <w:jc w:val="left"/>
        <w:rPr>
          <w:lang w:val="en-CA"/>
        </w:rPr>
      </w:pPr>
      <w:r w:rsidRPr="00774964">
        <w:rPr>
          <w:lang w:val="en-CA"/>
        </w:rPr>
        <w:t xml:space="preserve">Mohammed Golam (Google – US) </w:t>
      </w:r>
    </w:p>
    <w:p w14:paraId="4F97CD18" w14:textId="19622797" w:rsidR="008C6861" w:rsidRDefault="00471F70" w:rsidP="00471F70">
      <w:pPr>
        <w:pStyle w:val="ListParagraph"/>
        <w:numPr>
          <w:ilvl w:val="0"/>
          <w:numId w:val="43"/>
        </w:numPr>
        <w:spacing w:before="60"/>
        <w:jc w:val="left"/>
        <w:rPr>
          <w:lang w:val="en-CA"/>
        </w:rPr>
      </w:pPr>
      <w:r w:rsidRPr="00774964">
        <w:rPr>
          <w:lang w:val="en-CA"/>
        </w:rPr>
        <w:t>Ivan Gribushin (Huawei – RU)</w:t>
      </w:r>
    </w:p>
    <w:p w14:paraId="3A3160A1" w14:textId="11B6A049" w:rsidR="00BA18C0" w:rsidRDefault="00471F70" w:rsidP="00471F70">
      <w:pPr>
        <w:pStyle w:val="ListParagraph"/>
        <w:numPr>
          <w:ilvl w:val="0"/>
          <w:numId w:val="43"/>
        </w:numPr>
        <w:spacing w:before="60"/>
        <w:jc w:val="left"/>
        <w:rPr>
          <w:lang w:val="en-CA"/>
        </w:rPr>
      </w:pPr>
      <w:r w:rsidRPr="00774964">
        <w:rPr>
          <w:lang w:val="en-CA"/>
        </w:rPr>
        <w:t xml:space="preserve">Vladimir Gritsenko (Ericsson – SE) </w:t>
      </w:r>
    </w:p>
    <w:p w14:paraId="6EF21B28" w14:textId="2DCBF361" w:rsidR="00BA18C0" w:rsidRDefault="00471F70" w:rsidP="00471F70">
      <w:pPr>
        <w:pStyle w:val="ListParagraph"/>
        <w:numPr>
          <w:ilvl w:val="0"/>
          <w:numId w:val="43"/>
        </w:numPr>
        <w:spacing w:before="60"/>
        <w:jc w:val="left"/>
        <w:rPr>
          <w:lang w:val="en-CA"/>
        </w:rPr>
      </w:pPr>
      <w:r w:rsidRPr="00774964">
        <w:rPr>
          <w:lang w:val="en-CA"/>
        </w:rPr>
        <w:t xml:space="preserve">Tiansheng Guo (Huawei – CN) </w:t>
      </w:r>
    </w:p>
    <w:p w14:paraId="7EEF73E3" w14:textId="6510D9B6" w:rsidR="00BA18C0" w:rsidRDefault="00471F70" w:rsidP="00471F70">
      <w:pPr>
        <w:pStyle w:val="ListParagraph"/>
        <w:numPr>
          <w:ilvl w:val="0"/>
          <w:numId w:val="43"/>
        </w:numPr>
        <w:spacing w:before="60"/>
        <w:jc w:val="left"/>
        <w:rPr>
          <w:lang w:val="en-CA"/>
        </w:rPr>
      </w:pPr>
      <w:r w:rsidRPr="00774964">
        <w:rPr>
          <w:lang w:val="en-CA"/>
        </w:rPr>
        <w:t xml:space="preserve">Woowoen Gwun (KHU – KR) </w:t>
      </w:r>
    </w:p>
    <w:p w14:paraId="6D25A557" w14:textId="707B0D4E" w:rsidR="00BA18C0" w:rsidDel="00512CC5" w:rsidRDefault="00471F70" w:rsidP="00471F70">
      <w:pPr>
        <w:pStyle w:val="ListParagraph"/>
        <w:numPr>
          <w:ilvl w:val="0"/>
          <w:numId w:val="43"/>
        </w:numPr>
        <w:spacing w:before="60"/>
        <w:jc w:val="left"/>
        <w:rPr>
          <w:del w:id="745" w:author="Gary Sullivan" w:date="2026-03-13T12:07:00Z" w16du:dateUtc="2026-03-13T19:07:00Z"/>
          <w:lang w:val="en-CA"/>
        </w:rPr>
      </w:pPr>
      <w:r w:rsidRPr="00774964">
        <w:rPr>
          <w:lang w:val="en-CA"/>
        </w:rPr>
        <w:t>Jaemin Ha (Sejong Univ. – KR)</w:t>
      </w:r>
      <w:del w:id="746" w:author="Gary Sullivan" w:date="2026-03-13T12:07:00Z" w16du:dateUtc="2026-03-13T19:07:00Z">
        <w:r w:rsidRPr="00774964" w:rsidDel="00512CC5">
          <w:rPr>
            <w:lang w:val="en-CA"/>
          </w:rPr>
          <w:delText xml:space="preserve">  </w:delText>
        </w:r>
      </w:del>
    </w:p>
    <w:p w14:paraId="3BBA5CE0" w14:textId="77777777" w:rsidR="00512CC5" w:rsidRDefault="00512CC5" w:rsidP="00471F70">
      <w:pPr>
        <w:pStyle w:val="ListParagraph"/>
        <w:numPr>
          <w:ilvl w:val="0"/>
          <w:numId w:val="43"/>
        </w:numPr>
        <w:spacing w:before="60"/>
        <w:jc w:val="left"/>
        <w:rPr>
          <w:ins w:id="747" w:author="Gary Sullivan" w:date="2026-03-13T12:07:00Z" w16du:dateUtc="2026-03-13T19:07:00Z"/>
          <w:lang w:val="en-CA"/>
        </w:rPr>
      </w:pPr>
    </w:p>
    <w:p w14:paraId="58D22AA7" w14:textId="5826E399" w:rsidR="008C6861" w:rsidRDefault="00471F70" w:rsidP="00471F70">
      <w:pPr>
        <w:pStyle w:val="ListParagraph"/>
        <w:numPr>
          <w:ilvl w:val="0"/>
          <w:numId w:val="43"/>
        </w:numPr>
        <w:spacing w:before="60"/>
        <w:jc w:val="left"/>
        <w:rPr>
          <w:lang w:val="en-CA"/>
        </w:rPr>
      </w:pPr>
      <w:r w:rsidRPr="00774964">
        <w:rPr>
          <w:lang w:val="en-CA"/>
        </w:rPr>
        <w:t>Sangjin Hahm (KBS – KR)</w:t>
      </w:r>
    </w:p>
    <w:p w14:paraId="7D64B0DC" w14:textId="7A5A147D" w:rsidR="00BA18C0" w:rsidDel="00512CC5" w:rsidRDefault="000E1BE2" w:rsidP="000E1BE2">
      <w:pPr>
        <w:pStyle w:val="ListParagraph"/>
        <w:numPr>
          <w:ilvl w:val="0"/>
          <w:numId w:val="43"/>
        </w:numPr>
        <w:spacing w:before="60"/>
        <w:jc w:val="left"/>
        <w:rPr>
          <w:del w:id="748" w:author="Gary Sullivan" w:date="2026-03-13T12:07:00Z" w16du:dateUtc="2026-03-13T19:07:00Z"/>
          <w:lang w:val="en-CA"/>
        </w:rPr>
      </w:pPr>
      <w:r w:rsidRPr="00774964">
        <w:rPr>
          <w:lang w:val="en-CA"/>
        </w:rPr>
        <w:t xml:space="preserve">Chung Dean </w:t>
      </w:r>
      <w:r>
        <w:rPr>
          <w:lang w:val="en-CA"/>
        </w:rPr>
        <w:t xml:space="preserve">Han </w:t>
      </w:r>
      <w:r w:rsidRPr="00774964">
        <w:rPr>
          <w:lang w:val="en-CA"/>
        </w:rPr>
        <w:t>(Panasonic – SG)</w:t>
      </w:r>
      <w:del w:id="749" w:author="Gary Sullivan" w:date="2026-03-13T12:07:00Z" w16du:dateUtc="2026-03-13T19:07:00Z">
        <w:r w:rsidRPr="00774964" w:rsidDel="00512CC5">
          <w:rPr>
            <w:lang w:val="en-CA"/>
          </w:rPr>
          <w:delText xml:space="preserve">  </w:delText>
        </w:r>
      </w:del>
    </w:p>
    <w:p w14:paraId="6CD10574" w14:textId="77777777" w:rsidR="00512CC5" w:rsidRDefault="00512CC5" w:rsidP="000E1BE2">
      <w:pPr>
        <w:pStyle w:val="ListParagraph"/>
        <w:numPr>
          <w:ilvl w:val="0"/>
          <w:numId w:val="43"/>
        </w:numPr>
        <w:spacing w:before="60"/>
        <w:jc w:val="left"/>
        <w:rPr>
          <w:ins w:id="750" w:author="Gary Sullivan" w:date="2026-03-13T12:07:00Z" w16du:dateUtc="2026-03-13T19:07:00Z"/>
          <w:lang w:val="en-CA"/>
        </w:rPr>
      </w:pPr>
    </w:p>
    <w:p w14:paraId="2902B5AD" w14:textId="1B2979C7" w:rsidR="008C6861" w:rsidRDefault="00471F70" w:rsidP="00471F70">
      <w:pPr>
        <w:pStyle w:val="ListParagraph"/>
        <w:numPr>
          <w:ilvl w:val="0"/>
          <w:numId w:val="43"/>
        </w:numPr>
        <w:spacing w:before="60"/>
        <w:jc w:val="left"/>
        <w:rPr>
          <w:lang w:val="en-CA"/>
        </w:rPr>
      </w:pPr>
      <w:r w:rsidRPr="00774964">
        <w:rPr>
          <w:lang w:val="en-CA"/>
        </w:rPr>
        <w:t>Pengfei Han (Hisense-CN)</w:t>
      </w:r>
    </w:p>
    <w:p w14:paraId="0E60AF37" w14:textId="2B922E8B" w:rsidR="00BA18C0" w:rsidRDefault="00471F70" w:rsidP="00471F70">
      <w:pPr>
        <w:pStyle w:val="ListParagraph"/>
        <w:numPr>
          <w:ilvl w:val="0"/>
          <w:numId w:val="43"/>
        </w:numPr>
        <w:spacing w:before="60"/>
        <w:jc w:val="left"/>
        <w:rPr>
          <w:lang w:val="en-CA"/>
        </w:rPr>
      </w:pPr>
      <w:r w:rsidRPr="00774964">
        <w:rPr>
          <w:lang w:val="en-CA"/>
        </w:rPr>
        <w:t xml:space="preserve">Jiang Han (Xidian Univ. – CN) </w:t>
      </w:r>
    </w:p>
    <w:p w14:paraId="3FF40637" w14:textId="227173D8" w:rsidR="00BA18C0" w:rsidRDefault="00471F70" w:rsidP="00471F70">
      <w:pPr>
        <w:pStyle w:val="ListParagraph"/>
        <w:numPr>
          <w:ilvl w:val="0"/>
          <w:numId w:val="43"/>
        </w:numPr>
        <w:spacing w:before="60"/>
        <w:jc w:val="left"/>
        <w:rPr>
          <w:lang w:val="en-CA"/>
        </w:rPr>
      </w:pPr>
      <w:r w:rsidRPr="00774964">
        <w:rPr>
          <w:lang w:val="en-CA"/>
        </w:rPr>
        <w:t xml:space="preserve">Miska Hannuksela (Nokia – FI) </w:t>
      </w:r>
    </w:p>
    <w:p w14:paraId="5F2B0198" w14:textId="4DB426A1" w:rsidR="00BA18C0" w:rsidRDefault="00471F70" w:rsidP="00471F70">
      <w:pPr>
        <w:pStyle w:val="ListParagraph"/>
        <w:numPr>
          <w:ilvl w:val="0"/>
          <w:numId w:val="43"/>
        </w:numPr>
        <w:spacing w:before="60"/>
        <w:jc w:val="left"/>
        <w:rPr>
          <w:lang w:val="en-CA"/>
        </w:rPr>
      </w:pPr>
      <w:r w:rsidRPr="00774964">
        <w:rPr>
          <w:lang w:val="en-CA"/>
        </w:rPr>
        <w:t xml:space="preserve">Sabine Harribey (Ericsson – Sweden) </w:t>
      </w:r>
    </w:p>
    <w:p w14:paraId="01B6AD5E" w14:textId="50F5A367" w:rsidR="00BA18C0" w:rsidDel="00512CC5" w:rsidRDefault="00471F70" w:rsidP="00471F70">
      <w:pPr>
        <w:pStyle w:val="ListParagraph"/>
        <w:numPr>
          <w:ilvl w:val="0"/>
          <w:numId w:val="43"/>
        </w:numPr>
        <w:spacing w:before="60"/>
        <w:jc w:val="left"/>
        <w:rPr>
          <w:del w:id="751" w:author="Gary Sullivan" w:date="2026-03-13T12:07:00Z" w16du:dateUtc="2026-03-13T19:07:00Z"/>
          <w:lang w:val="en-CA"/>
        </w:rPr>
      </w:pPr>
      <w:r w:rsidRPr="00774964">
        <w:rPr>
          <w:lang w:val="en-CA"/>
        </w:rPr>
        <w:t>Shane He (Nokia – FR)</w:t>
      </w:r>
      <w:del w:id="752" w:author="Gary Sullivan" w:date="2026-03-13T12:07:00Z" w16du:dateUtc="2026-03-13T19:07:00Z">
        <w:r w:rsidRPr="00774964" w:rsidDel="00512CC5">
          <w:rPr>
            <w:lang w:val="en-CA"/>
          </w:rPr>
          <w:delText xml:space="preserve">  </w:delText>
        </w:r>
      </w:del>
    </w:p>
    <w:p w14:paraId="7A8A9635" w14:textId="77777777" w:rsidR="00512CC5" w:rsidRDefault="00512CC5" w:rsidP="00471F70">
      <w:pPr>
        <w:pStyle w:val="ListParagraph"/>
        <w:numPr>
          <w:ilvl w:val="0"/>
          <w:numId w:val="43"/>
        </w:numPr>
        <w:spacing w:before="60"/>
        <w:jc w:val="left"/>
        <w:rPr>
          <w:ins w:id="753" w:author="Gary Sullivan" w:date="2026-03-13T12:07:00Z" w16du:dateUtc="2026-03-13T19:07:00Z"/>
          <w:lang w:val="en-CA"/>
        </w:rPr>
      </w:pPr>
    </w:p>
    <w:p w14:paraId="63077CC2" w14:textId="58D346C1" w:rsidR="00BA18C0" w:rsidRDefault="00471F70" w:rsidP="00471F70">
      <w:pPr>
        <w:pStyle w:val="ListParagraph"/>
        <w:numPr>
          <w:ilvl w:val="0"/>
          <w:numId w:val="43"/>
        </w:numPr>
        <w:spacing w:before="60"/>
        <w:jc w:val="left"/>
        <w:rPr>
          <w:lang w:val="en-CA"/>
        </w:rPr>
      </w:pPr>
      <w:r w:rsidRPr="00774964">
        <w:rPr>
          <w:lang w:val="en-CA"/>
        </w:rPr>
        <w:t xml:space="preserve">Yong He (Qualcomm – US) </w:t>
      </w:r>
    </w:p>
    <w:p w14:paraId="10EFEA95" w14:textId="6D668708" w:rsidR="008C6861" w:rsidRDefault="00471F70" w:rsidP="00471F70">
      <w:pPr>
        <w:pStyle w:val="ListParagraph"/>
        <w:numPr>
          <w:ilvl w:val="0"/>
          <w:numId w:val="43"/>
        </w:numPr>
        <w:spacing w:before="60"/>
        <w:jc w:val="left"/>
        <w:rPr>
          <w:lang w:val="en-CA"/>
        </w:rPr>
      </w:pPr>
      <w:r w:rsidRPr="00774964">
        <w:rPr>
          <w:lang w:val="en-CA"/>
        </w:rPr>
        <w:t>Cornelius Hellge (HHI – DE)</w:t>
      </w:r>
    </w:p>
    <w:p w14:paraId="6FA36C99" w14:textId="27F83C03" w:rsidR="00BA18C0" w:rsidRDefault="00471F70" w:rsidP="00471F70">
      <w:pPr>
        <w:pStyle w:val="ListParagraph"/>
        <w:numPr>
          <w:ilvl w:val="0"/>
          <w:numId w:val="43"/>
        </w:numPr>
        <w:spacing w:before="60"/>
        <w:jc w:val="left"/>
        <w:rPr>
          <w:lang w:val="en-CA"/>
        </w:rPr>
      </w:pPr>
      <w:r w:rsidRPr="00774964">
        <w:rPr>
          <w:lang w:val="en-CA"/>
        </w:rPr>
        <w:t xml:space="preserve">Christian Helmrich (HHI – DE) </w:t>
      </w:r>
    </w:p>
    <w:p w14:paraId="7FFFAB1F" w14:textId="4F46E48E" w:rsidR="008C6861" w:rsidRDefault="00471F70" w:rsidP="00471F70">
      <w:pPr>
        <w:pStyle w:val="ListParagraph"/>
        <w:numPr>
          <w:ilvl w:val="0"/>
          <w:numId w:val="43"/>
        </w:numPr>
        <w:spacing w:before="60"/>
        <w:jc w:val="left"/>
        <w:rPr>
          <w:lang w:val="en-CA"/>
        </w:rPr>
      </w:pPr>
      <w:r w:rsidRPr="00774964">
        <w:rPr>
          <w:lang w:val="en-CA"/>
        </w:rPr>
        <w:t>Félix Henry (Orange – FR)</w:t>
      </w:r>
    </w:p>
    <w:p w14:paraId="3B1EE137" w14:textId="7AC5F875" w:rsidR="00BA18C0" w:rsidRDefault="00471F70" w:rsidP="00471F70">
      <w:pPr>
        <w:pStyle w:val="ListParagraph"/>
        <w:numPr>
          <w:ilvl w:val="0"/>
          <w:numId w:val="43"/>
        </w:numPr>
        <w:spacing w:before="60"/>
        <w:jc w:val="left"/>
        <w:rPr>
          <w:lang w:val="en-CA"/>
        </w:rPr>
      </w:pPr>
      <w:r w:rsidRPr="00774964">
        <w:rPr>
          <w:lang w:val="en-CA"/>
        </w:rPr>
        <w:t xml:space="preserve">Jin Heo (Hyundai – KR) </w:t>
      </w:r>
    </w:p>
    <w:p w14:paraId="3431FC8B" w14:textId="581EA1B7" w:rsidR="00BA18C0" w:rsidRDefault="00471F70" w:rsidP="00471F70">
      <w:pPr>
        <w:pStyle w:val="ListParagraph"/>
        <w:numPr>
          <w:ilvl w:val="0"/>
          <w:numId w:val="43"/>
        </w:numPr>
        <w:spacing w:before="60"/>
        <w:jc w:val="left"/>
        <w:rPr>
          <w:lang w:val="en-CA"/>
        </w:rPr>
      </w:pPr>
      <w:r w:rsidRPr="00774964">
        <w:rPr>
          <w:lang w:val="en-CA"/>
        </w:rPr>
        <w:t xml:space="preserve">VIktor Herrmann (HHI – DE) </w:t>
      </w:r>
    </w:p>
    <w:p w14:paraId="5C4E7351" w14:textId="7F560A77" w:rsidR="00BA18C0" w:rsidRDefault="00471F70" w:rsidP="00471F70">
      <w:pPr>
        <w:pStyle w:val="ListParagraph"/>
        <w:numPr>
          <w:ilvl w:val="0"/>
          <w:numId w:val="43"/>
        </w:numPr>
        <w:spacing w:before="60"/>
        <w:jc w:val="left"/>
        <w:rPr>
          <w:lang w:val="en-CA"/>
        </w:rPr>
      </w:pPr>
      <w:r w:rsidRPr="00774964">
        <w:rPr>
          <w:lang w:val="en-CA"/>
        </w:rPr>
        <w:t xml:space="preserve">Arianne Hinds (Tencent – US) </w:t>
      </w:r>
    </w:p>
    <w:p w14:paraId="62555B5A" w14:textId="24F5A758" w:rsidR="00BA18C0" w:rsidRDefault="00471F70" w:rsidP="00471F70">
      <w:pPr>
        <w:pStyle w:val="ListParagraph"/>
        <w:numPr>
          <w:ilvl w:val="0"/>
          <w:numId w:val="43"/>
        </w:numPr>
        <w:spacing w:before="60"/>
        <w:jc w:val="left"/>
        <w:rPr>
          <w:lang w:val="en-CA"/>
        </w:rPr>
      </w:pPr>
      <w:r w:rsidRPr="00774964">
        <w:rPr>
          <w:lang w:val="en-CA"/>
        </w:rPr>
        <w:t xml:space="preserve">Christopher Hollmann (TCL – CN) </w:t>
      </w:r>
    </w:p>
    <w:p w14:paraId="560A42CC" w14:textId="41361E2B" w:rsidR="00BA18C0" w:rsidRDefault="00471F70" w:rsidP="00471F70">
      <w:pPr>
        <w:pStyle w:val="ListParagraph"/>
        <w:numPr>
          <w:ilvl w:val="0"/>
          <w:numId w:val="43"/>
        </w:numPr>
        <w:spacing w:before="60"/>
        <w:jc w:val="left"/>
        <w:rPr>
          <w:lang w:val="en-CA"/>
        </w:rPr>
      </w:pPr>
      <w:r w:rsidRPr="00774964">
        <w:rPr>
          <w:lang w:val="en-CA"/>
        </w:rPr>
        <w:t xml:space="preserve">Myungoh Hong (LGE – KR) </w:t>
      </w:r>
    </w:p>
    <w:p w14:paraId="195DF6AC" w14:textId="07ECE880" w:rsidR="008C6861" w:rsidRDefault="00471F70" w:rsidP="00471F70">
      <w:pPr>
        <w:pStyle w:val="ListParagraph"/>
        <w:numPr>
          <w:ilvl w:val="0"/>
          <w:numId w:val="43"/>
        </w:numPr>
        <w:spacing w:before="60"/>
        <w:jc w:val="left"/>
        <w:rPr>
          <w:lang w:val="en-CA"/>
        </w:rPr>
      </w:pPr>
      <w:r w:rsidRPr="00774964">
        <w:rPr>
          <w:lang w:val="en-CA"/>
        </w:rPr>
        <w:t>Seungwook Hong (Nokia – US)</w:t>
      </w:r>
    </w:p>
    <w:p w14:paraId="4B3ED1CB" w14:textId="2A0BE541" w:rsidR="00BA18C0" w:rsidRDefault="00471F70" w:rsidP="00471F70">
      <w:pPr>
        <w:pStyle w:val="ListParagraph"/>
        <w:numPr>
          <w:ilvl w:val="0"/>
          <w:numId w:val="43"/>
        </w:numPr>
        <w:spacing w:before="60"/>
        <w:jc w:val="left"/>
        <w:rPr>
          <w:lang w:val="en-CA"/>
        </w:rPr>
      </w:pPr>
      <w:r w:rsidRPr="00774964">
        <w:rPr>
          <w:lang w:val="en-CA"/>
        </w:rPr>
        <w:t xml:space="preserve">Sujun Hong (Sharp – JP) </w:t>
      </w:r>
    </w:p>
    <w:p w14:paraId="2D520003" w14:textId="0A3C94B7" w:rsidR="008C6861" w:rsidRDefault="00471F70" w:rsidP="00471F70">
      <w:pPr>
        <w:pStyle w:val="ListParagraph"/>
        <w:numPr>
          <w:ilvl w:val="0"/>
          <w:numId w:val="43"/>
        </w:numPr>
        <w:spacing w:before="60"/>
        <w:jc w:val="left"/>
        <w:rPr>
          <w:lang w:val="en-CA"/>
        </w:rPr>
      </w:pPr>
      <w:r w:rsidRPr="00774964">
        <w:rPr>
          <w:lang w:val="en-CA"/>
        </w:rPr>
        <w:t>Shih-Ta Hsiang (MediaTek-US)</w:t>
      </w:r>
    </w:p>
    <w:p w14:paraId="1CEF8026" w14:textId="1FF607D7" w:rsidR="00BA18C0" w:rsidRDefault="00471F70" w:rsidP="00471F70">
      <w:pPr>
        <w:pStyle w:val="ListParagraph"/>
        <w:numPr>
          <w:ilvl w:val="0"/>
          <w:numId w:val="43"/>
        </w:numPr>
        <w:spacing w:before="60"/>
        <w:jc w:val="left"/>
        <w:rPr>
          <w:lang w:val="en-CA"/>
        </w:rPr>
      </w:pPr>
      <w:r w:rsidRPr="00774964">
        <w:rPr>
          <w:lang w:val="en-CA"/>
        </w:rPr>
        <w:t xml:space="preserve">Ted Hsieh (Qualcomm – US) </w:t>
      </w:r>
    </w:p>
    <w:p w14:paraId="4F2D7F05" w14:textId="2EADE532" w:rsidR="00BA18C0" w:rsidRDefault="00471F70" w:rsidP="00471F70">
      <w:pPr>
        <w:pStyle w:val="ListParagraph"/>
        <w:numPr>
          <w:ilvl w:val="0"/>
          <w:numId w:val="43"/>
        </w:numPr>
        <w:spacing w:before="60"/>
        <w:jc w:val="left"/>
        <w:rPr>
          <w:lang w:val="en-CA"/>
        </w:rPr>
      </w:pPr>
      <w:r w:rsidRPr="00774964">
        <w:rPr>
          <w:lang w:val="en-CA"/>
        </w:rPr>
        <w:t xml:space="preserve">Chih-Wei Hsu (Mediatek – US) </w:t>
      </w:r>
    </w:p>
    <w:p w14:paraId="719BA6C8" w14:textId="3FFD5D19" w:rsidR="00BA18C0" w:rsidRDefault="00471F70" w:rsidP="00471F70">
      <w:pPr>
        <w:pStyle w:val="ListParagraph"/>
        <w:numPr>
          <w:ilvl w:val="0"/>
          <w:numId w:val="43"/>
        </w:numPr>
        <w:spacing w:before="60"/>
        <w:jc w:val="left"/>
        <w:rPr>
          <w:lang w:val="en-CA"/>
        </w:rPr>
      </w:pPr>
      <w:r w:rsidRPr="00774964">
        <w:rPr>
          <w:lang w:val="en-CA"/>
        </w:rPr>
        <w:t xml:space="preserve">Nan Hu (Qualcomm – US) </w:t>
      </w:r>
    </w:p>
    <w:p w14:paraId="4D06BA65" w14:textId="1177A9F8" w:rsidR="00BA18C0" w:rsidRDefault="00471F70" w:rsidP="00471F70">
      <w:pPr>
        <w:pStyle w:val="ListParagraph"/>
        <w:numPr>
          <w:ilvl w:val="0"/>
          <w:numId w:val="43"/>
        </w:numPr>
        <w:spacing w:before="60"/>
        <w:jc w:val="left"/>
        <w:rPr>
          <w:lang w:val="en-CA"/>
        </w:rPr>
      </w:pPr>
      <w:r w:rsidRPr="00774964">
        <w:rPr>
          <w:lang w:val="en-CA"/>
        </w:rPr>
        <w:t>Ying Hu (Malanshan Labs – CN)</w:t>
      </w:r>
    </w:p>
    <w:p w14:paraId="5DF95E84" w14:textId="4050575E" w:rsidR="008C6861" w:rsidRDefault="00471F70" w:rsidP="00471F70">
      <w:pPr>
        <w:pStyle w:val="ListParagraph"/>
        <w:numPr>
          <w:ilvl w:val="0"/>
          <w:numId w:val="43"/>
        </w:numPr>
        <w:spacing w:before="60"/>
        <w:jc w:val="left"/>
        <w:rPr>
          <w:lang w:val="en-CA"/>
        </w:rPr>
      </w:pPr>
      <w:r w:rsidRPr="00774964">
        <w:rPr>
          <w:lang w:val="en-CA"/>
        </w:rPr>
        <w:t>Cheng Huang (ZTE – CN)</w:t>
      </w:r>
    </w:p>
    <w:p w14:paraId="276238B3" w14:textId="04BA1E95" w:rsidR="008C6861" w:rsidRDefault="00471F70" w:rsidP="00471F70">
      <w:pPr>
        <w:pStyle w:val="ListParagraph"/>
        <w:numPr>
          <w:ilvl w:val="0"/>
          <w:numId w:val="43"/>
        </w:numPr>
        <w:spacing w:before="60"/>
        <w:jc w:val="left"/>
        <w:rPr>
          <w:lang w:val="en-CA"/>
        </w:rPr>
      </w:pPr>
      <w:r w:rsidRPr="00774964">
        <w:rPr>
          <w:lang w:val="en-CA"/>
        </w:rPr>
        <w:t>Han Huang (Tencent – US)</w:t>
      </w:r>
    </w:p>
    <w:p w14:paraId="6E7AC378" w14:textId="5BB57F2F" w:rsidR="00BA18C0" w:rsidRDefault="00471F70" w:rsidP="00471F70">
      <w:pPr>
        <w:pStyle w:val="ListParagraph"/>
        <w:numPr>
          <w:ilvl w:val="0"/>
          <w:numId w:val="43"/>
        </w:numPr>
        <w:spacing w:before="60"/>
        <w:jc w:val="left"/>
        <w:rPr>
          <w:lang w:val="en-CA"/>
        </w:rPr>
      </w:pPr>
      <w:r w:rsidRPr="00774964">
        <w:rPr>
          <w:lang w:val="en-CA"/>
        </w:rPr>
        <w:t xml:space="preserve">Hang Huang (OPPO – CN) </w:t>
      </w:r>
    </w:p>
    <w:p w14:paraId="08A76376" w14:textId="7BD464A9" w:rsidR="00BA18C0" w:rsidRDefault="00471F70" w:rsidP="00471F70">
      <w:pPr>
        <w:pStyle w:val="ListParagraph"/>
        <w:numPr>
          <w:ilvl w:val="0"/>
          <w:numId w:val="43"/>
        </w:numPr>
        <w:spacing w:before="60"/>
        <w:jc w:val="left"/>
        <w:rPr>
          <w:lang w:val="en-CA"/>
        </w:rPr>
      </w:pPr>
      <w:r w:rsidRPr="00774964">
        <w:rPr>
          <w:lang w:val="en-CA"/>
        </w:rPr>
        <w:t xml:space="preserve">Yu-Wen Huang (MediaTek – US) </w:t>
      </w:r>
    </w:p>
    <w:p w14:paraId="4E6D481A" w14:textId="2DD70B8C" w:rsidR="00BA18C0" w:rsidRDefault="00471F70" w:rsidP="00471F70">
      <w:pPr>
        <w:pStyle w:val="ListParagraph"/>
        <w:numPr>
          <w:ilvl w:val="0"/>
          <w:numId w:val="43"/>
        </w:numPr>
        <w:spacing w:before="60"/>
        <w:jc w:val="left"/>
        <w:rPr>
          <w:lang w:val="en-CA"/>
        </w:rPr>
      </w:pPr>
      <w:r w:rsidRPr="00774964">
        <w:rPr>
          <w:lang w:val="en-CA"/>
        </w:rPr>
        <w:t>Jingying Huo (Xidian Univ. – CN)</w:t>
      </w:r>
    </w:p>
    <w:p w14:paraId="42668ED9" w14:textId="60F0901B" w:rsidR="00BA18C0" w:rsidRDefault="00471F70" w:rsidP="00471F70">
      <w:pPr>
        <w:pStyle w:val="ListParagraph"/>
        <w:numPr>
          <w:ilvl w:val="0"/>
          <w:numId w:val="43"/>
        </w:numPr>
        <w:spacing w:before="60"/>
        <w:jc w:val="left"/>
        <w:rPr>
          <w:lang w:val="en-CA"/>
        </w:rPr>
      </w:pPr>
      <w:r w:rsidRPr="00774964">
        <w:rPr>
          <w:lang w:val="en-CA"/>
        </w:rPr>
        <w:t>Junyan Huo (Xidian Univ. – CN)</w:t>
      </w:r>
    </w:p>
    <w:p w14:paraId="72534A55" w14:textId="65481C5B" w:rsidR="00BA18C0" w:rsidRDefault="00471F70" w:rsidP="00471F70">
      <w:pPr>
        <w:pStyle w:val="ListParagraph"/>
        <w:numPr>
          <w:ilvl w:val="0"/>
          <w:numId w:val="43"/>
        </w:numPr>
        <w:spacing w:before="60"/>
        <w:jc w:val="left"/>
        <w:rPr>
          <w:lang w:val="en-CA"/>
        </w:rPr>
      </w:pPr>
      <w:r w:rsidRPr="00774964">
        <w:rPr>
          <w:lang w:val="en-CA"/>
        </w:rPr>
        <w:t xml:space="preserve">Yongkai Huo (Transsion – CN) </w:t>
      </w:r>
    </w:p>
    <w:p w14:paraId="74526D31" w14:textId="23D7C11C" w:rsidR="00BA18C0" w:rsidRDefault="00471F70" w:rsidP="00471F70">
      <w:pPr>
        <w:pStyle w:val="ListParagraph"/>
        <w:numPr>
          <w:ilvl w:val="0"/>
          <w:numId w:val="43"/>
        </w:numPr>
        <w:spacing w:before="60"/>
        <w:jc w:val="left"/>
        <w:rPr>
          <w:lang w:val="en-CA"/>
        </w:rPr>
      </w:pPr>
      <w:r w:rsidRPr="00774964">
        <w:rPr>
          <w:lang w:val="en-CA"/>
        </w:rPr>
        <w:t xml:space="preserve">Walt Husak (Dolby – US) </w:t>
      </w:r>
    </w:p>
    <w:p w14:paraId="7E8C409F" w14:textId="06828B85" w:rsidR="00BA18C0" w:rsidRDefault="00471F70" w:rsidP="00471F70">
      <w:pPr>
        <w:pStyle w:val="ListParagraph"/>
        <w:numPr>
          <w:ilvl w:val="0"/>
          <w:numId w:val="43"/>
        </w:numPr>
        <w:spacing w:before="60"/>
        <w:jc w:val="left"/>
        <w:rPr>
          <w:lang w:val="en-CA"/>
        </w:rPr>
      </w:pPr>
      <w:r w:rsidRPr="00774964">
        <w:rPr>
          <w:lang w:val="en-CA"/>
        </w:rPr>
        <w:t xml:space="preserve">Roberto Iacoviello (RAI – IT) </w:t>
      </w:r>
    </w:p>
    <w:p w14:paraId="561B95A8" w14:textId="1509AC92" w:rsidR="008C6861" w:rsidRDefault="00471F70" w:rsidP="00471F70">
      <w:pPr>
        <w:pStyle w:val="ListParagraph"/>
        <w:numPr>
          <w:ilvl w:val="0"/>
          <w:numId w:val="43"/>
        </w:numPr>
        <w:spacing w:before="60"/>
        <w:jc w:val="left"/>
        <w:rPr>
          <w:lang w:val="en-CA"/>
        </w:rPr>
      </w:pPr>
      <w:r w:rsidRPr="00774964">
        <w:rPr>
          <w:lang w:val="en-CA"/>
        </w:rPr>
        <w:t>Atsuro Ichigaya (NHK – JP)</w:t>
      </w:r>
    </w:p>
    <w:p w14:paraId="6176B85E" w14:textId="71673898" w:rsidR="00BA18C0" w:rsidRDefault="00471F70" w:rsidP="00471F70">
      <w:pPr>
        <w:pStyle w:val="ListParagraph"/>
        <w:numPr>
          <w:ilvl w:val="0"/>
          <w:numId w:val="43"/>
        </w:numPr>
        <w:spacing w:before="60"/>
        <w:jc w:val="left"/>
        <w:rPr>
          <w:lang w:val="en-CA"/>
        </w:rPr>
      </w:pPr>
      <w:r w:rsidRPr="00774964">
        <w:rPr>
          <w:lang w:val="en-CA"/>
        </w:rPr>
        <w:t xml:space="preserve">Tomohiro Ikai (Sharp – JP) </w:t>
      </w:r>
    </w:p>
    <w:p w14:paraId="0A1D0441" w14:textId="03D00A02" w:rsidR="00BA18C0" w:rsidRDefault="00471F70" w:rsidP="00471F70">
      <w:pPr>
        <w:pStyle w:val="ListParagraph"/>
        <w:numPr>
          <w:ilvl w:val="0"/>
          <w:numId w:val="43"/>
        </w:numPr>
        <w:spacing w:before="60"/>
        <w:jc w:val="left"/>
        <w:rPr>
          <w:lang w:val="en-CA"/>
        </w:rPr>
      </w:pPr>
      <w:r w:rsidRPr="00774964">
        <w:rPr>
          <w:lang w:val="en-CA"/>
        </w:rPr>
        <w:t xml:space="preserve">Masaru Ikeda (Sony – JP) </w:t>
      </w:r>
    </w:p>
    <w:p w14:paraId="0C76D504" w14:textId="757E63B8" w:rsidR="00BA18C0" w:rsidRDefault="00471F70" w:rsidP="00471F70">
      <w:pPr>
        <w:pStyle w:val="ListParagraph"/>
        <w:numPr>
          <w:ilvl w:val="0"/>
          <w:numId w:val="43"/>
        </w:numPr>
        <w:spacing w:before="60"/>
        <w:jc w:val="left"/>
        <w:rPr>
          <w:lang w:val="en-CA"/>
        </w:rPr>
      </w:pPr>
      <w:r w:rsidRPr="00774964">
        <w:rPr>
          <w:lang w:val="en-CA"/>
        </w:rPr>
        <w:t xml:space="preserve">Sergey Ikonin (Huawei – RU) </w:t>
      </w:r>
    </w:p>
    <w:p w14:paraId="689467A0" w14:textId="52F8FBF9" w:rsidR="00BA18C0" w:rsidRDefault="00471F70" w:rsidP="00471F70">
      <w:pPr>
        <w:pStyle w:val="ListParagraph"/>
        <w:numPr>
          <w:ilvl w:val="0"/>
          <w:numId w:val="43"/>
        </w:numPr>
        <w:spacing w:before="60"/>
        <w:jc w:val="left"/>
        <w:rPr>
          <w:lang w:val="en-CA"/>
        </w:rPr>
      </w:pPr>
      <w:r w:rsidRPr="00774964">
        <w:rPr>
          <w:lang w:val="en-CA"/>
        </w:rPr>
        <w:t xml:space="preserve">Ruri Imichi (Sharp – JP) </w:t>
      </w:r>
    </w:p>
    <w:p w14:paraId="75AA9323" w14:textId="076F663C" w:rsidR="00BA18C0" w:rsidRDefault="00471F70" w:rsidP="00471F70">
      <w:pPr>
        <w:pStyle w:val="ListParagraph"/>
        <w:numPr>
          <w:ilvl w:val="0"/>
          <w:numId w:val="43"/>
        </w:numPr>
        <w:spacing w:before="60"/>
        <w:jc w:val="left"/>
        <w:rPr>
          <w:lang w:val="en-CA"/>
        </w:rPr>
      </w:pPr>
      <w:r w:rsidRPr="00774964">
        <w:rPr>
          <w:lang w:val="en-CA"/>
        </w:rPr>
        <w:t xml:space="preserve">Takaaki Ishikawa (Canon – JP) </w:t>
      </w:r>
    </w:p>
    <w:p w14:paraId="3D1B489E" w14:textId="554F1F1A" w:rsidR="00BA18C0" w:rsidRDefault="00471F70" w:rsidP="00471F70">
      <w:pPr>
        <w:pStyle w:val="ListParagraph"/>
        <w:numPr>
          <w:ilvl w:val="0"/>
          <w:numId w:val="43"/>
        </w:numPr>
        <w:spacing w:before="60"/>
        <w:jc w:val="left"/>
        <w:rPr>
          <w:lang w:val="en-CA"/>
        </w:rPr>
      </w:pPr>
      <w:r w:rsidRPr="00774964">
        <w:rPr>
          <w:lang w:val="en-CA"/>
        </w:rPr>
        <w:t xml:space="preserve">Ryo Ishimoto (Sharp – JP) </w:t>
      </w:r>
    </w:p>
    <w:p w14:paraId="622B52EF" w14:textId="10F3A61C" w:rsidR="008C6861" w:rsidRDefault="00471F70" w:rsidP="00471F70">
      <w:pPr>
        <w:pStyle w:val="ListParagraph"/>
        <w:numPr>
          <w:ilvl w:val="0"/>
          <w:numId w:val="43"/>
        </w:numPr>
        <w:spacing w:before="60"/>
        <w:jc w:val="left"/>
        <w:rPr>
          <w:lang w:val="en-CA"/>
        </w:rPr>
      </w:pPr>
      <w:r w:rsidRPr="00774964">
        <w:rPr>
          <w:lang w:val="en-CA"/>
        </w:rPr>
        <w:t>Shunsuke Iwamura (NHK – JP)</w:t>
      </w:r>
    </w:p>
    <w:p w14:paraId="0351AAAB" w14:textId="34618771" w:rsidR="00BA18C0" w:rsidRDefault="00471F70" w:rsidP="00471F70">
      <w:pPr>
        <w:pStyle w:val="ListParagraph"/>
        <w:numPr>
          <w:ilvl w:val="0"/>
          <w:numId w:val="43"/>
        </w:numPr>
        <w:spacing w:before="60"/>
        <w:jc w:val="left"/>
        <w:rPr>
          <w:lang w:val="en-CA"/>
        </w:rPr>
      </w:pPr>
      <w:r w:rsidRPr="00774964">
        <w:rPr>
          <w:lang w:val="en-CA"/>
        </w:rPr>
        <w:t xml:space="preserve">Russell James (InterDigital – CA) </w:t>
      </w:r>
    </w:p>
    <w:p w14:paraId="6F67C596" w14:textId="20F365DB" w:rsidR="00BA18C0" w:rsidRDefault="00471F70" w:rsidP="00471F70">
      <w:pPr>
        <w:pStyle w:val="ListParagraph"/>
        <w:numPr>
          <w:ilvl w:val="0"/>
          <w:numId w:val="43"/>
        </w:numPr>
        <w:spacing w:before="60"/>
        <w:jc w:val="left"/>
        <w:rPr>
          <w:lang w:val="en-CA"/>
        </w:rPr>
      </w:pPr>
      <w:r w:rsidRPr="00774964">
        <w:rPr>
          <w:lang w:val="en-CA"/>
        </w:rPr>
        <w:t xml:space="preserve">Sanghun Jeon (LGE – KR) </w:t>
      </w:r>
    </w:p>
    <w:p w14:paraId="04C8D56A" w14:textId="0ECF6213" w:rsidR="00BA18C0" w:rsidRDefault="00471F70" w:rsidP="00471F70">
      <w:pPr>
        <w:pStyle w:val="ListParagraph"/>
        <w:numPr>
          <w:ilvl w:val="0"/>
          <w:numId w:val="43"/>
        </w:numPr>
        <w:spacing w:before="60"/>
        <w:jc w:val="left"/>
        <w:rPr>
          <w:lang w:val="en-CA"/>
        </w:rPr>
      </w:pPr>
      <w:r w:rsidRPr="00774964">
        <w:rPr>
          <w:lang w:val="en-CA"/>
        </w:rPr>
        <w:lastRenderedPageBreak/>
        <w:t xml:space="preserve">Hyunki Jeong (SKKU – KR) </w:t>
      </w:r>
    </w:p>
    <w:p w14:paraId="202D4E09" w14:textId="65C3E0B1" w:rsidR="00BA18C0" w:rsidRDefault="00471F70" w:rsidP="00471F70">
      <w:pPr>
        <w:pStyle w:val="ListParagraph"/>
        <w:numPr>
          <w:ilvl w:val="0"/>
          <w:numId w:val="43"/>
        </w:numPr>
        <w:spacing w:before="60"/>
        <w:jc w:val="left"/>
        <w:rPr>
          <w:lang w:val="en-CA"/>
        </w:rPr>
      </w:pPr>
      <w:r w:rsidRPr="00774964">
        <w:rPr>
          <w:lang w:val="en-CA"/>
        </w:rPr>
        <w:t xml:space="preserve">Hong-Jheng Jhu (Kwai – US) </w:t>
      </w:r>
    </w:p>
    <w:p w14:paraId="5919E947" w14:textId="2DF6875E" w:rsidR="00BA18C0" w:rsidRDefault="00471F70" w:rsidP="00471F70">
      <w:pPr>
        <w:pStyle w:val="ListParagraph"/>
        <w:numPr>
          <w:ilvl w:val="0"/>
          <w:numId w:val="43"/>
        </w:numPr>
        <w:spacing w:before="60"/>
        <w:jc w:val="left"/>
        <w:rPr>
          <w:lang w:val="en-CA"/>
        </w:rPr>
      </w:pPr>
      <w:r w:rsidRPr="00774964">
        <w:rPr>
          <w:lang w:val="en-CA"/>
        </w:rPr>
        <w:t xml:space="preserve">Lina Ji (ZTE – CN) </w:t>
      </w:r>
    </w:p>
    <w:p w14:paraId="4396BC1B" w14:textId="65A2176D" w:rsidR="00BA18C0" w:rsidRDefault="00471F70" w:rsidP="00471F70">
      <w:pPr>
        <w:pStyle w:val="ListParagraph"/>
        <w:numPr>
          <w:ilvl w:val="0"/>
          <w:numId w:val="43"/>
        </w:numPr>
        <w:spacing w:before="60"/>
        <w:jc w:val="left"/>
        <w:rPr>
          <w:lang w:val="en-CA"/>
        </w:rPr>
      </w:pPr>
      <w:r w:rsidRPr="00774964">
        <w:rPr>
          <w:lang w:val="en-CA"/>
        </w:rPr>
        <w:t xml:space="preserve">Ke Jia (Alibaba – CN) </w:t>
      </w:r>
    </w:p>
    <w:p w14:paraId="3B4B3BEE" w14:textId="6F09F93C" w:rsidR="008C6861" w:rsidRDefault="00471F70" w:rsidP="00471F70">
      <w:pPr>
        <w:pStyle w:val="ListParagraph"/>
        <w:numPr>
          <w:ilvl w:val="0"/>
          <w:numId w:val="43"/>
        </w:numPr>
        <w:spacing w:before="60"/>
        <w:jc w:val="left"/>
        <w:rPr>
          <w:lang w:val="en-CA"/>
        </w:rPr>
      </w:pPr>
      <w:r w:rsidRPr="00774964">
        <w:rPr>
          <w:lang w:val="en-CA"/>
        </w:rPr>
        <w:t>Menghu Jia (ZTE – CN)</w:t>
      </w:r>
    </w:p>
    <w:p w14:paraId="7858BED9" w14:textId="206E48E4" w:rsidR="008C6861" w:rsidRDefault="00471F70" w:rsidP="00471F70">
      <w:pPr>
        <w:pStyle w:val="ListParagraph"/>
        <w:numPr>
          <w:ilvl w:val="0"/>
          <w:numId w:val="43"/>
        </w:numPr>
        <w:spacing w:before="60"/>
        <w:jc w:val="left"/>
        <w:rPr>
          <w:lang w:val="en-CA"/>
        </w:rPr>
      </w:pPr>
      <w:r w:rsidRPr="00774964">
        <w:rPr>
          <w:lang w:val="en-CA"/>
        </w:rPr>
        <w:t>Dae-Yeon Ju (KWU – KR)</w:t>
      </w:r>
    </w:p>
    <w:p w14:paraId="5B797D1E" w14:textId="2B2BB822" w:rsidR="00BA18C0" w:rsidDel="00512CC5" w:rsidRDefault="00471F70" w:rsidP="00471F70">
      <w:pPr>
        <w:pStyle w:val="ListParagraph"/>
        <w:numPr>
          <w:ilvl w:val="0"/>
          <w:numId w:val="43"/>
        </w:numPr>
        <w:spacing w:before="60"/>
        <w:jc w:val="left"/>
        <w:rPr>
          <w:del w:id="754" w:author="Gary Sullivan" w:date="2026-03-13T12:07:00Z" w16du:dateUtc="2026-03-13T19:07:00Z"/>
          <w:lang w:val="en-CA"/>
        </w:rPr>
      </w:pPr>
      <w:r w:rsidRPr="00774964">
        <w:rPr>
          <w:lang w:val="en-CA"/>
        </w:rPr>
        <w:t>Mao Jue (Huawei – CN)</w:t>
      </w:r>
      <w:del w:id="755" w:author="Gary Sullivan" w:date="2026-03-13T12:07:00Z" w16du:dateUtc="2026-03-13T19:07:00Z">
        <w:r w:rsidRPr="00774964" w:rsidDel="00512CC5">
          <w:rPr>
            <w:lang w:val="en-CA"/>
          </w:rPr>
          <w:delText xml:space="preserve">  </w:delText>
        </w:r>
      </w:del>
    </w:p>
    <w:p w14:paraId="4743BF53" w14:textId="77777777" w:rsidR="00512CC5" w:rsidRDefault="00512CC5" w:rsidP="00471F70">
      <w:pPr>
        <w:pStyle w:val="ListParagraph"/>
        <w:numPr>
          <w:ilvl w:val="0"/>
          <w:numId w:val="43"/>
        </w:numPr>
        <w:spacing w:before="60"/>
        <w:jc w:val="left"/>
        <w:rPr>
          <w:ins w:id="756" w:author="Gary Sullivan" w:date="2026-03-13T12:07:00Z" w16du:dateUtc="2026-03-13T19:07:00Z"/>
          <w:lang w:val="en-CA"/>
        </w:rPr>
      </w:pPr>
    </w:p>
    <w:p w14:paraId="0484BED8" w14:textId="39E1F251" w:rsidR="00BA18C0" w:rsidRDefault="00471F70" w:rsidP="00471F70">
      <w:pPr>
        <w:pStyle w:val="ListParagraph"/>
        <w:numPr>
          <w:ilvl w:val="0"/>
          <w:numId w:val="43"/>
        </w:numPr>
        <w:spacing w:before="60"/>
        <w:jc w:val="left"/>
        <w:rPr>
          <w:lang w:val="en-CA"/>
        </w:rPr>
      </w:pPr>
      <w:r w:rsidRPr="00774964">
        <w:rPr>
          <w:lang w:val="en-CA"/>
        </w:rPr>
        <w:t xml:space="preserve">Ikram Jumakulyyev (Nokia – DE) </w:t>
      </w:r>
    </w:p>
    <w:p w14:paraId="145510BB" w14:textId="3BC7A82C" w:rsidR="00BA18C0" w:rsidRDefault="00471F70" w:rsidP="00471F70">
      <w:pPr>
        <w:pStyle w:val="ListParagraph"/>
        <w:numPr>
          <w:ilvl w:val="0"/>
          <w:numId w:val="43"/>
        </w:numPr>
        <w:spacing w:before="60"/>
        <w:jc w:val="left"/>
        <w:rPr>
          <w:lang w:val="en-CA"/>
        </w:rPr>
      </w:pPr>
      <w:r w:rsidRPr="00774964">
        <w:rPr>
          <w:lang w:val="en-CA"/>
        </w:rPr>
        <w:t xml:space="preserve">Cheolkon Jung (Xidian Univ. – CN) </w:t>
      </w:r>
    </w:p>
    <w:p w14:paraId="6EFE31D0" w14:textId="1A4F5898" w:rsidR="00BA18C0" w:rsidRDefault="00471F70" w:rsidP="00471F70">
      <w:pPr>
        <w:pStyle w:val="ListParagraph"/>
        <w:numPr>
          <w:ilvl w:val="0"/>
          <w:numId w:val="43"/>
        </w:numPr>
        <w:spacing w:before="60"/>
        <w:jc w:val="left"/>
        <w:rPr>
          <w:lang w:val="en-CA"/>
        </w:rPr>
      </w:pPr>
      <w:r w:rsidRPr="00774964">
        <w:rPr>
          <w:lang w:val="en-CA"/>
        </w:rPr>
        <w:t xml:space="preserve">Joel Jung (Qualcomm – US) </w:t>
      </w:r>
    </w:p>
    <w:p w14:paraId="0EADA439" w14:textId="5ED7DDFA" w:rsidR="00BA18C0" w:rsidRDefault="00471F70" w:rsidP="00471F70">
      <w:pPr>
        <w:pStyle w:val="ListParagraph"/>
        <w:numPr>
          <w:ilvl w:val="0"/>
          <w:numId w:val="43"/>
        </w:numPr>
        <w:spacing w:before="60"/>
        <w:jc w:val="left"/>
        <w:rPr>
          <w:lang w:val="en-CA"/>
        </w:rPr>
      </w:pPr>
      <w:r w:rsidRPr="00774964">
        <w:rPr>
          <w:lang w:val="en-CA"/>
        </w:rPr>
        <w:t xml:space="preserve">Maike Kaiser (HSRM – DE) </w:t>
      </w:r>
    </w:p>
    <w:p w14:paraId="65CF3A64" w14:textId="2E60BD86" w:rsidR="00BA18C0" w:rsidRDefault="00471F70" w:rsidP="00471F70">
      <w:pPr>
        <w:pStyle w:val="ListParagraph"/>
        <w:numPr>
          <w:ilvl w:val="0"/>
          <w:numId w:val="43"/>
        </w:numPr>
        <w:spacing w:before="60"/>
        <w:jc w:val="left"/>
        <w:rPr>
          <w:lang w:val="en-CA"/>
        </w:rPr>
      </w:pPr>
      <w:r w:rsidRPr="00774964">
        <w:rPr>
          <w:lang w:val="en-CA"/>
        </w:rPr>
        <w:t xml:space="preserve">Hari Kalva (FAU – US) </w:t>
      </w:r>
    </w:p>
    <w:p w14:paraId="4811D34F" w14:textId="37BF7F48" w:rsidR="00BA18C0" w:rsidRDefault="00471F70" w:rsidP="00471F70">
      <w:pPr>
        <w:pStyle w:val="ListParagraph"/>
        <w:numPr>
          <w:ilvl w:val="0"/>
          <w:numId w:val="43"/>
        </w:numPr>
        <w:spacing w:before="60"/>
        <w:jc w:val="left"/>
        <w:rPr>
          <w:lang w:val="en-CA"/>
        </w:rPr>
      </w:pPr>
      <w:r w:rsidRPr="00774964">
        <w:rPr>
          <w:lang w:val="en-CA"/>
        </w:rPr>
        <w:t xml:space="preserve">Kashyap Kammachi (Nokia – FI) </w:t>
      </w:r>
    </w:p>
    <w:p w14:paraId="7303EF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Jewon Kang (Ewha W. Univ. – KR) </w:t>
      </w:r>
    </w:p>
    <w:p w14:paraId="2F3241AF" w14:textId="17E3EA03" w:rsidR="00BA18C0" w:rsidRDefault="00471F70" w:rsidP="00471F70">
      <w:pPr>
        <w:pStyle w:val="ListParagraph"/>
        <w:numPr>
          <w:ilvl w:val="0"/>
          <w:numId w:val="43"/>
        </w:numPr>
        <w:spacing w:before="60"/>
        <w:jc w:val="left"/>
        <w:rPr>
          <w:lang w:val="en-CA"/>
        </w:rPr>
      </w:pPr>
      <w:r w:rsidRPr="00774964">
        <w:rPr>
          <w:lang w:val="en-CA"/>
        </w:rPr>
        <w:t xml:space="preserve">Jungwon Kang (ETRI – KR) </w:t>
      </w:r>
    </w:p>
    <w:p w14:paraId="5938EE5E" w14:textId="7A45FEFE" w:rsidR="008C6861" w:rsidRDefault="00471F70" w:rsidP="00471F70">
      <w:pPr>
        <w:pStyle w:val="ListParagraph"/>
        <w:numPr>
          <w:ilvl w:val="0"/>
          <w:numId w:val="43"/>
        </w:numPr>
        <w:spacing w:before="60"/>
        <w:jc w:val="left"/>
        <w:rPr>
          <w:lang w:val="en-CA"/>
        </w:rPr>
      </w:pPr>
      <w:r w:rsidRPr="00774964">
        <w:rPr>
          <w:lang w:val="en-CA"/>
        </w:rPr>
        <w:t>Kai Kang (OPPO – CN)</w:t>
      </w:r>
    </w:p>
    <w:p w14:paraId="1DD816D4" w14:textId="75978877" w:rsidR="00BA18C0" w:rsidRDefault="00471F70" w:rsidP="00471F70">
      <w:pPr>
        <w:pStyle w:val="ListParagraph"/>
        <w:numPr>
          <w:ilvl w:val="0"/>
          <w:numId w:val="43"/>
        </w:numPr>
        <w:spacing w:before="60"/>
        <w:jc w:val="left"/>
        <w:rPr>
          <w:lang w:val="en-CA"/>
        </w:rPr>
      </w:pPr>
      <w:r w:rsidRPr="00774964">
        <w:rPr>
          <w:lang w:val="en-CA"/>
        </w:rPr>
        <w:t xml:space="preserve">Jung-Yang Kao (ITRI – US) </w:t>
      </w:r>
    </w:p>
    <w:p w14:paraId="0C0238D5" w14:textId="7209B919" w:rsidR="00BA18C0" w:rsidRDefault="00471F70" w:rsidP="00471F70">
      <w:pPr>
        <w:pStyle w:val="ListParagraph"/>
        <w:numPr>
          <w:ilvl w:val="0"/>
          <w:numId w:val="43"/>
        </w:numPr>
        <w:spacing w:before="60"/>
        <w:jc w:val="left"/>
        <w:rPr>
          <w:lang w:val="en-CA"/>
        </w:rPr>
      </w:pPr>
      <w:r w:rsidRPr="00774964">
        <w:rPr>
          <w:lang w:val="en-CA"/>
        </w:rPr>
        <w:t xml:space="preserve">Alexander Karabutov (Huawei – DE) </w:t>
      </w:r>
    </w:p>
    <w:p w14:paraId="11032DBE" w14:textId="24EEF2B4" w:rsidR="008C6861" w:rsidRDefault="00471F70" w:rsidP="00471F70">
      <w:pPr>
        <w:pStyle w:val="ListParagraph"/>
        <w:numPr>
          <w:ilvl w:val="0"/>
          <w:numId w:val="43"/>
        </w:numPr>
        <w:spacing w:before="60"/>
        <w:jc w:val="left"/>
        <w:rPr>
          <w:lang w:val="en-CA"/>
        </w:rPr>
      </w:pPr>
      <w:r w:rsidRPr="00774964">
        <w:rPr>
          <w:lang w:val="en-CA"/>
        </w:rPr>
        <w:t>Marta Karczewicz (Qualcomm – US)</w:t>
      </w:r>
    </w:p>
    <w:p w14:paraId="688C3FE6" w14:textId="452E94AF" w:rsidR="00BA18C0" w:rsidRDefault="00471F70" w:rsidP="00471F70">
      <w:pPr>
        <w:pStyle w:val="ListParagraph"/>
        <w:numPr>
          <w:ilvl w:val="0"/>
          <w:numId w:val="43"/>
        </w:numPr>
        <w:spacing w:before="60"/>
        <w:jc w:val="left"/>
        <w:rPr>
          <w:lang w:val="en-CA"/>
        </w:rPr>
      </w:pPr>
      <w:r w:rsidRPr="00774964">
        <w:rPr>
          <w:lang w:val="en-CA"/>
        </w:rPr>
        <w:t xml:space="preserve">Birendra Kathariya (Dolby – US) </w:t>
      </w:r>
    </w:p>
    <w:p w14:paraId="05DC6D4A" w14:textId="233D817C" w:rsidR="00BA18C0" w:rsidRDefault="00471F70" w:rsidP="00471F70">
      <w:pPr>
        <w:pStyle w:val="ListParagraph"/>
        <w:numPr>
          <w:ilvl w:val="0"/>
          <w:numId w:val="43"/>
        </w:numPr>
        <w:spacing w:before="60"/>
        <w:jc w:val="left"/>
        <w:rPr>
          <w:lang w:val="en-CA"/>
        </w:rPr>
      </w:pPr>
      <w:r w:rsidRPr="00774964">
        <w:rPr>
          <w:lang w:val="en-CA"/>
        </w:rPr>
        <w:t xml:space="preserve">Kei Kawamura (KDDI – JP) </w:t>
      </w:r>
    </w:p>
    <w:p w14:paraId="026F1B9C" w14:textId="60C4C11F" w:rsidR="00BA18C0" w:rsidRDefault="00471F70" w:rsidP="00471F70">
      <w:pPr>
        <w:pStyle w:val="ListParagraph"/>
        <w:numPr>
          <w:ilvl w:val="0"/>
          <w:numId w:val="43"/>
        </w:numPr>
        <w:spacing w:before="60"/>
        <w:jc w:val="left"/>
        <w:rPr>
          <w:lang w:val="en-CA"/>
        </w:rPr>
      </w:pPr>
      <w:r w:rsidRPr="00774964">
        <w:rPr>
          <w:lang w:val="en-CA"/>
        </w:rPr>
        <w:t xml:space="preserve">Steve Keating (Sony – UK) </w:t>
      </w:r>
    </w:p>
    <w:p w14:paraId="73B78298" w14:textId="12A1D394" w:rsidR="00BA18C0" w:rsidRDefault="00471F70" w:rsidP="00471F70">
      <w:pPr>
        <w:pStyle w:val="ListParagraph"/>
        <w:numPr>
          <w:ilvl w:val="0"/>
          <w:numId w:val="43"/>
        </w:numPr>
        <w:spacing w:before="60"/>
        <w:jc w:val="left"/>
        <w:rPr>
          <w:lang w:val="en-CA"/>
        </w:rPr>
      </w:pPr>
      <w:r w:rsidRPr="00774964">
        <w:rPr>
          <w:lang w:val="en-CA"/>
        </w:rPr>
        <w:t xml:space="preserve">Joachim Keinert (Fraunhofer IIS – DE) </w:t>
      </w:r>
    </w:p>
    <w:p w14:paraId="67F52450" w14:textId="79BE7EE9" w:rsidR="00BA18C0" w:rsidRDefault="00471F70" w:rsidP="00471F70">
      <w:pPr>
        <w:pStyle w:val="ListParagraph"/>
        <w:numPr>
          <w:ilvl w:val="0"/>
          <w:numId w:val="43"/>
        </w:numPr>
        <w:spacing w:before="60"/>
        <w:jc w:val="left"/>
        <w:rPr>
          <w:lang w:val="en-CA"/>
        </w:rPr>
      </w:pPr>
      <w:r w:rsidRPr="00774964">
        <w:rPr>
          <w:lang w:val="en-CA"/>
        </w:rPr>
        <w:t xml:space="preserve">Louie Kerofsky (Qualcomm – US) </w:t>
      </w:r>
    </w:p>
    <w:p w14:paraId="00982091" w14:textId="44C5F2B0" w:rsidR="00BA18C0" w:rsidRDefault="00471F70" w:rsidP="00471F70">
      <w:pPr>
        <w:pStyle w:val="ListParagraph"/>
        <w:numPr>
          <w:ilvl w:val="0"/>
          <w:numId w:val="43"/>
        </w:numPr>
        <w:spacing w:before="60"/>
        <w:jc w:val="left"/>
        <w:rPr>
          <w:lang w:val="en-CA"/>
        </w:rPr>
      </w:pPr>
      <w:r w:rsidRPr="00774964">
        <w:rPr>
          <w:lang w:val="en-CA"/>
        </w:rPr>
        <w:t xml:space="preserve">Sylvain Kervadec (Orange – FR) </w:t>
      </w:r>
    </w:p>
    <w:p w14:paraId="645E12AE" w14:textId="710C9701" w:rsidR="008C6861" w:rsidRDefault="00471F70" w:rsidP="00471F70">
      <w:pPr>
        <w:pStyle w:val="ListParagraph"/>
        <w:numPr>
          <w:ilvl w:val="0"/>
          <w:numId w:val="43"/>
        </w:numPr>
        <w:spacing w:before="60"/>
        <w:jc w:val="left"/>
        <w:rPr>
          <w:lang w:val="en-CA"/>
        </w:rPr>
      </w:pPr>
      <w:r w:rsidRPr="00774964">
        <w:rPr>
          <w:lang w:val="en-CA"/>
        </w:rPr>
        <w:t>Vyacheslav Khamidullin (Huawei – RU)</w:t>
      </w:r>
    </w:p>
    <w:p w14:paraId="08736AA0" w14:textId="104D8F43" w:rsidR="00BA18C0" w:rsidRDefault="00471F70" w:rsidP="00471F70">
      <w:pPr>
        <w:pStyle w:val="ListParagraph"/>
        <w:numPr>
          <w:ilvl w:val="0"/>
          <w:numId w:val="43"/>
        </w:numPr>
        <w:spacing w:before="60"/>
        <w:jc w:val="left"/>
        <w:rPr>
          <w:lang w:val="en-CA"/>
        </w:rPr>
      </w:pPr>
      <w:r w:rsidRPr="00774964">
        <w:rPr>
          <w:lang w:val="en-CA"/>
        </w:rPr>
        <w:t xml:space="preserve">Amine Kherchouche (InterDigital – FR) </w:t>
      </w:r>
    </w:p>
    <w:p w14:paraId="45E61A30" w14:textId="607FB075" w:rsidR="00BA18C0" w:rsidRDefault="001E3FCA" w:rsidP="001E3FCA">
      <w:pPr>
        <w:pStyle w:val="ListParagraph"/>
        <w:numPr>
          <w:ilvl w:val="0"/>
          <w:numId w:val="43"/>
        </w:numPr>
        <w:spacing w:before="60"/>
        <w:jc w:val="left"/>
        <w:rPr>
          <w:lang w:val="en-CA"/>
        </w:rPr>
      </w:pPr>
      <w:r w:rsidRPr="00774964">
        <w:rPr>
          <w:lang w:val="en-CA"/>
        </w:rPr>
        <w:t xml:space="preserve">Pham-Dinh Khoa (Nokia – FI) </w:t>
      </w:r>
    </w:p>
    <w:p w14:paraId="2C633099" w14:textId="7A755004" w:rsidR="00BA18C0" w:rsidRDefault="00471F70" w:rsidP="00471F70">
      <w:pPr>
        <w:pStyle w:val="ListParagraph"/>
        <w:numPr>
          <w:ilvl w:val="0"/>
          <w:numId w:val="43"/>
        </w:numPr>
        <w:spacing w:before="60"/>
        <w:jc w:val="left"/>
        <w:rPr>
          <w:lang w:val="en-CA"/>
        </w:rPr>
      </w:pPr>
      <w:r w:rsidRPr="00774964">
        <w:rPr>
          <w:lang w:val="en-CA"/>
        </w:rPr>
        <w:t xml:space="preserve">Yoshitaka Kidani (KDDI – JP) </w:t>
      </w:r>
    </w:p>
    <w:p w14:paraId="12E6F785" w14:textId="57C795A7" w:rsidR="008C6861" w:rsidRDefault="00471F70" w:rsidP="00471F70">
      <w:pPr>
        <w:pStyle w:val="ListParagraph"/>
        <w:numPr>
          <w:ilvl w:val="0"/>
          <w:numId w:val="43"/>
        </w:numPr>
        <w:spacing w:before="60"/>
        <w:jc w:val="left"/>
        <w:rPr>
          <w:lang w:val="en-CA"/>
        </w:rPr>
      </w:pPr>
      <w:r w:rsidRPr="00774964">
        <w:rPr>
          <w:lang w:val="en-CA"/>
        </w:rPr>
        <w:t>ByungSun Kim (KBS – KR)</w:t>
      </w:r>
    </w:p>
    <w:p w14:paraId="0E3D80B4" w14:textId="5EFFCA42" w:rsidR="00BA18C0" w:rsidRDefault="00471F70" w:rsidP="00471F70">
      <w:pPr>
        <w:pStyle w:val="ListParagraph"/>
        <w:numPr>
          <w:ilvl w:val="0"/>
          <w:numId w:val="43"/>
        </w:numPr>
        <w:spacing w:before="60"/>
        <w:jc w:val="left"/>
        <w:rPr>
          <w:lang w:val="en-CA"/>
        </w:rPr>
      </w:pPr>
      <w:r w:rsidRPr="00774964">
        <w:rPr>
          <w:lang w:val="en-CA"/>
        </w:rPr>
        <w:t xml:space="preserve">Chulkeun Kim (LGE – KR) </w:t>
      </w:r>
    </w:p>
    <w:p w14:paraId="4A40182F" w14:textId="5D7DD6A0" w:rsidR="00BA18C0" w:rsidRDefault="00471F70" w:rsidP="00471F70">
      <w:pPr>
        <w:pStyle w:val="ListParagraph"/>
        <w:numPr>
          <w:ilvl w:val="0"/>
          <w:numId w:val="43"/>
        </w:numPr>
        <w:spacing w:before="60"/>
        <w:jc w:val="left"/>
        <w:rPr>
          <w:lang w:val="en-CA"/>
        </w:rPr>
      </w:pPr>
      <w:r w:rsidRPr="00774964">
        <w:rPr>
          <w:lang w:val="en-CA"/>
        </w:rPr>
        <w:t xml:space="preserve">Donghyun Kim (ETRI – KR) </w:t>
      </w:r>
    </w:p>
    <w:p w14:paraId="64CE164E" w14:textId="4398B39A" w:rsidR="008C6861" w:rsidRDefault="001E3FCA" w:rsidP="001E3FCA">
      <w:pPr>
        <w:pStyle w:val="ListParagraph"/>
        <w:numPr>
          <w:ilvl w:val="0"/>
          <w:numId w:val="43"/>
        </w:numPr>
        <w:spacing w:before="60"/>
        <w:jc w:val="left"/>
        <w:rPr>
          <w:lang w:val="en-CA"/>
        </w:rPr>
      </w:pPr>
      <w:r w:rsidRPr="00774964">
        <w:rPr>
          <w:lang w:val="en-CA"/>
        </w:rPr>
        <w:t xml:space="preserve">Hui Yong </w:t>
      </w:r>
      <w:r>
        <w:rPr>
          <w:lang w:val="en-CA"/>
        </w:rPr>
        <w:t xml:space="preserve">Kim </w:t>
      </w:r>
      <w:r w:rsidRPr="00774964">
        <w:rPr>
          <w:lang w:val="en-CA"/>
        </w:rPr>
        <w:t>(KHU – KR)</w:t>
      </w:r>
    </w:p>
    <w:p w14:paraId="6B685205" w14:textId="06EAEABE" w:rsidR="00BA18C0" w:rsidRDefault="00471F70" w:rsidP="00471F70">
      <w:pPr>
        <w:pStyle w:val="ListParagraph"/>
        <w:numPr>
          <w:ilvl w:val="0"/>
          <w:numId w:val="43"/>
        </w:numPr>
        <w:spacing w:before="60"/>
        <w:jc w:val="left"/>
        <w:rPr>
          <w:lang w:val="en-CA"/>
        </w:rPr>
      </w:pPr>
      <w:r w:rsidRPr="00774964">
        <w:rPr>
          <w:lang w:val="en-CA"/>
        </w:rPr>
        <w:t xml:space="preserve">Jae-Gon Kim (KAU – KR) </w:t>
      </w:r>
    </w:p>
    <w:p w14:paraId="32F858D2" w14:textId="6BE0FFF8" w:rsidR="00BA18C0" w:rsidRDefault="00471F70" w:rsidP="00471F70">
      <w:pPr>
        <w:pStyle w:val="ListParagraph"/>
        <w:numPr>
          <w:ilvl w:val="0"/>
          <w:numId w:val="43"/>
        </w:numPr>
        <w:spacing w:before="60"/>
        <w:jc w:val="left"/>
        <w:rPr>
          <w:lang w:val="en-CA"/>
        </w:rPr>
      </w:pPr>
      <w:r w:rsidRPr="00774964">
        <w:rPr>
          <w:lang w:val="en-CA"/>
        </w:rPr>
        <w:t xml:space="preserve">Jaeil Kim (SKT – KR) </w:t>
      </w:r>
    </w:p>
    <w:p w14:paraId="4DE5B135" w14:textId="5232DBB1" w:rsidR="008C6861" w:rsidRDefault="00471F70" w:rsidP="00471F70">
      <w:pPr>
        <w:pStyle w:val="ListParagraph"/>
        <w:numPr>
          <w:ilvl w:val="0"/>
          <w:numId w:val="43"/>
        </w:numPr>
        <w:spacing w:before="60"/>
        <w:jc w:val="left"/>
        <w:rPr>
          <w:lang w:val="en-CA"/>
        </w:rPr>
      </w:pPr>
      <w:r w:rsidRPr="00774964">
        <w:rPr>
          <w:lang w:val="en-CA"/>
        </w:rPr>
        <w:t>Jiyoung Kim (WILUS – KR)</w:t>
      </w:r>
    </w:p>
    <w:p w14:paraId="637C9995" w14:textId="7979C653" w:rsidR="00BA18C0" w:rsidRDefault="00471F70" w:rsidP="00471F70">
      <w:pPr>
        <w:pStyle w:val="ListParagraph"/>
        <w:numPr>
          <w:ilvl w:val="0"/>
          <w:numId w:val="43"/>
        </w:numPr>
        <w:spacing w:before="60"/>
        <w:jc w:val="left"/>
        <w:rPr>
          <w:lang w:val="en-CA"/>
        </w:rPr>
      </w:pPr>
      <w:r w:rsidRPr="00774964">
        <w:rPr>
          <w:lang w:val="en-CA"/>
        </w:rPr>
        <w:t xml:space="preserve">Jongho Kim (ETRI – KR) </w:t>
      </w:r>
    </w:p>
    <w:p w14:paraId="718149CB" w14:textId="4FABE609" w:rsidR="00BA18C0" w:rsidRDefault="00471F70" w:rsidP="00471F70">
      <w:pPr>
        <w:pStyle w:val="ListParagraph"/>
        <w:numPr>
          <w:ilvl w:val="0"/>
          <w:numId w:val="43"/>
        </w:numPr>
        <w:spacing w:before="60"/>
        <w:jc w:val="left"/>
        <w:rPr>
          <w:lang w:val="en-CA"/>
        </w:rPr>
      </w:pPr>
      <w:r w:rsidRPr="00774964">
        <w:rPr>
          <w:lang w:val="en-CA"/>
        </w:rPr>
        <w:t xml:space="preserve">Jungsun Kim (Apple – US) </w:t>
      </w:r>
    </w:p>
    <w:p w14:paraId="596B004E" w14:textId="6C401AA3" w:rsidR="00BA18C0" w:rsidRDefault="00471F70" w:rsidP="00471F70">
      <w:pPr>
        <w:pStyle w:val="ListParagraph"/>
        <w:numPr>
          <w:ilvl w:val="0"/>
          <w:numId w:val="43"/>
        </w:numPr>
        <w:spacing w:before="60"/>
        <w:jc w:val="left"/>
        <w:rPr>
          <w:lang w:val="en-CA"/>
        </w:rPr>
      </w:pPr>
      <w:r w:rsidRPr="00774964">
        <w:rPr>
          <w:lang w:val="en-CA"/>
        </w:rPr>
        <w:t xml:space="preserve">Kyuri Kim (KAU – KR) </w:t>
      </w:r>
    </w:p>
    <w:p w14:paraId="082312BE" w14:textId="4C373BF7" w:rsidR="008C6861" w:rsidRDefault="00471F70" w:rsidP="00471F70">
      <w:pPr>
        <w:pStyle w:val="ListParagraph"/>
        <w:numPr>
          <w:ilvl w:val="0"/>
          <w:numId w:val="43"/>
        </w:numPr>
        <w:spacing w:before="60"/>
        <w:jc w:val="left"/>
        <w:rPr>
          <w:lang w:val="en-CA"/>
        </w:rPr>
      </w:pPr>
      <w:r w:rsidRPr="00774964">
        <w:rPr>
          <w:lang w:val="en-CA"/>
        </w:rPr>
        <w:t>Mintae Kim (KWU – KR)</w:t>
      </w:r>
    </w:p>
    <w:p w14:paraId="256BBBCF" w14:textId="4DF2F191" w:rsidR="00BA18C0" w:rsidRDefault="00471F70" w:rsidP="00471F70">
      <w:pPr>
        <w:pStyle w:val="ListParagraph"/>
        <w:numPr>
          <w:ilvl w:val="0"/>
          <w:numId w:val="43"/>
        </w:numPr>
        <w:spacing w:before="60"/>
        <w:jc w:val="left"/>
        <w:rPr>
          <w:lang w:val="en-CA"/>
        </w:rPr>
      </w:pPr>
      <w:r w:rsidRPr="00774964">
        <w:rPr>
          <w:lang w:val="en-CA"/>
        </w:rPr>
        <w:t xml:space="preserve">Seonjae Kim (DAU – KR) </w:t>
      </w:r>
    </w:p>
    <w:p w14:paraId="34B1B0EE" w14:textId="0D055077" w:rsidR="008C6861" w:rsidRDefault="00471F70" w:rsidP="00471F70">
      <w:pPr>
        <w:pStyle w:val="ListParagraph"/>
        <w:numPr>
          <w:ilvl w:val="0"/>
          <w:numId w:val="43"/>
        </w:numPr>
        <w:spacing w:before="60"/>
        <w:jc w:val="left"/>
        <w:rPr>
          <w:lang w:val="en-CA"/>
        </w:rPr>
      </w:pPr>
      <w:r w:rsidRPr="00774964">
        <w:rPr>
          <w:lang w:val="en-CA"/>
        </w:rPr>
        <w:t>Seunghwan Kim (LGE – US)</w:t>
      </w:r>
    </w:p>
    <w:p w14:paraId="04E7C903" w14:textId="40AB20C2" w:rsidR="008C6861" w:rsidRDefault="00471F70" w:rsidP="00471F70">
      <w:pPr>
        <w:pStyle w:val="ListParagraph"/>
        <w:numPr>
          <w:ilvl w:val="0"/>
          <w:numId w:val="43"/>
        </w:numPr>
        <w:spacing w:before="60"/>
        <w:jc w:val="left"/>
        <w:rPr>
          <w:lang w:val="en-CA"/>
        </w:rPr>
      </w:pPr>
      <w:r w:rsidRPr="00774964">
        <w:rPr>
          <w:lang w:val="en-CA"/>
        </w:rPr>
        <w:t>Taeyu Kim (KWU – KR)</w:t>
      </w:r>
    </w:p>
    <w:p w14:paraId="16A7671F" w14:textId="2B760447" w:rsidR="008C6861" w:rsidRDefault="00471F70" w:rsidP="00471F70">
      <w:pPr>
        <w:pStyle w:val="ListParagraph"/>
        <w:numPr>
          <w:ilvl w:val="0"/>
          <w:numId w:val="43"/>
        </w:numPr>
        <w:spacing w:before="60"/>
        <w:jc w:val="left"/>
        <w:rPr>
          <w:lang w:val="en-CA"/>
        </w:rPr>
      </w:pPr>
      <w:r w:rsidRPr="00774964">
        <w:rPr>
          <w:lang w:val="en-CA"/>
        </w:rPr>
        <w:t>Yangwoo Kim (Samsung – KR)</w:t>
      </w:r>
    </w:p>
    <w:p w14:paraId="5BABDA2E" w14:textId="522F4C9C" w:rsidR="008C6861" w:rsidRDefault="00471F70" w:rsidP="00471F70">
      <w:pPr>
        <w:pStyle w:val="ListParagraph"/>
        <w:numPr>
          <w:ilvl w:val="0"/>
          <w:numId w:val="43"/>
        </w:numPr>
        <w:spacing w:before="60"/>
        <w:jc w:val="left"/>
        <w:rPr>
          <w:lang w:val="en-CA"/>
        </w:rPr>
      </w:pPr>
      <w:r w:rsidRPr="00774964">
        <w:rPr>
          <w:lang w:val="en-CA"/>
        </w:rPr>
        <w:t>Yongheon Kim (HNU – KR)</w:t>
      </w:r>
    </w:p>
    <w:p w14:paraId="4046C5C6" w14:textId="166346BF" w:rsidR="00BA18C0" w:rsidRDefault="00471F70" w:rsidP="00471F70">
      <w:pPr>
        <w:pStyle w:val="ListParagraph"/>
        <w:numPr>
          <w:ilvl w:val="0"/>
          <w:numId w:val="43"/>
        </w:numPr>
        <w:spacing w:before="60"/>
        <w:jc w:val="left"/>
        <w:rPr>
          <w:lang w:val="en-CA"/>
        </w:rPr>
      </w:pPr>
      <w:r w:rsidRPr="00774964">
        <w:rPr>
          <w:lang w:val="en-CA"/>
        </w:rPr>
        <w:t xml:space="preserve">Yongseong Kim (SKKU – KR) </w:t>
      </w:r>
    </w:p>
    <w:p w14:paraId="3B350824" w14:textId="2199025B" w:rsidR="008C6861" w:rsidRDefault="00471F70" w:rsidP="00471F70">
      <w:pPr>
        <w:pStyle w:val="ListParagraph"/>
        <w:numPr>
          <w:ilvl w:val="0"/>
          <w:numId w:val="43"/>
        </w:numPr>
        <w:spacing w:before="60"/>
        <w:jc w:val="left"/>
        <w:rPr>
          <w:lang w:val="en-CA"/>
        </w:rPr>
      </w:pPr>
      <w:r w:rsidRPr="00774964">
        <w:rPr>
          <w:lang w:val="en-CA"/>
        </w:rPr>
        <w:t>Youngwook Kim (KWU – KR)</w:t>
      </w:r>
    </w:p>
    <w:p w14:paraId="4A890477" w14:textId="68EA314C" w:rsidR="00BA18C0" w:rsidRDefault="00471F70" w:rsidP="00471F70">
      <w:pPr>
        <w:pStyle w:val="ListParagraph"/>
        <w:numPr>
          <w:ilvl w:val="0"/>
          <w:numId w:val="43"/>
        </w:numPr>
        <w:spacing w:before="60"/>
        <w:jc w:val="left"/>
        <w:rPr>
          <w:lang w:val="en-CA"/>
        </w:rPr>
      </w:pPr>
      <w:r w:rsidRPr="00774964">
        <w:rPr>
          <w:lang w:val="en-CA"/>
        </w:rPr>
        <w:t xml:space="preserve">Heiner Kirchhoffer (HHI – DE) </w:t>
      </w:r>
    </w:p>
    <w:p w14:paraId="45DE5EE4" w14:textId="39899420" w:rsidR="00BA18C0" w:rsidRDefault="00471F70" w:rsidP="00471F70">
      <w:pPr>
        <w:pStyle w:val="ListParagraph"/>
        <w:numPr>
          <w:ilvl w:val="0"/>
          <w:numId w:val="43"/>
        </w:numPr>
        <w:spacing w:before="60"/>
        <w:jc w:val="left"/>
        <w:rPr>
          <w:lang w:val="en-CA"/>
        </w:rPr>
      </w:pPr>
      <w:r w:rsidRPr="00774964">
        <w:rPr>
          <w:lang w:val="en-CA"/>
        </w:rPr>
        <w:t xml:space="preserve">Lukasz Kondrad (Nokia – DE) </w:t>
      </w:r>
    </w:p>
    <w:p w14:paraId="3BE6B98A" w14:textId="62B73AC6" w:rsidR="00BA18C0" w:rsidRDefault="00471F70" w:rsidP="00471F70">
      <w:pPr>
        <w:pStyle w:val="ListParagraph"/>
        <w:numPr>
          <w:ilvl w:val="0"/>
          <w:numId w:val="43"/>
        </w:numPr>
        <w:spacing w:before="60"/>
        <w:jc w:val="left"/>
        <w:rPr>
          <w:lang w:val="en-CA"/>
        </w:rPr>
      </w:pPr>
      <w:r w:rsidRPr="00774964">
        <w:rPr>
          <w:lang w:val="en-CA"/>
        </w:rPr>
        <w:t xml:space="preserve">Jacek Konieczny (TCL – PL) </w:t>
      </w:r>
    </w:p>
    <w:p w14:paraId="29478F5C" w14:textId="7938CE64" w:rsidR="00BA18C0" w:rsidRDefault="00471F70" w:rsidP="00471F70">
      <w:pPr>
        <w:pStyle w:val="ListParagraph"/>
        <w:numPr>
          <w:ilvl w:val="0"/>
          <w:numId w:val="43"/>
        </w:numPr>
        <w:spacing w:before="60"/>
        <w:jc w:val="left"/>
        <w:rPr>
          <w:lang w:val="en-CA"/>
        </w:rPr>
      </w:pPr>
      <w:r w:rsidRPr="00774964">
        <w:rPr>
          <w:lang w:val="en-CA"/>
        </w:rPr>
        <w:t>Konstantinos Konstantinides (Dolby Labs – US)</w:t>
      </w:r>
    </w:p>
    <w:p w14:paraId="072EAF5C" w14:textId="53991C07" w:rsidR="00BA18C0" w:rsidRDefault="00471F70" w:rsidP="00471F70">
      <w:pPr>
        <w:pStyle w:val="ListParagraph"/>
        <w:numPr>
          <w:ilvl w:val="0"/>
          <w:numId w:val="43"/>
        </w:numPr>
        <w:spacing w:before="60"/>
        <w:jc w:val="left"/>
        <w:rPr>
          <w:lang w:val="en-CA"/>
        </w:rPr>
      </w:pPr>
      <w:r w:rsidRPr="00774964">
        <w:rPr>
          <w:lang w:val="en-CA"/>
        </w:rPr>
        <w:t xml:space="preserve">Moonmo Koo (LGE – KR) </w:t>
      </w:r>
    </w:p>
    <w:p w14:paraId="336F2DC8" w14:textId="66452D2C" w:rsidR="00BA18C0" w:rsidRDefault="00471F70" w:rsidP="00471F70">
      <w:pPr>
        <w:pStyle w:val="ListParagraph"/>
        <w:numPr>
          <w:ilvl w:val="0"/>
          <w:numId w:val="43"/>
        </w:numPr>
        <w:spacing w:before="60"/>
        <w:jc w:val="left"/>
        <w:rPr>
          <w:lang w:val="en-CA"/>
        </w:rPr>
      </w:pPr>
      <w:r w:rsidRPr="00774964">
        <w:rPr>
          <w:lang w:val="en-CA"/>
        </w:rPr>
        <w:t xml:space="preserve">Burakhan Koyuncu (Nokia – DE) </w:t>
      </w:r>
    </w:p>
    <w:p w14:paraId="19C89E2E" w14:textId="4D43CA92" w:rsidR="00BA18C0" w:rsidRDefault="00471F70" w:rsidP="00471F70">
      <w:pPr>
        <w:pStyle w:val="ListParagraph"/>
        <w:numPr>
          <w:ilvl w:val="0"/>
          <w:numId w:val="43"/>
        </w:numPr>
        <w:spacing w:before="60"/>
        <w:jc w:val="left"/>
        <w:rPr>
          <w:lang w:val="en-CA"/>
        </w:rPr>
      </w:pPr>
      <w:r w:rsidRPr="00774964">
        <w:rPr>
          <w:lang w:val="en-CA"/>
        </w:rPr>
        <w:t xml:space="preserve">Esin Koyuncu (Qualcomm – US) </w:t>
      </w:r>
    </w:p>
    <w:p w14:paraId="08FBC980" w14:textId="1B8D5B42" w:rsidR="00BA18C0" w:rsidRDefault="00471F70" w:rsidP="00471F70">
      <w:pPr>
        <w:pStyle w:val="ListParagraph"/>
        <w:numPr>
          <w:ilvl w:val="0"/>
          <w:numId w:val="43"/>
        </w:numPr>
        <w:spacing w:before="60"/>
        <w:jc w:val="left"/>
        <w:rPr>
          <w:lang w:val="en-CA"/>
        </w:rPr>
      </w:pPr>
      <w:r w:rsidRPr="00774964">
        <w:rPr>
          <w:lang w:val="en-CA"/>
        </w:rPr>
        <w:t xml:space="preserve">Fatima Kozhamkulova (Huawei – DE) </w:t>
      </w:r>
    </w:p>
    <w:p w14:paraId="6D4520B9" w14:textId="038E9240" w:rsidR="00BA18C0" w:rsidRDefault="00471F70" w:rsidP="00471F70">
      <w:pPr>
        <w:pStyle w:val="ListParagraph"/>
        <w:numPr>
          <w:ilvl w:val="0"/>
          <w:numId w:val="43"/>
        </w:numPr>
        <w:spacing w:before="60"/>
        <w:jc w:val="left"/>
        <w:rPr>
          <w:lang w:val="en-CA"/>
        </w:rPr>
      </w:pPr>
      <w:r w:rsidRPr="00774964">
        <w:rPr>
          <w:lang w:val="en-CA"/>
        </w:rPr>
        <w:t xml:space="preserve">Philipp Kreowsky (HHI – DE) </w:t>
      </w:r>
    </w:p>
    <w:p w14:paraId="783F6E13" w14:textId="7D4B6229" w:rsidR="00BA18C0" w:rsidRDefault="00471F70" w:rsidP="00471F70">
      <w:pPr>
        <w:pStyle w:val="ListParagraph"/>
        <w:numPr>
          <w:ilvl w:val="0"/>
          <w:numId w:val="43"/>
        </w:numPr>
        <w:spacing w:before="60"/>
        <w:jc w:val="left"/>
        <w:rPr>
          <w:lang w:val="en-CA"/>
        </w:rPr>
      </w:pPr>
      <w:r w:rsidRPr="00774964">
        <w:rPr>
          <w:lang w:val="en-CA"/>
        </w:rPr>
        <w:t xml:space="preserve">Bart Kroon (Philips – NL) </w:t>
      </w:r>
    </w:p>
    <w:p w14:paraId="606C6EB6" w14:textId="64BB19B7" w:rsidR="00BA18C0" w:rsidRDefault="00471F70" w:rsidP="00471F70">
      <w:pPr>
        <w:pStyle w:val="ListParagraph"/>
        <w:numPr>
          <w:ilvl w:val="0"/>
          <w:numId w:val="43"/>
        </w:numPr>
        <w:spacing w:before="60"/>
        <w:jc w:val="left"/>
        <w:rPr>
          <w:lang w:val="en-CA"/>
        </w:rPr>
      </w:pPr>
      <w:r w:rsidRPr="00774964">
        <w:rPr>
          <w:lang w:val="en-CA"/>
        </w:rPr>
        <w:t xml:space="preserve">Bowen Ku (MediaTek – US) </w:t>
      </w:r>
    </w:p>
    <w:p w14:paraId="7EFD401E" w14:textId="413F8A10" w:rsidR="00BA18C0" w:rsidRDefault="00471F70" w:rsidP="00471F70">
      <w:pPr>
        <w:pStyle w:val="ListParagraph"/>
        <w:numPr>
          <w:ilvl w:val="0"/>
          <w:numId w:val="43"/>
        </w:numPr>
        <w:spacing w:before="60"/>
        <w:jc w:val="left"/>
        <w:rPr>
          <w:lang w:val="en-CA"/>
        </w:rPr>
      </w:pPr>
      <w:r w:rsidRPr="00774964">
        <w:rPr>
          <w:lang w:val="en-CA"/>
        </w:rPr>
        <w:t xml:space="preserve">Gosala Kulupana (Nokia – UK) </w:t>
      </w:r>
    </w:p>
    <w:p w14:paraId="3387059F" w14:textId="7D725D08" w:rsidR="00BA18C0" w:rsidDel="00512CC5" w:rsidRDefault="00471F70" w:rsidP="00471F70">
      <w:pPr>
        <w:pStyle w:val="ListParagraph"/>
        <w:numPr>
          <w:ilvl w:val="0"/>
          <w:numId w:val="43"/>
        </w:numPr>
        <w:spacing w:before="60"/>
        <w:jc w:val="left"/>
        <w:rPr>
          <w:del w:id="757" w:author="Gary Sullivan" w:date="2026-03-13T12:07:00Z" w16du:dateUtc="2026-03-13T19:07:00Z"/>
          <w:lang w:val="en-CA"/>
        </w:rPr>
      </w:pPr>
      <w:r w:rsidRPr="00774964">
        <w:rPr>
          <w:lang w:val="en-CA"/>
        </w:rPr>
        <w:t>Che-Wei Kuo (Kwai – US)</w:t>
      </w:r>
      <w:del w:id="758" w:author="Gary Sullivan" w:date="2026-03-13T12:07:00Z" w16du:dateUtc="2026-03-13T19:07:00Z">
        <w:r w:rsidRPr="00774964" w:rsidDel="00512CC5">
          <w:rPr>
            <w:lang w:val="en-CA"/>
          </w:rPr>
          <w:delText xml:space="preserve">  </w:delText>
        </w:r>
      </w:del>
    </w:p>
    <w:p w14:paraId="2767EA47" w14:textId="77777777" w:rsidR="00512CC5" w:rsidRDefault="00512CC5" w:rsidP="00471F70">
      <w:pPr>
        <w:pStyle w:val="ListParagraph"/>
        <w:numPr>
          <w:ilvl w:val="0"/>
          <w:numId w:val="43"/>
        </w:numPr>
        <w:spacing w:before="60"/>
        <w:jc w:val="left"/>
        <w:rPr>
          <w:ins w:id="759" w:author="Gary Sullivan" w:date="2026-03-13T12:07:00Z" w16du:dateUtc="2026-03-13T19:07:00Z"/>
          <w:lang w:val="en-CA"/>
        </w:rPr>
      </w:pPr>
    </w:p>
    <w:p w14:paraId="4B37BD26" w14:textId="2E06B928" w:rsidR="00BA18C0" w:rsidRDefault="00471F70" w:rsidP="00471F70">
      <w:pPr>
        <w:pStyle w:val="ListParagraph"/>
        <w:numPr>
          <w:ilvl w:val="0"/>
          <w:numId w:val="43"/>
        </w:numPr>
        <w:spacing w:before="60"/>
        <w:jc w:val="left"/>
        <w:rPr>
          <w:lang w:val="en-CA"/>
        </w:rPr>
      </w:pPr>
      <w:r w:rsidRPr="00774964">
        <w:rPr>
          <w:lang w:val="en-CA"/>
        </w:rPr>
        <w:t xml:space="preserve">Toshihiko Kusakabe (Panasonic – JP) </w:t>
      </w:r>
    </w:p>
    <w:p w14:paraId="0BEB2B43" w14:textId="7FCAD2BF" w:rsidR="00BA18C0" w:rsidRDefault="00471F70" w:rsidP="00471F70">
      <w:pPr>
        <w:pStyle w:val="ListParagraph"/>
        <w:numPr>
          <w:ilvl w:val="0"/>
          <w:numId w:val="43"/>
        </w:numPr>
        <w:spacing w:before="60"/>
        <w:jc w:val="left"/>
        <w:rPr>
          <w:lang w:val="en-CA"/>
        </w:rPr>
      </w:pPr>
      <w:r w:rsidRPr="00774964">
        <w:rPr>
          <w:lang w:val="en-CA"/>
        </w:rPr>
        <w:t xml:space="preserve">Hyukmin Kwon (HYU – KR) </w:t>
      </w:r>
    </w:p>
    <w:p w14:paraId="57EEFFD6" w14:textId="5654E210" w:rsidR="00BA18C0" w:rsidDel="00512CC5" w:rsidRDefault="00471F70" w:rsidP="00471F70">
      <w:pPr>
        <w:pStyle w:val="ListParagraph"/>
        <w:numPr>
          <w:ilvl w:val="0"/>
          <w:numId w:val="43"/>
        </w:numPr>
        <w:spacing w:before="60"/>
        <w:jc w:val="left"/>
        <w:rPr>
          <w:del w:id="760" w:author="Gary Sullivan" w:date="2026-03-13T12:07:00Z" w16du:dateUtc="2026-03-13T19:07:00Z"/>
          <w:lang w:val="en-CA"/>
        </w:rPr>
      </w:pPr>
      <w:r w:rsidRPr="00774964">
        <w:rPr>
          <w:lang w:val="en-CA"/>
        </w:rPr>
        <w:t>Chen-Yen Lai (MediaTek – US)</w:t>
      </w:r>
      <w:del w:id="761" w:author="Gary Sullivan" w:date="2026-03-13T12:07:00Z" w16du:dateUtc="2026-03-13T19:07:00Z">
        <w:r w:rsidRPr="00774964" w:rsidDel="00512CC5">
          <w:rPr>
            <w:lang w:val="en-CA"/>
          </w:rPr>
          <w:delText xml:space="preserve">  </w:delText>
        </w:r>
      </w:del>
    </w:p>
    <w:p w14:paraId="1171559C" w14:textId="77777777" w:rsidR="00512CC5" w:rsidRDefault="00512CC5" w:rsidP="00471F70">
      <w:pPr>
        <w:pStyle w:val="ListParagraph"/>
        <w:numPr>
          <w:ilvl w:val="0"/>
          <w:numId w:val="43"/>
        </w:numPr>
        <w:spacing w:before="60"/>
        <w:jc w:val="left"/>
        <w:rPr>
          <w:ins w:id="762" w:author="Gary Sullivan" w:date="2026-03-13T12:07:00Z" w16du:dateUtc="2026-03-13T19:07:00Z"/>
          <w:lang w:val="en-CA"/>
        </w:rPr>
      </w:pPr>
    </w:p>
    <w:p w14:paraId="3DE01935" w14:textId="02B6B925" w:rsidR="00BA18C0" w:rsidRDefault="00471F70" w:rsidP="00471F70">
      <w:pPr>
        <w:pStyle w:val="ListParagraph"/>
        <w:numPr>
          <w:ilvl w:val="0"/>
          <w:numId w:val="43"/>
        </w:numPr>
        <w:spacing w:before="60"/>
        <w:jc w:val="left"/>
        <w:rPr>
          <w:lang w:val="en-CA"/>
        </w:rPr>
      </w:pPr>
      <w:r w:rsidRPr="00774964">
        <w:rPr>
          <w:lang w:val="en-CA"/>
        </w:rPr>
        <w:t xml:space="preserve">Jani Lainema (Nokia – FI) </w:t>
      </w:r>
    </w:p>
    <w:p w14:paraId="77F1F44C" w14:textId="5FF06F1E" w:rsidR="00BA18C0" w:rsidRDefault="00471F70" w:rsidP="00471F70">
      <w:pPr>
        <w:pStyle w:val="ListParagraph"/>
        <w:numPr>
          <w:ilvl w:val="0"/>
          <w:numId w:val="43"/>
        </w:numPr>
        <w:spacing w:before="60"/>
        <w:jc w:val="left"/>
        <w:rPr>
          <w:lang w:val="en-CA"/>
        </w:rPr>
      </w:pPr>
      <w:r w:rsidRPr="00774964">
        <w:rPr>
          <w:lang w:val="en-CA"/>
        </w:rPr>
        <w:t xml:space="preserve">Guillaume Laroche (Canon – FR) </w:t>
      </w:r>
    </w:p>
    <w:p w14:paraId="2C3FE8D9" w14:textId="0E8BD0F8" w:rsidR="00BA18C0" w:rsidRDefault="00471F70" w:rsidP="00471F70">
      <w:pPr>
        <w:pStyle w:val="ListParagraph"/>
        <w:numPr>
          <w:ilvl w:val="0"/>
          <w:numId w:val="43"/>
        </w:numPr>
        <w:spacing w:before="60"/>
        <w:jc w:val="left"/>
        <w:rPr>
          <w:lang w:val="en-CA"/>
        </w:rPr>
      </w:pPr>
      <w:r w:rsidRPr="00774964">
        <w:rPr>
          <w:lang w:val="en-CA"/>
        </w:rPr>
        <w:t xml:space="preserve">Nam Le (Nokia – FI) </w:t>
      </w:r>
    </w:p>
    <w:p w14:paraId="4E352281" w14:textId="7E9518C2" w:rsidR="00BA18C0" w:rsidRDefault="00471F70" w:rsidP="00471F70">
      <w:pPr>
        <w:pStyle w:val="ListParagraph"/>
        <w:numPr>
          <w:ilvl w:val="0"/>
          <w:numId w:val="43"/>
        </w:numPr>
        <w:spacing w:before="60"/>
        <w:jc w:val="left"/>
        <w:rPr>
          <w:lang w:val="en-CA"/>
        </w:rPr>
      </w:pPr>
      <w:r w:rsidRPr="00774964">
        <w:rPr>
          <w:lang w:val="en-CA"/>
        </w:rPr>
        <w:t xml:space="preserve">Fabrice Le Léannec (InterDigital – FR) </w:t>
      </w:r>
    </w:p>
    <w:p w14:paraId="5C7EB01E" w14:textId="405CC1B4" w:rsidR="00BA18C0" w:rsidRDefault="00471F70" w:rsidP="00471F70">
      <w:pPr>
        <w:pStyle w:val="ListParagraph"/>
        <w:numPr>
          <w:ilvl w:val="0"/>
          <w:numId w:val="43"/>
        </w:numPr>
        <w:spacing w:before="60"/>
        <w:jc w:val="left"/>
        <w:rPr>
          <w:lang w:val="en-CA"/>
        </w:rPr>
      </w:pPr>
      <w:r w:rsidRPr="00774964">
        <w:rPr>
          <w:lang w:val="en-CA"/>
        </w:rPr>
        <w:t xml:space="preserve">Mikaël Le Pendu (InterDigital – FR) </w:t>
      </w:r>
    </w:p>
    <w:p w14:paraId="341136D9" w14:textId="41BD244B" w:rsidR="00BA18C0" w:rsidRDefault="00471F70" w:rsidP="00471F70">
      <w:pPr>
        <w:pStyle w:val="ListParagraph"/>
        <w:numPr>
          <w:ilvl w:val="0"/>
          <w:numId w:val="43"/>
        </w:numPr>
        <w:spacing w:before="60"/>
        <w:jc w:val="left"/>
        <w:rPr>
          <w:lang w:val="en-CA"/>
        </w:rPr>
      </w:pPr>
      <w:r w:rsidRPr="00774964">
        <w:rPr>
          <w:lang w:val="en-CA"/>
        </w:rPr>
        <w:t xml:space="preserve">Olivier Le Meur (InterDigital – FR) </w:t>
      </w:r>
    </w:p>
    <w:p w14:paraId="3E48C219" w14:textId="316EA6A0" w:rsidR="00BA18C0" w:rsidRDefault="00471F70" w:rsidP="00471F70">
      <w:pPr>
        <w:pStyle w:val="ListParagraph"/>
        <w:numPr>
          <w:ilvl w:val="0"/>
          <w:numId w:val="43"/>
        </w:numPr>
        <w:spacing w:before="60"/>
        <w:jc w:val="left"/>
        <w:rPr>
          <w:lang w:val="en-CA"/>
        </w:rPr>
      </w:pPr>
      <w:r w:rsidRPr="00774964">
        <w:rPr>
          <w:lang w:val="en-CA"/>
        </w:rPr>
        <w:t>Brian Lee (Dolby Laboratories – US)</w:t>
      </w:r>
    </w:p>
    <w:p w14:paraId="1ACD86AB" w14:textId="5DE70481" w:rsidR="008C6861" w:rsidRDefault="00471F70" w:rsidP="00471F70">
      <w:pPr>
        <w:pStyle w:val="ListParagraph"/>
        <w:numPr>
          <w:ilvl w:val="0"/>
          <w:numId w:val="43"/>
        </w:numPr>
        <w:spacing w:before="60"/>
        <w:jc w:val="left"/>
        <w:rPr>
          <w:lang w:val="en-CA"/>
        </w:rPr>
      </w:pPr>
      <w:r w:rsidRPr="00774964">
        <w:rPr>
          <w:lang w:val="en-CA"/>
        </w:rPr>
        <w:t>Hahyun Lee (ETRI – KR)</w:t>
      </w:r>
    </w:p>
    <w:p w14:paraId="3D92EC44" w14:textId="5A50ABF8" w:rsidR="00BA18C0" w:rsidRDefault="00471F70" w:rsidP="00471F70">
      <w:pPr>
        <w:pStyle w:val="ListParagraph"/>
        <w:numPr>
          <w:ilvl w:val="0"/>
          <w:numId w:val="43"/>
        </w:numPr>
        <w:spacing w:before="60"/>
        <w:jc w:val="left"/>
        <w:rPr>
          <w:lang w:val="en-CA"/>
        </w:rPr>
      </w:pPr>
      <w:r w:rsidRPr="00774964">
        <w:rPr>
          <w:lang w:val="en-CA"/>
        </w:rPr>
        <w:t xml:space="preserve">Jangwon Lee (LGE – KR) </w:t>
      </w:r>
    </w:p>
    <w:p w14:paraId="44428803" w14:textId="73893103" w:rsidR="00BA18C0" w:rsidRDefault="00471F70" w:rsidP="00471F70">
      <w:pPr>
        <w:pStyle w:val="ListParagraph"/>
        <w:numPr>
          <w:ilvl w:val="0"/>
          <w:numId w:val="43"/>
        </w:numPr>
        <w:spacing w:before="60"/>
        <w:jc w:val="left"/>
        <w:rPr>
          <w:lang w:val="en-CA"/>
        </w:rPr>
      </w:pPr>
      <w:r w:rsidRPr="00774964">
        <w:rPr>
          <w:lang w:val="en-CA"/>
        </w:rPr>
        <w:t xml:space="preserve">Jinho Lee (ETRI – KR) </w:t>
      </w:r>
    </w:p>
    <w:p w14:paraId="4954BACF" w14:textId="302DE91B" w:rsidR="008C6861" w:rsidRDefault="00471F70" w:rsidP="00471F70">
      <w:pPr>
        <w:pStyle w:val="ListParagraph"/>
        <w:numPr>
          <w:ilvl w:val="0"/>
          <w:numId w:val="43"/>
        </w:numPr>
        <w:spacing w:before="60"/>
        <w:jc w:val="left"/>
        <w:rPr>
          <w:lang w:val="en-CA"/>
        </w:rPr>
      </w:pPr>
      <w:r w:rsidRPr="00774964">
        <w:rPr>
          <w:lang w:val="en-CA"/>
        </w:rPr>
        <w:t>Jongmin Lee (KAU – KR)</w:t>
      </w:r>
    </w:p>
    <w:p w14:paraId="7242D9A7" w14:textId="3FD5DBB8" w:rsidR="008C6861" w:rsidRDefault="00471F70" w:rsidP="00471F70">
      <w:pPr>
        <w:pStyle w:val="ListParagraph"/>
        <w:numPr>
          <w:ilvl w:val="0"/>
          <w:numId w:val="43"/>
        </w:numPr>
        <w:spacing w:before="60"/>
        <w:jc w:val="left"/>
        <w:rPr>
          <w:lang w:val="en-CA"/>
        </w:rPr>
      </w:pPr>
      <w:r w:rsidRPr="00774964">
        <w:rPr>
          <w:lang w:val="en-CA"/>
        </w:rPr>
        <w:t>Jung-Kyung Lee (Ofinno – US)</w:t>
      </w:r>
    </w:p>
    <w:p w14:paraId="2618A252" w14:textId="4F200682" w:rsidR="00BA18C0" w:rsidRDefault="00471F70" w:rsidP="00471F70">
      <w:pPr>
        <w:pStyle w:val="ListParagraph"/>
        <w:numPr>
          <w:ilvl w:val="0"/>
          <w:numId w:val="43"/>
        </w:numPr>
        <w:spacing w:before="60"/>
        <w:jc w:val="left"/>
        <w:rPr>
          <w:lang w:val="en-CA"/>
        </w:rPr>
      </w:pPr>
      <w:r w:rsidRPr="00774964">
        <w:rPr>
          <w:lang w:val="en-CA"/>
        </w:rPr>
        <w:t xml:space="preserve">Soeun Lee (HNU – KR) </w:t>
      </w:r>
    </w:p>
    <w:p w14:paraId="2074169C" w14:textId="388144EE" w:rsidR="008C6861" w:rsidRDefault="00471F70" w:rsidP="00471F70">
      <w:pPr>
        <w:pStyle w:val="ListParagraph"/>
        <w:numPr>
          <w:ilvl w:val="0"/>
          <w:numId w:val="43"/>
        </w:numPr>
        <w:spacing w:before="60"/>
        <w:jc w:val="left"/>
        <w:rPr>
          <w:lang w:val="en-CA"/>
        </w:rPr>
      </w:pPr>
      <w:r w:rsidRPr="00774964">
        <w:rPr>
          <w:lang w:val="en-CA"/>
        </w:rPr>
        <w:t>Sunyoung Lee (Atins – KR)</w:t>
      </w:r>
    </w:p>
    <w:p w14:paraId="489814DF" w14:textId="05EE2482" w:rsidR="008C6861" w:rsidRDefault="00471F70" w:rsidP="00471F70">
      <w:pPr>
        <w:pStyle w:val="ListParagraph"/>
        <w:numPr>
          <w:ilvl w:val="0"/>
          <w:numId w:val="43"/>
        </w:numPr>
        <w:spacing w:before="60"/>
        <w:jc w:val="left"/>
        <w:rPr>
          <w:lang w:val="en-CA"/>
        </w:rPr>
      </w:pPr>
      <w:r w:rsidRPr="00774964">
        <w:rPr>
          <w:lang w:val="en-CA"/>
        </w:rPr>
        <w:t>Tae-Hwa Lee (KHU – KR)</w:t>
      </w:r>
    </w:p>
    <w:p w14:paraId="5A1C31E2" w14:textId="1B5A0A02" w:rsidR="00BA18C0" w:rsidRDefault="00471F70" w:rsidP="00471F70">
      <w:pPr>
        <w:pStyle w:val="ListParagraph"/>
        <w:numPr>
          <w:ilvl w:val="0"/>
          <w:numId w:val="43"/>
        </w:numPr>
        <w:spacing w:before="60"/>
        <w:jc w:val="left"/>
        <w:rPr>
          <w:lang w:val="en-CA"/>
        </w:rPr>
      </w:pPr>
      <w:r w:rsidRPr="00774964">
        <w:rPr>
          <w:lang w:val="en-CA"/>
        </w:rPr>
        <w:t xml:space="preserve">Yung-Lyul Lee (SJU – KR) </w:t>
      </w:r>
    </w:p>
    <w:p w14:paraId="21D299A8" w14:textId="60F1D4E9" w:rsidR="008C6861" w:rsidRDefault="00471F70" w:rsidP="00471F70">
      <w:pPr>
        <w:pStyle w:val="ListParagraph"/>
        <w:numPr>
          <w:ilvl w:val="0"/>
          <w:numId w:val="43"/>
        </w:numPr>
        <w:spacing w:before="60"/>
        <w:jc w:val="left"/>
        <w:rPr>
          <w:lang w:val="en-CA"/>
        </w:rPr>
      </w:pPr>
      <w:r w:rsidRPr="00774964">
        <w:rPr>
          <w:lang w:val="en-CA"/>
        </w:rPr>
        <w:t>Christian Lehmann (HHI – DE)</w:t>
      </w:r>
    </w:p>
    <w:p w14:paraId="1A0AA5F3" w14:textId="7FFD2F21" w:rsidR="00BA18C0" w:rsidRDefault="00471F70" w:rsidP="00471F70">
      <w:pPr>
        <w:pStyle w:val="ListParagraph"/>
        <w:numPr>
          <w:ilvl w:val="0"/>
          <w:numId w:val="43"/>
        </w:numPr>
        <w:spacing w:before="60"/>
        <w:jc w:val="left"/>
        <w:rPr>
          <w:lang w:val="en-CA"/>
        </w:rPr>
      </w:pPr>
      <w:r w:rsidRPr="00774964">
        <w:rPr>
          <w:lang w:val="en-CA"/>
        </w:rPr>
        <w:t xml:space="preserve">Julien Lemotheux (Orange – FR) </w:t>
      </w:r>
    </w:p>
    <w:p w14:paraId="1CBF4B09" w14:textId="325C1990" w:rsidR="008C6861" w:rsidRDefault="00471F70" w:rsidP="00471F70">
      <w:pPr>
        <w:pStyle w:val="ListParagraph"/>
        <w:numPr>
          <w:ilvl w:val="0"/>
          <w:numId w:val="43"/>
        </w:numPr>
        <w:spacing w:before="60"/>
        <w:jc w:val="left"/>
        <w:rPr>
          <w:lang w:val="en-CA"/>
        </w:rPr>
      </w:pPr>
      <w:r w:rsidRPr="00774964">
        <w:rPr>
          <w:lang w:val="en-CA"/>
        </w:rPr>
        <w:t>Bin Li (Hisense – CN)</w:t>
      </w:r>
    </w:p>
    <w:p w14:paraId="058E3660" w14:textId="32A85F1E" w:rsidR="00BA18C0" w:rsidRDefault="00471F70" w:rsidP="00471F70">
      <w:pPr>
        <w:pStyle w:val="ListParagraph"/>
        <w:numPr>
          <w:ilvl w:val="0"/>
          <w:numId w:val="43"/>
        </w:numPr>
        <w:spacing w:before="60"/>
        <w:jc w:val="left"/>
        <w:rPr>
          <w:lang w:val="en-CA"/>
        </w:rPr>
      </w:pPr>
      <w:r w:rsidRPr="00774964">
        <w:rPr>
          <w:lang w:val="en-CA"/>
        </w:rPr>
        <w:t xml:space="preserve">Chen Li (Alibaba – CN) </w:t>
      </w:r>
    </w:p>
    <w:p w14:paraId="41270BA0" w14:textId="19B277D5" w:rsidR="00BA18C0" w:rsidRDefault="00471F70" w:rsidP="00471F70">
      <w:pPr>
        <w:pStyle w:val="ListParagraph"/>
        <w:numPr>
          <w:ilvl w:val="0"/>
          <w:numId w:val="43"/>
        </w:numPr>
        <w:spacing w:before="60"/>
        <w:jc w:val="left"/>
        <w:rPr>
          <w:lang w:val="en-CA"/>
        </w:rPr>
      </w:pPr>
      <w:r w:rsidRPr="00774964">
        <w:rPr>
          <w:lang w:val="en-CA"/>
        </w:rPr>
        <w:t xml:space="preserve">Jiacheng Li (Sony – JP) </w:t>
      </w:r>
    </w:p>
    <w:p w14:paraId="69183939" w14:textId="77B334E4" w:rsidR="00BA18C0" w:rsidRDefault="00471F70" w:rsidP="00471F70">
      <w:pPr>
        <w:pStyle w:val="ListParagraph"/>
        <w:numPr>
          <w:ilvl w:val="0"/>
          <w:numId w:val="43"/>
        </w:numPr>
        <w:spacing w:before="60"/>
        <w:jc w:val="left"/>
        <w:rPr>
          <w:lang w:val="en-CA"/>
        </w:rPr>
      </w:pPr>
      <w:r w:rsidRPr="00774964">
        <w:rPr>
          <w:lang w:val="en-CA"/>
        </w:rPr>
        <w:t xml:space="preserve">Jingya Li (Qualcomm – US) </w:t>
      </w:r>
    </w:p>
    <w:p w14:paraId="3F6CCDDD" w14:textId="265FB28A" w:rsidR="00BA18C0" w:rsidRDefault="00471F70" w:rsidP="00471F70">
      <w:pPr>
        <w:pStyle w:val="ListParagraph"/>
        <w:numPr>
          <w:ilvl w:val="0"/>
          <w:numId w:val="43"/>
        </w:numPr>
        <w:spacing w:before="60"/>
        <w:jc w:val="left"/>
        <w:rPr>
          <w:lang w:val="en-CA"/>
        </w:rPr>
      </w:pPr>
      <w:r w:rsidRPr="00774964">
        <w:rPr>
          <w:lang w:val="en-CA"/>
        </w:rPr>
        <w:t xml:space="preserve">Ling Li (Samsung – KR) </w:t>
      </w:r>
    </w:p>
    <w:p w14:paraId="79594844" w14:textId="2D59BBBC" w:rsidR="00BA18C0" w:rsidRDefault="00471F70" w:rsidP="00471F70">
      <w:pPr>
        <w:pStyle w:val="ListParagraph"/>
        <w:numPr>
          <w:ilvl w:val="0"/>
          <w:numId w:val="43"/>
        </w:numPr>
        <w:spacing w:before="60"/>
        <w:jc w:val="left"/>
        <w:rPr>
          <w:lang w:val="en-CA"/>
        </w:rPr>
      </w:pPr>
      <w:r w:rsidRPr="00774964">
        <w:rPr>
          <w:lang w:val="en-CA"/>
        </w:rPr>
        <w:t xml:space="preserve">Ming Li (OPPO – CN) </w:t>
      </w:r>
    </w:p>
    <w:p w14:paraId="6D330C42" w14:textId="319D77EC" w:rsidR="00BA18C0" w:rsidRDefault="00471F70" w:rsidP="00471F70">
      <w:pPr>
        <w:pStyle w:val="ListParagraph"/>
        <w:numPr>
          <w:ilvl w:val="0"/>
          <w:numId w:val="43"/>
        </w:numPr>
        <w:spacing w:before="60"/>
        <w:jc w:val="left"/>
        <w:rPr>
          <w:lang w:val="en-CA"/>
        </w:rPr>
      </w:pPr>
      <w:r w:rsidRPr="00774964">
        <w:rPr>
          <w:lang w:val="en-CA"/>
        </w:rPr>
        <w:t xml:space="preserve">Xiang Li (Google – US) </w:t>
      </w:r>
    </w:p>
    <w:p w14:paraId="2CB96831" w14:textId="3A6E115B" w:rsidR="00BA18C0" w:rsidRDefault="00471F70" w:rsidP="00471F70">
      <w:pPr>
        <w:pStyle w:val="ListParagraph"/>
        <w:numPr>
          <w:ilvl w:val="0"/>
          <w:numId w:val="43"/>
        </w:numPr>
        <w:spacing w:before="60"/>
        <w:jc w:val="left"/>
        <w:rPr>
          <w:lang w:val="en-CA"/>
        </w:rPr>
      </w:pPr>
      <w:r w:rsidRPr="00774964">
        <w:rPr>
          <w:lang w:val="en-CA"/>
        </w:rPr>
        <w:t xml:space="preserve">Xinwei Li (Alibaba – CN) </w:t>
      </w:r>
    </w:p>
    <w:p w14:paraId="1698D399" w14:textId="0406B4DA" w:rsidR="00BA18C0" w:rsidRDefault="00471F70" w:rsidP="00471F70">
      <w:pPr>
        <w:pStyle w:val="ListParagraph"/>
        <w:numPr>
          <w:ilvl w:val="0"/>
          <w:numId w:val="43"/>
        </w:numPr>
        <w:spacing w:before="60"/>
        <w:jc w:val="left"/>
        <w:rPr>
          <w:lang w:val="en-CA"/>
        </w:rPr>
      </w:pPr>
      <w:r w:rsidRPr="00774964">
        <w:rPr>
          <w:lang w:val="en-CA"/>
        </w:rPr>
        <w:t xml:space="preserve">Yao Li (USTC – CN) </w:t>
      </w:r>
    </w:p>
    <w:p w14:paraId="18912B89" w14:textId="6F75014A" w:rsidR="00BA18C0" w:rsidRDefault="00471F70" w:rsidP="00471F70">
      <w:pPr>
        <w:pStyle w:val="ListParagraph"/>
        <w:numPr>
          <w:ilvl w:val="0"/>
          <w:numId w:val="43"/>
        </w:numPr>
        <w:spacing w:before="60"/>
        <w:jc w:val="left"/>
        <w:rPr>
          <w:lang w:val="en-CA"/>
        </w:rPr>
      </w:pPr>
      <w:r w:rsidRPr="00774964">
        <w:rPr>
          <w:lang w:val="en-CA"/>
        </w:rPr>
        <w:t xml:space="preserve">Yiming Li (Tencent – CN) </w:t>
      </w:r>
    </w:p>
    <w:p w14:paraId="5A910D1A" w14:textId="5899920C" w:rsidR="00BA18C0" w:rsidRDefault="00471F70" w:rsidP="00471F70">
      <w:pPr>
        <w:pStyle w:val="ListParagraph"/>
        <w:numPr>
          <w:ilvl w:val="0"/>
          <w:numId w:val="43"/>
        </w:numPr>
        <w:spacing w:before="60"/>
        <w:jc w:val="left"/>
        <w:rPr>
          <w:lang w:val="en-CA"/>
        </w:rPr>
      </w:pPr>
      <w:r w:rsidRPr="00774964">
        <w:rPr>
          <w:lang w:val="en-CA"/>
        </w:rPr>
        <w:t xml:space="preserve">Yue Li (SJTU – CN) </w:t>
      </w:r>
    </w:p>
    <w:p w14:paraId="1EC18AC1" w14:textId="08F21B6C" w:rsidR="00BA18C0" w:rsidRDefault="00471F70" w:rsidP="00471F70">
      <w:pPr>
        <w:pStyle w:val="ListParagraph"/>
        <w:numPr>
          <w:ilvl w:val="0"/>
          <w:numId w:val="43"/>
        </w:numPr>
        <w:spacing w:before="60"/>
        <w:jc w:val="left"/>
        <w:rPr>
          <w:lang w:val="en-CA"/>
        </w:rPr>
      </w:pPr>
      <w:r w:rsidRPr="00774964">
        <w:rPr>
          <w:lang w:val="en-CA"/>
        </w:rPr>
        <w:t xml:space="preserve">Yun Li (Qualcomm – US) </w:t>
      </w:r>
    </w:p>
    <w:p w14:paraId="5A47F837" w14:textId="1ADB9733" w:rsidR="00BA18C0" w:rsidRDefault="00471F70" w:rsidP="00471F70">
      <w:pPr>
        <w:pStyle w:val="ListParagraph"/>
        <w:numPr>
          <w:ilvl w:val="0"/>
          <w:numId w:val="43"/>
        </w:numPr>
        <w:spacing w:before="60"/>
        <w:jc w:val="left"/>
        <w:rPr>
          <w:lang w:val="en-CA"/>
        </w:rPr>
      </w:pPr>
      <w:r w:rsidRPr="00774964">
        <w:rPr>
          <w:lang w:val="en-CA"/>
        </w:rPr>
        <w:t xml:space="preserve">Zhengang Li (ZTE – CN) </w:t>
      </w:r>
    </w:p>
    <w:p w14:paraId="71C5E131" w14:textId="70AE2FE5" w:rsidR="008C6861" w:rsidRDefault="00471F70" w:rsidP="00471F70">
      <w:pPr>
        <w:pStyle w:val="ListParagraph"/>
        <w:numPr>
          <w:ilvl w:val="0"/>
          <w:numId w:val="43"/>
        </w:numPr>
        <w:spacing w:before="60"/>
        <w:jc w:val="left"/>
        <w:rPr>
          <w:lang w:val="en-CA"/>
        </w:rPr>
      </w:pPr>
      <w:r w:rsidRPr="00774964">
        <w:rPr>
          <w:lang w:val="en-CA"/>
        </w:rPr>
        <w:lastRenderedPageBreak/>
        <w:t>Zhuoyuan Li (USTC – CN)</w:t>
      </w:r>
    </w:p>
    <w:p w14:paraId="48694C12" w14:textId="60AA89E0" w:rsidR="008C6861" w:rsidRDefault="00471F70" w:rsidP="00471F70">
      <w:pPr>
        <w:pStyle w:val="ListParagraph"/>
        <w:numPr>
          <w:ilvl w:val="0"/>
          <w:numId w:val="43"/>
        </w:numPr>
        <w:spacing w:before="60"/>
        <w:jc w:val="left"/>
        <w:rPr>
          <w:lang w:val="en-CA"/>
        </w:rPr>
      </w:pPr>
      <w:r w:rsidRPr="00774964">
        <w:rPr>
          <w:lang w:val="en-CA"/>
        </w:rPr>
        <w:t>Kai-Wen Liang (Sharp – JP)</w:t>
      </w:r>
    </w:p>
    <w:p w14:paraId="68457FF5" w14:textId="4B7F35E7" w:rsidR="00BA18C0" w:rsidRDefault="00471F70" w:rsidP="00471F70">
      <w:pPr>
        <w:pStyle w:val="ListParagraph"/>
        <w:numPr>
          <w:ilvl w:val="0"/>
          <w:numId w:val="43"/>
        </w:numPr>
        <w:spacing w:before="60"/>
        <w:jc w:val="left"/>
        <w:rPr>
          <w:lang w:val="en-CA"/>
        </w:rPr>
      </w:pPr>
      <w:proofErr w:type="gramStart"/>
      <w:r w:rsidRPr="00774964">
        <w:rPr>
          <w:lang w:val="en-CA"/>
        </w:rPr>
        <w:t>Ru-Ling Liao</w:t>
      </w:r>
      <w:proofErr w:type="gramEnd"/>
      <w:r w:rsidRPr="00774964">
        <w:rPr>
          <w:lang w:val="en-CA"/>
        </w:rPr>
        <w:t xml:space="preserve"> (Alibaba – US) </w:t>
      </w:r>
    </w:p>
    <w:p w14:paraId="38D16211" w14:textId="3A61E82F" w:rsidR="00BA18C0" w:rsidRDefault="00471F70" w:rsidP="00471F70">
      <w:pPr>
        <w:pStyle w:val="ListParagraph"/>
        <w:numPr>
          <w:ilvl w:val="0"/>
          <w:numId w:val="43"/>
        </w:numPr>
        <w:spacing w:before="60"/>
        <w:jc w:val="left"/>
        <w:rPr>
          <w:lang w:val="en-CA"/>
        </w:rPr>
      </w:pPr>
      <w:r w:rsidRPr="00774964">
        <w:rPr>
          <w:lang w:val="en-CA"/>
        </w:rPr>
        <w:t xml:space="preserve">Eugene Lim (SJU – KR) </w:t>
      </w:r>
    </w:p>
    <w:p w14:paraId="561E49DB" w14:textId="6CEA8A16" w:rsidR="00BA18C0" w:rsidRDefault="00471F70" w:rsidP="00471F70">
      <w:pPr>
        <w:pStyle w:val="ListParagraph"/>
        <w:numPr>
          <w:ilvl w:val="0"/>
          <w:numId w:val="43"/>
        </w:numPr>
        <w:spacing w:before="60"/>
        <w:jc w:val="left"/>
        <w:rPr>
          <w:lang w:val="en-CA"/>
        </w:rPr>
      </w:pPr>
      <w:r w:rsidRPr="00774964">
        <w:rPr>
          <w:lang w:val="en-CA"/>
        </w:rPr>
        <w:t xml:space="preserve">Jaehyun Lim (LGE – KR) </w:t>
      </w:r>
    </w:p>
    <w:p w14:paraId="365F6321" w14:textId="346C1A8B" w:rsidR="00BA18C0" w:rsidRDefault="00471F70" w:rsidP="00471F70">
      <w:pPr>
        <w:pStyle w:val="ListParagraph"/>
        <w:numPr>
          <w:ilvl w:val="0"/>
          <w:numId w:val="43"/>
        </w:numPr>
        <w:spacing w:before="60"/>
        <w:jc w:val="left"/>
        <w:rPr>
          <w:lang w:val="en-CA"/>
        </w:rPr>
      </w:pPr>
      <w:r w:rsidRPr="00774964">
        <w:rPr>
          <w:lang w:val="en-CA"/>
        </w:rPr>
        <w:t xml:space="preserve">Sung-Chang Lim (ETRI – KR) </w:t>
      </w:r>
    </w:p>
    <w:p w14:paraId="19F55D23" w14:textId="4B04F415" w:rsidR="00BA18C0" w:rsidRDefault="00471F70" w:rsidP="00471F70">
      <w:pPr>
        <w:pStyle w:val="ListParagraph"/>
        <w:numPr>
          <w:ilvl w:val="0"/>
          <w:numId w:val="43"/>
        </w:numPr>
        <w:spacing w:before="60"/>
        <w:jc w:val="left"/>
        <w:rPr>
          <w:lang w:val="en-CA"/>
        </w:rPr>
      </w:pPr>
      <w:r w:rsidRPr="00774964">
        <w:rPr>
          <w:lang w:val="en-CA"/>
        </w:rPr>
        <w:t xml:space="preserve">Sungwon Lim (KT – KR) </w:t>
      </w:r>
    </w:p>
    <w:p w14:paraId="1039C974" w14:textId="48518538" w:rsidR="00BA18C0" w:rsidRDefault="00471F70" w:rsidP="00471F70">
      <w:pPr>
        <w:pStyle w:val="ListParagraph"/>
        <w:numPr>
          <w:ilvl w:val="0"/>
          <w:numId w:val="43"/>
        </w:numPr>
        <w:spacing w:before="60"/>
        <w:jc w:val="left"/>
        <w:rPr>
          <w:lang w:val="en-CA"/>
        </w:rPr>
      </w:pPr>
      <w:r w:rsidRPr="00774964">
        <w:rPr>
          <w:lang w:val="en-CA"/>
        </w:rPr>
        <w:t xml:space="preserve">Wang-Q Lim (HHI – DE) </w:t>
      </w:r>
    </w:p>
    <w:p w14:paraId="6D6189CA" w14:textId="57EC761E" w:rsidR="00BA18C0" w:rsidRDefault="00471F70" w:rsidP="00471F70">
      <w:pPr>
        <w:pStyle w:val="ListParagraph"/>
        <w:numPr>
          <w:ilvl w:val="0"/>
          <w:numId w:val="43"/>
        </w:numPr>
        <w:spacing w:before="60"/>
        <w:jc w:val="left"/>
        <w:rPr>
          <w:lang w:val="en-CA"/>
        </w:rPr>
      </w:pPr>
      <w:r w:rsidRPr="00774964">
        <w:rPr>
          <w:lang w:val="en-CA"/>
        </w:rPr>
        <w:t xml:space="preserve">Youngkwon Lim (Samsung – KR) </w:t>
      </w:r>
    </w:p>
    <w:p w14:paraId="2037C9C1" w14:textId="08F3B47C" w:rsidR="00BA18C0" w:rsidRDefault="00471F70" w:rsidP="00471F70">
      <w:pPr>
        <w:pStyle w:val="ListParagraph"/>
        <w:numPr>
          <w:ilvl w:val="0"/>
          <w:numId w:val="43"/>
        </w:numPr>
        <w:spacing w:before="60"/>
        <w:jc w:val="left"/>
        <w:rPr>
          <w:lang w:val="en-CA"/>
        </w:rPr>
      </w:pPr>
      <w:r w:rsidRPr="00774964">
        <w:rPr>
          <w:lang w:val="en-CA"/>
        </w:rPr>
        <w:t xml:space="preserve">Ching-Chieh Lin (ITRI – US) </w:t>
      </w:r>
    </w:p>
    <w:p w14:paraId="7EECAD70" w14:textId="39464A38" w:rsidR="00BA18C0" w:rsidRDefault="00471F70" w:rsidP="00471F70">
      <w:pPr>
        <w:pStyle w:val="ListParagraph"/>
        <w:numPr>
          <w:ilvl w:val="0"/>
          <w:numId w:val="43"/>
        </w:numPr>
        <w:spacing w:before="60"/>
        <w:jc w:val="left"/>
        <w:rPr>
          <w:lang w:val="en-CA"/>
        </w:rPr>
      </w:pPr>
      <w:r w:rsidRPr="00774964">
        <w:rPr>
          <w:lang w:val="en-CA"/>
        </w:rPr>
        <w:t xml:space="preserve">Chun-Lung Lin (ITRI – US) </w:t>
      </w:r>
    </w:p>
    <w:p w14:paraId="162E66D6" w14:textId="4906AE66" w:rsidR="00BA18C0" w:rsidRDefault="00471F70" w:rsidP="00471F70">
      <w:pPr>
        <w:pStyle w:val="ListParagraph"/>
        <w:numPr>
          <w:ilvl w:val="0"/>
          <w:numId w:val="43"/>
        </w:numPr>
        <w:spacing w:before="60"/>
        <w:jc w:val="left"/>
        <w:rPr>
          <w:lang w:val="en-CA"/>
        </w:rPr>
      </w:pPr>
      <w:r w:rsidRPr="00774964">
        <w:rPr>
          <w:lang w:val="en-CA"/>
        </w:rPr>
        <w:t xml:space="preserve">Po-Han Lin (Qualcomm – US) </w:t>
      </w:r>
    </w:p>
    <w:p w14:paraId="69A00892" w14:textId="2D8054B8" w:rsidR="00BA18C0" w:rsidRDefault="00471F70" w:rsidP="00471F70">
      <w:pPr>
        <w:pStyle w:val="ListParagraph"/>
        <w:numPr>
          <w:ilvl w:val="0"/>
          <w:numId w:val="43"/>
        </w:numPr>
        <w:spacing w:before="60"/>
        <w:jc w:val="left"/>
        <w:rPr>
          <w:lang w:val="en-CA"/>
        </w:rPr>
      </w:pPr>
      <w:r w:rsidRPr="00774964">
        <w:rPr>
          <w:lang w:val="en-CA"/>
        </w:rPr>
        <w:t xml:space="preserve">Yi-Hao Lin (Sharp – JP) </w:t>
      </w:r>
    </w:p>
    <w:p w14:paraId="685A5F17" w14:textId="04194F80" w:rsidR="00BA18C0" w:rsidRDefault="00471F70" w:rsidP="00471F70">
      <w:pPr>
        <w:pStyle w:val="ListParagraph"/>
        <w:numPr>
          <w:ilvl w:val="0"/>
          <w:numId w:val="43"/>
        </w:numPr>
        <w:spacing w:before="60"/>
        <w:jc w:val="left"/>
        <w:rPr>
          <w:lang w:val="en-CA"/>
        </w:rPr>
      </w:pPr>
      <w:r w:rsidRPr="00774964">
        <w:rPr>
          <w:lang w:val="en-CA"/>
        </w:rPr>
        <w:t xml:space="preserve">Lukasz Litwic (Ericsson – SE) </w:t>
      </w:r>
    </w:p>
    <w:p w14:paraId="0686E061" w14:textId="73A0CEE2" w:rsidR="008C6861" w:rsidRDefault="00471F70" w:rsidP="00471F70">
      <w:pPr>
        <w:pStyle w:val="ListParagraph"/>
        <w:numPr>
          <w:ilvl w:val="0"/>
          <w:numId w:val="43"/>
        </w:numPr>
        <w:spacing w:before="60"/>
        <w:jc w:val="left"/>
        <w:rPr>
          <w:lang w:val="en-CA"/>
        </w:rPr>
      </w:pPr>
      <w:r w:rsidRPr="00774964">
        <w:rPr>
          <w:lang w:val="en-CA"/>
        </w:rPr>
        <w:t>Ao Liu (Huawei – CN)</w:t>
      </w:r>
    </w:p>
    <w:p w14:paraId="5D5AFB96" w14:textId="13204924" w:rsidR="00BA18C0" w:rsidRDefault="00471F70" w:rsidP="00471F70">
      <w:pPr>
        <w:pStyle w:val="ListParagraph"/>
        <w:numPr>
          <w:ilvl w:val="0"/>
          <w:numId w:val="43"/>
        </w:numPr>
        <w:spacing w:before="60"/>
        <w:jc w:val="left"/>
        <w:rPr>
          <w:lang w:val="en-CA"/>
        </w:rPr>
      </w:pPr>
      <w:r w:rsidRPr="00774964">
        <w:rPr>
          <w:lang w:val="en-CA"/>
        </w:rPr>
        <w:t xml:space="preserve">Du Liu (Ericsson – SE) </w:t>
      </w:r>
    </w:p>
    <w:p w14:paraId="623CFBD0" w14:textId="66FE4372" w:rsidR="00BA18C0" w:rsidRDefault="00471F70" w:rsidP="00471F70">
      <w:pPr>
        <w:pStyle w:val="ListParagraph"/>
        <w:numPr>
          <w:ilvl w:val="0"/>
          <w:numId w:val="43"/>
        </w:numPr>
        <w:spacing w:before="60"/>
        <w:jc w:val="left"/>
        <w:rPr>
          <w:lang w:val="en-CA"/>
        </w:rPr>
      </w:pPr>
      <w:r w:rsidRPr="00774964">
        <w:rPr>
          <w:lang w:val="en-CA"/>
        </w:rPr>
        <w:t xml:space="preserve">Hongbin Liu (Bytedance – CN) </w:t>
      </w:r>
    </w:p>
    <w:p w14:paraId="26458288" w14:textId="5D421BB8" w:rsidR="00BA18C0" w:rsidRDefault="00471F70" w:rsidP="00471F70">
      <w:pPr>
        <w:pStyle w:val="ListParagraph"/>
        <w:numPr>
          <w:ilvl w:val="0"/>
          <w:numId w:val="43"/>
        </w:numPr>
        <w:spacing w:before="60"/>
        <w:jc w:val="left"/>
        <w:rPr>
          <w:lang w:val="en-CA"/>
        </w:rPr>
      </w:pPr>
      <w:r w:rsidRPr="00774964">
        <w:rPr>
          <w:lang w:val="en-CA"/>
        </w:rPr>
        <w:t xml:space="preserve">Jingyun Liu (WHU – CN) </w:t>
      </w:r>
    </w:p>
    <w:p w14:paraId="15A36A4F" w14:textId="60DF9E88" w:rsidR="008C6861" w:rsidRDefault="00471F70" w:rsidP="00471F70">
      <w:pPr>
        <w:pStyle w:val="ListParagraph"/>
        <w:numPr>
          <w:ilvl w:val="0"/>
          <w:numId w:val="43"/>
        </w:numPr>
        <w:spacing w:before="60"/>
        <w:jc w:val="left"/>
        <w:rPr>
          <w:lang w:val="en-CA"/>
        </w:rPr>
      </w:pPr>
      <w:r w:rsidRPr="00774964">
        <w:rPr>
          <w:lang w:val="en-CA"/>
        </w:rPr>
        <w:t>Peter Liu (AMD – US)</w:t>
      </w:r>
    </w:p>
    <w:p w14:paraId="607995D3" w14:textId="3E33414D" w:rsidR="00BA18C0" w:rsidRDefault="00471F70" w:rsidP="00471F70">
      <w:pPr>
        <w:pStyle w:val="ListParagraph"/>
        <w:numPr>
          <w:ilvl w:val="0"/>
          <w:numId w:val="43"/>
        </w:numPr>
        <w:spacing w:before="60"/>
        <w:jc w:val="left"/>
        <w:rPr>
          <w:lang w:val="en-CA"/>
        </w:rPr>
      </w:pPr>
      <w:r w:rsidRPr="00774964">
        <w:rPr>
          <w:lang w:val="en-CA"/>
        </w:rPr>
        <w:t xml:space="preserve">Po-Kai Liu (ITRI – US) </w:t>
      </w:r>
    </w:p>
    <w:p w14:paraId="48DF187E" w14:textId="50BD6D0B" w:rsidR="00BA18C0" w:rsidRDefault="00471F70" w:rsidP="00471F70">
      <w:pPr>
        <w:pStyle w:val="ListParagraph"/>
        <w:numPr>
          <w:ilvl w:val="0"/>
          <w:numId w:val="43"/>
        </w:numPr>
        <w:spacing w:before="60"/>
        <w:jc w:val="left"/>
        <w:rPr>
          <w:lang w:val="en-CA"/>
        </w:rPr>
      </w:pPr>
      <w:r w:rsidRPr="00774964">
        <w:rPr>
          <w:lang w:val="en-CA"/>
        </w:rPr>
        <w:t xml:space="preserve">Shan Liu (Tencent – US) </w:t>
      </w:r>
    </w:p>
    <w:p w14:paraId="680224D6" w14:textId="21DC0365" w:rsidR="00BA18C0" w:rsidRDefault="00471F70" w:rsidP="00471F70">
      <w:pPr>
        <w:pStyle w:val="ListParagraph"/>
        <w:numPr>
          <w:ilvl w:val="0"/>
          <w:numId w:val="43"/>
        </w:numPr>
        <w:spacing w:before="60"/>
        <w:jc w:val="left"/>
        <w:rPr>
          <w:lang w:val="en-CA"/>
        </w:rPr>
      </w:pPr>
      <w:r w:rsidRPr="00774964">
        <w:rPr>
          <w:lang w:val="en-CA"/>
        </w:rPr>
        <w:t xml:space="preserve">Yutian Liu (Transsion – CN) </w:t>
      </w:r>
    </w:p>
    <w:p w14:paraId="1C27AC78" w14:textId="70ADD85A" w:rsidR="00BA18C0" w:rsidRDefault="00471F70" w:rsidP="00471F70">
      <w:pPr>
        <w:pStyle w:val="ListParagraph"/>
        <w:numPr>
          <w:ilvl w:val="0"/>
          <w:numId w:val="43"/>
        </w:numPr>
        <w:spacing w:before="60"/>
        <w:jc w:val="left"/>
        <w:rPr>
          <w:lang w:val="en-CA"/>
        </w:rPr>
      </w:pPr>
      <w:r w:rsidRPr="00774964">
        <w:rPr>
          <w:lang w:val="en-CA"/>
        </w:rPr>
        <w:t xml:space="preserve">Zhikai Liu (OPPO – CN) </w:t>
      </w:r>
    </w:p>
    <w:p w14:paraId="5BFE5550" w14:textId="52C9D9DA" w:rsidR="00BA18C0" w:rsidRDefault="00471F70" w:rsidP="00471F70">
      <w:pPr>
        <w:pStyle w:val="ListParagraph"/>
        <w:numPr>
          <w:ilvl w:val="0"/>
          <w:numId w:val="43"/>
        </w:numPr>
        <w:spacing w:before="60"/>
        <w:jc w:val="left"/>
        <w:rPr>
          <w:lang w:val="en-CA"/>
        </w:rPr>
      </w:pPr>
      <w:r w:rsidRPr="00774964">
        <w:rPr>
          <w:lang w:val="en-CA"/>
        </w:rPr>
        <w:t xml:space="preserve">Fedor Loginov (Huawei – RU) </w:t>
      </w:r>
    </w:p>
    <w:p w14:paraId="78A131B1" w14:textId="22BE0844" w:rsidR="00BA18C0" w:rsidRDefault="00471F70" w:rsidP="00471F70">
      <w:pPr>
        <w:pStyle w:val="ListParagraph"/>
        <w:numPr>
          <w:ilvl w:val="0"/>
          <w:numId w:val="43"/>
        </w:numPr>
        <w:spacing w:before="60"/>
        <w:jc w:val="left"/>
        <w:rPr>
          <w:lang w:val="en-CA"/>
        </w:rPr>
      </w:pPr>
      <w:r w:rsidRPr="00774964">
        <w:rPr>
          <w:lang w:val="en-CA"/>
        </w:rPr>
        <w:t>Ajay Luthra (Picsel Labs – US)</w:t>
      </w:r>
    </w:p>
    <w:p w14:paraId="114F704C" w14:textId="698568DE" w:rsidR="00BA18C0" w:rsidRDefault="00471F70" w:rsidP="00471F70">
      <w:pPr>
        <w:pStyle w:val="ListParagraph"/>
        <w:numPr>
          <w:ilvl w:val="0"/>
          <w:numId w:val="43"/>
        </w:numPr>
        <w:spacing w:before="60"/>
        <w:jc w:val="left"/>
        <w:rPr>
          <w:lang w:val="en-CA"/>
        </w:rPr>
      </w:pPr>
      <w:r w:rsidRPr="00774964">
        <w:rPr>
          <w:lang w:val="en-CA"/>
        </w:rPr>
        <w:t xml:space="preserve">Zhuoyi Lyu (vivo – CN) </w:t>
      </w:r>
    </w:p>
    <w:p w14:paraId="40C7415B" w14:textId="3EEEF54C" w:rsidR="008C6861" w:rsidRDefault="00471F70" w:rsidP="00471F70">
      <w:pPr>
        <w:pStyle w:val="ListParagraph"/>
        <w:numPr>
          <w:ilvl w:val="0"/>
          <w:numId w:val="43"/>
        </w:numPr>
        <w:spacing w:before="60"/>
        <w:jc w:val="left"/>
        <w:rPr>
          <w:lang w:val="en-CA"/>
        </w:rPr>
      </w:pPr>
      <w:r w:rsidRPr="00774964">
        <w:rPr>
          <w:lang w:val="en-CA"/>
        </w:rPr>
        <w:t>Changyue Ma (Kwai – US)</w:t>
      </w:r>
    </w:p>
    <w:p w14:paraId="7A45A01F" w14:textId="328266DF" w:rsidR="008C6861" w:rsidRDefault="00471F70" w:rsidP="00471F70">
      <w:pPr>
        <w:pStyle w:val="ListParagraph"/>
        <w:numPr>
          <w:ilvl w:val="0"/>
          <w:numId w:val="43"/>
        </w:numPr>
        <w:spacing w:before="60"/>
        <w:jc w:val="left"/>
        <w:rPr>
          <w:lang w:val="en-CA"/>
        </w:rPr>
      </w:pPr>
      <w:r w:rsidRPr="00774964">
        <w:rPr>
          <w:lang w:val="en-CA"/>
        </w:rPr>
        <w:t>Xiang Ma (Huawei – CN)</w:t>
      </w:r>
    </w:p>
    <w:p w14:paraId="525A2CC4" w14:textId="2B9B8FE6" w:rsidR="00BA18C0" w:rsidRDefault="00471F70" w:rsidP="00471F70">
      <w:pPr>
        <w:pStyle w:val="ListParagraph"/>
        <w:numPr>
          <w:ilvl w:val="0"/>
          <w:numId w:val="43"/>
        </w:numPr>
        <w:spacing w:before="60"/>
        <w:jc w:val="left"/>
        <w:rPr>
          <w:lang w:val="en-CA"/>
        </w:rPr>
      </w:pPr>
      <w:r w:rsidRPr="00774964">
        <w:rPr>
          <w:lang w:val="en-CA"/>
        </w:rPr>
        <w:t xml:space="preserve">Yanzhuo Ma (Xidian Univ. – CN) </w:t>
      </w:r>
    </w:p>
    <w:p w14:paraId="7811E2EF" w14:textId="1BB4BD75" w:rsidR="00BA18C0" w:rsidDel="00512CC5" w:rsidRDefault="00471F70" w:rsidP="00471F70">
      <w:pPr>
        <w:pStyle w:val="ListParagraph"/>
        <w:numPr>
          <w:ilvl w:val="0"/>
          <w:numId w:val="43"/>
        </w:numPr>
        <w:spacing w:before="60"/>
        <w:jc w:val="left"/>
        <w:rPr>
          <w:del w:id="763" w:author="Gary Sullivan" w:date="2026-03-13T12:07:00Z" w16du:dateUtc="2026-03-13T19:07:00Z"/>
          <w:lang w:val="en-CA"/>
        </w:rPr>
      </w:pPr>
      <w:r w:rsidRPr="00774964">
        <w:rPr>
          <w:lang w:val="en-CA"/>
        </w:rPr>
        <w:t>Kirill Malyshev (Huawei – RU)</w:t>
      </w:r>
      <w:del w:id="764" w:author="Gary Sullivan" w:date="2026-03-13T12:07:00Z" w16du:dateUtc="2026-03-13T19:07:00Z">
        <w:r w:rsidRPr="00774964" w:rsidDel="00512CC5">
          <w:rPr>
            <w:lang w:val="en-CA"/>
          </w:rPr>
          <w:delText xml:space="preserve">  </w:delText>
        </w:r>
      </w:del>
    </w:p>
    <w:p w14:paraId="7FD4E9B2" w14:textId="77777777" w:rsidR="00512CC5" w:rsidRDefault="00512CC5" w:rsidP="00471F70">
      <w:pPr>
        <w:pStyle w:val="ListParagraph"/>
        <w:numPr>
          <w:ilvl w:val="0"/>
          <w:numId w:val="43"/>
        </w:numPr>
        <w:spacing w:before="60"/>
        <w:jc w:val="left"/>
        <w:rPr>
          <w:ins w:id="765" w:author="Gary Sullivan" w:date="2026-03-13T12:07:00Z" w16du:dateUtc="2026-03-13T19:07:00Z"/>
          <w:lang w:val="en-CA"/>
        </w:rPr>
      </w:pPr>
    </w:p>
    <w:p w14:paraId="4652124D" w14:textId="6B0B1B2C" w:rsidR="00BA18C0" w:rsidDel="00512CC5" w:rsidRDefault="00471F70" w:rsidP="00471F70">
      <w:pPr>
        <w:pStyle w:val="ListParagraph"/>
        <w:numPr>
          <w:ilvl w:val="0"/>
          <w:numId w:val="43"/>
        </w:numPr>
        <w:spacing w:before="60"/>
        <w:jc w:val="left"/>
        <w:rPr>
          <w:del w:id="766" w:author="Gary Sullivan" w:date="2026-03-13T12:07:00Z" w16du:dateUtc="2026-03-13T19:07:00Z"/>
          <w:lang w:val="en-CA"/>
        </w:rPr>
      </w:pPr>
      <w:r w:rsidRPr="00774964">
        <w:rPr>
          <w:lang w:val="en-CA"/>
        </w:rPr>
        <w:t>Jue Mao (Huawei – CN)</w:t>
      </w:r>
      <w:del w:id="767" w:author="Gary Sullivan" w:date="2026-03-13T12:07:00Z" w16du:dateUtc="2026-03-13T19:07:00Z">
        <w:r w:rsidRPr="00774964" w:rsidDel="00512CC5">
          <w:rPr>
            <w:lang w:val="en-CA"/>
          </w:rPr>
          <w:delText xml:space="preserve">  </w:delText>
        </w:r>
      </w:del>
    </w:p>
    <w:p w14:paraId="241E4732" w14:textId="77777777" w:rsidR="00512CC5" w:rsidRDefault="00512CC5" w:rsidP="00471F70">
      <w:pPr>
        <w:pStyle w:val="ListParagraph"/>
        <w:numPr>
          <w:ilvl w:val="0"/>
          <w:numId w:val="43"/>
        </w:numPr>
        <w:spacing w:before="60"/>
        <w:jc w:val="left"/>
        <w:rPr>
          <w:ins w:id="768" w:author="Gary Sullivan" w:date="2026-03-13T12:07:00Z" w16du:dateUtc="2026-03-13T19:07:00Z"/>
          <w:lang w:val="en-CA"/>
        </w:rPr>
      </w:pPr>
    </w:p>
    <w:p w14:paraId="6A107A76" w14:textId="3E7F5DA8" w:rsidR="00BA18C0" w:rsidRDefault="00471F70" w:rsidP="00471F70">
      <w:pPr>
        <w:pStyle w:val="ListParagraph"/>
        <w:numPr>
          <w:ilvl w:val="0"/>
          <w:numId w:val="43"/>
        </w:numPr>
        <w:spacing w:before="60"/>
        <w:jc w:val="left"/>
        <w:rPr>
          <w:lang w:val="en-CA"/>
        </w:rPr>
      </w:pPr>
      <w:r w:rsidRPr="00774964">
        <w:rPr>
          <w:lang w:val="en-CA"/>
        </w:rPr>
        <w:t xml:space="preserve">Detlev Marpe (HHI – DE) </w:t>
      </w:r>
    </w:p>
    <w:p w14:paraId="41996E2B" w14:textId="565D8FDC" w:rsidR="00BA18C0" w:rsidRDefault="00471F70" w:rsidP="00471F70">
      <w:pPr>
        <w:pStyle w:val="ListParagraph"/>
        <w:numPr>
          <w:ilvl w:val="0"/>
          <w:numId w:val="43"/>
        </w:numPr>
        <w:spacing w:before="60"/>
        <w:jc w:val="left"/>
        <w:rPr>
          <w:lang w:val="en-CA"/>
        </w:rPr>
      </w:pPr>
      <w:r w:rsidRPr="00774964">
        <w:rPr>
          <w:lang w:val="en-CA"/>
        </w:rPr>
        <w:t xml:space="preserve">Ismail Marzuki (InterDigital – CA) </w:t>
      </w:r>
    </w:p>
    <w:p w14:paraId="57ADE330" w14:textId="2CD0D314" w:rsidR="00BA18C0" w:rsidRDefault="00471F70" w:rsidP="00471F70">
      <w:pPr>
        <w:pStyle w:val="ListParagraph"/>
        <w:numPr>
          <w:ilvl w:val="0"/>
          <w:numId w:val="43"/>
        </w:numPr>
        <w:spacing w:before="60"/>
        <w:jc w:val="left"/>
        <w:rPr>
          <w:lang w:val="en-CA"/>
        </w:rPr>
      </w:pPr>
      <w:r w:rsidRPr="00774964">
        <w:rPr>
          <w:lang w:val="en-CA"/>
        </w:rPr>
        <w:t xml:space="preserve">Ville-Veikko Mattila (Nokia – FI) </w:t>
      </w:r>
    </w:p>
    <w:p w14:paraId="4A863346" w14:textId="7B283383" w:rsidR="008C6861" w:rsidRDefault="00471F70" w:rsidP="00471F70">
      <w:pPr>
        <w:pStyle w:val="ListParagraph"/>
        <w:numPr>
          <w:ilvl w:val="0"/>
          <w:numId w:val="43"/>
        </w:numPr>
        <w:spacing w:before="60"/>
        <w:jc w:val="left"/>
        <w:rPr>
          <w:lang w:val="en-CA"/>
        </w:rPr>
      </w:pPr>
      <w:r w:rsidRPr="00774964">
        <w:rPr>
          <w:lang w:val="en-CA"/>
        </w:rPr>
        <w:t>Xuewei Meng (Qualcomm – US)</w:t>
      </w:r>
    </w:p>
    <w:p w14:paraId="0FCA41BD" w14:textId="4C136E76" w:rsidR="00BA18C0" w:rsidRDefault="00471F70" w:rsidP="00471F70">
      <w:pPr>
        <w:pStyle w:val="ListParagraph"/>
        <w:numPr>
          <w:ilvl w:val="0"/>
          <w:numId w:val="43"/>
        </w:numPr>
        <w:spacing w:before="60"/>
        <w:jc w:val="left"/>
        <w:rPr>
          <w:lang w:val="en-CA"/>
        </w:rPr>
      </w:pPr>
      <w:r w:rsidRPr="00774964">
        <w:rPr>
          <w:lang w:val="en-CA"/>
        </w:rPr>
        <w:t xml:space="preserve">Philipp Merkle (HHI – DE) </w:t>
      </w:r>
    </w:p>
    <w:p w14:paraId="005AA55A" w14:textId="76FF7B24" w:rsidR="00BA18C0" w:rsidRDefault="00471F70" w:rsidP="00471F70">
      <w:pPr>
        <w:pStyle w:val="ListParagraph"/>
        <w:numPr>
          <w:ilvl w:val="0"/>
          <w:numId w:val="43"/>
        </w:numPr>
        <w:spacing w:before="60"/>
        <w:jc w:val="left"/>
        <w:rPr>
          <w:lang w:val="en-CA"/>
        </w:rPr>
      </w:pPr>
      <w:r w:rsidRPr="00774964">
        <w:rPr>
          <w:lang w:val="en-CA"/>
        </w:rPr>
        <w:t xml:space="preserve">Marta Milovanovic (Philips – NL) </w:t>
      </w:r>
    </w:p>
    <w:p w14:paraId="30DD4CAF" w14:textId="257FCFEA" w:rsidR="00BA18C0" w:rsidRDefault="00471F70" w:rsidP="00471F70">
      <w:pPr>
        <w:pStyle w:val="ListParagraph"/>
        <w:numPr>
          <w:ilvl w:val="0"/>
          <w:numId w:val="43"/>
        </w:numPr>
        <w:spacing w:before="60"/>
        <w:jc w:val="left"/>
        <w:rPr>
          <w:lang w:val="en-CA"/>
        </w:rPr>
      </w:pPr>
      <w:r w:rsidRPr="00774964">
        <w:rPr>
          <w:lang w:val="en-CA"/>
        </w:rPr>
        <w:t>Akira Minezawa (Mitsubishi Electric – JP)</w:t>
      </w:r>
    </w:p>
    <w:p w14:paraId="54AEC335" w14:textId="4CEAA1CA" w:rsidR="008C6861" w:rsidRDefault="00471F70" w:rsidP="00471F70">
      <w:pPr>
        <w:pStyle w:val="ListParagraph"/>
        <w:numPr>
          <w:ilvl w:val="0"/>
          <w:numId w:val="43"/>
        </w:numPr>
        <w:spacing w:before="60"/>
        <w:jc w:val="left"/>
        <w:rPr>
          <w:lang w:val="en-CA"/>
        </w:rPr>
      </w:pPr>
      <w:r w:rsidRPr="00774964">
        <w:rPr>
          <w:lang w:val="en-CA"/>
        </w:rPr>
        <w:t>Koohyar Minoo (IR)</w:t>
      </w:r>
    </w:p>
    <w:p w14:paraId="1EA6A062" w14:textId="51B15DF9" w:rsidR="00BA18C0" w:rsidRDefault="00471F70" w:rsidP="00471F70">
      <w:pPr>
        <w:pStyle w:val="ListParagraph"/>
        <w:numPr>
          <w:ilvl w:val="0"/>
          <w:numId w:val="43"/>
        </w:numPr>
        <w:spacing w:before="60"/>
        <w:jc w:val="left"/>
        <w:rPr>
          <w:lang w:val="en-CA"/>
        </w:rPr>
      </w:pPr>
      <w:r w:rsidRPr="00774964">
        <w:rPr>
          <w:lang w:val="en-CA"/>
        </w:rPr>
        <w:t>Iole Moccagatta (Intel – US)</w:t>
      </w:r>
    </w:p>
    <w:p w14:paraId="2A6144EF" w14:textId="070859AC" w:rsidR="00BA18C0" w:rsidRDefault="00471F70" w:rsidP="00471F70">
      <w:pPr>
        <w:pStyle w:val="ListParagraph"/>
        <w:numPr>
          <w:ilvl w:val="0"/>
          <w:numId w:val="43"/>
        </w:numPr>
        <w:spacing w:before="60"/>
        <w:jc w:val="left"/>
        <w:rPr>
          <w:lang w:val="en-CA"/>
        </w:rPr>
      </w:pPr>
      <w:r w:rsidRPr="00774964">
        <w:rPr>
          <w:lang w:val="en-CA"/>
        </w:rPr>
        <w:t xml:space="preserve">Mattia Mondino (Sisveltech – IT) </w:t>
      </w:r>
    </w:p>
    <w:p w14:paraId="15E23274" w14:textId="56154A30" w:rsidR="008C6861" w:rsidRDefault="00471F70" w:rsidP="00471F70">
      <w:pPr>
        <w:pStyle w:val="ListParagraph"/>
        <w:numPr>
          <w:ilvl w:val="0"/>
          <w:numId w:val="43"/>
        </w:numPr>
        <w:spacing w:before="60"/>
        <w:jc w:val="left"/>
        <w:rPr>
          <w:lang w:val="en-CA"/>
        </w:rPr>
      </w:pPr>
      <w:r w:rsidRPr="00774964">
        <w:rPr>
          <w:lang w:val="en-CA"/>
        </w:rPr>
        <w:t>Gihwa Moon (KAU – KR)</w:t>
      </w:r>
    </w:p>
    <w:p w14:paraId="57961C90" w14:textId="3B613DC4" w:rsidR="008C6861" w:rsidRDefault="00471F70" w:rsidP="00471F70">
      <w:pPr>
        <w:pStyle w:val="ListParagraph"/>
        <w:numPr>
          <w:ilvl w:val="0"/>
          <w:numId w:val="43"/>
        </w:numPr>
        <w:spacing w:before="60"/>
        <w:jc w:val="left"/>
        <w:rPr>
          <w:lang w:val="en-CA"/>
        </w:rPr>
      </w:pPr>
      <w:r w:rsidRPr="00774964">
        <w:rPr>
          <w:lang w:val="en-CA"/>
        </w:rPr>
        <w:t>Elie Mora (VITEC – FR)</w:t>
      </w:r>
    </w:p>
    <w:p w14:paraId="637E11BD" w14:textId="62CB3CF5" w:rsidR="00BA18C0" w:rsidRDefault="00471F70" w:rsidP="00471F70">
      <w:pPr>
        <w:pStyle w:val="ListParagraph"/>
        <w:numPr>
          <w:ilvl w:val="0"/>
          <w:numId w:val="43"/>
        </w:numPr>
        <w:spacing w:before="60"/>
        <w:jc w:val="left"/>
        <w:rPr>
          <w:lang w:val="en-CA"/>
        </w:rPr>
      </w:pPr>
      <w:r w:rsidRPr="00774964">
        <w:rPr>
          <w:lang w:val="en-CA"/>
        </w:rPr>
        <w:t xml:space="preserve">Luka Murn (Nokia – UK) </w:t>
      </w:r>
    </w:p>
    <w:p w14:paraId="0671E62B" w14:textId="54ED18C7" w:rsidR="00BA18C0" w:rsidRDefault="00471F70" w:rsidP="00471F70">
      <w:pPr>
        <w:pStyle w:val="ListParagraph"/>
        <w:numPr>
          <w:ilvl w:val="0"/>
          <w:numId w:val="43"/>
        </w:numPr>
        <w:spacing w:before="60"/>
        <w:jc w:val="left"/>
        <w:rPr>
          <w:lang w:val="en-CA"/>
        </w:rPr>
      </w:pPr>
      <w:r w:rsidRPr="00774964">
        <w:rPr>
          <w:lang w:val="en-CA"/>
        </w:rPr>
        <w:t xml:space="preserve">Ohji Nakagami (Sony – JP) </w:t>
      </w:r>
    </w:p>
    <w:p w14:paraId="4080EFAF" w14:textId="7739516D" w:rsidR="00BA18C0" w:rsidRDefault="00471F70" w:rsidP="00471F70">
      <w:pPr>
        <w:pStyle w:val="ListParagraph"/>
        <w:numPr>
          <w:ilvl w:val="0"/>
          <w:numId w:val="43"/>
        </w:numPr>
        <w:spacing w:before="60"/>
        <w:jc w:val="left"/>
        <w:rPr>
          <w:lang w:val="en-CA"/>
        </w:rPr>
      </w:pPr>
      <w:r w:rsidRPr="00774964">
        <w:rPr>
          <w:lang w:val="en-CA"/>
        </w:rPr>
        <w:t xml:space="preserve">Hiroya Nakamura (Juckenwood – JP) </w:t>
      </w:r>
    </w:p>
    <w:p w14:paraId="42A1B6FC" w14:textId="710AA533" w:rsidR="00BA18C0" w:rsidRDefault="00471F70" w:rsidP="00471F70">
      <w:pPr>
        <w:pStyle w:val="ListParagraph"/>
        <w:numPr>
          <w:ilvl w:val="0"/>
          <w:numId w:val="43"/>
        </w:numPr>
        <w:spacing w:before="60"/>
        <w:jc w:val="left"/>
        <w:rPr>
          <w:lang w:val="en-CA"/>
        </w:rPr>
      </w:pPr>
      <w:r w:rsidRPr="00774964">
        <w:rPr>
          <w:lang w:val="en-CA"/>
        </w:rPr>
        <w:t xml:space="preserve">Junghak Nam (LGE – KR) </w:t>
      </w:r>
    </w:p>
    <w:p w14:paraId="04523203" w14:textId="0C09818E" w:rsidR="00BA18C0" w:rsidRDefault="00471F70" w:rsidP="00471F70">
      <w:pPr>
        <w:pStyle w:val="ListParagraph"/>
        <w:numPr>
          <w:ilvl w:val="0"/>
          <w:numId w:val="43"/>
        </w:numPr>
        <w:spacing w:before="60"/>
        <w:jc w:val="left"/>
        <w:rPr>
          <w:lang w:val="en-CA"/>
        </w:rPr>
      </w:pPr>
      <w:r w:rsidRPr="00774964">
        <w:rPr>
          <w:lang w:val="en-CA"/>
        </w:rPr>
        <w:t xml:space="preserve">Karam Naser (InterDigital – FR) </w:t>
      </w:r>
    </w:p>
    <w:p w14:paraId="62AD1398" w14:textId="350A186E" w:rsidR="00BA18C0" w:rsidRDefault="00471F70" w:rsidP="00471F70">
      <w:pPr>
        <w:pStyle w:val="ListParagraph"/>
        <w:numPr>
          <w:ilvl w:val="0"/>
          <w:numId w:val="43"/>
        </w:numPr>
        <w:spacing w:before="60"/>
        <w:jc w:val="left"/>
        <w:rPr>
          <w:lang w:val="en-CA"/>
        </w:rPr>
      </w:pPr>
      <w:r w:rsidRPr="00774964">
        <w:rPr>
          <w:lang w:val="en-CA"/>
        </w:rPr>
        <w:t xml:space="preserve">Shimpei Nemoto (NHK – JP) </w:t>
      </w:r>
    </w:p>
    <w:p w14:paraId="6A4D35FA" w14:textId="08E1C9CE" w:rsidR="00BA18C0" w:rsidRDefault="00471F70" w:rsidP="00471F70">
      <w:pPr>
        <w:pStyle w:val="ListParagraph"/>
        <w:numPr>
          <w:ilvl w:val="0"/>
          <w:numId w:val="43"/>
        </w:numPr>
        <w:spacing w:before="60"/>
        <w:jc w:val="left"/>
        <w:rPr>
          <w:lang w:val="en-CA"/>
        </w:rPr>
      </w:pPr>
      <w:r w:rsidRPr="00774964">
        <w:rPr>
          <w:lang w:val="en-CA"/>
        </w:rPr>
        <w:t xml:space="preserve">Nicolas Neumann (Nokia – DE) </w:t>
      </w:r>
    </w:p>
    <w:p w14:paraId="61DD8492" w14:textId="43580FAD" w:rsidR="008C6861" w:rsidRDefault="00471F70" w:rsidP="00471F70">
      <w:pPr>
        <w:pStyle w:val="ListParagraph"/>
        <w:numPr>
          <w:ilvl w:val="0"/>
          <w:numId w:val="43"/>
        </w:numPr>
        <w:spacing w:before="60"/>
        <w:jc w:val="left"/>
        <w:rPr>
          <w:lang w:val="en-CA"/>
        </w:rPr>
      </w:pPr>
      <w:r w:rsidRPr="00774964">
        <w:rPr>
          <w:lang w:val="en-CA"/>
        </w:rPr>
        <w:t>Canh Nguyen (Dolby – US)</w:t>
      </w:r>
    </w:p>
    <w:p w14:paraId="0688B682" w14:textId="1E061906" w:rsidR="00BA18C0" w:rsidRDefault="00471F70" w:rsidP="00471F70">
      <w:pPr>
        <w:pStyle w:val="ListParagraph"/>
        <w:numPr>
          <w:ilvl w:val="0"/>
          <w:numId w:val="43"/>
        </w:numPr>
        <w:spacing w:before="60"/>
        <w:jc w:val="left"/>
        <w:rPr>
          <w:lang w:val="en-CA"/>
        </w:rPr>
      </w:pPr>
      <w:r w:rsidRPr="00774964">
        <w:rPr>
          <w:lang w:val="en-CA"/>
        </w:rPr>
        <w:t xml:space="preserve">Eric Nguyen (Canon – JP) </w:t>
      </w:r>
    </w:p>
    <w:p w14:paraId="1FC3D9E2" w14:textId="5D0F1FD4" w:rsidR="00BA18C0" w:rsidRDefault="00471F70" w:rsidP="00471F70">
      <w:pPr>
        <w:pStyle w:val="ListParagraph"/>
        <w:numPr>
          <w:ilvl w:val="0"/>
          <w:numId w:val="43"/>
        </w:numPr>
        <w:spacing w:before="60"/>
        <w:jc w:val="left"/>
        <w:rPr>
          <w:lang w:val="en-CA"/>
        </w:rPr>
      </w:pPr>
      <w:r w:rsidRPr="00774964">
        <w:rPr>
          <w:lang w:val="en-CA"/>
        </w:rPr>
        <w:t xml:space="preserve">Rose Nguyen (Canon – AU) </w:t>
      </w:r>
    </w:p>
    <w:p w14:paraId="3B7457E3" w14:textId="77A6BBAB" w:rsidR="008C6861" w:rsidRDefault="00471F70" w:rsidP="00471F70">
      <w:pPr>
        <w:pStyle w:val="ListParagraph"/>
        <w:numPr>
          <w:ilvl w:val="0"/>
          <w:numId w:val="43"/>
        </w:numPr>
        <w:spacing w:before="60"/>
        <w:jc w:val="left"/>
        <w:rPr>
          <w:lang w:val="en-CA"/>
        </w:rPr>
      </w:pPr>
      <w:r w:rsidRPr="00774964">
        <w:rPr>
          <w:lang w:val="en-CA"/>
        </w:rPr>
        <w:t>Thang Nguyen (Ofinno – US)</w:t>
      </w:r>
    </w:p>
    <w:p w14:paraId="487EFAD5" w14:textId="1D4C02BE" w:rsidR="008C6861" w:rsidRDefault="00471F70" w:rsidP="00471F70">
      <w:pPr>
        <w:pStyle w:val="ListParagraph"/>
        <w:numPr>
          <w:ilvl w:val="0"/>
          <w:numId w:val="43"/>
        </w:numPr>
        <w:spacing w:before="60"/>
        <w:jc w:val="left"/>
        <w:rPr>
          <w:lang w:val="en-CA"/>
        </w:rPr>
      </w:pPr>
      <w:r w:rsidRPr="00774964">
        <w:rPr>
          <w:lang w:val="en-CA"/>
        </w:rPr>
        <w:t>Tung Nguyen (HHI – DE)</w:t>
      </w:r>
    </w:p>
    <w:p w14:paraId="13BB61EF" w14:textId="6E356892" w:rsidR="00BA18C0" w:rsidRDefault="00471F70" w:rsidP="00471F70">
      <w:pPr>
        <w:pStyle w:val="ListParagraph"/>
        <w:numPr>
          <w:ilvl w:val="0"/>
          <w:numId w:val="43"/>
        </w:numPr>
        <w:spacing w:before="60"/>
        <w:jc w:val="left"/>
        <w:rPr>
          <w:lang w:val="en-CA"/>
        </w:rPr>
      </w:pPr>
      <w:r w:rsidRPr="00774964">
        <w:rPr>
          <w:lang w:val="en-CA"/>
        </w:rPr>
        <w:t xml:space="preserve">Didier Nicholson (EKTACOM – FR) </w:t>
      </w:r>
    </w:p>
    <w:p w14:paraId="356D1127" w14:textId="37208443" w:rsidR="00BA18C0" w:rsidRDefault="00471F70" w:rsidP="00471F70">
      <w:pPr>
        <w:pStyle w:val="ListParagraph"/>
        <w:numPr>
          <w:ilvl w:val="0"/>
          <w:numId w:val="43"/>
        </w:numPr>
        <w:spacing w:before="60"/>
        <w:jc w:val="left"/>
        <w:rPr>
          <w:lang w:val="en-CA"/>
        </w:rPr>
      </w:pPr>
      <w:r w:rsidRPr="00774964">
        <w:rPr>
          <w:lang w:val="en-CA"/>
        </w:rPr>
        <w:t xml:space="preserve">Pavel Nikitin (Xiaomi – DE) </w:t>
      </w:r>
    </w:p>
    <w:p w14:paraId="5EBF4A8B" w14:textId="5CF0D112" w:rsidR="00BA18C0" w:rsidRDefault="00471F70" w:rsidP="00471F70">
      <w:pPr>
        <w:pStyle w:val="ListParagraph"/>
        <w:numPr>
          <w:ilvl w:val="0"/>
          <w:numId w:val="43"/>
        </w:numPr>
        <w:spacing w:before="60"/>
        <w:jc w:val="left"/>
        <w:rPr>
          <w:lang w:val="en-CA"/>
        </w:rPr>
      </w:pPr>
      <w:r w:rsidRPr="00774964">
        <w:rPr>
          <w:lang w:val="en-CA"/>
        </w:rPr>
        <w:t xml:space="preserve">Yuma Nishikawa (Panasonic – JP) </w:t>
      </w:r>
    </w:p>
    <w:p w14:paraId="3D1E7110" w14:textId="44D9FC7D" w:rsidR="00BA18C0" w:rsidRDefault="00471F70" w:rsidP="00471F70">
      <w:pPr>
        <w:pStyle w:val="ListParagraph"/>
        <w:numPr>
          <w:ilvl w:val="0"/>
          <w:numId w:val="43"/>
        </w:numPr>
        <w:spacing w:before="60"/>
        <w:jc w:val="left"/>
        <w:rPr>
          <w:lang w:val="en-CA"/>
        </w:rPr>
      </w:pPr>
      <w:r w:rsidRPr="00774964">
        <w:rPr>
          <w:lang w:val="en-CA"/>
        </w:rPr>
        <w:t xml:space="preserve">Weihong Niu (ZTE – CN) </w:t>
      </w:r>
    </w:p>
    <w:p w14:paraId="2BAB142A" w14:textId="497805A7" w:rsidR="008C6861" w:rsidRDefault="00471F70" w:rsidP="00471F70">
      <w:pPr>
        <w:pStyle w:val="ListParagraph"/>
        <w:numPr>
          <w:ilvl w:val="0"/>
          <w:numId w:val="43"/>
        </w:numPr>
        <w:spacing w:before="60"/>
        <w:jc w:val="left"/>
        <w:rPr>
          <w:lang w:val="en-CA"/>
        </w:rPr>
      </w:pPr>
      <w:r w:rsidRPr="00774964">
        <w:rPr>
          <w:lang w:val="en-CA"/>
        </w:rPr>
        <w:t>Seungmin Noh (HNU – KR)</w:t>
      </w:r>
    </w:p>
    <w:p w14:paraId="01AE06B8" w14:textId="17A19277" w:rsidR="00BA18C0" w:rsidRDefault="00471F70" w:rsidP="00471F70">
      <w:pPr>
        <w:pStyle w:val="ListParagraph"/>
        <w:numPr>
          <w:ilvl w:val="0"/>
          <w:numId w:val="43"/>
        </w:numPr>
        <w:spacing w:before="60"/>
        <w:jc w:val="left"/>
        <w:rPr>
          <w:lang w:val="en-CA"/>
        </w:rPr>
      </w:pPr>
      <w:r w:rsidRPr="00774964">
        <w:rPr>
          <w:lang w:val="en-CA"/>
        </w:rPr>
        <w:t xml:space="preserve">Jens-Rainer Ohm (RWTH – DE) </w:t>
      </w:r>
    </w:p>
    <w:p w14:paraId="2F3785B6" w14:textId="5DEAF01F" w:rsidR="00BA18C0" w:rsidRDefault="00471F70" w:rsidP="00471F70">
      <w:pPr>
        <w:pStyle w:val="ListParagraph"/>
        <w:numPr>
          <w:ilvl w:val="0"/>
          <w:numId w:val="43"/>
        </w:numPr>
        <w:spacing w:before="60"/>
        <w:jc w:val="left"/>
        <w:rPr>
          <w:lang w:val="en-CA"/>
        </w:rPr>
      </w:pPr>
      <w:r w:rsidRPr="00774964">
        <w:rPr>
          <w:lang w:val="en-CA"/>
        </w:rPr>
        <w:t xml:space="preserve">Patrice Onno (Canon – FR) </w:t>
      </w:r>
    </w:p>
    <w:p w14:paraId="77C4DBFD" w14:textId="519FB0A3" w:rsidR="00BA18C0" w:rsidRDefault="00471F70" w:rsidP="00471F70">
      <w:pPr>
        <w:pStyle w:val="ListParagraph"/>
        <w:numPr>
          <w:ilvl w:val="0"/>
          <w:numId w:val="43"/>
        </w:numPr>
        <w:spacing w:before="60"/>
        <w:jc w:val="left"/>
        <w:rPr>
          <w:lang w:val="en-CA"/>
        </w:rPr>
      </w:pPr>
      <w:r w:rsidRPr="00774964">
        <w:rPr>
          <w:lang w:val="en-CA"/>
        </w:rPr>
        <w:t xml:space="preserve">Naël Ouedraogo (Canon – FR) </w:t>
      </w:r>
    </w:p>
    <w:p w14:paraId="236E2563" w14:textId="32BD2FCC" w:rsidR="00BA18C0" w:rsidRDefault="00471F70" w:rsidP="00471F70">
      <w:pPr>
        <w:pStyle w:val="ListParagraph"/>
        <w:numPr>
          <w:ilvl w:val="0"/>
          <w:numId w:val="43"/>
        </w:numPr>
        <w:spacing w:before="60"/>
        <w:jc w:val="left"/>
        <w:rPr>
          <w:lang w:val="en-CA"/>
        </w:rPr>
      </w:pPr>
      <w:r w:rsidRPr="00774964">
        <w:rPr>
          <w:lang w:val="en-CA"/>
        </w:rPr>
        <w:t xml:space="preserve">Farhad Pakdaman (Nokia – FI) </w:t>
      </w:r>
    </w:p>
    <w:p w14:paraId="012966F6" w14:textId="0767590A" w:rsidR="00BA18C0" w:rsidDel="00512CC5" w:rsidRDefault="00471F70" w:rsidP="00471F70">
      <w:pPr>
        <w:pStyle w:val="ListParagraph"/>
        <w:numPr>
          <w:ilvl w:val="0"/>
          <w:numId w:val="43"/>
        </w:numPr>
        <w:spacing w:before="60"/>
        <w:jc w:val="left"/>
        <w:rPr>
          <w:del w:id="769" w:author="Gary Sullivan" w:date="2026-03-13T12:07:00Z" w16du:dateUtc="2026-03-13T19:07:00Z"/>
          <w:lang w:val="en-CA"/>
        </w:rPr>
      </w:pPr>
      <w:r w:rsidRPr="00774964">
        <w:rPr>
          <w:lang w:val="en-CA"/>
        </w:rPr>
        <w:t>Seethal Paluri (Apple – US)</w:t>
      </w:r>
      <w:del w:id="770" w:author="Gary Sullivan" w:date="2026-03-13T12:07:00Z" w16du:dateUtc="2026-03-13T19:07:00Z">
        <w:r w:rsidRPr="00774964" w:rsidDel="00512CC5">
          <w:rPr>
            <w:lang w:val="en-CA"/>
          </w:rPr>
          <w:delText xml:space="preserve">  </w:delText>
        </w:r>
      </w:del>
    </w:p>
    <w:p w14:paraId="22CF8843" w14:textId="77777777" w:rsidR="00512CC5" w:rsidRDefault="00512CC5" w:rsidP="00471F70">
      <w:pPr>
        <w:pStyle w:val="ListParagraph"/>
        <w:numPr>
          <w:ilvl w:val="0"/>
          <w:numId w:val="43"/>
        </w:numPr>
        <w:spacing w:before="60"/>
        <w:jc w:val="left"/>
        <w:rPr>
          <w:ins w:id="771" w:author="Gary Sullivan" w:date="2026-03-13T12:07:00Z" w16du:dateUtc="2026-03-13T19:07:00Z"/>
          <w:lang w:val="en-CA"/>
        </w:rPr>
      </w:pPr>
    </w:p>
    <w:p w14:paraId="5CC37EA4" w14:textId="17DC1CF0" w:rsidR="00BA18C0" w:rsidRDefault="00471F70" w:rsidP="00471F70">
      <w:pPr>
        <w:pStyle w:val="ListParagraph"/>
        <w:numPr>
          <w:ilvl w:val="0"/>
          <w:numId w:val="43"/>
        </w:numPr>
        <w:spacing w:before="60"/>
        <w:jc w:val="left"/>
        <w:rPr>
          <w:lang w:val="en-CA"/>
        </w:rPr>
      </w:pPr>
      <w:r w:rsidRPr="00774964">
        <w:rPr>
          <w:lang w:val="en-CA"/>
        </w:rPr>
        <w:t xml:space="preserve">Krit Panusopone (Nokia – US) </w:t>
      </w:r>
    </w:p>
    <w:p w14:paraId="5D8171C6" w14:textId="01BBA414" w:rsidR="00BA18C0" w:rsidRDefault="00471F70" w:rsidP="00471F70">
      <w:pPr>
        <w:pStyle w:val="ListParagraph"/>
        <w:numPr>
          <w:ilvl w:val="0"/>
          <w:numId w:val="43"/>
        </w:numPr>
        <w:spacing w:before="60"/>
        <w:jc w:val="left"/>
        <w:rPr>
          <w:lang w:val="en-CA"/>
        </w:rPr>
      </w:pPr>
      <w:r w:rsidRPr="00774964">
        <w:rPr>
          <w:lang w:val="en-CA"/>
        </w:rPr>
        <w:t xml:space="preserve">Johan Pardo (Huawei – DE) </w:t>
      </w:r>
    </w:p>
    <w:p w14:paraId="36C067E3" w14:textId="4DDCEEDD" w:rsidR="00BA18C0" w:rsidRDefault="00471F70" w:rsidP="00471F70">
      <w:pPr>
        <w:pStyle w:val="ListParagraph"/>
        <w:numPr>
          <w:ilvl w:val="0"/>
          <w:numId w:val="43"/>
        </w:numPr>
        <w:spacing w:before="60"/>
        <w:jc w:val="left"/>
        <w:rPr>
          <w:lang w:val="en-CA"/>
        </w:rPr>
      </w:pPr>
      <w:r w:rsidRPr="00774964">
        <w:rPr>
          <w:lang w:val="en-CA"/>
        </w:rPr>
        <w:t xml:space="preserve">Jaeseung Park (SJU – KR) </w:t>
      </w:r>
    </w:p>
    <w:p w14:paraId="24CFE6B4" w14:textId="457A670E" w:rsidR="00BA18C0" w:rsidRDefault="00471F70" w:rsidP="00471F70">
      <w:pPr>
        <w:pStyle w:val="ListParagraph"/>
        <w:numPr>
          <w:ilvl w:val="0"/>
          <w:numId w:val="43"/>
        </w:numPr>
        <w:spacing w:before="60"/>
        <w:jc w:val="left"/>
        <w:rPr>
          <w:lang w:val="en-CA"/>
        </w:rPr>
      </w:pPr>
      <w:r w:rsidRPr="00774964">
        <w:rPr>
          <w:lang w:val="en-CA"/>
        </w:rPr>
        <w:t xml:space="preserve">Jeeyoon Park (Samsung – KR) </w:t>
      </w:r>
    </w:p>
    <w:p w14:paraId="5C05F21B" w14:textId="4F6D32D1" w:rsidR="00BA18C0" w:rsidRDefault="00471F70" w:rsidP="00471F70">
      <w:pPr>
        <w:pStyle w:val="ListParagraph"/>
        <w:numPr>
          <w:ilvl w:val="0"/>
          <w:numId w:val="43"/>
        </w:numPr>
        <w:spacing w:before="60"/>
        <w:jc w:val="left"/>
        <w:rPr>
          <w:lang w:val="en-CA"/>
        </w:rPr>
      </w:pPr>
      <w:r w:rsidRPr="00774964">
        <w:rPr>
          <w:lang w:val="en-CA"/>
        </w:rPr>
        <w:t xml:space="preserve">Minsoo Park (Samsung – KR) </w:t>
      </w:r>
    </w:p>
    <w:p w14:paraId="2E64A1F0" w14:textId="072F3EAE" w:rsidR="00BA18C0" w:rsidRDefault="001E3FCA" w:rsidP="001E3FCA">
      <w:pPr>
        <w:pStyle w:val="ListParagraph"/>
        <w:numPr>
          <w:ilvl w:val="0"/>
          <w:numId w:val="43"/>
        </w:numPr>
        <w:spacing w:before="60"/>
        <w:jc w:val="left"/>
        <w:rPr>
          <w:lang w:val="en-CA"/>
        </w:rPr>
      </w:pPr>
      <w:r w:rsidRPr="00774964">
        <w:rPr>
          <w:lang w:val="en-CA"/>
        </w:rPr>
        <w:t xml:space="preserve">Min Woo </w:t>
      </w:r>
      <w:r>
        <w:rPr>
          <w:lang w:val="en-CA"/>
        </w:rPr>
        <w:t xml:space="preserve">Park </w:t>
      </w:r>
      <w:r w:rsidRPr="00774964">
        <w:rPr>
          <w:lang w:val="en-CA"/>
        </w:rPr>
        <w:t xml:space="preserve">(Samsung – KR) </w:t>
      </w:r>
    </w:p>
    <w:p w14:paraId="5E4521CA" w14:textId="3726E941" w:rsidR="00BA18C0" w:rsidRDefault="00471F70" w:rsidP="00471F70">
      <w:pPr>
        <w:pStyle w:val="ListParagraph"/>
        <w:numPr>
          <w:ilvl w:val="0"/>
          <w:numId w:val="43"/>
        </w:numPr>
        <w:spacing w:before="60"/>
        <w:jc w:val="left"/>
        <w:rPr>
          <w:lang w:val="en-CA"/>
        </w:rPr>
      </w:pPr>
      <w:r w:rsidRPr="00774964">
        <w:rPr>
          <w:lang w:val="en-CA"/>
        </w:rPr>
        <w:t xml:space="preserve">Naeri Park (LGE – KR) </w:t>
      </w:r>
    </w:p>
    <w:p w14:paraId="65B235B0" w14:textId="271E5B61" w:rsidR="00BA18C0" w:rsidRDefault="00471F70" w:rsidP="00471F70">
      <w:pPr>
        <w:pStyle w:val="ListParagraph"/>
        <w:numPr>
          <w:ilvl w:val="0"/>
          <w:numId w:val="43"/>
        </w:numPr>
        <w:spacing w:before="60"/>
        <w:jc w:val="left"/>
        <w:rPr>
          <w:lang w:val="en-CA"/>
        </w:rPr>
      </w:pPr>
      <w:r w:rsidRPr="00774964">
        <w:rPr>
          <w:lang w:val="en-CA"/>
        </w:rPr>
        <w:t xml:space="preserve">Seanae Park (KWU – KR) </w:t>
      </w:r>
    </w:p>
    <w:p w14:paraId="7A54A064" w14:textId="156E7245" w:rsidR="00BA18C0" w:rsidRDefault="00471F70" w:rsidP="00471F70">
      <w:pPr>
        <w:pStyle w:val="ListParagraph"/>
        <w:numPr>
          <w:ilvl w:val="0"/>
          <w:numId w:val="43"/>
        </w:numPr>
        <w:spacing w:before="60"/>
        <w:jc w:val="left"/>
        <w:rPr>
          <w:lang w:val="en-CA"/>
        </w:rPr>
      </w:pPr>
      <w:r w:rsidRPr="00774964">
        <w:rPr>
          <w:lang w:val="en-CA"/>
        </w:rPr>
        <w:t xml:space="preserve">Seori Park (LGE – KR) </w:t>
      </w:r>
    </w:p>
    <w:p w14:paraId="249D82F3" w14:textId="302E18BB" w:rsidR="00BA18C0" w:rsidRDefault="00471F70" w:rsidP="00471F70">
      <w:pPr>
        <w:pStyle w:val="ListParagraph"/>
        <w:numPr>
          <w:ilvl w:val="0"/>
          <w:numId w:val="43"/>
        </w:numPr>
        <w:spacing w:before="60"/>
        <w:jc w:val="left"/>
        <w:rPr>
          <w:lang w:val="en-CA"/>
        </w:rPr>
      </w:pPr>
      <w:r w:rsidRPr="00774964">
        <w:rPr>
          <w:lang w:val="en-CA"/>
        </w:rPr>
        <w:t xml:space="preserve">Seungwook Park (Hyundai – KR) </w:t>
      </w:r>
    </w:p>
    <w:p w14:paraId="44B1D16D" w14:textId="0608546D" w:rsidR="00BA18C0" w:rsidRDefault="00471F70" w:rsidP="00471F70">
      <w:pPr>
        <w:pStyle w:val="ListParagraph"/>
        <w:numPr>
          <w:ilvl w:val="0"/>
          <w:numId w:val="43"/>
        </w:numPr>
        <w:spacing w:before="60"/>
        <w:jc w:val="left"/>
        <w:rPr>
          <w:lang w:val="en-CA"/>
        </w:rPr>
      </w:pPr>
      <w:r w:rsidRPr="00774964">
        <w:rPr>
          <w:lang w:val="en-CA"/>
        </w:rPr>
        <w:t xml:space="preserve">Youngo Park (Samsung – KR) </w:t>
      </w:r>
    </w:p>
    <w:p w14:paraId="5BBC0C27" w14:textId="1F9F72FD" w:rsidR="00BA18C0" w:rsidDel="00512CC5" w:rsidRDefault="00471F70" w:rsidP="00471F70">
      <w:pPr>
        <w:pStyle w:val="ListParagraph"/>
        <w:numPr>
          <w:ilvl w:val="0"/>
          <w:numId w:val="43"/>
        </w:numPr>
        <w:spacing w:before="60"/>
        <w:jc w:val="left"/>
        <w:rPr>
          <w:del w:id="772" w:author="Gary Sullivan" w:date="2026-03-13T12:07:00Z" w16du:dateUtc="2026-03-13T19:07:00Z"/>
          <w:lang w:val="en-CA"/>
        </w:rPr>
      </w:pPr>
      <w:r w:rsidRPr="00774964">
        <w:rPr>
          <w:lang w:val="en-CA"/>
        </w:rPr>
        <w:t>Maciej Pedzisz (Nokia – UK)</w:t>
      </w:r>
      <w:del w:id="773" w:author="Gary Sullivan" w:date="2026-03-13T12:07:00Z" w16du:dateUtc="2026-03-13T19:07:00Z">
        <w:r w:rsidRPr="00774964" w:rsidDel="00512CC5">
          <w:rPr>
            <w:lang w:val="en-CA"/>
          </w:rPr>
          <w:delText xml:space="preserve">  </w:delText>
        </w:r>
      </w:del>
    </w:p>
    <w:p w14:paraId="430B24E8" w14:textId="77777777" w:rsidR="00512CC5" w:rsidRDefault="00512CC5" w:rsidP="00471F70">
      <w:pPr>
        <w:pStyle w:val="ListParagraph"/>
        <w:numPr>
          <w:ilvl w:val="0"/>
          <w:numId w:val="43"/>
        </w:numPr>
        <w:spacing w:before="60"/>
        <w:jc w:val="left"/>
        <w:rPr>
          <w:ins w:id="774" w:author="Gary Sullivan" w:date="2026-03-13T12:07:00Z" w16du:dateUtc="2026-03-13T19:07:00Z"/>
          <w:lang w:val="en-CA"/>
        </w:rPr>
      </w:pPr>
    </w:p>
    <w:p w14:paraId="79308405" w14:textId="0D5A7E3D" w:rsidR="00BA18C0" w:rsidRDefault="00471F70" w:rsidP="00471F70">
      <w:pPr>
        <w:pStyle w:val="ListParagraph"/>
        <w:numPr>
          <w:ilvl w:val="0"/>
          <w:numId w:val="43"/>
        </w:numPr>
        <w:spacing w:before="60"/>
        <w:jc w:val="left"/>
        <w:rPr>
          <w:lang w:val="en-CA"/>
        </w:rPr>
      </w:pPr>
      <w:r w:rsidRPr="00774964">
        <w:rPr>
          <w:lang w:val="en-CA"/>
        </w:rPr>
        <w:t xml:space="preserve">Martin Pettersson (Ericsson – SE) </w:t>
      </w:r>
    </w:p>
    <w:p w14:paraId="5DDACC8E" w14:textId="164F6B0D" w:rsidR="00BA18C0" w:rsidRDefault="00471F70" w:rsidP="00471F70">
      <w:pPr>
        <w:pStyle w:val="ListParagraph"/>
        <w:numPr>
          <w:ilvl w:val="0"/>
          <w:numId w:val="43"/>
        </w:numPr>
        <w:spacing w:before="60"/>
        <w:jc w:val="left"/>
        <w:rPr>
          <w:lang w:val="en-CA"/>
        </w:rPr>
      </w:pPr>
      <w:r w:rsidRPr="00774964">
        <w:rPr>
          <w:lang w:val="en-CA"/>
        </w:rPr>
        <w:t xml:space="preserve">Jonathan Pfaff (HHI – DE) </w:t>
      </w:r>
    </w:p>
    <w:p w14:paraId="34211F02" w14:textId="1D04BCB1" w:rsidR="008C6861" w:rsidRDefault="001E3FCA" w:rsidP="001E3FCA">
      <w:pPr>
        <w:pStyle w:val="ListParagraph"/>
        <w:numPr>
          <w:ilvl w:val="0"/>
          <w:numId w:val="43"/>
        </w:numPr>
        <w:spacing w:before="60"/>
        <w:jc w:val="left"/>
        <w:rPr>
          <w:lang w:val="en-CA"/>
        </w:rPr>
      </w:pPr>
      <w:r w:rsidRPr="00774964">
        <w:rPr>
          <w:lang w:val="en-CA"/>
        </w:rPr>
        <w:t xml:space="preserve">Van Luong </w:t>
      </w:r>
      <w:r>
        <w:rPr>
          <w:lang w:val="en-CA"/>
        </w:rPr>
        <w:t xml:space="preserve">Pham </w:t>
      </w:r>
      <w:r w:rsidRPr="00774964">
        <w:rPr>
          <w:lang w:val="en-CA"/>
        </w:rPr>
        <w:t>(Apple – US)</w:t>
      </w:r>
    </w:p>
    <w:p w14:paraId="07250E72" w14:textId="2FCCB4F5" w:rsidR="00BA18C0" w:rsidRDefault="00471F70" w:rsidP="00471F70">
      <w:pPr>
        <w:pStyle w:val="ListParagraph"/>
        <w:numPr>
          <w:ilvl w:val="0"/>
          <w:numId w:val="43"/>
        </w:numPr>
        <w:spacing w:before="60"/>
        <w:jc w:val="left"/>
        <w:rPr>
          <w:lang w:val="en-CA"/>
        </w:rPr>
      </w:pPr>
      <w:r w:rsidRPr="00774964">
        <w:rPr>
          <w:lang w:val="en-CA"/>
        </w:rPr>
        <w:t xml:space="preserve">Pierrick Philippe (Orange – FR) </w:t>
      </w:r>
    </w:p>
    <w:p w14:paraId="5EA3AB22" w14:textId="17AEEDEC" w:rsidR="00BA18C0" w:rsidRDefault="00471F70" w:rsidP="00471F70">
      <w:pPr>
        <w:pStyle w:val="ListParagraph"/>
        <w:numPr>
          <w:ilvl w:val="0"/>
          <w:numId w:val="43"/>
        </w:numPr>
        <w:spacing w:before="60"/>
        <w:jc w:val="left"/>
        <w:rPr>
          <w:lang w:val="en-CA"/>
        </w:rPr>
      </w:pPr>
      <w:r w:rsidRPr="00774964">
        <w:rPr>
          <w:lang w:val="en-CA"/>
        </w:rPr>
        <w:t xml:space="preserve">Yinji Piao (Samsung – KR) </w:t>
      </w:r>
    </w:p>
    <w:p w14:paraId="3B7B7A7A" w14:textId="15B3F76F" w:rsidR="00BA18C0" w:rsidRDefault="00471F70" w:rsidP="00471F70">
      <w:pPr>
        <w:pStyle w:val="ListParagraph"/>
        <w:numPr>
          <w:ilvl w:val="0"/>
          <w:numId w:val="43"/>
        </w:numPr>
        <w:spacing w:before="60"/>
        <w:jc w:val="left"/>
        <w:rPr>
          <w:lang w:val="en-CA"/>
        </w:rPr>
      </w:pPr>
      <w:r w:rsidRPr="00774964">
        <w:rPr>
          <w:lang w:val="en-CA"/>
        </w:rPr>
        <w:t xml:space="preserve">Frank Plowman (Xiaomi — UK) </w:t>
      </w:r>
    </w:p>
    <w:p w14:paraId="2F6266A5" w14:textId="26517062" w:rsidR="00BA18C0" w:rsidRDefault="00471F70" w:rsidP="00471F70">
      <w:pPr>
        <w:pStyle w:val="ListParagraph"/>
        <w:numPr>
          <w:ilvl w:val="0"/>
          <w:numId w:val="43"/>
        </w:numPr>
        <w:spacing w:before="60"/>
        <w:jc w:val="left"/>
        <w:rPr>
          <w:lang w:val="en-CA"/>
        </w:rPr>
      </w:pPr>
      <w:r w:rsidRPr="00774964">
        <w:rPr>
          <w:lang w:val="en-CA"/>
        </w:rPr>
        <w:t>Tangi Poirier (</w:t>
      </w:r>
      <w:r w:rsidR="00893A65">
        <w:rPr>
          <w:lang w:val="en-CA"/>
        </w:rPr>
        <w:t>InterDigital</w:t>
      </w:r>
      <w:r w:rsidRPr="00774964">
        <w:rPr>
          <w:lang w:val="en-CA"/>
        </w:rPr>
        <w:t xml:space="preserve"> – FR) </w:t>
      </w:r>
    </w:p>
    <w:p w14:paraId="4DD3B240" w14:textId="7EBDF761" w:rsidR="008C6861" w:rsidRDefault="00471F70" w:rsidP="00471F70">
      <w:pPr>
        <w:pStyle w:val="ListParagraph"/>
        <w:numPr>
          <w:ilvl w:val="0"/>
          <w:numId w:val="43"/>
        </w:numPr>
        <w:spacing w:before="60"/>
        <w:jc w:val="left"/>
        <w:rPr>
          <w:lang w:val="en-CA"/>
        </w:rPr>
      </w:pPr>
      <w:r w:rsidRPr="00774964">
        <w:rPr>
          <w:lang w:val="en-CA"/>
        </w:rPr>
        <w:t>Marcelo Porto (UFPel – BR)</w:t>
      </w:r>
    </w:p>
    <w:p w14:paraId="74D0A5B0" w14:textId="67361E5B" w:rsidR="00BA18C0" w:rsidRDefault="00471F70" w:rsidP="00471F70">
      <w:pPr>
        <w:pStyle w:val="ListParagraph"/>
        <w:numPr>
          <w:ilvl w:val="0"/>
          <w:numId w:val="43"/>
        </w:numPr>
        <w:spacing w:before="60"/>
        <w:jc w:val="left"/>
        <w:rPr>
          <w:lang w:val="en-CA"/>
        </w:rPr>
      </w:pPr>
      <w:r w:rsidRPr="00774964">
        <w:rPr>
          <w:lang w:val="en-CA"/>
        </w:rPr>
        <w:t xml:space="preserve">Emmanouil Potetsianakis (Xiaomi – NL) </w:t>
      </w:r>
    </w:p>
    <w:p w14:paraId="1E220837" w14:textId="5D1FAD41" w:rsidR="00BA18C0" w:rsidDel="00512CC5" w:rsidRDefault="00471F70" w:rsidP="00471F70">
      <w:pPr>
        <w:pStyle w:val="ListParagraph"/>
        <w:numPr>
          <w:ilvl w:val="0"/>
          <w:numId w:val="43"/>
        </w:numPr>
        <w:spacing w:before="60"/>
        <w:jc w:val="left"/>
        <w:rPr>
          <w:del w:id="775" w:author="Gary Sullivan" w:date="2026-03-13T12:07:00Z" w16du:dateUtc="2026-03-13T19:07:00Z"/>
          <w:lang w:val="en-CA"/>
        </w:rPr>
      </w:pPr>
      <w:r w:rsidRPr="00774964">
        <w:rPr>
          <w:lang w:val="en-CA"/>
        </w:rPr>
        <w:t>Srivatsa Prativadibhayankaram (Fraunhofer IIS – DE)</w:t>
      </w:r>
      <w:del w:id="776" w:author="Gary Sullivan" w:date="2026-03-13T12:07:00Z" w16du:dateUtc="2026-03-13T19:07:00Z">
        <w:r w:rsidRPr="00774964" w:rsidDel="00512CC5">
          <w:rPr>
            <w:lang w:val="en-CA"/>
          </w:rPr>
          <w:delText xml:space="preserve">  </w:delText>
        </w:r>
      </w:del>
    </w:p>
    <w:p w14:paraId="23468C1A" w14:textId="77777777" w:rsidR="00512CC5" w:rsidRDefault="00512CC5" w:rsidP="00471F70">
      <w:pPr>
        <w:pStyle w:val="ListParagraph"/>
        <w:numPr>
          <w:ilvl w:val="0"/>
          <w:numId w:val="43"/>
        </w:numPr>
        <w:spacing w:before="60"/>
        <w:jc w:val="left"/>
        <w:rPr>
          <w:ins w:id="777" w:author="Gary Sullivan" w:date="2026-03-13T12:07:00Z" w16du:dateUtc="2026-03-13T19:07:00Z"/>
          <w:lang w:val="en-CA"/>
        </w:rPr>
      </w:pPr>
    </w:p>
    <w:p w14:paraId="7C9A1815" w14:textId="6244426D" w:rsidR="00BA18C0" w:rsidRDefault="00471F70" w:rsidP="00471F70">
      <w:pPr>
        <w:pStyle w:val="ListParagraph"/>
        <w:numPr>
          <w:ilvl w:val="0"/>
          <w:numId w:val="43"/>
        </w:numPr>
        <w:spacing w:before="60"/>
        <w:jc w:val="left"/>
        <w:rPr>
          <w:lang w:val="en-CA"/>
        </w:rPr>
      </w:pPr>
      <w:r w:rsidRPr="00774964">
        <w:rPr>
          <w:lang w:val="en-CA"/>
        </w:rPr>
        <w:t xml:space="preserve">Fangjun Pu (Dolby – US) </w:t>
      </w:r>
    </w:p>
    <w:p w14:paraId="48F6F786" w14:textId="6EE32188" w:rsidR="00BA18C0" w:rsidRDefault="00471F70" w:rsidP="00471F70">
      <w:pPr>
        <w:pStyle w:val="ListParagraph"/>
        <w:numPr>
          <w:ilvl w:val="0"/>
          <w:numId w:val="43"/>
        </w:numPr>
        <w:spacing w:before="60"/>
        <w:jc w:val="left"/>
        <w:rPr>
          <w:lang w:val="en-CA"/>
        </w:rPr>
      </w:pPr>
      <w:r w:rsidRPr="00774964">
        <w:rPr>
          <w:lang w:val="en-CA"/>
        </w:rPr>
        <w:t xml:space="preserve">Saurabh Puri (InterDigital – CA) </w:t>
      </w:r>
    </w:p>
    <w:p w14:paraId="4FDE36A7" w14:textId="2C64EEB9" w:rsidR="00BA18C0" w:rsidRDefault="00471F70" w:rsidP="00471F70">
      <w:pPr>
        <w:pStyle w:val="ListParagraph"/>
        <w:numPr>
          <w:ilvl w:val="0"/>
          <w:numId w:val="43"/>
        </w:numPr>
        <w:spacing w:before="60"/>
        <w:jc w:val="left"/>
        <w:rPr>
          <w:lang w:val="en-CA"/>
        </w:rPr>
      </w:pPr>
      <w:r w:rsidRPr="00774964">
        <w:rPr>
          <w:lang w:val="en-CA"/>
        </w:rPr>
        <w:t xml:space="preserve">Hongdong Qin (TCL – CN) </w:t>
      </w:r>
    </w:p>
    <w:p w14:paraId="3E3D838E" w14:textId="790A9169" w:rsidR="008C6861" w:rsidRDefault="00471F70" w:rsidP="00471F70">
      <w:pPr>
        <w:pStyle w:val="ListParagraph"/>
        <w:numPr>
          <w:ilvl w:val="0"/>
          <w:numId w:val="43"/>
        </w:numPr>
        <w:spacing w:before="60"/>
        <w:jc w:val="left"/>
        <w:rPr>
          <w:lang w:val="en-CA"/>
        </w:rPr>
      </w:pPr>
      <w:r w:rsidRPr="00774964">
        <w:rPr>
          <w:lang w:val="en-CA"/>
        </w:rPr>
        <w:t>Luyi Qin (WHU – CN)</w:t>
      </w:r>
    </w:p>
    <w:p w14:paraId="5D8FC819" w14:textId="779F44FB" w:rsidR="00BA18C0" w:rsidDel="00512CC5" w:rsidRDefault="00471F70" w:rsidP="00471F70">
      <w:pPr>
        <w:pStyle w:val="ListParagraph"/>
        <w:numPr>
          <w:ilvl w:val="0"/>
          <w:numId w:val="43"/>
        </w:numPr>
        <w:spacing w:before="60"/>
        <w:jc w:val="left"/>
        <w:rPr>
          <w:del w:id="778" w:author="Gary Sullivan" w:date="2026-03-13T12:07:00Z" w16du:dateUtc="2026-03-13T19:07:00Z"/>
          <w:lang w:val="en-CA"/>
        </w:rPr>
      </w:pPr>
      <w:r w:rsidRPr="00774964">
        <w:rPr>
          <w:lang w:val="en-CA"/>
        </w:rPr>
        <w:t>Qipu Qin (Xidian Univ. – CN)</w:t>
      </w:r>
      <w:del w:id="779" w:author="Gary Sullivan" w:date="2026-03-13T12:07:00Z" w16du:dateUtc="2026-03-13T19:07:00Z">
        <w:r w:rsidRPr="00774964" w:rsidDel="00512CC5">
          <w:rPr>
            <w:lang w:val="en-CA"/>
          </w:rPr>
          <w:delText xml:space="preserve">  </w:delText>
        </w:r>
      </w:del>
    </w:p>
    <w:p w14:paraId="3426580E" w14:textId="77777777" w:rsidR="00512CC5" w:rsidRDefault="00512CC5" w:rsidP="00471F70">
      <w:pPr>
        <w:pStyle w:val="ListParagraph"/>
        <w:numPr>
          <w:ilvl w:val="0"/>
          <w:numId w:val="43"/>
        </w:numPr>
        <w:spacing w:before="60"/>
        <w:jc w:val="left"/>
        <w:rPr>
          <w:ins w:id="780" w:author="Gary Sullivan" w:date="2026-03-13T12:07:00Z" w16du:dateUtc="2026-03-13T19:07:00Z"/>
          <w:lang w:val="en-CA"/>
        </w:rPr>
      </w:pPr>
    </w:p>
    <w:p w14:paraId="7A969BC5" w14:textId="1355F444" w:rsidR="00BA18C0" w:rsidRDefault="00471F70" w:rsidP="00471F70">
      <w:pPr>
        <w:pStyle w:val="ListParagraph"/>
        <w:numPr>
          <w:ilvl w:val="0"/>
          <w:numId w:val="43"/>
        </w:numPr>
        <w:spacing w:before="60"/>
        <w:jc w:val="left"/>
        <w:rPr>
          <w:lang w:val="en-CA"/>
        </w:rPr>
      </w:pPr>
      <w:r w:rsidRPr="00774964">
        <w:rPr>
          <w:lang w:val="en-CA"/>
        </w:rPr>
        <w:t xml:space="preserve">Miloš Radosavljević (InterDigital – FR) </w:t>
      </w:r>
    </w:p>
    <w:p w14:paraId="57EF0EB8" w14:textId="0E56803A" w:rsidR="00BA18C0" w:rsidRDefault="00471F70" w:rsidP="00471F70">
      <w:pPr>
        <w:pStyle w:val="ListParagraph"/>
        <w:numPr>
          <w:ilvl w:val="0"/>
          <w:numId w:val="43"/>
        </w:numPr>
        <w:spacing w:before="60"/>
        <w:jc w:val="left"/>
        <w:rPr>
          <w:lang w:val="en-CA"/>
        </w:rPr>
      </w:pPr>
      <w:r w:rsidRPr="00774964">
        <w:rPr>
          <w:lang w:val="en-CA"/>
        </w:rPr>
        <w:lastRenderedPageBreak/>
        <w:t xml:space="preserve">Adarsh K. Ramasubramonian (Qualcomm – US) </w:t>
      </w:r>
    </w:p>
    <w:p w14:paraId="27EC11E6" w14:textId="4909FEDE" w:rsidR="00BA18C0" w:rsidRDefault="00471F70" w:rsidP="00471F70">
      <w:pPr>
        <w:pStyle w:val="ListParagraph"/>
        <w:numPr>
          <w:ilvl w:val="0"/>
          <w:numId w:val="43"/>
        </w:numPr>
        <w:spacing w:before="60"/>
        <w:jc w:val="left"/>
        <w:rPr>
          <w:lang w:val="en-CA"/>
        </w:rPr>
      </w:pPr>
      <w:r w:rsidRPr="00774964">
        <w:rPr>
          <w:lang w:val="en-CA"/>
        </w:rPr>
        <w:t xml:space="preserve">Gagan Rath (InterDigital – FR) </w:t>
      </w:r>
    </w:p>
    <w:p w14:paraId="41E8772A" w14:textId="393E4846" w:rsidR="00BA18C0" w:rsidRDefault="00471F70" w:rsidP="00471F70">
      <w:pPr>
        <w:pStyle w:val="ListParagraph"/>
        <w:numPr>
          <w:ilvl w:val="0"/>
          <w:numId w:val="43"/>
        </w:numPr>
        <w:spacing w:before="60"/>
        <w:jc w:val="left"/>
        <w:rPr>
          <w:lang w:val="en-CA"/>
        </w:rPr>
      </w:pPr>
      <w:r w:rsidRPr="00774964">
        <w:rPr>
          <w:lang w:val="en-CA"/>
        </w:rPr>
        <w:t xml:space="preserve">Bappaditya Ray (Bytedance – US) </w:t>
      </w:r>
    </w:p>
    <w:p w14:paraId="62313C75" w14:textId="19300121" w:rsidR="00BA18C0" w:rsidRDefault="00471F70" w:rsidP="00471F70">
      <w:pPr>
        <w:pStyle w:val="ListParagraph"/>
        <w:numPr>
          <w:ilvl w:val="0"/>
          <w:numId w:val="43"/>
        </w:numPr>
        <w:spacing w:before="60"/>
        <w:jc w:val="left"/>
        <w:rPr>
          <w:lang w:val="en-CA"/>
        </w:rPr>
      </w:pPr>
      <w:r w:rsidRPr="00774964">
        <w:rPr>
          <w:lang w:val="en-CA"/>
        </w:rPr>
        <w:t xml:space="preserve">Julien Ricard (Tencent – US) </w:t>
      </w:r>
    </w:p>
    <w:p w14:paraId="1D9A817C" w14:textId="79E53CC0" w:rsidR="00BA18C0" w:rsidRDefault="00471F70" w:rsidP="00471F70">
      <w:pPr>
        <w:pStyle w:val="ListParagraph"/>
        <w:numPr>
          <w:ilvl w:val="0"/>
          <w:numId w:val="43"/>
        </w:numPr>
        <w:spacing w:before="60"/>
        <w:jc w:val="left"/>
        <w:rPr>
          <w:lang w:val="en-CA"/>
        </w:rPr>
      </w:pPr>
      <w:r w:rsidRPr="00774964">
        <w:rPr>
          <w:lang w:val="en-CA"/>
        </w:rPr>
        <w:t xml:space="preserve">Justin Ridge (Nokia – US) </w:t>
      </w:r>
    </w:p>
    <w:p w14:paraId="48B07B8A" w14:textId="3023AEBC" w:rsidR="00BA18C0" w:rsidDel="00512CC5" w:rsidRDefault="00471F70" w:rsidP="00471F70">
      <w:pPr>
        <w:pStyle w:val="ListParagraph"/>
        <w:numPr>
          <w:ilvl w:val="0"/>
          <w:numId w:val="43"/>
        </w:numPr>
        <w:spacing w:before="60"/>
        <w:jc w:val="left"/>
        <w:rPr>
          <w:del w:id="781" w:author="Gary Sullivan" w:date="2026-03-13T12:07:00Z" w16du:dateUtc="2026-03-13T19:07:00Z"/>
          <w:lang w:val="en-CA"/>
        </w:rPr>
      </w:pPr>
      <w:r w:rsidRPr="00774964">
        <w:rPr>
          <w:lang w:val="en-CA"/>
        </w:rPr>
        <w:t>Marc Rivière (Ateme – FR)</w:t>
      </w:r>
      <w:del w:id="782" w:author="Gary Sullivan" w:date="2026-03-13T12:07:00Z" w16du:dateUtc="2026-03-13T19:07:00Z">
        <w:r w:rsidRPr="00774964" w:rsidDel="00512CC5">
          <w:rPr>
            <w:lang w:val="en-CA"/>
          </w:rPr>
          <w:delText xml:space="preserve">  </w:delText>
        </w:r>
      </w:del>
    </w:p>
    <w:p w14:paraId="63F31FD0" w14:textId="77777777" w:rsidR="00512CC5" w:rsidRDefault="00512CC5" w:rsidP="00471F70">
      <w:pPr>
        <w:pStyle w:val="ListParagraph"/>
        <w:numPr>
          <w:ilvl w:val="0"/>
          <w:numId w:val="43"/>
        </w:numPr>
        <w:spacing w:before="60"/>
        <w:jc w:val="left"/>
        <w:rPr>
          <w:ins w:id="783" w:author="Gary Sullivan" w:date="2026-03-13T12:07:00Z" w16du:dateUtc="2026-03-13T19:07:00Z"/>
          <w:lang w:val="en-CA"/>
        </w:rPr>
      </w:pPr>
    </w:p>
    <w:p w14:paraId="391F229B" w14:textId="04467EC2" w:rsidR="00BA18C0" w:rsidRDefault="00471F70" w:rsidP="00471F70">
      <w:pPr>
        <w:pStyle w:val="ListParagraph"/>
        <w:numPr>
          <w:ilvl w:val="0"/>
          <w:numId w:val="43"/>
        </w:numPr>
        <w:spacing w:before="60"/>
        <w:jc w:val="left"/>
        <w:rPr>
          <w:lang w:val="en-CA"/>
        </w:rPr>
      </w:pPr>
      <w:r w:rsidRPr="00774964">
        <w:rPr>
          <w:lang w:val="en-CA"/>
        </w:rPr>
        <w:t xml:space="preserve">Valentina Rizzello (Ericsson – SE) </w:t>
      </w:r>
    </w:p>
    <w:p w14:paraId="5F915DD2" w14:textId="74CAA2C1" w:rsidR="00BA18C0" w:rsidRDefault="00471F70" w:rsidP="00471F70">
      <w:pPr>
        <w:pStyle w:val="ListParagraph"/>
        <w:numPr>
          <w:ilvl w:val="0"/>
          <w:numId w:val="43"/>
        </w:numPr>
        <w:spacing w:before="60"/>
        <w:jc w:val="left"/>
        <w:rPr>
          <w:lang w:val="en-CA"/>
        </w:rPr>
      </w:pPr>
      <w:r w:rsidRPr="00774964">
        <w:rPr>
          <w:lang w:val="en-CA"/>
        </w:rPr>
        <w:t xml:space="preserve">Antoine Robert (InterDigital – FR) </w:t>
      </w:r>
    </w:p>
    <w:p w14:paraId="2151C51C" w14:textId="269D5048" w:rsidR="00BA18C0" w:rsidDel="00512CC5" w:rsidRDefault="00471F70" w:rsidP="00471F70">
      <w:pPr>
        <w:pStyle w:val="ListParagraph"/>
        <w:numPr>
          <w:ilvl w:val="0"/>
          <w:numId w:val="43"/>
        </w:numPr>
        <w:spacing w:before="60"/>
        <w:jc w:val="left"/>
        <w:rPr>
          <w:del w:id="784" w:author="Gary Sullivan" w:date="2026-03-13T12:07:00Z" w16du:dateUtc="2026-03-13T19:07:00Z"/>
          <w:lang w:val="en-CA"/>
        </w:rPr>
      </w:pPr>
      <w:r w:rsidRPr="00774964">
        <w:rPr>
          <w:lang w:val="en-CA"/>
        </w:rPr>
        <w:t>Hyungmin Roh (Samsung – KR)</w:t>
      </w:r>
      <w:del w:id="785" w:author="Gary Sullivan" w:date="2026-03-13T12:07:00Z" w16du:dateUtc="2026-03-13T19:07:00Z">
        <w:r w:rsidRPr="00774964" w:rsidDel="00512CC5">
          <w:rPr>
            <w:lang w:val="en-CA"/>
          </w:rPr>
          <w:delText xml:space="preserve">  </w:delText>
        </w:r>
      </w:del>
    </w:p>
    <w:p w14:paraId="7C1DA562" w14:textId="77777777" w:rsidR="00512CC5" w:rsidRDefault="00512CC5" w:rsidP="00471F70">
      <w:pPr>
        <w:pStyle w:val="ListParagraph"/>
        <w:numPr>
          <w:ilvl w:val="0"/>
          <w:numId w:val="43"/>
        </w:numPr>
        <w:spacing w:before="60"/>
        <w:jc w:val="left"/>
        <w:rPr>
          <w:ins w:id="786" w:author="Gary Sullivan" w:date="2026-03-13T12:07:00Z" w16du:dateUtc="2026-03-13T19:07:00Z"/>
          <w:lang w:val="en-CA"/>
        </w:rPr>
      </w:pPr>
    </w:p>
    <w:p w14:paraId="0532910F" w14:textId="30576896" w:rsidR="00BA18C0" w:rsidDel="00512CC5" w:rsidRDefault="00471F70" w:rsidP="00471F70">
      <w:pPr>
        <w:pStyle w:val="ListParagraph"/>
        <w:numPr>
          <w:ilvl w:val="0"/>
          <w:numId w:val="43"/>
        </w:numPr>
        <w:spacing w:before="60"/>
        <w:jc w:val="left"/>
        <w:rPr>
          <w:del w:id="787" w:author="Gary Sullivan" w:date="2026-03-13T12:07:00Z" w16du:dateUtc="2026-03-13T19:07:00Z"/>
          <w:lang w:val="en-CA"/>
        </w:rPr>
      </w:pPr>
      <w:r w:rsidRPr="00774964">
        <w:rPr>
          <w:lang w:val="en-CA"/>
        </w:rPr>
        <w:t>Patrice Rondao (Nokia – BE)</w:t>
      </w:r>
      <w:del w:id="788" w:author="Gary Sullivan" w:date="2026-03-13T12:07:00Z" w16du:dateUtc="2026-03-13T19:07:00Z">
        <w:r w:rsidRPr="00774964" w:rsidDel="00512CC5">
          <w:rPr>
            <w:lang w:val="en-CA"/>
          </w:rPr>
          <w:delText xml:space="preserve">  </w:delText>
        </w:r>
      </w:del>
    </w:p>
    <w:p w14:paraId="2453FF1C" w14:textId="77777777" w:rsidR="00512CC5" w:rsidRDefault="00512CC5" w:rsidP="00471F70">
      <w:pPr>
        <w:pStyle w:val="ListParagraph"/>
        <w:numPr>
          <w:ilvl w:val="0"/>
          <w:numId w:val="43"/>
        </w:numPr>
        <w:spacing w:before="60"/>
        <w:jc w:val="left"/>
        <w:rPr>
          <w:ins w:id="789" w:author="Gary Sullivan" w:date="2026-03-13T12:07:00Z" w16du:dateUtc="2026-03-13T19:07:00Z"/>
          <w:lang w:val="en-CA"/>
        </w:rPr>
      </w:pPr>
    </w:p>
    <w:p w14:paraId="5E9E32FC" w14:textId="46986129" w:rsidR="00BA18C0" w:rsidRDefault="00471F70" w:rsidP="00471F70">
      <w:pPr>
        <w:pStyle w:val="ListParagraph"/>
        <w:numPr>
          <w:ilvl w:val="0"/>
          <w:numId w:val="43"/>
        </w:numPr>
        <w:spacing w:before="60"/>
        <w:jc w:val="left"/>
        <w:rPr>
          <w:lang w:val="en-CA"/>
        </w:rPr>
      </w:pPr>
      <w:r w:rsidRPr="00774964">
        <w:rPr>
          <w:lang w:val="en-CA"/>
        </w:rPr>
        <w:t xml:space="preserve">Chris Rosewarne (Canon – AU) </w:t>
      </w:r>
    </w:p>
    <w:p w14:paraId="2B87C6AF" w14:textId="2F38B881" w:rsidR="00BA18C0" w:rsidRDefault="00471F70" w:rsidP="00471F70">
      <w:pPr>
        <w:pStyle w:val="ListParagraph"/>
        <w:numPr>
          <w:ilvl w:val="0"/>
          <w:numId w:val="43"/>
        </w:numPr>
        <w:spacing w:before="60"/>
        <w:jc w:val="left"/>
        <w:rPr>
          <w:lang w:val="en-CA"/>
        </w:rPr>
      </w:pPr>
      <w:r w:rsidRPr="00774964">
        <w:rPr>
          <w:lang w:val="en-CA"/>
        </w:rPr>
        <w:t xml:space="preserve">Vasily Rufitskiy (TCL – CN) </w:t>
      </w:r>
    </w:p>
    <w:p w14:paraId="3DD24BCA" w14:textId="56C0D642" w:rsidR="00BA18C0" w:rsidRDefault="00471F70" w:rsidP="00471F70">
      <w:pPr>
        <w:pStyle w:val="ListParagraph"/>
        <w:numPr>
          <w:ilvl w:val="0"/>
          <w:numId w:val="43"/>
        </w:numPr>
        <w:spacing w:before="60"/>
        <w:jc w:val="left"/>
        <w:rPr>
          <w:lang w:val="en-CA"/>
        </w:rPr>
      </w:pPr>
      <w:r w:rsidRPr="00774964">
        <w:rPr>
          <w:lang w:val="en-CA"/>
        </w:rPr>
        <w:t xml:space="preserve">Damian Ruiz Coll (Ofinno – USA) </w:t>
      </w:r>
    </w:p>
    <w:p w14:paraId="5FC2EF72" w14:textId="04E1E4E7" w:rsidR="008C6861" w:rsidRDefault="00471F70" w:rsidP="00471F70">
      <w:pPr>
        <w:pStyle w:val="ListParagraph"/>
        <w:numPr>
          <w:ilvl w:val="0"/>
          <w:numId w:val="43"/>
        </w:numPr>
        <w:spacing w:before="60"/>
        <w:jc w:val="left"/>
        <w:rPr>
          <w:lang w:val="en-CA"/>
        </w:rPr>
      </w:pPr>
      <w:r w:rsidRPr="00774964">
        <w:rPr>
          <w:lang w:val="en-CA"/>
        </w:rPr>
        <w:t>Dmytro Rusanovskyy (Nokia – US)</w:t>
      </w:r>
    </w:p>
    <w:p w14:paraId="4DC78C28" w14:textId="49BC2852" w:rsidR="00BA18C0" w:rsidRDefault="00471F70" w:rsidP="00471F70">
      <w:pPr>
        <w:pStyle w:val="ListParagraph"/>
        <w:numPr>
          <w:ilvl w:val="0"/>
          <w:numId w:val="43"/>
        </w:numPr>
        <w:spacing w:before="60"/>
        <w:jc w:val="left"/>
        <w:rPr>
          <w:lang w:val="en-CA"/>
        </w:rPr>
      </w:pPr>
      <w:r w:rsidRPr="00774964">
        <w:rPr>
          <w:lang w:val="en-CA"/>
        </w:rPr>
        <w:t xml:space="preserve">Mehdi Salehifar (Bytedance – US) </w:t>
      </w:r>
    </w:p>
    <w:p w14:paraId="634B7B96" w14:textId="12C649B1" w:rsidR="00471F70" w:rsidRPr="00774964" w:rsidRDefault="00471F70" w:rsidP="00471F70">
      <w:pPr>
        <w:pStyle w:val="ListParagraph"/>
        <w:numPr>
          <w:ilvl w:val="0"/>
          <w:numId w:val="43"/>
        </w:numPr>
        <w:spacing w:before="60"/>
        <w:jc w:val="left"/>
        <w:rPr>
          <w:lang w:val="en-CA"/>
        </w:rPr>
      </w:pPr>
      <w:r w:rsidRPr="00774964">
        <w:rPr>
          <w:lang w:val="en-CA"/>
        </w:rPr>
        <w:t>Jonatan Samuelsson-Allendes (Sharp – US)</w:t>
      </w:r>
    </w:p>
    <w:p w14:paraId="32F991F0" w14:textId="37FADB5E" w:rsidR="00BA18C0" w:rsidRDefault="00471F70" w:rsidP="00471F70">
      <w:pPr>
        <w:pStyle w:val="ListParagraph"/>
        <w:numPr>
          <w:ilvl w:val="0"/>
          <w:numId w:val="43"/>
        </w:numPr>
        <w:spacing w:before="60"/>
        <w:jc w:val="left"/>
        <w:rPr>
          <w:lang w:val="en-CA"/>
        </w:rPr>
      </w:pPr>
      <w:r w:rsidRPr="00774964">
        <w:rPr>
          <w:lang w:val="en-CA"/>
        </w:rPr>
        <w:t xml:space="preserve">Yago Sanchez (HHI – DE) </w:t>
      </w:r>
    </w:p>
    <w:p w14:paraId="28C5D5DE" w14:textId="7A5A9D01" w:rsidR="008C6861" w:rsidRDefault="00471F70" w:rsidP="00471F70">
      <w:pPr>
        <w:pStyle w:val="ListParagraph"/>
        <w:numPr>
          <w:ilvl w:val="0"/>
          <w:numId w:val="43"/>
        </w:numPr>
        <w:spacing w:before="60"/>
        <w:jc w:val="left"/>
        <w:rPr>
          <w:lang w:val="en-CA"/>
        </w:rPr>
      </w:pPr>
      <w:r w:rsidRPr="00774964">
        <w:rPr>
          <w:lang w:val="en-CA"/>
        </w:rPr>
        <w:t>Hahm Sangjin (KBS – KR)</w:t>
      </w:r>
    </w:p>
    <w:p w14:paraId="2928EC09" w14:textId="17659F66" w:rsidR="00BA18C0" w:rsidRDefault="00471F70" w:rsidP="00471F70">
      <w:pPr>
        <w:pStyle w:val="ListParagraph"/>
        <w:numPr>
          <w:ilvl w:val="0"/>
          <w:numId w:val="43"/>
        </w:numPr>
        <w:spacing w:before="60"/>
        <w:jc w:val="left"/>
        <w:rPr>
          <w:lang w:val="en-CA"/>
        </w:rPr>
      </w:pPr>
      <w:r w:rsidRPr="00774964">
        <w:rPr>
          <w:lang w:val="en-CA"/>
        </w:rPr>
        <w:t xml:space="preserve">Maria Santamaria (Nokia – FI) </w:t>
      </w:r>
    </w:p>
    <w:p w14:paraId="7C5D9D79" w14:textId="632E753D" w:rsidR="00BA18C0" w:rsidRDefault="00471F70" w:rsidP="00471F70">
      <w:pPr>
        <w:pStyle w:val="ListParagraph"/>
        <w:numPr>
          <w:ilvl w:val="0"/>
          <w:numId w:val="43"/>
        </w:numPr>
        <w:spacing w:before="60"/>
        <w:jc w:val="left"/>
        <w:rPr>
          <w:lang w:val="en-CA"/>
        </w:rPr>
      </w:pPr>
      <w:r w:rsidRPr="00774964">
        <w:rPr>
          <w:lang w:val="en-CA"/>
        </w:rPr>
        <w:t xml:space="preserve">Simon Sasse (HHI – DE) </w:t>
      </w:r>
    </w:p>
    <w:p w14:paraId="7A886E22" w14:textId="74AE12F3" w:rsidR="00BA18C0" w:rsidRDefault="00471F70" w:rsidP="00471F70">
      <w:pPr>
        <w:pStyle w:val="ListParagraph"/>
        <w:numPr>
          <w:ilvl w:val="0"/>
          <w:numId w:val="43"/>
        </w:numPr>
        <w:spacing w:before="60"/>
        <w:jc w:val="left"/>
        <w:rPr>
          <w:lang w:val="en-CA"/>
        </w:rPr>
      </w:pPr>
      <w:r w:rsidRPr="00774964">
        <w:rPr>
          <w:lang w:val="en-CA"/>
        </w:rPr>
        <w:t xml:space="preserve">Johannes Sauer (Huawei – DE) </w:t>
      </w:r>
    </w:p>
    <w:p w14:paraId="6D1D945A" w14:textId="433BD9AE" w:rsidR="00BA18C0" w:rsidRDefault="00471F70" w:rsidP="00471F70">
      <w:pPr>
        <w:pStyle w:val="ListParagraph"/>
        <w:numPr>
          <w:ilvl w:val="0"/>
          <w:numId w:val="43"/>
        </w:numPr>
        <w:spacing w:before="60"/>
        <w:jc w:val="left"/>
        <w:rPr>
          <w:lang w:val="en-CA"/>
        </w:rPr>
      </w:pPr>
      <w:r w:rsidRPr="00774964">
        <w:rPr>
          <w:lang w:val="en-CA"/>
        </w:rPr>
        <w:t xml:space="preserve">Thomas Schierl (HHI – DE) </w:t>
      </w:r>
    </w:p>
    <w:p w14:paraId="697F56EB" w14:textId="75FB06FE" w:rsidR="00BA18C0" w:rsidRDefault="00471F70" w:rsidP="00471F70">
      <w:pPr>
        <w:pStyle w:val="ListParagraph"/>
        <w:numPr>
          <w:ilvl w:val="0"/>
          <w:numId w:val="43"/>
        </w:numPr>
        <w:spacing w:before="60"/>
        <w:jc w:val="left"/>
        <w:rPr>
          <w:lang w:val="en-CA"/>
        </w:rPr>
      </w:pPr>
      <w:r w:rsidRPr="00774964">
        <w:rPr>
          <w:lang w:val="en-CA"/>
        </w:rPr>
        <w:t xml:space="preserve">Jan Schneider (RWTH – DE) </w:t>
      </w:r>
    </w:p>
    <w:p w14:paraId="535B1538" w14:textId="356247D5" w:rsidR="00BA18C0" w:rsidRDefault="00471F70" w:rsidP="00471F70">
      <w:pPr>
        <w:pStyle w:val="ListParagraph"/>
        <w:numPr>
          <w:ilvl w:val="0"/>
          <w:numId w:val="43"/>
        </w:numPr>
        <w:spacing w:before="60"/>
        <w:jc w:val="left"/>
        <w:rPr>
          <w:lang w:val="en-CA"/>
        </w:rPr>
      </w:pPr>
      <w:r w:rsidRPr="00774964">
        <w:rPr>
          <w:lang w:val="en-CA"/>
        </w:rPr>
        <w:t xml:space="preserve">Heiko Schwarz (HHI – DE) </w:t>
      </w:r>
    </w:p>
    <w:p w14:paraId="00F52B6E" w14:textId="2B9457FA" w:rsidR="00BA18C0" w:rsidRDefault="00471F70" w:rsidP="00471F70">
      <w:pPr>
        <w:pStyle w:val="ListParagraph"/>
        <w:numPr>
          <w:ilvl w:val="0"/>
          <w:numId w:val="43"/>
        </w:numPr>
        <w:spacing w:before="60"/>
        <w:jc w:val="left"/>
        <w:rPr>
          <w:lang w:val="en-CA"/>
        </w:rPr>
      </w:pPr>
      <w:r w:rsidRPr="00774964">
        <w:rPr>
          <w:lang w:val="en-CA"/>
        </w:rPr>
        <w:t xml:space="preserve">Sebastian Schwarz (Nokia – DE) </w:t>
      </w:r>
    </w:p>
    <w:p w14:paraId="0A85ECBC" w14:textId="2D86BE76" w:rsidR="008C6861" w:rsidRDefault="00471F70" w:rsidP="00471F70">
      <w:pPr>
        <w:pStyle w:val="ListParagraph"/>
        <w:numPr>
          <w:ilvl w:val="0"/>
          <w:numId w:val="43"/>
        </w:numPr>
        <w:spacing w:before="60"/>
        <w:jc w:val="left"/>
        <w:rPr>
          <w:lang w:val="en-CA"/>
        </w:rPr>
      </w:pPr>
      <w:r w:rsidRPr="00774964">
        <w:rPr>
          <w:lang w:val="en-CA"/>
        </w:rPr>
        <w:t>Andrew Segall (Amazon – US)</w:t>
      </w:r>
    </w:p>
    <w:p w14:paraId="1A039319" w14:textId="48292CEF" w:rsidR="00BA18C0" w:rsidRDefault="00471F70" w:rsidP="00471F70">
      <w:pPr>
        <w:pStyle w:val="ListParagraph"/>
        <w:numPr>
          <w:ilvl w:val="0"/>
          <w:numId w:val="43"/>
        </w:numPr>
        <w:spacing w:before="60"/>
        <w:jc w:val="left"/>
        <w:rPr>
          <w:lang w:val="en-CA"/>
        </w:rPr>
      </w:pPr>
      <w:r w:rsidRPr="00774964">
        <w:rPr>
          <w:lang w:val="en-CA"/>
        </w:rPr>
        <w:t xml:space="preserve">Vadim Seregin (Qualcomm – US) </w:t>
      </w:r>
    </w:p>
    <w:p w14:paraId="73707CB9" w14:textId="641BE28F" w:rsidR="00BA18C0" w:rsidRDefault="00471F70" w:rsidP="00471F70">
      <w:pPr>
        <w:pStyle w:val="ListParagraph"/>
        <w:numPr>
          <w:ilvl w:val="0"/>
          <w:numId w:val="43"/>
        </w:numPr>
        <w:spacing w:before="60"/>
        <w:jc w:val="left"/>
        <w:rPr>
          <w:lang w:val="en-CA"/>
        </w:rPr>
      </w:pPr>
      <w:r w:rsidRPr="00774964">
        <w:rPr>
          <w:lang w:val="en-CA"/>
        </w:rPr>
        <w:t xml:space="preserve">Tong Shao (Dolby – US) </w:t>
      </w:r>
    </w:p>
    <w:p w14:paraId="048E5612" w14:textId="4F06C8DC" w:rsidR="00BA18C0" w:rsidRDefault="00471F70" w:rsidP="00471F70">
      <w:pPr>
        <w:pStyle w:val="ListParagraph"/>
        <w:numPr>
          <w:ilvl w:val="0"/>
          <w:numId w:val="43"/>
        </w:numPr>
        <w:spacing w:before="60"/>
        <w:jc w:val="left"/>
        <w:rPr>
          <w:lang w:val="en-CA"/>
        </w:rPr>
      </w:pPr>
      <w:r w:rsidRPr="00774964">
        <w:rPr>
          <w:lang w:val="en-CA"/>
        </w:rPr>
        <w:t xml:space="preserve">Yiting Shao (Qualcomm – US) </w:t>
      </w:r>
    </w:p>
    <w:p w14:paraId="6C1370E2" w14:textId="569FEB83" w:rsidR="008C6861" w:rsidRDefault="00471F70" w:rsidP="00471F70">
      <w:pPr>
        <w:pStyle w:val="ListParagraph"/>
        <w:numPr>
          <w:ilvl w:val="0"/>
          <w:numId w:val="43"/>
        </w:numPr>
        <w:spacing w:before="60"/>
        <w:jc w:val="left"/>
        <w:rPr>
          <w:lang w:val="en-CA"/>
        </w:rPr>
      </w:pPr>
      <w:r w:rsidRPr="00774964">
        <w:rPr>
          <w:lang w:val="en-CA"/>
        </w:rPr>
        <w:t>Gongjia Sheng (HUST – CN)</w:t>
      </w:r>
    </w:p>
    <w:p w14:paraId="51428882" w14:textId="2959C767" w:rsidR="00BA18C0" w:rsidRDefault="00471F70" w:rsidP="00471F70">
      <w:pPr>
        <w:pStyle w:val="ListParagraph"/>
        <w:numPr>
          <w:ilvl w:val="0"/>
          <w:numId w:val="43"/>
        </w:numPr>
        <w:spacing w:before="60"/>
        <w:jc w:val="left"/>
        <w:rPr>
          <w:lang w:val="en-CA"/>
        </w:rPr>
      </w:pPr>
      <w:r w:rsidRPr="00774964">
        <w:rPr>
          <w:lang w:val="en-CA"/>
        </w:rPr>
        <w:t xml:space="preserve">Masato Shima (Canon – JP) </w:t>
      </w:r>
    </w:p>
    <w:p w14:paraId="6C41A379" w14:textId="7526EDFC" w:rsidR="00BA18C0" w:rsidDel="00512CC5" w:rsidRDefault="00471F70" w:rsidP="00471F70">
      <w:pPr>
        <w:pStyle w:val="ListParagraph"/>
        <w:numPr>
          <w:ilvl w:val="0"/>
          <w:numId w:val="43"/>
        </w:numPr>
        <w:spacing w:before="60"/>
        <w:jc w:val="left"/>
        <w:rPr>
          <w:del w:id="790" w:author="Gary Sullivan" w:date="2026-03-13T12:07:00Z" w16du:dateUtc="2026-03-13T19:07:00Z"/>
          <w:lang w:val="en-CA"/>
        </w:rPr>
      </w:pPr>
      <w:r w:rsidRPr="00774964">
        <w:rPr>
          <w:lang w:val="en-CA"/>
        </w:rPr>
        <w:t>Chajin Shin (Samsung – KR)</w:t>
      </w:r>
      <w:del w:id="791" w:author="Gary Sullivan" w:date="2026-03-13T12:07:00Z" w16du:dateUtc="2026-03-13T19:07:00Z">
        <w:r w:rsidRPr="00774964" w:rsidDel="00512CC5">
          <w:rPr>
            <w:lang w:val="en-CA"/>
          </w:rPr>
          <w:delText xml:space="preserve">  </w:delText>
        </w:r>
      </w:del>
    </w:p>
    <w:p w14:paraId="7184DF4B" w14:textId="77777777" w:rsidR="00512CC5" w:rsidRDefault="00512CC5" w:rsidP="00471F70">
      <w:pPr>
        <w:pStyle w:val="ListParagraph"/>
        <w:numPr>
          <w:ilvl w:val="0"/>
          <w:numId w:val="43"/>
        </w:numPr>
        <w:spacing w:before="60"/>
        <w:jc w:val="left"/>
        <w:rPr>
          <w:ins w:id="792" w:author="Gary Sullivan" w:date="2026-03-13T12:07:00Z" w16du:dateUtc="2026-03-13T19:07:00Z"/>
          <w:lang w:val="en-CA"/>
        </w:rPr>
      </w:pPr>
    </w:p>
    <w:p w14:paraId="407F5069" w14:textId="63BA4B10" w:rsidR="00BA18C0" w:rsidDel="00512CC5" w:rsidRDefault="00471F70" w:rsidP="00471F70">
      <w:pPr>
        <w:pStyle w:val="ListParagraph"/>
        <w:numPr>
          <w:ilvl w:val="0"/>
          <w:numId w:val="43"/>
        </w:numPr>
        <w:spacing w:before="60"/>
        <w:jc w:val="left"/>
        <w:rPr>
          <w:del w:id="793" w:author="Gary Sullivan" w:date="2026-03-13T12:07:00Z" w16du:dateUtc="2026-03-13T19:07:00Z"/>
          <w:lang w:val="en-CA"/>
        </w:rPr>
      </w:pPr>
      <w:r w:rsidRPr="00774964">
        <w:rPr>
          <w:lang w:val="en-CA"/>
        </w:rPr>
        <w:t>Jay Shingala (Ittiam – IN)</w:t>
      </w:r>
      <w:del w:id="794" w:author="Gary Sullivan" w:date="2026-03-13T12:07:00Z" w16du:dateUtc="2026-03-13T19:07:00Z">
        <w:r w:rsidRPr="00774964" w:rsidDel="00512CC5">
          <w:rPr>
            <w:lang w:val="en-CA"/>
          </w:rPr>
          <w:delText xml:space="preserve">  </w:delText>
        </w:r>
      </w:del>
    </w:p>
    <w:p w14:paraId="7CDE8F35" w14:textId="77777777" w:rsidR="00512CC5" w:rsidRDefault="00512CC5" w:rsidP="00471F70">
      <w:pPr>
        <w:pStyle w:val="ListParagraph"/>
        <w:numPr>
          <w:ilvl w:val="0"/>
          <w:numId w:val="43"/>
        </w:numPr>
        <w:spacing w:before="60"/>
        <w:jc w:val="left"/>
        <w:rPr>
          <w:ins w:id="795" w:author="Gary Sullivan" w:date="2026-03-13T12:07:00Z" w16du:dateUtc="2026-03-13T19:07:00Z"/>
          <w:lang w:val="en-CA"/>
        </w:rPr>
      </w:pPr>
    </w:p>
    <w:p w14:paraId="0784DEAA" w14:textId="3DF8B98A" w:rsidR="008C6861" w:rsidRDefault="00471F70" w:rsidP="00471F70">
      <w:pPr>
        <w:pStyle w:val="ListParagraph"/>
        <w:numPr>
          <w:ilvl w:val="0"/>
          <w:numId w:val="43"/>
        </w:numPr>
        <w:spacing w:before="60"/>
        <w:jc w:val="left"/>
        <w:rPr>
          <w:lang w:val="en-CA"/>
        </w:rPr>
      </w:pPr>
      <w:r w:rsidRPr="00774964">
        <w:rPr>
          <w:lang w:val="en-CA"/>
        </w:rPr>
        <w:t>Tian Shu (WHU – CN)</w:t>
      </w:r>
    </w:p>
    <w:p w14:paraId="46E5235C" w14:textId="42B33735" w:rsidR="00BA18C0" w:rsidRDefault="00471F70" w:rsidP="00471F70">
      <w:pPr>
        <w:pStyle w:val="ListParagraph"/>
        <w:numPr>
          <w:ilvl w:val="0"/>
          <w:numId w:val="43"/>
        </w:numPr>
        <w:spacing w:before="60"/>
        <w:jc w:val="left"/>
        <w:rPr>
          <w:lang w:val="en-CA"/>
        </w:rPr>
      </w:pPr>
      <w:r w:rsidRPr="00774964">
        <w:rPr>
          <w:lang w:val="en-CA"/>
        </w:rPr>
        <w:t xml:space="preserve">Ahmed Sidiya (Sharp – US) </w:t>
      </w:r>
    </w:p>
    <w:p w14:paraId="0BA19F03" w14:textId="6501FE28" w:rsidR="00BA18C0" w:rsidDel="00512CC5" w:rsidRDefault="00471F70" w:rsidP="00471F70">
      <w:pPr>
        <w:pStyle w:val="ListParagraph"/>
        <w:numPr>
          <w:ilvl w:val="0"/>
          <w:numId w:val="43"/>
        </w:numPr>
        <w:spacing w:before="60"/>
        <w:jc w:val="left"/>
        <w:rPr>
          <w:del w:id="796" w:author="Gary Sullivan" w:date="2026-03-13T12:08:00Z" w16du:dateUtc="2026-03-13T19:08:00Z"/>
          <w:lang w:val="en-CA"/>
        </w:rPr>
      </w:pPr>
      <w:r w:rsidRPr="00774964">
        <w:rPr>
          <w:lang w:val="en-CA"/>
        </w:rPr>
        <w:t>Praneet Singh (Dolby – US)</w:t>
      </w:r>
      <w:del w:id="797" w:author="Gary Sullivan" w:date="2026-03-13T12:08:00Z" w16du:dateUtc="2026-03-13T19:08:00Z">
        <w:r w:rsidRPr="00774964" w:rsidDel="00512CC5">
          <w:rPr>
            <w:lang w:val="en-CA"/>
          </w:rPr>
          <w:delText xml:space="preserve">  </w:delText>
        </w:r>
      </w:del>
    </w:p>
    <w:p w14:paraId="18802112" w14:textId="77777777" w:rsidR="00512CC5" w:rsidRDefault="00512CC5" w:rsidP="00471F70">
      <w:pPr>
        <w:pStyle w:val="ListParagraph"/>
        <w:numPr>
          <w:ilvl w:val="0"/>
          <w:numId w:val="43"/>
        </w:numPr>
        <w:spacing w:before="60"/>
        <w:jc w:val="left"/>
        <w:rPr>
          <w:ins w:id="798" w:author="Gary Sullivan" w:date="2026-03-13T12:08:00Z" w16du:dateUtc="2026-03-13T19:08:00Z"/>
          <w:lang w:val="en-CA"/>
        </w:rPr>
      </w:pPr>
    </w:p>
    <w:p w14:paraId="381C5655" w14:textId="752994C2" w:rsidR="00BA18C0" w:rsidDel="00512CC5" w:rsidRDefault="001E3FCA" w:rsidP="001E3FCA">
      <w:pPr>
        <w:pStyle w:val="ListParagraph"/>
        <w:numPr>
          <w:ilvl w:val="0"/>
          <w:numId w:val="43"/>
        </w:numPr>
        <w:spacing w:before="60"/>
        <w:jc w:val="left"/>
        <w:rPr>
          <w:del w:id="799" w:author="Gary Sullivan" w:date="2026-03-13T12:08:00Z" w16du:dateUtc="2026-03-13T19:08:00Z"/>
          <w:lang w:val="en-CA"/>
        </w:rPr>
      </w:pPr>
      <w:r w:rsidRPr="00774964">
        <w:rPr>
          <w:lang w:val="en-CA"/>
        </w:rPr>
        <w:t xml:space="preserve">Kruthika Koratti </w:t>
      </w:r>
      <w:r>
        <w:rPr>
          <w:lang w:val="en-CA"/>
        </w:rPr>
        <w:t xml:space="preserve">Sivakumar </w:t>
      </w:r>
      <w:r w:rsidRPr="00774964">
        <w:rPr>
          <w:lang w:val="en-CA"/>
        </w:rPr>
        <w:t>(Google – US)</w:t>
      </w:r>
      <w:del w:id="800" w:author="Gary Sullivan" w:date="2026-03-13T12:08:00Z" w16du:dateUtc="2026-03-13T19:08:00Z">
        <w:r w:rsidRPr="00774964" w:rsidDel="00512CC5">
          <w:rPr>
            <w:lang w:val="en-CA"/>
          </w:rPr>
          <w:delText xml:space="preserve">  </w:delText>
        </w:r>
      </w:del>
    </w:p>
    <w:p w14:paraId="573CBBEE" w14:textId="77777777" w:rsidR="00512CC5" w:rsidRDefault="00512CC5" w:rsidP="001E3FCA">
      <w:pPr>
        <w:pStyle w:val="ListParagraph"/>
        <w:numPr>
          <w:ilvl w:val="0"/>
          <w:numId w:val="43"/>
        </w:numPr>
        <w:spacing w:before="60"/>
        <w:jc w:val="left"/>
        <w:rPr>
          <w:ins w:id="801" w:author="Gary Sullivan" w:date="2026-03-13T12:08:00Z" w16du:dateUtc="2026-03-13T19:08:00Z"/>
          <w:lang w:val="en-CA"/>
        </w:rPr>
      </w:pPr>
    </w:p>
    <w:p w14:paraId="52330C54" w14:textId="7DE52CA9" w:rsidR="00BA18C0" w:rsidRDefault="00471F70" w:rsidP="00471F70">
      <w:pPr>
        <w:pStyle w:val="ListParagraph"/>
        <w:numPr>
          <w:ilvl w:val="0"/>
          <w:numId w:val="43"/>
        </w:numPr>
        <w:spacing w:before="60"/>
        <w:jc w:val="left"/>
        <w:rPr>
          <w:lang w:val="en-CA"/>
        </w:rPr>
      </w:pPr>
      <w:r w:rsidRPr="00774964">
        <w:rPr>
          <w:lang w:val="en-CA"/>
        </w:rPr>
        <w:t xml:space="preserve">Rickard Sjöberg (Ericsson – SE) </w:t>
      </w:r>
    </w:p>
    <w:p w14:paraId="34F29964" w14:textId="1E4BDDB8" w:rsidR="008C6861" w:rsidRDefault="00471F70" w:rsidP="00471F70">
      <w:pPr>
        <w:pStyle w:val="ListParagraph"/>
        <w:numPr>
          <w:ilvl w:val="0"/>
          <w:numId w:val="43"/>
        </w:numPr>
        <w:spacing w:before="60"/>
        <w:jc w:val="left"/>
        <w:rPr>
          <w:lang w:val="en-CA"/>
        </w:rPr>
      </w:pPr>
      <w:r w:rsidRPr="00774964">
        <w:rPr>
          <w:lang w:val="en-CA"/>
        </w:rPr>
        <w:t>Robert Skupin (HHI – DE)</w:t>
      </w:r>
    </w:p>
    <w:p w14:paraId="1199609F" w14:textId="17221B24" w:rsidR="00BA18C0" w:rsidDel="00512CC5" w:rsidRDefault="00471F70" w:rsidP="00471F70">
      <w:pPr>
        <w:pStyle w:val="ListParagraph"/>
        <w:numPr>
          <w:ilvl w:val="0"/>
          <w:numId w:val="43"/>
        </w:numPr>
        <w:spacing w:before="60"/>
        <w:jc w:val="left"/>
        <w:rPr>
          <w:del w:id="802" w:author="Gary Sullivan" w:date="2026-03-13T12:08:00Z" w16du:dateUtc="2026-03-13T19:08:00Z"/>
          <w:lang w:val="en-CA"/>
        </w:rPr>
      </w:pPr>
      <w:r w:rsidRPr="00774964">
        <w:rPr>
          <w:lang w:val="en-CA"/>
        </w:rPr>
        <w:t>Iraj Sodagar (Dolby – US)</w:t>
      </w:r>
      <w:del w:id="803" w:author="Gary Sullivan" w:date="2026-03-13T12:08:00Z" w16du:dateUtc="2026-03-13T19:08:00Z">
        <w:r w:rsidRPr="00774964" w:rsidDel="00512CC5">
          <w:rPr>
            <w:lang w:val="en-CA"/>
          </w:rPr>
          <w:delText xml:space="preserve">  </w:delText>
        </w:r>
      </w:del>
    </w:p>
    <w:p w14:paraId="127803F4" w14:textId="77777777" w:rsidR="00512CC5" w:rsidRDefault="00512CC5" w:rsidP="00471F70">
      <w:pPr>
        <w:pStyle w:val="ListParagraph"/>
        <w:numPr>
          <w:ilvl w:val="0"/>
          <w:numId w:val="43"/>
        </w:numPr>
        <w:spacing w:before="60"/>
        <w:jc w:val="left"/>
        <w:rPr>
          <w:ins w:id="804" w:author="Gary Sullivan" w:date="2026-03-13T12:08:00Z" w16du:dateUtc="2026-03-13T19:08:00Z"/>
          <w:lang w:val="en-CA"/>
        </w:rPr>
      </w:pPr>
    </w:p>
    <w:p w14:paraId="5143D39C" w14:textId="46222398" w:rsidR="008C6861" w:rsidRDefault="00471F70" w:rsidP="00471F70">
      <w:pPr>
        <w:pStyle w:val="ListParagraph"/>
        <w:numPr>
          <w:ilvl w:val="0"/>
          <w:numId w:val="43"/>
        </w:numPr>
        <w:spacing w:before="60"/>
        <w:jc w:val="left"/>
        <w:rPr>
          <w:lang w:val="en-CA"/>
        </w:rPr>
      </w:pPr>
      <w:r w:rsidRPr="00774964">
        <w:rPr>
          <w:lang w:val="en-CA"/>
        </w:rPr>
        <w:t>Timofey Solovyev (Huawei – DE)</w:t>
      </w:r>
    </w:p>
    <w:p w14:paraId="36C87D9B" w14:textId="7139CAAD" w:rsidR="008C6861" w:rsidRDefault="00471F70" w:rsidP="00471F70">
      <w:pPr>
        <w:pStyle w:val="ListParagraph"/>
        <w:numPr>
          <w:ilvl w:val="0"/>
          <w:numId w:val="43"/>
        </w:numPr>
        <w:spacing w:before="60"/>
        <w:jc w:val="left"/>
        <w:rPr>
          <w:lang w:val="en-CA"/>
        </w:rPr>
      </w:pPr>
      <w:r w:rsidRPr="00774964">
        <w:rPr>
          <w:lang w:val="en-CA"/>
        </w:rPr>
        <w:t>John Juhyung Son (WILUS – KR)</w:t>
      </w:r>
    </w:p>
    <w:p w14:paraId="5F8F4A63" w14:textId="74440882" w:rsidR="00BA18C0" w:rsidRDefault="00471F70" w:rsidP="00471F70">
      <w:pPr>
        <w:pStyle w:val="ListParagraph"/>
        <w:numPr>
          <w:ilvl w:val="0"/>
          <w:numId w:val="43"/>
        </w:numPr>
        <w:spacing w:before="60"/>
        <w:jc w:val="left"/>
        <w:rPr>
          <w:lang w:val="en-CA"/>
        </w:rPr>
      </w:pPr>
      <w:r w:rsidRPr="00774964">
        <w:rPr>
          <w:lang w:val="en-CA"/>
        </w:rPr>
        <w:t xml:space="preserve">Nan Song (OPPO – CN) </w:t>
      </w:r>
    </w:p>
    <w:p w14:paraId="3C2A4AE6" w14:textId="59D9C4A3" w:rsidR="00BA18C0" w:rsidRDefault="00471F70" w:rsidP="00471F70">
      <w:pPr>
        <w:pStyle w:val="ListParagraph"/>
        <w:numPr>
          <w:ilvl w:val="0"/>
          <w:numId w:val="43"/>
        </w:numPr>
        <w:spacing w:before="60"/>
        <w:jc w:val="left"/>
        <w:rPr>
          <w:lang w:val="en-CA"/>
        </w:rPr>
      </w:pPr>
      <w:r w:rsidRPr="00774964">
        <w:rPr>
          <w:lang w:val="en-CA"/>
        </w:rPr>
        <w:t xml:space="preserve">Noah Stegmaier (Ericsson – SE) </w:t>
      </w:r>
    </w:p>
    <w:p w14:paraId="759C1D72" w14:textId="0E188ABE" w:rsidR="00BA18C0" w:rsidDel="00512CC5" w:rsidRDefault="00471F70" w:rsidP="00471F70">
      <w:pPr>
        <w:pStyle w:val="ListParagraph"/>
        <w:numPr>
          <w:ilvl w:val="0"/>
          <w:numId w:val="43"/>
        </w:numPr>
        <w:spacing w:before="60"/>
        <w:jc w:val="left"/>
        <w:rPr>
          <w:del w:id="805" w:author="Gary Sullivan" w:date="2026-03-13T12:08:00Z" w16du:dateUtc="2026-03-13T19:08:00Z"/>
          <w:lang w:val="en-CA"/>
        </w:rPr>
      </w:pPr>
      <w:r w:rsidRPr="00774964">
        <w:rPr>
          <w:lang w:val="en-CA"/>
        </w:rPr>
        <w:t>Alan Stein (V-Nova – US)</w:t>
      </w:r>
      <w:del w:id="806" w:author="Gary Sullivan" w:date="2026-03-13T12:08:00Z" w16du:dateUtc="2026-03-13T19:08:00Z">
        <w:r w:rsidRPr="00774964" w:rsidDel="00512CC5">
          <w:rPr>
            <w:lang w:val="en-CA"/>
          </w:rPr>
          <w:delText xml:space="preserve">  </w:delText>
        </w:r>
      </w:del>
    </w:p>
    <w:p w14:paraId="5E8F48BA" w14:textId="77777777" w:rsidR="00512CC5" w:rsidRDefault="00512CC5" w:rsidP="00471F70">
      <w:pPr>
        <w:pStyle w:val="ListParagraph"/>
        <w:numPr>
          <w:ilvl w:val="0"/>
          <w:numId w:val="43"/>
        </w:numPr>
        <w:spacing w:before="60"/>
        <w:jc w:val="left"/>
        <w:rPr>
          <w:ins w:id="807" w:author="Gary Sullivan" w:date="2026-03-13T12:08:00Z" w16du:dateUtc="2026-03-13T19:08:00Z"/>
          <w:lang w:val="en-CA"/>
        </w:rPr>
      </w:pPr>
    </w:p>
    <w:p w14:paraId="3EC02A09" w14:textId="433388D5" w:rsidR="00BA18C0" w:rsidRDefault="00471F70" w:rsidP="00471F70">
      <w:pPr>
        <w:pStyle w:val="ListParagraph"/>
        <w:numPr>
          <w:ilvl w:val="0"/>
          <w:numId w:val="43"/>
        </w:numPr>
        <w:spacing w:before="60"/>
        <w:jc w:val="left"/>
        <w:rPr>
          <w:lang w:val="en-CA"/>
        </w:rPr>
      </w:pPr>
      <w:r w:rsidRPr="00774964">
        <w:rPr>
          <w:lang w:val="en-CA"/>
        </w:rPr>
        <w:t xml:space="preserve">Stephen Stopyra (Ericsson – SE) </w:t>
      </w:r>
    </w:p>
    <w:p w14:paraId="485317C7" w14:textId="15999591" w:rsidR="00BA18C0" w:rsidRDefault="00471F70" w:rsidP="00471F70">
      <w:pPr>
        <w:pStyle w:val="ListParagraph"/>
        <w:numPr>
          <w:ilvl w:val="0"/>
          <w:numId w:val="43"/>
        </w:numPr>
        <w:spacing w:before="60"/>
        <w:jc w:val="left"/>
        <w:rPr>
          <w:lang w:val="en-CA"/>
        </w:rPr>
      </w:pPr>
      <w:r w:rsidRPr="00774964">
        <w:rPr>
          <w:lang w:val="en-CA"/>
        </w:rPr>
        <w:t xml:space="preserve">Jacob Ström (Ericsson – SE) </w:t>
      </w:r>
    </w:p>
    <w:p w14:paraId="2C721BCA" w14:textId="1B57C927" w:rsidR="00BA18C0" w:rsidRDefault="00471F70" w:rsidP="00471F70">
      <w:pPr>
        <w:pStyle w:val="ListParagraph"/>
        <w:numPr>
          <w:ilvl w:val="0"/>
          <w:numId w:val="43"/>
        </w:numPr>
        <w:spacing w:before="60"/>
        <w:jc w:val="left"/>
        <w:rPr>
          <w:lang w:val="en-CA"/>
        </w:rPr>
      </w:pPr>
      <w:r w:rsidRPr="00774964">
        <w:rPr>
          <w:lang w:val="en-CA"/>
        </w:rPr>
        <w:t xml:space="preserve">Jan Studeny (Ericsson – SE) </w:t>
      </w:r>
    </w:p>
    <w:p w14:paraId="2156920B" w14:textId="40F863FD" w:rsidR="008C6861" w:rsidRDefault="00471F70" w:rsidP="00471F70">
      <w:pPr>
        <w:pStyle w:val="ListParagraph"/>
        <w:numPr>
          <w:ilvl w:val="0"/>
          <w:numId w:val="43"/>
        </w:numPr>
        <w:spacing w:before="60"/>
        <w:jc w:val="left"/>
        <w:rPr>
          <w:lang w:val="en-CA"/>
        </w:rPr>
      </w:pPr>
      <w:r w:rsidRPr="00774964">
        <w:rPr>
          <w:lang w:val="en-CA"/>
        </w:rPr>
        <w:t>Junying Su (WHU – CN)</w:t>
      </w:r>
    </w:p>
    <w:p w14:paraId="19A1EB4D" w14:textId="2B4D44B4" w:rsidR="00BA18C0" w:rsidRDefault="00471F70" w:rsidP="00471F70">
      <w:pPr>
        <w:pStyle w:val="ListParagraph"/>
        <w:numPr>
          <w:ilvl w:val="0"/>
          <w:numId w:val="43"/>
        </w:numPr>
        <w:spacing w:before="60"/>
        <w:jc w:val="left"/>
        <w:rPr>
          <w:lang w:val="en-CA"/>
        </w:rPr>
      </w:pPr>
      <w:r w:rsidRPr="00774964">
        <w:rPr>
          <w:lang w:val="en-CA"/>
        </w:rPr>
        <w:t xml:space="preserve">Karsten Sühring (HHI – DE) </w:t>
      </w:r>
    </w:p>
    <w:p w14:paraId="672A72F2" w14:textId="2A47EEC7" w:rsidR="00BA18C0" w:rsidRDefault="00471F70" w:rsidP="00471F70">
      <w:pPr>
        <w:pStyle w:val="ListParagraph"/>
        <w:numPr>
          <w:ilvl w:val="0"/>
          <w:numId w:val="43"/>
        </w:numPr>
        <w:spacing w:before="60"/>
        <w:jc w:val="left"/>
        <w:rPr>
          <w:lang w:val="en-CA"/>
        </w:rPr>
      </w:pPr>
      <w:r w:rsidRPr="00774964">
        <w:rPr>
          <w:lang w:val="en-CA"/>
        </w:rPr>
        <w:t xml:space="preserve">Kakeru Sugimoto (Sharp – JP) </w:t>
      </w:r>
    </w:p>
    <w:p w14:paraId="6B17C6B8" w14:textId="1BA6AADB" w:rsidR="00BA18C0" w:rsidRDefault="00471F70" w:rsidP="00471F70">
      <w:pPr>
        <w:pStyle w:val="ListParagraph"/>
        <w:numPr>
          <w:ilvl w:val="0"/>
          <w:numId w:val="43"/>
        </w:numPr>
        <w:spacing w:before="60"/>
        <w:jc w:val="left"/>
        <w:rPr>
          <w:lang w:val="en-CA"/>
        </w:rPr>
      </w:pPr>
      <w:r w:rsidRPr="00774964">
        <w:rPr>
          <w:lang w:val="en-CA"/>
        </w:rPr>
        <w:t xml:space="preserve">Toshiyasu Sugio (Panasonic – JP) </w:t>
      </w:r>
    </w:p>
    <w:p w14:paraId="127EFCE8" w14:textId="77777777" w:rsidR="00471F70" w:rsidRPr="00774964" w:rsidRDefault="00471F70" w:rsidP="00471F70">
      <w:pPr>
        <w:pStyle w:val="ListParagraph"/>
        <w:numPr>
          <w:ilvl w:val="0"/>
          <w:numId w:val="43"/>
        </w:numPr>
        <w:spacing w:before="60"/>
        <w:jc w:val="left"/>
        <w:rPr>
          <w:lang w:val="en-CA"/>
        </w:rPr>
      </w:pPr>
      <w:r w:rsidRPr="00774964">
        <w:rPr>
          <w:lang w:val="en-CA"/>
        </w:rPr>
        <w:t>Gary Sullivan (SC 29 Chair &amp; Q6/21 Rapp.)</w:t>
      </w:r>
    </w:p>
    <w:p w14:paraId="5E75647D" w14:textId="48A901CB" w:rsidR="008C6861" w:rsidRDefault="00471F70" w:rsidP="00471F70">
      <w:pPr>
        <w:pStyle w:val="ListParagraph"/>
        <w:numPr>
          <w:ilvl w:val="0"/>
          <w:numId w:val="43"/>
        </w:numPr>
        <w:spacing w:before="60"/>
        <w:jc w:val="left"/>
        <w:rPr>
          <w:lang w:val="en-CA"/>
        </w:rPr>
      </w:pPr>
      <w:r w:rsidRPr="00774964">
        <w:rPr>
          <w:lang w:val="en-CA"/>
        </w:rPr>
        <w:t>Zexing Sun (OPPO – CN)</w:t>
      </w:r>
    </w:p>
    <w:p w14:paraId="3BE6ACC9" w14:textId="2912D64F" w:rsidR="00BA18C0" w:rsidRDefault="00471F70" w:rsidP="00471F70">
      <w:pPr>
        <w:pStyle w:val="ListParagraph"/>
        <w:numPr>
          <w:ilvl w:val="0"/>
          <w:numId w:val="43"/>
        </w:numPr>
        <w:spacing w:before="60"/>
        <w:jc w:val="left"/>
        <w:rPr>
          <w:lang w:val="en-CA"/>
        </w:rPr>
      </w:pPr>
      <w:r w:rsidRPr="00774964">
        <w:rPr>
          <w:lang w:val="en-CA"/>
        </w:rPr>
        <w:t xml:space="preserve">Teruhiko Suzuki (Sony – JP) </w:t>
      </w:r>
    </w:p>
    <w:p w14:paraId="0251B99D" w14:textId="1A9207A2" w:rsidR="00BA18C0" w:rsidRDefault="00471F70" w:rsidP="00471F70">
      <w:pPr>
        <w:pStyle w:val="ListParagraph"/>
        <w:numPr>
          <w:ilvl w:val="0"/>
          <w:numId w:val="43"/>
        </w:numPr>
        <w:spacing w:before="60"/>
        <w:jc w:val="left"/>
        <w:rPr>
          <w:lang w:val="en-CA"/>
        </w:rPr>
      </w:pPr>
      <w:r w:rsidRPr="00774964">
        <w:rPr>
          <w:lang w:val="en-CA"/>
        </w:rPr>
        <w:t xml:space="preserve">Niclas Svensson (Ericsson – SE) </w:t>
      </w:r>
    </w:p>
    <w:p w14:paraId="5A6ABE0D" w14:textId="240CD2EE" w:rsidR="008C6861" w:rsidRDefault="00471F70" w:rsidP="00471F70">
      <w:pPr>
        <w:pStyle w:val="ListParagraph"/>
        <w:numPr>
          <w:ilvl w:val="0"/>
          <w:numId w:val="43"/>
        </w:numPr>
        <w:spacing w:before="60"/>
        <w:jc w:val="left"/>
        <w:rPr>
          <w:lang w:val="en-CA"/>
        </w:rPr>
      </w:pPr>
      <w:r w:rsidRPr="00774964">
        <w:rPr>
          <w:lang w:val="en-CA"/>
        </w:rPr>
        <w:t>Maxim Sychev (Huawei – RU)</w:t>
      </w:r>
    </w:p>
    <w:p w14:paraId="7CCD111B" w14:textId="69AC4435" w:rsidR="00BA18C0" w:rsidRDefault="00471F70" w:rsidP="00471F70">
      <w:pPr>
        <w:pStyle w:val="ListParagraph"/>
        <w:numPr>
          <w:ilvl w:val="0"/>
          <w:numId w:val="43"/>
        </w:numPr>
        <w:spacing w:before="60"/>
        <w:jc w:val="left"/>
        <w:rPr>
          <w:lang w:val="en-CA"/>
        </w:rPr>
      </w:pPr>
      <w:r w:rsidRPr="00774964">
        <w:rPr>
          <w:lang w:val="en-CA"/>
        </w:rPr>
        <w:t xml:space="preserve">Calvin-Khang Ta (Dolby – US) </w:t>
      </w:r>
    </w:p>
    <w:p w14:paraId="7D71CA82" w14:textId="0CB19AE9" w:rsidR="00BA18C0" w:rsidRDefault="00471F70" w:rsidP="00471F70">
      <w:pPr>
        <w:pStyle w:val="ListParagraph"/>
        <w:numPr>
          <w:ilvl w:val="0"/>
          <w:numId w:val="43"/>
        </w:numPr>
        <w:spacing w:before="60"/>
        <w:jc w:val="left"/>
        <w:rPr>
          <w:lang w:val="en-CA"/>
        </w:rPr>
      </w:pPr>
      <w:r w:rsidRPr="00774964">
        <w:rPr>
          <w:lang w:val="en-CA"/>
        </w:rPr>
        <w:t xml:space="preserve">Keiichirō Takada (Sharp – JP) </w:t>
      </w:r>
    </w:p>
    <w:p w14:paraId="576A02D2" w14:textId="1CC92FEA" w:rsidR="00BA18C0" w:rsidRDefault="001E3FCA" w:rsidP="001E3FCA">
      <w:pPr>
        <w:pStyle w:val="ListParagraph"/>
        <w:numPr>
          <w:ilvl w:val="0"/>
          <w:numId w:val="43"/>
        </w:numPr>
        <w:spacing w:before="60"/>
        <w:jc w:val="left"/>
        <w:rPr>
          <w:lang w:val="en-CA"/>
        </w:rPr>
      </w:pPr>
      <w:r w:rsidRPr="00774964">
        <w:rPr>
          <w:lang w:val="en-CA"/>
        </w:rPr>
        <w:t xml:space="preserve">Hamed R. Tavakoli (Nokia – FI) </w:t>
      </w:r>
    </w:p>
    <w:p w14:paraId="6A6D825A" w14:textId="30D28796" w:rsidR="00BA18C0" w:rsidRDefault="00471F70" w:rsidP="00471F70">
      <w:pPr>
        <w:pStyle w:val="ListParagraph"/>
        <w:numPr>
          <w:ilvl w:val="0"/>
          <w:numId w:val="43"/>
        </w:numPr>
        <w:spacing w:before="60"/>
        <w:jc w:val="left"/>
        <w:rPr>
          <w:lang w:val="en-CA"/>
        </w:rPr>
      </w:pPr>
      <w:r w:rsidRPr="00774964">
        <w:rPr>
          <w:lang w:val="en-CA"/>
        </w:rPr>
        <w:t xml:space="preserve">Hendry Tan (LGE – US) </w:t>
      </w:r>
    </w:p>
    <w:p w14:paraId="7E23507F" w14:textId="3501BB3C" w:rsidR="008C6861" w:rsidRDefault="00471F70" w:rsidP="00471F70">
      <w:pPr>
        <w:pStyle w:val="ListParagraph"/>
        <w:numPr>
          <w:ilvl w:val="0"/>
          <w:numId w:val="43"/>
        </w:numPr>
        <w:spacing w:before="60"/>
        <w:jc w:val="left"/>
        <w:rPr>
          <w:lang w:val="en-CA"/>
        </w:rPr>
      </w:pPr>
      <w:r w:rsidRPr="00774964">
        <w:rPr>
          <w:lang w:val="en-CA"/>
        </w:rPr>
        <w:t>Chuanbo Tang (USTC – CN)</w:t>
      </w:r>
    </w:p>
    <w:p w14:paraId="1C287089" w14:textId="61DEF437" w:rsidR="00BA18C0" w:rsidRDefault="00471F70" w:rsidP="00471F70">
      <w:pPr>
        <w:pStyle w:val="ListParagraph"/>
        <w:numPr>
          <w:ilvl w:val="0"/>
          <w:numId w:val="43"/>
        </w:numPr>
        <w:spacing w:before="60"/>
        <w:jc w:val="left"/>
        <w:rPr>
          <w:lang w:val="en-CA"/>
        </w:rPr>
      </w:pPr>
      <w:r w:rsidRPr="00774964">
        <w:rPr>
          <w:lang w:val="en-CA"/>
        </w:rPr>
        <w:t xml:space="preserve">Chih-Yu Teng (Sharp – JP) </w:t>
      </w:r>
    </w:p>
    <w:p w14:paraId="57266F4E" w14:textId="5BD16F0D" w:rsidR="00BA18C0" w:rsidRDefault="00471F70" w:rsidP="00471F70">
      <w:pPr>
        <w:pStyle w:val="ListParagraph"/>
        <w:numPr>
          <w:ilvl w:val="0"/>
          <w:numId w:val="43"/>
        </w:numPr>
        <w:spacing w:before="60"/>
        <w:jc w:val="left"/>
        <w:rPr>
          <w:lang w:val="en-CA"/>
        </w:rPr>
      </w:pPr>
      <w:r w:rsidRPr="00774964">
        <w:rPr>
          <w:lang w:val="en-CA"/>
        </w:rPr>
        <w:t xml:space="preserve">Gilles Teniou (Tencent – US) </w:t>
      </w:r>
    </w:p>
    <w:p w14:paraId="448F23DC" w14:textId="0864AB47" w:rsidR="00BA18C0" w:rsidRDefault="001E3FCA" w:rsidP="001E3FCA">
      <w:pPr>
        <w:pStyle w:val="ListParagraph"/>
        <w:numPr>
          <w:ilvl w:val="0"/>
          <w:numId w:val="43"/>
        </w:numPr>
        <w:spacing w:before="60"/>
        <w:jc w:val="left"/>
        <w:rPr>
          <w:lang w:val="en-CA"/>
        </w:rPr>
      </w:pPr>
      <w:r w:rsidRPr="00774964">
        <w:rPr>
          <w:lang w:val="en-CA"/>
        </w:rPr>
        <w:t xml:space="preserve">Han Boon </w:t>
      </w:r>
      <w:r>
        <w:rPr>
          <w:lang w:val="en-CA"/>
        </w:rPr>
        <w:t xml:space="preserve">Teo </w:t>
      </w:r>
      <w:r w:rsidRPr="00774964">
        <w:rPr>
          <w:lang w:val="en-CA"/>
        </w:rPr>
        <w:t xml:space="preserve">(Panasonic – SG) </w:t>
      </w:r>
    </w:p>
    <w:p w14:paraId="65057B16" w14:textId="7DE00260" w:rsidR="00BA18C0" w:rsidRDefault="00471F70" w:rsidP="00471F70">
      <w:pPr>
        <w:pStyle w:val="ListParagraph"/>
        <w:numPr>
          <w:ilvl w:val="0"/>
          <w:numId w:val="43"/>
        </w:numPr>
        <w:spacing w:before="60"/>
        <w:jc w:val="left"/>
        <w:rPr>
          <w:lang w:val="en-CA"/>
        </w:rPr>
      </w:pPr>
      <w:r w:rsidRPr="00774964">
        <w:rPr>
          <w:lang w:val="en-CA"/>
        </w:rPr>
        <w:t>Herbert Thoma (Fraunhofer IIS – DE)</w:t>
      </w:r>
    </w:p>
    <w:p w14:paraId="36A38F36" w14:textId="6FEAB2ED" w:rsidR="00BA18C0" w:rsidRDefault="00471F70" w:rsidP="00471F70">
      <w:pPr>
        <w:pStyle w:val="ListParagraph"/>
        <w:numPr>
          <w:ilvl w:val="0"/>
          <w:numId w:val="43"/>
        </w:numPr>
        <w:spacing w:before="60"/>
        <w:jc w:val="left"/>
        <w:rPr>
          <w:lang w:val="en-CA"/>
        </w:rPr>
      </w:pPr>
      <w:r w:rsidRPr="00774964">
        <w:rPr>
          <w:lang w:val="en-CA"/>
        </w:rPr>
        <w:t xml:space="preserve">Emmanuel Thomas (Xiaomi – NL) </w:t>
      </w:r>
    </w:p>
    <w:p w14:paraId="6BB2D705" w14:textId="2AD036CF" w:rsidR="00BA18C0" w:rsidRDefault="00471F70" w:rsidP="00471F70">
      <w:pPr>
        <w:pStyle w:val="ListParagraph"/>
        <w:numPr>
          <w:ilvl w:val="0"/>
          <w:numId w:val="43"/>
        </w:numPr>
        <w:spacing w:before="60"/>
        <w:jc w:val="left"/>
        <w:rPr>
          <w:lang w:val="en-CA"/>
        </w:rPr>
      </w:pPr>
      <w:r w:rsidRPr="00774964">
        <w:rPr>
          <w:lang w:val="en-CA"/>
        </w:rPr>
        <w:t xml:space="preserve">Alexandre Tissier (Xiaomi – FR) </w:t>
      </w:r>
    </w:p>
    <w:p w14:paraId="5FEBBDE4" w14:textId="5812D37C" w:rsidR="00BA18C0" w:rsidRDefault="00471F70" w:rsidP="00471F70">
      <w:pPr>
        <w:pStyle w:val="ListParagraph"/>
        <w:numPr>
          <w:ilvl w:val="0"/>
          <w:numId w:val="43"/>
        </w:numPr>
        <w:spacing w:before="60"/>
        <w:jc w:val="left"/>
        <w:rPr>
          <w:lang w:val="en-CA"/>
        </w:rPr>
      </w:pPr>
      <w:r w:rsidRPr="00774964">
        <w:rPr>
          <w:lang w:val="en-CA"/>
        </w:rPr>
        <w:t xml:space="preserve">Yasuaki Tokumo (Sharp – JP) </w:t>
      </w:r>
    </w:p>
    <w:p w14:paraId="2BC1A4DD" w14:textId="4AE4CFB0" w:rsidR="00BA18C0" w:rsidRDefault="00471F70" w:rsidP="00471F70">
      <w:pPr>
        <w:pStyle w:val="ListParagraph"/>
        <w:numPr>
          <w:ilvl w:val="0"/>
          <w:numId w:val="43"/>
        </w:numPr>
        <w:spacing w:before="60"/>
        <w:jc w:val="left"/>
        <w:rPr>
          <w:lang w:val="en-CA"/>
        </w:rPr>
      </w:pPr>
      <w:r w:rsidRPr="00774964">
        <w:rPr>
          <w:lang w:val="en-CA"/>
        </w:rPr>
        <w:t xml:space="preserve">Kazunari Tomizawa (Sharp – JP) </w:t>
      </w:r>
    </w:p>
    <w:p w14:paraId="00B6586C" w14:textId="51530F8B" w:rsidR="00BA18C0" w:rsidRDefault="00471F70" w:rsidP="00471F70">
      <w:pPr>
        <w:pStyle w:val="ListParagraph"/>
        <w:numPr>
          <w:ilvl w:val="0"/>
          <w:numId w:val="43"/>
        </w:numPr>
        <w:spacing w:before="60"/>
        <w:jc w:val="left"/>
        <w:rPr>
          <w:lang w:val="en-CA"/>
        </w:rPr>
      </w:pPr>
      <w:r w:rsidRPr="00774964">
        <w:rPr>
          <w:lang w:val="en-CA"/>
        </w:rPr>
        <w:t xml:space="preserve">Alexandros Tourapis (Apple – US) </w:t>
      </w:r>
    </w:p>
    <w:p w14:paraId="17491A60" w14:textId="0E21715D" w:rsidR="00BA18C0" w:rsidRDefault="00471F70" w:rsidP="00471F70">
      <w:pPr>
        <w:pStyle w:val="ListParagraph"/>
        <w:numPr>
          <w:ilvl w:val="0"/>
          <w:numId w:val="43"/>
        </w:numPr>
        <w:spacing w:before="60"/>
        <w:jc w:val="left"/>
        <w:rPr>
          <w:lang w:val="en-CA"/>
        </w:rPr>
      </w:pPr>
      <w:r w:rsidRPr="00774964">
        <w:rPr>
          <w:lang w:val="en-CA"/>
        </w:rPr>
        <w:t>David Touzé (</w:t>
      </w:r>
      <w:r w:rsidR="00893A65">
        <w:rPr>
          <w:lang w:val="en-CA"/>
        </w:rPr>
        <w:t>InterDigital</w:t>
      </w:r>
      <w:r w:rsidRPr="00774964">
        <w:rPr>
          <w:lang w:val="en-CA"/>
        </w:rPr>
        <w:t xml:space="preserve"> – US) </w:t>
      </w:r>
    </w:p>
    <w:p w14:paraId="7D530557" w14:textId="20625FAD" w:rsidR="00BA18C0" w:rsidRDefault="00471F70" w:rsidP="00471F70">
      <w:pPr>
        <w:pStyle w:val="ListParagraph"/>
        <w:numPr>
          <w:ilvl w:val="0"/>
          <w:numId w:val="43"/>
        </w:numPr>
        <w:spacing w:before="60"/>
        <w:jc w:val="left"/>
        <w:rPr>
          <w:lang w:val="en-CA"/>
        </w:rPr>
      </w:pPr>
      <w:r w:rsidRPr="00774964">
        <w:rPr>
          <w:lang w:val="en-CA"/>
        </w:rPr>
        <w:t xml:space="preserve">Chia-Ming Tsai (MediaTek – US) </w:t>
      </w:r>
    </w:p>
    <w:p w14:paraId="7B633646" w14:textId="1EC0BD4B" w:rsidR="00BA18C0" w:rsidRDefault="00471F70" w:rsidP="00471F70">
      <w:pPr>
        <w:pStyle w:val="ListParagraph"/>
        <w:numPr>
          <w:ilvl w:val="0"/>
          <w:numId w:val="43"/>
        </w:numPr>
        <w:spacing w:before="60"/>
        <w:jc w:val="left"/>
        <w:rPr>
          <w:lang w:val="en-CA"/>
        </w:rPr>
      </w:pPr>
      <w:r w:rsidRPr="00774964">
        <w:rPr>
          <w:lang w:val="en-CA"/>
        </w:rPr>
        <w:t xml:space="preserve">Chia-Yang Tsai (Ofinno – US) </w:t>
      </w:r>
    </w:p>
    <w:p w14:paraId="3FF8954C" w14:textId="7A9BCC6F" w:rsidR="00BA18C0" w:rsidRDefault="00471F70" w:rsidP="00471F70">
      <w:pPr>
        <w:pStyle w:val="ListParagraph"/>
        <w:numPr>
          <w:ilvl w:val="0"/>
          <w:numId w:val="43"/>
        </w:numPr>
        <w:spacing w:before="60"/>
        <w:jc w:val="left"/>
        <w:rPr>
          <w:lang w:val="en-CA"/>
        </w:rPr>
      </w:pPr>
      <w:r w:rsidRPr="00774964">
        <w:rPr>
          <w:lang w:val="en-CA"/>
        </w:rPr>
        <w:t xml:space="preserve">Hsin-Yi Tseng (MediaTek – US) </w:t>
      </w:r>
    </w:p>
    <w:p w14:paraId="170CED95" w14:textId="10AC4A82" w:rsidR="00BA18C0" w:rsidRDefault="00471F70" w:rsidP="00471F70">
      <w:pPr>
        <w:pStyle w:val="ListParagraph"/>
        <w:numPr>
          <w:ilvl w:val="0"/>
          <w:numId w:val="43"/>
        </w:numPr>
        <w:spacing w:before="60"/>
        <w:jc w:val="left"/>
        <w:rPr>
          <w:lang w:val="en-CA"/>
        </w:rPr>
      </w:pPr>
      <w:r w:rsidRPr="00774964">
        <w:rPr>
          <w:lang w:val="en-CA"/>
        </w:rPr>
        <w:t xml:space="preserve">Kyohei Unno (NHK – JP) </w:t>
      </w:r>
    </w:p>
    <w:p w14:paraId="5A9CB174" w14:textId="52435138" w:rsidR="00BA18C0" w:rsidRDefault="00471F70" w:rsidP="00471F70">
      <w:pPr>
        <w:pStyle w:val="ListParagraph"/>
        <w:numPr>
          <w:ilvl w:val="0"/>
          <w:numId w:val="43"/>
        </w:numPr>
        <w:spacing w:before="60"/>
        <w:jc w:val="left"/>
        <w:rPr>
          <w:lang w:val="en-CA"/>
        </w:rPr>
      </w:pPr>
      <w:r w:rsidRPr="00774964">
        <w:rPr>
          <w:lang w:val="en-CA"/>
        </w:rPr>
        <w:t xml:space="preserve">Fabrice Urban (InterDigital – FR) </w:t>
      </w:r>
    </w:p>
    <w:p w14:paraId="01AC593A" w14:textId="1092E836" w:rsidR="00471F70" w:rsidRPr="00774964" w:rsidRDefault="00471F70" w:rsidP="00471F70">
      <w:pPr>
        <w:pStyle w:val="ListParagraph"/>
        <w:numPr>
          <w:ilvl w:val="0"/>
          <w:numId w:val="43"/>
        </w:numPr>
        <w:spacing w:before="60"/>
        <w:jc w:val="left"/>
        <w:rPr>
          <w:lang w:val="en-CA"/>
        </w:rPr>
      </w:pPr>
      <w:r w:rsidRPr="00774964">
        <w:rPr>
          <w:lang w:val="en-CA"/>
        </w:rPr>
        <w:t>Geert van der Auwera (Qualcomm – US)</w:t>
      </w:r>
    </w:p>
    <w:p w14:paraId="280D0F4A" w14:textId="5ABE4D1A" w:rsidR="00BA18C0" w:rsidRDefault="00471F70" w:rsidP="00471F70">
      <w:pPr>
        <w:pStyle w:val="ListParagraph"/>
        <w:numPr>
          <w:ilvl w:val="0"/>
          <w:numId w:val="43"/>
        </w:numPr>
        <w:spacing w:before="60"/>
        <w:jc w:val="left"/>
        <w:rPr>
          <w:lang w:val="en-CA"/>
        </w:rPr>
      </w:pPr>
      <w:r w:rsidRPr="00774964">
        <w:rPr>
          <w:lang w:val="en-CA"/>
        </w:rPr>
        <w:t xml:space="preserve">Gleb Verba (Qualcomm – US) </w:t>
      </w:r>
    </w:p>
    <w:p w14:paraId="572D38B4" w14:textId="7C760733" w:rsidR="00BA18C0" w:rsidRDefault="00471F70" w:rsidP="00471F70">
      <w:pPr>
        <w:pStyle w:val="ListParagraph"/>
        <w:numPr>
          <w:ilvl w:val="0"/>
          <w:numId w:val="43"/>
        </w:numPr>
        <w:spacing w:before="60"/>
        <w:jc w:val="left"/>
        <w:rPr>
          <w:lang w:val="en-CA"/>
        </w:rPr>
      </w:pPr>
      <w:r w:rsidRPr="00774964">
        <w:rPr>
          <w:lang w:val="en-CA"/>
        </w:rPr>
        <w:t xml:space="preserve">Aditya Vishwanath (Panasonic – SG) </w:t>
      </w:r>
    </w:p>
    <w:p w14:paraId="7456CD34" w14:textId="434AA7E1" w:rsidR="00BA18C0" w:rsidDel="00512CC5" w:rsidRDefault="00471F70" w:rsidP="00471F70">
      <w:pPr>
        <w:pStyle w:val="ListParagraph"/>
        <w:numPr>
          <w:ilvl w:val="0"/>
          <w:numId w:val="43"/>
        </w:numPr>
        <w:spacing w:before="60"/>
        <w:jc w:val="left"/>
        <w:rPr>
          <w:del w:id="808" w:author="Gary Sullivan" w:date="2026-03-13T12:08:00Z" w16du:dateUtc="2026-03-13T19:08:00Z"/>
          <w:lang w:val="en-CA"/>
        </w:rPr>
      </w:pPr>
      <w:r w:rsidRPr="00774964">
        <w:rPr>
          <w:lang w:val="en-CA"/>
        </w:rPr>
        <w:t>Biao Wang (Tencent – US)</w:t>
      </w:r>
      <w:del w:id="809" w:author="Gary Sullivan" w:date="2026-03-13T12:08:00Z" w16du:dateUtc="2026-03-13T19:08:00Z">
        <w:r w:rsidRPr="00774964" w:rsidDel="00512CC5">
          <w:rPr>
            <w:lang w:val="en-CA"/>
          </w:rPr>
          <w:delText xml:space="preserve">  </w:delText>
        </w:r>
      </w:del>
    </w:p>
    <w:p w14:paraId="22173337" w14:textId="77777777" w:rsidR="00512CC5" w:rsidRDefault="00512CC5" w:rsidP="00471F70">
      <w:pPr>
        <w:pStyle w:val="ListParagraph"/>
        <w:numPr>
          <w:ilvl w:val="0"/>
          <w:numId w:val="43"/>
        </w:numPr>
        <w:spacing w:before="60"/>
        <w:jc w:val="left"/>
        <w:rPr>
          <w:ins w:id="810" w:author="Gary Sullivan" w:date="2026-03-13T12:08:00Z" w16du:dateUtc="2026-03-13T19:08:00Z"/>
          <w:lang w:val="en-CA"/>
        </w:rPr>
      </w:pPr>
    </w:p>
    <w:p w14:paraId="72F9D644" w14:textId="55BB230D" w:rsidR="00BA18C0" w:rsidRDefault="00471F70" w:rsidP="00471F70">
      <w:pPr>
        <w:pStyle w:val="ListParagraph"/>
        <w:numPr>
          <w:ilvl w:val="0"/>
          <w:numId w:val="43"/>
        </w:numPr>
        <w:spacing w:before="60"/>
        <w:jc w:val="left"/>
        <w:rPr>
          <w:lang w:val="en-CA"/>
        </w:rPr>
      </w:pPr>
      <w:r w:rsidRPr="00774964">
        <w:rPr>
          <w:lang w:val="en-CA"/>
        </w:rPr>
        <w:t xml:space="preserve">Chen Wang (OPPO – CN) </w:t>
      </w:r>
    </w:p>
    <w:p w14:paraId="238D54AF" w14:textId="41677AC2" w:rsidR="00BA18C0" w:rsidRDefault="00471F70" w:rsidP="00471F70">
      <w:pPr>
        <w:pStyle w:val="ListParagraph"/>
        <w:numPr>
          <w:ilvl w:val="0"/>
          <w:numId w:val="43"/>
        </w:numPr>
        <w:spacing w:before="60"/>
        <w:jc w:val="left"/>
        <w:rPr>
          <w:lang w:val="en-CA"/>
        </w:rPr>
      </w:pPr>
      <w:r w:rsidRPr="00774964">
        <w:rPr>
          <w:lang w:val="en-CA"/>
        </w:rPr>
        <w:t xml:space="preserve">Dong Wang (OPPO – CN) </w:t>
      </w:r>
    </w:p>
    <w:p w14:paraId="0BC9DE91" w14:textId="7CDE435D" w:rsidR="00BA18C0" w:rsidRDefault="00471F70" w:rsidP="00471F70">
      <w:pPr>
        <w:pStyle w:val="ListParagraph"/>
        <w:numPr>
          <w:ilvl w:val="0"/>
          <w:numId w:val="43"/>
        </w:numPr>
        <w:spacing w:before="60"/>
        <w:jc w:val="left"/>
        <w:rPr>
          <w:lang w:val="en-CA"/>
        </w:rPr>
      </w:pPr>
      <w:r w:rsidRPr="00774964">
        <w:rPr>
          <w:lang w:val="en-CA"/>
        </w:rPr>
        <w:t xml:space="preserve">Fan Wang (OPPO – CN) </w:t>
      </w:r>
    </w:p>
    <w:p w14:paraId="621F69F4" w14:textId="2C3515F2" w:rsidR="008C6861" w:rsidRDefault="00471F70" w:rsidP="00471F70">
      <w:pPr>
        <w:pStyle w:val="ListParagraph"/>
        <w:numPr>
          <w:ilvl w:val="0"/>
          <w:numId w:val="43"/>
        </w:numPr>
        <w:spacing w:before="60"/>
        <w:jc w:val="left"/>
        <w:rPr>
          <w:lang w:val="en-CA"/>
        </w:rPr>
      </w:pPr>
      <w:r w:rsidRPr="00774964">
        <w:rPr>
          <w:lang w:val="en-CA"/>
        </w:rPr>
        <w:t>Guiqi Wang (vivo – CN)</w:t>
      </w:r>
    </w:p>
    <w:p w14:paraId="7D02D2CE" w14:textId="71E3A573" w:rsidR="00BA18C0" w:rsidRDefault="00471F70" w:rsidP="00471F70">
      <w:pPr>
        <w:pStyle w:val="ListParagraph"/>
        <w:numPr>
          <w:ilvl w:val="0"/>
          <w:numId w:val="43"/>
        </w:numPr>
        <w:spacing w:before="60"/>
        <w:jc w:val="left"/>
        <w:rPr>
          <w:lang w:val="en-CA"/>
        </w:rPr>
      </w:pPr>
      <w:r w:rsidRPr="00774964">
        <w:rPr>
          <w:lang w:val="en-CA"/>
        </w:rPr>
        <w:t xml:space="preserve">Hongtao Wang (Qualcomm – US) </w:t>
      </w:r>
    </w:p>
    <w:p w14:paraId="3D854D8A" w14:textId="258453DA" w:rsidR="00BA18C0" w:rsidRDefault="00471F70" w:rsidP="00471F70">
      <w:pPr>
        <w:pStyle w:val="ListParagraph"/>
        <w:numPr>
          <w:ilvl w:val="0"/>
          <w:numId w:val="43"/>
        </w:numPr>
        <w:spacing w:before="60"/>
        <w:jc w:val="left"/>
        <w:rPr>
          <w:lang w:val="en-CA"/>
        </w:rPr>
      </w:pPr>
      <w:r w:rsidRPr="00774964">
        <w:rPr>
          <w:lang w:val="en-CA"/>
        </w:rPr>
        <w:t xml:space="preserve">Jianfeng Wang (Qualcomm – US) </w:t>
      </w:r>
    </w:p>
    <w:p w14:paraId="73802D8B" w14:textId="64B5F326" w:rsidR="00BA18C0" w:rsidRDefault="00471F70" w:rsidP="00471F70">
      <w:pPr>
        <w:pStyle w:val="ListParagraph"/>
        <w:numPr>
          <w:ilvl w:val="0"/>
          <w:numId w:val="43"/>
        </w:numPr>
        <w:spacing w:before="60"/>
        <w:jc w:val="left"/>
        <w:rPr>
          <w:lang w:val="en-CA"/>
        </w:rPr>
      </w:pPr>
      <w:r w:rsidRPr="00774964">
        <w:rPr>
          <w:lang w:val="en-CA"/>
        </w:rPr>
        <w:t xml:space="preserve">Jiayi Wang (ZJU – CN) </w:t>
      </w:r>
    </w:p>
    <w:p w14:paraId="43F0C919" w14:textId="07776958" w:rsidR="00BA18C0" w:rsidRDefault="00471F70" w:rsidP="00471F70">
      <w:pPr>
        <w:pStyle w:val="ListParagraph"/>
        <w:numPr>
          <w:ilvl w:val="0"/>
          <w:numId w:val="43"/>
        </w:numPr>
        <w:spacing w:before="60"/>
        <w:jc w:val="left"/>
        <w:rPr>
          <w:lang w:val="en-CA"/>
        </w:rPr>
      </w:pPr>
      <w:r w:rsidRPr="00774964">
        <w:rPr>
          <w:lang w:val="en-CA"/>
        </w:rPr>
        <w:t xml:space="preserve">Limin Wang (Nokia – US) </w:t>
      </w:r>
    </w:p>
    <w:p w14:paraId="269EBB3E" w14:textId="507FBC8A" w:rsidR="008C6861" w:rsidRDefault="00471F70" w:rsidP="00471F70">
      <w:pPr>
        <w:pStyle w:val="ListParagraph"/>
        <w:numPr>
          <w:ilvl w:val="0"/>
          <w:numId w:val="43"/>
        </w:numPr>
        <w:spacing w:before="60"/>
        <w:jc w:val="left"/>
        <w:rPr>
          <w:lang w:val="en-CA"/>
        </w:rPr>
      </w:pPr>
      <w:r w:rsidRPr="00774964">
        <w:rPr>
          <w:lang w:val="en-CA"/>
        </w:rPr>
        <w:t>Liqiang Wang (Tencent – CN)</w:t>
      </w:r>
    </w:p>
    <w:p w14:paraId="4A76AEA5" w14:textId="11F60B87" w:rsidR="00BA18C0" w:rsidRDefault="00471F70" w:rsidP="00471F70">
      <w:pPr>
        <w:pStyle w:val="ListParagraph"/>
        <w:numPr>
          <w:ilvl w:val="0"/>
          <w:numId w:val="43"/>
        </w:numPr>
        <w:spacing w:before="60"/>
        <w:jc w:val="left"/>
        <w:rPr>
          <w:lang w:val="en-CA"/>
        </w:rPr>
      </w:pPr>
      <w:r w:rsidRPr="00774964">
        <w:rPr>
          <w:lang w:val="en-CA"/>
        </w:rPr>
        <w:t>Lu Wang (Xidian Univ. – CN)</w:t>
      </w:r>
    </w:p>
    <w:p w14:paraId="0D588BBE" w14:textId="14AB51A0" w:rsidR="008C6861" w:rsidRDefault="00471F70" w:rsidP="00471F70">
      <w:pPr>
        <w:pStyle w:val="ListParagraph"/>
        <w:numPr>
          <w:ilvl w:val="0"/>
          <w:numId w:val="43"/>
        </w:numPr>
        <w:spacing w:before="60"/>
        <w:jc w:val="left"/>
        <w:rPr>
          <w:lang w:val="en-CA"/>
        </w:rPr>
      </w:pPr>
      <w:r w:rsidRPr="00774964">
        <w:rPr>
          <w:lang w:val="en-CA"/>
        </w:rPr>
        <w:t>Qimeng Wang (HUST – CN)</w:t>
      </w:r>
    </w:p>
    <w:p w14:paraId="040760A0" w14:textId="60018AE9" w:rsidR="008C6861" w:rsidRDefault="00471F70" w:rsidP="00471F70">
      <w:pPr>
        <w:pStyle w:val="ListParagraph"/>
        <w:numPr>
          <w:ilvl w:val="0"/>
          <w:numId w:val="43"/>
        </w:numPr>
        <w:spacing w:before="60"/>
        <w:jc w:val="left"/>
        <w:rPr>
          <w:lang w:val="en-CA"/>
        </w:rPr>
      </w:pPr>
      <w:r w:rsidRPr="00774964">
        <w:rPr>
          <w:lang w:val="en-CA"/>
        </w:rPr>
        <w:lastRenderedPageBreak/>
        <w:t>Sheng-Po Wang (ITRI – US)</w:t>
      </w:r>
    </w:p>
    <w:p w14:paraId="470074FC" w14:textId="320D9B45" w:rsidR="008C6861" w:rsidRDefault="00471F70" w:rsidP="00471F70">
      <w:pPr>
        <w:pStyle w:val="ListParagraph"/>
        <w:numPr>
          <w:ilvl w:val="0"/>
          <w:numId w:val="43"/>
        </w:numPr>
        <w:spacing w:before="60"/>
        <w:jc w:val="left"/>
        <w:rPr>
          <w:lang w:val="en-CA"/>
        </w:rPr>
      </w:pPr>
      <w:r w:rsidRPr="00774964">
        <w:rPr>
          <w:lang w:val="en-CA"/>
        </w:rPr>
        <w:t>Shengjuan Wang (ZTE – CN)</w:t>
      </w:r>
    </w:p>
    <w:p w14:paraId="0EC28B83" w14:textId="4CEF842F" w:rsidR="00BA18C0" w:rsidRDefault="00471F70" w:rsidP="00471F70">
      <w:pPr>
        <w:pStyle w:val="ListParagraph"/>
        <w:numPr>
          <w:ilvl w:val="0"/>
          <w:numId w:val="43"/>
        </w:numPr>
        <w:spacing w:before="60"/>
        <w:jc w:val="left"/>
        <w:rPr>
          <w:lang w:val="en-CA"/>
        </w:rPr>
      </w:pPr>
      <w:r w:rsidRPr="00774964">
        <w:rPr>
          <w:lang w:val="en-CA"/>
        </w:rPr>
        <w:t xml:space="preserve">Shuoqian Wang (Qualcomm – US) </w:t>
      </w:r>
    </w:p>
    <w:p w14:paraId="601B1691" w14:textId="6529BCA9" w:rsidR="008C6861" w:rsidRDefault="00471F70" w:rsidP="00471F70">
      <w:pPr>
        <w:pStyle w:val="ListParagraph"/>
        <w:numPr>
          <w:ilvl w:val="0"/>
          <w:numId w:val="43"/>
        </w:numPr>
        <w:spacing w:before="60"/>
        <w:jc w:val="left"/>
        <w:rPr>
          <w:lang w:val="en-CA"/>
        </w:rPr>
      </w:pPr>
      <w:r w:rsidRPr="00774964">
        <w:rPr>
          <w:lang w:val="en-CA"/>
        </w:rPr>
        <w:t>Shurun Wang (Alibaba – CN)</w:t>
      </w:r>
    </w:p>
    <w:p w14:paraId="5F555282" w14:textId="431952EA" w:rsidR="00BA18C0" w:rsidRDefault="00471F70" w:rsidP="00471F70">
      <w:pPr>
        <w:pStyle w:val="ListParagraph"/>
        <w:numPr>
          <w:ilvl w:val="0"/>
          <w:numId w:val="43"/>
        </w:numPr>
        <w:spacing w:before="60"/>
        <w:jc w:val="left"/>
        <w:rPr>
          <w:lang w:val="en-CA"/>
        </w:rPr>
      </w:pPr>
      <w:r w:rsidRPr="00774964">
        <w:rPr>
          <w:lang w:val="en-CA"/>
        </w:rPr>
        <w:t xml:space="preserve">Xianglin Wang (Kwai – US) </w:t>
      </w:r>
    </w:p>
    <w:p w14:paraId="1A0F8952" w14:textId="3692DA32" w:rsidR="008C6861" w:rsidRDefault="00471F70" w:rsidP="00471F70">
      <w:pPr>
        <w:pStyle w:val="ListParagraph"/>
        <w:numPr>
          <w:ilvl w:val="0"/>
          <w:numId w:val="43"/>
        </w:numPr>
        <w:spacing w:before="60"/>
        <w:jc w:val="left"/>
        <w:rPr>
          <w:lang w:val="en-CA"/>
        </w:rPr>
      </w:pPr>
      <w:r w:rsidRPr="00774964">
        <w:rPr>
          <w:lang w:val="en-CA"/>
        </w:rPr>
        <w:t>Yang Wang (Bytedance – CN)</w:t>
      </w:r>
    </w:p>
    <w:p w14:paraId="7078FC9C" w14:textId="5B815A36" w:rsidR="00BA18C0" w:rsidRDefault="00471F70" w:rsidP="00471F70">
      <w:pPr>
        <w:pStyle w:val="ListParagraph"/>
        <w:numPr>
          <w:ilvl w:val="0"/>
          <w:numId w:val="43"/>
        </w:numPr>
        <w:spacing w:before="60"/>
        <w:jc w:val="left"/>
        <w:rPr>
          <w:lang w:val="en-CA"/>
        </w:rPr>
      </w:pPr>
      <w:r w:rsidRPr="00774964">
        <w:rPr>
          <w:lang w:val="en-CA"/>
        </w:rPr>
        <w:t xml:space="preserve">Ye-Kui Wang (Bytedance – US) </w:t>
      </w:r>
    </w:p>
    <w:p w14:paraId="721DB7BA" w14:textId="0922BDEC" w:rsidR="00BA18C0" w:rsidDel="00512CC5" w:rsidRDefault="00471F70" w:rsidP="00471F70">
      <w:pPr>
        <w:pStyle w:val="ListParagraph"/>
        <w:numPr>
          <w:ilvl w:val="0"/>
          <w:numId w:val="43"/>
        </w:numPr>
        <w:spacing w:before="60"/>
        <w:jc w:val="left"/>
        <w:rPr>
          <w:del w:id="811" w:author="Gary Sullivan" w:date="2026-03-13T12:08:00Z" w16du:dateUtc="2026-03-13T19:08:00Z"/>
          <w:lang w:val="en-CA"/>
        </w:rPr>
      </w:pPr>
      <w:r w:rsidRPr="00774964">
        <w:rPr>
          <w:lang w:val="en-CA"/>
        </w:rPr>
        <w:t>Yifan Wang (Tencent – US)</w:t>
      </w:r>
      <w:del w:id="812" w:author="Gary Sullivan" w:date="2026-03-13T12:08:00Z" w16du:dateUtc="2026-03-13T19:08:00Z">
        <w:r w:rsidRPr="00774964" w:rsidDel="00512CC5">
          <w:rPr>
            <w:lang w:val="en-CA"/>
          </w:rPr>
          <w:delText xml:space="preserve">  </w:delText>
        </w:r>
      </w:del>
    </w:p>
    <w:p w14:paraId="14DCB6C4" w14:textId="77777777" w:rsidR="00512CC5" w:rsidRDefault="00512CC5" w:rsidP="00471F70">
      <w:pPr>
        <w:pStyle w:val="ListParagraph"/>
        <w:numPr>
          <w:ilvl w:val="0"/>
          <w:numId w:val="43"/>
        </w:numPr>
        <w:spacing w:before="60"/>
        <w:jc w:val="left"/>
        <w:rPr>
          <w:ins w:id="813" w:author="Gary Sullivan" w:date="2026-03-13T12:08:00Z" w16du:dateUtc="2026-03-13T19:08:00Z"/>
          <w:lang w:val="en-CA"/>
        </w:rPr>
      </w:pPr>
    </w:p>
    <w:p w14:paraId="4D90632B" w14:textId="72F15AF8" w:rsidR="00BA18C0" w:rsidRDefault="00471F70" w:rsidP="00471F70">
      <w:pPr>
        <w:pStyle w:val="ListParagraph"/>
        <w:numPr>
          <w:ilvl w:val="0"/>
          <w:numId w:val="43"/>
        </w:numPr>
        <w:spacing w:before="60"/>
        <w:jc w:val="left"/>
        <w:rPr>
          <w:lang w:val="en-CA"/>
        </w:rPr>
      </w:pPr>
      <w:r w:rsidRPr="00774964">
        <w:rPr>
          <w:lang w:val="en-CA"/>
        </w:rPr>
        <w:t xml:space="preserve">Yingbin Wang (Tencent – CN) </w:t>
      </w:r>
    </w:p>
    <w:p w14:paraId="3202FA48" w14:textId="259EA0F6" w:rsidR="00BA18C0" w:rsidRDefault="00471F70" w:rsidP="00471F70">
      <w:pPr>
        <w:pStyle w:val="ListParagraph"/>
        <w:numPr>
          <w:ilvl w:val="0"/>
          <w:numId w:val="43"/>
        </w:numPr>
        <w:spacing w:before="60"/>
        <w:jc w:val="left"/>
        <w:rPr>
          <w:lang w:val="en-CA"/>
        </w:rPr>
      </w:pPr>
      <w:r w:rsidRPr="00774964">
        <w:rPr>
          <w:lang w:val="en-CA"/>
        </w:rPr>
        <w:t xml:space="preserve">Yonghua Wang (ZTE – CN) </w:t>
      </w:r>
    </w:p>
    <w:p w14:paraId="7933DD33" w14:textId="07DC5A1A" w:rsidR="008C6861" w:rsidRDefault="00471F70" w:rsidP="00471F70">
      <w:pPr>
        <w:pStyle w:val="ListParagraph"/>
        <w:numPr>
          <w:ilvl w:val="0"/>
          <w:numId w:val="43"/>
        </w:numPr>
        <w:spacing w:before="60"/>
        <w:jc w:val="left"/>
        <w:rPr>
          <w:lang w:val="en-CA"/>
        </w:rPr>
      </w:pPr>
      <w:r w:rsidRPr="00774964">
        <w:rPr>
          <w:lang w:val="en-CA"/>
        </w:rPr>
        <w:t>Kai Wen (Sharp – JP)</w:t>
      </w:r>
    </w:p>
    <w:p w14:paraId="3A0DF23A" w14:textId="795C60F8" w:rsidR="00BA18C0" w:rsidRDefault="00471F70" w:rsidP="00471F70">
      <w:pPr>
        <w:pStyle w:val="ListParagraph"/>
        <w:numPr>
          <w:ilvl w:val="0"/>
          <w:numId w:val="43"/>
        </w:numPr>
        <w:spacing w:before="60"/>
        <w:jc w:val="left"/>
        <w:rPr>
          <w:lang w:val="en-CA"/>
        </w:rPr>
      </w:pPr>
      <w:r w:rsidRPr="00774964">
        <w:rPr>
          <w:lang w:val="en-CA"/>
        </w:rPr>
        <w:t xml:space="preserve">Stephan Wenger (Tencent – US) </w:t>
      </w:r>
    </w:p>
    <w:p w14:paraId="47A24DC2" w14:textId="784FBDD7" w:rsidR="00BA18C0" w:rsidRDefault="00471F70" w:rsidP="00471F70">
      <w:pPr>
        <w:pStyle w:val="ListParagraph"/>
        <w:numPr>
          <w:ilvl w:val="0"/>
          <w:numId w:val="43"/>
        </w:numPr>
        <w:spacing w:before="60"/>
        <w:jc w:val="left"/>
        <w:rPr>
          <w:lang w:val="en-CA"/>
        </w:rPr>
      </w:pPr>
      <w:r w:rsidRPr="00774964">
        <w:rPr>
          <w:lang w:val="en-CA"/>
        </w:rPr>
        <w:t xml:space="preserve">Adam Wieckowski (HHI – DE) </w:t>
      </w:r>
    </w:p>
    <w:p w14:paraId="069F5631" w14:textId="0AC06FF4" w:rsidR="00BA18C0" w:rsidRDefault="00471F70" w:rsidP="00471F70">
      <w:pPr>
        <w:pStyle w:val="ListParagraph"/>
        <w:numPr>
          <w:ilvl w:val="0"/>
          <w:numId w:val="43"/>
        </w:numPr>
        <w:spacing w:before="60"/>
        <w:jc w:val="left"/>
        <w:rPr>
          <w:lang w:val="en-CA"/>
        </w:rPr>
      </w:pPr>
      <w:r w:rsidRPr="00774964">
        <w:rPr>
          <w:lang w:val="en-CA"/>
        </w:rPr>
        <w:t xml:space="preserve">Mathias Wien (RWTH – DE) </w:t>
      </w:r>
    </w:p>
    <w:p w14:paraId="30096A7C" w14:textId="57912CF4" w:rsidR="00BA18C0" w:rsidRDefault="00471F70" w:rsidP="00471F70">
      <w:pPr>
        <w:pStyle w:val="ListParagraph"/>
        <w:numPr>
          <w:ilvl w:val="0"/>
          <w:numId w:val="43"/>
        </w:numPr>
        <w:spacing w:before="60"/>
        <w:jc w:val="left"/>
        <w:rPr>
          <w:lang w:val="en-CA"/>
        </w:rPr>
      </w:pPr>
      <w:r w:rsidRPr="00774964">
        <w:rPr>
          <w:lang w:val="en-CA"/>
        </w:rPr>
        <w:t xml:space="preserve">Martin Winken (HHI – DE) </w:t>
      </w:r>
    </w:p>
    <w:p w14:paraId="58B9EF60" w14:textId="24044696" w:rsidR="00BA18C0" w:rsidRDefault="00471F70" w:rsidP="00471F70">
      <w:pPr>
        <w:pStyle w:val="ListParagraph"/>
        <w:numPr>
          <w:ilvl w:val="0"/>
          <w:numId w:val="43"/>
        </w:numPr>
        <w:spacing w:before="60"/>
        <w:jc w:val="left"/>
        <w:rPr>
          <w:lang w:val="en-CA"/>
        </w:rPr>
      </w:pPr>
      <w:r w:rsidRPr="00774964">
        <w:rPr>
          <w:lang w:val="en-CA"/>
        </w:rPr>
        <w:t xml:space="preserve">Muxuan Wu (HiSilicon – CN) </w:t>
      </w:r>
    </w:p>
    <w:p w14:paraId="10456AC2" w14:textId="6052091A" w:rsidR="00BA18C0" w:rsidRDefault="00471F70" w:rsidP="00471F70">
      <w:pPr>
        <w:pStyle w:val="ListParagraph"/>
        <w:numPr>
          <w:ilvl w:val="0"/>
          <w:numId w:val="43"/>
        </w:numPr>
        <w:spacing w:before="60"/>
        <w:jc w:val="left"/>
        <w:rPr>
          <w:lang w:val="en-CA"/>
        </w:rPr>
      </w:pPr>
      <w:r w:rsidRPr="00774964">
        <w:rPr>
          <w:lang w:val="en-CA"/>
        </w:rPr>
        <w:t xml:space="preserve">Ping Wu (ZTE – UK) </w:t>
      </w:r>
    </w:p>
    <w:p w14:paraId="6D2E4ECA" w14:textId="6D854263" w:rsidR="00BA18C0" w:rsidRDefault="00471F70" w:rsidP="00471F70">
      <w:pPr>
        <w:pStyle w:val="ListParagraph"/>
        <w:numPr>
          <w:ilvl w:val="0"/>
          <w:numId w:val="43"/>
        </w:numPr>
        <w:spacing w:before="60"/>
        <w:jc w:val="left"/>
        <w:rPr>
          <w:lang w:val="en-CA"/>
        </w:rPr>
      </w:pPr>
      <w:r w:rsidRPr="00774964">
        <w:rPr>
          <w:lang w:val="en-CA"/>
        </w:rPr>
        <w:t xml:space="preserve">Ziyue Xiang (Tencent – US) </w:t>
      </w:r>
    </w:p>
    <w:p w14:paraId="65CA7B1B" w14:textId="3DCB4499" w:rsidR="00BA18C0" w:rsidRDefault="00471F70" w:rsidP="00471F70">
      <w:pPr>
        <w:pStyle w:val="ListParagraph"/>
        <w:numPr>
          <w:ilvl w:val="0"/>
          <w:numId w:val="43"/>
        </w:numPr>
        <w:spacing w:before="60"/>
        <w:jc w:val="left"/>
        <w:rPr>
          <w:lang w:val="en-CA"/>
        </w:rPr>
      </w:pPr>
      <w:r w:rsidRPr="00774964">
        <w:rPr>
          <w:lang w:val="en-CA"/>
        </w:rPr>
        <w:t xml:space="preserve">Yingran Xiao (MLS – CN) </w:t>
      </w:r>
    </w:p>
    <w:p w14:paraId="78B80F56" w14:textId="24BE07B9" w:rsidR="008C6861" w:rsidRDefault="00471F70" w:rsidP="00471F70">
      <w:pPr>
        <w:pStyle w:val="ListParagraph"/>
        <w:numPr>
          <w:ilvl w:val="0"/>
          <w:numId w:val="43"/>
        </w:numPr>
        <w:spacing w:before="60"/>
        <w:jc w:val="left"/>
        <w:rPr>
          <w:lang w:val="en-CA"/>
        </w:rPr>
      </w:pPr>
      <w:r w:rsidRPr="00774964">
        <w:rPr>
          <w:lang w:val="en-CA"/>
        </w:rPr>
        <w:t>Han Jiang (Xidian Univ. -CN)</w:t>
      </w:r>
    </w:p>
    <w:p w14:paraId="7039C76F" w14:textId="77278457" w:rsidR="00BA18C0" w:rsidRDefault="00471F70" w:rsidP="00471F70">
      <w:pPr>
        <w:pStyle w:val="ListParagraph"/>
        <w:numPr>
          <w:ilvl w:val="0"/>
          <w:numId w:val="43"/>
        </w:numPr>
        <w:spacing w:before="60"/>
        <w:jc w:val="left"/>
        <w:rPr>
          <w:lang w:val="en-CA"/>
        </w:rPr>
      </w:pPr>
      <w:r w:rsidRPr="00774964">
        <w:rPr>
          <w:lang w:val="en-CA"/>
        </w:rPr>
        <w:t xml:space="preserve">Shaowei Xie (ZTE – CN) </w:t>
      </w:r>
    </w:p>
    <w:p w14:paraId="17315367" w14:textId="59561D8A" w:rsidR="008C6861" w:rsidRDefault="00471F70" w:rsidP="00471F70">
      <w:pPr>
        <w:pStyle w:val="ListParagraph"/>
        <w:numPr>
          <w:ilvl w:val="0"/>
          <w:numId w:val="43"/>
        </w:numPr>
        <w:spacing w:before="60"/>
        <w:jc w:val="left"/>
        <w:rPr>
          <w:lang w:val="en-CA"/>
        </w:rPr>
      </w:pPr>
      <w:r w:rsidRPr="00774964">
        <w:rPr>
          <w:lang w:val="en-CA"/>
        </w:rPr>
        <w:t>Xiatian Xie (HUST – CN)</w:t>
      </w:r>
    </w:p>
    <w:p w14:paraId="722337E0" w14:textId="1C59675C" w:rsidR="00BA18C0" w:rsidRDefault="00471F70" w:rsidP="00471F70">
      <w:pPr>
        <w:pStyle w:val="ListParagraph"/>
        <w:numPr>
          <w:ilvl w:val="0"/>
          <w:numId w:val="43"/>
        </w:numPr>
        <w:spacing w:before="60"/>
        <w:jc w:val="left"/>
        <w:rPr>
          <w:lang w:val="en-CA"/>
        </w:rPr>
      </w:pPr>
      <w:r w:rsidRPr="00774964">
        <w:rPr>
          <w:lang w:val="en-CA"/>
        </w:rPr>
        <w:t xml:space="preserve">Zhihuang Xie (OPPO – CN) </w:t>
      </w:r>
    </w:p>
    <w:p w14:paraId="1CC16F6F" w14:textId="70196F27" w:rsidR="008C6861" w:rsidRDefault="00471F70" w:rsidP="00471F70">
      <w:pPr>
        <w:pStyle w:val="ListParagraph"/>
        <w:numPr>
          <w:ilvl w:val="0"/>
          <w:numId w:val="43"/>
        </w:numPr>
        <w:spacing w:before="60"/>
        <w:jc w:val="left"/>
        <w:rPr>
          <w:lang w:val="en-CA"/>
        </w:rPr>
      </w:pPr>
      <w:r w:rsidRPr="00774964">
        <w:rPr>
          <w:lang w:val="en-CA"/>
        </w:rPr>
        <w:t>Fang Xing (Hisense – CN)</w:t>
      </w:r>
    </w:p>
    <w:p w14:paraId="700A6C23" w14:textId="1E6D0C3B" w:rsidR="00BA18C0" w:rsidRDefault="00471F70" w:rsidP="00471F70">
      <w:pPr>
        <w:pStyle w:val="ListParagraph"/>
        <w:numPr>
          <w:ilvl w:val="0"/>
          <w:numId w:val="43"/>
        </w:numPr>
        <w:spacing w:before="60"/>
        <w:jc w:val="left"/>
        <w:rPr>
          <w:lang w:val="en-CA"/>
        </w:rPr>
      </w:pPr>
      <w:r w:rsidRPr="00774964">
        <w:rPr>
          <w:lang w:val="en-CA"/>
        </w:rPr>
        <w:t xml:space="preserve">Xiaoyu Xiu (Kwai – US) </w:t>
      </w:r>
    </w:p>
    <w:p w14:paraId="49A6B11A" w14:textId="792CE02D" w:rsidR="00BA18C0" w:rsidRDefault="00471F70" w:rsidP="00471F70">
      <w:pPr>
        <w:pStyle w:val="ListParagraph"/>
        <w:numPr>
          <w:ilvl w:val="0"/>
          <w:numId w:val="43"/>
        </w:numPr>
        <w:spacing w:before="60"/>
        <w:jc w:val="left"/>
        <w:rPr>
          <w:lang w:val="en-CA"/>
        </w:rPr>
      </w:pPr>
      <w:r w:rsidRPr="00774964">
        <w:rPr>
          <w:lang w:val="en-CA"/>
        </w:rPr>
        <w:t xml:space="preserve">Jizheng Xu (Bytedance – US) </w:t>
      </w:r>
    </w:p>
    <w:p w14:paraId="6259C118" w14:textId="09F5B960" w:rsidR="00BA18C0" w:rsidRDefault="00471F70" w:rsidP="00471F70">
      <w:pPr>
        <w:pStyle w:val="ListParagraph"/>
        <w:numPr>
          <w:ilvl w:val="0"/>
          <w:numId w:val="43"/>
        </w:numPr>
        <w:spacing w:before="60"/>
        <w:jc w:val="left"/>
        <w:rPr>
          <w:lang w:val="en-CA"/>
        </w:rPr>
      </w:pPr>
      <w:r w:rsidRPr="00774964">
        <w:rPr>
          <w:lang w:val="en-CA"/>
        </w:rPr>
        <w:t xml:space="preserve">Linchen Xu (SYSU – CN) </w:t>
      </w:r>
    </w:p>
    <w:p w14:paraId="393D898B" w14:textId="63CBB34B" w:rsidR="008C6861" w:rsidRDefault="00471F70" w:rsidP="00471F70">
      <w:pPr>
        <w:pStyle w:val="ListParagraph"/>
        <w:numPr>
          <w:ilvl w:val="0"/>
          <w:numId w:val="43"/>
        </w:numPr>
        <w:spacing w:before="60"/>
        <w:jc w:val="left"/>
        <w:rPr>
          <w:lang w:val="en-CA"/>
        </w:rPr>
      </w:pPr>
      <w:r w:rsidRPr="00774964">
        <w:rPr>
          <w:lang w:val="en-CA"/>
        </w:rPr>
        <w:t>Luhang Xu (OPPO – CN)</w:t>
      </w:r>
    </w:p>
    <w:p w14:paraId="133D9D68" w14:textId="18CD064C" w:rsidR="00BA18C0" w:rsidRDefault="00471F70" w:rsidP="00471F70">
      <w:pPr>
        <w:pStyle w:val="ListParagraph"/>
        <w:numPr>
          <w:ilvl w:val="0"/>
          <w:numId w:val="43"/>
        </w:numPr>
        <w:spacing w:before="60"/>
        <w:jc w:val="left"/>
        <w:rPr>
          <w:lang w:val="en-CA"/>
        </w:rPr>
      </w:pPr>
      <w:r w:rsidRPr="00774964">
        <w:rPr>
          <w:lang w:val="en-CA"/>
        </w:rPr>
        <w:t xml:space="preserve">Motong Xu (Tencent – US) </w:t>
      </w:r>
    </w:p>
    <w:p w14:paraId="5B25B275" w14:textId="33987C25" w:rsidR="00BA18C0" w:rsidRDefault="00471F70" w:rsidP="00471F70">
      <w:pPr>
        <w:pStyle w:val="ListParagraph"/>
        <w:numPr>
          <w:ilvl w:val="0"/>
          <w:numId w:val="43"/>
        </w:numPr>
        <w:spacing w:before="60"/>
        <w:jc w:val="left"/>
        <w:rPr>
          <w:lang w:val="en-CA"/>
        </w:rPr>
      </w:pPr>
      <w:r w:rsidRPr="00774964">
        <w:rPr>
          <w:lang w:val="en-CA"/>
        </w:rPr>
        <w:t>Ruichen Xu (Xidian Univ. – CN)</w:t>
      </w:r>
    </w:p>
    <w:p w14:paraId="2141AA4A" w14:textId="2C05A372" w:rsidR="00BA18C0" w:rsidRDefault="00471F70" w:rsidP="00471F70">
      <w:pPr>
        <w:pStyle w:val="ListParagraph"/>
        <w:numPr>
          <w:ilvl w:val="0"/>
          <w:numId w:val="43"/>
        </w:numPr>
        <w:spacing w:before="60"/>
        <w:jc w:val="left"/>
        <w:rPr>
          <w:lang w:val="en-CA"/>
        </w:rPr>
      </w:pPr>
      <w:r w:rsidRPr="00774964">
        <w:rPr>
          <w:lang w:val="en-CA"/>
        </w:rPr>
        <w:t xml:space="preserve">Xiaozhong Xu (Tencent – CN) </w:t>
      </w:r>
    </w:p>
    <w:p w14:paraId="420671DD" w14:textId="50F9EDCF" w:rsidR="008C6861" w:rsidRDefault="00471F70" w:rsidP="00471F70">
      <w:pPr>
        <w:pStyle w:val="ListParagraph"/>
        <w:numPr>
          <w:ilvl w:val="0"/>
          <w:numId w:val="43"/>
        </w:numPr>
        <w:spacing w:before="60"/>
        <w:jc w:val="left"/>
        <w:rPr>
          <w:lang w:val="en-CA"/>
        </w:rPr>
      </w:pPr>
      <w:r w:rsidRPr="00774964">
        <w:rPr>
          <w:lang w:val="en-CA"/>
        </w:rPr>
        <w:t>Zhuowei Xu (TCL – CN)</w:t>
      </w:r>
    </w:p>
    <w:p w14:paraId="256EAB95" w14:textId="2B98DC0B" w:rsidR="00BA18C0" w:rsidRDefault="00471F70" w:rsidP="00471F70">
      <w:pPr>
        <w:pStyle w:val="ListParagraph"/>
        <w:numPr>
          <w:ilvl w:val="0"/>
          <w:numId w:val="43"/>
        </w:numPr>
        <w:spacing w:before="60"/>
        <w:jc w:val="left"/>
        <w:rPr>
          <w:lang w:val="en-CA"/>
        </w:rPr>
      </w:pPr>
      <w:r w:rsidRPr="00774964">
        <w:rPr>
          <w:lang w:val="en-CA"/>
        </w:rPr>
        <w:t xml:space="preserve">Yoichi Yagasaki (Sony – JP) </w:t>
      </w:r>
    </w:p>
    <w:p w14:paraId="385C9155" w14:textId="0F770D3C" w:rsidR="00BA18C0" w:rsidRDefault="00471F70" w:rsidP="00471F70">
      <w:pPr>
        <w:pStyle w:val="ListParagraph"/>
        <w:numPr>
          <w:ilvl w:val="0"/>
          <w:numId w:val="43"/>
        </w:numPr>
        <w:spacing w:before="60"/>
        <w:jc w:val="left"/>
        <w:rPr>
          <w:lang w:val="en-CA"/>
        </w:rPr>
      </w:pPr>
      <w:r w:rsidRPr="00774964">
        <w:rPr>
          <w:lang w:val="en-CA"/>
        </w:rPr>
        <w:t xml:space="preserve">Toru Yamada (NEC – JP) </w:t>
      </w:r>
    </w:p>
    <w:p w14:paraId="0A12CFD8" w14:textId="2B9EF3A7" w:rsidR="00BA18C0" w:rsidRDefault="00471F70" w:rsidP="00471F70">
      <w:pPr>
        <w:pStyle w:val="ListParagraph"/>
        <w:numPr>
          <w:ilvl w:val="0"/>
          <w:numId w:val="43"/>
        </w:numPr>
        <w:spacing w:before="60"/>
        <w:jc w:val="left"/>
        <w:rPr>
          <w:lang w:val="en-CA"/>
        </w:rPr>
      </w:pPr>
      <w:r w:rsidRPr="00774964">
        <w:rPr>
          <w:lang w:val="en-CA"/>
        </w:rPr>
        <w:t xml:space="preserve">Ning Yan (Bytedance – CN) </w:t>
      </w:r>
    </w:p>
    <w:p w14:paraId="00BDA79B" w14:textId="37826561" w:rsidR="00BA18C0" w:rsidRDefault="00471F70" w:rsidP="00471F70">
      <w:pPr>
        <w:pStyle w:val="ListParagraph"/>
        <w:numPr>
          <w:ilvl w:val="0"/>
          <w:numId w:val="43"/>
        </w:numPr>
        <w:spacing w:before="60"/>
        <w:jc w:val="left"/>
        <w:rPr>
          <w:lang w:val="en-CA"/>
        </w:rPr>
      </w:pPr>
      <w:r w:rsidRPr="00774964">
        <w:rPr>
          <w:lang w:val="en-CA"/>
        </w:rPr>
        <w:t xml:space="preserve">Kai-Fa Yang (SJTU – CN) </w:t>
      </w:r>
    </w:p>
    <w:p w14:paraId="11CE184A" w14:textId="1B90F9AE" w:rsidR="008C6861" w:rsidRDefault="00471F70" w:rsidP="00471F70">
      <w:pPr>
        <w:pStyle w:val="ListParagraph"/>
        <w:numPr>
          <w:ilvl w:val="0"/>
          <w:numId w:val="43"/>
        </w:numPr>
        <w:spacing w:before="60"/>
        <w:jc w:val="left"/>
        <w:rPr>
          <w:lang w:val="en-CA"/>
        </w:rPr>
      </w:pPr>
      <w:r w:rsidRPr="00774964">
        <w:rPr>
          <w:lang w:val="en-CA"/>
        </w:rPr>
        <w:t>Ruiying Yang (Nokia – FI)</w:t>
      </w:r>
    </w:p>
    <w:p w14:paraId="515EDE36" w14:textId="0C5D3064" w:rsidR="00BA18C0" w:rsidDel="00512CC5" w:rsidRDefault="00471F70" w:rsidP="00471F70">
      <w:pPr>
        <w:pStyle w:val="ListParagraph"/>
        <w:numPr>
          <w:ilvl w:val="0"/>
          <w:numId w:val="43"/>
        </w:numPr>
        <w:spacing w:before="60"/>
        <w:jc w:val="left"/>
        <w:rPr>
          <w:del w:id="814" w:author="Gary Sullivan" w:date="2026-03-13T12:08:00Z" w16du:dateUtc="2026-03-13T19:08:00Z"/>
          <w:lang w:val="en-CA"/>
        </w:rPr>
      </w:pPr>
      <w:r w:rsidRPr="00774964">
        <w:rPr>
          <w:lang w:val="en-CA"/>
        </w:rPr>
        <w:t>Seok-hyun Yang (SJU – KR)</w:t>
      </w:r>
      <w:del w:id="815" w:author="Gary Sullivan" w:date="2026-03-13T12:08:00Z" w16du:dateUtc="2026-03-13T19:08:00Z">
        <w:r w:rsidRPr="00774964" w:rsidDel="00512CC5">
          <w:rPr>
            <w:lang w:val="en-CA"/>
          </w:rPr>
          <w:delText xml:space="preserve">  </w:delText>
        </w:r>
      </w:del>
    </w:p>
    <w:p w14:paraId="6E1622E0" w14:textId="77777777" w:rsidR="00512CC5" w:rsidRDefault="00512CC5" w:rsidP="00471F70">
      <w:pPr>
        <w:pStyle w:val="ListParagraph"/>
        <w:numPr>
          <w:ilvl w:val="0"/>
          <w:numId w:val="43"/>
        </w:numPr>
        <w:spacing w:before="60"/>
        <w:jc w:val="left"/>
        <w:rPr>
          <w:ins w:id="816" w:author="Gary Sullivan" w:date="2026-03-13T12:08:00Z" w16du:dateUtc="2026-03-13T19:08:00Z"/>
          <w:lang w:val="en-CA"/>
        </w:rPr>
      </w:pPr>
    </w:p>
    <w:p w14:paraId="353D888F" w14:textId="704A32FE" w:rsidR="008C6861" w:rsidRDefault="00471F70" w:rsidP="00471F70">
      <w:pPr>
        <w:pStyle w:val="ListParagraph"/>
        <w:numPr>
          <w:ilvl w:val="0"/>
          <w:numId w:val="43"/>
        </w:numPr>
        <w:spacing w:before="60"/>
        <w:jc w:val="left"/>
        <w:rPr>
          <w:lang w:val="en-CA"/>
        </w:rPr>
      </w:pPr>
      <w:r w:rsidRPr="00774964">
        <w:rPr>
          <w:lang w:val="en-CA"/>
        </w:rPr>
        <w:t>Tian Yang (HUST – CN)</w:t>
      </w:r>
    </w:p>
    <w:p w14:paraId="5860CA9C" w14:textId="66C840FF" w:rsidR="008C6861" w:rsidRDefault="00471F70" w:rsidP="00471F70">
      <w:pPr>
        <w:pStyle w:val="ListParagraph"/>
        <w:numPr>
          <w:ilvl w:val="0"/>
          <w:numId w:val="43"/>
        </w:numPr>
        <w:spacing w:before="60"/>
        <w:jc w:val="left"/>
        <w:rPr>
          <w:lang w:val="en-CA"/>
        </w:rPr>
      </w:pPr>
      <w:r w:rsidRPr="00774964">
        <w:rPr>
          <w:lang w:val="en-CA"/>
        </w:rPr>
        <w:t>Yuqing Yang (Huawei – CN)</w:t>
      </w:r>
    </w:p>
    <w:p w14:paraId="33480866" w14:textId="305E0008" w:rsidR="008C6861" w:rsidRDefault="00471F70" w:rsidP="00471F70">
      <w:pPr>
        <w:pStyle w:val="ListParagraph"/>
        <w:numPr>
          <w:ilvl w:val="0"/>
          <w:numId w:val="43"/>
        </w:numPr>
        <w:spacing w:before="60"/>
        <w:jc w:val="left"/>
        <w:rPr>
          <w:lang w:val="en-CA"/>
        </w:rPr>
      </w:pPr>
      <w:r w:rsidRPr="00774964">
        <w:rPr>
          <w:lang w:val="en-CA"/>
        </w:rPr>
        <w:t>Zheyuan Yang (Ericsson – SE)</w:t>
      </w:r>
    </w:p>
    <w:p w14:paraId="726695AE" w14:textId="3FAB124A" w:rsidR="00BA18C0" w:rsidRDefault="00471F70" w:rsidP="00471F70">
      <w:pPr>
        <w:pStyle w:val="ListParagraph"/>
        <w:numPr>
          <w:ilvl w:val="0"/>
          <w:numId w:val="43"/>
        </w:numPr>
        <w:spacing w:before="60"/>
        <w:jc w:val="left"/>
        <w:rPr>
          <w:lang w:val="en-CA"/>
        </w:rPr>
      </w:pPr>
      <w:r w:rsidRPr="00774964">
        <w:rPr>
          <w:lang w:val="en-CA"/>
        </w:rPr>
        <w:t xml:space="preserve">Emma Ye (Qualcomm – US) </w:t>
      </w:r>
    </w:p>
    <w:p w14:paraId="5C569036" w14:textId="1834C7F6" w:rsidR="00BA18C0" w:rsidRDefault="00471F70" w:rsidP="00471F70">
      <w:pPr>
        <w:pStyle w:val="ListParagraph"/>
        <w:numPr>
          <w:ilvl w:val="0"/>
          <w:numId w:val="43"/>
        </w:numPr>
        <w:spacing w:before="60"/>
        <w:jc w:val="left"/>
        <w:rPr>
          <w:lang w:val="en-CA"/>
        </w:rPr>
      </w:pPr>
      <w:r w:rsidRPr="00774964">
        <w:rPr>
          <w:lang w:val="en-CA"/>
        </w:rPr>
        <w:t xml:space="preserve">Yan Ye (Alibaba – US) </w:t>
      </w:r>
    </w:p>
    <w:p w14:paraId="403A44E4" w14:textId="016B8E32" w:rsidR="00BA18C0" w:rsidRDefault="00471F70" w:rsidP="00471F70">
      <w:pPr>
        <w:pStyle w:val="ListParagraph"/>
        <w:numPr>
          <w:ilvl w:val="0"/>
          <w:numId w:val="43"/>
        </w:numPr>
        <w:spacing w:before="60"/>
        <w:jc w:val="left"/>
        <w:rPr>
          <w:lang w:val="en-CA"/>
        </w:rPr>
      </w:pPr>
      <w:r w:rsidRPr="00774964">
        <w:rPr>
          <w:lang w:val="en-CA"/>
        </w:rPr>
        <w:t xml:space="preserve">Sehoon Yea (Intel – US) </w:t>
      </w:r>
    </w:p>
    <w:p w14:paraId="06C58EC1" w14:textId="0C13DF3F" w:rsidR="00BA18C0" w:rsidRDefault="00471F70" w:rsidP="00471F70">
      <w:pPr>
        <w:pStyle w:val="ListParagraph"/>
        <w:numPr>
          <w:ilvl w:val="0"/>
          <w:numId w:val="43"/>
        </w:numPr>
        <w:spacing w:before="60"/>
        <w:jc w:val="left"/>
        <w:rPr>
          <w:lang w:val="en-CA"/>
        </w:rPr>
      </w:pPr>
      <w:r w:rsidRPr="00774964">
        <w:rPr>
          <w:lang w:val="en-CA"/>
        </w:rPr>
        <w:t xml:space="preserve">Shen Yi (Panasonic – SG) </w:t>
      </w:r>
    </w:p>
    <w:p w14:paraId="0EFF0D71" w14:textId="69103ACF" w:rsidR="00BA18C0" w:rsidRDefault="00471F70" w:rsidP="00471F70">
      <w:pPr>
        <w:pStyle w:val="ListParagraph"/>
        <w:numPr>
          <w:ilvl w:val="0"/>
          <w:numId w:val="43"/>
        </w:numPr>
        <w:spacing w:before="60"/>
        <w:jc w:val="left"/>
        <w:rPr>
          <w:lang w:val="en-CA"/>
        </w:rPr>
      </w:pPr>
      <w:r w:rsidRPr="00774964">
        <w:rPr>
          <w:lang w:val="en-CA"/>
        </w:rPr>
        <w:t xml:space="preserve">Peng Yin (Dolby – US) </w:t>
      </w:r>
    </w:p>
    <w:p w14:paraId="0985E9D3" w14:textId="698FC5C5" w:rsidR="00BA18C0" w:rsidRDefault="00471F70" w:rsidP="00471F70">
      <w:pPr>
        <w:pStyle w:val="ListParagraph"/>
        <w:numPr>
          <w:ilvl w:val="0"/>
          <w:numId w:val="43"/>
        </w:numPr>
        <w:spacing w:before="60"/>
        <w:jc w:val="left"/>
        <w:rPr>
          <w:lang w:val="en-CA"/>
        </w:rPr>
      </w:pPr>
      <w:r w:rsidRPr="00774964">
        <w:rPr>
          <w:lang w:val="en-CA"/>
        </w:rPr>
        <w:t xml:space="preserve">Wenbin Yin (Bytedance – CN) </w:t>
      </w:r>
    </w:p>
    <w:p w14:paraId="4997C683" w14:textId="30006CEF" w:rsidR="00BA18C0" w:rsidRDefault="00471F70" w:rsidP="00471F70">
      <w:pPr>
        <w:pStyle w:val="ListParagraph"/>
        <w:numPr>
          <w:ilvl w:val="0"/>
          <w:numId w:val="43"/>
        </w:numPr>
        <w:spacing w:before="60"/>
        <w:jc w:val="left"/>
        <w:rPr>
          <w:lang w:val="en-CA"/>
        </w:rPr>
      </w:pPr>
      <w:r w:rsidRPr="00774964">
        <w:rPr>
          <w:lang w:val="en-CA"/>
        </w:rPr>
        <w:t xml:space="preserve">Jeeye Yoon (LGE – KR) </w:t>
      </w:r>
    </w:p>
    <w:p w14:paraId="5633FFC9" w14:textId="014577CD" w:rsidR="00BA18C0" w:rsidRDefault="00471F70" w:rsidP="00471F70">
      <w:pPr>
        <w:pStyle w:val="ListParagraph"/>
        <w:numPr>
          <w:ilvl w:val="0"/>
          <w:numId w:val="43"/>
        </w:numPr>
        <w:spacing w:before="60"/>
        <w:jc w:val="left"/>
        <w:rPr>
          <w:lang w:val="en-CA"/>
        </w:rPr>
      </w:pPr>
      <w:r w:rsidRPr="00774964">
        <w:rPr>
          <w:lang w:val="en-CA"/>
        </w:rPr>
        <w:t xml:space="preserve">Yong-Uk Yoon (Tencent – US) </w:t>
      </w:r>
    </w:p>
    <w:p w14:paraId="02F94F4D" w14:textId="6FA961B5" w:rsidR="00BA18C0" w:rsidRDefault="00471F70" w:rsidP="00471F70">
      <w:pPr>
        <w:pStyle w:val="ListParagraph"/>
        <w:numPr>
          <w:ilvl w:val="0"/>
          <w:numId w:val="43"/>
        </w:numPr>
        <w:spacing w:before="60"/>
        <w:jc w:val="left"/>
        <w:rPr>
          <w:lang w:val="en-CA"/>
        </w:rPr>
      </w:pPr>
      <w:r w:rsidRPr="00774964">
        <w:rPr>
          <w:lang w:val="en-CA"/>
        </w:rPr>
        <w:t xml:space="preserve">Yonguk Yoon (Tencent – US) </w:t>
      </w:r>
    </w:p>
    <w:p w14:paraId="1E7D098F" w14:textId="49273F43" w:rsidR="00BA18C0" w:rsidRDefault="00471F70" w:rsidP="00471F70">
      <w:pPr>
        <w:pStyle w:val="ListParagraph"/>
        <w:numPr>
          <w:ilvl w:val="0"/>
          <w:numId w:val="43"/>
        </w:numPr>
        <w:spacing w:before="60"/>
        <w:jc w:val="left"/>
        <w:rPr>
          <w:lang w:val="en-CA"/>
        </w:rPr>
      </w:pPr>
      <w:r w:rsidRPr="00774964">
        <w:rPr>
          <w:lang w:val="en-CA"/>
        </w:rPr>
        <w:t xml:space="preserve">Hongjie You (Huawei – DE) </w:t>
      </w:r>
    </w:p>
    <w:p w14:paraId="33315D9C" w14:textId="468FF454" w:rsidR="00BA18C0" w:rsidRDefault="00471F70" w:rsidP="00471F70">
      <w:pPr>
        <w:pStyle w:val="ListParagraph"/>
        <w:numPr>
          <w:ilvl w:val="0"/>
          <w:numId w:val="43"/>
        </w:numPr>
        <w:spacing w:before="60"/>
        <w:jc w:val="left"/>
        <w:rPr>
          <w:lang w:val="en-CA"/>
        </w:rPr>
      </w:pPr>
      <w:r w:rsidRPr="00774964">
        <w:rPr>
          <w:lang w:val="en-CA"/>
        </w:rPr>
        <w:t xml:space="preserve">Ramin Youvalari (Xiaomi – FI) </w:t>
      </w:r>
    </w:p>
    <w:p w14:paraId="66E36985" w14:textId="54CAA53B" w:rsidR="00BA18C0" w:rsidRDefault="00471F70" w:rsidP="00471F70">
      <w:pPr>
        <w:pStyle w:val="ListParagraph"/>
        <w:numPr>
          <w:ilvl w:val="0"/>
          <w:numId w:val="43"/>
        </w:numPr>
        <w:spacing w:before="60"/>
        <w:jc w:val="left"/>
        <w:rPr>
          <w:lang w:val="en-CA"/>
        </w:rPr>
      </w:pPr>
      <w:r w:rsidRPr="00774964">
        <w:rPr>
          <w:lang w:val="en-CA"/>
        </w:rPr>
        <w:t xml:space="preserve">Haoping Yu (OPPO – CN) </w:t>
      </w:r>
    </w:p>
    <w:p w14:paraId="5C1732C8" w14:textId="10998B93" w:rsidR="008C6861" w:rsidRDefault="00471F70" w:rsidP="00471F70">
      <w:pPr>
        <w:pStyle w:val="ListParagraph"/>
        <w:numPr>
          <w:ilvl w:val="0"/>
          <w:numId w:val="43"/>
        </w:numPr>
        <w:spacing w:before="60"/>
        <w:jc w:val="left"/>
        <w:rPr>
          <w:lang w:val="en-CA"/>
        </w:rPr>
      </w:pPr>
      <w:r w:rsidRPr="00774964">
        <w:rPr>
          <w:lang w:val="en-CA"/>
        </w:rPr>
        <w:t>Hualong Yu (ZJU – CN)</w:t>
      </w:r>
    </w:p>
    <w:p w14:paraId="77B0CC28" w14:textId="4E861F95" w:rsidR="00BA18C0" w:rsidRDefault="00471F70" w:rsidP="00471F70">
      <w:pPr>
        <w:pStyle w:val="ListParagraph"/>
        <w:numPr>
          <w:ilvl w:val="0"/>
          <w:numId w:val="43"/>
        </w:numPr>
        <w:spacing w:before="60"/>
        <w:jc w:val="left"/>
        <w:rPr>
          <w:lang w:val="en-CA"/>
        </w:rPr>
      </w:pPr>
      <w:r w:rsidRPr="00774964">
        <w:rPr>
          <w:lang w:val="en-CA"/>
        </w:rPr>
        <w:t xml:space="preserve">Lu Yu (ZJU – CN) </w:t>
      </w:r>
    </w:p>
    <w:p w14:paraId="4AE77C39" w14:textId="12FE1C60" w:rsidR="00BA18C0" w:rsidRDefault="00471F70" w:rsidP="00471F70">
      <w:pPr>
        <w:pStyle w:val="ListParagraph"/>
        <w:numPr>
          <w:ilvl w:val="0"/>
          <w:numId w:val="43"/>
        </w:numPr>
        <w:spacing w:before="60"/>
        <w:jc w:val="left"/>
        <w:rPr>
          <w:lang w:val="en-CA"/>
        </w:rPr>
      </w:pPr>
      <w:r w:rsidRPr="00774964">
        <w:rPr>
          <w:lang w:val="en-CA"/>
        </w:rPr>
        <w:t xml:space="preserve">Ruoyang Yu (Qualcomm – US) </w:t>
      </w:r>
    </w:p>
    <w:p w14:paraId="66192AE9" w14:textId="2F2932F4" w:rsidR="00BA18C0" w:rsidRDefault="00471F70" w:rsidP="00471F70">
      <w:pPr>
        <w:pStyle w:val="ListParagraph"/>
        <w:numPr>
          <w:ilvl w:val="0"/>
          <w:numId w:val="43"/>
        </w:numPr>
        <w:spacing w:before="60"/>
        <w:jc w:val="left"/>
        <w:rPr>
          <w:lang w:val="en-CA"/>
        </w:rPr>
      </w:pPr>
      <w:r w:rsidRPr="00774964">
        <w:rPr>
          <w:lang w:val="en-CA"/>
        </w:rPr>
        <w:t xml:space="preserve">Yue Yu (OPPO – US) </w:t>
      </w:r>
    </w:p>
    <w:p w14:paraId="5103DFE7" w14:textId="25A89F42" w:rsidR="00BA18C0" w:rsidRDefault="00471F70" w:rsidP="00471F70">
      <w:pPr>
        <w:pStyle w:val="ListParagraph"/>
        <w:numPr>
          <w:ilvl w:val="0"/>
          <w:numId w:val="43"/>
        </w:numPr>
        <w:spacing w:before="60"/>
        <w:jc w:val="left"/>
        <w:rPr>
          <w:lang w:val="en-CA"/>
        </w:rPr>
      </w:pPr>
      <w:r w:rsidRPr="00774964">
        <w:rPr>
          <w:lang w:val="en-CA"/>
        </w:rPr>
        <w:t xml:space="preserve">Vladyslav Zakharchenko (Nokia – US) </w:t>
      </w:r>
    </w:p>
    <w:p w14:paraId="6A9217A6" w14:textId="77D04817" w:rsidR="008C6861" w:rsidRDefault="00471F70" w:rsidP="00471F70">
      <w:pPr>
        <w:pStyle w:val="ListParagraph"/>
        <w:numPr>
          <w:ilvl w:val="0"/>
          <w:numId w:val="43"/>
        </w:numPr>
        <w:spacing w:before="60"/>
        <w:jc w:val="left"/>
        <w:rPr>
          <w:lang w:val="en-CA"/>
        </w:rPr>
      </w:pPr>
      <w:r w:rsidRPr="00774964">
        <w:rPr>
          <w:lang w:val="en-CA"/>
        </w:rPr>
        <w:t>Xing Zeng (ZTE – CN)</w:t>
      </w:r>
    </w:p>
    <w:p w14:paraId="0571DDCB" w14:textId="2D35122C" w:rsidR="00BA18C0" w:rsidRDefault="00471F70" w:rsidP="00471F70">
      <w:pPr>
        <w:pStyle w:val="ListParagraph"/>
        <w:numPr>
          <w:ilvl w:val="0"/>
          <w:numId w:val="43"/>
        </w:numPr>
        <w:spacing w:before="60"/>
        <w:jc w:val="left"/>
        <w:rPr>
          <w:lang w:val="en-CA"/>
        </w:rPr>
      </w:pPr>
      <w:r w:rsidRPr="00774964">
        <w:rPr>
          <w:lang w:val="en-CA"/>
        </w:rPr>
        <w:t xml:space="preserve">Honglei Zhang (Nokia – FI) </w:t>
      </w:r>
    </w:p>
    <w:p w14:paraId="1F2E3967" w14:textId="587F7032" w:rsidR="00BA18C0" w:rsidRDefault="00471F70" w:rsidP="00471F70">
      <w:pPr>
        <w:pStyle w:val="ListParagraph"/>
        <w:numPr>
          <w:ilvl w:val="0"/>
          <w:numId w:val="43"/>
        </w:numPr>
        <w:spacing w:before="60"/>
        <w:jc w:val="left"/>
        <w:rPr>
          <w:lang w:val="en-CA"/>
        </w:rPr>
      </w:pPr>
      <w:r w:rsidRPr="00774964">
        <w:rPr>
          <w:lang w:val="en-CA"/>
        </w:rPr>
        <w:t xml:space="preserve">Hongli Zhang (OPPO – CN) </w:t>
      </w:r>
    </w:p>
    <w:p w14:paraId="5AA29944" w14:textId="539E7A81" w:rsidR="008C6861" w:rsidRDefault="00471F70" w:rsidP="00471F70">
      <w:pPr>
        <w:pStyle w:val="ListParagraph"/>
        <w:numPr>
          <w:ilvl w:val="0"/>
          <w:numId w:val="43"/>
        </w:numPr>
        <w:spacing w:before="60"/>
        <w:jc w:val="left"/>
        <w:rPr>
          <w:lang w:val="en-CA"/>
        </w:rPr>
      </w:pPr>
      <w:r w:rsidRPr="00774964">
        <w:rPr>
          <w:lang w:val="en-CA"/>
        </w:rPr>
        <w:t>Jin-Chi Zhang (ZTE – CN)</w:t>
      </w:r>
    </w:p>
    <w:p w14:paraId="7261073C" w14:textId="2248B498" w:rsidR="008C6861" w:rsidRDefault="00471F70" w:rsidP="00471F70">
      <w:pPr>
        <w:pStyle w:val="ListParagraph"/>
        <w:numPr>
          <w:ilvl w:val="0"/>
          <w:numId w:val="43"/>
        </w:numPr>
        <w:spacing w:before="60"/>
        <w:jc w:val="left"/>
        <w:rPr>
          <w:lang w:val="en-CA"/>
        </w:rPr>
      </w:pPr>
      <w:r w:rsidRPr="00774964">
        <w:rPr>
          <w:lang w:val="en-CA"/>
        </w:rPr>
        <w:t>Junxi Zhang (WHU – CN)</w:t>
      </w:r>
    </w:p>
    <w:p w14:paraId="41D0F98E" w14:textId="0A162C59" w:rsidR="00BA18C0" w:rsidRDefault="00471F70" w:rsidP="00471F70">
      <w:pPr>
        <w:pStyle w:val="ListParagraph"/>
        <w:numPr>
          <w:ilvl w:val="0"/>
          <w:numId w:val="43"/>
        </w:numPr>
        <w:spacing w:before="60"/>
        <w:jc w:val="left"/>
        <w:rPr>
          <w:lang w:val="en-CA"/>
        </w:rPr>
      </w:pPr>
      <w:r w:rsidRPr="00774964">
        <w:rPr>
          <w:lang w:val="en-CA"/>
        </w:rPr>
        <w:t xml:space="preserve">Kai Zhang (Bytedance – US) </w:t>
      </w:r>
    </w:p>
    <w:p w14:paraId="144D698F" w14:textId="72CA7E1E" w:rsidR="00BA18C0" w:rsidRDefault="00471F70" w:rsidP="00471F70">
      <w:pPr>
        <w:pStyle w:val="ListParagraph"/>
        <w:numPr>
          <w:ilvl w:val="0"/>
          <w:numId w:val="43"/>
        </w:numPr>
        <w:spacing w:before="60"/>
        <w:jc w:val="left"/>
        <w:rPr>
          <w:lang w:val="en-CA"/>
        </w:rPr>
      </w:pPr>
      <w:r w:rsidRPr="00774964">
        <w:rPr>
          <w:lang w:val="en-CA"/>
        </w:rPr>
        <w:t xml:space="preserve">Lai Zhang (OPPO – CN) </w:t>
      </w:r>
    </w:p>
    <w:p w14:paraId="7F02D4F5" w14:textId="4A01890E" w:rsidR="00BA18C0" w:rsidRDefault="00471F70" w:rsidP="00471F70">
      <w:pPr>
        <w:pStyle w:val="ListParagraph"/>
        <w:numPr>
          <w:ilvl w:val="0"/>
          <w:numId w:val="43"/>
        </w:numPr>
        <w:spacing w:before="60"/>
        <w:jc w:val="left"/>
        <w:rPr>
          <w:lang w:val="en-CA"/>
        </w:rPr>
      </w:pPr>
      <w:r w:rsidRPr="00774964">
        <w:rPr>
          <w:lang w:val="en-CA"/>
        </w:rPr>
        <w:t xml:space="preserve">Li Zhang (Bytedance – US) </w:t>
      </w:r>
    </w:p>
    <w:p w14:paraId="0A1D5026" w14:textId="5EE39B31" w:rsidR="00BA18C0" w:rsidRDefault="00471F70" w:rsidP="00471F70">
      <w:pPr>
        <w:pStyle w:val="ListParagraph"/>
        <w:numPr>
          <w:ilvl w:val="0"/>
          <w:numId w:val="43"/>
        </w:numPr>
        <w:spacing w:before="60"/>
        <w:jc w:val="left"/>
        <w:rPr>
          <w:lang w:val="en-CA"/>
        </w:rPr>
      </w:pPr>
      <w:r w:rsidRPr="00774964">
        <w:rPr>
          <w:lang w:val="en-CA"/>
        </w:rPr>
        <w:t xml:space="preserve">Qian Zhang (BOE – CN) </w:t>
      </w:r>
    </w:p>
    <w:p w14:paraId="2A090247" w14:textId="4E9C88F1" w:rsidR="00BA18C0" w:rsidRDefault="00471F70" w:rsidP="00471F70">
      <w:pPr>
        <w:pStyle w:val="ListParagraph"/>
        <w:numPr>
          <w:ilvl w:val="0"/>
          <w:numId w:val="43"/>
        </w:numPr>
        <w:spacing w:before="60"/>
        <w:jc w:val="left"/>
        <w:rPr>
          <w:lang w:val="en-CA"/>
        </w:rPr>
      </w:pPr>
      <w:r w:rsidRPr="00774964">
        <w:rPr>
          <w:lang w:val="en-CA"/>
        </w:rPr>
        <w:t>Wei Zhang (Xidian Univ. – CN)</w:t>
      </w:r>
    </w:p>
    <w:p w14:paraId="7E150149" w14:textId="27E61D05" w:rsidR="00BA18C0" w:rsidRDefault="00471F70" w:rsidP="00471F70">
      <w:pPr>
        <w:pStyle w:val="ListParagraph"/>
        <w:numPr>
          <w:ilvl w:val="0"/>
          <w:numId w:val="43"/>
        </w:numPr>
        <w:spacing w:before="60"/>
        <w:jc w:val="left"/>
        <w:rPr>
          <w:lang w:val="en-CA"/>
        </w:rPr>
      </w:pPr>
      <w:r w:rsidRPr="00774964">
        <w:rPr>
          <w:lang w:val="en-CA"/>
        </w:rPr>
        <w:t xml:space="preserve">Wenhao Zhang (Disney – CN) </w:t>
      </w:r>
    </w:p>
    <w:p w14:paraId="53CBA652" w14:textId="32745B5D" w:rsidR="008C6861" w:rsidRDefault="00471F70" w:rsidP="00471F70">
      <w:pPr>
        <w:pStyle w:val="ListParagraph"/>
        <w:numPr>
          <w:ilvl w:val="0"/>
          <w:numId w:val="43"/>
        </w:numPr>
        <w:spacing w:before="60"/>
        <w:jc w:val="left"/>
        <w:rPr>
          <w:lang w:val="en-CA"/>
        </w:rPr>
      </w:pPr>
      <w:r w:rsidRPr="00774964">
        <w:rPr>
          <w:lang w:val="en-CA"/>
        </w:rPr>
        <w:t>Wenzhuo Zhang (WHU – CN)</w:t>
      </w:r>
    </w:p>
    <w:p w14:paraId="67415473" w14:textId="2BFBA554" w:rsidR="00BA18C0" w:rsidRDefault="00471F70" w:rsidP="00471F70">
      <w:pPr>
        <w:pStyle w:val="ListParagraph"/>
        <w:numPr>
          <w:ilvl w:val="0"/>
          <w:numId w:val="43"/>
        </w:numPr>
        <w:spacing w:before="60"/>
        <w:jc w:val="left"/>
        <w:rPr>
          <w:lang w:val="en-CA"/>
        </w:rPr>
      </w:pPr>
      <w:r w:rsidRPr="00774964">
        <w:rPr>
          <w:lang w:val="en-CA"/>
        </w:rPr>
        <w:t xml:space="preserve">Yan Zhang (Qualcomm – US) </w:t>
      </w:r>
    </w:p>
    <w:p w14:paraId="4821FA9D" w14:textId="7435509F" w:rsidR="008C6861" w:rsidRDefault="00471F70" w:rsidP="00471F70">
      <w:pPr>
        <w:pStyle w:val="ListParagraph"/>
        <w:numPr>
          <w:ilvl w:val="0"/>
          <w:numId w:val="43"/>
        </w:numPr>
        <w:spacing w:before="60"/>
        <w:jc w:val="left"/>
        <w:rPr>
          <w:lang w:val="en-CA"/>
        </w:rPr>
      </w:pPr>
      <w:r w:rsidRPr="00774964">
        <w:rPr>
          <w:lang w:val="en-CA"/>
        </w:rPr>
        <w:t>Yuhuai Zhang (OPPO – CN)</w:t>
      </w:r>
    </w:p>
    <w:p w14:paraId="4FE7229F" w14:textId="2551B763" w:rsidR="00BA18C0" w:rsidRDefault="00471F70" w:rsidP="00471F70">
      <w:pPr>
        <w:pStyle w:val="ListParagraph"/>
        <w:numPr>
          <w:ilvl w:val="0"/>
          <w:numId w:val="43"/>
        </w:numPr>
        <w:spacing w:before="60"/>
        <w:jc w:val="left"/>
        <w:rPr>
          <w:lang w:val="en-CA"/>
        </w:rPr>
      </w:pPr>
      <w:r w:rsidRPr="00774964">
        <w:rPr>
          <w:lang w:val="en-CA"/>
        </w:rPr>
        <w:t xml:space="preserve">Zhi Zhang (Qualcomm – US) </w:t>
      </w:r>
    </w:p>
    <w:p w14:paraId="6D54C4B3" w14:textId="6823CCE2" w:rsidR="00BA18C0" w:rsidRDefault="00471F70" w:rsidP="00471F70">
      <w:pPr>
        <w:pStyle w:val="ListParagraph"/>
        <w:numPr>
          <w:ilvl w:val="0"/>
          <w:numId w:val="43"/>
        </w:numPr>
        <w:spacing w:before="60"/>
        <w:jc w:val="left"/>
        <w:rPr>
          <w:lang w:val="en-CA"/>
        </w:rPr>
      </w:pPr>
      <w:r w:rsidRPr="00774964">
        <w:rPr>
          <w:lang w:val="en-CA"/>
        </w:rPr>
        <w:t xml:space="preserve">Zixiang Zhang (Alibaba – CN) </w:t>
      </w:r>
    </w:p>
    <w:p w14:paraId="6A62A16A" w14:textId="27804560" w:rsidR="00BA18C0" w:rsidRDefault="00471F70" w:rsidP="00471F70">
      <w:pPr>
        <w:pStyle w:val="ListParagraph"/>
        <w:numPr>
          <w:ilvl w:val="0"/>
          <w:numId w:val="43"/>
        </w:numPr>
        <w:spacing w:before="60"/>
        <w:jc w:val="left"/>
        <w:rPr>
          <w:lang w:val="en-CA"/>
        </w:rPr>
      </w:pPr>
      <w:r w:rsidRPr="00774964">
        <w:rPr>
          <w:lang w:val="en-CA"/>
        </w:rPr>
        <w:t xml:space="preserve">Zuhai Zhang (Transssion – CN) </w:t>
      </w:r>
    </w:p>
    <w:p w14:paraId="6FBA7E2C" w14:textId="3B087061" w:rsidR="00BA18C0" w:rsidDel="00512CC5" w:rsidRDefault="00471F70" w:rsidP="00471F70">
      <w:pPr>
        <w:pStyle w:val="ListParagraph"/>
        <w:numPr>
          <w:ilvl w:val="0"/>
          <w:numId w:val="43"/>
        </w:numPr>
        <w:spacing w:before="60"/>
        <w:jc w:val="left"/>
        <w:rPr>
          <w:del w:id="817" w:author="Gary Sullivan" w:date="2026-03-13T12:08:00Z" w16du:dateUtc="2026-03-13T19:08:00Z"/>
          <w:lang w:val="en-CA"/>
        </w:rPr>
      </w:pPr>
      <w:r w:rsidRPr="00774964">
        <w:rPr>
          <w:lang w:val="en-CA"/>
        </w:rPr>
        <w:t>Jane Zhao (LGE – US)</w:t>
      </w:r>
      <w:del w:id="818" w:author="Gary Sullivan" w:date="2026-03-13T12:08:00Z" w16du:dateUtc="2026-03-13T19:08:00Z">
        <w:r w:rsidRPr="00774964" w:rsidDel="00512CC5">
          <w:rPr>
            <w:lang w:val="en-CA"/>
          </w:rPr>
          <w:delText xml:space="preserve">  </w:delText>
        </w:r>
      </w:del>
    </w:p>
    <w:p w14:paraId="4DCC0C8F" w14:textId="77777777" w:rsidR="00512CC5" w:rsidRDefault="00512CC5" w:rsidP="00471F70">
      <w:pPr>
        <w:pStyle w:val="ListParagraph"/>
        <w:numPr>
          <w:ilvl w:val="0"/>
          <w:numId w:val="43"/>
        </w:numPr>
        <w:spacing w:before="60"/>
        <w:jc w:val="left"/>
        <w:rPr>
          <w:ins w:id="819" w:author="Gary Sullivan" w:date="2026-03-13T12:08:00Z" w16du:dateUtc="2026-03-13T19:08:00Z"/>
          <w:lang w:val="en-CA"/>
        </w:rPr>
      </w:pPr>
    </w:p>
    <w:p w14:paraId="122D8860" w14:textId="393085B2" w:rsidR="008C6861" w:rsidRDefault="00471F70" w:rsidP="00471F70">
      <w:pPr>
        <w:pStyle w:val="ListParagraph"/>
        <w:numPr>
          <w:ilvl w:val="0"/>
          <w:numId w:val="43"/>
        </w:numPr>
        <w:spacing w:before="60"/>
        <w:jc w:val="left"/>
        <w:rPr>
          <w:lang w:val="en-CA"/>
        </w:rPr>
      </w:pPr>
      <w:r w:rsidRPr="00774964">
        <w:rPr>
          <w:lang w:val="en-CA"/>
        </w:rPr>
        <w:t>Shuai Zhao (Qualcomm – US)</w:t>
      </w:r>
    </w:p>
    <w:p w14:paraId="40920203" w14:textId="1EF6C97A" w:rsidR="00BA18C0" w:rsidRDefault="00471F70" w:rsidP="00471F70">
      <w:pPr>
        <w:pStyle w:val="ListParagraph"/>
        <w:numPr>
          <w:ilvl w:val="0"/>
          <w:numId w:val="43"/>
        </w:numPr>
        <w:spacing w:before="60"/>
        <w:jc w:val="left"/>
        <w:rPr>
          <w:lang w:val="en-CA"/>
        </w:rPr>
      </w:pPr>
      <w:r w:rsidRPr="00774964">
        <w:rPr>
          <w:lang w:val="en-CA"/>
        </w:rPr>
        <w:t xml:space="preserve">Yin Zhao (Huawei – CN) </w:t>
      </w:r>
    </w:p>
    <w:p w14:paraId="479FB85A" w14:textId="1807F368" w:rsidR="008C6861" w:rsidRDefault="00471F70" w:rsidP="00471F70">
      <w:pPr>
        <w:pStyle w:val="ListParagraph"/>
        <w:numPr>
          <w:ilvl w:val="0"/>
          <w:numId w:val="43"/>
        </w:numPr>
        <w:spacing w:before="60"/>
        <w:jc w:val="left"/>
        <w:rPr>
          <w:lang w:val="en-CA"/>
        </w:rPr>
      </w:pPr>
      <w:r w:rsidRPr="00774964">
        <w:rPr>
          <w:lang w:val="en-CA"/>
        </w:rPr>
        <w:t>Chuan Zhou (vivo – CN)</w:t>
      </w:r>
    </w:p>
    <w:p w14:paraId="67B555A2" w14:textId="4B88064A" w:rsidR="008C6861" w:rsidRDefault="00471F70" w:rsidP="00471F70">
      <w:pPr>
        <w:pStyle w:val="ListParagraph"/>
        <w:numPr>
          <w:ilvl w:val="0"/>
          <w:numId w:val="43"/>
        </w:numPr>
        <w:spacing w:before="60"/>
        <w:jc w:val="left"/>
        <w:rPr>
          <w:lang w:val="en-CA"/>
        </w:rPr>
      </w:pPr>
      <w:r w:rsidRPr="00774964">
        <w:rPr>
          <w:lang w:val="en-CA"/>
        </w:rPr>
        <w:t>Minhua Zhou (Broadcom – US)</w:t>
      </w:r>
    </w:p>
    <w:p w14:paraId="5E85BDD7" w14:textId="720FE6FB" w:rsidR="008C6861" w:rsidRDefault="00471F70" w:rsidP="00471F70">
      <w:pPr>
        <w:pStyle w:val="ListParagraph"/>
        <w:numPr>
          <w:ilvl w:val="0"/>
          <w:numId w:val="43"/>
        </w:numPr>
        <w:spacing w:before="60"/>
        <w:jc w:val="left"/>
        <w:rPr>
          <w:lang w:val="en-CA"/>
        </w:rPr>
      </w:pPr>
      <w:r w:rsidRPr="00774964">
        <w:rPr>
          <w:lang w:val="en-CA"/>
        </w:rPr>
        <w:t>Han Zhu (Tencent – CN)</w:t>
      </w:r>
    </w:p>
    <w:p w14:paraId="62642E9B" w14:textId="27FA4989" w:rsidR="00BA18C0" w:rsidRDefault="00471F70" w:rsidP="00471F70">
      <w:pPr>
        <w:pStyle w:val="ListParagraph"/>
        <w:numPr>
          <w:ilvl w:val="0"/>
          <w:numId w:val="43"/>
        </w:numPr>
        <w:spacing w:before="60"/>
        <w:jc w:val="left"/>
        <w:rPr>
          <w:lang w:val="en-CA"/>
        </w:rPr>
      </w:pPr>
      <w:r w:rsidRPr="00774964">
        <w:rPr>
          <w:lang w:val="en-CA"/>
        </w:rPr>
        <w:t xml:space="preserve">Weijia Zhu (Qualcomm – US) </w:t>
      </w:r>
    </w:p>
    <w:p w14:paraId="1243800C" w14:textId="60775302" w:rsidR="00BA18C0" w:rsidDel="00512CC5" w:rsidRDefault="00471F70" w:rsidP="00471F70">
      <w:pPr>
        <w:pStyle w:val="ListParagraph"/>
        <w:numPr>
          <w:ilvl w:val="0"/>
          <w:numId w:val="43"/>
        </w:numPr>
        <w:spacing w:before="60"/>
        <w:jc w:val="left"/>
        <w:rPr>
          <w:del w:id="820" w:author="Gary Sullivan" w:date="2026-03-13T12:08:00Z" w16du:dateUtc="2026-03-13T19:08:00Z"/>
          <w:lang w:val="en-CA"/>
        </w:rPr>
      </w:pPr>
      <w:r w:rsidRPr="00774964">
        <w:rPr>
          <w:lang w:val="en-CA"/>
        </w:rPr>
        <w:t>Zhiwei Zhu (NWPU – CN)</w:t>
      </w:r>
      <w:del w:id="821" w:author="Gary Sullivan" w:date="2026-03-13T12:08:00Z" w16du:dateUtc="2026-03-13T19:08:00Z">
        <w:r w:rsidRPr="00774964" w:rsidDel="00512CC5">
          <w:rPr>
            <w:lang w:val="en-CA"/>
          </w:rPr>
          <w:delText xml:space="preserve">  </w:delText>
        </w:r>
      </w:del>
    </w:p>
    <w:p w14:paraId="5CB84DDD" w14:textId="77777777" w:rsidR="00512CC5" w:rsidRDefault="00512CC5" w:rsidP="00471F70">
      <w:pPr>
        <w:pStyle w:val="ListParagraph"/>
        <w:numPr>
          <w:ilvl w:val="0"/>
          <w:numId w:val="43"/>
        </w:numPr>
        <w:spacing w:before="60"/>
        <w:jc w:val="left"/>
        <w:rPr>
          <w:ins w:id="822" w:author="Gary Sullivan" w:date="2026-03-13T12:08:00Z" w16du:dateUtc="2026-03-13T19:08:00Z"/>
          <w:lang w:val="en-CA"/>
        </w:rPr>
      </w:pPr>
    </w:p>
    <w:p w14:paraId="3A78CD73" w14:textId="5939460A" w:rsidR="00BA18C0" w:rsidRDefault="00471F70" w:rsidP="00471F70">
      <w:pPr>
        <w:pStyle w:val="ListParagraph"/>
        <w:numPr>
          <w:ilvl w:val="0"/>
          <w:numId w:val="43"/>
        </w:numPr>
        <w:spacing w:before="60"/>
        <w:jc w:val="left"/>
        <w:rPr>
          <w:lang w:val="en-CA"/>
        </w:rPr>
      </w:pPr>
      <w:r w:rsidRPr="00774964">
        <w:rPr>
          <w:lang w:val="en-CA"/>
        </w:rPr>
        <w:t xml:space="preserve">Nannan Zou (FI – Nokia) </w:t>
      </w:r>
    </w:p>
    <w:p w14:paraId="517D4C52" w14:textId="2CC8414C" w:rsidR="00BA18C0" w:rsidRDefault="00471F70" w:rsidP="00471F70">
      <w:pPr>
        <w:pStyle w:val="ListParagraph"/>
        <w:numPr>
          <w:ilvl w:val="0"/>
          <w:numId w:val="43"/>
        </w:numPr>
        <w:spacing w:before="60"/>
        <w:jc w:val="left"/>
        <w:rPr>
          <w:lang w:val="en-CA"/>
        </w:rPr>
      </w:pPr>
      <w:r w:rsidRPr="00774964">
        <w:rPr>
          <w:lang w:val="en-CA"/>
        </w:rPr>
        <w:t xml:space="preserve">Naima Zouidi (Ofinno – US) </w:t>
      </w:r>
    </w:p>
    <w:p w14:paraId="35D10908" w14:textId="736FBFAD" w:rsidR="00100BCA" w:rsidRPr="00774964" w:rsidRDefault="00471F70" w:rsidP="002019AB">
      <w:pPr>
        <w:pStyle w:val="ListParagraph"/>
        <w:numPr>
          <w:ilvl w:val="0"/>
          <w:numId w:val="43"/>
        </w:numPr>
        <w:spacing w:before="60"/>
        <w:jc w:val="left"/>
        <w:rPr>
          <w:lang w:val="en-CA"/>
        </w:rPr>
        <w:sectPr w:rsidR="00100BCA" w:rsidRPr="00774964" w:rsidSect="008C0B19">
          <w:headerReference w:type="default" r:id="rId1311"/>
          <w:footerReference w:type="default" r:id="rId1312"/>
          <w:type w:val="continuous"/>
          <w:pgSz w:w="11906" w:h="16838" w:code="9"/>
          <w:pgMar w:top="864" w:right="1440" w:bottom="864" w:left="1440" w:header="432" w:footer="432" w:gutter="0"/>
          <w:cols w:num="2" w:space="720"/>
          <w:docGrid w:linePitch="299"/>
        </w:sectPr>
      </w:pPr>
      <w:r w:rsidRPr="00774964">
        <w:rPr>
          <w:lang w:val="en-CA"/>
        </w:rPr>
        <w:t>Ivan Zupancic (TCL – CN)</w:t>
      </w:r>
    </w:p>
    <w:p w14:paraId="2F54533F" w14:textId="77777777" w:rsidR="00100BCA" w:rsidRPr="00774964" w:rsidRDefault="00100BCA" w:rsidP="00100BCA">
      <w:pPr>
        <w:rPr>
          <w:lang w:val="en-CA"/>
        </w:rPr>
        <w:sectPr w:rsidR="00100BCA" w:rsidRPr="00774964" w:rsidSect="008C0B19">
          <w:headerReference w:type="default" r:id="rId1313"/>
          <w:footerReference w:type="default" r:id="rId1314"/>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Paragraph"/>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315"/>
          <w:type w:val="continuous"/>
          <w:pgSz w:w="11906" w:h="16838" w:code="9"/>
          <w:pgMar w:top="864" w:right="1440" w:bottom="864" w:left="1440" w:header="432" w:footer="432" w:gutter="0"/>
          <w:cols w:num="2" w:space="720"/>
          <w:docGrid w:linePitch="326"/>
        </w:sectPr>
      </w:pPr>
    </w:p>
    <w:p w14:paraId="47D16676" w14:textId="32BE4805" w:rsidR="00F44BFE" w:rsidRPr="00774964" w:rsidRDefault="00F44BFE" w:rsidP="00F44BFE">
      <w:pPr>
        <w:pStyle w:val="Heading1"/>
        <w:keepLines/>
        <w:numPr>
          <w:ilvl w:val="0"/>
          <w:numId w:val="0"/>
        </w:numPr>
        <w:jc w:val="center"/>
        <w:rPr>
          <w:lang w:val="en-CA"/>
        </w:rPr>
      </w:pPr>
      <w:bookmarkStart w:id="825" w:name="_Ref224298977"/>
      <w:r w:rsidRPr="00774964">
        <w:rPr>
          <w:lang w:val="en-CA"/>
        </w:rPr>
        <w:lastRenderedPageBreak/>
        <w:t>Annex C to JVET report:</w:t>
      </w:r>
      <w:r w:rsidRPr="00774964">
        <w:rPr>
          <w:lang w:val="en-CA"/>
        </w:rPr>
        <w:br/>
        <w:t xml:space="preserve">Recommendations of the </w:t>
      </w:r>
      <w:r w:rsidR="00100BCA" w:rsidRPr="00774964">
        <w:rPr>
          <w:lang w:val="en-CA"/>
        </w:rPr>
        <w:t>2</w:t>
      </w:r>
      <w:r w:rsidR="00070640" w:rsidRPr="00774964">
        <w:rPr>
          <w:lang w:val="en-CA"/>
        </w:rPr>
        <w:t>2</w:t>
      </w:r>
      <w:r w:rsidR="00070640" w:rsidRPr="00774964">
        <w:rPr>
          <w:vertAlign w:val="superscript"/>
          <w:lang w:val="en-CA"/>
        </w:rPr>
        <w:t>nd</w:t>
      </w:r>
      <w:r w:rsidRPr="00774964">
        <w:rPr>
          <w:lang w:val="en-CA"/>
        </w:rPr>
        <w:t xml:space="preserve"> meeting of</w:t>
      </w:r>
      <w:r w:rsidRPr="00774964">
        <w:rPr>
          <w:lang w:val="en-CA"/>
        </w:rPr>
        <w:br/>
        <w:t>ISO/IEC JTC 1/SC 29/WG 5 MPEG Joint Video Experts Team with ITU-T SG21</w:t>
      </w:r>
      <w:bookmarkEnd w:id="825"/>
    </w:p>
    <w:p w14:paraId="4754A850" w14:textId="65A20F10" w:rsidR="00F44BFE" w:rsidRPr="00774964" w:rsidRDefault="00F44BFE" w:rsidP="00F44BFE">
      <w:pPr>
        <w:pStyle w:val="List"/>
        <w:keepNext/>
        <w:tabs>
          <w:tab w:val="left" w:pos="576"/>
        </w:tabs>
        <w:snapToGrid w:val="0"/>
        <w:contextualSpacing w:val="0"/>
        <w:jc w:val="center"/>
        <w:rPr>
          <w:b/>
          <w:sz w:val="28"/>
          <w:lang w:val="en-CA"/>
        </w:rPr>
      </w:pPr>
      <w:r w:rsidRPr="00774964">
        <w:rPr>
          <w:b/>
          <w:sz w:val="28"/>
          <w:lang w:val="en-CA"/>
        </w:rPr>
        <w:t xml:space="preserve">ISO/IEC JTC 1/SC 29/WG 5 N </w:t>
      </w:r>
      <w:r w:rsidR="007967B2" w:rsidRPr="00774964">
        <w:rPr>
          <w:b/>
          <w:sz w:val="28"/>
          <w:lang w:val="en-CA"/>
        </w:rPr>
        <w:t>382</w:t>
      </w:r>
    </w:p>
    <w:p w14:paraId="0A27BD21" w14:textId="318F4147" w:rsidR="007967B2" w:rsidRPr="00774964" w:rsidRDefault="007967B2" w:rsidP="00F44BFE">
      <w:pPr>
        <w:pStyle w:val="List"/>
        <w:keepNext/>
        <w:tabs>
          <w:tab w:val="left" w:pos="576"/>
        </w:tabs>
        <w:snapToGrid w:val="0"/>
        <w:contextualSpacing w:val="0"/>
        <w:jc w:val="center"/>
        <w:rPr>
          <w:b/>
          <w:sz w:val="28"/>
          <w:lang w:val="en-CA"/>
        </w:rPr>
      </w:pPr>
    </w:p>
    <w:p w14:paraId="558F84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1. Reports</w:t>
      </w:r>
    </w:p>
    <w:p w14:paraId="7DDC2E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 Meeting Reports</w:t>
      </w:r>
    </w:p>
    <w:p w14:paraId="0301D61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7967B2" w:rsidRPr="00774964" w14:paraId="7981A9C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7E80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24DE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82C7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CE3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17E9D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72CF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E87AAA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5C759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170FD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C6C4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6E55B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DA61A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E15B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1951C7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55A9E3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371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178D15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Report of the 21st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30348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FF9823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058C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6F1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25735 </w:t>
            </w:r>
          </w:p>
        </w:tc>
      </w:tr>
    </w:tbl>
    <w:p w14:paraId="6071480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p w14:paraId="74E650F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2. MPEG-4 (ISO/IEC 14496 - Coding of audio-visual objects)</w:t>
      </w:r>
    </w:p>
    <w:p w14:paraId="42BC4A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 Part 10 - Advanced video coding</w:t>
      </w:r>
    </w:p>
    <w:p w14:paraId="4C83E5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076"/>
        <w:gridCol w:w="482"/>
        <w:gridCol w:w="1472"/>
        <w:gridCol w:w="735"/>
      </w:tblGrid>
      <w:tr w:rsidR="007967B2" w:rsidRPr="00774964" w14:paraId="5120999C"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FCAC4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6AA01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0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8DAE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621FF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7238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E2F01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48D8241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B1E2E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5B24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14496-10 - Advanced video coding</w:t>
            </w:r>
          </w:p>
        </w:tc>
        <w:tc>
          <w:tcPr>
            <w:tcW w:w="20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9E5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F2C5A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9652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DCF6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98A03D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EE73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4C2B5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Preliminary disposition of comments received on ISO/IEC 14496-10:2025/DAM 1   </w:t>
            </w:r>
          </w:p>
        </w:tc>
        <w:tc>
          <w:tcPr>
            <w:tcW w:w="2076" w:type="dxa"/>
            <w:tcBorders>
              <w:top w:val="outset" w:sz="6" w:space="0" w:color="auto"/>
              <w:left w:val="outset" w:sz="6" w:space="0" w:color="auto"/>
              <w:bottom w:val="outset" w:sz="6" w:space="0" w:color="auto"/>
              <w:right w:val="outset" w:sz="6" w:space="0" w:color="auto"/>
            </w:tcBorders>
            <w:vAlign w:val="center"/>
            <w:hideMark/>
          </w:tcPr>
          <w:p w14:paraId="5CB39EF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Karsten Sühring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E6A4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842A2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BA30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25986 </w:t>
            </w:r>
          </w:p>
        </w:tc>
      </w:tr>
    </w:tbl>
    <w:p w14:paraId="2EC1D6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D4FABD8" w14:textId="77777777" w:rsidR="007967B2" w:rsidRPr="00774964" w:rsidRDefault="007967B2" w:rsidP="00B74E9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Change w:id="826" w:author="Gary Sullivan" w:date="2026-03-13T12:53:00Z" w16du:dateUtc="2026-03-13T19:53: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pPr>
        </w:pPrChange>
      </w:pPr>
      <w:r w:rsidRPr="00774964">
        <w:rPr>
          <w:b/>
          <w:bCs/>
          <w:sz w:val="36"/>
          <w:szCs w:val="36"/>
          <w:lang w:val="en-CA" w:eastAsia="de-DE"/>
        </w:rPr>
        <w:t>3. MPEG-I (ISO/IEC 23090 - Coded representation of immersive media)</w:t>
      </w:r>
    </w:p>
    <w:p w14:paraId="54805D27" w14:textId="77777777" w:rsidR="007967B2" w:rsidRPr="00774964" w:rsidRDefault="007967B2" w:rsidP="00B74E9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Change w:id="827" w:author="Gary Sullivan" w:date="2026-03-13T12:52:00Z" w16du:dateUtc="2026-03-13T19:5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pPr>
        </w:pPrChange>
      </w:pPr>
      <w:r w:rsidRPr="00774964">
        <w:rPr>
          <w:b/>
          <w:bCs/>
          <w:sz w:val="27"/>
          <w:szCs w:val="27"/>
          <w:lang w:val="en-CA" w:eastAsia="de-DE"/>
        </w:rPr>
        <w:t>3.1 Part 15 - Conformance testing for versatile video coding</w:t>
      </w:r>
    </w:p>
    <w:p w14:paraId="5B827948" w14:textId="77777777" w:rsidR="007967B2" w:rsidRPr="00774964" w:rsidRDefault="007967B2" w:rsidP="00B74E9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Change w:id="828" w:author="Gary Sullivan" w:date="2026-03-13T12:52:00Z" w16du:dateUtc="2026-03-13T19:5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pPr>
        </w:pPrChange>
      </w:pPr>
      <w:r w:rsidRPr="00774964">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7967B2" w:rsidRPr="00774964" w14:paraId="377DA98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73B060" w14:textId="77777777" w:rsidR="007967B2" w:rsidRPr="00774964" w:rsidRDefault="007967B2" w:rsidP="00B74E9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Change w:id="829" w:author="Gary Sullivan" w:date="2026-03-13T12:52:00Z" w16du:dateUtc="2026-03-13T19:5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774964">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4217F5" w14:textId="77777777" w:rsidR="007967B2" w:rsidRPr="00774964" w:rsidRDefault="007967B2" w:rsidP="00B74E9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Change w:id="830" w:author="Gary Sullivan" w:date="2026-03-13T12:52:00Z" w16du:dateUtc="2026-03-13T19:5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774964">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9DFDFA" w14:textId="77777777" w:rsidR="007967B2" w:rsidRPr="00774964" w:rsidRDefault="007967B2" w:rsidP="00B74E9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Change w:id="831" w:author="Gary Sullivan" w:date="2026-03-13T12:52:00Z" w16du:dateUtc="2026-03-13T19:5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252FEB" w14:textId="77777777" w:rsidR="007967B2" w:rsidRPr="00774964" w:rsidRDefault="007967B2" w:rsidP="00B74E9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Change w:id="832" w:author="Gary Sullivan" w:date="2026-03-13T12:52:00Z" w16du:dateUtc="2026-03-13T19:5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AC2AE2" w14:textId="77777777" w:rsidR="007967B2" w:rsidRPr="00774964" w:rsidRDefault="007967B2" w:rsidP="00B74E9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Change w:id="833" w:author="Gary Sullivan" w:date="2026-03-13T12:52:00Z" w16du:dateUtc="2026-03-13T19:5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F5D1C7" w14:textId="77777777" w:rsidR="007967B2" w:rsidRPr="00774964" w:rsidRDefault="007967B2" w:rsidP="00B74E9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Change w:id="834" w:author="Gary Sullivan" w:date="2026-03-13T12:52:00Z" w16du:dateUtc="2026-03-13T19:5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774964">
              <w:rPr>
                <w:b/>
                <w:bCs/>
                <w:sz w:val="24"/>
                <w:szCs w:val="24"/>
                <w:lang w:val="en-CA" w:eastAsia="de-DE"/>
              </w:rPr>
              <w:t>S/N</w:t>
            </w:r>
          </w:p>
        </w:tc>
      </w:tr>
      <w:tr w:rsidR="007967B2" w:rsidRPr="00774964" w14:paraId="66535866"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DE02D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2038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23090-15 - Conformance testing for versatile video coding</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1F39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F19F6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7D70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522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2DE7EC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7338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385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3F82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xml:space="preserve">Disposition of comments received on DIS ISO/IEC 23090-15:202X (3rd </w:t>
            </w:r>
            <w:proofErr w:type="gramStart"/>
            <w:r w:rsidRPr="00774964">
              <w:rPr>
                <w:b/>
                <w:bCs/>
                <w:sz w:val="24"/>
                <w:szCs w:val="24"/>
                <w:lang w:val="en-CA" w:eastAsia="de-DE"/>
              </w:rPr>
              <w:t>edition)   </w:t>
            </w:r>
            <w:proofErr w:type="gramEnd"/>
          </w:p>
        </w:tc>
        <w:tc>
          <w:tcPr>
            <w:tcW w:w="1967" w:type="dxa"/>
            <w:tcBorders>
              <w:top w:val="outset" w:sz="6" w:space="0" w:color="auto"/>
              <w:left w:val="outset" w:sz="6" w:space="0" w:color="auto"/>
              <w:bottom w:val="outset" w:sz="6" w:space="0" w:color="auto"/>
              <w:right w:val="outset" w:sz="6" w:space="0" w:color="auto"/>
            </w:tcBorders>
            <w:vAlign w:val="center"/>
            <w:hideMark/>
          </w:tcPr>
          <w:p w14:paraId="787676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Iole Moccagatta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3BD29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AE85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517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25987 </w:t>
            </w:r>
          </w:p>
        </w:tc>
      </w:tr>
    </w:tbl>
    <w:p w14:paraId="3CB1E4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2777452" w14:textId="77777777" w:rsidTr="00DF6DBB">
        <w:trPr>
          <w:tblCellSpacing w:w="15" w:type="dxa"/>
        </w:trPr>
        <w:tc>
          <w:tcPr>
            <w:tcW w:w="0" w:type="auto"/>
            <w:hideMark/>
          </w:tcPr>
          <w:p w14:paraId="0F92C8B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3.1.2</w:t>
            </w:r>
          </w:p>
        </w:tc>
        <w:tc>
          <w:tcPr>
            <w:tcW w:w="0" w:type="auto"/>
            <w:vAlign w:val="center"/>
            <w:hideMark/>
          </w:tcPr>
          <w:p w14:paraId="0D2AAA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38D946A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Noting the lack of identified need for technical changes, WG 5 requests ISO/IEC DIS 23090-15 to progress directly to publication as the third edition of the standard.</w:t>
            </w:r>
          </w:p>
        </w:tc>
      </w:tr>
    </w:tbl>
    <w:p w14:paraId="3BB61B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1F8083D" w14:textId="77777777" w:rsidTr="00DF6DBB">
        <w:trPr>
          <w:tblCellSpacing w:w="15" w:type="dxa"/>
        </w:trPr>
        <w:tc>
          <w:tcPr>
            <w:tcW w:w="0" w:type="auto"/>
            <w:hideMark/>
          </w:tcPr>
          <w:p w14:paraId="5449A9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3.1.3</w:t>
            </w:r>
          </w:p>
        </w:tc>
        <w:tc>
          <w:tcPr>
            <w:tcW w:w="0" w:type="auto"/>
            <w:vAlign w:val="center"/>
            <w:hideMark/>
          </w:tcPr>
          <w:p w14:paraId="28F21CB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6B435A9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to make ISO/IEC 23090-15:202x (3rd ed.) freely available to the public without cost, considering public availability of the corresponding twin text Rec. H.266.1 (01/26) by ITU-T.</w:t>
            </w:r>
          </w:p>
        </w:tc>
      </w:tr>
    </w:tbl>
    <w:p w14:paraId="7360BF7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619EE2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4. MPEG-AI (ISO/IEC 23888 - MPEG artificial intelligence)</w:t>
      </w:r>
    </w:p>
    <w:p w14:paraId="275687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 Part 3 - Optimization of encoders and receiving systems for machine analysis of coded video content</w:t>
      </w:r>
    </w:p>
    <w:p w14:paraId="3D88B1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7967B2" w:rsidRPr="00774964" w14:paraId="049B02B0"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9A90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68D1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97FAE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63D8E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8606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FAE165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16A25A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2C4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5001B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9D1BC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3FB7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6211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43A6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1C7C4FDC"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034621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386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A42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Disposition of comments received on ISO/IEC DTR 23888-3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07EF54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37D24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2F9C0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0AF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25988 </w:t>
            </w:r>
          </w:p>
        </w:tc>
      </w:tr>
      <w:tr w:rsidR="007967B2" w:rsidRPr="00774964" w14:paraId="305B266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6810616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387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57753B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774964">
              <w:rPr>
                <w:b/>
                <w:bCs/>
                <w:sz w:val="24"/>
                <w:szCs w:val="24"/>
                <w:lang w:val="en-CA" w:eastAsia="de-DE"/>
              </w:rPr>
              <w:t>Text of ISO/IEC 2nd DTR 23888-3 Optimization of encoders and receiving systems for machine analysis of coded video content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477A849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23D4BB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48E10B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4B5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25989 </w:t>
            </w:r>
          </w:p>
        </w:tc>
      </w:tr>
    </w:tbl>
    <w:p w14:paraId="33DC6AB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47E5ECA" w14:textId="77777777" w:rsidTr="00DF6DBB">
        <w:trPr>
          <w:tblCellSpacing w:w="15" w:type="dxa"/>
        </w:trPr>
        <w:tc>
          <w:tcPr>
            <w:tcW w:w="0" w:type="auto"/>
            <w:hideMark/>
          </w:tcPr>
          <w:p w14:paraId="29F61A7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4.1.2</w:t>
            </w:r>
          </w:p>
        </w:tc>
        <w:tc>
          <w:tcPr>
            <w:tcW w:w="0" w:type="auto"/>
            <w:vAlign w:val="center"/>
            <w:hideMark/>
          </w:tcPr>
          <w:p w14:paraId="6162EF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2B8ABC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not to use the OSD tool for preparation of the text of ISO/IEC 2nd DTR 23888-3 Optimization of encoders and receiving systems for machine analysis of coded video content, as this is a collaborative project with ITU-T SG21 that requires coordination between the organizations to ensure alignment of the content.</w:t>
            </w:r>
          </w:p>
        </w:tc>
      </w:tr>
    </w:tbl>
    <w:p w14:paraId="7F070F9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4CED4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5. Explorations</w:t>
      </w:r>
    </w:p>
    <w:p w14:paraId="463BD2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 Enhanced compression beyond VVC capability</w:t>
      </w:r>
    </w:p>
    <w:p w14:paraId="7FF68C4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0BAEE85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038D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bookmarkStart w:id="835" w:name="_Hlk220098118"/>
            <w:r w:rsidRPr="00774964">
              <w:rPr>
                <w:b/>
                <w:bCs/>
                <w:sz w:val="24"/>
                <w:szCs w:val="24"/>
                <w:lang w:val="en-CA" w:eastAsia="de-DE"/>
              </w:rPr>
              <w:lastRenderedPageBreak/>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4066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F3AD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A0BC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797E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F8465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58E3698"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1369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C454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F5565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FE58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8565C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9F83C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BF340CB"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BD110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388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5E73E46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1F0F44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7C5A0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3BD62C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40C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25990 </w:t>
            </w:r>
          </w:p>
        </w:tc>
      </w:tr>
      <w:bookmarkEnd w:id="835"/>
    </w:tbl>
    <w:p w14:paraId="2E09816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256A9B7F" w14:textId="77777777" w:rsidTr="00DF6DBB">
        <w:trPr>
          <w:tblCellSpacing w:w="15" w:type="dxa"/>
        </w:trPr>
        <w:tc>
          <w:tcPr>
            <w:tcW w:w="0" w:type="auto"/>
            <w:hideMark/>
          </w:tcPr>
          <w:p w14:paraId="3DB5A46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5.1.2</w:t>
            </w:r>
          </w:p>
        </w:tc>
        <w:tc>
          <w:tcPr>
            <w:tcW w:w="0" w:type="auto"/>
            <w:vAlign w:val="center"/>
            <w:hideMark/>
          </w:tcPr>
          <w:p w14:paraId="7C7103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6AA7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BBC, HiDream.ai, Wuhan University, Xiaomi, and Zhejiang University for offering test material that could be used in the development of video coding standards.</w:t>
            </w:r>
          </w:p>
        </w:tc>
      </w:tr>
    </w:tbl>
    <w:p w14:paraId="69AEEB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6. Management</w:t>
      </w:r>
    </w:p>
    <w:p w14:paraId="7683990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7868428" w14:textId="77777777" w:rsidTr="00DF6DBB">
        <w:trPr>
          <w:tblCellSpacing w:w="15" w:type="dxa"/>
        </w:trPr>
        <w:tc>
          <w:tcPr>
            <w:tcW w:w="0" w:type="auto"/>
            <w:hideMark/>
          </w:tcPr>
          <w:p w14:paraId="3192131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6.1.1</w:t>
            </w:r>
          </w:p>
        </w:tc>
        <w:tc>
          <w:tcPr>
            <w:tcW w:w="0" w:type="auto"/>
            <w:vAlign w:val="center"/>
            <w:hideMark/>
          </w:tcPr>
          <w:p w14:paraId="4BF2E45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402FDEE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 xml:space="preserve">WG 5 approves the following documents </w:t>
            </w:r>
            <w:bookmarkStart w:id="836" w:name="_Hlk220099158"/>
            <w:r w:rsidRPr="00774964">
              <w:rPr>
                <w:b/>
                <w:bCs/>
                <w:sz w:val="27"/>
                <w:szCs w:val="27"/>
                <w:lang w:val="en-CA" w:eastAsia="de-DE"/>
              </w:rPr>
              <w:t>related to technology studies conducted by JVET</w:t>
            </w:r>
            <w:bookmarkEnd w:id="836"/>
          </w:p>
        </w:tc>
      </w:tr>
    </w:tbl>
    <w:p w14:paraId="4E88B64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76EBAC9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C530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DC20B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E005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4AF3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5EA7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660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FDD024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4A2BA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86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1ED39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A7A4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6C92C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B484D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96DE6A2"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CACDA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7E3E74A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bookmarkStart w:id="837" w:name="_Hlk220099089"/>
            <w:r w:rsidRPr="00774964">
              <w:rPr>
                <w:b/>
                <w:bCs/>
                <w:sz w:val="24"/>
                <w:szCs w:val="24"/>
                <w:lang w:val="en-CA" w:eastAsia="de-DE"/>
              </w:rPr>
              <w:t>List of output documents from the 41st JVET meeting</w:t>
            </w:r>
            <w:bookmarkEnd w:id="837"/>
            <w:r w:rsidRPr="00774964">
              <w:rPr>
                <w:b/>
                <w:bCs/>
                <w:sz w:val="24"/>
                <w:szCs w:val="24"/>
                <w:lang w:val="en-CA" w:eastAsia="de-DE"/>
              </w:rPr>
              <w:t>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D0E714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1D85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D8B8A0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C329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25992 </w:t>
            </w:r>
          </w:p>
        </w:tc>
      </w:tr>
    </w:tbl>
    <w:p w14:paraId="4835A0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5F2FAD5" w14:textId="77777777" w:rsidTr="00DF6DBB">
        <w:trPr>
          <w:tblCellSpacing w:w="15" w:type="dxa"/>
        </w:trPr>
        <w:tc>
          <w:tcPr>
            <w:tcW w:w="0" w:type="auto"/>
            <w:hideMark/>
          </w:tcPr>
          <w:p w14:paraId="4C5F26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6.1.2</w:t>
            </w:r>
          </w:p>
        </w:tc>
        <w:tc>
          <w:tcPr>
            <w:tcW w:w="0" w:type="auto"/>
            <w:vAlign w:val="center"/>
            <w:hideMark/>
          </w:tcPr>
          <w:p w14:paraId="794C9F6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0B8C06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The JVET chair proposes to hold the 42nd JVET meeting during 24 April – 1 May 2026 under ISO/IEC JTC 1/SC 29 auspices (with contribution deadline of 17 April 2026) in Santa Eulària, ES. Subsequent meetings are planned to be held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or under ITU-T SG21 auspices, date and location t.b.d.; during April 2028 under ISO/IEC JTC 1/SC 29 auspices or under ITU-T SG21 auspices, date and location t.b.d.; and during July 2028 under ISO/IEC JTC 1/SC 29 auspices, date and location t.b.d.</w:t>
            </w:r>
          </w:p>
        </w:tc>
      </w:tr>
    </w:tbl>
    <w:p w14:paraId="258D88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 Liaisons</w:t>
      </w:r>
    </w:p>
    <w:p w14:paraId="41B8CA7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7967B2" w:rsidRPr="00774964" w14:paraId="1EA9487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3D23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lastRenderedPageBreak/>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8337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FE8F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DC9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A46E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27CB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50BF217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4E118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02BA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B35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12DD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B956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2D23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E3466B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4F743FE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C461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DCC0B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7D9C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DAE26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D20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25997 </w:t>
            </w:r>
          </w:p>
        </w:tc>
      </w:tr>
      <w:tr w:rsidR="007967B2" w:rsidRPr="00774964" w14:paraId="0CA9C73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56922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391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3323A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SMPTE on requesting SEI mechanism for new SMPTE ST 2094-60 standard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908EF7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6D6ED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E5BDF1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9A5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26001 </w:t>
            </w:r>
          </w:p>
        </w:tc>
      </w:tr>
    </w:tbl>
    <w:p w14:paraId="684D6A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 Ad hoc groups</w:t>
      </w:r>
    </w:p>
    <w:p w14:paraId="7CF57D1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7967B2" w:rsidRPr="00774964" w14:paraId="0E2695B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CDEF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5F12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680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D68B0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A038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BC0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0F6130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A8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CE73E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40F19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80AF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D401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5654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40E8CD9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44550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077F8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List of AHGs established at the 22nd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42DCE7F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FBB54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40B7024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E94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26002 </w:t>
            </w:r>
          </w:p>
        </w:tc>
      </w:tr>
    </w:tbl>
    <w:p w14:paraId="3E23B18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7539C5EF" w14:textId="77777777" w:rsidTr="00DF6DBB">
        <w:trPr>
          <w:tblCellSpacing w:w="15" w:type="dxa"/>
        </w:trPr>
        <w:tc>
          <w:tcPr>
            <w:tcW w:w="0" w:type="auto"/>
            <w:hideMark/>
          </w:tcPr>
          <w:p w14:paraId="7A5E97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bookmarkStart w:id="838" w:name="_Hlk220098699"/>
            <w:r w:rsidRPr="00774964">
              <w:rPr>
                <w:b/>
                <w:bCs/>
                <w:sz w:val="27"/>
                <w:szCs w:val="27"/>
                <w:lang w:val="en-CA" w:eastAsia="de-DE"/>
              </w:rPr>
              <w:t>6.3.2</w:t>
            </w:r>
          </w:p>
        </w:tc>
        <w:tc>
          <w:tcPr>
            <w:tcW w:w="0" w:type="auto"/>
            <w:vAlign w:val="center"/>
            <w:hideMark/>
          </w:tcPr>
          <w:p w14:paraId="19E810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6C16B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announces that a hybrid meeting of JVET AHG17 (Preparation of Call for Proposals) is planned to be held in Aachen, DE, during 25-27 February 2026. Information related to this meeting can be found in document JVET-AO2041 (see link in WG 5 N 389).</w:t>
            </w:r>
          </w:p>
        </w:tc>
      </w:tr>
    </w:tbl>
    <w:bookmarkEnd w:id="838"/>
    <w:p w14:paraId="446B56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6193A0E" w14:textId="77777777" w:rsidTr="00DF6DBB">
        <w:trPr>
          <w:tblCellSpacing w:w="15" w:type="dxa"/>
        </w:trPr>
        <w:tc>
          <w:tcPr>
            <w:tcW w:w="0" w:type="auto"/>
            <w:hideMark/>
          </w:tcPr>
          <w:p w14:paraId="64DC0C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6.4.1</w:t>
            </w:r>
          </w:p>
        </w:tc>
        <w:tc>
          <w:tcPr>
            <w:tcW w:w="0" w:type="auto"/>
            <w:vAlign w:val="center"/>
            <w:hideMark/>
          </w:tcPr>
          <w:p w14:paraId="68D708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C66280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Marius Preda for the service of managing and maintaining the document site jvet-experts.org, and Institut Mines-Télécom for hosting the sites.</w:t>
            </w:r>
          </w:p>
        </w:tc>
      </w:tr>
      <w:tr w:rsidR="007967B2" w:rsidRPr="00774964" w14:paraId="702BF749" w14:textId="77777777" w:rsidTr="00DF6DBB">
        <w:trPr>
          <w:tblCellSpacing w:w="15" w:type="dxa"/>
        </w:trPr>
        <w:tc>
          <w:tcPr>
            <w:tcW w:w="0" w:type="auto"/>
            <w:hideMark/>
          </w:tcPr>
          <w:p w14:paraId="60D4EB7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6.4.2</w:t>
            </w:r>
          </w:p>
        </w:tc>
        <w:tc>
          <w:tcPr>
            <w:tcW w:w="0" w:type="auto"/>
            <w:vAlign w:val="center"/>
            <w:hideMark/>
          </w:tcPr>
          <w:p w14:paraId="635975B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A06C1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Alberto Duenas who pointed out that the first version of HEVC was approved exactly 13 years ago (23 Jan. 2013). Congratulations for the 13</w:t>
            </w:r>
            <w:r w:rsidRPr="00774964">
              <w:rPr>
                <w:b/>
                <w:bCs/>
                <w:sz w:val="27"/>
                <w:szCs w:val="27"/>
                <w:vertAlign w:val="superscript"/>
                <w:lang w:val="en-CA" w:eastAsia="de-DE"/>
              </w:rPr>
              <w:t>th</w:t>
            </w:r>
            <w:r w:rsidRPr="00774964">
              <w:rPr>
                <w:b/>
                <w:bCs/>
                <w:sz w:val="27"/>
                <w:szCs w:val="27"/>
                <w:lang w:val="en-CA" w:eastAsia="de-DE"/>
              </w:rPr>
              <w:t xml:space="preserve"> birthday of a successful standard!</w:t>
            </w:r>
          </w:p>
        </w:tc>
      </w:tr>
    </w:tbl>
    <w:p w14:paraId="61BAA5B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074B4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2835BE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30E377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ascii="Calibri" w:eastAsia="Calibri" w:hAnsi="Calibri"/>
          <w:szCs w:val="22"/>
          <w:lang w:val="en-CA"/>
        </w:rPr>
      </w:pPr>
    </w:p>
    <w:p w14:paraId="217AF26B" w14:textId="77777777" w:rsidR="007967B2" w:rsidRPr="00774964" w:rsidRDefault="007967B2" w:rsidP="007967B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lang w:val="en-CA"/>
        </w:rPr>
      </w:pPr>
    </w:p>
    <w:p w14:paraId="04B2BA22" w14:textId="77777777" w:rsidR="007967B2" w:rsidRPr="00774964" w:rsidRDefault="007967B2" w:rsidP="007967B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lang w:val="en-CA"/>
        </w:rPr>
      </w:pPr>
      <w:r w:rsidRPr="00774964">
        <w:rPr>
          <w:b/>
          <w:bCs/>
          <w:sz w:val="27"/>
          <w:szCs w:val="27"/>
          <w:lang w:val="en-CA"/>
        </w:rPr>
        <w:t>The meeting was closed at 2349 UTC on 2026-01-23.</w:t>
      </w:r>
    </w:p>
    <w:p w14:paraId="5FC813A9" w14:textId="77777777" w:rsidR="007967B2" w:rsidRPr="00774964" w:rsidRDefault="007967B2" w:rsidP="0080354D">
      <w:pPr>
        <w:pStyle w:val="List"/>
        <w:keepNext/>
        <w:tabs>
          <w:tab w:val="left" w:pos="576"/>
        </w:tabs>
        <w:snapToGrid w:val="0"/>
        <w:contextualSpacing w:val="0"/>
        <w:jc w:val="left"/>
        <w:rPr>
          <w:b/>
          <w:sz w:val="28"/>
          <w:lang w:val="en-CA"/>
        </w:rPr>
      </w:pPr>
    </w:p>
    <w:sectPr w:rsidR="007967B2" w:rsidRPr="00774964" w:rsidSect="00925CE2">
      <w:footerReference w:type="default" r:id="rId131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672AF" w14:textId="77777777" w:rsidR="006868E4" w:rsidRDefault="006868E4">
      <w:r>
        <w:separator/>
      </w:r>
    </w:p>
    <w:p w14:paraId="2A9A61D7" w14:textId="77777777" w:rsidR="006868E4" w:rsidRDefault="006868E4"/>
  </w:endnote>
  <w:endnote w:type="continuationSeparator" w:id="0">
    <w:p w14:paraId="76960F55" w14:textId="77777777" w:rsidR="006868E4" w:rsidRDefault="006868E4">
      <w:r>
        <w:continuationSeparator/>
      </w:r>
    </w:p>
    <w:p w14:paraId="75D73420" w14:textId="77777777" w:rsidR="006868E4" w:rsidRDefault="00686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Bold">
    <w:altName w:val="Times New Roman"/>
    <w:panose1 w:val="02020803070505020304"/>
    <w:charset w:val="00"/>
    <w:family w:val="roman"/>
    <w:pitch w:val="default"/>
    <w:sig w:usb0="00000000"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7D8" w14:textId="77777777" w:rsidR="008C0B19" w:rsidRDefault="008C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4768B7F7"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823" w:author="Gary Sullivan" w:date="2026-03-13T12:52:00Z" w16du:dateUtc="2026-03-13T19:52:00Z">
      <w:r w:rsidR="00B74E97">
        <w:rPr>
          <w:rStyle w:val="PageNumber"/>
          <w:noProof/>
        </w:rPr>
        <w:t>2026-03-13</w:t>
      </w:r>
    </w:ins>
    <w:del w:id="824" w:author="Gary Sullivan" w:date="2026-03-13T12:52:00Z" w16du:dateUtc="2026-03-13T19:52:00Z">
      <w:r w:rsidR="00512CC5" w:rsidDel="00B74E97">
        <w:rPr>
          <w:rStyle w:val="PageNumber"/>
          <w:noProof/>
        </w:rPr>
        <w:delText>2026-03-12</w:delText>
      </w:r>
    </w:del>
    <w:r w:rsidRPr="000B15C1">
      <w:rPr>
        <w:rStyle w:val="PageNumber"/>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78C6FAAC"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ins w:id="839" w:author="Gary Sullivan" w:date="2026-03-13T12:52:00Z" w16du:dateUtc="2026-03-13T19:52:00Z">
      <w:r w:rsidR="00B74E97">
        <w:rPr>
          <w:rStyle w:val="PageNumber"/>
          <w:noProof/>
        </w:rPr>
        <w:t>2026-03-13</w:t>
      </w:r>
    </w:ins>
    <w:del w:id="840" w:author="Gary Sullivan" w:date="2026-03-13T12:52:00Z" w16du:dateUtc="2026-03-13T19:52:00Z">
      <w:r w:rsidR="00512CC5" w:rsidDel="00B74E97">
        <w:rPr>
          <w:rStyle w:val="PageNumber"/>
          <w:noProof/>
        </w:rPr>
        <w:delText>2026-03-12</w:delText>
      </w:r>
    </w:del>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948A1" w14:textId="77777777" w:rsidR="006868E4" w:rsidRDefault="006868E4">
      <w:r>
        <w:separator/>
      </w:r>
    </w:p>
    <w:p w14:paraId="7224198F" w14:textId="77777777" w:rsidR="006868E4" w:rsidRDefault="006868E4"/>
  </w:footnote>
  <w:footnote w:type="continuationSeparator" w:id="0">
    <w:p w14:paraId="7C091FB1" w14:textId="77777777" w:rsidR="006868E4" w:rsidRDefault="006868E4">
      <w:r>
        <w:continuationSeparator/>
      </w:r>
    </w:p>
    <w:p w14:paraId="0511BF77" w14:textId="77777777" w:rsidR="006868E4" w:rsidRDefault="006868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F737" w14:textId="77777777" w:rsidR="008C0B19" w:rsidRDefault="008C0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563E1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C24C86"/>
    <w:multiLevelType w:val="hybridMultilevel"/>
    <w:tmpl w:val="410A8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CA6092"/>
    <w:multiLevelType w:val="hybridMultilevel"/>
    <w:tmpl w:val="041E5C2A"/>
    <w:lvl w:ilvl="0" w:tplc="F44E1E9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5"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8A7C41"/>
    <w:multiLevelType w:val="hybridMultilevel"/>
    <w:tmpl w:val="168C7D1A"/>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2737327"/>
    <w:multiLevelType w:val="hybridMultilevel"/>
    <w:tmpl w:val="D9CE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CF3B8B"/>
    <w:multiLevelType w:val="hybridMultilevel"/>
    <w:tmpl w:val="2640E9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144979FC"/>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40"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41"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44"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9" w15:restartNumberingAfterBreak="0">
    <w:nsid w:val="1FB51AFE"/>
    <w:multiLevelType w:val="hybridMultilevel"/>
    <w:tmpl w:val="3A6A561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66" w15:restartNumberingAfterBreak="0">
    <w:nsid w:val="289B0C85"/>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1"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12A42F7"/>
    <w:multiLevelType w:val="hybridMultilevel"/>
    <w:tmpl w:val="92A0B2A2"/>
    <w:lvl w:ilvl="0" w:tplc="6598D2C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15D0815"/>
    <w:multiLevelType w:val="hybridMultilevel"/>
    <w:tmpl w:val="0A9A233E"/>
    <w:lvl w:ilvl="0" w:tplc="083C4E58">
      <w:start w:val="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3C83EF1"/>
    <w:multiLevelType w:val="hybridMultilevel"/>
    <w:tmpl w:val="C3CC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34D918A5"/>
    <w:multiLevelType w:val="hybridMultilevel"/>
    <w:tmpl w:val="95D80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B805AC7"/>
    <w:multiLevelType w:val="hybridMultilevel"/>
    <w:tmpl w:val="8E58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C967A0A"/>
    <w:multiLevelType w:val="hybridMultilevel"/>
    <w:tmpl w:val="68D0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43C475DA"/>
    <w:multiLevelType w:val="hybridMultilevel"/>
    <w:tmpl w:val="0B284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444D0E08"/>
    <w:multiLevelType w:val="hybridMultilevel"/>
    <w:tmpl w:val="46905FD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45580303"/>
    <w:multiLevelType w:val="hybridMultilevel"/>
    <w:tmpl w:val="6BF04D2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64451E1"/>
    <w:multiLevelType w:val="hybridMultilevel"/>
    <w:tmpl w:val="DE0A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71B1519"/>
    <w:multiLevelType w:val="hybridMultilevel"/>
    <w:tmpl w:val="4468CE9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AD22F4B"/>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3" w15:restartNumberingAfterBreak="0">
    <w:nsid w:val="4C8E2A94"/>
    <w:multiLevelType w:val="hybridMultilevel"/>
    <w:tmpl w:val="0686B172"/>
    <w:lvl w:ilvl="0" w:tplc="2690E0E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4CD7267B"/>
    <w:multiLevelType w:val="hybridMultilevel"/>
    <w:tmpl w:val="D8F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D2C690A"/>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6" w15:restartNumberingAfterBreak="0">
    <w:nsid w:val="4D626F6C"/>
    <w:multiLevelType w:val="hybridMultilevel"/>
    <w:tmpl w:val="ABD4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02D0B69"/>
    <w:multiLevelType w:val="hybridMultilevel"/>
    <w:tmpl w:val="3038268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27"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3773481"/>
    <w:multiLevelType w:val="hybridMultilevel"/>
    <w:tmpl w:val="CAE8B09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523589A"/>
    <w:multiLevelType w:val="hybridMultilevel"/>
    <w:tmpl w:val="D4C4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76F78D0"/>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D0D73C9"/>
    <w:multiLevelType w:val="hybridMultilevel"/>
    <w:tmpl w:val="77741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24B1998"/>
    <w:multiLevelType w:val="hybridMultilevel"/>
    <w:tmpl w:val="CFACA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6"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4"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6F81"/>
    <w:multiLevelType w:val="hybridMultilevel"/>
    <w:tmpl w:val="09CE7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6D8B361A"/>
    <w:multiLevelType w:val="hybridMultilevel"/>
    <w:tmpl w:val="D10AF6F4"/>
    <w:lvl w:ilvl="0" w:tplc="99248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7"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E5F13E4"/>
    <w:multiLevelType w:val="multilevel"/>
    <w:tmpl w:val="78F0EE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0"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63"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8"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7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26932921">
    <w:abstractNumId w:val="54"/>
  </w:num>
  <w:num w:numId="2" w16cid:durableId="1717775530">
    <w:abstractNumId w:val="110"/>
  </w:num>
  <w:num w:numId="3" w16cid:durableId="811022728">
    <w:abstractNumId w:val="55"/>
  </w:num>
  <w:num w:numId="4" w16cid:durableId="1601067800">
    <w:abstractNumId w:val="137"/>
  </w:num>
  <w:num w:numId="5" w16cid:durableId="485561217">
    <w:abstractNumId w:val="175"/>
  </w:num>
  <w:num w:numId="6" w16cid:durableId="268389103">
    <w:abstractNumId w:val="170"/>
  </w:num>
  <w:num w:numId="7" w16cid:durableId="2024477927">
    <w:abstractNumId w:val="105"/>
  </w:num>
  <w:num w:numId="8" w16cid:durableId="1912227271">
    <w:abstractNumId w:val="46"/>
  </w:num>
  <w:num w:numId="9" w16cid:durableId="157426273">
    <w:abstractNumId w:val="161"/>
  </w:num>
  <w:num w:numId="10" w16cid:durableId="854004179">
    <w:abstractNumId w:val="59"/>
  </w:num>
  <w:num w:numId="11" w16cid:durableId="1343118677">
    <w:abstractNumId w:val="148"/>
  </w:num>
  <w:num w:numId="12" w16cid:durableId="1052313829">
    <w:abstractNumId w:val="8"/>
  </w:num>
  <w:num w:numId="13" w16cid:durableId="305477275">
    <w:abstractNumId w:val="4"/>
  </w:num>
  <w:num w:numId="14" w16cid:durableId="1235238407">
    <w:abstractNumId w:val="3"/>
  </w:num>
  <w:num w:numId="15" w16cid:durableId="998965885">
    <w:abstractNumId w:val="2"/>
  </w:num>
  <w:num w:numId="16" w16cid:durableId="1663511438">
    <w:abstractNumId w:val="1"/>
  </w:num>
  <w:num w:numId="17" w16cid:durableId="284777665">
    <w:abstractNumId w:val="164"/>
  </w:num>
  <w:num w:numId="18" w16cid:durableId="752581406">
    <w:abstractNumId w:val="68"/>
  </w:num>
  <w:num w:numId="19" w16cid:durableId="399209719">
    <w:abstractNumId w:val="138"/>
  </w:num>
  <w:num w:numId="20" w16cid:durableId="419378220">
    <w:abstractNumId w:val="42"/>
  </w:num>
  <w:num w:numId="21" w16cid:durableId="237597929">
    <w:abstractNumId w:val="10"/>
  </w:num>
  <w:num w:numId="22" w16cid:durableId="1173103332">
    <w:abstractNumId w:val="26"/>
  </w:num>
  <w:num w:numId="23" w16cid:durableId="1213077544">
    <w:abstractNumId w:val="94"/>
  </w:num>
  <w:num w:numId="24" w16cid:durableId="1277366293">
    <w:abstractNumId w:val="93"/>
  </w:num>
  <w:num w:numId="25" w16cid:durableId="1202668402">
    <w:abstractNumId w:val="14"/>
  </w:num>
  <w:num w:numId="26" w16cid:durableId="459886467">
    <w:abstractNumId w:val="69"/>
  </w:num>
  <w:num w:numId="27" w16cid:durableId="1675447976">
    <w:abstractNumId w:val="118"/>
  </w:num>
  <w:num w:numId="28" w16cid:durableId="1087263744">
    <w:abstractNumId w:val="76"/>
  </w:num>
  <w:num w:numId="29" w16cid:durableId="397169004">
    <w:abstractNumId w:val="62"/>
  </w:num>
  <w:num w:numId="30" w16cid:durableId="1527404974">
    <w:abstractNumId w:val="130"/>
  </w:num>
  <w:num w:numId="31" w16cid:durableId="1601138779">
    <w:abstractNumId w:val="50"/>
  </w:num>
  <w:num w:numId="32" w16cid:durableId="107819040">
    <w:abstractNumId w:val="147"/>
    <w:lvlOverride w:ilvl="0">
      <w:startOverride w:val="1"/>
    </w:lvlOverride>
  </w:num>
  <w:num w:numId="33" w16cid:durableId="1010791860">
    <w:abstractNumId w:val="117"/>
  </w:num>
  <w:num w:numId="34" w16cid:durableId="1835342247">
    <w:abstractNumId w:val="12"/>
  </w:num>
  <w:num w:numId="35" w16cid:durableId="1958371119">
    <w:abstractNumId w:val="135"/>
  </w:num>
  <w:num w:numId="36" w16cid:durableId="131481390">
    <w:abstractNumId w:val="167"/>
  </w:num>
  <w:num w:numId="37" w16cid:durableId="948586396">
    <w:abstractNumId w:val="81"/>
  </w:num>
  <w:num w:numId="38" w16cid:durableId="183599091">
    <w:abstractNumId w:val="150"/>
  </w:num>
  <w:num w:numId="39" w16cid:durableId="920992651">
    <w:abstractNumId w:val="64"/>
  </w:num>
  <w:num w:numId="40" w16cid:durableId="1188980991">
    <w:abstractNumId w:val="117"/>
  </w:num>
  <w:num w:numId="41" w16cid:durableId="1287539604">
    <w:abstractNumId w:val="0"/>
  </w:num>
  <w:num w:numId="42" w16cid:durableId="1107768778">
    <w:abstractNumId w:val="99"/>
  </w:num>
  <w:num w:numId="43" w16cid:durableId="1177573642">
    <w:abstractNumId w:val="70"/>
  </w:num>
  <w:num w:numId="44" w16cid:durableId="1526095996">
    <w:abstractNumId w:val="117"/>
  </w:num>
  <w:num w:numId="45" w16cid:durableId="59613663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52146799">
    <w:abstractNumId w:val="7"/>
  </w:num>
  <w:num w:numId="47" w16cid:durableId="1968270037">
    <w:abstractNumId w:val="154"/>
  </w:num>
  <w:num w:numId="48" w16cid:durableId="479613652">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16cid:durableId="887492358">
    <w:abstractNumId w:val="153"/>
  </w:num>
  <w:num w:numId="50" w16cid:durableId="933591938">
    <w:abstractNumId w:val="128"/>
  </w:num>
  <w:num w:numId="51" w16cid:durableId="1310355264">
    <w:abstractNumId w:val="119"/>
  </w:num>
  <w:num w:numId="52" w16cid:durableId="1449012504">
    <w:abstractNumId w:val="123"/>
  </w:num>
  <w:num w:numId="53" w16cid:durableId="1575899262">
    <w:abstractNumId w:val="84"/>
  </w:num>
  <w:num w:numId="54" w16cid:durableId="889147491">
    <w:abstractNumId w:val="11"/>
  </w:num>
  <w:num w:numId="55" w16cid:durableId="968820579">
    <w:abstractNumId w:val="52"/>
  </w:num>
  <w:num w:numId="56" w16cid:durableId="174419266">
    <w:abstractNumId w:val="27"/>
  </w:num>
  <w:num w:numId="57" w16cid:durableId="676540004">
    <w:abstractNumId w:val="151"/>
  </w:num>
  <w:num w:numId="58" w16cid:durableId="397437725">
    <w:abstractNumId w:val="33"/>
  </w:num>
  <w:num w:numId="59" w16cid:durableId="1359966859">
    <w:abstractNumId w:val="166"/>
  </w:num>
  <w:num w:numId="60" w16cid:durableId="1231573549">
    <w:abstractNumId w:val="59"/>
  </w:num>
  <w:num w:numId="61" w16cid:durableId="1704018856">
    <w:abstractNumId w:val="173"/>
  </w:num>
  <w:num w:numId="62" w16cid:durableId="607585167">
    <w:abstractNumId w:val="145"/>
  </w:num>
  <w:num w:numId="63" w16cid:durableId="407924869">
    <w:abstractNumId w:val="7"/>
  </w:num>
  <w:num w:numId="64" w16cid:durableId="549607609">
    <w:abstractNumId w:val="100"/>
  </w:num>
  <w:num w:numId="65" w16cid:durableId="1906791375">
    <w:abstractNumId w:val="98"/>
  </w:num>
  <w:num w:numId="66" w16cid:durableId="242422924">
    <w:abstractNumId w:val="44"/>
  </w:num>
  <w:num w:numId="67" w16cid:durableId="1366715655">
    <w:abstractNumId w:val="140"/>
  </w:num>
  <w:num w:numId="68" w16cid:durableId="2111504914">
    <w:abstractNumId w:val="17"/>
  </w:num>
  <w:num w:numId="69" w16cid:durableId="1869754074">
    <w:abstractNumId w:val="75"/>
  </w:num>
  <w:num w:numId="70" w16cid:durableId="897742585">
    <w:abstractNumId w:val="163"/>
  </w:num>
  <w:num w:numId="71" w16cid:durableId="918439975">
    <w:abstractNumId w:val="158"/>
  </w:num>
  <w:num w:numId="72" w16cid:durableId="233200790">
    <w:abstractNumId w:val="16"/>
  </w:num>
  <w:num w:numId="73" w16cid:durableId="1129861887">
    <w:abstractNumId w:val="18"/>
  </w:num>
  <w:num w:numId="74" w16cid:durableId="1664890226">
    <w:abstractNumId w:val="91"/>
  </w:num>
  <w:num w:numId="75" w16cid:durableId="699670023">
    <w:abstractNumId w:val="13"/>
  </w:num>
  <w:num w:numId="76" w16cid:durableId="1127357695">
    <w:abstractNumId w:val="25"/>
  </w:num>
  <w:num w:numId="77" w16cid:durableId="753207562">
    <w:abstractNumId w:val="125"/>
  </w:num>
  <w:num w:numId="78" w16cid:durableId="1357074316">
    <w:abstractNumId w:val="151"/>
  </w:num>
  <w:num w:numId="79" w16cid:durableId="570038845">
    <w:abstractNumId w:val="176"/>
  </w:num>
  <w:num w:numId="80" w16cid:durableId="838082925">
    <w:abstractNumId w:val="82"/>
  </w:num>
  <w:num w:numId="81" w16cid:durableId="2040084789">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56421420">
    <w:abstractNumId w:val="71"/>
  </w:num>
  <w:num w:numId="83" w16cid:durableId="1429931052">
    <w:abstractNumId w:val="88"/>
  </w:num>
  <w:num w:numId="84" w16cid:durableId="99840288">
    <w:abstractNumId w:val="72"/>
  </w:num>
  <w:num w:numId="85" w16cid:durableId="865294483">
    <w:abstractNumId w:val="74"/>
  </w:num>
  <w:num w:numId="86" w16cid:durableId="824978704">
    <w:abstractNumId w:val="29"/>
  </w:num>
  <w:num w:numId="87" w16cid:durableId="776602407">
    <w:abstractNumId w:val="142"/>
  </w:num>
  <w:num w:numId="88" w16cid:durableId="25107185">
    <w:abstractNumId w:val="85"/>
  </w:num>
  <w:num w:numId="89" w16cid:durableId="875434884">
    <w:abstractNumId w:val="41"/>
  </w:num>
  <w:num w:numId="90" w16cid:durableId="1905796057">
    <w:abstractNumId w:val="120"/>
  </w:num>
  <w:num w:numId="91" w16cid:durableId="657733284">
    <w:abstractNumId w:val="96"/>
  </w:num>
  <w:num w:numId="92" w16cid:durableId="1732655217">
    <w:abstractNumId w:val="32"/>
  </w:num>
  <w:num w:numId="93" w16cid:durableId="846363098">
    <w:abstractNumId w:val="95"/>
    <w:lvlOverride w:ilvl="0">
      <w:startOverride w:val="1"/>
    </w:lvlOverride>
    <w:lvlOverride w:ilvl="1"/>
    <w:lvlOverride w:ilvl="2"/>
    <w:lvlOverride w:ilvl="3"/>
    <w:lvlOverride w:ilvl="4"/>
    <w:lvlOverride w:ilvl="5"/>
    <w:lvlOverride w:ilvl="6"/>
    <w:lvlOverride w:ilvl="7"/>
    <w:lvlOverride w:ilvl="8"/>
  </w:num>
  <w:num w:numId="94" w16cid:durableId="564608037">
    <w:abstractNumId w:val="99"/>
  </w:num>
  <w:num w:numId="95" w16cid:durableId="145753943">
    <w:abstractNumId w:val="54"/>
  </w:num>
  <w:num w:numId="96" w16cid:durableId="336730189">
    <w:abstractNumId w:val="112"/>
  </w:num>
  <w:num w:numId="97" w16cid:durableId="1550458938">
    <w:abstractNumId w:val="83"/>
  </w:num>
  <w:num w:numId="98" w16cid:durableId="564099147">
    <w:abstractNumId w:val="36"/>
  </w:num>
  <w:num w:numId="99" w16cid:durableId="1230457730">
    <w:abstractNumId w:val="45"/>
  </w:num>
  <w:num w:numId="100" w16cid:durableId="2053534471">
    <w:abstractNumId w:val="136"/>
  </w:num>
  <w:num w:numId="101" w16cid:durableId="868180057">
    <w:abstractNumId w:val="157"/>
  </w:num>
  <w:num w:numId="102" w16cid:durableId="955213474">
    <w:abstractNumId w:val="143"/>
  </w:num>
  <w:num w:numId="103" w16cid:durableId="1211527574">
    <w:abstractNumId w:val="124"/>
  </w:num>
  <w:num w:numId="104" w16cid:durableId="74128469">
    <w:abstractNumId w:val="97"/>
  </w:num>
  <w:num w:numId="105" w16cid:durableId="168370163">
    <w:abstractNumId w:val="127"/>
  </w:num>
  <w:num w:numId="106" w16cid:durableId="411659254">
    <w:abstractNumId w:val="92"/>
  </w:num>
  <w:num w:numId="107" w16cid:durableId="1791893920">
    <w:abstractNumId w:val="101"/>
  </w:num>
  <w:num w:numId="108" w16cid:durableId="2143426518">
    <w:abstractNumId w:val="47"/>
  </w:num>
  <w:num w:numId="109" w16cid:durableId="1362559133">
    <w:abstractNumId w:val="53"/>
  </w:num>
  <w:num w:numId="110" w16cid:durableId="1736539672">
    <w:abstractNumId w:val="43"/>
  </w:num>
  <w:num w:numId="111" w16cid:durableId="936671565">
    <w:abstractNumId w:val="172"/>
  </w:num>
  <w:num w:numId="112" w16cid:durableId="431704366">
    <w:abstractNumId w:val="103"/>
  </w:num>
  <w:num w:numId="113" w16cid:durableId="197551651">
    <w:abstractNumId w:val="160"/>
  </w:num>
  <w:num w:numId="114" w16cid:durableId="1446005110">
    <w:abstractNumId w:val="162"/>
  </w:num>
  <w:num w:numId="115" w16cid:durableId="1616671417">
    <w:abstractNumId w:val="65"/>
  </w:num>
  <w:num w:numId="116" w16cid:durableId="839469902">
    <w:abstractNumId w:val="15"/>
  </w:num>
  <w:num w:numId="117" w16cid:durableId="493033733">
    <w:abstractNumId w:val="89"/>
  </w:num>
  <w:num w:numId="118" w16cid:durableId="1833523085">
    <w:abstractNumId w:val="149"/>
  </w:num>
  <w:num w:numId="119" w16cid:durableId="1466583269">
    <w:abstractNumId w:val="77"/>
  </w:num>
  <w:num w:numId="120" w16cid:durableId="1645426352">
    <w:abstractNumId w:val="19"/>
  </w:num>
  <w:num w:numId="121" w16cid:durableId="230847841">
    <w:abstractNumId w:val="165"/>
  </w:num>
  <w:num w:numId="122" w16cid:durableId="504517383">
    <w:abstractNumId w:val="86"/>
  </w:num>
  <w:num w:numId="123" w16cid:durableId="1202476870">
    <w:abstractNumId w:val="152"/>
  </w:num>
  <w:num w:numId="124" w16cid:durableId="42948017">
    <w:abstractNumId w:val="24"/>
  </w:num>
  <w:num w:numId="125" w16cid:durableId="1209149566">
    <w:abstractNumId w:val="107"/>
  </w:num>
  <w:num w:numId="126" w16cid:durableId="438063432">
    <w:abstractNumId w:val="132"/>
  </w:num>
  <w:num w:numId="127" w16cid:durableId="1080369172">
    <w:abstractNumId w:val="23"/>
  </w:num>
  <w:num w:numId="128" w16cid:durableId="1863014118">
    <w:abstractNumId w:val="60"/>
  </w:num>
  <w:num w:numId="129" w16cid:durableId="699281116">
    <w:abstractNumId w:val="169"/>
  </w:num>
  <w:num w:numId="130" w16cid:durableId="45642673">
    <w:abstractNumId w:val="126"/>
  </w:num>
  <w:num w:numId="131" w16cid:durableId="1055398767">
    <w:abstractNumId w:val="177"/>
  </w:num>
  <w:num w:numId="132" w16cid:durableId="839387204">
    <w:abstractNumId w:val="121"/>
  </w:num>
  <w:num w:numId="133" w16cid:durableId="1952083977">
    <w:abstractNumId w:val="61"/>
  </w:num>
  <w:num w:numId="134" w16cid:durableId="1303657081">
    <w:abstractNumId w:val="56"/>
  </w:num>
  <w:num w:numId="135" w16cid:durableId="1024477892">
    <w:abstractNumId w:val="31"/>
  </w:num>
  <w:num w:numId="136" w16cid:durableId="1378822915">
    <w:abstractNumId w:val="139"/>
  </w:num>
  <w:num w:numId="137" w16cid:durableId="856580266">
    <w:abstractNumId w:val="171"/>
  </w:num>
  <w:num w:numId="138" w16cid:durableId="1546328172">
    <w:abstractNumId w:val="51"/>
  </w:num>
  <w:num w:numId="139" w16cid:durableId="862598959">
    <w:abstractNumId w:val="38"/>
  </w:num>
  <w:num w:numId="140" w16cid:durableId="757487246">
    <w:abstractNumId w:val="21"/>
  </w:num>
  <w:num w:numId="141" w16cid:durableId="149564910">
    <w:abstractNumId w:val="63"/>
  </w:num>
  <w:num w:numId="142" w16cid:durableId="1462304827">
    <w:abstractNumId w:val="57"/>
  </w:num>
  <w:num w:numId="143" w16cid:durableId="121509403">
    <w:abstractNumId w:val="35"/>
  </w:num>
  <w:num w:numId="144" w16cid:durableId="1820808959">
    <w:abstractNumId w:val="58"/>
  </w:num>
  <w:num w:numId="145" w16cid:durableId="756748477">
    <w:abstractNumId w:val="67"/>
  </w:num>
  <w:num w:numId="146" w16cid:durableId="2139905883">
    <w:abstractNumId w:val="109"/>
  </w:num>
  <w:num w:numId="147" w16cid:durableId="1501579260">
    <w:abstractNumId w:val="39"/>
  </w:num>
  <w:num w:numId="148" w16cid:durableId="782573170">
    <w:abstractNumId w:val="168"/>
  </w:num>
  <w:num w:numId="149" w16cid:durableId="1943147456">
    <w:abstractNumId w:val="174"/>
  </w:num>
  <w:num w:numId="150" w16cid:durableId="712770548">
    <w:abstractNumId w:val="9"/>
  </w:num>
  <w:num w:numId="151" w16cid:durableId="549923516">
    <w:abstractNumId w:val="30"/>
  </w:num>
  <w:num w:numId="152" w16cid:durableId="658462232">
    <w:abstractNumId w:val="141"/>
  </w:num>
  <w:num w:numId="153" w16cid:durableId="1066880971">
    <w:abstractNumId w:val="6"/>
  </w:num>
  <w:num w:numId="154" w16cid:durableId="988827917">
    <w:abstractNumId w:val="133"/>
  </w:num>
  <w:num w:numId="155" w16cid:durableId="901058710">
    <w:abstractNumId w:val="40"/>
  </w:num>
  <w:num w:numId="156" w16cid:durableId="1226530391">
    <w:abstractNumId w:val="146"/>
  </w:num>
  <w:num w:numId="157" w16cid:durableId="1030761434">
    <w:abstractNumId w:val="78"/>
  </w:num>
  <w:num w:numId="158" w16cid:durableId="364408727">
    <w:abstractNumId w:val="90"/>
  </w:num>
  <w:num w:numId="159" w16cid:durableId="399904594">
    <w:abstractNumId w:val="37"/>
  </w:num>
  <w:num w:numId="160" w16cid:durableId="352190578">
    <w:abstractNumId w:val="111"/>
  </w:num>
  <w:num w:numId="161" w16cid:durableId="458957994">
    <w:abstractNumId w:val="28"/>
  </w:num>
  <w:num w:numId="162" w16cid:durableId="1857690821">
    <w:abstractNumId w:val="49"/>
  </w:num>
  <w:num w:numId="163" w16cid:durableId="1861969504">
    <w:abstractNumId w:val="156"/>
  </w:num>
  <w:num w:numId="164" w16cid:durableId="2003507929">
    <w:abstractNumId w:val="22"/>
  </w:num>
  <w:num w:numId="165" w16cid:durableId="9824690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169949254">
    <w:abstractNumId w:val="54"/>
  </w:num>
  <w:num w:numId="167" w16cid:durableId="1822039763">
    <w:abstractNumId w:val="79"/>
  </w:num>
  <w:num w:numId="168" w16cid:durableId="1422337116">
    <w:abstractNumId w:val="114"/>
  </w:num>
  <w:num w:numId="169" w16cid:durableId="1199854541">
    <w:abstractNumId w:val="155"/>
  </w:num>
  <w:num w:numId="170" w16cid:durableId="420181033">
    <w:abstractNumId w:val="115"/>
  </w:num>
  <w:num w:numId="171" w16cid:durableId="1777284951">
    <w:abstractNumId w:val="117"/>
  </w:num>
  <w:num w:numId="172" w16cid:durableId="93575360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008947770">
    <w:abstractNumId w:val="54"/>
  </w:num>
  <w:num w:numId="174" w16cid:durableId="212391073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536116331">
    <w:abstractNumId w:val="54"/>
  </w:num>
  <w:num w:numId="176" w16cid:durableId="1628120762">
    <w:abstractNumId w:val="48"/>
  </w:num>
  <w:num w:numId="177" w16cid:durableId="1795715514">
    <w:abstractNumId w:val="159"/>
  </w:num>
  <w:num w:numId="178" w16cid:durableId="57562532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270624569">
    <w:abstractNumId w:val="113"/>
  </w:num>
  <w:num w:numId="180" w16cid:durableId="1863857687">
    <w:abstractNumId w:val="66"/>
  </w:num>
  <w:num w:numId="181" w16cid:durableId="1272009167">
    <w:abstractNumId w:val="87"/>
  </w:num>
  <w:num w:numId="182" w16cid:durableId="1627662740">
    <w:abstractNumId w:val="104"/>
  </w:num>
  <w:num w:numId="183" w16cid:durableId="176502960">
    <w:abstractNumId w:val="134"/>
  </w:num>
  <w:num w:numId="184" w16cid:durableId="1810895546">
    <w:abstractNumId w:val="20"/>
  </w:num>
  <w:num w:numId="185" w16cid:durableId="1193615483">
    <w:abstractNumId w:val="108"/>
  </w:num>
  <w:num w:numId="186" w16cid:durableId="6101692">
    <w:abstractNumId w:val="129"/>
  </w:num>
  <w:num w:numId="187" w16cid:durableId="1953659553">
    <w:abstractNumId w:val="116"/>
  </w:num>
  <w:num w:numId="188" w16cid:durableId="218786807">
    <w:abstractNumId w:val="102"/>
  </w:num>
  <w:num w:numId="189" w16cid:durableId="687490910">
    <w:abstractNumId w:val="80"/>
  </w:num>
  <w:num w:numId="190" w16cid:durableId="1748461181">
    <w:abstractNumId w:val="122"/>
  </w:num>
  <w:num w:numId="191" w16cid:durableId="1887176649">
    <w:abstractNumId w:val="131"/>
  </w:num>
  <w:num w:numId="192" w16cid:durableId="844131939">
    <w:abstractNumId w:val="34"/>
  </w:num>
  <w:num w:numId="193" w16cid:durableId="1706521770">
    <w:abstractNumId w:val="144"/>
  </w:num>
  <w:num w:numId="194" w16cid:durableId="140082576">
    <w:abstractNumId w:val="106"/>
  </w:num>
  <w:numIdMacAtCleanup w:val="1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ED0"/>
    <w:rsid w:val="00002175"/>
    <w:rsid w:val="000022F1"/>
    <w:rsid w:val="00002302"/>
    <w:rsid w:val="0000239D"/>
    <w:rsid w:val="00002500"/>
    <w:rsid w:val="00002585"/>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C42"/>
    <w:rsid w:val="00013D3E"/>
    <w:rsid w:val="00013DBB"/>
    <w:rsid w:val="00013EAB"/>
    <w:rsid w:val="0001431C"/>
    <w:rsid w:val="00014801"/>
    <w:rsid w:val="00014908"/>
    <w:rsid w:val="00015165"/>
    <w:rsid w:val="000152A6"/>
    <w:rsid w:val="00015626"/>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95C"/>
    <w:rsid w:val="00036BBF"/>
    <w:rsid w:val="00036BED"/>
    <w:rsid w:val="00037776"/>
    <w:rsid w:val="00037BBE"/>
    <w:rsid w:val="00040006"/>
    <w:rsid w:val="0004037B"/>
    <w:rsid w:val="00041054"/>
    <w:rsid w:val="00041237"/>
    <w:rsid w:val="0004186B"/>
    <w:rsid w:val="00041992"/>
    <w:rsid w:val="000421E1"/>
    <w:rsid w:val="0004252D"/>
    <w:rsid w:val="00042633"/>
    <w:rsid w:val="00042A76"/>
    <w:rsid w:val="00042C1D"/>
    <w:rsid w:val="00042F38"/>
    <w:rsid w:val="00043143"/>
    <w:rsid w:val="000431A7"/>
    <w:rsid w:val="00043660"/>
    <w:rsid w:val="00043CB9"/>
    <w:rsid w:val="00044653"/>
    <w:rsid w:val="00044991"/>
    <w:rsid w:val="00044C56"/>
    <w:rsid w:val="00045078"/>
    <w:rsid w:val="0004543A"/>
    <w:rsid w:val="000458BC"/>
    <w:rsid w:val="000459A2"/>
    <w:rsid w:val="00045AFE"/>
    <w:rsid w:val="00045C41"/>
    <w:rsid w:val="000460E2"/>
    <w:rsid w:val="00046393"/>
    <w:rsid w:val="000466A6"/>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482"/>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3EA"/>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94"/>
    <w:rsid w:val="000E0CE7"/>
    <w:rsid w:val="000E0E77"/>
    <w:rsid w:val="000E105B"/>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CE"/>
    <w:rsid w:val="000E70D1"/>
    <w:rsid w:val="000E70FC"/>
    <w:rsid w:val="000E72E7"/>
    <w:rsid w:val="000E7547"/>
    <w:rsid w:val="000F034F"/>
    <w:rsid w:val="000F0451"/>
    <w:rsid w:val="000F08AD"/>
    <w:rsid w:val="000F08D0"/>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D60"/>
    <w:rsid w:val="00100473"/>
    <w:rsid w:val="001005B3"/>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179"/>
    <w:rsid w:val="00140473"/>
    <w:rsid w:val="00140CFB"/>
    <w:rsid w:val="00140E48"/>
    <w:rsid w:val="00140F8A"/>
    <w:rsid w:val="001414FC"/>
    <w:rsid w:val="00141B2F"/>
    <w:rsid w:val="00142AD9"/>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B16"/>
    <w:rsid w:val="00153D29"/>
    <w:rsid w:val="0015421C"/>
    <w:rsid w:val="00154C79"/>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6FE4"/>
    <w:rsid w:val="0018799F"/>
    <w:rsid w:val="00187B38"/>
    <w:rsid w:val="00187E58"/>
    <w:rsid w:val="00187E87"/>
    <w:rsid w:val="00187F0F"/>
    <w:rsid w:val="001902FC"/>
    <w:rsid w:val="00190D9E"/>
    <w:rsid w:val="0019135C"/>
    <w:rsid w:val="001914DB"/>
    <w:rsid w:val="00191770"/>
    <w:rsid w:val="001917A8"/>
    <w:rsid w:val="00191914"/>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541"/>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4B43"/>
    <w:rsid w:val="002151BB"/>
    <w:rsid w:val="00215334"/>
    <w:rsid w:val="0021537E"/>
    <w:rsid w:val="00215490"/>
    <w:rsid w:val="0021597A"/>
    <w:rsid w:val="00215C8A"/>
    <w:rsid w:val="00215DD6"/>
    <w:rsid w:val="00215DFC"/>
    <w:rsid w:val="002162F3"/>
    <w:rsid w:val="002164F6"/>
    <w:rsid w:val="00216655"/>
    <w:rsid w:val="002167A8"/>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2D33"/>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5581"/>
    <w:rsid w:val="002559A3"/>
    <w:rsid w:val="002559E1"/>
    <w:rsid w:val="00255CA6"/>
    <w:rsid w:val="00255F8B"/>
    <w:rsid w:val="002560F1"/>
    <w:rsid w:val="00256304"/>
    <w:rsid w:val="002569CF"/>
    <w:rsid w:val="002575C5"/>
    <w:rsid w:val="00257EBA"/>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35"/>
    <w:rsid w:val="00270FEE"/>
    <w:rsid w:val="0027119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D8"/>
    <w:rsid w:val="00282DD9"/>
    <w:rsid w:val="0028346A"/>
    <w:rsid w:val="0028361C"/>
    <w:rsid w:val="00283A3D"/>
    <w:rsid w:val="00283D8C"/>
    <w:rsid w:val="00283FC6"/>
    <w:rsid w:val="0028407C"/>
    <w:rsid w:val="00284254"/>
    <w:rsid w:val="002846F7"/>
    <w:rsid w:val="002848F5"/>
    <w:rsid w:val="00285C54"/>
    <w:rsid w:val="0028603E"/>
    <w:rsid w:val="0028607E"/>
    <w:rsid w:val="002868E8"/>
    <w:rsid w:val="002868FB"/>
    <w:rsid w:val="00286A47"/>
    <w:rsid w:val="00286CF2"/>
    <w:rsid w:val="002870E8"/>
    <w:rsid w:val="00290321"/>
    <w:rsid w:val="002904AA"/>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C5E"/>
    <w:rsid w:val="00294254"/>
    <w:rsid w:val="0029433C"/>
    <w:rsid w:val="00294365"/>
    <w:rsid w:val="0029446E"/>
    <w:rsid w:val="002945BB"/>
    <w:rsid w:val="00294EA4"/>
    <w:rsid w:val="00295E10"/>
    <w:rsid w:val="00295F87"/>
    <w:rsid w:val="00296935"/>
    <w:rsid w:val="00296F7B"/>
    <w:rsid w:val="002970F9"/>
    <w:rsid w:val="0029756F"/>
    <w:rsid w:val="0029770C"/>
    <w:rsid w:val="002977C8"/>
    <w:rsid w:val="00297DD7"/>
    <w:rsid w:val="002A002A"/>
    <w:rsid w:val="002A00BB"/>
    <w:rsid w:val="002A01FB"/>
    <w:rsid w:val="002A04F8"/>
    <w:rsid w:val="002A051E"/>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3B"/>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802"/>
    <w:rsid w:val="002E2D01"/>
    <w:rsid w:val="002E2E68"/>
    <w:rsid w:val="002E372E"/>
    <w:rsid w:val="002E3AE8"/>
    <w:rsid w:val="002E3C9F"/>
    <w:rsid w:val="002E3D7D"/>
    <w:rsid w:val="002E3DCD"/>
    <w:rsid w:val="002E4614"/>
    <w:rsid w:val="002E474D"/>
    <w:rsid w:val="002E4863"/>
    <w:rsid w:val="002E48B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0CC"/>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0F"/>
    <w:rsid w:val="00343B66"/>
    <w:rsid w:val="00343D33"/>
    <w:rsid w:val="00343DBD"/>
    <w:rsid w:val="00343E11"/>
    <w:rsid w:val="00344415"/>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67376"/>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3B07"/>
    <w:rsid w:val="003941CA"/>
    <w:rsid w:val="00394444"/>
    <w:rsid w:val="00395252"/>
    <w:rsid w:val="00395E11"/>
    <w:rsid w:val="00396120"/>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E84"/>
    <w:rsid w:val="003A6FDB"/>
    <w:rsid w:val="003A70C8"/>
    <w:rsid w:val="003A753E"/>
    <w:rsid w:val="003A75D6"/>
    <w:rsid w:val="003A7608"/>
    <w:rsid w:val="003A7CE6"/>
    <w:rsid w:val="003A7ECC"/>
    <w:rsid w:val="003A7FBB"/>
    <w:rsid w:val="003B0880"/>
    <w:rsid w:val="003B08CD"/>
    <w:rsid w:val="003B1115"/>
    <w:rsid w:val="003B167A"/>
    <w:rsid w:val="003B17FE"/>
    <w:rsid w:val="003B1B88"/>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476"/>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317"/>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A7"/>
    <w:rsid w:val="004C16BF"/>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DD3"/>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276"/>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062"/>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1F13"/>
    <w:rsid w:val="0050246B"/>
    <w:rsid w:val="005025B8"/>
    <w:rsid w:val="005029C2"/>
    <w:rsid w:val="00502B60"/>
    <w:rsid w:val="00502E10"/>
    <w:rsid w:val="00502FD3"/>
    <w:rsid w:val="00503084"/>
    <w:rsid w:val="005031DE"/>
    <w:rsid w:val="0050354E"/>
    <w:rsid w:val="005036CE"/>
    <w:rsid w:val="005038AC"/>
    <w:rsid w:val="00503D05"/>
    <w:rsid w:val="00503D2E"/>
    <w:rsid w:val="00504381"/>
    <w:rsid w:val="005047A4"/>
    <w:rsid w:val="00504897"/>
    <w:rsid w:val="00504DB4"/>
    <w:rsid w:val="005050B5"/>
    <w:rsid w:val="005054C1"/>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2CC5"/>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40"/>
    <w:rsid w:val="005225FA"/>
    <w:rsid w:val="00522783"/>
    <w:rsid w:val="00522DCC"/>
    <w:rsid w:val="00522E09"/>
    <w:rsid w:val="00523391"/>
    <w:rsid w:val="00523487"/>
    <w:rsid w:val="005236B5"/>
    <w:rsid w:val="0052372B"/>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19"/>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BD0"/>
    <w:rsid w:val="00537C06"/>
    <w:rsid w:val="00540661"/>
    <w:rsid w:val="005406AA"/>
    <w:rsid w:val="00540B6C"/>
    <w:rsid w:val="00541217"/>
    <w:rsid w:val="00541549"/>
    <w:rsid w:val="0054164C"/>
    <w:rsid w:val="00541F6E"/>
    <w:rsid w:val="00542892"/>
    <w:rsid w:val="005429AA"/>
    <w:rsid w:val="00542A81"/>
    <w:rsid w:val="00542D6F"/>
    <w:rsid w:val="00542E90"/>
    <w:rsid w:val="00543536"/>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344"/>
    <w:rsid w:val="00576945"/>
    <w:rsid w:val="00576F05"/>
    <w:rsid w:val="00577259"/>
    <w:rsid w:val="00577326"/>
    <w:rsid w:val="0057756D"/>
    <w:rsid w:val="00577888"/>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7F8"/>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90"/>
    <w:rsid w:val="005A40DB"/>
    <w:rsid w:val="005A42C8"/>
    <w:rsid w:val="005A4638"/>
    <w:rsid w:val="005A4C20"/>
    <w:rsid w:val="005A50D2"/>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4"/>
    <w:rsid w:val="005E5FED"/>
    <w:rsid w:val="005E646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05E6"/>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B38"/>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5A9"/>
    <w:rsid w:val="006637F2"/>
    <w:rsid w:val="00663924"/>
    <w:rsid w:val="00663AF9"/>
    <w:rsid w:val="00663CFD"/>
    <w:rsid w:val="00663FFE"/>
    <w:rsid w:val="006642A5"/>
    <w:rsid w:val="00664672"/>
    <w:rsid w:val="00664AD6"/>
    <w:rsid w:val="00664B3D"/>
    <w:rsid w:val="00664B91"/>
    <w:rsid w:val="00664DCF"/>
    <w:rsid w:val="00664F24"/>
    <w:rsid w:val="00665666"/>
    <w:rsid w:val="006657D9"/>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3F8"/>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381"/>
    <w:rsid w:val="006868B2"/>
    <w:rsid w:val="006868E4"/>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799"/>
    <w:rsid w:val="006C4945"/>
    <w:rsid w:val="006C502D"/>
    <w:rsid w:val="006C51CA"/>
    <w:rsid w:val="006C541D"/>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595"/>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0A7"/>
    <w:rsid w:val="007073F8"/>
    <w:rsid w:val="0070741E"/>
    <w:rsid w:val="0070748C"/>
    <w:rsid w:val="007077CB"/>
    <w:rsid w:val="00707C22"/>
    <w:rsid w:val="0071000C"/>
    <w:rsid w:val="00710697"/>
    <w:rsid w:val="00710C22"/>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9A0"/>
    <w:rsid w:val="00726E72"/>
    <w:rsid w:val="00726FAA"/>
    <w:rsid w:val="00726FE4"/>
    <w:rsid w:val="007273E0"/>
    <w:rsid w:val="0072788B"/>
    <w:rsid w:val="00727C24"/>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FA0"/>
    <w:rsid w:val="0074314F"/>
    <w:rsid w:val="0074338E"/>
    <w:rsid w:val="0074341A"/>
    <w:rsid w:val="007434A2"/>
    <w:rsid w:val="0074373A"/>
    <w:rsid w:val="0074393F"/>
    <w:rsid w:val="00743B76"/>
    <w:rsid w:val="00743BC4"/>
    <w:rsid w:val="00744B7E"/>
    <w:rsid w:val="00744D9A"/>
    <w:rsid w:val="00744F95"/>
    <w:rsid w:val="00745798"/>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1F7D"/>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787"/>
    <w:rsid w:val="00773BAA"/>
    <w:rsid w:val="00773BF9"/>
    <w:rsid w:val="00773C5B"/>
    <w:rsid w:val="007743CF"/>
    <w:rsid w:val="0077469C"/>
    <w:rsid w:val="00774964"/>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D5F"/>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A0C"/>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44"/>
    <w:rsid w:val="007E11CA"/>
    <w:rsid w:val="007E264A"/>
    <w:rsid w:val="007E2B6E"/>
    <w:rsid w:val="007E2D09"/>
    <w:rsid w:val="007E3002"/>
    <w:rsid w:val="007E326E"/>
    <w:rsid w:val="007E3863"/>
    <w:rsid w:val="007E3D70"/>
    <w:rsid w:val="007E4094"/>
    <w:rsid w:val="007E40EF"/>
    <w:rsid w:val="007E416B"/>
    <w:rsid w:val="007E4391"/>
    <w:rsid w:val="007E46CA"/>
    <w:rsid w:val="007E47EB"/>
    <w:rsid w:val="007E4D2B"/>
    <w:rsid w:val="007E4DC2"/>
    <w:rsid w:val="007E5513"/>
    <w:rsid w:val="007E586C"/>
    <w:rsid w:val="007E5ABE"/>
    <w:rsid w:val="007E6013"/>
    <w:rsid w:val="007E613D"/>
    <w:rsid w:val="007E625A"/>
    <w:rsid w:val="007E75A0"/>
    <w:rsid w:val="007E7612"/>
    <w:rsid w:val="007E79A5"/>
    <w:rsid w:val="007E7A2C"/>
    <w:rsid w:val="007E7AE3"/>
    <w:rsid w:val="007F0306"/>
    <w:rsid w:val="007F05E9"/>
    <w:rsid w:val="007F0AEB"/>
    <w:rsid w:val="007F0B41"/>
    <w:rsid w:val="007F0B8B"/>
    <w:rsid w:val="007F0E43"/>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649"/>
    <w:rsid w:val="008206BB"/>
    <w:rsid w:val="008206C8"/>
    <w:rsid w:val="00820783"/>
    <w:rsid w:val="00820983"/>
    <w:rsid w:val="00820BFE"/>
    <w:rsid w:val="00820CDF"/>
    <w:rsid w:val="008211CA"/>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133"/>
    <w:rsid w:val="0083327A"/>
    <w:rsid w:val="008333F1"/>
    <w:rsid w:val="008336AD"/>
    <w:rsid w:val="00833A33"/>
    <w:rsid w:val="00833DCD"/>
    <w:rsid w:val="0083428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CEB"/>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B32"/>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A65"/>
    <w:rsid w:val="00893B9F"/>
    <w:rsid w:val="00893DC4"/>
    <w:rsid w:val="00893DC5"/>
    <w:rsid w:val="00894415"/>
    <w:rsid w:val="00894628"/>
    <w:rsid w:val="0089488E"/>
    <w:rsid w:val="0089509F"/>
    <w:rsid w:val="00895387"/>
    <w:rsid w:val="008955F0"/>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2DF3"/>
    <w:rsid w:val="008A30AF"/>
    <w:rsid w:val="008A32FF"/>
    <w:rsid w:val="008A33F1"/>
    <w:rsid w:val="008A3964"/>
    <w:rsid w:val="008A3BF5"/>
    <w:rsid w:val="008A42F1"/>
    <w:rsid w:val="008A45D2"/>
    <w:rsid w:val="008A47A9"/>
    <w:rsid w:val="008A4983"/>
    <w:rsid w:val="008A4B4C"/>
    <w:rsid w:val="008A4C50"/>
    <w:rsid w:val="008A4C63"/>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90"/>
    <w:rsid w:val="008B0CAC"/>
    <w:rsid w:val="008B11A5"/>
    <w:rsid w:val="008B186F"/>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952"/>
    <w:rsid w:val="008B4A08"/>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3E5"/>
    <w:rsid w:val="008D6644"/>
    <w:rsid w:val="008D6CAA"/>
    <w:rsid w:val="008D6D14"/>
    <w:rsid w:val="008D712B"/>
    <w:rsid w:val="008D751C"/>
    <w:rsid w:val="008D7683"/>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9BA"/>
    <w:rsid w:val="008F1A50"/>
    <w:rsid w:val="008F1AEE"/>
    <w:rsid w:val="008F1AF3"/>
    <w:rsid w:val="008F1E2F"/>
    <w:rsid w:val="008F2078"/>
    <w:rsid w:val="008F210E"/>
    <w:rsid w:val="008F2566"/>
    <w:rsid w:val="008F3588"/>
    <w:rsid w:val="008F3D27"/>
    <w:rsid w:val="008F3E68"/>
    <w:rsid w:val="008F416A"/>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33D"/>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9D8"/>
    <w:rsid w:val="00904D13"/>
    <w:rsid w:val="00905855"/>
    <w:rsid w:val="00905CF3"/>
    <w:rsid w:val="00906569"/>
    <w:rsid w:val="00906A58"/>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214"/>
    <w:rsid w:val="009134C8"/>
    <w:rsid w:val="00913536"/>
    <w:rsid w:val="0091353C"/>
    <w:rsid w:val="00913718"/>
    <w:rsid w:val="009137F5"/>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C71"/>
    <w:rsid w:val="00916C84"/>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E2"/>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1F"/>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0807"/>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A786E"/>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87A"/>
    <w:rsid w:val="009B4B5E"/>
    <w:rsid w:val="009B503F"/>
    <w:rsid w:val="009B5434"/>
    <w:rsid w:val="009B5E5B"/>
    <w:rsid w:val="009B5EDB"/>
    <w:rsid w:val="009B61D2"/>
    <w:rsid w:val="009B6911"/>
    <w:rsid w:val="009B6BBC"/>
    <w:rsid w:val="009B6D2B"/>
    <w:rsid w:val="009B775F"/>
    <w:rsid w:val="009B7AA8"/>
    <w:rsid w:val="009B7F3F"/>
    <w:rsid w:val="009C001B"/>
    <w:rsid w:val="009C02A3"/>
    <w:rsid w:val="009C0699"/>
    <w:rsid w:val="009C08C0"/>
    <w:rsid w:val="009C1C61"/>
    <w:rsid w:val="009C1E73"/>
    <w:rsid w:val="009C1F5F"/>
    <w:rsid w:val="009C2106"/>
    <w:rsid w:val="009C22F8"/>
    <w:rsid w:val="009C24D2"/>
    <w:rsid w:val="009C31BD"/>
    <w:rsid w:val="009C36A3"/>
    <w:rsid w:val="009C3CB9"/>
    <w:rsid w:val="009C48A9"/>
    <w:rsid w:val="009C4D36"/>
    <w:rsid w:val="009C4EF2"/>
    <w:rsid w:val="009C505E"/>
    <w:rsid w:val="009C5107"/>
    <w:rsid w:val="009C52D3"/>
    <w:rsid w:val="009C52FC"/>
    <w:rsid w:val="009C575A"/>
    <w:rsid w:val="009C5A12"/>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AA5"/>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F5A"/>
    <w:rsid w:val="009D40BC"/>
    <w:rsid w:val="009D41C4"/>
    <w:rsid w:val="009D47B0"/>
    <w:rsid w:val="009D4814"/>
    <w:rsid w:val="009D4A32"/>
    <w:rsid w:val="009D4A71"/>
    <w:rsid w:val="009D4BC6"/>
    <w:rsid w:val="009D515A"/>
    <w:rsid w:val="009D526A"/>
    <w:rsid w:val="009D5312"/>
    <w:rsid w:val="009D57D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657"/>
    <w:rsid w:val="009F184A"/>
    <w:rsid w:val="009F1EC1"/>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7AF"/>
    <w:rsid w:val="00A00B26"/>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7E8"/>
    <w:rsid w:val="00A1080B"/>
    <w:rsid w:val="00A11038"/>
    <w:rsid w:val="00A1109D"/>
    <w:rsid w:val="00A1129D"/>
    <w:rsid w:val="00A11810"/>
    <w:rsid w:val="00A122C5"/>
    <w:rsid w:val="00A12382"/>
    <w:rsid w:val="00A12692"/>
    <w:rsid w:val="00A12907"/>
    <w:rsid w:val="00A13048"/>
    <w:rsid w:val="00A1374F"/>
    <w:rsid w:val="00A13800"/>
    <w:rsid w:val="00A138D9"/>
    <w:rsid w:val="00A13D17"/>
    <w:rsid w:val="00A1406D"/>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0E5"/>
    <w:rsid w:val="00A252D8"/>
    <w:rsid w:val="00A2550A"/>
    <w:rsid w:val="00A25FAD"/>
    <w:rsid w:val="00A26097"/>
    <w:rsid w:val="00A26418"/>
    <w:rsid w:val="00A2646E"/>
    <w:rsid w:val="00A267F2"/>
    <w:rsid w:val="00A277BD"/>
    <w:rsid w:val="00A27C5C"/>
    <w:rsid w:val="00A27CE3"/>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B4F"/>
    <w:rsid w:val="00A35176"/>
    <w:rsid w:val="00A353B6"/>
    <w:rsid w:val="00A35574"/>
    <w:rsid w:val="00A35F90"/>
    <w:rsid w:val="00A3610C"/>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70FD"/>
    <w:rsid w:val="00A571A3"/>
    <w:rsid w:val="00A57470"/>
    <w:rsid w:val="00A57475"/>
    <w:rsid w:val="00A577A1"/>
    <w:rsid w:val="00A57ADC"/>
    <w:rsid w:val="00A6047B"/>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C2A"/>
    <w:rsid w:val="00A71D2F"/>
    <w:rsid w:val="00A72017"/>
    <w:rsid w:val="00A72143"/>
    <w:rsid w:val="00A7222C"/>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433E"/>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AD"/>
    <w:rsid w:val="00AA66B0"/>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FD"/>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82"/>
    <w:rsid w:val="00B019D6"/>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7B3"/>
    <w:rsid w:val="00B06CBB"/>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60D"/>
    <w:rsid w:val="00B739BE"/>
    <w:rsid w:val="00B73A2A"/>
    <w:rsid w:val="00B73D12"/>
    <w:rsid w:val="00B74528"/>
    <w:rsid w:val="00B74E97"/>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305"/>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A1E"/>
    <w:rsid w:val="00BD5E85"/>
    <w:rsid w:val="00BD63C7"/>
    <w:rsid w:val="00BD64B5"/>
    <w:rsid w:val="00BD6C83"/>
    <w:rsid w:val="00BD6FBE"/>
    <w:rsid w:val="00BD7410"/>
    <w:rsid w:val="00BD77AA"/>
    <w:rsid w:val="00BD7AF9"/>
    <w:rsid w:val="00BE03D0"/>
    <w:rsid w:val="00BE0486"/>
    <w:rsid w:val="00BE079F"/>
    <w:rsid w:val="00BE158F"/>
    <w:rsid w:val="00BE1607"/>
    <w:rsid w:val="00BE19FB"/>
    <w:rsid w:val="00BE1AF4"/>
    <w:rsid w:val="00BE1D0C"/>
    <w:rsid w:val="00BE1E3D"/>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B63"/>
    <w:rsid w:val="00BF6C54"/>
    <w:rsid w:val="00BF6F51"/>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AB"/>
    <w:rsid w:val="00C11670"/>
    <w:rsid w:val="00C11B1F"/>
    <w:rsid w:val="00C11BF8"/>
    <w:rsid w:val="00C11DAF"/>
    <w:rsid w:val="00C11F2F"/>
    <w:rsid w:val="00C11F6E"/>
    <w:rsid w:val="00C120F7"/>
    <w:rsid w:val="00C1275E"/>
    <w:rsid w:val="00C12F3E"/>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08A6"/>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438"/>
    <w:rsid w:val="00C53CE4"/>
    <w:rsid w:val="00C53E4C"/>
    <w:rsid w:val="00C54312"/>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C05"/>
    <w:rsid w:val="00C61D2B"/>
    <w:rsid w:val="00C6212E"/>
    <w:rsid w:val="00C62731"/>
    <w:rsid w:val="00C628B5"/>
    <w:rsid w:val="00C62DAA"/>
    <w:rsid w:val="00C6394F"/>
    <w:rsid w:val="00C64298"/>
    <w:rsid w:val="00C64609"/>
    <w:rsid w:val="00C6489A"/>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C3"/>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A00"/>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F29"/>
    <w:rsid w:val="00CC51A7"/>
    <w:rsid w:val="00CC52DC"/>
    <w:rsid w:val="00CC55C2"/>
    <w:rsid w:val="00CC577A"/>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5E9D"/>
    <w:rsid w:val="00CD603F"/>
    <w:rsid w:val="00CD60B3"/>
    <w:rsid w:val="00CD6141"/>
    <w:rsid w:val="00CD6847"/>
    <w:rsid w:val="00CD6C4E"/>
    <w:rsid w:val="00CD6D1B"/>
    <w:rsid w:val="00CD7168"/>
    <w:rsid w:val="00CD733C"/>
    <w:rsid w:val="00CD73C4"/>
    <w:rsid w:val="00CD7577"/>
    <w:rsid w:val="00CD7725"/>
    <w:rsid w:val="00CD79C9"/>
    <w:rsid w:val="00CE0149"/>
    <w:rsid w:val="00CE0DB5"/>
    <w:rsid w:val="00CE0EA6"/>
    <w:rsid w:val="00CE128A"/>
    <w:rsid w:val="00CE14DD"/>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BE2"/>
    <w:rsid w:val="00D05E85"/>
    <w:rsid w:val="00D0660C"/>
    <w:rsid w:val="00D06B8B"/>
    <w:rsid w:val="00D07275"/>
    <w:rsid w:val="00D072D9"/>
    <w:rsid w:val="00D073E2"/>
    <w:rsid w:val="00D07511"/>
    <w:rsid w:val="00D07634"/>
    <w:rsid w:val="00D07B0B"/>
    <w:rsid w:val="00D07EDC"/>
    <w:rsid w:val="00D10283"/>
    <w:rsid w:val="00D107B0"/>
    <w:rsid w:val="00D10A34"/>
    <w:rsid w:val="00D10B7D"/>
    <w:rsid w:val="00D1128A"/>
    <w:rsid w:val="00D11544"/>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21DB"/>
    <w:rsid w:val="00D2226D"/>
    <w:rsid w:val="00D2234B"/>
    <w:rsid w:val="00D22351"/>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7536"/>
    <w:rsid w:val="00D27BFF"/>
    <w:rsid w:val="00D27D26"/>
    <w:rsid w:val="00D3020C"/>
    <w:rsid w:val="00D303B0"/>
    <w:rsid w:val="00D3048F"/>
    <w:rsid w:val="00D30710"/>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5E1"/>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C21"/>
    <w:rsid w:val="00D42DAF"/>
    <w:rsid w:val="00D42DCB"/>
    <w:rsid w:val="00D434B0"/>
    <w:rsid w:val="00D436D2"/>
    <w:rsid w:val="00D437F2"/>
    <w:rsid w:val="00D43989"/>
    <w:rsid w:val="00D4399F"/>
    <w:rsid w:val="00D43BD2"/>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CA6"/>
    <w:rsid w:val="00D63E1C"/>
    <w:rsid w:val="00D64CA5"/>
    <w:rsid w:val="00D64F24"/>
    <w:rsid w:val="00D6509B"/>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06B"/>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68A"/>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C0078"/>
    <w:rsid w:val="00DC0609"/>
    <w:rsid w:val="00DC08C2"/>
    <w:rsid w:val="00DC0B7D"/>
    <w:rsid w:val="00DC0D53"/>
    <w:rsid w:val="00DC0E48"/>
    <w:rsid w:val="00DC0EAB"/>
    <w:rsid w:val="00DC0ED1"/>
    <w:rsid w:val="00DC0EEF"/>
    <w:rsid w:val="00DC1016"/>
    <w:rsid w:val="00DC153F"/>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BCE"/>
    <w:rsid w:val="00DC59CE"/>
    <w:rsid w:val="00DC620E"/>
    <w:rsid w:val="00DC6BDC"/>
    <w:rsid w:val="00DC75F8"/>
    <w:rsid w:val="00DD02F4"/>
    <w:rsid w:val="00DD0F68"/>
    <w:rsid w:val="00DD1032"/>
    <w:rsid w:val="00DD12A0"/>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AC"/>
    <w:rsid w:val="00DE0AB5"/>
    <w:rsid w:val="00DE0B34"/>
    <w:rsid w:val="00DE1871"/>
    <w:rsid w:val="00DE1C7C"/>
    <w:rsid w:val="00DE1E07"/>
    <w:rsid w:val="00DE22D4"/>
    <w:rsid w:val="00DE24C4"/>
    <w:rsid w:val="00DE26DB"/>
    <w:rsid w:val="00DE2852"/>
    <w:rsid w:val="00DE2962"/>
    <w:rsid w:val="00DE29D1"/>
    <w:rsid w:val="00DE2A41"/>
    <w:rsid w:val="00DE2D3A"/>
    <w:rsid w:val="00DE33AB"/>
    <w:rsid w:val="00DE351D"/>
    <w:rsid w:val="00DE35FA"/>
    <w:rsid w:val="00DE3922"/>
    <w:rsid w:val="00DE3D25"/>
    <w:rsid w:val="00DE4237"/>
    <w:rsid w:val="00DE4D4A"/>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738"/>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606D6"/>
    <w:rsid w:val="00E60704"/>
    <w:rsid w:val="00E60993"/>
    <w:rsid w:val="00E60EDC"/>
    <w:rsid w:val="00E60EF4"/>
    <w:rsid w:val="00E61073"/>
    <w:rsid w:val="00E61551"/>
    <w:rsid w:val="00E61606"/>
    <w:rsid w:val="00E619DF"/>
    <w:rsid w:val="00E61DAC"/>
    <w:rsid w:val="00E6201E"/>
    <w:rsid w:val="00E62C3E"/>
    <w:rsid w:val="00E63017"/>
    <w:rsid w:val="00E63022"/>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B35"/>
    <w:rsid w:val="00E75BDD"/>
    <w:rsid w:val="00E75E5E"/>
    <w:rsid w:val="00E75FE3"/>
    <w:rsid w:val="00E7611A"/>
    <w:rsid w:val="00E76609"/>
    <w:rsid w:val="00E76681"/>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6602"/>
    <w:rsid w:val="00E9723C"/>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ED2"/>
    <w:rsid w:val="00F16179"/>
    <w:rsid w:val="00F164CE"/>
    <w:rsid w:val="00F16643"/>
    <w:rsid w:val="00F168B1"/>
    <w:rsid w:val="00F1713D"/>
    <w:rsid w:val="00F171E5"/>
    <w:rsid w:val="00F174F1"/>
    <w:rsid w:val="00F178C6"/>
    <w:rsid w:val="00F17B7C"/>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3A2"/>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364"/>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C04"/>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4EF0"/>
    <w:rsid w:val="00F750FE"/>
    <w:rsid w:val="00F75172"/>
    <w:rsid w:val="00F751A8"/>
    <w:rsid w:val="00F75492"/>
    <w:rsid w:val="00F758BB"/>
    <w:rsid w:val="00F75ACE"/>
    <w:rsid w:val="00F7630F"/>
    <w:rsid w:val="00F76A6A"/>
    <w:rsid w:val="00F779C3"/>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EF"/>
    <w:rsid w:val="00F848FC"/>
    <w:rsid w:val="00F84928"/>
    <w:rsid w:val="00F84E23"/>
    <w:rsid w:val="00F84E94"/>
    <w:rsid w:val="00F84EF2"/>
    <w:rsid w:val="00F857C4"/>
    <w:rsid w:val="00F85E34"/>
    <w:rsid w:val="00F860E9"/>
    <w:rsid w:val="00F862B7"/>
    <w:rsid w:val="00F86587"/>
    <w:rsid w:val="00F8698B"/>
    <w:rsid w:val="00F86A8F"/>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FD"/>
    <w:rsid w:val="00FE3D8E"/>
    <w:rsid w:val="00FE3F84"/>
    <w:rsid w:val="00FE41E1"/>
    <w:rsid w:val="00FE42B3"/>
    <w:rsid w:val="00FE4526"/>
    <w:rsid w:val="00FE45F0"/>
    <w:rsid w:val="00FE4AE6"/>
    <w:rsid w:val="00FE4C22"/>
    <w:rsid w:val="00FE4E68"/>
    <w:rsid w:val="00FE4F06"/>
    <w:rsid w:val="00FE5506"/>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uiPriority w:val="9"/>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uiPriority w:val="9"/>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54861"/>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C87552"/>
    <w:pPr>
      <w:keepNext/>
      <w:spacing w:before="240" w:after="60"/>
      <w:ind w:left="1440" w:hanging="1440"/>
      <w:jc w:val="left"/>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54861"/>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C87552"/>
    <w:rPr>
      <w:b/>
      <w:sz w:val="24"/>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5"/>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NoList"/>
    <w:uiPriority w:val="99"/>
    <w:semiHidden/>
    <w:unhideWhenUsed/>
    <w:rsid w:val="00045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79112.html" TargetMode="External"/><Relationship Id="rId671" Type="http://schemas.openxmlformats.org/officeDocument/2006/relationships/hyperlink" Target="https://jvet-experts.org/doc_end_user/current_document.php?id=16631" TargetMode="External"/><Relationship Id="rId769" Type="http://schemas.openxmlformats.org/officeDocument/2006/relationships/hyperlink" Target="https://jvet-experts.org/doc_end_user/current_document.php?id=16654" TargetMode="External"/><Relationship Id="rId976" Type="http://schemas.openxmlformats.org/officeDocument/2006/relationships/hyperlink" Target="https://jvet-experts.org/doc_end_user/current_document.php?id=11944" TargetMode="External"/><Relationship Id="rId21" Type="http://schemas.openxmlformats.org/officeDocument/2006/relationships/hyperlink" Target="http://wftp3.itu.int/av-arch/jct3v-site/" TargetMode="External"/><Relationship Id="rId324" Type="http://schemas.openxmlformats.org/officeDocument/2006/relationships/hyperlink" Target="https://jvet-experts.org/doc_end_user/current_document.php?id=16471" TargetMode="External"/><Relationship Id="rId531" Type="http://schemas.openxmlformats.org/officeDocument/2006/relationships/hyperlink" Target="https://jvet-experts.org/doc_end_user/current_document.php?id=16678" TargetMode="External"/><Relationship Id="rId629" Type="http://schemas.openxmlformats.org/officeDocument/2006/relationships/hyperlink" Target="https://jvet-experts.org/doc_end_user/current_document.php?id=16602" TargetMode="External"/><Relationship Id="rId1161" Type="http://schemas.openxmlformats.org/officeDocument/2006/relationships/hyperlink" Target="file:///C:\Eigene%20Dateien\mpeg\online2601\current_document.php%3fid=16529" TargetMode="External"/><Relationship Id="rId1259" Type="http://schemas.openxmlformats.org/officeDocument/2006/relationships/hyperlink" Target="file:///C:\Eigene%20Dateien\mpeg\online2601\current_document.php%3fid=16649" TargetMode="External"/><Relationship Id="rId170" Type="http://schemas.openxmlformats.org/officeDocument/2006/relationships/hyperlink" Target="https://dms.mpeg.expert/doc_end_user/current_document.php?id=102477&amp;id_meeting=205" TargetMode="External"/><Relationship Id="rId836" Type="http://schemas.openxmlformats.org/officeDocument/2006/relationships/hyperlink" Target="https://jvet-experts.org/doc_end_user/current_document.php?id=16520" TargetMode="External"/><Relationship Id="rId1021" Type="http://schemas.openxmlformats.org/officeDocument/2006/relationships/hyperlink" Target="file:///C:\Eigene%20Dateien\mpeg\online2601\current_document.php%3fid=16614" TargetMode="External"/><Relationship Id="rId1119" Type="http://schemas.openxmlformats.org/officeDocument/2006/relationships/hyperlink" Target="file:///C:\Eigene%20Dateien\mpeg\online2601\current_document.php%3fid=16487" TargetMode="External"/><Relationship Id="rId268" Type="http://schemas.openxmlformats.org/officeDocument/2006/relationships/hyperlink" Target="https://www.itu.int/wftp3/av-arch/jvet-site/bitstream_exchange/VVC3rdEd/DIS/" TargetMode="External"/><Relationship Id="rId475" Type="http://schemas.openxmlformats.org/officeDocument/2006/relationships/hyperlink" Target="https://jvet-experts.org/doc_end_user/current_document.php?id=16411" TargetMode="External"/><Relationship Id="rId682" Type="http://schemas.openxmlformats.org/officeDocument/2006/relationships/hyperlink" Target="https://jvet-experts.org/doc_end_user/current_document.php?id=16595" TargetMode="External"/><Relationship Id="rId903" Type="http://schemas.openxmlformats.org/officeDocument/2006/relationships/image" Target="media/image49.png"/><Relationship Id="rId32" Type="http://schemas.openxmlformats.org/officeDocument/2006/relationships/hyperlink" Target="https://www.iec.ch/basecamp/iec-code-conduct-technical-work" TargetMode="External"/><Relationship Id="rId128" Type="http://schemas.openxmlformats.org/officeDocument/2006/relationships/hyperlink" Target="https://www.itu.int/rec/T-REC-H.Sup15/recommendation.asp?lang=en&amp;parent=T-REC-H.Sup15-201701-I" TargetMode="External"/><Relationship Id="rId335" Type="http://schemas.openxmlformats.org/officeDocument/2006/relationships/hyperlink" Target="https://jvet-experts.org/doc_end_user/current_document.php?id=16603" TargetMode="External"/><Relationship Id="rId542" Type="http://schemas.openxmlformats.org/officeDocument/2006/relationships/image" Target="media/image5.png"/><Relationship Id="rId987" Type="http://schemas.openxmlformats.org/officeDocument/2006/relationships/hyperlink" Target="https://jvet-experts.org/doc_end_user/current_document.php?id=16692" TargetMode="External"/><Relationship Id="rId1172" Type="http://schemas.openxmlformats.org/officeDocument/2006/relationships/hyperlink" Target="file:///C:\Eigene%20Dateien\mpeg\online2601\current_document.php%3fid=16540" TargetMode="External"/><Relationship Id="rId181" Type="http://schemas.openxmlformats.org/officeDocument/2006/relationships/hyperlink" Target="https://lists.rwth-aachen.de/postorius/lists/jvet.lists.rwth-aachen.de/" TargetMode="External"/><Relationship Id="rId402" Type="http://schemas.openxmlformats.org/officeDocument/2006/relationships/hyperlink" Target="https://jvet-experts.org/doc_end_user/current_document.php?id=16515" TargetMode="External"/><Relationship Id="rId847" Type="http://schemas.openxmlformats.org/officeDocument/2006/relationships/hyperlink" Target="https://jvet-experts.org/doc_end_user/current_document.php?id=16469" TargetMode="External"/><Relationship Id="rId1032" Type="http://schemas.openxmlformats.org/officeDocument/2006/relationships/hyperlink" Target="file:///C:\Eigene%20Dateien\mpeg\online2601\current_document.php%3fid=16624" TargetMode="External"/><Relationship Id="rId279" Type="http://schemas.openxmlformats.org/officeDocument/2006/relationships/image" Target="media/image4.png"/><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6632" TargetMode="External"/><Relationship Id="rId707" Type="http://schemas.openxmlformats.org/officeDocument/2006/relationships/hyperlink" Target="https://jvet-experts.org/doc_end_user/current_document.php?id=16523" TargetMode="External"/><Relationship Id="rId914" Type="http://schemas.openxmlformats.org/officeDocument/2006/relationships/hyperlink" Target="https://dms.mpeg.expert/doc_end_user/current_document.php?id=101783&amp;id_meeting=204" TargetMode="External"/><Relationship Id="rId43" Type="http://schemas.openxmlformats.org/officeDocument/2006/relationships/hyperlink" Target="https://www.iso.org/standard/61152.html" TargetMode="External"/><Relationship Id="rId139" Type="http://schemas.openxmlformats.org/officeDocument/2006/relationships/hyperlink" Target="https://sd.iso.org/projects/project/89045/overview" TargetMode="External"/><Relationship Id="rId346" Type="http://schemas.openxmlformats.org/officeDocument/2006/relationships/hyperlink" Target="https://jvet-experts.org/doc_end_user/current_document.php?id=16658" TargetMode="External"/><Relationship Id="rId553" Type="http://schemas.openxmlformats.org/officeDocument/2006/relationships/hyperlink" Target="https://vcgit.hhi.fraunhofer.de/jvet-ahg-ull/VVCSoftware_VTM/-/tree/jvet-an2039" TargetMode="External"/><Relationship Id="rId760" Type="http://schemas.openxmlformats.org/officeDocument/2006/relationships/hyperlink" Target="https://jvet-experts.org/doc_end_user/current_document.php?id=16496" TargetMode="External"/><Relationship Id="rId998" Type="http://schemas.openxmlformats.org/officeDocument/2006/relationships/hyperlink" Target="https://jvet-experts.org/doc_end_user/current_document.php?id=16508" TargetMode="External"/><Relationship Id="rId1183" Type="http://schemas.openxmlformats.org/officeDocument/2006/relationships/hyperlink" Target="file:///C:\Eigene%20Dateien\mpeg\online2601\current_document.php%3fid=16551" TargetMode="External"/><Relationship Id="rId192" Type="http://schemas.openxmlformats.org/officeDocument/2006/relationships/hyperlink" Target="https://urldefense.com/v3/__https:/jvet.hhi.fraunhofer.de/trac/vvc/ticket/1651__;!!HOHtwYw!FXq42fvU_VH9e4eILwwZp0q6a8eYpxIHW6YOUosfgEirfrPICTuZh7Izue61ZJn2Xob2RFAxlJ3zO5m-_oJ-R808sg$" TargetMode="External"/><Relationship Id="rId206" Type="http://schemas.openxmlformats.org/officeDocument/2006/relationships/hyperlink" Target="https://jvet.hhi.fraunhofer.de/trac/vvc/ticket/1651" TargetMode="External"/><Relationship Id="rId413" Type="http://schemas.openxmlformats.org/officeDocument/2006/relationships/hyperlink" Target="https://jvet-experts.org/doc_end_user/current_document.php?id=16408" TargetMode="External"/><Relationship Id="rId858" Type="http://schemas.openxmlformats.org/officeDocument/2006/relationships/hyperlink" Target="https://jvet-experts.org/doc_end_user/current_document.php?id=16478" TargetMode="External"/><Relationship Id="rId1043" Type="http://schemas.openxmlformats.org/officeDocument/2006/relationships/hyperlink" Target="file:///C:\Eigene%20Dateien\mpeg\online2601\current_document.php%3fid=16410" TargetMode="External"/><Relationship Id="rId497" Type="http://schemas.openxmlformats.org/officeDocument/2006/relationships/hyperlink" Target="https://jvet-experts.org/doc_end_user/current_document.php?id=16569" TargetMode="External"/><Relationship Id="rId620" Type="http://schemas.openxmlformats.org/officeDocument/2006/relationships/hyperlink" Target="https://jvet-experts.org/doc_end_user/current_document.php?id=16429" TargetMode="External"/><Relationship Id="rId718" Type="http://schemas.openxmlformats.org/officeDocument/2006/relationships/image" Target="media/image22.emf"/><Relationship Id="rId925" Type="http://schemas.openxmlformats.org/officeDocument/2006/relationships/hyperlink" Target="mailto:yago.sanchez@hhi.fraunhofer.de" TargetMode="External"/><Relationship Id="rId1250" Type="http://schemas.openxmlformats.org/officeDocument/2006/relationships/hyperlink" Target="file:///C:\Eigene%20Dateien\mpeg\online2601\current_document.php%3fid=16640" TargetMode="External"/><Relationship Id="rId357" Type="http://schemas.openxmlformats.org/officeDocument/2006/relationships/hyperlink" Target="mailto:honglei.1.zhang@nokia.com" TargetMode="External"/><Relationship Id="rId1110" Type="http://schemas.openxmlformats.org/officeDocument/2006/relationships/hyperlink" Target="file:///C:\Eigene%20Dateien\mpeg\online2601\current_document.php%3fid=16477" TargetMode="External"/><Relationship Id="rId1194" Type="http://schemas.openxmlformats.org/officeDocument/2006/relationships/hyperlink" Target="file:///C:\Eigene%20Dateien\mpeg\online2601\current_document.php%3fid=16562" TargetMode="External"/><Relationship Id="rId1208" Type="http://schemas.openxmlformats.org/officeDocument/2006/relationships/hyperlink" Target="file:///C:\Eigene%20Dateien\mpeg\online2601\current_document.php%3fid=16576" TargetMode="External"/><Relationship Id="rId54" Type="http://schemas.openxmlformats.org/officeDocument/2006/relationships/hyperlink" Target="https://www.itu.int/rec/recommendation.asp?lang=en&amp;parent=T-REC-H.264-202408-I" TargetMode="External"/><Relationship Id="rId217" Type="http://schemas.openxmlformats.org/officeDocument/2006/relationships/hyperlink" Target="https://hevc.hhi.fraunhofer.de/trac/hevc/ticket/1507" TargetMode="External"/><Relationship Id="rId564" Type="http://schemas.openxmlformats.org/officeDocument/2006/relationships/image" Target="media/image7.png"/><Relationship Id="rId771" Type="http://schemas.openxmlformats.org/officeDocument/2006/relationships/hyperlink" Target="https://jvet-experts.org/doc_end_user/current_document.php?id=16655" TargetMode="External"/><Relationship Id="rId869" Type="http://schemas.openxmlformats.org/officeDocument/2006/relationships/hyperlink" Target="https://jvet-experts.org/doc_end_user/current_document.php?id=16440" TargetMode="External"/><Relationship Id="rId424" Type="http://schemas.openxmlformats.org/officeDocument/2006/relationships/hyperlink" Target="mailto:zzchen@whu.edu.cn" TargetMode="External"/><Relationship Id="rId631" Type="http://schemas.openxmlformats.org/officeDocument/2006/relationships/hyperlink" Target="https://jvet-experts.org/doc_end_user/current_document.php?id=16657" TargetMode="External"/><Relationship Id="rId729" Type="http://schemas.openxmlformats.org/officeDocument/2006/relationships/image" Target="media/image28.png"/><Relationship Id="rId1054" Type="http://schemas.openxmlformats.org/officeDocument/2006/relationships/hyperlink" Target="file:///C:\Eigene%20Dateien\mpeg\online2601\current_document.php%3fid=16421" TargetMode="External"/><Relationship Id="rId1261" Type="http://schemas.openxmlformats.org/officeDocument/2006/relationships/hyperlink" Target="file:///C:\Eigene%20Dateien\mpeg\online2601\current_document.php%3fid=16651" TargetMode="External"/><Relationship Id="rId270" Type="http://schemas.openxmlformats.org/officeDocument/2006/relationships/hyperlink" Target="https://vcgit.hhi.fraunhofer.de/jvet/HM/-/merge_requests/98" TargetMode="External"/><Relationship Id="rId936" Type="http://schemas.openxmlformats.org/officeDocument/2006/relationships/hyperlink" Target="mailto:jvet@lists.rwth-aachen.de" TargetMode="External"/><Relationship Id="rId1121" Type="http://schemas.openxmlformats.org/officeDocument/2006/relationships/hyperlink" Target="file:///C:\Eigene%20Dateien\mpeg\online2601\current_document.php%3fid=16489" TargetMode="External"/><Relationship Id="rId1219" Type="http://schemas.openxmlformats.org/officeDocument/2006/relationships/hyperlink" Target="file:///C:\Eigene%20Dateien\mpeg\online2601\current_document.php%3fid=16589" TargetMode="External"/><Relationship Id="rId65" Type="http://schemas.openxmlformats.org/officeDocument/2006/relationships/hyperlink" Target="https://www.iso.org/standard/52939.html" TargetMode="External"/><Relationship Id="rId130" Type="http://schemas.openxmlformats.org/officeDocument/2006/relationships/hyperlink" Target="https://www.itu.int/rec/T-REC-H.Sup18/recommendation.asp?lang=en&amp;parent=T-REC-H.Sup18-201710-I" TargetMode="External"/><Relationship Id="rId368" Type="http://schemas.openxmlformats.org/officeDocument/2006/relationships/hyperlink" Target="file:///D:\Users\e00443164\Documents\___JVET\JVET-AO\AhG11\current_document.php%3fid=16537" TargetMode="External"/><Relationship Id="rId575" Type="http://schemas.openxmlformats.org/officeDocument/2006/relationships/hyperlink" Target="mailto:zuhai.zhang@transsion.com" TargetMode="External"/><Relationship Id="rId782" Type="http://schemas.openxmlformats.org/officeDocument/2006/relationships/hyperlink" Target="https://jvet-experts.org/doc_end_user/current_document.php?id=16455" TargetMode="External"/><Relationship Id="rId228" Type="http://schemas.openxmlformats.org/officeDocument/2006/relationships/hyperlink" Target="https://vcgit.hhi.fraunhofer.de/jvet/JM/-/releases/JM-19.1" TargetMode="External"/><Relationship Id="rId435" Type="http://schemas.openxmlformats.org/officeDocument/2006/relationships/hyperlink" Target="mailto:fabrice.leleannec@interdigital.com" TargetMode="External"/><Relationship Id="rId642" Type="http://schemas.openxmlformats.org/officeDocument/2006/relationships/hyperlink" Target="https://jvet-experts.org/doc_end_user/current_document.php?id=16418" TargetMode="External"/><Relationship Id="rId1065" Type="http://schemas.openxmlformats.org/officeDocument/2006/relationships/hyperlink" Target="file:///C:\Eigene%20Dateien\mpeg\online2601\current_document.php%3fid=16432" TargetMode="External"/><Relationship Id="rId1272" Type="http://schemas.openxmlformats.org/officeDocument/2006/relationships/hyperlink" Target="file:///C:\Eigene%20Dateien\mpeg\online2601\current_document.php%3fid=16662" TargetMode="External"/><Relationship Id="rId281" Type="http://schemas.openxmlformats.org/officeDocument/2006/relationships/hyperlink" Target="https://vcgit.hhi.fraunhofer.de/ecm/ECM" TargetMode="External"/><Relationship Id="rId502" Type="http://schemas.openxmlformats.org/officeDocument/2006/relationships/hyperlink" Target="https://jvet-experts.org/doc_end_user/current_document.php?id=16416" TargetMode="External"/><Relationship Id="rId947" Type="http://schemas.openxmlformats.org/officeDocument/2006/relationships/hyperlink" Target="mailto:jvet@lists.rwth-aachen.de" TargetMode="External"/><Relationship Id="rId1132" Type="http://schemas.openxmlformats.org/officeDocument/2006/relationships/hyperlink" Target="file:///C:\Eigene%20Dateien\mpeg\online2601\current_document.php%3fid=16500" TargetMode="External"/><Relationship Id="rId76" Type="http://schemas.openxmlformats.org/officeDocument/2006/relationships/hyperlink" Target="https://www.iso.org/standard/50469.html" TargetMode="External"/><Relationship Id="rId141" Type="http://schemas.openxmlformats.org/officeDocument/2006/relationships/hyperlink" Target="https://www.iso.org/store.html" TargetMode="External"/><Relationship Id="rId379" Type="http://schemas.openxmlformats.org/officeDocument/2006/relationships/hyperlink" Target="https://jvet-experts.org/doc_end_user/current_document.php?id=16403" TargetMode="External"/><Relationship Id="rId586" Type="http://schemas.openxmlformats.org/officeDocument/2006/relationships/hyperlink" Target="https://jvet-experts.org/doc_end_user/current_document.php?id=16550" TargetMode="External"/><Relationship Id="rId793" Type="http://schemas.openxmlformats.org/officeDocument/2006/relationships/image" Target="media/image34.png"/><Relationship Id="rId807" Type="http://schemas.openxmlformats.org/officeDocument/2006/relationships/hyperlink" Target="https://jvet-experts.org/doc_end_user/current_document.php?id=16677" TargetMode="External"/><Relationship Id="rId7" Type="http://schemas.openxmlformats.org/officeDocument/2006/relationships/settings" Target="settings.xml"/><Relationship Id="rId239" Type="http://schemas.openxmlformats.org/officeDocument/2006/relationships/hyperlink" Target="https://hevc.hhi.fraunhofer.de/trac/hevc" TargetMode="External"/><Relationship Id="rId446" Type="http://schemas.openxmlformats.org/officeDocument/2006/relationships/hyperlink" Target="mailto:fan.zheming@sharp.co.jp" TargetMode="External"/><Relationship Id="rId653" Type="http://schemas.openxmlformats.org/officeDocument/2006/relationships/hyperlink" Target="https://jvet-experts.org/doc_end_user/current_document.php?id=16419" TargetMode="External"/><Relationship Id="rId1076" Type="http://schemas.openxmlformats.org/officeDocument/2006/relationships/hyperlink" Target="file:///C:\Eigene%20Dateien\mpeg\online2601\current_document.php%3fid=16443" TargetMode="External"/><Relationship Id="rId1283" Type="http://schemas.openxmlformats.org/officeDocument/2006/relationships/hyperlink" Target="file:///C:\Eigene%20Dateien\mpeg\online2601\current_document.php%3fid=16673" TargetMode="External"/><Relationship Id="rId292" Type="http://schemas.openxmlformats.org/officeDocument/2006/relationships/hyperlink" Target="mailto:alan.stein@v-nova.com" TargetMode="External"/><Relationship Id="rId306" Type="http://schemas.openxmlformats.org/officeDocument/2006/relationships/hyperlink" Target="https://jvet-experts.org/doc_end_user/current_document.php?id=16471" TargetMode="External"/><Relationship Id="rId860" Type="http://schemas.openxmlformats.org/officeDocument/2006/relationships/hyperlink" Target="https://jvet-experts.org/doc_end_user/current_document.php?id=16556" TargetMode="External"/><Relationship Id="rId958" Type="http://schemas.openxmlformats.org/officeDocument/2006/relationships/hyperlink" Target="https://dms.mpeg.expert/doc_end_user/current_document.php?id=82085&amp;id_meeting=189" TargetMode="External"/><Relationship Id="rId1143" Type="http://schemas.openxmlformats.org/officeDocument/2006/relationships/hyperlink" Target="file:///C:\Eigene%20Dateien\mpeg\online2601\current_document.php%3fid=16511" TargetMode="External"/><Relationship Id="rId87" Type="http://schemas.openxmlformats.org/officeDocument/2006/relationships/hyperlink" Target="https://www.itu.int/rec/recommendation.asp?lang=en&amp;parent=T-REC-H.265-202309-S" TargetMode="External"/><Relationship Id="rId513" Type="http://schemas.openxmlformats.org/officeDocument/2006/relationships/hyperlink" Target="mailto:agostini@inf.ufpel.edu.br" TargetMode="External"/><Relationship Id="rId597" Type="http://schemas.openxmlformats.org/officeDocument/2006/relationships/image" Target="cid:3ef0b45$2$19ba68cd6b3$Coremail$202421011704$std.uestc.edu.cn$" TargetMode="External"/><Relationship Id="rId720" Type="http://schemas.openxmlformats.org/officeDocument/2006/relationships/image" Target="media/image23.emf"/><Relationship Id="rId818" Type="http://schemas.openxmlformats.org/officeDocument/2006/relationships/hyperlink" Target="https://jvet-experts.org/doc_end_user/current_document.php?id=16446" TargetMode="External"/><Relationship Id="rId152" Type="http://schemas.openxmlformats.org/officeDocument/2006/relationships/hyperlink" Target="https://www.iso.org/standard/72289.html" TargetMode="External"/><Relationship Id="rId457" Type="http://schemas.openxmlformats.org/officeDocument/2006/relationships/hyperlink" Target="https://vcgit.hhi.fraunhofer.de/jvet-ahg-ull/VVCSoftware_VTM/-/tree/ull-master" TargetMode="External"/><Relationship Id="rId1003" Type="http://schemas.openxmlformats.org/officeDocument/2006/relationships/hyperlink" Target="https://jvet-experts.org/doc_end_user/current_document.php?id=16542" TargetMode="External"/><Relationship Id="rId1087" Type="http://schemas.openxmlformats.org/officeDocument/2006/relationships/hyperlink" Target="file:///C:\Eigene%20Dateien\mpeg\online2601\current_document.php%3fid=16454" TargetMode="External"/><Relationship Id="rId1210" Type="http://schemas.openxmlformats.org/officeDocument/2006/relationships/hyperlink" Target="file:///C:\Eigene%20Dateien\mpeg\online2601\current_document.php%3fid=16578" TargetMode="External"/><Relationship Id="rId1294" Type="http://schemas.openxmlformats.org/officeDocument/2006/relationships/hyperlink" Target="file:///C:\Eigene%20Dateien\mpeg\online2601\current_document.php%3fid=16687" TargetMode="External"/><Relationship Id="rId1308" Type="http://schemas.openxmlformats.org/officeDocument/2006/relationships/hyperlink" Target="file:///C:\Eigene%20Dateien\mpeg\online2601\current_document.php%3fid=16698" TargetMode="External"/><Relationship Id="rId664" Type="http://schemas.openxmlformats.org/officeDocument/2006/relationships/hyperlink" Target="https://jvet-experts.org/doc_end_user/current_document.php?id=16583" TargetMode="External"/><Relationship Id="rId871" Type="http://schemas.openxmlformats.org/officeDocument/2006/relationships/hyperlink" Target="https://jvet-experts.org/doc_end_user/current_document.php?id=16528" TargetMode="External"/><Relationship Id="rId969" Type="http://schemas.openxmlformats.org/officeDocument/2006/relationships/hyperlink" Target="https://mpeg.expert/jct3v/files/JCT3V-G1003-v2.zip" TargetMode="External"/><Relationship Id="rId14" Type="http://schemas.openxmlformats.org/officeDocument/2006/relationships/hyperlink" Target="mailto:ohm@ient.rwth-aachen.de" TargetMode="External"/><Relationship Id="rId317" Type="http://schemas.openxmlformats.org/officeDocument/2006/relationships/hyperlink" Target="https://jvet-experts.org/doc_end_user/current_meeting.php?id_meeting=205&amp;type_order=&amp;sql_type=authors" TargetMode="External"/><Relationship Id="rId524" Type="http://schemas.openxmlformats.org/officeDocument/2006/relationships/hyperlink" Target="https://jvet-experts.org/doc_end_user/current_document.php?id=16652" TargetMode="External"/><Relationship Id="rId731" Type="http://schemas.openxmlformats.org/officeDocument/2006/relationships/hyperlink" Target="https://jvet-experts.org/doc_end_user/current_document.php?id=16505" TargetMode="External"/><Relationship Id="rId1154" Type="http://schemas.openxmlformats.org/officeDocument/2006/relationships/hyperlink" Target="file:///C:\Eigene%20Dateien\mpeg\online2601\current_document.php%3fid=16522" TargetMode="External"/><Relationship Id="rId98" Type="http://schemas.openxmlformats.org/officeDocument/2006/relationships/hyperlink" Target="https://www.iso.org/standard/73022.html" TargetMode="External"/><Relationship Id="rId163" Type="http://schemas.openxmlformats.org/officeDocument/2006/relationships/hyperlink" Target="https://www.iso.org/standard/81591.html" TargetMode="External"/><Relationship Id="rId370" Type="http://schemas.openxmlformats.org/officeDocument/2006/relationships/hyperlink" Target="file:///D:\Users\e00443164\Documents\___JVET\JVET-AO\AhG11\current_document.php%3fid=16558" TargetMode="External"/><Relationship Id="rId829" Type="http://schemas.openxmlformats.org/officeDocument/2006/relationships/hyperlink" Target="https://jvet-experts.org/doc_end_user/current_document.php?id=16531" TargetMode="External"/><Relationship Id="rId1014" Type="http://schemas.openxmlformats.org/officeDocument/2006/relationships/hyperlink" Target="https://jvet-experts.org/doc_end_user/current_document.php?id=16698" TargetMode="External"/><Relationship Id="rId1221" Type="http://schemas.openxmlformats.org/officeDocument/2006/relationships/hyperlink" Target="file:///C:\Eigene%20Dateien\mpeg\online2601\current_document.php%3fid=16591" TargetMode="External"/><Relationship Id="rId230" Type="http://schemas.openxmlformats.org/officeDocument/2006/relationships/hyperlink" Target="https://vcgit.hhi.fraunhofer.de/jvet/jmvc/-/tags/JMVC_8_5" TargetMode="External"/><Relationship Id="rId468" Type="http://schemas.openxmlformats.org/officeDocument/2006/relationships/hyperlink" Target="mailto:elena.alshina@huawei.com" TargetMode="External"/><Relationship Id="rId675" Type="http://schemas.openxmlformats.org/officeDocument/2006/relationships/hyperlink" Target="https://jvet-experts.org/doc_end_user/current_document.php?id=16596" TargetMode="External"/><Relationship Id="rId882" Type="http://schemas.openxmlformats.org/officeDocument/2006/relationships/image" Target="media/image43.emf"/><Relationship Id="rId1098" Type="http://schemas.openxmlformats.org/officeDocument/2006/relationships/hyperlink" Target="file:///C:\Eigene%20Dateien\mpeg\online2601\current_document.php%3fid=16465" TargetMode="External"/><Relationship Id="rId1319" Type="http://schemas.openxmlformats.org/officeDocument/2006/relationships/theme" Target="theme/theme1.xml"/><Relationship Id="rId25" Type="http://schemas.openxmlformats.org/officeDocument/2006/relationships/hyperlink" Target="mailto:jvet@lists.rwth-aachen.de" TargetMode="External"/><Relationship Id="rId328" Type="http://schemas.openxmlformats.org/officeDocument/2006/relationships/hyperlink" Target="https://jvet-experts.org/doc_end_user/current_document.php?id=16497" TargetMode="External"/><Relationship Id="rId535" Type="http://schemas.openxmlformats.org/officeDocument/2006/relationships/hyperlink" Target="https://jvet-experts.org/doc_end_user/current_document.php?id=16406" TargetMode="External"/><Relationship Id="rId742" Type="http://schemas.openxmlformats.org/officeDocument/2006/relationships/hyperlink" Target="https://jvet-experts.org/doc_end_user/current_document.php?id=16601" TargetMode="External"/><Relationship Id="rId1165" Type="http://schemas.openxmlformats.org/officeDocument/2006/relationships/hyperlink" Target="file:///C:\Eigene%20Dateien\mpeg\online2601\current_document.php%3fid=16533" TargetMode="External"/><Relationship Id="rId174" Type="http://schemas.openxmlformats.org/officeDocument/2006/relationships/hyperlink" Target="https://dms.mpeg.expert/doc_end_user/current_document.php?id=102491&amp;id_meeting=205" TargetMode="External"/><Relationship Id="rId381" Type="http://schemas.openxmlformats.org/officeDocument/2006/relationships/hyperlink" Target="https://vcgit.hhi.fraunhofer.de/jvet-ahg-nnvc/sadl/-/merge_requests/191" TargetMode="External"/><Relationship Id="rId602" Type="http://schemas.openxmlformats.org/officeDocument/2006/relationships/image" Target="media/image9.png"/><Relationship Id="rId1025" Type="http://schemas.openxmlformats.org/officeDocument/2006/relationships/hyperlink" Target="file:///C:\Eigene%20Dateien\mpeg\online2601\current_document.php%3fid=16618" TargetMode="External"/><Relationship Id="rId1232" Type="http://schemas.openxmlformats.org/officeDocument/2006/relationships/hyperlink" Target="file:///C:\Eigene%20Dateien\mpeg\online2601\current_document.php%3fid=16602" TargetMode="External"/><Relationship Id="rId241" Type="http://schemas.openxmlformats.org/officeDocument/2006/relationships/hyperlink" Target="https://jvet-experts.org/doc_end_user/current_document.php?id=12566" TargetMode="External"/><Relationship Id="rId479" Type="http://schemas.openxmlformats.org/officeDocument/2006/relationships/hyperlink" Target="mailto:gribushin.ivan@huawei.com" TargetMode="External"/><Relationship Id="rId686" Type="http://schemas.openxmlformats.org/officeDocument/2006/relationships/hyperlink" Target="https://jvet-experts.org/doc_end_user/current_document.php?id=16638" TargetMode="External"/><Relationship Id="rId893" Type="http://schemas.openxmlformats.org/officeDocument/2006/relationships/hyperlink" Target="https://jvet-experts.org/doc_end_user/current_document.php?id=16522" TargetMode="External"/><Relationship Id="rId907" Type="http://schemas.openxmlformats.org/officeDocument/2006/relationships/hyperlink" Target="https://jvet-experts.org/doc_end_user/current_document.php?id=16401" TargetMode="External"/><Relationship Id="rId36" Type="http://schemas.openxmlformats.org/officeDocument/2006/relationships/hyperlink" Target="http://www.itu.int/ITU-T/dbase/patent/index.html" TargetMode="External"/><Relationship Id="rId339" Type="http://schemas.openxmlformats.org/officeDocument/2006/relationships/hyperlink" Target="https://jvet-experts.org/doc_end_user/current_document.php?id=16651" TargetMode="External"/><Relationship Id="rId546" Type="http://schemas.openxmlformats.org/officeDocument/2006/relationships/hyperlink" Target="https://jvet-experts.org/doc_end_user/current_document.php?id=16424" TargetMode="External"/><Relationship Id="rId753" Type="http://schemas.openxmlformats.org/officeDocument/2006/relationships/hyperlink" Target="https://jvet-experts.org/doc_end_user/current_document.php?id=16476" TargetMode="External"/><Relationship Id="rId1176" Type="http://schemas.openxmlformats.org/officeDocument/2006/relationships/hyperlink" Target="file:///C:\Eigene%20Dateien\mpeg\online2601\current_document.php%3fid=16544" TargetMode="External"/><Relationship Id="rId101" Type="http://schemas.openxmlformats.org/officeDocument/2006/relationships/hyperlink" Target="https://www.iso.org/standard/86516.html" TargetMode="External"/><Relationship Id="rId185" Type="http://schemas.openxmlformats.org/officeDocument/2006/relationships/hyperlink" Target="https://www.itu.int/md/meetingdoc.asp?lang=en&amp;parent=T25-SG21-251006-TD-PLEN-0210" TargetMode="External"/><Relationship Id="rId406" Type="http://schemas.openxmlformats.org/officeDocument/2006/relationships/hyperlink" Target="https://jvet-experts.org/doc_end_user/current_document.php?id=16414" TargetMode="External"/><Relationship Id="rId960" Type="http://schemas.openxmlformats.org/officeDocument/2006/relationships/hyperlink" Target="https://jvet-experts.org/doc_end_user/current_document.php?id=16386" TargetMode="External"/><Relationship Id="rId1036" Type="http://schemas.openxmlformats.org/officeDocument/2006/relationships/hyperlink" Target="file:///C:\Eigene%20Dateien\mpeg\online2601\current_document.php%3fid=16626" TargetMode="External"/><Relationship Id="rId1243" Type="http://schemas.openxmlformats.org/officeDocument/2006/relationships/hyperlink" Target="file:///C:\Eigene%20Dateien\mpeg\online2601\current_document.php%3fid=16633" TargetMode="External"/><Relationship Id="rId392" Type="http://schemas.openxmlformats.org/officeDocument/2006/relationships/hyperlink" Target="https://jvet-experts.org/doc_end_user/current_document.php?id=16491" TargetMode="External"/><Relationship Id="rId613" Type="http://schemas.openxmlformats.org/officeDocument/2006/relationships/hyperlink" Target="https://jvet-experts.org/doc_end_user/current_document.php?id=16550" TargetMode="External"/><Relationship Id="rId697" Type="http://schemas.openxmlformats.org/officeDocument/2006/relationships/image" Target="media/image16.emf"/><Relationship Id="rId820" Type="http://schemas.openxmlformats.org/officeDocument/2006/relationships/hyperlink" Target="https://jvet-experts.org/doc_end_user/current_document.php?id=16448" TargetMode="External"/><Relationship Id="rId918" Type="http://schemas.openxmlformats.org/officeDocument/2006/relationships/hyperlink" Target="https://dms.mpeg.expert/doc_end_user/current_document.php?id=103372&amp;id_meeting=205" TargetMode="External"/><Relationship Id="rId252" Type="http://schemas.openxmlformats.org/officeDocument/2006/relationships/hyperlink" Target="mailto:diego.collado@bbc.co.uk" TargetMode="External"/><Relationship Id="rId1103" Type="http://schemas.openxmlformats.org/officeDocument/2006/relationships/hyperlink" Target="file:///C:\Eigene%20Dateien\mpeg\online2601\current_document.php%3fid=16470" TargetMode="External"/><Relationship Id="rId1187" Type="http://schemas.openxmlformats.org/officeDocument/2006/relationships/hyperlink" Target="file:///C:\Eigene%20Dateien\mpeg\online2601\current_document.php%3fid=16555" TargetMode="External"/><Relationship Id="rId1310" Type="http://schemas.openxmlformats.org/officeDocument/2006/relationships/footer" Target="footer1.xml"/><Relationship Id="rId47" Type="http://schemas.openxmlformats.org/officeDocument/2006/relationships/hyperlink" Target="https://www.iso.org/standard/57540.html" TargetMode="External"/><Relationship Id="rId112" Type="http://schemas.openxmlformats.org/officeDocument/2006/relationships/hyperlink" Target="https://www.itu.int/rec/recommendation.asp?lang=en&amp;parent=T-REC-H.266.2-202204-S" TargetMode="External"/><Relationship Id="rId557" Type="http://schemas.openxmlformats.org/officeDocument/2006/relationships/hyperlink" Target="https://jvet-experts.org/doc_end_user/current_document.php?id=16487" TargetMode="External"/><Relationship Id="rId764" Type="http://schemas.openxmlformats.org/officeDocument/2006/relationships/hyperlink" Target="https://jvet-experts.org/doc_end_user/current_document.php?id=16504" TargetMode="External"/><Relationship Id="rId971" Type="http://schemas.openxmlformats.org/officeDocument/2006/relationships/hyperlink" Target="https://jvet-experts.org/doc_end_user/current_document.php?id=13268" TargetMode="External"/><Relationship Id="rId196" Type="http://schemas.openxmlformats.org/officeDocument/2006/relationships/hyperlink" Target="https://jvet.hhi.fraunhofer.de/trac/vvc/ticket/1617" TargetMode="External"/><Relationship Id="rId417" Type="http://schemas.openxmlformats.org/officeDocument/2006/relationships/hyperlink" Target="mailto:elena.alshina@huawei.com" TargetMode="External"/><Relationship Id="rId624" Type="http://schemas.openxmlformats.org/officeDocument/2006/relationships/hyperlink" Target="https://jvet-experts.org/doc_end_user/current_document.php?id=16458" TargetMode="External"/><Relationship Id="rId831" Type="http://schemas.openxmlformats.org/officeDocument/2006/relationships/hyperlink" Target="https://jvet-experts.org/doc_end_user/current_document.php?id=16526" TargetMode="External"/><Relationship Id="rId1047" Type="http://schemas.openxmlformats.org/officeDocument/2006/relationships/hyperlink" Target="file:///C:\Eigene%20Dateien\mpeg\online2601\current_document.php%3fid=16414" TargetMode="External"/><Relationship Id="rId1254" Type="http://schemas.openxmlformats.org/officeDocument/2006/relationships/hyperlink" Target="file:///C:\Eigene%20Dateien\mpeg\online2601\current_document.php%3fid=16644" TargetMode="External"/><Relationship Id="rId263" Type="http://schemas.openxmlformats.org/officeDocument/2006/relationships/hyperlink" Target="mailto:blindwang@zju.edu.cn" TargetMode="External"/><Relationship Id="rId470" Type="http://schemas.openxmlformats.org/officeDocument/2006/relationships/hyperlink" Target="mailto:sergey.ikonin@huawei.com" TargetMode="External"/><Relationship Id="rId929" Type="http://schemas.openxmlformats.org/officeDocument/2006/relationships/hyperlink" Target="https://vcgit.hhi.fraunhofer.de/jvet/VVCSoftware_VTM/wikis/Core-experiment-development-workflow" TargetMode="External"/><Relationship Id="rId1114" Type="http://schemas.openxmlformats.org/officeDocument/2006/relationships/hyperlink" Target="file:///C:\Eigene%20Dateien\mpeg\online2601\current_document.php%3fid=16481" TargetMode="External"/><Relationship Id="rId58" Type="http://schemas.openxmlformats.org/officeDocument/2006/relationships/hyperlink" Target="http://www.itu.int/itu-t/workprog/wp_item.aspx?isn=21065" TargetMode="External"/><Relationship Id="rId123" Type="http://schemas.openxmlformats.org/officeDocument/2006/relationships/hyperlink" Target="https://www.itu.int/rec/recommendation.asp?lang=en&amp;parent=T-REC-H.273-202107-S" TargetMode="External"/><Relationship Id="rId330" Type="http://schemas.openxmlformats.org/officeDocument/2006/relationships/hyperlink" Target="https://jvet-experts.org/doc_end_user/current_document.php?id=16541" TargetMode="External"/><Relationship Id="rId568" Type="http://schemas.openxmlformats.org/officeDocument/2006/relationships/hyperlink" Target="https://jvet-experts.org/doc_end_user/current_document.php?id=16438" TargetMode="External"/><Relationship Id="rId775" Type="http://schemas.openxmlformats.org/officeDocument/2006/relationships/hyperlink" Target="https://jvet-experts.org/doc_end_user/current_document.php?id=16605" TargetMode="External"/><Relationship Id="rId982" Type="http://schemas.openxmlformats.org/officeDocument/2006/relationships/hyperlink" Target="https://jvet-experts.org/doc_end_user/current_document.php?id=14996" TargetMode="External"/><Relationship Id="rId1198" Type="http://schemas.openxmlformats.org/officeDocument/2006/relationships/hyperlink" Target="file:///C:\Eigene%20Dateien\mpeg\online2601\current_document.php%3fid=16566" TargetMode="External"/><Relationship Id="rId428" Type="http://schemas.openxmlformats.org/officeDocument/2006/relationships/hyperlink" Target="https://jvet-experts.org/doc_end_user/current_document.php?id=16435" TargetMode="External"/><Relationship Id="rId635" Type="http://schemas.openxmlformats.org/officeDocument/2006/relationships/hyperlink" Target="https://jvet-experts.org/doc_end_user/current_document.php?id=16540" TargetMode="External"/><Relationship Id="rId842" Type="http://schemas.openxmlformats.org/officeDocument/2006/relationships/hyperlink" Target="https://jvet-experts.org/doc_end_user/current_document.php?id=16460" TargetMode="External"/><Relationship Id="rId1058" Type="http://schemas.openxmlformats.org/officeDocument/2006/relationships/hyperlink" Target="file:///C:\Eigene%20Dateien\mpeg\online2601\current_document.php%3fid=16425" TargetMode="External"/><Relationship Id="rId1265" Type="http://schemas.openxmlformats.org/officeDocument/2006/relationships/hyperlink" Target="file:///C:\Eigene%20Dateien\mpeg\online2601\current_document.php%3fid=16655" TargetMode="External"/><Relationship Id="rId274" Type="http://schemas.openxmlformats.org/officeDocument/2006/relationships/hyperlink" Target="ftp://ftp3.itu.int/jvet-site/bitstream_exchange/VVC" TargetMode="External"/><Relationship Id="rId481" Type="http://schemas.openxmlformats.org/officeDocument/2006/relationships/hyperlink" Target="mailto:maxiang6@huawei.com" TargetMode="External"/><Relationship Id="rId702" Type="http://schemas.openxmlformats.org/officeDocument/2006/relationships/hyperlink" Target="https://jvet-experts.org/doc_end_user/current_document.php?id=16474" TargetMode="External"/><Relationship Id="rId1125" Type="http://schemas.openxmlformats.org/officeDocument/2006/relationships/hyperlink" Target="file:///C:\Eigene%20Dateien\mpeg\online2601\current_document.php%3fid=16493" TargetMode="External"/><Relationship Id="rId69" Type="http://schemas.openxmlformats.org/officeDocument/2006/relationships/hyperlink" Target="https://www.iso.org/standard/68840.html" TargetMode="External"/><Relationship Id="rId134" Type="http://schemas.openxmlformats.org/officeDocument/2006/relationships/hyperlink" Target="https://www.itu.int/pub/T-TUT-ASC-2020-HSTP1" TargetMode="External"/><Relationship Id="rId579" Type="http://schemas.openxmlformats.org/officeDocument/2006/relationships/hyperlink" Target="mailto:zuhai.zhang@transsion.com" TargetMode="External"/><Relationship Id="rId786" Type="http://schemas.openxmlformats.org/officeDocument/2006/relationships/hyperlink" Target="https://jvet-experts.org/doc_end_user/current_document.php?id=16527" TargetMode="External"/><Relationship Id="rId993" Type="http://schemas.openxmlformats.org/officeDocument/2006/relationships/hyperlink" Target="https://jvet-experts.org/doc_end_user/current_document.php?id=14615" TargetMode="External"/><Relationship Id="rId341" Type="http://schemas.openxmlformats.org/officeDocument/2006/relationships/hyperlink" Target="https://jvet-experts.org/doc_end_user/current_document.php?id=16657" TargetMode="External"/><Relationship Id="rId439" Type="http://schemas.openxmlformats.org/officeDocument/2006/relationships/hyperlink" Target="https://jvet-experts.org/doc_end_user/current_document.php?id=16548" TargetMode="External"/><Relationship Id="rId646" Type="http://schemas.openxmlformats.org/officeDocument/2006/relationships/image" Target="media/image14.png"/><Relationship Id="rId1069" Type="http://schemas.openxmlformats.org/officeDocument/2006/relationships/hyperlink" Target="file:///C:\Eigene%20Dateien\mpeg\online2601\current_document.php%3fid=16436" TargetMode="External"/><Relationship Id="rId1276" Type="http://schemas.openxmlformats.org/officeDocument/2006/relationships/hyperlink" Target="file:///C:\Eigene%20Dateien\mpeg\online2601\current_document.php%3fid=16666" TargetMode="External"/><Relationship Id="rId201" Type="http://schemas.openxmlformats.org/officeDocument/2006/relationships/hyperlink" Target="https://jvet.hhi.fraunhofer.de/trac/vvc/ticket/1631" TargetMode="External"/><Relationship Id="rId285" Type="http://schemas.openxmlformats.org/officeDocument/2006/relationships/hyperlink" Target="mailto:johan.esprit.pardo1@huawei.com" TargetMode="External"/><Relationship Id="rId506" Type="http://schemas.openxmlformats.org/officeDocument/2006/relationships/hyperlink" Target="https://jvet-experts.org/doc_end_user/current_document.php?id=16438" TargetMode="External"/><Relationship Id="rId853" Type="http://schemas.openxmlformats.org/officeDocument/2006/relationships/hyperlink" Target="https://jvet-experts.org/doc_end_user/current_document.php?id=16465" TargetMode="External"/><Relationship Id="rId1136" Type="http://schemas.openxmlformats.org/officeDocument/2006/relationships/hyperlink" Target="file:///C:\Eigene%20Dateien\mpeg\online2601\current_document.php%3fid=16504" TargetMode="External"/><Relationship Id="rId492" Type="http://schemas.openxmlformats.org/officeDocument/2006/relationships/hyperlink" Target="mailto:Dzugaev.akhsarbek@h-partners.com" TargetMode="External"/><Relationship Id="rId713" Type="http://schemas.openxmlformats.org/officeDocument/2006/relationships/image" Target="media/image19.emf"/><Relationship Id="rId797" Type="http://schemas.openxmlformats.org/officeDocument/2006/relationships/image" Target="media/image36.png"/><Relationship Id="rId920" Type="http://schemas.openxmlformats.org/officeDocument/2006/relationships/hyperlink" Target="mailto:jricard@global.tencent.com" TargetMode="External"/><Relationship Id="rId145" Type="http://schemas.openxmlformats.org/officeDocument/2006/relationships/hyperlink" Target="https://www.iso.org/standard/39486.html" TargetMode="External"/><Relationship Id="rId352" Type="http://schemas.openxmlformats.org/officeDocument/2006/relationships/hyperlink" Target="file:///D:\Users\e00443164\Documents\___JVET\JVET-AO\AhG11\current_document.php%3fid=16633" TargetMode="External"/><Relationship Id="rId1203" Type="http://schemas.openxmlformats.org/officeDocument/2006/relationships/hyperlink" Target="file:///C:\Eigene%20Dateien\mpeg\online2601\current_document.php%3fid=16571" TargetMode="External"/><Relationship Id="rId1287" Type="http://schemas.openxmlformats.org/officeDocument/2006/relationships/hyperlink" Target="file:///C:\Eigene%20Dateien\mpeg\online2601\current_document.php%3fid=16677" TargetMode="External"/><Relationship Id="rId212" Type="http://schemas.openxmlformats.org/officeDocument/2006/relationships/hyperlink" Target="https://hevc.hhi.fraunhofer.de/trac/hevc/ticket/1491" TargetMode="External"/><Relationship Id="rId657" Type="http://schemas.openxmlformats.org/officeDocument/2006/relationships/hyperlink" Target="https://jvet-experts.org/doc_end_user/current_document.php?id=16583" TargetMode="External"/><Relationship Id="rId864" Type="http://schemas.openxmlformats.org/officeDocument/2006/relationships/hyperlink" Target="https://jvet-experts.org/doc_end_user/current_document.php?id=16566" TargetMode="External"/><Relationship Id="rId296" Type="http://schemas.openxmlformats.org/officeDocument/2006/relationships/hyperlink" Target="mailto:hongtaow@qti.qualcomm.com" TargetMode="External"/><Relationship Id="rId517" Type="http://schemas.openxmlformats.org/officeDocument/2006/relationships/hyperlink" Target="mailto:vcosta@inf.ufpel.edu.br" TargetMode="External"/><Relationship Id="rId724" Type="http://schemas.openxmlformats.org/officeDocument/2006/relationships/image" Target="media/image25.png"/><Relationship Id="rId931" Type="http://schemas.openxmlformats.org/officeDocument/2006/relationships/hyperlink" Target="mailto:jvet@lists.rwth-aachen.de" TargetMode="External"/><Relationship Id="rId1147" Type="http://schemas.openxmlformats.org/officeDocument/2006/relationships/hyperlink" Target="file:///C:\Eigene%20Dateien\mpeg\online2601\current_document.php%3fid=16515" TargetMode="External"/><Relationship Id="rId60" Type="http://schemas.openxmlformats.org/officeDocument/2006/relationships/hyperlink" Target="https://www.iso.org/standard/36084.html" TargetMode="External"/><Relationship Id="rId156" Type="http://schemas.openxmlformats.org/officeDocument/2006/relationships/hyperlink" Target="https://www.iso.org/standard/86517.html" TargetMode="External"/><Relationship Id="rId363" Type="http://schemas.openxmlformats.org/officeDocument/2006/relationships/hyperlink" Target="mailto:bskim2000@kbs.co.kr" TargetMode="External"/><Relationship Id="rId570" Type="http://schemas.openxmlformats.org/officeDocument/2006/relationships/hyperlink" Target="https://jvet-experts.org/doc_end_user/current_document.php?id=16535" TargetMode="External"/><Relationship Id="rId1007" Type="http://schemas.openxmlformats.org/officeDocument/2006/relationships/hyperlink" Target="https://jvet-experts.org/doc_end_user/current_document.php?id=16697" TargetMode="External"/><Relationship Id="rId1214" Type="http://schemas.openxmlformats.org/officeDocument/2006/relationships/hyperlink" Target="file:///C:\Eigene%20Dateien\mpeg\online2601\current_document.php%3fid=16584" TargetMode="External"/><Relationship Id="rId223" Type="http://schemas.openxmlformats.org/officeDocument/2006/relationships/hyperlink" Target="https://vcgit.hhi.fraunhofer.de/jvet-tuc/VVCSoftware_VTM/-/releases/VTM-22.2-TuC4.0" TargetMode="External"/><Relationship Id="rId430" Type="http://schemas.openxmlformats.org/officeDocument/2006/relationships/hyperlink" Target="https://jvet-experts.org/doc_end_user/current_document.php?id=16494" TargetMode="External"/><Relationship Id="rId668" Type="http://schemas.openxmlformats.org/officeDocument/2006/relationships/hyperlink" Target="https://vcgit.hhi.fraunhofer.de/ecm/jvet-an-ee2/ECM/-/branches" TargetMode="External"/><Relationship Id="rId875" Type="http://schemas.openxmlformats.org/officeDocument/2006/relationships/hyperlink" Target="https://jvet-experts.org/doc_end_user/current_document.php?id=16516" TargetMode="External"/><Relationship Id="rId1060" Type="http://schemas.openxmlformats.org/officeDocument/2006/relationships/hyperlink" Target="file:///C:\Eigene%20Dateien\mpeg\online2601\current_document.php%3fid=16427" TargetMode="External"/><Relationship Id="rId1298" Type="http://schemas.openxmlformats.org/officeDocument/2006/relationships/hyperlink" Target="file:///C:\Eigene%20Dateien\mpeg\online2601\current_document.php%3fid=16691" TargetMode="External"/><Relationship Id="rId18" Type="http://schemas.openxmlformats.org/officeDocument/2006/relationships/hyperlink" Target="https://www.itu.int/md/meetingdoc.asp?lang=en&amp;parent=T25-SG21-251006-TD-PLEN-0214" TargetMode="External"/><Relationship Id="rId528" Type="http://schemas.openxmlformats.org/officeDocument/2006/relationships/hyperlink" Target="https://jvet-experts.org/doc_end_user/current_document.php?id=16430" TargetMode="External"/><Relationship Id="rId735" Type="http://schemas.openxmlformats.org/officeDocument/2006/relationships/hyperlink" Target="https://jvet-experts.org/doc_end_user/current_document.php?id=16432" TargetMode="External"/><Relationship Id="rId942" Type="http://schemas.openxmlformats.org/officeDocument/2006/relationships/hyperlink" Target="mailto:jvet@lists.rwth-aachen.de" TargetMode="External"/><Relationship Id="rId1158" Type="http://schemas.openxmlformats.org/officeDocument/2006/relationships/hyperlink" Target="file:///C:\Eigene%20Dateien\mpeg\online2601\current_document.php%3fid=16526" TargetMode="External"/><Relationship Id="rId167" Type="http://schemas.openxmlformats.org/officeDocument/2006/relationships/hyperlink" Target="http://www.itu.int/itu-t/workprog/wp_item.aspx?isn=21065" TargetMode="External"/><Relationship Id="rId374" Type="http://schemas.openxmlformats.org/officeDocument/2006/relationships/hyperlink" Target="mailto:wenzhuo@whu.edu.cn" TargetMode="External"/><Relationship Id="rId581" Type="http://schemas.openxmlformats.org/officeDocument/2006/relationships/hyperlink" Target="https://jvet-experts.org/doc_end_user/current_document.php?id=16480" TargetMode="External"/><Relationship Id="rId1018" Type="http://schemas.openxmlformats.org/officeDocument/2006/relationships/hyperlink" Target="file:///C:\Eigene%20Dateien\mpeg\online2601\current_document.php%3fid=16611" TargetMode="External"/><Relationship Id="rId1225" Type="http://schemas.openxmlformats.org/officeDocument/2006/relationships/hyperlink" Target="file:///C:\Eigene%20Dateien\mpeg\online2601\current_document.php%3fid=16595" TargetMode="External"/><Relationship Id="rId71" Type="http://schemas.openxmlformats.org/officeDocument/2006/relationships/hyperlink" Target="https://www.iso.org/standard/36086.html" TargetMode="External"/><Relationship Id="rId234" Type="http://schemas.openxmlformats.org/officeDocument/2006/relationships/hyperlink" Target="https://vcgit.hhi.fraunhofer.de/jvet/VVCSoftware_VTM/wikis/VVC-Software-Development-Workflow" TargetMode="External"/><Relationship Id="rId679" Type="http://schemas.openxmlformats.org/officeDocument/2006/relationships/hyperlink" Target="https://jvet-experts.org/doc_end_user/current_document.php?id=16655" TargetMode="External"/><Relationship Id="rId802" Type="http://schemas.openxmlformats.org/officeDocument/2006/relationships/image" Target="media/image39.png"/><Relationship Id="rId886"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hyperlink" Target="https://www.itu.int/md/meetingdoc.asp?lang=en&amp;parent=T25-SG21-251006-TD-PLEN-0214" TargetMode="External"/><Relationship Id="rId441" Type="http://schemas.openxmlformats.org/officeDocument/2006/relationships/hyperlink" Target="mailto:canh.nguyen@dolby.com" TargetMode="External"/><Relationship Id="rId539" Type="http://schemas.openxmlformats.org/officeDocument/2006/relationships/hyperlink" Target="https://jvet-experts.org/doc_end_user/current_document.php?id=16415" TargetMode="External"/><Relationship Id="rId746" Type="http://schemas.openxmlformats.org/officeDocument/2006/relationships/hyperlink" Target="https://jvet-experts.org/doc_end_user/current_document.php?id=16473" TargetMode="External"/><Relationship Id="rId1071" Type="http://schemas.openxmlformats.org/officeDocument/2006/relationships/hyperlink" Target="file:///C:\Eigene%20Dateien\mpeg\online2601\current_document.php%3fid=16438" TargetMode="External"/><Relationship Id="rId1169" Type="http://schemas.openxmlformats.org/officeDocument/2006/relationships/hyperlink" Target="file:///C:\Eigene%20Dateien\mpeg\online2601\current_document.php%3fid=16537" TargetMode="External"/><Relationship Id="rId178" Type="http://schemas.openxmlformats.org/officeDocument/2006/relationships/hyperlink" Target="https://dms.mpeg.expert/doc_end_user/current_document.php?id=102477&amp;id_meeting=205" TargetMode="External"/><Relationship Id="rId301" Type="http://schemas.openxmlformats.org/officeDocument/2006/relationships/hyperlink" Target="https://jvet-experts.org/doc_end_user/current_document.php?id=16615" TargetMode="External"/><Relationship Id="rId953" Type="http://schemas.openxmlformats.org/officeDocument/2006/relationships/hyperlink" Target="https://content.mpeg.expert/data/Explorations/GSC/CTC/" TargetMode="External"/><Relationship Id="rId1029" Type="http://schemas.openxmlformats.org/officeDocument/2006/relationships/hyperlink" Target="file:///C:\Eigene%20Dateien\mpeg\online2601\current_document.php%3fid=16621" TargetMode="External"/><Relationship Id="rId1236" Type="http://schemas.openxmlformats.org/officeDocument/2006/relationships/hyperlink" Target="file:///C:\Eigene%20Dateien\mpeg\online2601\current_document.php%3fid=16606" TargetMode="External"/><Relationship Id="rId82" Type="http://schemas.openxmlformats.org/officeDocument/2006/relationships/hyperlink" Target="https://www.itu.int/rec/recommendation.asp?lang=en&amp;parent=T-REC-H.265-201911-S" TargetMode="External"/><Relationship Id="rId385" Type="http://schemas.openxmlformats.org/officeDocument/2006/relationships/hyperlink" Target="https://jvet-experts.org/doc_end_user/current_document.php?id=16404" TargetMode="External"/><Relationship Id="rId592" Type="http://schemas.openxmlformats.org/officeDocument/2006/relationships/hyperlink" Target="https://jvet-experts.org/doc_end_user/current_document.php?id=16568" TargetMode="External"/><Relationship Id="rId606" Type="http://schemas.openxmlformats.org/officeDocument/2006/relationships/hyperlink" Target="https://jvet-experts.org/doc_end_user/current_document.php?id=16458" TargetMode="External"/><Relationship Id="rId813" Type="http://schemas.openxmlformats.org/officeDocument/2006/relationships/hyperlink" Target="https://jvet-experts.org/doc_end_user/current_document.php?id=16517" TargetMode="External"/><Relationship Id="rId245" Type="http://schemas.openxmlformats.org/officeDocument/2006/relationships/hyperlink" Target="https://datacloud.hhi.fraunhofer.de" TargetMode="External"/><Relationship Id="rId452" Type="http://schemas.openxmlformats.org/officeDocument/2006/relationships/hyperlink" Target="https://jvet-experts.org/doc_end_user/current_document.php?id=16623" TargetMode="External"/><Relationship Id="rId897" Type="http://schemas.openxmlformats.org/officeDocument/2006/relationships/hyperlink" Target="https://jvet-experts.org/doc_end_user/current_document.php?id=16573" TargetMode="External"/><Relationship Id="rId1082" Type="http://schemas.openxmlformats.org/officeDocument/2006/relationships/hyperlink" Target="file:///C:\Eigene%20Dateien\mpeg\online2601\current_document.php%3fid=16449" TargetMode="External"/><Relationship Id="rId1303" Type="http://schemas.openxmlformats.org/officeDocument/2006/relationships/hyperlink" Target="file:///C:\Eigene%20Dateien\mpeg\online2601\current_document.php%3fid=16686" TargetMode="External"/><Relationship Id="rId105" Type="http://schemas.openxmlformats.org/officeDocument/2006/relationships/hyperlink" Target="https://www.itu.int/rec/recommendation.asp?lang=en&amp;parent=T-REC-H.266.1-202204-S" TargetMode="External"/><Relationship Id="rId312" Type="http://schemas.openxmlformats.org/officeDocument/2006/relationships/hyperlink" Target="https://jvet-experts.org/doc_end_user/current_document.php?id=16625" TargetMode="External"/><Relationship Id="rId757" Type="http://schemas.openxmlformats.org/officeDocument/2006/relationships/hyperlink" Target="https://jvet-experts.org/doc_end_user/current_document.php?id=16486" TargetMode="External"/><Relationship Id="rId964" Type="http://schemas.openxmlformats.org/officeDocument/2006/relationships/hyperlink" Target="https://jvet-experts.org/doc_end_user/current_document.php?id=16013" TargetMode="External"/><Relationship Id="rId93" Type="http://schemas.openxmlformats.org/officeDocument/2006/relationships/hyperlink" Target="https://www.iso.org/standard/75909.html" TargetMode="External"/><Relationship Id="rId189" Type="http://schemas.openxmlformats.org/officeDocument/2006/relationships/hyperlink" Target="https://www.itu.int/wftp3/av-arch/jvet-site/2026_01_AO_Virtual/JVET-AO_Logistics.docx" TargetMode="External"/><Relationship Id="rId396" Type="http://schemas.openxmlformats.org/officeDocument/2006/relationships/hyperlink" Target="mailto:franck.galpin@interdigital.com" TargetMode="External"/><Relationship Id="rId617" Type="http://schemas.openxmlformats.org/officeDocument/2006/relationships/hyperlink" Target="https://jvet-experts.org/doc_end_user/current_document.php?id=16540" TargetMode="External"/><Relationship Id="rId824" Type="http://schemas.openxmlformats.org/officeDocument/2006/relationships/hyperlink" Target="https://jvet-experts.org/doc_end_user/current_document.php?id=16576" TargetMode="External"/><Relationship Id="rId1247" Type="http://schemas.openxmlformats.org/officeDocument/2006/relationships/hyperlink" Target="file:///C:\Eigene%20Dateien\mpeg\online2601\current_document.php%3fid=16637" TargetMode="External"/><Relationship Id="rId256" Type="http://schemas.openxmlformats.org/officeDocument/2006/relationships/hyperlink" Target="mailto:gyl2022@whu.edu.cn" TargetMode="External"/><Relationship Id="rId463" Type="http://schemas.openxmlformats.org/officeDocument/2006/relationships/hyperlink" Target="mailto:vyacheslav.khamidullin1@huawei.com" TargetMode="External"/><Relationship Id="rId670" Type="http://schemas.openxmlformats.org/officeDocument/2006/relationships/hyperlink" Target="https://jvet-experts.org/doc_end_user/current_document.php?id=16498" TargetMode="External"/><Relationship Id="rId1093" Type="http://schemas.openxmlformats.org/officeDocument/2006/relationships/hyperlink" Target="file:///C:\Eigene%20Dateien\mpeg\online2601\current_document.php%3fid=16460" TargetMode="External"/><Relationship Id="rId1107" Type="http://schemas.openxmlformats.org/officeDocument/2006/relationships/hyperlink" Target="file:///C:\Eigene%20Dateien\mpeg\online2601\current_document.php%3fid=16474" TargetMode="External"/><Relationship Id="rId1314" Type="http://schemas.openxmlformats.org/officeDocument/2006/relationships/footer" Target="footer3.xml"/><Relationship Id="rId116" Type="http://schemas.openxmlformats.org/officeDocument/2006/relationships/hyperlink" Target="https://www.itu.int/rec/recommendation.asp?lang=en&amp;parent=T-REC-H.274-202008-S" TargetMode="External"/><Relationship Id="rId323" Type="http://schemas.openxmlformats.org/officeDocument/2006/relationships/hyperlink" Target="https://jvet-experts.org/doc_end_user/current_document.php?id=16458" TargetMode="External"/><Relationship Id="rId530" Type="http://schemas.openxmlformats.org/officeDocument/2006/relationships/hyperlink" Target="https://jvet-experts.org/doc_end_user/current_document.php?id=16495" TargetMode="External"/><Relationship Id="rId768" Type="http://schemas.openxmlformats.org/officeDocument/2006/relationships/hyperlink" Target="https://jvet-experts.org/doc_end_user/current_document.php?id=16506" TargetMode="External"/><Relationship Id="rId975" Type="http://schemas.openxmlformats.org/officeDocument/2006/relationships/hyperlink" Target="https://jvet-experts.org/doc_end_user/current_document.php?id=16390" TargetMode="External"/><Relationship Id="rId1160" Type="http://schemas.openxmlformats.org/officeDocument/2006/relationships/hyperlink" Target="file:///C:\Eigene%20Dateien\mpeg\online2601\current_document.php%3fid=16528" TargetMode="External"/><Relationship Id="rId20" Type="http://schemas.openxmlformats.org/officeDocument/2006/relationships/hyperlink" Target="http://wftp3.itu.int/av-arch/jctvc-site/" TargetMode="External"/><Relationship Id="rId628" Type="http://schemas.openxmlformats.org/officeDocument/2006/relationships/hyperlink" Target="https://jvet-experts.org/doc_end_user/current_document.php?id=16480" TargetMode="External"/><Relationship Id="rId835" Type="http://schemas.openxmlformats.org/officeDocument/2006/relationships/hyperlink" Target="https://jvet-experts.org/doc_end_user/current_document.php?id=16481" TargetMode="External"/><Relationship Id="rId1258" Type="http://schemas.openxmlformats.org/officeDocument/2006/relationships/hyperlink" Target="file:///C:\Eigene%20Dateien\mpeg\online2601\current_document.php%3fid=16648" TargetMode="External"/><Relationship Id="rId267" Type="http://schemas.openxmlformats.org/officeDocument/2006/relationships/hyperlink" Target="https://www.itu.int/wftp3/av-arch/jvet-site/bitstream_exchange/VVC3rdEd/DIS/" TargetMode="External"/><Relationship Id="rId474" Type="http://schemas.openxmlformats.org/officeDocument/2006/relationships/hyperlink" Target="mailto:xtk-chuujou@kddi.com" TargetMode="External"/><Relationship Id="rId1020" Type="http://schemas.openxmlformats.org/officeDocument/2006/relationships/hyperlink" Target="file:///C:\Eigene%20Dateien\mpeg\online2601\current_document.php%3fid=16613" TargetMode="External"/><Relationship Id="rId1118" Type="http://schemas.openxmlformats.org/officeDocument/2006/relationships/hyperlink" Target="file:///C:\Eigene%20Dateien\mpeg\online2601\current_document.php%3fid=16486" TargetMode="External"/><Relationship Id="rId127" Type="http://schemas.openxmlformats.org/officeDocument/2006/relationships/hyperlink" Target="https://www.iso.org/standard/85291.html" TargetMode="External"/><Relationship Id="rId681" Type="http://schemas.openxmlformats.org/officeDocument/2006/relationships/hyperlink" Target="https://jvet-experts.org/doc_end_user/current_document.php?id=16595" TargetMode="External"/><Relationship Id="rId779" Type="http://schemas.openxmlformats.org/officeDocument/2006/relationships/hyperlink" Target="https://jvet-experts.org/doc_end_user/current_document.php?id=16628" TargetMode="External"/><Relationship Id="rId902" Type="http://schemas.openxmlformats.org/officeDocument/2006/relationships/image" Target="media/image48.png"/><Relationship Id="rId986" Type="http://schemas.openxmlformats.org/officeDocument/2006/relationships/hyperlink" Target="https://jvet-experts.org/doc_end_user/current_document.php?id=15680" TargetMode="External"/><Relationship Id="rId31" Type="http://schemas.openxmlformats.org/officeDocument/2006/relationships/hyperlink" Target="https://www.iso.org/publication/PUB100011.html" TargetMode="External"/><Relationship Id="rId334" Type="http://schemas.openxmlformats.org/officeDocument/2006/relationships/hyperlink" Target="mailto:johan.esprit.pardo1@huawei.com" TargetMode="External"/><Relationship Id="rId541" Type="http://schemas.openxmlformats.org/officeDocument/2006/relationships/hyperlink" Target="https://jvet-experts.org/doc_end_user/current_document.php?id=16499" TargetMode="External"/><Relationship Id="rId639" Type="http://schemas.openxmlformats.org/officeDocument/2006/relationships/hyperlink" Target="https://jvet-experts.org/doc_end_user/current_document.php?id=16681" TargetMode="External"/><Relationship Id="rId1171" Type="http://schemas.openxmlformats.org/officeDocument/2006/relationships/hyperlink" Target="file:///C:\Eigene%20Dateien\mpeg\online2601\current_document.php%3fid=16539" TargetMode="External"/><Relationship Id="rId1269" Type="http://schemas.openxmlformats.org/officeDocument/2006/relationships/hyperlink" Target="file:///C:\Eigene%20Dateien\mpeg\online2601\current_document.php%3fid=16659" TargetMode="External"/><Relationship Id="rId180" Type="http://schemas.openxmlformats.org/officeDocument/2006/relationships/hyperlink" Target="mailto:jvet@lists.rwth-aachen.de" TargetMode="External"/><Relationship Id="rId278" Type="http://schemas.openxmlformats.org/officeDocument/2006/relationships/hyperlink" Target="ftp://ftp3.itu.int/jvet-site/dropbox/" TargetMode="External"/><Relationship Id="rId401" Type="http://schemas.openxmlformats.org/officeDocument/2006/relationships/chart" Target="charts/chart2.xml"/><Relationship Id="rId846" Type="http://schemas.openxmlformats.org/officeDocument/2006/relationships/hyperlink" Target="https://jvet-experts.org/doc_end_user/current_document.php?id=16667" TargetMode="External"/><Relationship Id="rId1031" Type="http://schemas.openxmlformats.org/officeDocument/2006/relationships/hyperlink" Target="file:///C:\Eigene%20Dateien\mpeg\online2601\current_document.php%3fid=16623" TargetMode="External"/><Relationship Id="rId1129" Type="http://schemas.openxmlformats.org/officeDocument/2006/relationships/hyperlink" Target="file:///C:\Eigene%20Dateien\mpeg\online2601\current_document.php%3fid=16497" TargetMode="External"/><Relationship Id="rId485" Type="http://schemas.openxmlformats.org/officeDocument/2006/relationships/hyperlink" Target="mailto:malyshev.kirill@huawei-partners.com" TargetMode="External"/><Relationship Id="rId692" Type="http://schemas.openxmlformats.org/officeDocument/2006/relationships/hyperlink" Target="https://jvet-experts.org/doc_end_user/current_document.php?id=16588" TargetMode="External"/><Relationship Id="rId706" Type="http://schemas.openxmlformats.org/officeDocument/2006/relationships/hyperlink" Target="https://jvet-experts.org/doc_end_user/current_document.php?id=16627" TargetMode="External"/><Relationship Id="rId913" Type="http://schemas.openxmlformats.org/officeDocument/2006/relationships/hyperlink" Target="https://dms.mpeg.expert/doc_end_user/current_document.php?id=102970&amp;id_meeting=205" TargetMode="External"/><Relationship Id="rId42" Type="http://schemas.openxmlformats.org/officeDocument/2006/relationships/hyperlink" Target="https://www.itu.int/rec/T-REC-H.262-201303-I!Amd1" TargetMode="External"/><Relationship Id="rId138" Type="http://schemas.openxmlformats.org/officeDocument/2006/relationships/hyperlink" Target="https://dms.mpeg.expert/doc_end_user/current_document.php?id=102491&amp;id_meeting=205" TargetMode="External"/><Relationship Id="rId345" Type="http://schemas.openxmlformats.org/officeDocument/2006/relationships/hyperlink" Target="mailto:q.liu@hust.edu.cn" TargetMode="External"/><Relationship Id="rId552" Type="http://schemas.openxmlformats.org/officeDocument/2006/relationships/hyperlink" Target="https://jvet-experts.org/doc_end_user/current_document.php?id=16400" TargetMode="External"/><Relationship Id="rId997" Type="http://schemas.openxmlformats.org/officeDocument/2006/relationships/hyperlink" Target="https://jvet-experts.org/doc_end_user/current_document.php?id=16437" TargetMode="External"/><Relationship Id="rId1182" Type="http://schemas.openxmlformats.org/officeDocument/2006/relationships/hyperlink" Target="file:///C:\Eigene%20Dateien\mpeg\online2601\current_document.php%3fid=16550" TargetMode="External"/><Relationship Id="rId191" Type="http://schemas.openxmlformats.org/officeDocument/2006/relationships/hyperlink" Target="https://jvet-experts.org/doc_end_user/current_document.php?id=16608" TargetMode="External"/><Relationship Id="rId205" Type="http://schemas.openxmlformats.org/officeDocument/2006/relationships/hyperlink" Target="https://jvet.hhi.fraunhofer.de/trac/vvc/ticket/1644" TargetMode="External"/><Relationship Id="rId412" Type="http://schemas.openxmlformats.org/officeDocument/2006/relationships/hyperlink" Target="mailto:frank.bossen@me.com" TargetMode="External"/><Relationship Id="rId857" Type="http://schemas.openxmlformats.org/officeDocument/2006/relationships/hyperlink" Target="https://jvet-experts.org/doc_end_user/current_document.php?id=16454" TargetMode="External"/><Relationship Id="rId1042" Type="http://schemas.openxmlformats.org/officeDocument/2006/relationships/hyperlink" Target="file:///C:\Eigene%20Dateien\mpeg\online2601\current_document.php%3fid=16409" TargetMode="External"/><Relationship Id="rId289" Type="http://schemas.openxmlformats.org/officeDocument/2006/relationships/hyperlink" Target="mailto:ishimoto.ryo@mail.sharp" TargetMode="External"/><Relationship Id="rId496" Type="http://schemas.openxmlformats.org/officeDocument/2006/relationships/hyperlink" Target="mailto:Elena.alshina@huawei.com" TargetMode="External"/><Relationship Id="rId717" Type="http://schemas.openxmlformats.org/officeDocument/2006/relationships/hyperlink" Target="https://jvet-experts.org/doc_end_user/current_document.php?id=16559" TargetMode="External"/><Relationship Id="rId924" Type="http://schemas.openxmlformats.org/officeDocument/2006/relationships/hyperlink" Target="mailto:hanilee@etri.re.kr" TargetMode="External"/><Relationship Id="rId53" Type="http://schemas.openxmlformats.org/officeDocument/2006/relationships/hyperlink" Target="https://www.iso.org/standard/83529.html" TargetMode="External"/><Relationship Id="rId149" Type="http://schemas.openxmlformats.org/officeDocument/2006/relationships/hyperlink" Target="https://www.iso.org/standard/87644.html" TargetMode="External"/><Relationship Id="rId356" Type="http://schemas.openxmlformats.org/officeDocument/2006/relationships/hyperlink" Target="file:///D:\Users\e00443164\Documents\___JVET\JVET-AO\AhG11\current_document.php%3fid=16542" TargetMode="External"/><Relationship Id="rId563" Type="http://schemas.openxmlformats.org/officeDocument/2006/relationships/hyperlink" Target="https://jvet-experts.org/doc_end_user/current_document.php?id=16435" TargetMode="External"/><Relationship Id="rId770" Type="http://schemas.openxmlformats.org/officeDocument/2006/relationships/hyperlink" Target="https://jvet-experts.org/doc_end_user/current_document.php?id=16523" TargetMode="External"/><Relationship Id="rId1193" Type="http://schemas.openxmlformats.org/officeDocument/2006/relationships/hyperlink" Target="file:///C:\Eigene%20Dateien\mpeg\online2601\current_document.php%3fid=16561" TargetMode="External"/><Relationship Id="rId1207" Type="http://schemas.openxmlformats.org/officeDocument/2006/relationships/hyperlink" Target="file:///C:\Eigene%20Dateien\mpeg\online2601\current_document.php%3fid=16575" TargetMode="External"/><Relationship Id="rId216" Type="http://schemas.openxmlformats.org/officeDocument/2006/relationships/hyperlink" Target="https://hevc.hhi.fraunhofer.de/trac/hevc/ticket/1505" TargetMode="External"/><Relationship Id="rId423" Type="http://schemas.openxmlformats.org/officeDocument/2006/relationships/hyperlink" Target="mailto:gyl2022@whu.edu.cn" TargetMode="External"/><Relationship Id="rId868" Type="http://schemas.openxmlformats.org/officeDocument/2006/relationships/hyperlink" Target="https://jvet-experts.org/doc_end_user/current_document.php?id=16582" TargetMode="External"/><Relationship Id="rId1053" Type="http://schemas.openxmlformats.org/officeDocument/2006/relationships/hyperlink" Target="file:///C:\Eigene%20Dateien\mpeg\online2601\current_document.php%3fid=16420" TargetMode="External"/><Relationship Id="rId1260" Type="http://schemas.openxmlformats.org/officeDocument/2006/relationships/hyperlink" Target="file:///C:\Eigene%20Dateien\mpeg\online2601\current_document.php%3fid=16650" TargetMode="External"/><Relationship Id="rId630" Type="http://schemas.openxmlformats.org/officeDocument/2006/relationships/hyperlink" Target="https://jvet-experts.org/doc_end_user/current_document.php?id=16492" TargetMode="External"/><Relationship Id="rId728" Type="http://schemas.openxmlformats.org/officeDocument/2006/relationships/hyperlink" Target="https://jvet-experts.org/doc_end_user/current_document.php?id=16496" TargetMode="External"/><Relationship Id="rId935" Type="http://schemas.openxmlformats.org/officeDocument/2006/relationships/hyperlink" Target="mailto:jvet@lists.rwth-aachen.de" TargetMode="External"/><Relationship Id="rId64" Type="http://schemas.openxmlformats.org/officeDocument/2006/relationships/hyperlink" Target="https://www.iso.org/standard/50455.html" TargetMode="External"/><Relationship Id="rId367" Type="http://schemas.openxmlformats.org/officeDocument/2006/relationships/hyperlink" Target="file:///D:\Users\e00443164\Documents\___JVET\JVET-AO\AhG11\current_document.php%3fid=16508" TargetMode="External"/><Relationship Id="rId574" Type="http://schemas.openxmlformats.org/officeDocument/2006/relationships/hyperlink" Target="mailto:hwguo@uestc.edu.cn" TargetMode="External"/><Relationship Id="rId1120" Type="http://schemas.openxmlformats.org/officeDocument/2006/relationships/hyperlink" Target="file:///C:\Eigene%20Dateien\mpeg\online2601\current_document.php%3fid=16488" TargetMode="External"/><Relationship Id="rId1218" Type="http://schemas.openxmlformats.org/officeDocument/2006/relationships/hyperlink" Target="file:///C:\Eigene%20Dateien\mpeg\online2601\current_document.php%3fid=16588" TargetMode="External"/><Relationship Id="rId227" Type="http://schemas.openxmlformats.org/officeDocument/2006/relationships/hyperlink" Target="https://vcgit.hhi.fraunhofer.de/jvet/HTM/-/tags/HTM-16.3" TargetMode="External"/><Relationship Id="rId781" Type="http://schemas.openxmlformats.org/officeDocument/2006/relationships/hyperlink" Target="https://jvet-experts.org/doc_end_user/current_document.php?id=16510" TargetMode="External"/><Relationship Id="rId879" Type="http://schemas.openxmlformats.org/officeDocument/2006/relationships/image" Target="media/image40.emf"/><Relationship Id="rId434" Type="http://schemas.openxmlformats.org/officeDocument/2006/relationships/hyperlink" Target="mailto:frank@bossentech.com" TargetMode="External"/><Relationship Id="rId641" Type="http://schemas.openxmlformats.org/officeDocument/2006/relationships/hyperlink" Target="https://jvet-experts.org/doc_end_user/current_document.php?id=16682" TargetMode="External"/><Relationship Id="rId739" Type="http://schemas.openxmlformats.org/officeDocument/2006/relationships/hyperlink" Target="https://jvet-experts.org/doc_end_user/current_document.php?id=16456" TargetMode="External"/><Relationship Id="rId1064" Type="http://schemas.openxmlformats.org/officeDocument/2006/relationships/hyperlink" Target="file:///C:\Eigene%20Dateien\mpeg\online2601\current_document.php%3fid=16431" TargetMode="External"/><Relationship Id="rId1271" Type="http://schemas.openxmlformats.org/officeDocument/2006/relationships/hyperlink" Target="file:///C:\Eigene%20Dateien\mpeg\online2601\current_document.php%3fid=16661" TargetMode="External"/><Relationship Id="rId280" Type="http://schemas.openxmlformats.org/officeDocument/2006/relationships/hyperlink" Target="https://jvet-experts.org/doc_end_user/current_document.php?id=16612" TargetMode="External"/><Relationship Id="rId501" Type="http://schemas.openxmlformats.org/officeDocument/2006/relationships/hyperlink" Target="mailto:yin.zhao@huawei.com" TargetMode="External"/><Relationship Id="rId946" Type="http://schemas.openxmlformats.org/officeDocument/2006/relationships/hyperlink" Target="mailto:jvet@lists.rwth-aachen.de" TargetMode="External"/><Relationship Id="rId1131" Type="http://schemas.openxmlformats.org/officeDocument/2006/relationships/hyperlink" Target="file:///C:\Eigene%20Dateien\mpeg\online2601\current_document.php%3fid=16499" TargetMode="External"/><Relationship Id="rId1229" Type="http://schemas.openxmlformats.org/officeDocument/2006/relationships/hyperlink" Target="file:///C:\Eigene%20Dateien\mpeg\online2601\current_document.php%3fid=16599" TargetMode="External"/><Relationship Id="rId75" Type="http://schemas.openxmlformats.org/officeDocument/2006/relationships/hyperlink" Target="https://www.iso.org/standard/50468.html" TargetMode="External"/><Relationship Id="rId140" Type="http://schemas.openxmlformats.org/officeDocument/2006/relationships/hyperlink" Target="https://www.itu.int/ITU-T/workprog/wp_item.aspx?isn=21056" TargetMode="External"/><Relationship Id="rId378" Type="http://schemas.openxmlformats.org/officeDocument/2006/relationships/hyperlink" Target="https://jvet-experts.org/doc_end_user/current_document.php?id=16619" TargetMode="External"/><Relationship Id="rId585" Type="http://schemas.openxmlformats.org/officeDocument/2006/relationships/hyperlink" Target="https://jvet-experts.org/doc_end_user/current_document.php?id=16492" TargetMode="External"/><Relationship Id="rId792" Type="http://schemas.openxmlformats.org/officeDocument/2006/relationships/hyperlink" Target="https://jvet-experts.org/doc_end_user/current_document.php?id=16584" TargetMode="External"/><Relationship Id="rId806" Type="http://schemas.openxmlformats.org/officeDocument/2006/relationships/hyperlink" Target="https://jvet-experts.org/doc_end_user/current_document.php?id=16668" TargetMode="External"/><Relationship Id="rId6" Type="http://schemas.openxmlformats.org/officeDocument/2006/relationships/styles" Target="styles.xml"/><Relationship Id="rId238" Type="http://schemas.openxmlformats.org/officeDocument/2006/relationships/hyperlink" Target="https://jvet.hhi.fraunhofer.de/trac/vvc" TargetMode="External"/><Relationship Id="rId445" Type="http://schemas.openxmlformats.org/officeDocument/2006/relationships/hyperlink" Target="mailto:ishimoto.ryo@mail.sharp" TargetMode="External"/><Relationship Id="rId652" Type="http://schemas.openxmlformats.org/officeDocument/2006/relationships/hyperlink" Target="https://jvet-experts.org/doc_end_user/current_document.php?id=16463" TargetMode="External"/><Relationship Id="rId1075" Type="http://schemas.openxmlformats.org/officeDocument/2006/relationships/hyperlink" Target="file:///C:\Eigene%20Dateien\mpeg\online2601\current_document.php%3fid=16442" TargetMode="External"/><Relationship Id="rId1282" Type="http://schemas.openxmlformats.org/officeDocument/2006/relationships/hyperlink" Target="file:///C:\Eigene%20Dateien\mpeg\online2601\current_document.php%3fid=16672" TargetMode="External"/><Relationship Id="rId291" Type="http://schemas.openxmlformats.org/officeDocument/2006/relationships/hyperlink" Target="mailto:jhuhong-jheng@kwai.com" TargetMode="External"/><Relationship Id="rId305" Type="http://schemas.openxmlformats.org/officeDocument/2006/relationships/hyperlink" Target="file:///C:\Users\e00443164\Downloads\current_document.php%3fid=16404" TargetMode="External"/><Relationship Id="rId512" Type="http://schemas.openxmlformats.org/officeDocument/2006/relationships/hyperlink" Target="mailto:dpalomino@inf.ufpel.edu.br" TargetMode="External"/><Relationship Id="rId957" Type="http://schemas.openxmlformats.org/officeDocument/2006/relationships/hyperlink" Target="https://jvet-experts.org/doc_end_user/current_document.php?id=11463" TargetMode="External"/><Relationship Id="rId1142" Type="http://schemas.openxmlformats.org/officeDocument/2006/relationships/hyperlink" Target="file:///C:\Eigene%20Dateien\mpeg\online2601\current_document.php%3fid=16510" TargetMode="External"/><Relationship Id="rId86" Type="http://schemas.openxmlformats.org/officeDocument/2006/relationships/hyperlink" Target="https://www.iso.org/standard/85457.html" TargetMode="External"/><Relationship Id="rId151" Type="http://schemas.openxmlformats.org/officeDocument/2006/relationships/hyperlink" Target="https://www.iso.org/standard/72216.html" TargetMode="External"/><Relationship Id="rId389" Type="http://schemas.openxmlformats.org/officeDocument/2006/relationships/hyperlink" Target="https://jvet-experts.org/doc_end_user/current_document.php?id=16421" TargetMode="External"/><Relationship Id="rId596" Type="http://schemas.openxmlformats.org/officeDocument/2006/relationships/image" Target="media/image8.png"/><Relationship Id="rId817" Type="http://schemas.openxmlformats.org/officeDocument/2006/relationships/hyperlink" Target="https://jvet-experts.org/doc_end_user/current_document.php?id=16444" TargetMode="External"/><Relationship Id="rId1002" Type="http://schemas.openxmlformats.org/officeDocument/2006/relationships/hyperlink" Target="https://jvet-experts.org/doc_end_user/current_document.php?id=16537" TargetMode="External"/><Relationship Id="rId249" Type="http://schemas.openxmlformats.org/officeDocument/2006/relationships/hyperlink" Target="https://jvet-experts.org/doc_end_user/current_document.php?id=16422" TargetMode="External"/><Relationship Id="rId456" Type="http://schemas.openxmlformats.org/officeDocument/2006/relationships/hyperlink" Target="https://jvet-experts.org/doc_end_user/current_document.php?id=16412" TargetMode="External"/><Relationship Id="rId663" Type="http://schemas.openxmlformats.org/officeDocument/2006/relationships/hyperlink" Target="https://jvet-experts.org/doc_end_user/current_document.php?id=16463" TargetMode="External"/><Relationship Id="rId870" Type="http://schemas.openxmlformats.org/officeDocument/2006/relationships/hyperlink" Target="https://jvet-experts.org/doc_end_user/current_document.php?id=16519" TargetMode="External"/><Relationship Id="rId1086" Type="http://schemas.openxmlformats.org/officeDocument/2006/relationships/hyperlink" Target="file:///C:\Eigene%20Dateien\mpeg\online2601\current_document.php%3fid=16453" TargetMode="External"/><Relationship Id="rId1293" Type="http://schemas.openxmlformats.org/officeDocument/2006/relationships/hyperlink" Target="file:///C:\Eigene%20Dateien\mpeg\online2601\current_document.php%3fid=16684" TargetMode="External"/><Relationship Id="rId1307" Type="http://schemas.openxmlformats.org/officeDocument/2006/relationships/hyperlink" Target="file:///C:\Eigene%20Dateien\mpeg\online2601\current_document.php%3fid=16697" TargetMode="External"/><Relationship Id="rId13" Type="http://schemas.openxmlformats.org/officeDocument/2006/relationships/image" Target="media/image3.png"/><Relationship Id="rId109" Type="http://schemas.openxmlformats.org/officeDocument/2006/relationships/hyperlink" Target="https://dms.mpeg.expert/doc_end_user/current_document.php?id=102477&amp;id_meeting=205" TargetMode="External"/><Relationship Id="rId316" Type="http://schemas.openxmlformats.org/officeDocument/2006/relationships/hyperlink" Target="https://jvet-experts.org/doc_end_user/current_meeting.php?id_meeting=205&amp;type_order=&amp;sql_type=title" TargetMode="External"/><Relationship Id="rId523" Type="http://schemas.openxmlformats.org/officeDocument/2006/relationships/hyperlink" Target="https://jvet-experts.org/doc_end_user/current_document.php?id=16585" TargetMode="External"/><Relationship Id="rId968" Type="http://schemas.openxmlformats.org/officeDocument/2006/relationships/hyperlink" Target="https://jvet-experts.org/doc_end_user/current_document.php?id=14992" TargetMode="External"/><Relationship Id="rId1153" Type="http://schemas.openxmlformats.org/officeDocument/2006/relationships/hyperlink" Target="file:///C:\Eigene%20Dateien\mpeg\online2601\current_document.php%3fid=16521" TargetMode="External"/><Relationship Id="rId97" Type="http://schemas.openxmlformats.org/officeDocument/2006/relationships/hyperlink" Target="https://www.itu.int/rec/recommendation.asp?lang=en&amp;parent=T-REC-H.266-202008-S" TargetMode="External"/><Relationship Id="rId730" Type="http://schemas.openxmlformats.org/officeDocument/2006/relationships/hyperlink" Target="https://jvet-experts.org/doc_end_user/current_document.php?id=16433" TargetMode="External"/><Relationship Id="rId828" Type="http://schemas.openxmlformats.org/officeDocument/2006/relationships/hyperlink" Target="mailto:martin.m.pettersson@ericsson.com" TargetMode="External"/><Relationship Id="rId1013" Type="http://schemas.openxmlformats.org/officeDocument/2006/relationships/hyperlink" Target="https://jvet-experts.org/doc_end_user/current_document.php?id=16400" TargetMode="External"/><Relationship Id="rId162" Type="http://schemas.openxmlformats.org/officeDocument/2006/relationships/hyperlink" Target="https://www.iso.org/standard/81585.html" TargetMode="External"/><Relationship Id="rId467" Type="http://schemas.openxmlformats.org/officeDocument/2006/relationships/hyperlink" Target="mailto:sergey.ikonin@huawei.com" TargetMode="External"/><Relationship Id="rId1097" Type="http://schemas.openxmlformats.org/officeDocument/2006/relationships/hyperlink" Target="file:///C:\Eigene%20Dateien\mpeg\online2601\current_document.php%3fid=16464" TargetMode="External"/><Relationship Id="rId1220" Type="http://schemas.openxmlformats.org/officeDocument/2006/relationships/hyperlink" Target="file:///C:\Eigene%20Dateien\mpeg\online2601\current_document.php%3fid=16590" TargetMode="External"/><Relationship Id="rId1318" Type="http://schemas.microsoft.com/office/2011/relationships/people" Target="people.xml"/><Relationship Id="rId674" Type="http://schemas.openxmlformats.org/officeDocument/2006/relationships/hyperlink" Target="https://jvet-experts.org/doc_end_user/current_document.php?id=16641" TargetMode="External"/><Relationship Id="rId881" Type="http://schemas.openxmlformats.org/officeDocument/2006/relationships/image" Target="media/image42.emf"/><Relationship Id="rId979" Type="http://schemas.openxmlformats.org/officeDocument/2006/relationships/hyperlink" Target="http://phenix.it-sudparis.eu/jvet/doc_end_user/current_document.php?id=10542" TargetMode="External"/><Relationship Id="rId24" Type="http://schemas.openxmlformats.org/officeDocument/2006/relationships/hyperlink" Target="https://lists.rwth-aachen.de/postorius/lists/jvet.lists.rwth-aachen.de/" TargetMode="External"/><Relationship Id="rId327" Type="http://schemas.openxmlformats.org/officeDocument/2006/relationships/hyperlink" Target="https://jvet-experts.org/doc_end_user/current_document.php?id=16493" TargetMode="External"/><Relationship Id="rId534" Type="http://schemas.openxmlformats.org/officeDocument/2006/relationships/hyperlink" Target="https://jvet-experts.org/doc_end_user/current_document.php?id=16587" TargetMode="External"/><Relationship Id="rId741" Type="http://schemas.openxmlformats.org/officeDocument/2006/relationships/hyperlink" Target="https://jvet-experts.org/doc_end_user/current_document.php?id=16457" TargetMode="External"/><Relationship Id="rId839" Type="http://schemas.openxmlformats.org/officeDocument/2006/relationships/hyperlink" Target="https://jvet-experts.org/doc_end_user/current_document.php?id=16529" TargetMode="External"/><Relationship Id="rId1164" Type="http://schemas.openxmlformats.org/officeDocument/2006/relationships/hyperlink" Target="file:///C:\Eigene%20Dateien\mpeg\online2601\current_document.php%3fid=16532" TargetMode="External"/><Relationship Id="rId173" Type="http://schemas.openxmlformats.org/officeDocument/2006/relationships/hyperlink" Target="http://www.itu.int/itu-t/workprog/wp_item.aspx?isn=21058" TargetMode="External"/><Relationship Id="rId380" Type="http://schemas.openxmlformats.org/officeDocument/2006/relationships/hyperlink" Target="https://vcgit.hhi.fraunhofer.de/jvet-ahg-nnvc/VVCSoftware_VTM" TargetMode="External"/><Relationship Id="rId601" Type="http://schemas.openxmlformats.org/officeDocument/2006/relationships/hyperlink" Target="mailto:zuhai.zhang@transsion.com" TargetMode="External"/><Relationship Id="rId1024" Type="http://schemas.openxmlformats.org/officeDocument/2006/relationships/hyperlink" Target="file:///C:\Eigene%20Dateien\mpeg\online2601\current_document.php%3fid=16617" TargetMode="External"/><Relationship Id="rId1231" Type="http://schemas.openxmlformats.org/officeDocument/2006/relationships/hyperlink" Target="file:///C:\Eigene%20Dateien\mpeg\online2601\current_document.php%3fid=16601" TargetMode="External"/><Relationship Id="rId240" Type="http://schemas.openxmlformats.org/officeDocument/2006/relationships/hyperlink" Target="https://gitlab.com/standards/HDRTools/-/issues" TargetMode="External"/><Relationship Id="rId478" Type="http://schemas.openxmlformats.org/officeDocument/2006/relationships/hyperlink" Target="mailto:dzugaev.akhsarbek@h-partners.com" TargetMode="External"/><Relationship Id="rId685" Type="http://schemas.openxmlformats.org/officeDocument/2006/relationships/hyperlink" Target="https://jvet-experts.org/doc_end_user/current_document.php?id=16638" TargetMode="External"/><Relationship Id="rId892" Type="http://schemas.openxmlformats.org/officeDocument/2006/relationships/hyperlink" Target="https://jvet-experts.org/doc_end_user/current_document.php?id=16484" TargetMode="External"/><Relationship Id="rId906" Type="http://schemas.openxmlformats.org/officeDocument/2006/relationships/hyperlink" Target="https://jvet-experts.org/doc_end_user/current_document.php?id=16430" TargetMode="External"/><Relationship Id="rId35" Type="http://schemas.openxmlformats.org/officeDocument/2006/relationships/hyperlink" Target="http://ftp3.itu.int/av-arch/jvet-site" TargetMode="External"/><Relationship Id="rId100" Type="http://schemas.openxmlformats.org/officeDocument/2006/relationships/hyperlink" Target="https://www.iso.org/standard/83531.html" TargetMode="External"/><Relationship Id="rId338" Type="http://schemas.openxmlformats.org/officeDocument/2006/relationships/hyperlink" Target="https://jvet-experts.org/doc_end_user/current_document.php?id=16644" TargetMode="External"/><Relationship Id="rId545" Type="http://schemas.openxmlformats.org/officeDocument/2006/relationships/hyperlink" Target="https://jvet-experts.org/doc_end_user/current_document.php?id=16422" TargetMode="External"/><Relationship Id="rId752" Type="http://schemas.openxmlformats.org/officeDocument/2006/relationships/hyperlink" Target="https://jvet-experts.org/doc_end_user/current_document.php?id=16641" TargetMode="External"/><Relationship Id="rId1175" Type="http://schemas.openxmlformats.org/officeDocument/2006/relationships/hyperlink" Target="file:///C:\Eigene%20Dateien\mpeg\online2601\current_document.php%3fid=16543" TargetMode="External"/><Relationship Id="rId184" Type="http://schemas.openxmlformats.org/officeDocument/2006/relationships/hyperlink" Target="https://www.itu.int/wftp3/av-arch/" TargetMode="External"/><Relationship Id="rId391" Type="http://schemas.openxmlformats.org/officeDocument/2006/relationships/hyperlink" Target="https://jvet-experts.org/doc_end_user/current_document.php?id=16463" TargetMode="External"/><Relationship Id="rId405" Type="http://schemas.openxmlformats.org/officeDocument/2006/relationships/hyperlink" Target="https://vcgit.hhi.fraunhofer.de/jvet-ahg-gfvc" TargetMode="External"/><Relationship Id="rId612" Type="http://schemas.openxmlformats.org/officeDocument/2006/relationships/image" Target="media/image13.png"/><Relationship Id="rId1035" Type="http://schemas.openxmlformats.org/officeDocument/2006/relationships/hyperlink" Target="file:///C:\Eigene%20Dateien\mpeg\online2601\current_document.php%3fid=16625" TargetMode="External"/><Relationship Id="rId1242" Type="http://schemas.openxmlformats.org/officeDocument/2006/relationships/hyperlink" Target="file:///C:\Eigene%20Dateien\mpeg\online2601\current_document.php%3fid=16632" TargetMode="External"/><Relationship Id="rId251" Type="http://schemas.openxmlformats.org/officeDocument/2006/relationships/hyperlink" Target="mailto:alice.foster@bbc.co.uk" TargetMode="External"/><Relationship Id="rId489" Type="http://schemas.openxmlformats.org/officeDocument/2006/relationships/hyperlink" Target="mailto:sergey.ikonin@huawei.com" TargetMode="External"/><Relationship Id="rId696" Type="http://schemas.openxmlformats.org/officeDocument/2006/relationships/hyperlink" Target="https://jvet-experts.org/doc_end_user/current_document.php?id=16534" TargetMode="External"/><Relationship Id="rId917" Type="http://schemas.openxmlformats.org/officeDocument/2006/relationships/hyperlink" Target="https://sd.iso.org/documents/ui/" TargetMode="External"/><Relationship Id="rId1102" Type="http://schemas.openxmlformats.org/officeDocument/2006/relationships/hyperlink" Target="file:///C:\Eigene%20Dateien\mpeg\online2601\current_document.php%3fid=16469" TargetMode="External"/><Relationship Id="rId46" Type="http://schemas.openxmlformats.org/officeDocument/2006/relationships/hyperlink" Target="https://www.iso.org/standard/43980.html" TargetMode="External"/><Relationship Id="rId349" Type="http://schemas.openxmlformats.org/officeDocument/2006/relationships/hyperlink" Target="https://jvet-experts.org/doc_end_user/current_document.php?id=16661" TargetMode="External"/><Relationship Id="rId556" Type="http://schemas.openxmlformats.org/officeDocument/2006/relationships/hyperlink" Target="https://vcgit.hhi.fraunhofer.de/jvet-ahg-ull/VVCSoftware_VTM/-/tree/jvet-an008" TargetMode="External"/><Relationship Id="rId763" Type="http://schemas.openxmlformats.org/officeDocument/2006/relationships/hyperlink" Target="https://jvet-experts.org/doc_end_user/current_document.php?id=16596" TargetMode="External"/><Relationship Id="rId1186" Type="http://schemas.openxmlformats.org/officeDocument/2006/relationships/hyperlink" Target="file:///C:\Eigene%20Dateien\mpeg\online2601\current_document.php%3fid=16554" TargetMode="External"/><Relationship Id="rId111" Type="http://schemas.openxmlformats.org/officeDocument/2006/relationships/hyperlink" Target="http://www.itu.int/itu-t/workprog/wp_item.aspx?isn=21057" TargetMode="External"/><Relationship Id="rId195" Type="http://schemas.openxmlformats.org/officeDocument/2006/relationships/hyperlink" Target="https://jvet.hhi.fraunhofer.de/trac/vvc/ticket/1609" TargetMode="External"/><Relationship Id="rId209" Type="http://schemas.openxmlformats.org/officeDocument/2006/relationships/hyperlink" Target="https://jvet.hhi.fraunhofer.de/trac/vvc/ticket/1650" TargetMode="External"/><Relationship Id="rId416" Type="http://schemas.openxmlformats.org/officeDocument/2006/relationships/hyperlink" Target="mailto:maxiang6@huawei.com" TargetMode="External"/><Relationship Id="rId970" Type="http://schemas.openxmlformats.org/officeDocument/2006/relationships/hyperlink" Target="https://mpeg.expert/jct3v/files/JCT3V-K1003-v1.zip" TargetMode="External"/><Relationship Id="rId1046" Type="http://schemas.openxmlformats.org/officeDocument/2006/relationships/hyperlink" Target="file:///C:\Eigene%20Dateien\mpeg\online2601\current_document.php%3fid=16413" TargetMode="External"/><Relationship Id="rId1253" Type="http://schemas.openxmlformats.org/officeDocument/2006/relationships/hyperlink" Target="file:///C:\Eigene%20Dateien\mpeg\online2601\current_document.php%3fid=16643" TargetMode="External"/><Relationship Id="rId220" Type="http://schemas.openxmlformats.org/officeDocument/2006/relationships/hyperlink" Target="https://jvet.hhi.fraunhofer.de/trac/vvc/ticket/1644" TargetMode="External"/><Relationship Id="rId458" Type="http://schemas.openxmlformats.org/officeDocument/2006/relationships/hyperlink" Target="https://jvet-experts.org/doc_end_user/current_document.php?id=16412" TargetMode="External"/><Relationship Id="rId623" Type="http://schemas.openxmlformats.org/officeDocument/2006/relationships/hyperlink" Target="https://jvet-experts.org/doc_end_user/current_document.php?id=16658" TargetMode="External"/><Relationship Id="rId665" Type="http://schemas.openxmlformats.org/officeDocument/2006/relationships/hyperlink" Target="https://jvet-experts.org/doc_end_user/current_document.php?id=16675" TargetMode="External"/><Relationship Id="rId830" Type="http://schemas.openxmlformats.org/officeDocument/2006/relationships/hyperlink" Target="https://jvet-experts.org/doc_end_user/current_document.php?id=16554" TargetMode="External"/><Relationship Id="rId872" Type="http://schemas.openxmlformats.org/officeDocument/2006/relationships/hyperlink" Target="https://jvet-experts.org/doc_end_user/current_document.php?id=16443" TargetMode="External"/><Relationship Id="rId928" Type="http://schemas.openxmlformats.org/officeDocument/2006/relationships/hyperlink" Target="mailto:simon.sasse@hhi.fraunhofer.de" TargetMode="External"/><Relationship Id="rId1088" Type="http://schemas.openxmlformats.org/officeDocument/2006/relationships/hyperlink" Target="file:///C:\Eigene%20Dateien\mpeg\online2601\current_document.php%3fid=16455" TargetMode="External"/><Relationship Id="rId1295" Type="http://schemas.openxmlformats.org/officeDocument/2006/relationships/hyperlink" Target="file:///C:\Eigene%20Dateien\mpeg\online2601\current_document.php%3fid=16688" TargetMode="External"/><Relationship Id="rId1309" Type="http://schemas.openxmlformats.org/officeDocument/2006/relationships/hyperlink" Target="file:///C:\Eigene%20Dateien\mpeg\online2601\current_document.php%3fid=16699" TargetMode="External"/><Relationship Id="rId15" Type="http://schemas.openxmlformats.org/officeDocument/2006/relationships/hyperlink" Target="https://www.itu.int/md/meetingdoc.asp?lang=en&amp;parent=T25-SG21-251006-TD-PLEN-0210" TargetMode="External"/><Relationship Id="rId57" Type="http://schemas.openxmlformats.org/officeDocument/2006/relationships/hyperlink" Target="https://sd.iso.org/projects/project/91633/overview" TargetMode="External"/><Relationship Id="rId262" Type="http://schemas.openxmlformats.org/officeDocument/2006/relationships/hyperlink" Target="https://jvet-experts.org/doc_end_user/current_document.php?id=16634" TargetMode="External"/><Relationship Id="rId318" Type="http://schemas.openxmlformats.org/officeDocument/2006/relationships/hyperlink" Target="file:///D:\Users\e00443164\Documents\___JVET\JVET-AO\AhG11\current_document.php%3fid=16617" TargetMode="External"/><Relationship Id="rId525" Type="http://schemas.openxmlformats.org/officeDocument/2006/relationships/hyperlink" Target="https://jvet-experts.org/doc_end_user/current_document.php?id=16593" TargetMode="External"/><Relationship Id="rId567" Type="http://schemas.openxmlformats.org/officeDocument/2006/relationships/hyperlink" Target="https://jvet-experts.org/doc_end_user/current_document.php?id=16423" TargetMode="External"/><Relationship Id="rId732" Type="http://schemas.openxmlformats.org/officeDocument/2006/relationships/image" Target="media/image29.emf"/><Relationship Id="rId1113" Type="http://schemas.openxmlformats.org/officeDocument/2006/relationships/hyperlink" Target="file:///C:\Eigene%20Dateien\mpeg\online2601\current_document.php%3fid=16480" TargetMode="External"/><Relationship Id="rId1155" Type="http://schemas.openxmlformats.org/officeDocument/2006/relationships/hyperlink" Target="file:///C:\Eigene%20Dateien\mpeg\online2601\current_document.php%3fid=16523" TargetMode="External"/><Relationship Id="rId1197" Type="http://schemas.openxmlformats.org/officeDocument/2006/relationships/hyperlink" Target="file:///C:\Eigene%20Dateien\mpeg\online2601\current_document.php%3fid=16565" TargetMode="External"/><Relationship Id="rId99" Type="http://schemas.openxmlformats.org/officeDocument/2006/relationships/hyperlink" Target="https://www.itu.int/rec/recommendation.asp?lang=en&amp;parent=T-REC-H.266-202204-S" TargetMode="External"/><Relationship Id="rId122" Type="http://schemas.openxmlformats.org/officeDocument/2006/relationships/hyperlink" Target="http://www.itu.int/itu-t/workprog/wp_item.aspx?isn=21058" TargetMode="External"/><Relationship Id="rId164" Type="http://schemas.openxmlformats.org/officeDocument/2006/relationships/hyperlink" Target="https://www.iso.org/standard/84712.html" TargetMode="External"/><Relationship Id="rId371" Type="http://schemas.openxmlformats.org/officeDocument/2006/relationships/hyperlink" Target="https://jvet-experts.org/doc_end_user/current_document.php?id=16653" TargetMode="External"/><Relationship Id="rId774" Type="http://schemas.openxmlformats.org/officeDocument/2006/relationships/hyperlink" Target="https://jvet-experts.org/doc_end_user/current_document.php?id=16600" TargetMode="External"/><Relationship Id="rId981" Type="http://schemas.openxmlformats.org/officeDocument/2006/relationships/hyperlink" Target="https://jvet-experts.org/doc_end_user/current_document.php?id=16017" TargetMode="External"/><Relationship Id="rId1015" Type="http://schemas.openxmlformats.org/officeDocument/2006/relationships/hyperlink" Target="file:///C:\Eigene%20Dateien\mpeg\online2601\current_document.php%3fid=16608" TargetMode="External"/><Relationship Id="rId1057" Type="http://schemas.openxmlformats.org/officeDocument/2006/relationships/hyperlink" Target="file:///C:\Eigene%20Dateien\mpeg\online2601\current_document.php%3fid=16424" TargetMode="External"/><Relationship Id="rId1222" Type="http://schemas.openxmlformats.org/officeDocument/2006/relationships/hyperlink" Target="file:///C:\Eigene%20Dateien\mpeg\online2601\current_document.php%3fid=16592" TargetMode="External"/><Relationship Id="rId427" Type="http://schemas.openxmlformats.org/officeDocument/2006/relationships/hyperlink" Target="mailto:tmei@hidream.ai" TargetMode="External"/><Relationship Id="rId469" Type="http://schemas.openxmlformats.org/officeDocument/2006/relationships/hyperlink" Target="https://jvet-experts.org/doc_end_user/current_document.php?id=16415" TargetMode="External"/><Relationship Id="rId634" Type="http://schemas.openxmlformats.org/officeDocument/2006/relationships/hyperlink" Target="https://jvet-experts.org/doc_end_user/current_document.php?id=16651" TargetMode="External"/><Relationship Id="rId676" Type="http://schemas.openxmlformats.org/officeDocument/2006/relationships/hyperlink" Target="https://jvet-experts.org/doc_end_user/current_document.php?id=16600" TargetMode="External"/><Relationship Id="rId841" Type="http://schemas.openxmlformats.org/officeDocument/2006/relationships/hyperlink" Target="https://jvet-experts.org/doc_end_user/current_document.php?id=16445" TargetMode="External"/><Relationship Id="rId883" Type="http://schemas.openxmlformats.org/officeDocument/2006/relationships/hyperlink" Target="https://jvet-experts.org/doc_end_user/current_document.php?id=16546" TargetMode="External"/><Relationship Id="rId1099" Type="http://schemas.openxmlformats.org/officeDocument/2006/relationships/hyperlink" Target="file:///C:\Eigene%20Dateien\mpeg\online2601\current_document.php%3fid=16466" TargetMode="External"/><Relationship Id="rId1264" Type="http://schemas.openxmlformats.org/officeDocument/2006/relationships/hyperlink" Target="file:///C:\Eigene%20Dateien\mpeg\online2601\current_document.php%3fid=16654" TargetMode="External"/><Relationship Id="rId26" Type="http://schemas.openxmlformats.org/officeDocument/2006/relationships/hyperlink" Target="https://www.itu.int/md/meetingdoc.asp?lang=en&amp;parent=T25-SG21-251006-TD-PLEN-0210" TargetMode="External"/><Relationship Id="rId231" Type="http://schemas.openxmlformats.org/officeDocument/2006/relationships/hyperlink" Target="https://vcgit.hhi.fraunhofer.de/jvet/3dv-atm/-/tags/3DV-ATM_v15.0" TargetMode="External"/><Relationship Id="rId273" Type="http://schemas.openxmlformats.org/officeDocument/2006/relationships/hyperlink" Target="http://phenix.it-sudparis.eu/jvet/doc_end_user/current_document.php?id=8861" TargetMode="External"/><Relationship Id="rId329" Type="http://schemas.openxmlformats.org/officeDocument/2006/relationships/hyperlink" Target="https://jvet-experts.org/doc_end_user/current_document.php?id=16540" TargetMode="External"/><Relationship Id="rId480" Type="http://schemas.openxmlformats.org/officeDocument/2006/relationships/hyperlink" Target="mailto:Sychev.Maxim@huawei.com" TargetMode="External"/><Relationship Id="rId536" Type="http://schemas.openxmlformats.org/officeDocument/2006/relationships/hyperlink" Target="https://jvet-experts.org/doc_end_user/current_document.php?id=16515" TargetMode="External"/><Relationship Id="rId701" Type="http://schemas.openxmlformats.org/officeDocument/2006/relationships/hyperlink" Target="https://jvet-experts.org/doc_end_user/current_document.php?id=16504" TargetMode="External"/><Relationship Id="rId939" Type="http://schemas.openxmlformats.org/officeDocument/2006/relationships/hyperlink" Target="mailto:jvet@lists.rwth-aachen.de" TargetMode="External"/><Relationship Id="rId1124" Type="http://schemas.openxmlformats.org/officeDocument/2006/relationships/hyperlink" Target="file:///C:\Eigene%20Dateien\mpeg\online2601\current_document.php%3fid=16492" TargetMode="External"/><Relationship Id="rId1166" Type="http://schemas.openxmlformats.org/officeDocument/2006/relationships/hyperlink" Target="file:///C:\Eigene%20Dateien\mpeg\online2601\current_document.php%3fid=16534" TargetMode="External"/><Relationship Id="rId68" Type="http://schemas.openxmlformats.org/officeDocument/2006/relationships/hyperlink" Target="https://www.iso.org/standard/65372.html" TargetMode="External"/><Relationship Id="rId133" Type="http://schemas.openxmlformats.org/officeDocument/2006/relationships/hyperlink" Target="https://www.iso.org/standard/81585.html" TargetMode="External"/><Relationship Id="rId175" Type="http://schemas.openxmlformats.org/officeDocument/2006/relationships/hyperlink" Target="https://sd.iso.org/projects/project/89045/overview" TargetMode="External"/><Relationship Id="rId340" Type="http://schemas.openxmlformats.org/officeDocument/2006/relationships/hyperlink" Target="mailto:thierry.dumas@interdigital.com" TargetMode="External"/><Relationship Id="rId578" Type="http://schemas.openxmlformats.org/officeDocument/2006/relationships/hyperlink" Target="mailto:hwguo@uestc.edu.cn" TargetMode="External"/><Relationship Id="rId743" Type="http://schemas.openxmlformats.org/officeDocument/2006/relationships/hyperlink" Target="https://jvet-experts.org/doc_end_user/current_document.php?id=16472" TargetMode="External"/><Relationship Id="rId785" Type="http://schemas.openxmlformats.org/officeDocument/2006/relationships/hyperlink" Target="https://jvet-experts.org/doc_end_user/current_document.php?id=16640" TargetMode="External"/><Relationship Id="rId950" Type="http://schemas.openxmlformats.org/officeDocument/2006/relationships/hyperlink" Target="https://www.mpegstandards.org/wp-content/uploads/2022/01/ISO-IECJTC1-SC29-AG2_N0046_AhG.pdf" TargetMode="External"/><Relationship Id="rId992" Type="http://schemas.openxmlformats.org/officeDocument/2006/relationships/hyperlink" Target="https://jvet-experts.org/doc_end_user/current_document.php?id=14998" TargetMode="External"/><Relationship Id="rId1026" Type="http://schemas.openxmlformats.org/officeDocument/2006/relationships/hyperlink" Target="file:///C:\Eigene%20Dateien\mpeg\online2601\current_document.php%3fid=16619" TargetMode="External"/><Relationship Id="rId200" Type="http://schemas.openxmlformats.org/officeDocument/2006/relationships/hyperlink" Target="https://jvet.hhi.fraunhofer.de/trac/vvc/ticket/1630" TargetMode="External"/><Relationship Id="rId382" Type="http://schemas.openxmlformats.org/officeDocument/2006/relationships/hyperlink" Target="https://vcgit.hhi.fraunhofer.de/jvet-ahg-nnvc/sadl/-/merge_requests/190" TargetMode="External"/><Relationship Id="rId438" Type="http://schemas.openxmlformats.org/officeDocument/2006/relationships/hyperlink" Target="mailto:tangi.poirier@interdigital.com" TargetMode="External"/><Relationship Id="rId603" Type="http://schemas.openxmlformats.org/officeDocument/2006/relationships/hyperlink" Target="https://jvet-experts.org/doc_end_user/current_document.php?id=16493" TargetMode="External"/><Relationship Id="rId645" Type="http://schemas.openxmlformats.org/officeDocument/2006/relationships/hyperlink" Target="https://jvet-experts.org/doc_end_user/current_document.php?id=16662" TargetMode="External"/><Relationship Id="rId687" Type="http://schemas.openxmlformats.org/officeDocument/2006/relationships/hyperlink" Target="https://jvet-experts.org/doc_end_user/current_document.php?id=16589" TargetMode="External"/><Relationship Id="rId810" Type="http://schemas.openxmlformats.org/officeDocument/2006/relationships/hyperlink" Target="https://jvet-experts.org/doc_end_user/current_document.php?id=16671" TargetMode="External"/><Relationship Id="rId852" Type="http://schemas.openxmlformats.org/officeDocument/2006/relationships/hyperlink" Target="https://jvet-experts.org/doc_end_user/current_document.php?id=16462" TargetMode="External"/><Relationship Id="rId908" Type="http://schemas.openxmlformats.org/officeDocument/2006/relationships/hyperlink" Target="https://jvet-experts.org/doc_end_user/current_document.php?id=16676" TargetMode="External"/><Relationship Id="rId1068" Type="http://schemas.openxmlformats.org/officeDocument/2006/relationships/hyperlink" Target="file:///C:\Eigene%20Dateien\mpeg\online2601\current_document.php%3fid=16435" TargetMode="External"/><Relationship Id="rId1233" Type="http://schemas.openxmlformats.org/officeDocument/2006/relationships/hyperlink" Target="file:///C:\Eigene%20Dateien\mpeg\online2601\current_document.php%3fid=16603" TargetMode="External"/><Relationship Id="rId1275" Type="http://schemas.openxmlformats.org/officeDocument/2006/relationships/hyperlink" Target="file:///C:\Eigene%20Dateien\mpeg\online2601\current_document.php%3fid=16665" TargetMode="External"/><Relationship Id="rId242" Type="http://schemas.openxmlformats.org/officeDocument/2006/relationships/hyperlink" Target="https://jvet-experts.org/doc_end_user/current_document.php?id=14993" TargetMode="External"/><Relationship Id="rId284" Type="http://schemas.openxmlformats.org/officeDocument/2006/relationships/hyperlink" Target="https://jvet-experts.org/doc_end_user/current_document.php?id=16613" TargetMode="External"/><Relationship Id="rId491" Type="http://schemas.openxmlformats.org/officeDocument/2006/relationships/hyperlink" Target="https://jvet-experts.org/doc_end_user/current_document.php?id=16572" TargetMode="External"/><Relationship Id="rId505" Type="http://schemas.openxmlformats.org/officeDocument/2006/relationships/hyperlink" Target="mailto:philippe.wetzel@vitec.com" TargetMode="External"/><Relationship Id="rId712" Type="http://schemas.openxmlformats.org/officeDocument/2006/relationships/image" Target="media/image18.emf"/><Relationship Id="rId894" Type="http://schemas.openxmlformats.org/officeDocument/2006/relationships/hyperlink" Target="https://jvet-experts.org/doc_end_user/current_document.php?id=16524" TargetMode="External"/><Relationship Id="rId1135" Type="http://schemas.openxmlformats.org/officeDocument/2006/relationships/hyperlink" Target="file:///C:\Eigene%20Dateien\mpeg\online2601\current_document.php%3fid=16503" TargetMode="External"/><Relationship Id="rId1177" Type="http://schemas.openxmlformats.org/officeDocument/2006/relationships/hyperlink" Target="file:///C:\Eigene%20Dateien\mpeg\online2601\current_document.php%3fid=16545" TargetMode="External"/><Relationship Id="rId1300" Type="http://schemas.openxmlformats.org/officeDocument/2006/relationships/hyperlink" Target="file:///C:\Eigene%20Dateien\mpeg\online2601\current_document.php%3fid=16693" TargetMode="External"/><Relationship Id="rId37" Type="http://schemas.openxmlformats.org/officeDocument/2006/relationships/hyperlink" Target="https://dms.mpeg.expert/doc_end_user/documents/89_London/wg11/w10791.zip" TargetMode="External"/><Relationship Id="rId79" Type="http://schemas.openxmlformats.org/officeDocument/2006/relationships/hyperlink" Target="https://www.iso.org/standard/65388.html" TargetMode="External"/><Relationship Id="rId102" Type="http://schemas.openxmlformats.org/officeDocument/2006/relationships/hyperlink" Target="https://www.itu.int/rec/recommendation.asp?lang=en&amp;parent=T-REC-H.266-202309-I" TargetMode="External"/><Relationship Id="rId144" Type="http://schemas.openxmlformats.org/officeDocument/2006/relationships/hyperlink" Target="https://www.iso.org/standard/51747.html" TargetMode="External"/><Relationship Id="rId547" Type="http://schemas.openxmlformats.org/officeDocument/2006/relationships/hyperlink" Target="https://jvet-experts.org/doc_end_user/current_document.php?id=16548" TargetMode="External"/><Relationship Id="rId589" Type="http://schemas.openxmlformats.org/officeDocument/2006/relationships/hyperlink" Target="https://jvet-experts.org/doc_end_user/current_document.php?id=16550" TargetMode="External"/><Relationship Id="rId754" Type="http://schemas.openxmlformats.org/officeDocument/2006/relationships/hyperlink" Target="https://jvet-experts.org/doc_end_user/current_document.php?id=16656" TargetMode="External"/><Relationship Id="rId796" Type="http://schemas.openxmlformats.org/officeDocument/2006/relationships/hyperlink" Target="https://jvet-experts.org/doc_end_user/current_document.php?id=16434" TargetMode="External"/><Relationship Id="rId961" Type="http://schemas.openxmlformats.org/officeDocument/2006/relationships/hyperlink" Target="https://jvet-experts.org/doc_end_user/current_document.php?id=16012" TargetMode="External"/><Relationship Id="rId1202" Type="http://schemas.openxmlformats.org/officeDocument/2006/relationships/hyperlink" Target="file:///C:\Eigene%20Dateien\mpeg\online2601\current_document.php%3fid=16570" TargetMode="External"/><Relationship Id="rId90" Type="http://schemas.openxmlformats.org/officeDocument/2006/relationships/hyperlink" Target="http://www.itu.int/itu-t/workprog/wp_item.aspx?isn=21066" TargetMode="External"/><Relationship Id="rId186" Type="http://schemas.openxmlformats.org/officeDocument/2006/relationships/hyperlink" Target="https://www.itu.int/md/meetingdoc.asp?lang=en&amp;parent=T25-SG21-251006-TD-PLEN-0212" TargetMode="External"/><Relationship Id="rId351" Type="http://schemas.openxmlformats.org/officeDocument/2006/relationships/hyperlink" Target="file:///D:\Users\e00443164\Documents\___JVET\JVET-AO\AhG11\current_document.php%3fid=16491" TargetMode="External"/><Relationship Id="rId393" Type="http://schemas.openxmlformats.org/officeDocument/2006/relationships/hyperlink" Target="https://jvet-experts.org/doc_end_user/current_document.php?id=16583" TargetMode="External"/><Relationship Id="rId407" Type="http://schemas.openxmlformats.org/officeDocument/2006/relationships/hyperlink" Target="https://jvet-experts.org/doc_end_user/current_document.php?id=16622" TargetMode="External"/><Relationship Id="rId449" Type="http://schemas.openxmlformats.org/officeDocument/2006/relationships/hyperlink" Target="mailto:blindwang@zju.edu.cn" TargetMode="External"/><Relationship Id="rId614" Type="http://schemas.openxmlformats.org/officeDocument/2006/relationships/hyperlink" Target="https://jvet-experts.org/doc_end_user/current_document.php?id=16540" TargetMode="External"/><Relationship Id="rId656" Type="http://schemas.openxmlformats.org/officeDocument/2006/relationships/hyperlink" Target="https://jvet-experts.org/doc_end_user/current_document.php?id=16436" TargetMode="External"/><Relationship Id="rId821" Type="http://schemas.openxmlformats.org/officeDocument/2006/relationships/hyperlink" Target="https://jvet-experts.org/doc_end_user/current_document.php?id=16450" TargetMode="External"/><Relationship Id="rId863" Type="http://schemas.openxmlformats.org/officeDocument/2006/relationships/hyperlink" Target="https://jvet-experts.org/doc_end_user/current_document.php?id=16532" TargetMode="External"/><Relationship Id="rId1037" Type="http://schemas.openxmlformats.org/officeDocument/2006/relationships/hyperlink" Target="file:///C:\Eigene%20Dateien\mpeg\online2601\current_document.php%3fid=16404" TargetMode="External"/><Relationship Id="rId1079" Type="http://schemas.openxmlformats.org/officeDocument/2006/relationships/hyperlink" Target="file:///C:\Eigene%20Dateien\mpeg\online2601\current_document.php%3fid=16446" TargetMode="External"/><Relationship Id="rId1244" Type="http://schemas.openxmlformats.org/officeDocument/2006/relationships/hyperlink" Target="file:///C:\Eigene%20Dateien\mpeg\online2601\current_document.php%3fid=16634" TargetMode="External"/><Relationship Id="rId1286" Type="http://schemas.openxmlformats.org/officeDocument/2006/relationships/hyperlink" Target="file:///C:\Eigene%20Dateien\mpeg\online2601\current_document.php%3fid=16676" TargetMode="External"/><Relationship Id="rId211" Type="http://schemas.openxmlformats.org/officeDocument/2006/relationships/hyperlink" Target="https://hevc.hhi.fraunhofer.de/trac/hevc/ticket/1427" TargetMode="External"/><Relationship Id="rId253" Type="http://schemas.openxmlformats.org/officeDocument/2006/relationships/hyperlink" Target="https://jvet-experts.org/doc_end_user/current_document.php?id=16424" TargetMode="External"/><Relationship Id="rId295" Type="http://schemas.openxmlformats.org/officeDocument/2006/relationships/hyperlink" Target="mailto:xlxiangli@google.com" TargetMode="External"/><Relationship Id="rId309" Type="http://schemas.openxmlformats.org/officeDocument/2006/relationships/hyperlink" Target="file:///C:\Users\e00443164\Downloads\current_document.php%3fid=16635" TargetMode="External"/><Relationship Id="rId460" Type="http://schemas.openxmlformats.org/officeDocument/2006/relationships/hyperlink" Target="mailto:sergey.ikonin@huawei.com" TargetMode="External"/><Relationship Id="rId516" Type="http://schemas.openxmlformats.org/officeDocument/2006/relationships/hyperlink" Target="mailto:anschuch@inf.ufpel.edu.br" TargetMode="External"/><Relationship Id="rId698" Type="http://schemas.openxmlformats.org/officeDocument/2006/relationships/hyperlink" Target="https://jvet-experts.org/doc_end_user/current_document.php?id=16506" TargetMode="External"/><Relationship Id="rId919" Type="http://schemas.openxmlformats.org/officeDocument/2006/relationships/hyperlink" Target="mailto:joeljung@qti.qualcomm.com" TargetMode="External"/><Relationship Id="rId1090" Type="http://schemas.openxmlformats.org/officeDocument/2006/relationships/hyperlink" Target="file:///C:\Eigene%20Dateien\mpeg\online2601\current_document.php%3fid=16457" TargetMode="External"/><Relationship Id="rId1104" Type="http://schemas.openxmlformats.org/officeDocument/2006/relationships/hyperlink" Target="file:///C:\Eigene%20Dateien\mpeg\online2601\current_document.php%3fid=16471" TargetMode="External"/><Relationship Id="rId1146" Type="http://schemas.openxmlformats.org/officeDocument/2006/relationships/hyperlink" Target="file:///C:\Eigene%20Dateien\mpeg\online2601\current_document.php%3fid=16514" TargetMode="External"/><Relationship Id="rId1311" Type="http://schemas.openxmlformats.org/officeDocument/2006/relationships/header" Target="header1.xml"/><Relationship Id="rId48" Type="http://schemas.openxmlformats.org/officeDocument/2006/relationships/hyperlink" Target="https://www.iso.org/standard/60387.html" TargetMode="External"/><Relationship Id="rId113" Type="http://schemas.openxmlformats.org/officeDocument/2006/relationships/hyperlink" Target="https://www.iso.org/standard/82083.html" TargetMode="External"/><Relationship Id="rId320" Type="http://schemas.openxmlformats.org/officeDocument/2006/relationships/hyperlink" Target="https://jvet-experts.org/doc_end_user/current_document.php?id=16625" TargetMode="External"/><Relationship Id="rId558" Type="http://schemas.openxmlformats.org/officeDocument/2006/relationships/image" Target="media/image6.png"/><Relationship Id="rId723" Type="http://schemas.openxmlformats.org/officeDocument/2006/relationships/hyperlink" Target="https://jvet-experts.org/doc_end_user/current_document.php?id=16637" TargetMode="External"/><Relationship Id="rId765" Type="http://schemas.openxmlformats.org/officeDocument/2006/relationships/hyperlink" Target="https://jvet-experts.org/doc_end_user/current_document.php?id=16639" TargetMode="External"/><Relationship Id="rId930" Type="http://schemas.openxmlformats.org/officeDocument/2006/relationships/hyperlink" Target="https://www.itu.int/ifa/t/2017/sg16/exchange/wp3/q06/vceg_account.txt" TargetMode="External"/><Relationship Id="rId972" Type="http://schemas.openxmlformats.org/officeDocument/2006/relationships/hyperlink" Target="https://mpeg.expert/jct/files/JCTVC-V1014-v1.zip" TargetMode="External"/><Relationship Id="rId1006" Type="http://schemas.openxmlformats.org/officeDocument/2006/relationships/hyperlink" Target="https://jvet-experts.org/doc_end_user/current_document.php?id=14623" TargetMode="External"/><Relationship Id="rId1188" Type="http://schemas.openxmlformats.org/officeDocument/2006/relationships/hyperlink" Target="file:///C:\Eigene%20Dateien\mpeg\online2601\current_document.php%3fid=16556" TargetMode="External"/><Relationship Id="rId155" Type="http://schemas.openxmlformats.org/officeDocument/2006/relationships/hyperlink" Target="https://www.iso.org/standard/86516.html" TargetMode="External"/><Relationship Id="rId197" Type="http://schemas.openxmlformats.org/officeDocument/2006/relationships/hyperlink" Target="https://jvet.hhi.fraunhofer.de/trac/vvc/ticket/1624" TargetMode="External"/><Relationship Id="rId362" Type="http://schemas.openxmlformats.org/officeDocument/2006/relationships/hyperlink" Target="mailto:aikiho@khu.ac.kr" TargetMode="External"/><Relationship Id="rId418" Type="http://schemas.openxmlformats.org/officeDocument/2006/relationships/hyperlink" Target="https://jvet-experts.org/doc_end_user/current_document.php?id=16417" TargetMode="External"/><Relationship Id="rId625" Type="http://schemas.openxmlformats.org/officeDocument/2006/relationships/hyperlink" Target="https://jvet-experts.org/doc_end_user/current_document.php?id=16644" TargetMode="External"/><Relationship Id="rId832" Type="http://schemas.openxmlformats.org/officeDocument/2006/relationships/hyperlink" Target="https://jvet-experts.org/doc_end_user/current_document.php?id=16557" TargetMode="External"/><Relationship Id="rId1048" Type="http://schemas.openxmlformats.org/officeDocument/2006/relationships/hyperlink" Target="file:///C:\Eigene%20Dateien\mpeg\online2601\current_document.php%3fid=16415" TargetMode="External"/><Relationship Id="rId1213" Type="http://schemas.openxmlformats.org/officeDocument/2006/relationships/hyperlink" Target="file:///C:\Eigene%20Dateien\mpeg\online2601\current_document.php%3fid=16583" TargetMode="External"/><Relationship Id="rId1255" Type="http://schemas.openxmlformats.org/officeDocument/2006/relationships/hyperlink" Target="file:///C:\Eigene%20Dateien\mpeg\online2601\current_document.php%3fid=16645" TargetMode="External"/><Relationship Id="rId1297" Type="http://schemas.openxmlformats.org/officeDocument/2006/relationships/hyperlink" Target="file:///C:\Eigene%20Dateien\mpeg\online2601\current_document.php%3fid=16690" TargetMode="External"/><Relationship Id="rId222" Type="http://schemas.openxmlformats.org/officeDocument/2006/relationships/hyperlink" Target="https://vcgit.hhi.fraunhofer.de/jvet/VVCSoftware_VTM/-/releases/VTM-23.13" TargetMode="External"/><Relationship Id="rId264" Type="http://schemas.openxmlformats.org/officeDocument/2006/relationships/hyperlink" Target="mailto:jiaqi.zhang@zju.edu.cn" TargetMode="External"/><Relationship Id="rId471" Type="http://schemas.openxmlformats.org/officeDocument/2006/relationships/hyperlink" Target="mailto:maxiang6@huawei.com" TargetMode="External"/><Relationship Id="rId667" Type="http://schemas.openxmlformats.org/officeDocument/2006/relationships/hyperlink" Target="https://vcgit.hhi.fraunhofer.de/ecm/ECM/-/tags/ECM-19.0" TargetMode="External"/><Relationship Id="rId874" Type="http://schemas.openxmlformats.org/officeDocument/2006/relationships/hyperlink" Target="https://jvet-experts.org/doc_end_user/current_document.php?id=16513" TargetMode="External"/><Relationship Id="rId1115" Type="http://schemas.openxmlformats.org/officeDocument/2006/relationships/hyperlink" Target="file:///C:\Eigene%20Dateien\mpeg\online2601\current_document.php%3fid=16482" TargetMode="External"/><Relationship Id="rId17" Type="http://schemas.openxmlformats.org/officeDocument/2006/relationships/hyperlink" Target="https://www.itu.int/md/meetingdoc.asp?lang=en&amp;parent=T25-SG21-251006-TD-PLEN-0211" TargetMode="External"/><Relationship Id="rId59" Type="http://schemas.openxmlformats.org/officeDocument/2006/relationships/hyperlink" Target="https://www.itu.int/rec/recommendation.asp?lang=en&amp;parent=T-REC-H.264.1-201602-I" TargetMode="External"/><Relationship Id="rId124" Type="http://schemas.openxmlformats.org/officeDocument/2006/relationships/hyperlink" Target="https://www.iso.org/standard/81546.html" TargetMode="External"/><Relationship Id="rId527" Type="http://schemas.openxmlformats.org/officeDocument/2006/relationships/hyperlink" Target="https://jvet-experts.org/doc_end_user/current_document.php?id=16405" TargetMode="External"/><Relationship Id="rId569" Type="http://schemas.openxmlformats.org/officeDocument/2006/relationships/hyperlink" Target="https://jvet-experts.org/doc_end_user/current_document.php?id=16501" TargetMode="External"/><Relationship Id="rId734" Type="http://schemas.openxmlformats.org/officeDocument/2006/relationships/hyperlink" Target="https://jvet-experts.org/doc_end_user/current_document.php?id=16638" TargetMode="External"/><Relationship Id="rId776" Type="http://schemas.openxmlformats.org/officeDocument/2006/relationships/hyperlink" Target="https://jvet-experts.org/doc_end_user/current_document.php?id=16559" TargetMode="External"/><Relationship Id="rId941" Type="http://schemas.openxmlformats.org/officeDocument/2006/relationships/hyperlink" Target="mailto:jvet@lists.rwth-aachen.de" TargetMode="External"/><Relationship Id="rId983" Type="http://schemas.openxmlformats.org/officeDocument/2006/relationships/hyperlink" Target="https://jvet-experts.org/doc_end_user/current_document.php?id=16392" TargetMode="External"/><Relationship Id="rId1157" Type="http://schemas.openxmlformats.org/officeDocument/2006/relationships/hyperlink" Target="file:///C:\Eigene%20Dateien\mpeg\online2601\current_document.php%3fid=16525" TargetMode="External"/><Relationship Id="rId1199" Type="http://schemas.openxmlformats.org/officeDocument/2006/relationships/hyperlink" Target="file:///C:\Eigene%20Dateien\mpeg\online2601\current_document.php%3fid=16567" TargetMode="External"/><Relationship Id="rId70" Type="http://schemas.openxmlformats.org/officeDocument/2006/relationships/hyperlink" Target="https://www.itu.int/rec/T-REC-H.264.2-201602-I/en" TargetMode="External"/><Relationship Id="rId166" Type="http://schemas.openxmlformats.org/officeDocument/2006/relationships/hyperlink" Target="https://sd.iso.org/projects/project/91633/overview" TargetMode="External"/><Relationship Id="rId331" Type="http://schemas.openxmlformats.org/officeDocument/2006/relationships/hyperlink" Target="https://jvet-experts.org/doc_end_user/current_document.php?id=16550" TargetMode="External"/><Relationship Id="rId373" Type="http://schemas.openxmlformats.org/officeDocument/2006/relationships/hyperlink" Target="mailto:xinxinchen@whu.edu.cn" TargetMode="External"/><Relationship Id="rId429" Type="http://schemas.openxmlformats.org/officeDocument/2006/relationships/hyperlink" Target="mailto:xtk-chuujou@kddi.com" TargetMode="External"/><Relationship Id="rId580" Type="http://schemas.openxmlformats.org/officeDocument/2006/relationships/hyperlink" Target="https://jvet-experts.org/doc_end_user/current_document.php?id=16493" TargetMode="External"/><Relationship Id="rId636" Type="http://schemas.openxmlformats.org/officeDocument/2006/relationships/hyperlink" Target="https://jvet-experts.org/doc_end_user/current_document.php?id=16663" TargetMode="External"/><Relationship Id="rId801" Type="http://schemas.openxmlformats.org/officeDocument/2006/relationships/image" Target="media/image38.png"/><Relationship Id="rId1017" Type="http://schemas.openxmlformats.org/officeDocument/2006/relationships/hyperlink" Target="file:///C:\Eigene%20Dateien\mpeg\online2601\current_document.php%3fid=16610" TargetMode="External"/><Relationship Id="rId1059" Type="http://schemas.openxmlformats.org/officeDocument/2006/relationships/hyperlink" Target="file:///C:\Eigene%20Dateien\mpeg\online2601\current_document.php%3fid=16426" TargetMode="External"/><Relationship Id="rId1224" Type="http://schemas.openxmlformats.org/officeDocument/2006/relationships/hyperlink" Target="file:///C:\Eigene%20Dateien\mpeg\online2601\current_document.php%3fid=16594" TargetMode="External"/><Relationship Id="rId1266" Type="http://schemas.openxmlformats.org/officeDocument/2006/relationships/hyperlink" Target="file:///C:\Eigene%20Dateien\mpeg\online2601\current_document.php%3fid=16656" TargetMode="External"/><Relationship Id="rId1" Type="http://schemas.openxmlformats.org/officeDocument/2006/relationships/customXml" Target="../customXml/item1.xml"/><Relationship Id="rId233" Type="http://schemas.openxmlformats.org/officeDocument/2006/relationships/hyperlink" Target="https://vcgit.hhi.fraunhofer.de" TargetMode="External"/><Relationship Id="rId440" Type="http://schemas.openxmlformats.org/officeDocument/2006/relationships/hyperlink" Target="mailto:wjh@dolby.com" TargetMode="External"/><Relationship Id="rId678" Type="http://schemas.openxmlformats.org/officeDocument/2006/relationships/hyperlink" Target="https://jvet-experts.org/doc_end_user/current_document.php?id=16628" TargetMode="External"/><Relationship Id="rId843" Type="http://schemas.openxmlformats.org/officeDocument/2006/relationships/hyperlink" Target="https://jvet-experts.org/doc_end_user/current_document.php?id=16461" TargetMode="External"/><Relationship Id="rId885" Type="http://schemas.openxmlformats.org/officeDocument/2006/relationships/hyperlink" Target="https://jvet-experts.org/doc_end_user/current_document.php?id=16577" TargetMode="External"/><Relationship Id="rId1070" Type="http://schemas.openxmlformats.org/officeDocument/2006/relationships/hyperlink" Target="file:///C:\Eigene%20Dateien\mpeg\online2601\current_document.php%3fid=16437" TargetMode="External"/><Relationship Id="rId1126" Type="http://schemas.openxmlformats.org/officeDocument/2006/relationships/hyperlink" Target="file:///C:\Eigene%20Dateien\mpeg\online2601\current_document.php%3fid=16494" TargetMode="External"/><Relationship Id="rId28" Type="http://schemas.openxmlformats.org/officeDocument/2006/relationships/hyperlink" Target="https://www.itu.int/md/meetingdoc.asp?lang=en&amp;parent=T25-SG21-251006-TD-PLEN-0211" TargetMode="External"/><Relationship Id="rId275" Type="http://schemas.openxmlformats.org/officeDocument/2006/relationships/hyperlink" Target="https://www.itu.int/wftp3/av-arch/jvet-site/bitstream_exchange/VVC/" TargetMode="External"/><Relationship Id="rId300" Type="http://schemas.openxmlformats.org/officeDocument/2006/relationships/hyperlink" Target="https://vcgit.hhi.fraunhofer.de/jvet-ahg-ofm/vtm-ofm" TargetMode="External"/><Relationship Id="rId482" Type="http://schemas.openxmlformats.org/officeDocument/2006/relationships/hyperlink" Target="mailto:sergey.ikonin@huawei.com" TargetMode="External"/><Relationship Id="rId538" Type="http://schemas.openxmlformats.org/officeDocument/2006/relationships/hyperlink" Target="https://jvet-experts.org/doc_end_user/current_document.php?id=16408" TargetMode="External"/><Relationship Id="rId703" Type="http://schemas.openxmlformats.org/officeDocument/2006/relationships/hyperlink" Target="https://jvet-experts.org/doc_end_user/current_document.php?id=16502" TargetMode="External"/><Relationship Id="rId745" Type="http://schemas.openxmlformats.org/officeDocument/2006/relationships/hyperlink" Target="https://jvet-experts.org/doc_end_user/current_document.php?id=16649" TargetMode="External"/><Relationship Id="rId910" Type="http://schemas.openxmlformats.org/officeDocument/2006/relationships/hyperlink" Target="https://dms.mpeg.expert/doc_end_user/current_document.php?id=102952&amp;id_meeting=205" TargetMode="External"/><Relationship Id="rId952" Type="http://schemas.openxmlformats.org/officeDocument/2006/relationships/hyperlink" Target="https://lists.aau.at/mailman/listinfo/mpeg-gsc" TargetMode="External"/><Relationship Id="rId1168" Type="http://schemas.openxmlformats.org/officeDocument/2006/relationships/hyperlink" Target="file:///C:\Eigene%20Dateien\mpeg\online2601\current_document.php%3fid=16536" TargetMode="External"/><Relationship Id="rId81" Type="http://schemas.openxmlformats.org/officeDocument/2006/relationships/hyperlink" Target="https://www.iso.org/standard/70369.html" TargetMode="External"/><Relationship Id="rId135" Type="http://schemas.openxmlformats.org/officeDocument/2006/relationships/hyperlink" Target="https://www.iso.org/standard/81591.html" TargetMode="External"/><Relationship Id="rId177" Type="http://schemas.openxmlformats.org/officeDocument/2006/relationships/hyperlink" Target="https://dms.mpeg.expert/doc_end_user/current_document.php?id=102491&amp;id_meeting=205" TargetMode="External"/><Relationship Id="rId342" Type="http://schemas.openxmlformats.org/officeDocument/2006/relationships/hyperlink" Target="mailto:y_tian@hust.edu.cn" TargetMode="External"/><Relationship Id="rId384" Type="http://schemas.openxmlformats.org/officeDocument/2006/relationships/hyperlink" Target="https://vcgit.hhi.fraunhofer.de/jvet-ahg-nnvc/sadl/-/merge_requests/189" TargetMode="External"/><Relationship Id="rId591" Type="http://schemas.openxmlformats.org/officeDocument/2006/relationships/hyperlink" Target="https://jvet-experts.org/doc_end_user/current_document.php?id=16541" TargetMode="External"/><Relationship Id="rId605" Type="http://schemas.openxmlformats.org/officeDocument/2006/relationships/hyperlink" Target="https://jvet-experts.org/doc_end_user/current_document.php?id=16480" TargetMode="External"/><Relationship Id="rId787" Type="http://schemas.openxmlformats.org/officeDocument/2006/relationships/image" Target="media/image32.png"/><Relationship Id="rId812" Type="http://schemas.openxmlformats.org/officeDocument/2006/relationships/hyperlink" Target="https://jvet-experts.org/doc_end_user/current_document.php?id=16650" TargetMode="External"/><Relationship Id="rId994" Type="http://schemas.openxmlformats.org/officeDocument/2006/relationships/hyperlink" Target="https://jvet-experts.org/doc_end_user/current_document.php?id=11949" TargetMode="External"/><Relationship Id="rId1028" Type="http://schemas.openxmlformats.org/officeDocument/2006/relationships/hyperlink" Target="file:///C:\Eigene%20Dateien\mpeg\online2601\current_document.php%3fid=16620" TargetMode="External"/><Relationship Id="rId1235" Type="http://schemas.openxmlformats.org/officeDocument/2006/relationships/hyperlink" Target="file:///C:\Eigene%20Dateien\mpeg\online2601\current_document.php%3fid=16605" TargetMode="External"/><Relationship Id="rId202" Type="http://schemas.openxmlformats.org/officeDocument/2006/relationships/hyperlink" Target="https://jvet.hhi.fraunhofer.de/trac/vvc/ticket/1632" TargetMode="External"/><Relationship Id="rId244" Type="http://schemas.openxmlformats.org/officeDocument/2006/relationships/hyperlink" Target="https://vqa.lfb.rwth-aachen.de" TargetMode="External"/><Relationship Id="rId647" Type="http://schemas.openxmlformats.org/officeDocument/2006/relationships/hyperlink" Target="https://jvet-experts.org/doc_end_user/current_document.php?id=16646" TargetMode="External"/><Relationship Id="rId689" Type="http://schemas.openxmlformats.org/officeDocument/2006/relationships/hyperlink" Target="https://jvet-experts.org/doc_end_user/current_document.php?id=16645" TargetMode="External"/><Relationship Id="rId854" Type="http://schemas.openxmlformats.org/officeDocument/2006/relationships/hyperlink" Target="https://jvet-experts.org/doc_end_user/current_document.php?id=16466" TargetMode="External"/><Relationship Id="rId896" Type="http://schemas.openxmlformats.org/officeDocument/2006/relationships/hyperlink" Target="https://jvet-experts.org/doc_end_user/current_document.php?id=16565" TargetMode="External"/><Relationship Id="rId1081" Type="http://schemas.openxmlformats.org/officeDocument/2006/relationships/hyperlink" Target="file:///C:\Eigene%20Dateien\mpeg\online2601\current_document.php%3fid=16448" TargetMode="External"/><Relationship Id="rId1277" Type="http://schemas.openxmlformats.org/officeDocument/2006/relationships/hyperlink" Target="file:///C:\Eigene%20Dateien\mpeg\online2601\current_document.php%3fid=16667" TargetMode="External"/><Relationship Id="rId1302" Type="http://schemas.openxmlformats.org/officeDocument/2006/relationships/hyperlink" Target="file:///C:\Eigene%20Dateien\mpeg\online2601\current_document.php%3fid=16683" TargetMode="External"/><Relationship Id="rId39" Type="http://schemas.openxmlformats.org/officeDocument/2006/relationships/hyperlink" Target="https://lists.rwth-aachen.de/postorius/lists/jvet.lists.rwth-aachen.de/" TargetMode="External"/><Relationship Id="rId286" Type="http://schemas.openxmlformats.org/officeDocument/2006/relationships/hyperlink" Target="mailto:charles.salmon-legagneur@interdigital.com" TargetMode="External"/><Relationship Id="rId451" Type="http://schemas.openxmlformats.org/officeDocument/2006/relationships/hyperlink" Target="mailto:yul@zju.edu.cn." TargetMode="External"/><Relationship Id="rId493" Type="http://schemas.openxmlformats.org/officeDocument/2006/relationships/hyperlink" Target="mailto:sychev.maxim@huawei.com" TargetMode="External"/><Relationship Id="rId507" Type="http://schemas.openxmlformats.org/officeDocument/2006/relationships/hyperlink" Target="mailto:yin.zhao@huawei.com" TargetMode="External"/><Relationship Id="rId549" Type="http://schemas.openxmlformats.org/officeDocument/2006/relationships/hyperlink" Target="https://jvet-experts.org/doc_end_user/current_document.php?id=16634" TargetMode="External"/><Relationship Id="rId714" Type="http://schemas.openxmlformats.org/officeDocument/2006/relationships/hyperlink" Target="https://jvet-experts.org/doc_end_user/current_document.php?id=16431" TargetMode="External"/><Relationship Id="rId756" Type="http://schemas.openxmlformats.org/officeDocument/2006/relationships/hyperlink" Target="https://jvet-experts.org/doc_end_user/current_document.php?id=16648" TargetMode="External"/><Relationship Id="rId921" Type="http://schemas.openxmlformats.org/officeDocument/2006/relationships/hyperlink" Target="mailto:sekiroyyy@sjtu.edu.cn" TargetMode="External"/><Relationship Id="rId1137" Type="http://schemas.openxmlformats.org/officeDocument/2006/relationships/hyperlink" Target="file:///C:\Eigene%20Dateien\mpeg\online2601\current_document.php%3fid=16505" TargetMode="External"/><Relationship Id="rId1179" Type="http://schemas.openxmlformats.org/officeDocument/2006/relationships/hyperlink" Target="file:///C:\Eigene%20Dateien\mpeg\online2601\current_document.php%3fid=16547" TargetMode="External"/><Relationship Id="rId50" Type="http://schemas.openxmlformats.org/officeDocument/2006/relationships/hyperlink" Target="https://www.itu.int/rec/recommendation.asp?lang=en&amp;parent=T-REC-H.264-202108-S" TargetMode="External"/><Relationship Id="rId104" Type="http://schemas.openxmlformats.org/officeDocument/2006/relationships/hyperlink" Target="http://www.itu.int/itu-t/workprog/wp_item.aspx?isn=21070" TargetMode="External"/><Relationship Id="rId146" Type="http://schemas.openxmlformats.org/officeDocument/2006/relationships/hyperlink" Target="https://www.iso.org/standard/36084.html" TargetMode="External"/><Relationship Id="rId188" Type="http://schemas.openxmlformats.org/officeDocument/2006/relationships/hyperlink" Target="https://www.itu.int/md/meetingdoc.asp?lang=en&amp;parent=T25-SG21-251006-TD-PLEN-0214" TargetMode="External"/><Relationship Id="rId311" Type="http://schemas.openxmlformats.org/officeDocument/2006/relationships/hyperlink" Target="https://jvet-experts.org/doc_end_user/documents/41_Teleconference/wg11/JVET-AO0178-v1.zip" TargetMode="External"/><Relationship Id="rId353" Type="http://schemas.openxmlformats.org/officeDocument/2006/relationships/hyperlink" Target="mailto:Deepayan.Bhowmik@newcastle.ac.uk" TargetMode="External"/><Relationship Id="rId395" Type="http://schemas.openxmlformats.org/officeDocument/2006/relationships/hyperlink" Target="https://jvet-experts.org/doc_end_user/current_document.php?id=16646" TargetMode="External"/><Relationship Id="rId409" Type="http://schemas.openxmlformats.org/officeDocument/2006/relationships/hyperlink" Target="https://jvet-experts.org/doc_end_user/current_document.php?id=16407" TargetMode="External"/><Relationship Id="rId560" Type="http://schemas.openxmlformats.org/officeDocument/2006/relationships/hyperlink" Target="https://jvet-experts.org/doc_end_user/current_document.php?id=16400" TargetMode="External"/><Relationship Id="rId798" Type="http://schemas.openxmlformats.org/officeDocument/2006/relationships/image" Target="media/image37.png"/><Relationship Id="rId963" Type="http://schemas.openxmlformats.org/officeDocument/2006/relationships/hyperlink" Target="https://mpeg.expert/jct/files/JCTVC-V1007-v1.zip" TargetMode="External"/><Relationship Id="rId1039" Type="http://schemas.openxmlformats.org/officeDocument/2006/relationships/hyperlink" Target="file:///C:\Eigene%20Dateien\mpeg\online2601\current_document.php%3fid=16406" TargetMode="External"/><Relationship Id="rId1190" Type="http://schemas.openxmlformats.org/officeDocument/2006/relationships/hyperlink" Target="file:///C:\Eigene%20Dateien\mpeg\online2601\current_document.php%3fid=16558" TargetMode="External"/><Relationship Id="rId1204" Type="http://schemas.openxmlformats.org/officeDocument/2006/relationships/hyperlink" Target="file:///C:\Eigene%20Dateien\mpeg\online2601\current_document.php%3fid=16572" TargetMode="External"/><Relationship Id="rId1246" Type="http://schemas.openxmlformats.org/officeDocument/2006/relationships/hyperlink" Target="file:///C:\Eigene%20Dateien\mpeg\online2601\current_document.php%3fid=16636" TargetMode="External"/><Relationship Id="rId92" Type="http://schemas.openxmlformats.org/officeDocument/2006/relationships/hyperlink" Target="https://www.iso.org/standard/71546.html" TargetMode="External"/><Relationship Id="rId213" Type="http://schemas.openxmlformats.org/officeDocument/2006/relationships/hyperlink" Target="https://hevc.hhi.fraunhofer.de/trac/hevc/ticket/1498" TargetMode="External"/><Relationship Id="rId420" Type="http://schemas.openxmlformats.org/officeDocument/2006/relationships/hyperlink" Target="https://jvet-experts.org/doc_end_user/current_document.php?id=16424" TargetMode="External"/><Relationship Id="rId616" Type="http://schemas.openxmlformats.org/officeDocument/2006/relationships/hyperlink" Target="https://jvet-experts.org/doc_end_user/current_document.php?id=16550" TargetMode="External"/><Relationship Id="rId658" Type="http://schemas.openxmlformats.org/officeDocument/2006/relationships/hyperlink" Target="mailto:dmytro.rusanovskyy@nokia.com" TargetMode="External"/><Relationship Id="rId823" Type="http://schemas.openxmlformats.org/officeDocument/2006/relationships/hyperlink" Target="https://jvet-experts.org/doc_end_user/current_document.php?id=16452" TargetMode="External"/><Relationship Id="rId865" Type="http://schemas.openxmlformats.org/officeDocument/2006/relationships/hyperlink" Target="https://jvet-experts.org/doc_end_user/current_document.php?id=16575" TargetMode="External"/><Relationship Id="rId1050" Type="http://schemas.openxmlformats.org/officeDocument/2006/relationships/hyperlink" Target="file:///C:\Eigene%20Dateien\mpeg\online2601\current_document.php%3fid=16417" TargetMode="External"/><Relationship Id="rId1288" Type="http://schemas.openxmlformats.org/officeDocument/2006/relationships/hyperlink" Target="file:///C:\Eigene%20Dateien\mpeg\online2601\current_document.php%3fid=16678" TargetMode="External"/><Relationship Id="rId255" Type="http://schemas.openxmlformats.org/officeDocument/2006/relationships/hyperlink" Target="mailto:xinxinchen@whu.edu.cn" TargetMode="External"/><Relationship Id="rId297" Type="http://schemas.openxmlformats.org/officeDocument/2006/relationships/hyperlink" Target="https://jvet-experts.org/doc_end_user/current_document.php?id=16614" TargetMode="External"/><Relationship Id="rId462" Type="http://schemas.openxmlformats.org/officeDocument/2006/relationships/hyperlink" Target="https://jvet-experts.org/doc_end_user/current_document.php?id=16410" TargetMode="External"/><Relationship Id="rId518" Type="http://schemas.openxmlformats.org/officeDocument/2006/relationships/hyperlink" Target="https://jvet-experts.org/doc_end_user/current_document.php?id=16635" TargetMode="External"/><Relationship Id="rId725" Type="http://schemas.openxmlformats.org/officeDocument/2006/relationships/image" Target="media/image26.emf"/><Relationship Id="rId932" Type="http://schemas.openxmlformats.org/officeDocument/2006/relationships/hyperlink" Target="mailto:jvet@lists.rwth-aachen.de" TargetMode="External"/><Relationship Id="rId1092" Type="http://schemas.openxmlformats.org/officeDocument/2006/relationships/hyperlink" Target="file:///C:\Eigene%20Dateien\mpeg\online2601\current_document.php%3fid=16459" TargetMode="External"/><Relationship Id="rId1106" Type="http://schemas.openxmlformats.org/officeDocument/2006/relationships/hyperlink" Target="file:///C:\Eigene%20Dateien\mpeg\online2601\current_document.php%3fid=16473" TargetMode="External"/><Relationship Id="rId1148" Type="http://schemas.openxmlformats.org/officeDocument/2006/relationships/hyperlink" Target="file:///C:\Eigene%20Dateien\mpeg\online2601\current_document.php%3fid=16516" TargetMode="External"/><Relationship Id="rId1313" Type="http://schemas.openxmlformats.org/officeDocument/2006/relationships/header" Target="header2.xml"/><Relationship Id="rId115" Type="http://schemas.openxmlformats.org/officeDocument/2006/relationships/hyperlink" Target="https://www.iso.org/standard/90189.html" TargetMode="External"/><Relationship Id="rId157" Type="http://schemas.openxmlformats.org/officeDocument/2006/relationships/hyperlink" Target="https://www.iso.org/standard/90189.html" TargetMode="External"/><Relationship Id="rId322" Type="http://schemas.openxmlformats.org/officeDocument/2006/relationships/hyperlink" Target="https://jvet-experts.org/doc_end_user/current_document.php?id=16437" TargetMode="External"/><Relationship Id="rId364" Type="http://schemas.openxmlformats.org/officeDocument/2006/relationships/hyperlink" Target="mailto:sylphide@kbs.co.kr" TargetMode="External"/><Relationship Id="rId767" Type="http://schemas.openxmlformats.org/officeDocument/2006/relationships/hyperlink" Target="https://jvet-experts.org/doc_end_user/current_document.php?id=16590" TargetMode="External"/><Relationship Id="rId974" Type="http://schemas.openxmlformats.org/officeDocument/2006/relationships/hyperlink" Target="https://jvet-experts.org/doc_end_user/current_document.php?id=16389" TargetMode="External"/><Relationship Id="rId1008" Type="http://schemas.openxmlformats.org/officeDocument/2006/relationships/hyperlink" Target="https://jvet-experts.org/doc_end_user/current_document.php?id=14624" TargetMode="External"/><Relationship Id="rId1215" Type="http://schemas.openxmlformats.org/officeDocument/2006/relationships/hyperlink" Target="file:///C:\Eigene%20Dateien\mpeg\online2601\current_document.php%3fid=16585" TargetMode="External"/><Relationship Id="rId61" Type="http://schemas.openxmlformats.org/officeDocument/2006/relationships/hyperlink" Target="https://www.iso.org/standard/39592.html" TargetMode="External"/><Relationship Id="rId199" Type="http://schemas.openxmlformats.org/officeDocument/2006/relationships/hyperlink" Target="https://jvet.hhi.fraunhofer.de/trac/vvc/ticket/1628" TargetMode="External"/><Relationship Id="rId571" Type="http://schemas.openxmlformats.org/officeDocument/2006/relationships/hyperlink" Target="https://jvet-experts.org/doc_end_user/current_document.php?id=16404" TargetMode="External"/><Relationship Id="rId627" Type="http://schemas.openxmlformats.org/officeDocument/2006/relationships/hyperlink" Target="https://jvet-experts.org/doc_end_user/current_document.php?id=16660" TargetMode="External"/><Relationship Id="rId669" Type="http://schemas.openxmlformats.org/officeDocument/2006/relationships/hyperlink" Target="https://vcgit.hhi.fraunhofer.de/ecm/jvet-an-ee2/simulation-results" TargetMode="External"/><Relationship Id="rId834" Type="http://schemas.openxmlformats.org/officeDocument/2006/relationships/hyperlink" Target="https://jvet-experts.org/doc_end_user/current_document.php?id=16426" TargetMode="External"/><Relationship Id="rId876" Type="http://schemas.openxmlformats.org/officeDocument/2006/relationships/hyperlink" Target="https://jvet-experts.org/doc_end_user/current_document.php?id=16543" TargetMode="External"/><Relationship Id="rId1257" Type="http://schemas.openxmlformats.org/officeDocument/2006/relationships/hyperlink" Target="file:///C:\Eigene%20Dateien\mpeg\online2601\current_document.php%3fid=16647" TargetMode="External"/><Relationship Id="rId1299" Type="http://schemas.openxmlformats.org/officeDocument/2006/relationships/hyperlink" Target="file:///C:\Eigene%20Dateien\mpeg\online2601\current_document.php%3fid=16692" TargetMode="External"/><Relationship Id="rId19" Type="http://schemas.openxmlformats.org/officeDocument/2006/relationships/hyperlink" Target="https://jvet-experts.org/" TargetMode="External"/><Relationship Id="rId224" Type="http://schemas.openxmlformats.org/officeDocument/2006/relationships/hyperlink" Target="https://vcgit.hhi.fraunhofer.de/jvet/HM/-/releases/HM-18.0" TargetMode="External"/><Relationship Id="rId266" Type="http://schemas.openxmlformats.org/officeDocument/2006/relationships/hyperlink" Target="https://jvet-experts.org/doc_end_user/current_document.php?id=16611" TargetMode="External"/><Relationship Id="rId431" Type="http://schemas.openxmlformats.org/officeDocument/2006/relationships/hyperlink" Target="mailto:francesco.cricri@nokia.com" TargetMode="External"/><Relationship Id="rId473" Type="http://schemas.openxmlformats.org/officeDocument/2006/relationships/hyperlink" Target="https://jvet-experts.org/doc_end_user/current_document.php?id=16435" TargetMode="External"/><Relationship Id="rId529" Type="http://schemas.openxmlformats.org/officeDocument/2006/relationships/hyperlink" Target="https://jvet-experts.org/doc_end_user/current_document.php?id=16477" TargetMode="External"/><Relationship Id="rId680" Type="http://schemas.openxmlformats.org/officeDocument/2006/relationships/hyperlink" Target="https://jvet-experts.org/doc_end_user/current_document.php?id=16601" TargetMode="External"/><Relationship Id="rId736" Type="http://schemas.openxmlformats.org/officeDocument/2006/relationships/hyperlink" Target="https://jvet-experts.org/doc_end_user/current_document.php?id=16645" TargetMode="External"/><Relationship Id="rId901" Type="http://schemas.openxmlformats.org/officeDocument/2006/relationships/image" Target="media/image47.png"/><Relationship Id="rId1061" Type="http://schemas.openxmlformats.org/officeDocument/2006/relationships/hyperlink" Target="file:///C:\Eigene%20Dateien\mpeg\online2601\current_document.php%3fid=16428" TargetMode="External"/><Relationship Id="rId1117" Type="http://schemas.openxmlformats.org/officeDocument/2006/relationships/hyperlink" Target="file:///C:\Eigene%20Dateien\mpeg\online2601\current_document.php%3fid=16485" TargetMode="External"/><Relationship Id="rId1159" Type="http://schemas.openxmlformats.org/officeDocument/2006/relationships/hyperlink" Target="file:///C:\Eigene%20Dateien\mpeg\online2601\current_document.php%3fid=16527"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407-I" TargetMode="External"/><Relationship Id="rId168" Type="http://schemas.openxmlformats.org/officeDocument/2006/relationships/hyperlink" Target="http://www.itu.int/itu-t/workprog/wp_item.aspx?isn=21066" TargetMode="External"/><Relationship Id="rId333" Type="http://schemas.openxmlformats.org/officeDocument/2006/relationships/hyperlink" Target="https://jvet-experts.org/doc_end_user/current_document.php?id=16602" TargetMode="External"/><Relationship Id="rId540" Type="http://schemas.openxmlformats.org/officeDocument/2006/relationships/hyperlink" Target="https://jvet-experts.org/doc_end_user/current_document.php?id=16494" TargetMode="External"/><Relationship Id="rId778" Type="http://schemas.openxmlformats.org/officeDocument/2006/relationships/hyperlink" Target="https://jvet-experts.org/doc_end_user/current_document.php?id=16627" TargetMode="External"/><Relationship Id="rId943" Type="http://schemas.openxmlformats.org/officeDocument/2006/relationships/hyperlink" Target="mailto:jvet@lists.rwth-aachen.de" TargetMode="External"/><Relationship Id="rId985" Type="http://schemas.openxmlformats.org/officeDocument/2006/relationships/hyperlink" Target="https://vcgit.hhi.fraunhofer.de/jvet/VVCSoftware_VTM/-/tree/2nd-edition" TargetMode="External"/><Relationship Id="rId1019" Type="http://schemas.openxmlformats.org/officeDocument/2006/relationships/hyperlink" Target="file:///C:\Eigene%20Dateien\mpeg\online2601\current_document.php%3fid=16612" TargetMode="External"/><Relationship Id="rId1170" Type="http://schemas.openxmlformats.org/officeDocument/2006/relationships/hyperlink" Target="file:///C:\Eigene%20Dateien\mpeg\online2601\current_document.php%3fid=16538" TargetMode="External"/><Relationship Id="rId72" Type="http://schemas.openxmlformats.org/officeDocument/2006/relationships/hyperlink" Target="https://www.iso.org/standard/39593.html" TargetMode="External"/><Relationship Id="rId375" Type="http://schemas.openxmlformats.org/officeDocument/2006/relationships/hyperlink" Target="mailto:nianxiangfu@whu.edu.cn" TargetMode="External"/><Relationship Id="rId582" Type="http://schemas.openxmlformats.org/officeDocument/2006/relationships/hyperlink" Target="https://jvet-experts.org/doc_end_user/current_document.php?id=16458" TargetMode="External"/><Relationship Id="rId638" Type="http://schemas.openxmlformats.org/officeDocument/2006/relationships/hyperlink" Target="https://jvet-experts.org/doc_end_user/current_document.php?id=16550" TargetMode="External"/><Relationship Id="rId803" Type="http://schemas.openxmlformats.org/officeDocument/2006/relationships/hyperlink" Target="https://jvet-experts.org/doc_end_user/current_document.php?id=16563" TargetMode="External"/><Relationship Id="rId845" Type="http://schemas.openxmlformats.org/officeDocument/2006/relationships/hyperlink" Target="https://jvet-experts.org/doc_end_user/current_document.php?id=16552" TargetMode="External"/><Relationship Id="rId1030" Type="http://schemas.openxmlformats.org/officeDocument/2006/relationships/hyperlink" Target="file:///C:\Eigene%20Dateien\mpeg\online2601\current_document.php%3fid=16622" TargetMode="External"/><Relationship Id="rId1226" Type="http://schemas.openxmlformats.org/officeDocument/2006/relationships/hyperlink" Target="file:///C:\Eigene%20Dateien\mpeg\online2601\current_document.php%3fid=16596" TargetMode="External"/><Relationship Id="rId1268" Type="http://schemas.openxmlformats.org/officeDocument/2006/relationships/hyperlink" Target="file:///C:\Eigene%20Dateien\mpeg\online2601\current_document.php%3fid=16658" TargetMode="External"/><Relationship Id="rId3" Type="http://schemas.openxmlformats.org/officeDocument/2006/relationships/customXml" Target="../customXml/item3.xml"/><Relationship Id="rId235" Type="http://schemas.openxmlformats.org/officeDocument/2006/relationships/hyperlink" Target="https://vcgit.hhi.fraunhofer.de/jvet/VVCSoftware_VTM/" TargetMode="External"/><Relationship Id="rId277" Type="http://schemas.openxmlformats.org/officeDocument/2006/relationships/hyperlink" Target="https://www.itu.int/wftp3/av-arch/jvet-site/bitstream_exchange/VVCv2" TargetMode="External"/><Relationship Id="rId400" Type="http://schemas.openxmlformats.org/officeDocument/2006/relationships/chart" Target="charts/chart1.xml"/><Relationship Id="rId442" Type="http://schemas.openxmlformats.org/officeDocument/2006/relationships/hyperlink" Target="mailto:pyin@dolby.com" TargetMode="External"/><Relationship Id="rId484" Type="http://schemas.openxmlformats.org/officeDocument/2006/relationships/hyperlink" Target="https://jvet-experts.org/doc_end_user/current_document.php?id=16487" TargetMode="External"/><Relationship Id="rId705" Type="http://schemas.openxmlformats.org/officeDocument/2006/relationships/hyperlink" Target="https://jvet-experts.org/doc_end_user/current_document.php?id=16547" TargetMode="External"/><Relationship Id="rId887" Type="http://schemas.openxmlformats.org/officeDocument/2006/relationships/image" Target="media/image45.svg"/><Relationship Id="rId1072" Type="http://schemas.openxmlformats.org/officeDocument/2006/relationships/hyperlink" Target="file:///C:\Eigene%20Dateien\mpeg\online2601\current_document.php%3fid=16439" TargetMode="External"/><Relationship Id="rId1128" Type="http://schemas.openxmlformats.org/officeDocument/2006/relationships/hyperlink" Target="file:///C:\Eigene%20Dateien\mpeg\online2601\current_document.php%3fid=16496" TargetMode="External"/><Relationship Id="rId137" Type="http://schemas.openxmlformats.org/officeDocument/2006/relationships/hyperlink" Target="https://www.itu.int/rec/T-REC-H.Sup21-202501-I/en" TargetMode="External"/><Relationship Id="rId302" Type="http://schemas.openxmlformats.org/officeDocument/2006/relationships/hyperlink" Target="mailto:jvet@lists.rwth-aachen.de" TargetMode="External"/><Relationship Id="rId344" Type="http://schemas.openxmlformats.org/officeDocument/2006/relationships/hyperlink" Target="mailto:xiatian_xie@hust.edu.cn" TargetMode="External"/><Relationship Id="rId691" Type="http://schemas.openxmlformats.org/officeDocument/2006/relationships/hyperlink" Target="https://jvet-experts.org/doc_end_user/current_document.php?id=16645" TargetMode="External"/><Relationship Id="rId747" Type="http://schemas.openxmlformats.org/officeDocument/2006/relationships/hyperlink" Target="https://jvet-experts.org/doc_end_user/current_document.php?id=16631" TargetMode="External"/><Relationship Id="rId789" Type="http://schemas.openxmlformats.org/officeDocument/2006/relationships/hyperlink" Target="https://jvet-experts.org/doc_end_user/current_document.php?id=16538" TargetMode="External"/><Relationship Id="rId912" Type="http://schemas.openxmlformats.org/officeDocument/2006/relationships/hyperlink" Target="https://dms.mpeg.expert/doc_end_user/current_document.php?id=102968&amp;id_meeting=205" TargetMode="External"/><Relationship Id="rId954" Type="http://schemas.openxmlformats.org/officeDocument/2006/relationships/hyperlink" Target="https://dms.mpeg.expert/doc_end_user/current_document.php?id=103372&amp;id_meeting=205" TargetMode="External"/><Relationship Id="rId996" Type="http://schemas.openxmlformats.org/officeDocument/2006/relationships/hyperlink" Target="https://jvet-experts.org/doc_end_user/current_document.php?id=16418" TargetMode="External"/><Relationship Id="rId41" Type="http://schemas.openxmlformats.org/officeDocument/2006/relationships/hyperlink" Target="https://www.itu.int/rec/T-REC-H.262-201202-I" TargetMode="External"/><Relationship Id="rId83" Type="http://schemas.openxmlformats.org/officeDocument/2006/relationships/hyperlink" Target="https://www.iso.org/standard/75484.html" TargetMode="External"/><Relationship Id="rId179" Type="http://schemas.openxmlformats.org/officeDocument/2006/relationships/hyperlink" Target="https://jvet-experts.org/doc_end_user/current_document.php?id=16607" TargetMode="External"/><Relationship Id="rId386" Type="http://schemas.openxmlformats.org/officeDocument/2006/relationships/hyperlink" Target="https://jvet-experts.org/doc_end_user/current_document.php?id=16418" TargetMode="External"/><Relationship Id="rId551" Type="http://schemas.openxmlformats.org/officeDocument/2006/relationships/hyperlink" Target="https://jvet-experts.org/doc_end_user/current_document.php?id=16410" TargetMode="External"/><Relationship Id="rId593" Type="http://schemas.openxmlformats.org/officeDocument/2006/relationships/hyperlink" Target="https://jvet-experts.org/doc_end_user/current_document.php?id=16429" TargetMode="External"/><Relationship Id="rId607" Type="http://schemas.openxmlformats.org/officeDocument/2006/relationships/hyperlink" Target="https://jvet-experts.org/doc_end_user/current_document.php?id=16497" TargetMode="External"/><Relationship Id="rId649" Type="http://schemas.openxmlformats.org/officeDocument/2006/relationships/hyperlink" Target="https://jvet-experts.org/doc_end_user/current_document.php?id=16463" TargetMode="External"/><Relationship Id="rId814" Type="http://schemas.openxmlformats.org/officeDocument/2006/relationships/hyperlink" Target="https://jvet-experts.org/doc_end_user/current_document.php?id=16518" TargetMode="External"/><Relationship Id="rId856" Type="http://schemas.openxmlformats.org/officeDocument/2006/relationships/hyperlink" Target="https://jvet-experts.org/doc_end_user/current_document.php?id=16468" TargetMode="External"/><Relationship Id="rId1181" Type="http://schemas.openxmlformats.org/officeDocument/2006/relationships/hyperlink" Target="file:///C:\Eigene%20Dateien\mpeg\online2601\current_document.php%3fid=16549" TargetMode="External"/><Relationship Id="rId1237" Type="http://schemas.openxmlformats.org/officeDocument/2006/relationships/hyperlink" Target="file:///C:\Eigene%20Dateien\mpeg\online2601\current_document.php%3fid=16627" TargetMode="External"/><Relationship Id="rId1279" Type="http://schemas.openxmlformats.org/officeDocument/2006/relationships/hyperlink" Target="file:///C:\Eigene%20Dateien\mpeg\online2601\current_document.php%3fid=16669" TargetMode="External"/><Relationship Id="rId190" Type="http://schemas.openxmlformats.org/officeDocument/2006/relationships/hyperlink" Target="http://wftp3.itu.int/av-arch/jvet-site/2026_01_AO_Virtual/JVET-AO_notes_d0.docx" TargetMode="External"/><Relationship Id="rId204" Type="http://schemas.openxmlformats.org/officeDocument/2006/relationships/hyperlink" Target="https://jvet.hhi.fraunhofer.de/trac/vvc/ticket/1635" TargetMode="External"/><Relationship Id="rId246" Type="http://schemas.openxmlformats.org/officeDocument/2006/relationships/hyperlink" Target="https://jvet-experts.org/doc_end_user/current_document.php?id=16610" TargetMode="External"/><Relationship Id="rId288" Type="http://schemas.openxmlformats.org/officeDocument/2006/relationships/hyperlink" Target="mailto:sid.lxw@alibaba-inc.com" TargetMode="External"/><Relationship Id="rId411" Type="http://schemas.openxmlformats.org/officeDocument/2006/relationships/hyperlink" Target="mailto:ohm@ient.rwth-aachen.de" TargetMode="External"/><Relationship Id="rId453" Type="http://schemas.openxmlformats.org/officeDocument/2006/relationships/hyperlink" Target="mailto:jvet@lists.rwth-aachen.de" TargetMode="External"/><Relationship Id="rId509" Type="http://schemas.openxmlformats.org/officeDocument/2006/relationships/hyperlink" Target="mailto:ikai.tomohiro@mail.sharp" TargetMode="External"/><Relationship Id="rId660" Type="http://schemas.openxmlformats.org/officeDocument/2006/relationships/hyperlink" Target="https://jvet-experts.org/doc_end_user/current_document.php?id=16421" TargetMode="External"/><Relationship Id="rId898" Type="http://schemas.openxmlformats.org/officeDocument/2006/relationships/image" Target="media/image46.png"/><Relationship Id="rId1041" Type="http://schemas.openxmlformats.org/officeDocument/2006/relationships/hyperlink" Target="file:///C:\Eigene%20Dateien\mpeg\online2601\current_document.php%3fid=16408" TargetMode="External"/><Relationship Id="rId1083" Type="http://schemas.openxmlformats.org/officeDocument/2006/relationships/hyperlink" Target="file:///C:\Eigene%20Dateien\mpeg\online2601\current_document.php%3fid=16450" TargetMode="External"/><Relationship Id="rId1139" Type="http://schemas.openxmlformats.org/officeDocument/2006/relationships/hyperlink" Target="file:///C:\Eigene%20Dateien\mpeg\online2601\current_document.php%3fid=16507" TargetMode="External"/><Relationship Id="rId1290" Type="http://schemas.openxmlformats.org/officeDocument/2006/relationships/hyperlink" Target="file:///C:\Eigene%20Dateien\mpeg\online2601\current_document.php%3fid=16680" TargetMode="External"/><Relationship Id="rId1304" Type="http://schemas.openxmlformats.org/officeDocument/2006/relationships/hyperlink" Target="file:///C:\Eigene%20Dateien\mpeg\online2601\current_document.php%3fid=16695" TargetMode="External"/><Relationship Id="rId106" Type="http://schemas.openxmlformats.org/officeDocument/2006/relationships/hyperlink" Target="https://www.iso.org/standard/82082.html" TargetMode="External"/><Relationship Id="rId313" Type="http://schemas.openxmlformats.org/officeDocument/2006/relationships/hyperlink" Target="https://jvet-experts.org/doc_end_user/current_document.php?id=16537" TargetMode="External"/><Relationship Id="rId495" Type="http://schemas.openxmlformats.org/officeDocument/2006/relationships/hyperlink" Target="mailto:Sergey.Ikonin@huawei.com" TargetMode="External"/><Relationship Id="rId716" Type="http://schemas.openxmlformats.org/officeDocument/2006/relationships/image" Target="media/image21.png"/><Relationship Id="rId758" Type="http://schemas.openxmlformats.org/officeDocument/2006/relationships/hyperlink" Target="https://jvet-experts.org/doc_end_user/current_document.php?id=16595" TargetMode="External"/><Relationship Id="rId923" Type="http://schemas.openxmlformats.org/officeDocument/2006/relationships/hyperlink" Target="mailto:hanilee@etri.re.kr" TargetMode="External"/><Relationship Id="rId965" Type="http://schemas.openxmlformats.org/officeDocument/2006/relationships/hyperlink" Target="https://jvet-experts.org/doc_end_user/current_document.php?id=12569" TargetMode="External"/><Relationship Id="rId1150" Type="http://schemas.openxmlformats.org/officeDocument/2006/relationships/hyperlink" Target="file:///C:\Eigene%20Dateien\mpeg\online2601\current_document.php%3fid=16518" TargetMode="External"/><Relationship Id="rId10" Type="http://schemas.openxmlformats.org/officeDocument/2006/relationships/endnotes" Target="endnotes.xml"/><Relationship Id="rId52" Type="http://schemas.openxmlformats.org/officeDocument/2006/relationships/hyperlink" Target="https://www.iso.org/standard/75400.html" TargetMode="External"/><Relationship Id="rId94" Type="http://schemas.openxmlformats.org/officeDocument/2006/relationships/hyperlink" Target="https://www.itu.int/rec/recommendation.asp?lang=en&amp;parent=T-REC-H.265.2-201612-I" TargetMode="External"/><Relationship Id="rId148" Type="http://schemas.openxmlformats.org/officeDocument/2006/relationships/hyperlink" Target="https://www.iso.org/standard/87574.html" TargetMode="External"/><Relationship Id="rId355" Type="http://schemas.openxmlformats.org/officeDocument/2006/relationships/hyperlink" Target="file:///D:\Users\e00443164\Documents\___JVET\JVET-AO\AhG11\current_document.php%3fid=16512" TargetMode="External"/><Relationship Id="rId397" Type="http://schemas.openxmlformats.org/officeDocument/2006/relationships/hyperlink" Target="https://vcgit.hhi.fraunhofer.de/jvet-ahg-nnvc/VVCSoftware_VTM/-/issues" TargetMode="External"/><Relationship Id="rId520" Type="http://schemas.openxmlformats.org/officeDocument/2006/relationships/hyperlink" Target="https://jvet-experts.org/doc_end_user/current_document.php?id=16579" TargetMode="External"/><Relationship Id="rId562" Type="http://schemas.openxmlformats.org/officeDocument/2006/relationships/hyperlink" Target="https://jvet-experts.org/doc_end_user/current_document.php?id=16684" TargetMode="External"/><Relationship Id="rId618" Type="http://schemas.openxmlformats.org/officeDocument/2006/relationships/hyperlink" Target="https://jvet-experts.org/doc_end_user/current_document.php?id=16541" TargetMode="External"/><Relationship Id="rId825" Type="http://schemas.openxmlformats.org/officeDocument/2006/relationships/hyperlink" Target="https://jvet-experts.org/doc_end_user/current_document.php?id=16666" TargetMode="External"/><Relationship Id="rId1192" Type="http://schemas.openxmlformats.org/officeDocument/2006/relationships/hyperlink" Target="file:///C:\Eigene%20Dateien\mpeg\online2601\current_document.php%3fid=16560" TargetMode="External"/><Relationship Id="rId1206" Type="http://schemas.openxmlformats.org/officeDocument/2006/relationships/hyperlink" Target="file:///C:\Eigene%20Dateien\mpeg\online2601\current_document.php%3fid=16574" TargetMode="External"/><Relationship Id="rId1248" Type="http://schemas.openxmlformats.org/officeDocument/2006/relationships/hyperlink" Target="file:///C:\Eigene%20Dateien\mpeg\online2601\current_document.php%3fid=16638" TargetMode="External"/><Relationship Id="rId215" Type="http://schemas.openxmlformats.org/officeDocument/2006/relationships/hyperlink" Target="https://hevc.hhi.fraunhofer.de/trac/hevc/ticket/1504" TargetMode="External"/><Relationship Id="rId257" Type="http://schemas.openxmlformats.org/officeDocument/2006/relationships/hyperlink" Target="mailto:zzchen@whu.edu.cn" TargetMode="External"/><Relationship Id="rId422" Type="http://schemas.openxmlformats.org/officeDocument/2006/relationships/hyperlink" Target="mailto:xinxinchen@whu.edu.cn" TargetMode="External"/><Relationship Id="rId464" Type="http://schemas.openxmlformats.org/officeDocument/2006/relationships/hyperlink" Target="mailto:malyshev.kirill@huawei-partners.com" TargetMode="External"/><Relationship Id="rId867" Type="http://schemas.openxmlformats.org/officeDocument/2006/relationships/hyperlink" Target="https://jvet-experts.org/doc_end_user/current_document.php?id=15546" TargetMode="External"/><Relationship Id="rId1010" Type="http://schemas.openxmlformats.org/officeDocument/2006/relationships/hyperlink" Target="https://jvet-experts.org/doc_end_user/current_document.php?id=13921" TargetMode="External"/><Relationship Id="rId1052" Type="http://schemas.openxmlformats.org/officeDocument/2006/relationships/hyperlink" Target="file:///C:\Eigene%20Dateien\mpeg\online2601\current_document.php%3fid=16419" TargetMode="External"/><Relationship Id="rId1094" Type="http://schemas.openxmlformats.org/officeDocument/2006/relationships/hyperlink" Target="file:///C:\Eigene%20Dateien\mpeg\online2601\current_document.php%3fid=16461" TargetMode="External"/><Relationship Id="rId1108" Type="http://schemas.openxmlformats.org/officeDocument/2006/relationships/hyperlink" Target="file:///C:\Eigene%20Dateien\mpeg\online2601\current_document.php%3fid=16475" TargetMode="External"/><Relationship Id="rId1315" Type="http://schemas.openxmlformats.org/officeDocument/2006/relationships/footer" Target="footer4.xml"/><Relationship Id="rId299" Type="http://schemas.openxmlformats.org/officeDocument/2006/relationships/hyperlink" Target="https://vcgit.hhi.fraunhofer.de/jvet-ahg-ofm/ofm-ctc" TargetMode="External"/><Relationship Id="rId727" Type="http://schemas.openxmlformats.org/officeDocument/2006/relationships/image" Target="media/image27.png"/><Relationship Id="rId934" Type="http://schemas.openxmlformats.org/officeDocument/2006/relationships/hyperlink" Target="mailto:jvet@lists.rwth-aachen.de" TargetMode="External"/><Relationship Id="rId63" Type="http://schemas.openxmlformats.org/officeDocument/2006/relationships/hyperlink" Target="https://www.iso.org/standard/50451.html" TargetMode="External"/><Relationship Id="rId159" Type="http://schemas.openxmlformats.org/officeDocument/2006/relationships/hyperlink" Target="https://www.iso.org/standard/72655.html" TargetMode="External"/><Relationship Id="rId366" Type="http://schemas.openxmlformats.org/officeDocument/2006/relationships/hyperlink" Target="file:///D:\Users\e00443164\Documents\___JVET\JVET-AO\AhG11\current_document.php%3fid=16507" TargetMode="External"/><Relationship Id="rId573" Type="http://schemas.openxmlformats.org/officeDocument/2006/relationships/hyperlink" Target="https://jvet-experts.org/doc_end_user/current_document.php?id=16429" TargetMode="External"/><Relationship Id="rId780" Type="http://schemas.openxmlformats.org/officeDocument/2006/relationships/hyperlink" Target="https://jvet-experts.org/doc_end_user/current_document.php?id=16637" TargetMode="External"/><Relationship Id="rId1217" Type="http://schemas.openxmlformats.org/officeDocument/2006/relationships/hyperlink" Target="file:///C:\Eigene%20Dateien\mpeg\online2601\current_document.php%3fid=16587" TargetMode="External"/><Relationship Id="rId226" Type="http://schemas.openxmlformats.org/officeDocument/2006/relationships/hyperlink" Target="https://vcgit.hhi.fraunhofer.de/jvet/SHM/-/tags/SHM-12.4" TargetMode="External"/><Relationship Id="rId433" Type="http://schemas.openxmlformats.org/officeDocument/2006/relationships/hyperlink" Target="mailto:edouard.francois@interdigital.com" TargetMode="External"/><Relationship Id="rId878" Type="http://schemas.openxmlformats.org/officeDocument/2006/relationships/hyperlink" Target="https://jvet-experts.org/doc_end_user/current_document.php?id=16545" TargetMode="External"/><Relationship Id="rId1063" Type="http://schemas.openxmlformats.org/officeDocument/2006/relationships/hyperlink" Target="file:///C:\Eigene%20Dateien\mpeg\online2601\current_document.php%3fid=16430" TargetMode="External"/><Relationship Id="rId1270" Type="http://schemas.openxmlformats.org/officeDocument/2006/relationships/hyperlink" Target="file:///C:\Eigene%20Dateien\mpeg\online2601\current_document.php%3fid=16660" TargetMode="External"/><Relationship Id="rId640" Type="http://schemas.openxmlformats.org/officeDocument/2006/relationships/hyperlink" Target="https://jvet-experts.org/doc_end_user/current_document.php?id=16568" TargetMode="External"/><Relationship Id="rId738" Type="http://schemas.openxmlformats.org/officeDocument/2006/relationships/hyperlink" Target="https://jvet-experts.org/doc_end_user/current_document.php?id=16599" TargetMode="External"/><Relationship Id="rId945" Type="http://schemas.openxmlformats.org/officeDocument/2006/relationships/hyperlink" Target="mailto:jvet@lists.rwth-aachen.de" TargetMode="External"/><Relationship Id="rId74" Type="http://schemas.openxmlformats.org/officeDocument/2006/relationships/hyperlink" Target="https://www.iso.org/standard/46595.html" TargetMode="External"/><Relationship Id="rId377" Type="http://schemas.openxmlformats.org/officeDocument/2006/relationships/hyperlink" Target="https://jvet-experts.org/doc_end_user/current_document.php?id=16618" TargetMode="External"/><Relationship Id="rId500" Type="http://schemas.openxmlformats.org/officeDocument/2006/relationships/hyperlink" Target="https://jvet-experts.org/doc_end_user/current_document.php?id=16409" TargetMode="External"/><Relationship Id="rId584" Type="http://schemas.openxmlformats.org/officeDocument/2006/relationships/hyperlink" Target="https://jvet-experts.org/doc_end_user/current_document.php?id=16471" TargetMode="External"/><Relationship Id="rId805" Type="http://schemas.openxmlformats.org/officeDocument/2006/relationships/hyperlink" Target="https://jvet-experts.org/doc_end_user/current_document.php?id=16664" TargetMode="External"/><Relationship Id="rId1130" Type="http://schemas.openxmlformats.org/officeDocument/2006/relationships/hyperlink" Target="file:///C:\Eigene%20Dateien\mpeg\online2601\current_document.php%3fid=16498" TargetMode="External"/><Relationship Id="rId1228" Type="http://schemas.openxmlformats.org/officeDocument/2006/relationships/hyperlink" Target="file:///C:\Eigene%20Dateien\mpeg\online2601\current_document.php%3fid=16598" TargetMode="External"/><Relationship Id="rId5" Type="http://schemas.openxmlformats.org/officeDocument/2006/relationships/numbering" Target="numbering.xml"/><Relationship Id="rId23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791" Type="http://schemas.openxmlformats.org/officeDocument/2006/relationships/hyperlink" Target="https://jvet-experts.org/doc_end_user/current_document.php?id=16539" TargetMode="External"/><Relationship Id="rId889" Type="http://schemas.openxmlformats.org/officeDocument/2006/relationships/hyperlink" Target="https://jvet-experts.org/doc_end_user/current_document.php?id=16441" TargetMode="External"/><Relationship Id="rId1074" Type="http://schemas.openxmlformats.org/officeDocument/2006/relationships/hyperlink" Target="file:///C:\Eigene%20Dateien\mpeg\online2601\current_document.php%3fid=16441" TargetMode="External"/><Relationship Id="rId444" Type="http://schemas.openxmlformats.org/officeDocument/2006/relationships/hyperlink" Target="https://jvet-experts.org/doc_end_user/current_document.php?id=16592" TargetMode="External"/><Relationship Id="rId651" Type="http://schemas.openxmlformats.org/officeDocument/2006/relationships/hyperlink" Target="https://jvet-experts.org/doc_end_user/current_document.php?id=16463" TargetMode="External"/><Relationship Id="rId749" Type="http://schemas.openxmlformats.org/officeDocument/2006/relationships/hyperlink" Target="https://jvet-experts.org/doc_end_user/current_document.php?id=16474" TargetMode="External"/><Relationship Id="rId1281" Type="http://schemas.openxmlformats.org/officeDocument/2006/relationships/hyperlink" Target="file:///C:\Eigene%20Dateien\mpeg\online2601\current_document.php%3fid=16671" TargetMode="External"/><Relationship Id="rId290" Type="http://schemas.openxmlformats.org/officeDocument/2006/relationships/hyperlink" Target="mailto:zhipin.deng@bytedance.com" TargetMode="External"/><Relationship Id="rId304" Type="http://schemas.openxmlformats.org/officeDocument/2006/relationships/hyperlink" Target="https://jvet-experts.org/doc_end_user/current_document.php?id=16617" TargetMode="External"/><Relationship Id="rId388" Type="http://schemas.openxmlformats.org/officeDocument/2006/relationships/hyperlink" Target="https://jvet-experts.org/doc_end_user/current_document.php?id=16420" TargetMode="External"/><Relationship Id="rId511" Type="http://schemas.openxmlformats.org/officeDocument/2006/relationships/hyperlink" Target="mailto:porto@inf.ufpel.edu.br" TargetMode="External"/><Relationship Id="rId609" Type="http://schemas.openxmlformats.org/officeDocument/2006/relationships/image" Target="media/image11.png"/><Relationship Id="rId956" Type="http://schemas.openxmlformats.org/officeDocument/2006/relationships/hyperlink" Target="https://jvet-experts.org/doc_end_user/current_document.php?id=12566" TargetMode="External"/><Relationship Id="rId1141" Type="http://schemas.openxmlformats.org/officeDocument/2006/relationships/hyperlink" Target="file:///C:\Eigene%20Dateien\mpeg\online2601\current_document.php%3fid=16509" TargetMode="External"/><Relationship Id="rId1239" Type="http://schemas.openxmlformats.org/officeDocument/2006/relationships/hyperlink" Target="file:///C:\Eigene%20Dateien\mpeg\online2601\current_document.php%3fid=16629" TargetMode="External"/><Relationship Id="rId85" Type="http://schemas.openxmlformats.org/officeDocument/2006/relationships/hyperlink" Target="https://www.iso.org/standard/80759.html" TargetMode="External"/><Relationship Id="rId150" Type="http://schemas.openxmlformats.org/officeDocument/2006/relationships/hyperlink" Target="https://www.iso.org/standard/90502.html" TargetMode="External"/><Relationship Id="rId595" Type="http://schemas.openxmlformats.org/officeDocument/2006/relationships/hyperlink" Target="mailto:zuhai.zhang@transsion.com" TargetMode="External"/><Relationship Id="rId816" Type="http://schemas.openxmlformats.org/officeDocument/2006/relationships/hyperlink" Target="https://jvet-experts.org/doc_end_user/current_document.php?id=16586" TargetMode="External"/><Relationship Id="rId1001" Type="http://schemas.openxmlformats.org/officeDocument/2006/relationships/hyperlink" Target="https://jvet-experts.org/doc_end_user/current_document.php?id=16537" TargetMode="External"/><Relationship Id="rId248" Type="http://schemas.openxmlformats.org/officeDocument/2006/relationships/hyperlink" Target="mailto:mabdoli@xiaomi.com" TargetMode="External"/><Relationship Id="rId455" Type="http://schemas.openxmlformats.org/officeDocument/2006/relationships/hyperlink" Target="https://jvet-experts.org/doc_end_user/current_document.php?id=16411" TargetMode="External"/><Relationship Id="rId662" Type="http://schemas.openxmlformats.org/officeDocument/2006/relationships/image" Target="media/image15.png"/><Relationship Id="rId1085" Type="http://schemas.openxmlformats.org/officeDocument/2006/relationships/hyperlink" Target="file:///C:\Eigene%20Dateien\mpeg\online2601\current_document.php%3fid=16452" TargetMode="External"/><Relationship Id="rId1292" Type="http://schemas.openxmlformats.org/officeDocument/2006/relationships/hyperlink" Target="file:///C:\Eigene%20Dateien\mpeg\online2601\current_document.php%3fid=16682" TargetMode="External"/><Relationship Id="rId1306" Type="http://schemas.openxmlformats.org/officeDocument/2006/relationships/hyperlink" Target="file:///C:\Eigene%20Dateien\mpeg\online2601\current_document.php%3fid=16696"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1-202309-I" TargetMode="External"/><Relationship Id="rId315" Type="http://schemas.openxmlformats.org/officeDocument/2006/relationships/hyperlink" Target="https://jvet-experts.org/doc_end_user/current_meeting.php?id_meeting=205&amp;type_order=&amp;sql_type=document_number" TargetMode="External"/><Relationship Id="rId522" Type="http://schemas.openxmlformats.org/officeDocument/2006/relationships/hyperlink" Target="https://jvet-experts.org/doc_end_user/current_document.php?id=16500" TargetMode="External"/><Relationship Id="rId967" Type="http://schemas.openxmlformats.org/officeDocument/2006/relationships/hyperlink" Target="https://jvet-experts.org/doc_end_user/current_document.php?id=14991" TargetMode="External"/><Relationship Id="rId1152" Type="http://schemas.openxmlformats.org/officeDocument/2006/relationships/hyperlink" Target="file:///C:\Eigene%20Dateien\mpeg\online2601\current_document.php%3fid=16520" TargetMode="External"/><Relationship Id="rId96" Type="http://schemas.openxmlformats.org/officeDocument/2006/relationships/hyperlink" Target="https://www.iso.org/standard/72289.html" TargetMode="External"/><Relationship Id="rId161" Type="http://schemas.openxmlformats.org/officeDocument/2006/relationships/hyperlink" Target="https://www.iso.org/standard/90189.html" TargetMode="External"/><Relationship Id="rId399" Type="http://schemas.openxmlformats.org/officeDocument/2006/relationships/hyperlink" Target="https://vcgit.hhi.fraunhofer.de/jvet-ahg-gcc" TargetMode="External"/><Relationship Id="rId827" Type="http://schemas.openxmlformats.org/officeDocument/2006/relationships/hyperlink" Target="https://jvet-experts.org/doc_end_user/current_document.php?id=16514" TargetMode="External"/><Relationship Id="rId1012" Type="http://schemas.openxmlformats.org/officeDocument/2006/relationships/hyperlink" Target="https://jvet-experts.org/doc_end_user/current_document.php?id=16023" TargetMode="External"/><Relationship Id="rId259" Type="http://schemas.openxmlformats.org/officeDocument/2006/relationships/hyperlink" Target="mailto:tiyao@hidream.ai" TargetMode="External"/><Relationship Id="rId466" Type="http://schemas.openxmlformats.org/officeDocument/2006/relationships/hyperlink" Target="mailto:Sychev.Maxim@huawei.com" TargetMode="External"/><Relationship Id="rId673" Type="http://schemas.openxmlformats.org/officeDocument/2006/relationships/hyperlink" Target="https://jvet-experts.org/doc_end_user/current_document.php?id=16642" TargetMode="External"/><Relationship Id="rId880" Type="http://schemas.openxmlformats.org/officeDocument/2006/relationships/image" Target="media/image41.emf"/><Relationship Id="rId1096" Type="http://schemas.openxmlformats.org/officeDocument/2006/relationships/hyperlink" Target="file:///C:\Eigene%20Dateien\mpeg\online2601\current_document.php%3fid=16463" TargetMode="External"/><Relationship Id="rId1317" Type="http://schemas.openxmlformats.org/officeDocument/2006/relationships/fontTable" Target="fontTable.xml"/><Relationship Id="rId23" Type="http://schemas.openxmlformats.org/officeDocument/2006/relationships/hyperlink" Target="mailto:jvet@lists.rwth-aachen.de" TargetMode="External"/><Relationship Id="rId119" Type="http://schemas.openxmlformats.org/officeDocument/2006/relationships/hyperlink" Target="https://www.iso.org/standard/83530.html" TargetMode="External"/><Relationship Id="rId326" Type="http://schemas.openxmlformats.org/officeDocument/2006/relationships/hyperlink" Target="https://jvet-experts.org/doc_end_user/current_document.php?id=16492" TargetMode="External"/><Relationship Id="rId533" Type="http://schemas.openxmlformats.org/officeDocument/2006/relationships/hyperlink" Target="https://jvet-experts.org/doc_end_user/current_document.php?id=16680" TargetMode="External"/><Relationship Id="rId978" Type="http://schemas.openxmlformats.org/officeDocument/2006/relationships/hyperlink" Target="https://jvet-experts.org/doc_end_user/current_document.php?id=14993" TargetMode="External"/><Relationship Id="rId1163" Type="http://schemas.openxmlformats.org/officeDocument/2006/relationships/hyperlink" Target="file:///C:\Eigene%20Dateien\mpeg\online2601\current_document.php%3fid=16531" TargetMode="External"/><Relationship Id="rId740" Type="http://schemas.openxmlformats.org/officeDocument/2006/relationships/hyperlink" Target="https://jvet-experts.org/doc_end_user/current_document.php?id=16588" TargetMode="External"/><Relationship Id="rId838" Type="http://schemas.openxmlformats.org/officeDocument/2006/relationships/hyperlink" Target="https://jvet-experts.org/doc_end_user/current_document.php?id=16488" TargetMode="External"/><Relationship Id="rId1023" Type="http://schemas.openxmlformats.org/officeDocument/2006/relationships/hyperlink" Target="file:///C:\Eigene%20Dateien\mpeg\online2601\current_document.php%3fid=16616" TargetMode="External"/><Relationship Id="rId172" Type="http://schemas.openxmlformats.org/officeDocument/2006/relationships/hyperlink" Target="http://www.itu.int/itu-t/workprog/wp_item.aspx?isn=21057" TargetMode="External"/><Relationship Id="rId477" Type="http://schemas.openxmlformats.org/officeDocument/2006/relationships/hyperlink" Target="mailto:malyshev.kirill@huawei-partners.com" TargetMode="External"/><Relationship Id="rId600" Type="http://schemas.openxmlformats.org/officeDocument/2006/relationships/hyperlink" Target="mailto:hwguo@uestc.edu.cn" TargetMode="External"/><Relationship Id="rId684" Type="http://schemas.openxmlformats.org/officeDocument/2006/relationships/hyperlink" Target="https://jvet-experts.org/doc_end_user/current_document.php?id=16638" TargetMode="External"/><Relationship Id="rId1230" Type="http://schemas.openxmlformats.org/officeDocument/2006/relationships/hyperlink" Target="file:///C:\Eigene%20Dateien\mpeg\online2601\current_document.php%3fid=16600" TargetMode="External"/><Relationship Id="rId337" Type="http://schemas.openxmlformats.org/officeDocument/2006/relationships/hyperlink" Target="https://jvet-experts.org/doc_end_user/current_document.php?id=16643" TargetMode="External"/><Relationship Id="rId891" Type="http://schemas.openxmlformats.org/officeDocument/2006/relationships/hyperlink" Target="https://jvet-experts.org/doc_end_user/current_document.php?id=16475" TargetMode="External"/><Relationship Id="rId905" Type="http://schemas.openxmlformats.org/officeDocument/2006/relationships/hyperlink" Target="https://jvet-experts.org/doc_end_user/current_document.php?id=16501" TargetMode="External"/><Relationship Id="rId989" Type="http://schemas.openxmlformats.org/officeDocument/2006/relationships/hyperlink" Target="http://phenix.it-sudparis.eu/jvet/doc_end_user/current_document.php?id=10546" TargetMode="External"/><Relationship Id="rId34" Type="http://schemas.openxmlformats.org/officeDocument/2006/relationships/hyperlink" Target="http://www.itu.int/ITU-T/ipr/index.html" TargetMode="External"/><Relationship Id="rId544" Type="http://schemas.openxmlformats.org/officeDocument/2006/relationships/hyperlink" Target="https://jvet-experts.org/doc_end_user/current_document.php?id=16417" TargetMode="External"/><Relationship Id="rId751" Type="http://schemas.openxmlformats.org/officeDocument/2006/relationships/hyperlink" Target="https://jvet-experts.org/doc_end_user/current_document.php?id=16629" TargetMode="External"/><Relationship Id="rId849" Type="http://schemas.openxmlformats.org/officeDocument/2006/relationships/hyperlink" Target="https://jvet-experts.org/doc_end_user/current_document.php?id=16561" TargetMode="External"/><Relationship Id="rId1174" Type="http://schemas.openxmlformats.org/officeDocument/2006/relationships/hyperlink" Target="file:///C:\Eigene%20Dateien\mpeg\online2601\current_document.php%3fid=16542" TargetMode="External"/><Relationship Id="rId183" Type="http://schemas.openxmlformats.org/officeDocument/2006/relationships/hyperlink" Target="http://wftp3.itu.int/av-arch/jvet-site/2025_10_AO_Geneva/" TargetMode="External"/><Relationship Id="rId390" Type="http://schemas.openxmlformats.org/officeDocument/2006/relationships/hyperlink" Target="https://jvet-experts.org/doc_end_user/current_document.php?id=16436" TargetMode="External"/><Relationship Id="rId404" Type="http://schemas.openxmlformats.org/officeDocument/2006/relationships/hyperlink" Target="https://jvet-experts.org/doc_end_user/current_document.php?id=16621" TargetMode="External"/><Relationship Id="rId611" Type="http://schemas.openxmlformats.org/officeDocument/2006/relationships/image" Target="media/image12.png"/><Relationship Id="rId1034" Type="http://schemas.openxmlformats.org/officeDocument/2006/relationships/hyperlink" Target="file:///C:\Eigene%20Dateien\mpeg\online2601\current_document.php%3fid=16580" TargetMode="External"/><Relationship Id="rId1241" Type="http://schemas.openxmlformats.org/officeDocument/2006/relationships/hyperlink" Target="file:///C:\Eigene%20Dateien\mpeg\online2601\current_document.php%3fid=16631" TargetMode="External"/><Relationship Id="rId250" Type="http://schemas.openxmlformats.org/officeDocument/2006/relationships/hyperlink" Target="mailto:janko.calic@bbc.co.uk" TargetMode="External"/><Relationship Id="rId488" Type="http://schemas.openxmlformats.org/officeDocument/2006/relationships/hyperlink" Target="mailto:Sychev.Maxim@huawei.com" TargetMode="External"/><Relationship Id="rId695" Type="http://schemas.openxmlformats.org/officeDocument/2006/relationships/hyperlink" Target="https://jvet-experts.org/doc_end_user/current_document.php?id=16590" TargetMode="External"/><Relationship Id="rId709" Type="http://schemas.openxmlformats.org/officeDocument/2006/relationships/hyperlink" Target="https://jvet-experts.org/doc_end_user/current_document.php?id=16457" TargetMode="External"/><Relationship Id="rId916" Type="http://schemas.openxmlformats.org/officeDocument/2006/relationships/hyperlink" Target="https://sd.iso.org/documents/ui/" TargetMode="External"/><Relationship Id="rId1101" Type="http://schemas.openxmlformats.org/officeDocument/2006/relationships/hyperlink" Target="file:///C:\Eigene%20Dateien\mpeg\online2601\current_document.php%3fid=16468" TargetMode="External"/><Relationship Id="rId45" Type="http://schemas.openxmlformats.org/officeDocument/2006/relationships/hyperlink" Target="https://www.iso.org/standard/51747.html" TargetMode="External"/><Relationship Id="rId110" Type="http://schemas.openxmlformats.org/officeDocument/2006/relationships/hyperlink" Target="https://sd.iso.org/projects/project/91383/overview" TargetMode="External"/><Relationship Id="rId348" Type="http://schemas.openxmlformats.org/officeDocument/2006/relationships/hyperlink" Target="https://jvet-experts.org/doc_end_user/current_document.php?id=16660" TargetMode="External"/><Relationship Id="rId555" Type="http://schemas.openxmlformats.org/officeDocument/2006/relationships/hyperlink" Target="https://jvet-experts.org/doc_end_user/current_document.php?id=16411" TargetMode="External"/><Relationship Id="rId762" Type="http://schemas.openxmlformats.org/officeDocument/2006/relationships/hyperlink" Target="https://jvet-experts.org/doc_end_user/current_document.php?id=16502" TargetMode="External"/><Relationship Id="rId1185" Type="http://schemas.openxmlformats.org/officeDocument/2006/relationships/hyperlink" Target="file:///C:\Eigene%20Dateien\mpeg\online2601\current_document.php%3fid=16553" TargetMode="External"/><Relationship Id="rId194" Type="http://schemas.openxmlformats.org/officeDocument/2006/relationships/hyperlink" Target="https://urldefense.com/v3/__https:/jvet.hhi.fraunhofer.de/trac/vvc/ticket/1653__;!!HOHtwYw!FXq42fvU_VH9e4eILwwZp0q6a8eYpxIHW6YOUosfgEirfrPICTuZh7Izue61ZJn2Xob2RFAxlJ3zO5m-_oIwvqt-8g$" TargetMode="External"/><Relationship Id="rId208" Type="http://schemas.openxmlformats.org/officeDocument/2006/relationships/hyperlink" Target="https://jvet.hhi.fraunhofer.de/trac/vvc/ticket/1629" TargetMode="External"/><Relationship Id="rId415" Type="http://schemas.openxmlformats.org/officeDocument/2006/relationships/hyperlink" Target="mailto:sergey.ikonin@huawei.com" TargetMode="External"/><Relationship Id="rId622" Type="http://schemas.openxmlformats.org/officeDocument/2006/relationships/hyperlink" Target="https://jvet-experts.org/doc_end_user/current_document.php?id=16437" TargetMode="External"/><Relationship Id="rId1045" Type="http://schemas.openxmlformats.org/officeDocument/2006/relationships/hyperlink" Target="file:///C:\Eigene%20Dateien\mpeg\online2601\current_document.php%3fid=16412" TargetMode="External"/><Relationship Id="rId1252" Type="http://schemas.openxmlformats.org/officeDocument/2006/relationships/hyperlink" Target="file:///C:\Eigene%20Dateien\mpeg\online2601\current_document.php%3fid=16642" TargetMode="External"/><Relationship Id="rId261" Type="http://schemas.openxmlformats.org/officeDocument/2006/relationships/hyperlink" Target="https://jvet-experts.org/doc_end_user/current_document.php?id=16581" TargetMode="External"/><Relationship Id="rId499" Type="http://schemas.openxmlformats.org/officeDocument/2006/relationships/hyperlink" Target="https://jvet-experts.org/doc_end_user/current_document.php?id=16624" TargetMode="External"/><Relationship Id="rId927" Type="http://schemas.openxmlformats.org/officeDocument/2006/relationships/hyperlink" Target="mailto:tomas.borges@hhi.fraunhofer.de" TargetMode="External"/><Relationship Id="rId1112" Type="http://schemas.openxmlformats.org/officeDocument/2006/relationships/hyperlink" Target="file:///C:\Eigene%20Dateien\mpeg\online2601\current_document.php%3fid=16479" TargetMode="External"/><Relationship Id="rId56" Type="http://schemas.openxmlformats.org/officeDocument/2006/relationships/hyperlink" Target="https://dms.mpeg.expert/doc_end_user/current_document.php?id=102480&amp;id_meeting=205" TargetMode="External"/><Relationship Id="rId359" Type="http://schemas.openxmlformats.org/officeDocument/2006/relationships/hyperlink" Target="mailto:franck.galpin@interdigital.com" TargetMode="External"/><Relationship Id="rId566" Type="http://schemas.openxmlformats.org/officeDocument/2006/relationships/hyperlink" Target="https://jvet-experts.org/doc_end_user/current_document.php?id=16416" TargetMode="External"/><Relationship Id="rId773" Type="http://schemas.openxmlformats.org/officeDocument/2006/relationships/hyperlink" Target="https://jvet-experts.org/doc_end_user/current_document.php?id=16547" TargetMode="External"/><Relationship Id="rId1196" Type="http://schemas.openxmlformats.org/officeDocument/2006/relationships/hyperlink" Target="file:///C:\Eigene%20Dateien\mpeg\online2601\current_document.php%3fid=16564" TargetMode="External"/><Relationship Id="rId121" Type="http://schemas.openxmlformats.org/officeDocument/2006/relationships/hyperlink" Target="https://www.itu.int/rec/recommendation.asp?lang=en&amp;parent=T-REC-H.274-202309-I" TargetMode="External"/><Relationship Id="rId219" Type="http://schemas.openxmlformats.org/officeDocument/2006/relationships/hyperlink" Target="https://hevc.hhi.fraunhofer.de/trac/hevc/ticket/1522" TargetMode="External"/><Relationship Id="rId426" Type="http://schemas.openxmlformats.org/officeDocument/2006/relationships/hyperlink" Target="mailto:tiyao@hidream.ai" TargetMode="External"/><Relationship Id="rId633" Type="http://schemas.openxmlformats.org/officeDocument/2006/relationships/hyperlink" Target="https://jvet-experts.org/doc_end_user/current_document.php?id=16603" TargetMode="External"/><Relationship Id="rId980" Type="http://schemas.openxmlformats.org/officeDocument/2006/relationships/hyperlink" Target="https://jvet-experts.org/doc_end_user/current_document.php?id=16016" TargetMode="External"/><Relationship Id="rId1056" Type="http://schemas.openxmlformats.org/officeDocument/2006/relationships/hyperlink" Target="file:///C:\Eigene%20Dateien\mpeg\online2601\current_document.php%3fid=16423" TargetMode="External"/><Relationship Id="rId1263" Type="http://schemas.openxmlformats.org/officeDocument/2006/relationships/hyperlink" Target="file:///C:\Eigene%20Dateien\mpeg\online2601\current_document.php%3fid=16653" TargetMode="External"/><Relationship Id="rId840" Type="http://schemas.openxmlformats.org/officeDocument/2006/relationships/hyperlink" Target="https://jvet-experts.org/doc_end_user/current_document.php?id=16464" TargetMode="External"/><Relationship Id="rId938" Type="http://schemas.openxmlformats.org/officeDocument/2006/relationships/hyperlink" Target="mailto:jvet@lists.rwth-aachen.de" TargetMode="External"/><Relationship Id="rId67" Type="http://schemas.openxmlformats.org/officeDocument/2006/relationships/hyperlink" Target="https://www.iso.org/standard/65298.html" TargetMode="External"/><Relationship Id="rId272" Type="http://schemas.openxmlformats.org/officeDocument/2006/relationships/hyperlink" Target="mailto:jvet-conformance@lists.rwth-aachen.de" TargetMode="External"/><Relationship Id="rId577" Type="http://schemas.openxmlformats.org/officeDocument/2006/relationships/hyperlink" Target="mailto:kippqin@163.com" TargetMode="External"/><Relationship Id="rId700" Type="http://schemas.openxmlformats.org/officeDocument/2006/relationships/hyperlink" Target="https://jvet-experts.org/doc_end_user/current_document.php?id=16485" TargetMode="External"/><Relationship Id="rId1123" Type="http://schemas.openxmlformats.org/officeDocument/2006/relationships/hyperlink" Target="file:///C:\Eigene%20Dateien\mpeg\online2601\current_document.php%3fid=16491" TargetMode="External"/><Relationship Id="rId132" Type="http://schemas.openxmlformats.org/officeDocument/2006/relationships/hyperlink" Target="https://www.itu.int/rec/T-REC-H.Sup19/recommendation.asp?lang=en&amp;parent=T-REC-H.Sup19-202104-I" TargetMode="External"/><Relationship Id="rId784" Type="http://schemas.openxmlformats.org/officeDocument/2006/relationships/image" Target="media/image31.png"/><Relationship Id="rId991" Type="http://schemas.openxmlformats.org/officeDocument/2006/relationships/hyperlink" Target="http://phenix.it-sudparis.eu/jvet/doc_end_user/current_document.php?id=9684" TargetMode="External"/><Relationship Id="rId1067" Type="http://schemas.openxmlformats.org/officeDocument/2006/relationships/hyperlink" Target="file:///C:\Eigene%20Dateien\mpeg\online2601\current_document.php%3fid=16434" TargetMode="External"/><Relationship Id="rId437" Type="http://schemas.openxmlformats.org/officeDocument/2006/relationships/hyperlink" Target="mailto:karam.naser@interdigital.com" TargetMode="External"/><Relationship Id="rId644" Type="http://schemas.openxmlformats.org/officeDocument/2006/relationships/hyperlink" Target="https://jvet-experts.org/doc_end_user/current_document.php?id=16491" TargetMode="External"/><Relationship Id="rId851" Type="http://schemas.openxmlformats.org/officeDocument/2006/relationships/hyperlink" Target="https://jvet-experts.org/doc_end_user/current_document.php?id=16427" TargetMode="External"/><Relationship Id="rId1274" Type="http://schemas.openxmlformats.org/officeDocument/2006/relationships/hyperlink" Target="file:///C:\Eigene%20Dateien\mpeg\online2601\current_document.php%3fid=16664" TargetMode="External"/><Relationship Id="rId283" Type="http://schemas.openxmlformats.org/officeDocument/2006/relationships/hyperlink" Target="https://vcgit.hhi.fraunhofer.de/ecm/ECM/-/issues" TargetMode="External"/><Relationship Id="rId490" Type="http://schemas.openxmlformats.org/officeDocument/2006/relationships/hyperlink" Target="mailto:elena.alshina@huawei.com" TargetMode="External"/><Relationship Id="rId504" Type="http://schemas.openxmlformats.org/officeDocument/2006/relationships/hyperlink" Target="https://jvet-experts.org/doc_end_user/current_document.php?id=16423" TargetMode="External"/><Relationship Id="rId711" Type="http://schemas.openxmlformats.org/officeDocument/2006/relationships/hyperlink" Target="https://jvet-experts.org/doc_end_user/current_document.php?id=16076" TargetMode="External"/><Relationship Id="rId949" Type="http://schemas.openxmlformats.org/officeDocument/2006/relationships/hyperlink" Target="mailto:jvet@lists.rwth-aachen.de" TargetMode="External"/><Relationship Id="rId1134" Type="http://schemas.openxmlformats.org/officeDocument/2006/relationships/hyperlink" Target="file:///C:\Eigene%20Dateien\mpeg\online2601\current_document.php%3fid=16502" TargetMode="External"/><Relationship Id="rId78" Type="http://schemas.openxmlformats.org/officeDocument/2006/relationships/hyperlink" Target="https://www.iso.org/standard/65401.html" TargetMode="External"/><Relationship Id="rId143" Type="http://schemas.openxmlformats.org/officeDocument/2006/relationships/hyperlink" Target="https://www.iso.org/standard/40092.html" TargetMode="External"/><Relationship Id="rId350" Type="http://schemas.openxmlformats.org/officeDocument/2006/relationships/hyperlink" Target="https://jvet-experts.org/doc_end_user/current_document.php?id=16662" TargetMode="External"/><Relationship Id="rId588" Type="http://schemas.openxmlformats.org/officeDocument/2006/relationships/hyperlink" Target="https://jvet-experts.org/doc_end_user/current_document.php?id=16568" TargetMode="External"/><Relationship Id="rId795" Type="http://schemas.openxmlformats.org/officeDocument/2006/relationships/hyperlink" Target="https://jvet-experts.org/doc_end_user/current_document.php?id=16665" TargetMode="External"/><Relationship Id="rId809" Type="http://schemas.openxmlformats.org/officeDocument/2006/relationships/hyperlink" Target="https://jvet-experts.org/doc_end_user/current_document.php?id=16679" TargetMode="External"/><Relationship Id="rId1201" Type="http://schemas.openxmlformats.org/officeDocument/2006/relationships/hyperlink" Target="file:///C:\Eigene%20Dateien\mpeg\online2601\current_document.php%3fid=16569" TargetMode="External"/><Relationship Id="rId9" Type="http://schemas.openxmlformats.org/officeDocument/2006/relationships/footnotes" Target="footnotes.xml"/><Relationship Id="rId210" Type="http://schemas.openxmlformats.org/officeDocument/2006/relationships/hyperlink" Target="https://jvet.hhi.fraunhofer.de/trac/vvc/ticket/1654" TargetMode="External"/><Relationship Id="rId448" Type="http://schemas.openxmlformats.org/officeDocument/2006/relationships/hyperlink" Target="https://jvet-experts.org/doc_end_user/current_document.php?id=16634" TargetMode="External"/><Relationship Id="rId655" Type="http://schemas.openxmlformats.org/officeDocument/2006/relationships/hyperlink" Target="https://jvet-experts.org/doc_end_user/current_document.php?id=16421" TargetMode="External"/><Relationship Id="rId862" Type="http://schemas.openxmlformats.org/officeDocument/2006/relationships/hyperlink" Target="https://jvet-experts.org/doc_end_user/current_document.php?id=16489" TargetMode="External"/><Relationship Id="rId1078" Type="http://schemas.openxmlformats.org/officeDocument/2006/relationships/hyperlink" Target="file:///C:\Eigene%20Dateien\mpeg\online2601\current_document.php%3fid=16445" TargetMode="External"/><Relationship Id="rId1285" Type="http://schemas.openxmlformats.org/officeDocument/2006/relationships/hyperlink" Target="file:///C:\Eigene%20Dateien\mpeg\online2601\current_document.php%3fid=16675" TargetMode="External"/><Relationship Id="rId294" Type="http://schemas.openxmlformats.org/officeDocument/2006/relationships/hyperlink" Target="mailto:jani.lainema@nokia.com" TargetMode="External"/><Relationship Id="rId308" Type="http://schemas.openxmlformats.org/officeDocument/2006/relationships/hyperlink" Target="file:///C:\Users\e00443164\Downloads\current_document.php%3fid=16511" TargetMode="External"/><Relationship Id="rId515" Type="http://schemas.openxmlformats.org/officeDocument/2006/relationships/hyperlink" Target="mailto:zatt@inf.ufpel.edu.br" TargetMode="External"/><Relationship Id="rId722" Type="http://schemas.openxmlformats.org/officeDocument/2006/relationships/hyperlink" Target="https://jvet-experts.org/doc_end_user/current_document.php?id=16432" TargetMode="External"/><Relationship Id="rId1145" Type="http://schemas.openxmlformats.org/officeDocument/2006/relationships/hyperlink" Target="file:///C:\Eigene%20Dateien\mpeg\online2601\current_document.php%3fid=16513" TargetMode="External"/><Relationship Id="rId89" Type="http://schemas.openxmlformats.org/officeDocument/2006/relationships/hyperlink" Target="https://www.iso.org/standard/90502.html" TargetMode="External"/><Relationship Id="rId154" Type="http://schemas.openxmlformats.org/officeDocument/2006/relationships/hyperlink" Target="https://www.iso.org/standard/75909.html" TargetMode="External"/><Relationship Id="rId361" Type="http://schemas.openxmlformats.org/officeDocument/2006/relationships/hyperlink" Target="mailto:woo_gwun@khu.ac.kr" TargetMode="External"/><Relationship Id="rId599" Type="http://schemas.openxmlformats.org/officeDocument/2006/relationships/hyperlink" Target="mailto:kippqin@163.com" TargetMode="External"/><Relationship Id="rId1005" Type="http://schemas.openxmlformats.org/officeDocument/2006/relationships/hyperlink" Target="https://jvet-experts.org/doc_end_user/current_document.php?id=16398" TargetMode="External"/><Relationship Id="rId1212" Type="http://schemas.openxmlformats.org/officeDocument/2006/relationships/hyperlink" Target="file:///C:\Eigene%20Dateien\mpeg\online2601\current_document.php%3fid=16582" TargetMode="External"/><Relationship Id="rId459" Type="http://schemas.openxmlformats.org/officeDocument/2006/relationships/hyperlink" Target="mailto:sdeshpande@sharplabs.com" TargetMode="External"/><Relationship Id="rId666" Type="http://schemas.openxmlformats.org/officeDocument/2006/relationships/hyperlink" Target="https://jvet-experts.org/doc_end_user/current_document.php?id=16626" TargetMode="External"/><Relationship Id="rId873" Type="http://schemas.openxmlformats.org/officeDocument/2006/relationships/hyperlink" Target="https://jvet-experts.org/doc_end_user/current_document.php?id=16482" TargetMode="External"/><Relationship Id="rId1089" Type="http://schemas.openxmlformats.org/officeDocument/2006/relationships/hyperlink" Target="file:///C:\Eigene%20Dateien\mpeg\online2601\current_document.php%3fid=16456" TargetMode="External"/><Relationship Id="rId1296" Type="http://schemas.openxmlformats.org/officeDocument/2006/relationships/hyperlink" Target="file:///C:\Eigene%20Dateien\mpeg\online2601\current_document.php%3fid=16689" TargetMode="External"/><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jvet-experts.org/doc_end_user/current_document.php?id=16609" TargetMode="External"/><Relationship Id="rId319" Type="http://schemas.openxmlformats.org/officeDocument/2006/relationships/hyperlink" Target="file:///D:\Users\e00443164\Documents\___JVET\JVET-AO\AhG11\current_document.php%3fid=16404" TargetMode="External"/><Relationship Id="rId526" Type="http://schemas.openxmlformats.org/officeDocument/2006/relationships/hyperlink" Target="https://jvet-experts.org/doc_end_user/current_document.php?id=16581" TargetMode="External"/><Relationship Id="rId1156" Type="http://schemas.openxmlformats.org/officeDocument/2006/relationships/hyperlink" Target="file:///C:\Eigene%20Dateien\mpeg\online2601\current_document.php%3fid=16524" TargetMode="External"/><Relationship Id="rId733" Type="http://schemas.openxmlformats.org/officeDocument/2006/relationships/hyperlink" Target="https://jvet-experts.org/doc_end_user/current_document.php?id=16431" TargetMode="External"/><Relationship Id="rId940" Type="http://schemas.openxmlformats.org/officeDocument/2006/relationships/hyperlink" Target="mailto:jvet@lists.rwth-aachen.de" TargetMode="External"/><Relationship Id="rId1016" Type="http://schemas.openxmlformats.org/officeDocument/2006/relationships/hyperlink" Target="file:///C:\Eigene%20Dateien\mpeg\online2601\current_document.php%3fid=16609" TargetMode="External"/><Relationship Id="rId165" Type="http://schemas.openxmlformats.org/officeDocument/2006/relationships/hyperlink" Target="https://dms.mpeg.expert/doc_end_user/current_document.php?id=102480&amp;id_meeting=205" TargetMode="External"/><Relationship Id="rId372" Type="http://schemas.openxmlformats.org/officeDocument/2006/relationships/hyperlink" Target="mailto:tianshu@whu.edu.cn" TargetMode="External"/><Relationship Id="rId677" Type="http://schemas.openxmlformats.org/officeDocument/2006/relationships/hyperlink" Target="https://jvet-experts.org/doc_end_user/current_document.php?id=16605" TargetMode="External"/><Relationship Id="rId800" Type="http://schemas.openxmlformats.org/officeDocument/2006/relationships/hyperlink" Target="https://jvet-experts.org/doc_end_user/current_document.php?id=16503" TargetMode="External"/><Relationship Id="rId1223" Type="http://schemas.openxmlformats.org/officeDocument/2006/relationships/hyperlink" Target="file:///C:\Eigene%20Dateien\mpeg\online2601\current_document.php%3fid=16593" TargetMode="External"/><Relationship Id="rId232" Type="http://schemas.openxmlformats.org/officeDocument/2006/relationships/hyperlink" Target="https://gitlab.com/standards/HDRTools/-/tags/v0.26" TargetMode="External"/><Relationship Id="rId884" Type="http://schemas.openxmlformats.org/officeDocument/2006/relationships/hyperlink" Target="https://jvet-experts.org/doc_end_user/current_document.php?id=16574" TargetMode="External"/><Relationship Id="rId27" Type="http://schemas.openxmlformats.org/officeDocument/2006/relationships/hyperlink" Target="https://www.itu.int/md/meetingdoc.asp?lang=en&amp;parent=T25-SG21-251006-TD-PLEN-0212" TargetMode="External"/><Relationship Id="rId537" Type="http://schemas.openxmlformats.org/officeDocument/2006/relationships/hyperlink" Target="https://jvet-experts.org/doc_end_user/current_document.php?id=16571" TargetMode="External"/><Relationship Id="rId744" Type="http://schemas.openxmlformats.org/officeDocument/2006/relationships/hyperlink" Target="https://jvet-experts.org/doc_end_user/current_document.php?id=16630" TargetMode="External"/><Relationship Id="rId951" Type="http://schemas.openxmlformats.org/officeDocument/2006/relationships/hyperlink" Target="https://www.mpegstandards.org/adhoc/" TargetMode="External"/><Relationship Id="rId1167" Type="http://schemas.openxmlformats.org/officeDocument/2006/relationships/hyperlink" Target="file:///C:\Eigene%20Dateien\mpeg\online2601\current_document.php%3fid=16535" TargetMode="External"/><Relationship Id="rId80" Type="http://schemas.openxmlformats.org/officeDocument/2006/relationships/hyperlink" Target="https://www.iso.org/standard/68821.html" TargetMode="External"/><Relationship Id="rId176" Type="http://schemas.openxmlformats.org/officeDocument/2006/relationships/hyperlink" Target="https://dms.mpeg.expert/doc_end_user/current_document.php?id=102480&amp;id_meeting=205" TargetMode="External"/><Relationship Id="rId383" Type="http://schemas.openxmlformats.org/officeDocument/2006/relationships/hyperlink" Target="https://vcgit.hhi.fraunhofer.de/jvet-ahg-nnvc/sadl/-/merge_requests/192" TargetMode="External"/><Relationship Id="rId590" Type="http://schemas.openxmlformats.org/officeDocument/2006/relationships/hyperlink" Target="https://jvet-experts.org/doc_end_user/current_document.php?id=16540" TargetMode="External"/><Relationship Id="rId604" Type="http://schemas.openxmlformats.org/officeDocument/2006/relationships/image" Target="media/image10.png"/><Relationship Id="rId811" Type="http://schemas.openxmlformats.org/officeDocument/2006/relationships/hyperlink" Target="https://jvet-experts.org/doc_end_user/current_document.php?id=16509" TargetMode="External"/><Relationship Id="rId1027" Type="http://schemas.openxmlformats.org/officeDocument/2006/relationships/hyperlink" Target="file:///C:\Eigene%20Dateien\mpeg\online2601\current_document.php%3fid=16403" TargetMode="External"/><Relationship Id="rId1234" Type="http://schemas.openxmlformats.org/officeDocument/2006/relationships/hyperlink" Target="file:///C:\Eigene%20Dateien\mpeg\online2601\current_document.php%3fid=16604" TargetMode="External"/><Relationship Id="rId243" Type="http://schemas.openxmlformats.org/officeDocument/2006/relationships/hyperlink" Target="https://jvet-experts.org/doc_end_user/current_document.php?id=16610" TargetMode="External"/><Relationship Id="rId450" Type="http://schemas.openxmlformats.org/officeDocument/2006/relationships/hyperlink" Target="mailto:jiaqi.zhang@zju.edu.cn" TargetMode="External"/><Relationship Id="rId688" Type="http://schemas.openxmlformats.org/officeDocument/2006/relationships/hyperlink" Target="https://jvet-experts.org/doc_end_user/current_document.php?id=16630" TargetMode="External"/><Relationship Id="rId895" Type="http://schemas.openxmlformats.org/officeDocument/2006/relationships/hyperlink" Target="https://jvet-experts.org/doc_end_user/current_document.php?id=16414" TargetMode="External"/><Relationship Id="rId909" Type="http://schemas.openxmlformats.org/officeDocument/2006/relationships/hyperlink" Target="https://www.itu.int/net/itu-t/ls/ls.aspx?isn=35619" TargetMode="External"/><Relationship Id="rId1080" Type="http://schemas.openxmlformats.org/officeDocument/2006/relationships/hyperlink" Target="file:///C:\Eigene%20Dateien\mpeg\online2601\current_document.php%3fid=16447" TargetMode="External"/><Relationship Id="rId1301" Type="http://schemas.openxmlformats.org/officeDocument/2006/relationships/hyperlink" Target="file:///C:\Eigene%20Dateien\mpeg\online2601\current_document.php%3fid=16694" TargetMode="External"/><Relationship Id="rId38" Type="http://schemas.openxmlformats.org/officeDocument/2006/relationships/hyperlink" Target="https://jvet-experts.org/" TargetMode="External"/><Relationship Id="rId103" Type="http://schemas.openxmlformats.org/officeDocument/2006/relationships/hyperlink" Target="https://www.itu.int/rec/recommendation.asp?lang=en&amp;parent=T-REC-H.266-202505-I!Err1" TargetMode="External"/><Relationship Id="rId310" Type="http://schemas.openxmlformats.org/officeDocument/2006/relationships/hyperlink" Target="file:///C:\Users\e00443164\Downloads\current_document.php%3fid=16512" TargetMode="External"/><Relationship Id="rId548" Type="http://schemas.openxmlformats.org/officeDocument/2006/relationships/hyperlink" Target="https://jvet-experts.org/doc_end_user/current_document.php?id=16592" TargetMode="External"/><Relationship Id="rId755" Type="http://schemas.openxmlformats.org/officeDocument/2006/relationships/hyperlink" Target="https://jvet-experts.org/doc_end_user/current_document.php?id=16485" TargetMode="External"/><Relationship Id="rId962" Type="http://schemas.openxmlformats.org/officeDocument/2006/relationships/hyperlink" Target="https://mpeg.expert/jct/files/JCTVC-P1006-v2.zip" TargetMode="External"/><Relationship Id="rId1178" Type="http://schemas.openxmlformats.org/officeDocument/2006/relationships/hyperlink" Target="file:///C:\Eigene%20Dateien\mpeg\online2601\current_document.php%3fid=16546" TargetMode="External"/><Relationship Id="rId91" Type="http://schemas.openxmlformats.org/officeDocument/2006/relationships/hyperlink" Target="https://www.itu.int/rec/recommendation.asp?lang=en&amp;parent=T-REC-H.265.1-201810-I" TargetMode="External"/><Relationship Id="rId187" Type="http://schemas.openxmlformats.org/officeDocument/2006/relationships/hyperlink" Target="https://www.itu.int/md/meetingdoc.asp?lang=en&amp;parent=T25-SG21-251006-TD-PLEN-0211" TargetMode="External"/><Relationship Id="rId394" Type="http://schemas.openxmlformats.org/officeDocument/2006/relationships/hyperlink" Target="mailto:dmytro.rusanovskyy@nokia.com" TargetMode="External"/><Relationship Id="rId408" Type="http://schemas.openxmlformats.org/officeDocument/2006/relationships/hyperlink" Target="https://jvet-experts.org/doc_end_user/current_document.php?id=16622" TargetMode="External"/><Relationship Id="rId615" Type="http://schemas.openxmlformats.org/officeDocument/2006/relationships/hyperlink" Target="https://jvet-experts.org/doc_end_user/current_document.php?id=16568" TargetMode="External"/><Relationship Id="rId822" Type="http://schemas.openxmlformats.org/officeDocument/2006/relationships/hyperlink" Target="https://jvet-experts.org/doc_end_user/current_document.php?id=16451" TargetMode="External"/><Relationship Id="rId1038" Type="http://schemas.openxmlformats.org/officeDocument/2006/relationships/hyperlink" Target="file:///C:\Eigene%20Dateien\mpeg\online2601\current_document.php%3fid=16405" TargetMode="External"/><Relationship Id="rId1245" Type="http://schemas.openxmlformats.org/officeDocument/2006/relationships/hyperlink" Target="file:///C:\Eigene%20Dateien\mpeg\online2601\current_document.php%3fid=16635" TargetMode="External"/><Relationship Id="rId254" Type="http://schemas.openxmlformats.org/officeDocument/2006/relationships/hyperlink" Target="mailto:jingyunliu@whu.edu.cn" TargetMode="External"/><Relationship Id="rId699" Type="http://schemas.openxmlformats.org/officeDocument/2006/relationships/hyperlink" Target="https://jvet-experts.org/doc_end_user/current_document.php?id=16473" TargetMode="External"/><Relationship Id="rId1091" Type="http://schemas.openxmlformats.org/officeDocument/2006/relationships/hyperlink" Target="file:///C:\Eigene%20Dateien\mpeg\online2601\current_document.php%3fid=16458" TargetMode="External"/><Relationship Id="rId1105" Type="http://schemas.openxmlformats.org/officeDocument/2006/relationships/hyperlink" Target="file:///C:\Eigene%20Dateien\mpeg\online2601\current_document.php%3fid=16472" TargetMode="External"/><Relationship Id="rId1312" Type="http://schemas.openxmlformats.org/officeDocument/2006/relationships/footer" Target="footer2.xml"/><Relationship Id="rId49" Type="http://schemas.openxmlformats.org/officeDocument/2006/relationships/hyperlink" Target="https://www.iso.org/standard/39486.html" TargetMode="External"/><Relationship Id="rId114" Type="http://schemas.openxmlformats.org/officeDocument/2006/relationships/hyperlink" Target="https://www.itu.int/rec/recommendation.asp?lang=en&amp;parent=T-REC-H.266.2-202406-I" TargetMode="External"/><Relationship Id="rId461" Type="http://schemas.openxmlformats.org/officeDocument/2006/relationships/hyperlink" Target="mailto:vlad.zakharchenko@nokia.com" TargetMode="External"/><Relationship Id="rId559" Type="http://schemas.openxmlformats.org/officeDocument/2006/relationships/hyperlink" Target="https://jvet-experts.org/doc_end_user/current_document.php?id=16572" TargetMode="External"/><Relationship Id="rId766" Type="http://schemas.openxmlformats.org/officeDocument/2006/relationships/hyperlink" Target="https://jvet-experts.org/doc_end_user/current_document.php?id=16505" TargetMode="External"/><Relationship Id="rId1189" Type="http://schemas.openxmlformats.org/officeDocument/2006/relationships/hyperlink" Target="file:///C:\Eigene%20Dateien\mpeg\online2601\current_document.php%3fid=16557" TargetMode="External"/><Relationship Id="rId198" Type="http://schemas.openxmlformats.org/officeDocument/2006/relationships/hyperlink" Target="https://jvet.hhi.fraunhofer.de/trac/vvc/ticket/1627" TargetMode="External"/><Relationship Id="rId321" Type="http://schemas.openxmlformats.org/officeDocument/2006/relationships/hyperlink" Target="https://jvet-experts.org/doc_end_user/current_document.php?id=16429" TargetMode="External"/><Relationship Id="rId419" Type="http://schemas.openxmlformats.org/officeDocument/2006/relationships/hyperlink" Target="mailto:mabdoli@xiaomi.com" TargetMode="External"/><Relationship Id="rId626" Type="http://schemas.openxmlformats.org/officeDocument/2006/relationships/hyperlink" Target="https://jvet-experts.org/doc_end_user/current_document.php?id=16471" TargetMode="External"/><Relationship Id="rId973" Type="http://schemas.openxmlformats.org/officeDocument/2006/relationships/hyperlink" Target="https://jvet-experts.org/doc_end_user/current_document.php?id=12571" TargetMode="External"/><Relationship Id="rId1049" Type="http://schemas.openxmlformats.org/officeDocument/2006/relationships/hyperlink" Target="file:///C:\Eigene%20Dateien\mpeg\online2601\current_document.php%3fid=16416" TargetMode="External"/><Relationship Id="rId1256" Type="http://schemas.openxmlformats.org/officeDocument/2006/relationships/hyperlink" Target="file:///C:\Eigene%20Dateien\mpeg\online2601\current_document.php%3fid=16646" TargetMode="External"/><Relationship Id="rId833" Type="http://schemas.openxmlformats.org/officeDocument/2006/relationships/hyperlink" Target="https://jvet-experts.org/doc_end_user/current_document.php?id=16562" TargetMode="External"/><Relationship Id="rId1116" Type="http://schemas.openxmlformats.org/officeDocument/2006/relationships/hyperlink" Target="file:///C:\Eigene%20Dateien\mpeg\online2601\current_document.php%3fid=16484" TargetMode="External"/><Relationship Id="rId265" Type="http://schemas.openxmlformats.org/officeDocument/2006/relationships/hyperlink" Target="mailto:yul@zju.edu.cn." TargetMode="External"/><Relationship Id="rId472" Type="http://schemas.openxmlformats.org/officeDocument/2006/relationships/hyperlink" Target="mailto:elena.alshina@huawei.com" TargetMode="External"/><Relationship Id="rId900" Type="http://schemas.openxmlformats.org/officeDocument/2006/relationships/hyperlink" Target="https://jvet-experts.org/doc_end_user/current_document.php?id=16416" TargetMode="External"/><Relationship Id="rId125" Type="http://schemas.openxmlformats.org/officeDocument/2006/relationships/hyperlink" Target="https://www.itu.int/rec/recommendation.asp?lang=en&amp;parent=T-REC-H.273-202309-T" TargetMode="External"/><Relationship Id="rId332" Type="http://schemas.openxmlformats.org/officeDocument/2006/relationships/hyperlink" Target="https://jvet-experts.org/doc_end_user/current_document.php?id=16568" TargetMode="External"/><Relationship Id="rId777" Type="http://schemas.openxmlformats.org/officeDocument/2006/relationships/hyperlink" Target="https://jvet-experts.org/doc_end_user/current_document.php?id=16589" TargetMode="External"/><Relationship Id="rId984" Type="http://schemas.openxmlformats.org/officeDocument/2006/relationships/hyperlink" Target="https://jvet-experts.org/doc_end_user/current_document.php?id=14997" TargetMode="External"/><Relationship Id="rId637" Type="http://schemas.openxmlformats.org/officeDocument/2006/relationships/hyperlink" Target="https://jvet-experts.org/doc_end_user/current_document.php?id=16541" TargetMode="External"/><Relationship Id="rId844" Type="http://schemas.openxmlformats.org/officeDocument/2006/relationships/hyperlink" Target="https://jvet-experts.org/doc_end_user/current_document.php?id=16536" TargetMode="External"/><Relationship Id="rId1267" Type="http://schemas.openxmlformats.org/officeDocument/2006/relationships/hyperlink" Target="file:///C:\Eigene%20Dateien\mpeg\online2601\current_document.php%3fid=16657" TargetMode="External"/><Relationship Id="rId276" Type="http://schemas.openxmlformats.org/officeDocument/2006/relationships/hyperlink" Target="ftp://ftp3.itu.int/jvet-site/bitstream_exchange/VVCv2/draft_conformance/draft" TargetMode="External"/><Relationship Id="rId483" Type="http://schemas.openxmlformats.org/officeDocument/2006/relationships/hyperlink" Target="mailto:elena.alshina@huawei.com" TargetMode="External"/><Relationship Id="rId690" Type="http://schemas.openxmlformats.org/officeDocument/2006/relationships/hyperlink" Target="https://jvet-experts.org/doc_end_user/current_document.php?id=16645" TargetMode="External"/><Relationship Id="rId704" Type="http://schemas.openxmlformats.org/officeDocument/2006/relationships/hyperlink" Target="https://jvet-experts.org/doc_end_user/current_document.php?id=16476" TargetMode="External"/><Relationship Id="rId911" Type="http://schemas.openxmlformats.org/officeDocument/2006/relationships/hyperlink" Target="https://sd.iso.org/documents/ui/" TargetMode="External"/><Relationship Id="rId1127" Type="http://schemas.openxmlformats.org/officeDocument/2006/relationships/hyperlink" Target="file:///C:\Eigene%20Dateien\mpeg\online2601\current_document.php%3fid=16495" TargetMode="External"/><Relationship Id="rId40" Type="http://schemas.openxmlformats.org/officeDocument/2006/relationships/hyperlink" Target="mailto:jvet@lists.rwth-aachen.de" TargetMode="External"/><Relationship Id="rId136" Type="http://schemas.openxmlformats.org/officeDocument/2006/relationships/hyperlink" Target="https://www.iso.org/standard/84712.html" TargetMode="External"/><Relationship Id="rId343" Type="http://schemas.openxmlformats.org/officeDocument/2006/relationships/hyperlink" Target="mailto:wxhe@hust.edu.cn" TargetMode="External"/><Relationship Id="rId550" Type="http://schemas.openxmlformats.org/officeDocument/2006/relationships/hyperlink" Target="https://jvet-experts.org/doc_end_user/current_document.php?id=16412" TargetMode="External"/><Relationship Id="rId788" Type="http://schemas.openxmlformats.org/officeDocument/2006/relationships/hyperlink" Target="https://jvet-experts.org/doc_end_user/current_document.php?id=16597" TargetMode="External"/><Relationship Id="rId995" Type="http://schemas.openxmlformats.org/officeDocument/2006/relationships/hyperlink" Target="https://jvet-experts.org/doc_end_user/current_document.php?id=16394" TargetMode="External"/><Relationship Id="rId1180" Type="http://schemas.openxmlformats.org/officeDocument/2006/relationships/hyperlink" Target="file:///C:\Eigene%20Dateien\mpeg\online2601\current_document.php%3fid=16548" TargetMode="External"/><Relationship Id="rId203" Type="http://schemas.openxmlformats.org/officeDocument/2006/relationships/hyperlink" Target="https://jvet.hhi.fraunhofer.de/trac/vvc/ticket/1634" TargetMode="External"/><Relationship Id="rId648" Type="http://schemas.openxmlformats.org/officeDocument/2006/relationships/hyperlink" Target="https://jvet-experts.org/doc_end_user/current_document.php?id=16463" TargetMode="External"/><Relationship Id="rId855" Type="http://schemas.openxmlformats.org/officeDocument/2006/relationships/hyperlink" Target="https://jvet-experts.org/doc_end_user/current_document.php?id=16467" TargetMode="External"/><Relationship Id="rId1040" Type="http://schemas.openxmlformats.org/officeDocument/2006/relationships/hyperlink" Target="file:///C:\Eigene%20Dateien\mpeg\online2601\current_document.php%3fid=16407" TargetMode="External"/><Relationship Id="rId1278" Type="http://schemas.openxmlformats.org/officeDocument/2006/relationships/hyperlink" Target="file:///C:\Eigene%20Dateien\mpeg\online2601\current_document.php%3fid=16668" TargetMode="External"/><Relationship Id="rId287" Type="http://schemas.openxmlformats.org/officeDocument/2006/relationships/hyperlink" Target="mailto:v-jonathan.gan@oppo.com" TargetMode="External"/><Relationship Id="rId410" Type="http://schemas.openxmlformats.org/officeDocument/2006/relationships/hyperlink" Target="mailto:wien@lfb.rwth-aachen.de" TargetMode="External"/><Relationship Id="rId494" Type="http://schemas.openxmlformats.org/officeDocument/2006/relationships/hyperlink" Target="mailto:Malyshev.kirill@huawei-partners.com" TargetMode="External"/><Relationship Id="rId508" Type="http://schemas.openxmlformats.org/officeDocument/2006/relationships/hyperlink" Target="mailto:karam.naser@InterDigital.com" TargetMode="External"/><Relationship Id="rId715" Type="http://schemas.openxmlformats.org/officeDocument/2006/relationships/image" Target="media/image20.png"/><Relationship Id="rId922" Type="http://schemas.openxmlformats.org/officeDocument/2006/relationships/hyperlink" Target="mailto:hanilee@etri.re.kr" TargetMode="External"/><Relationship Id="rId1138" Type="http://schemas.openxmlformats.org/officeDocument/2006/relationships/hyperlink" Target="file:///C:\Eigene%20Dateien\mpeg\online2601\current_document.php%3fid=16506" TargetMode="External"/><Relationship Id="rId147" Type="http://schemas.openxmlformats.org/officeDocument/2006/relationships/hyperlink" Target="https://www.iso.org/standard/36086.html" TargetMode="External"/><Relationship Id="rId354" Type="http://schemas.openxmlformats.org/officeDocument/2006/relationships/hyperlink" Target="file:///D:\Users\e00443164\Documents\___JVET\JVET-AO\AhG11\current_document.php%3fid=16511" TargetMode="External"/><Relationship Id="rId799" Type="http://schemas.openxmlformats.org/officeDocument/2006/relationships/hyperlink" Target="https://jvet-experts.org/doc_end_user/current_document.php?id=16659" TargetMode="External"/><Relationship Id="rId1191" Type="http://schemas.openxmlformats.org/officeDocument/2006/relationships/hyperlink" Target="file:///C:\Eigene%20Dateien\mpeg\online2601\current_document.php%3fid=16559" TargetMode="External"/><Relationship Id="rId1205" Type="http://schemas.openxmlformats.org/officeDocument/2006/relationships/hyperlink" Target="file:///C:\Eigene%20Dateien\mpeg\online2601\current_document.php%3fid=16573" TargetMode="External"/><Relationship Id="rId51" Type="http://schemas.openxmlformats.org/officeDocument/2006/relationships/hyperlink" Target="https://www.itu.int/ITU-T/workprog/wp_item.aspx?isn=15073" TargetMode="External"/><Relationship Id="rId561" Type="http://schemas.openxmlformats.org/officeDocument/2006/relationships/hyperlink" Target="https://jvet-experts.org/doc_end_user/current_document.php?id=15842" TargetMode="External"/><Relationship Id="rId659" Type="http://schemas.openxmlformats.org/officeDocument/2006/relationships/hyperlink" Target="https://jvet-experts.org/doc_end_user/current_document.php?id=16420" TargetMode="External"/><Relationship Id="rId866" Type="http://schemas.openxmlformats.org/officeDocument/2006/relationships/hyperlink" Target="https://jvet-experts.org/doc_end_user/current_document.php?id=16530" TargetMode="External"/><Relationship Id="rId1289" Type="http://schemas.openxmlformats.org/officeDocument/2006/relationships/hyperlink" Target="file:///C:\Eigene%20Dateien\mpeg\online2601\current_document.php%3fid=16679" TargetMode="External"/><Relationship Id="rId214" Type="http://schemas.openxmlformats.org/officeDocument/2006/relationships/hyperlink" Target="https://hevc.hhi.fraunhofer.de/trac/hevc/ticket/1500" TargetMode="External"/><Relationship Id="rId298" Type="http://schemas.openxmlformats.org/officeDocument/2006/relationships/hyperlink" Target="https://vcgit.hhi.fraunhofer.de/jvet-ahg-ofm" TargetMode="External"/><Relationship Id="rId421" Type="http://schemas.openxmlformats.org/officeDocument/2006/relationships/hyperlink" Target="mailto:jingyunliu@whu.edu.cn" TargetMode="External"/><Relationship Id="rId519" Type="http://schemas.openxmlformats.org/officeDocument/2006/relationships/hyperlink" Target="mailto:franck.galpin@interdigital.com" TargetMode="External"/><Relationship Id="rId1051" Type="http://schemas.openxmlformats.org/officeDocument/2006/relationships/hyperlink" Target="file:///C:\Eigene%20Dateien\mpeg\online2601\current_document.php%3fid=16418" TargetMode="External"/><Relationship Id="rId1149" Type="http://schemas.openxmlformats.org/officeDocument/2006/relationships/hyperlink" Target="file:///C:\Eigene%20Dateien\mpeg\online2601\current_document.php%3fid=16517" TargetMode="External"/><Relationship Id="rId158" Type="http://schemas.openxmlformats.org/officeDocument/2006/relationships/hyperlink" Target="https://www.iso.org/standard/85291.html" TargetMode="External"/><Relationship Id="rId726" Type="http://schemas.openxmlformats.org/officeDocument/2006/relationships/hyperlink" Target="https://jvet-experts.org/doc_end_user/current_document.php?id=16456" TargetMode="External"/><Relationship Id="rId933" Type="http://schemas.openxmlformats.org/officeDocument/2006/relationships/hyperlink" Target="mailto:jvet@lists.rwth-aachen.de" TargetMode="External"/><Relationship Id="rId1009" Type="http://schemas.openxmlformats.org/officeDocument/2006/relationships/hyperlink" Target="https://jvet-experts.org/doc_end_user/current_document.php?id=15008" TargetMode="External"/><Relationship Id="rId62" Type="http://schemas.openxmlformats.org/officeDocument/2006/relationships/hyperlink" Target="https://www.iso.org/standard/41489.html" TargetMode="External"/><Relationship Id="rId365" Type="http://schemas.openxmlformats.org/officeDocument/2006/relationships/hyperlink" Target="mailto:cashy@kbs.co.kr" TargetMode="External"/><Relationship Id="rId572" Type="http://schemas.openxmlformats.org/officeDocument/2006/relationships/hyperlink" Target="https://jvet-experts.org/doc_end_user/current_document.php?id=16625" TargetMode="External"/><Relationship Id="rId1216" Type="http://schemas.openxmlformats.org/officeDocument/2006/relationships/hyperlink" Target="file:///C:\Eigene%20Dateien\mpeg\online2601\current_document.php%3fid=16586" TargetMode="External"/><Relationship Id="rId225" Type="http://schemas.openxmlformats.org/officeDocument/2006/relationships/hyperlink" Target="https://vcgit.hhi.fraunhofer.de/jvet/HM/-/tags/HM-16.21+SCM-8.8" TargetMode="External"/><Relationship Id="rId432" Type="http://schemas.openxmlformats.org/officeDocument/2006/relationships/hyperlink" Target="https://jvet-experts.org/doc_end_user/current_document.php?id=16499" TargetMode="External"/><Relationship Id="rId877" Type="http://schemas.openxmlformats.org/officeDocument/2006/relationships/hyperlink" Target="https://jvet-experts.org/doc_end_user/current_document.php?id=16544" TargetMode="External"/><Relationship Id="rId1062" Type="http://schemas.openxmlformats.org/officeDocument/2006/relationships/hyperlink" Target="file:///C:\Eigene%20Dateien\mpeg\online2601\current_document.php%3fid=16429" TargetMode="External"/><Relationship Id="rId737" Type="http://schemas.openxmlformats.org/officeDocument/2006/relationships/hyperlink" Target="https://jvet-experts.org/doc_end_user/current_document.php?id=16433" TargetMode="External"/><Relationship Id="rId944" Type="http://schemas.openxmlformats.org/officeDocument/2006/relationships/hyperlink" Target="mailto:jvet@lists.rwth-aachen.de" TargetMode="External"/><Relationship Id="rId73" Type="http://schemas.openxmlformats.org/officeDocument/2006/relationships/hyperlink" Target="https://www.iso.org/standard/41955.html" TargetMode="External"/><Relationship Id="rId169" Type="http://schemas.openxmlformats.org/officeDocument/2006/relationships/hyperlink" Target="http://www.itu.int/itu-t/workprog/wp_item.aspx?isn=21070" TargetMode="External"/><Relationship Id="rId376" Type="http://schemas.openxmlformats.org/officeDocument/2006/relationships/hyperlink" Target="mailto:zzchen@whu.edu.cn" TargetMode="External"/><Relationship Id="rId583" Type="http://schemas.openxmlformats.org/officeDocument/2006/relationships/hyperlink" Target="https://jvet-experts.org/doc_end_user/current_document.php?id=16497" TargetMode="External"/><Relationship Id="rId790" Type="http://schemas.openxmlformats.org/officeDocument/2006/relationships/image" Target="media/image33.emf"/><Relationship Id="rId804" Type="http://schemas.openxmlformats.org/officeDocument/2006/relationships/hyperlink" Target="https://jvet-experts.org/doc_end_user/current_document.php?id=16647" TargetMode="External"/><Relationship Id="rId1227" Type="http://schemas.openxmlformats.org/officeDocument/2006/relationships/hyperlink" Target="file:///C:\Eigene%20Dateien\mpeg\online2601\current_document.php%3fid=16597" TargetMode="External"/><Relationship Id="rId4" Type="http://schemas.openxmlformats.org/officeDocument/2006/relationships/customXml" Target="../customXml/item4.xml"/><Relationship Id="rId236" Type="http://schemas.openxmlformats.org/officeDocument/2006/relationships/hyperlink" Target="https://vcgit.hhi.fraunhofer.de/jvet-tuc/VVCSoftware_VTM" TargetMode="External"/><Relationship Id="rId443" Type="http://schemas.openxmlformats.org/officeDocument/2006/relationships/hyperlink" Target="mailto:dmytro.rusanovskyy@nokia.com" TargetMode="External"/><Relationship Id="rId650" Type="http://schemas.openxmlformats.org/officeDocument/2006/relationships/hyperlink" Target="https://jvet-experts.org/doc_end_user/current_document.php?id=16463" TargetMode="External"/><Relationship Id="rId888" Type="http://schemas.openxmlformats.org/officeDocument/2006/relationships/hyperlink" Target="https://jvet-experts.org/doc_end_user/current_document.php?id=16439" TargetMode="External"/><Relationship Id="rId1073" Type="http://schemas.openxmlformats.org/officeDocument/2006/relationships/hyperlink" Target="file:///C:\Eigene%20Dateien\mpeg\online2601\current_document.php%3fid=16440" TargetMode="External"/><Relationship Id="rId1280" Type="http://schemas.openxmlformats.org/officeDocument/2006/relationships/hyperlink" Target="file:///C:\Eigene%20Dateien\mpeg\online2601\current_document.php%3fid=16670" TargetMode="External"/><Relationship Id="rId303" Type="http://schemas.openxmlformats.org/officeDocument/2006/relationships/hyperlink" Target="https://jvet-experts.org/doc_end_user/current_document.php?id=16616" TargetMode="External"/><Relationship Id="rId748" Type="http://schemas.openxmlformats.org/officeDocument/2006/relationships/hyperlink" Target="https://jvet-experts.org/doc_end_user/current_document.php?id=16498" TargetMode="External"/><Relationship Id="rId955" Type="http://schemas.openxmlformats.org/officeDocument/2006/relationships/hyperlink" Target="https://dms.mpeg.expert/doc_end_user/current_document.php?id=103381&amp;id_meeting=205" TargetMode="External"/><Relationship Id="rId1140" Type="http://schemas.openxmlformats.org/officeDocument/2006/relationships/hyperlink" Target="file:///C:\Eigene%20Dateien\mpeg\online2601\current_document.php%3fid=16508" TargetMode="External"/><Relationship Id="rId84" Type="http://schemas.openxmlformats.org/officeDocument/2006/relationships/hyperlink" Target="https://www.itu.int/rec/recommendation.asp?lang=en&amp;parent=T-REC-H.265-202108-S" TargetMode="External"/><Relationship Id="rId387" Type="http://schemas.openxmlformats.org/officeDocument/2006/relationships/hyperlink" Target="https://jvet-experts.org/doc_end_user/current_document.php?id=16419" TargetMode="External"/><Relationship Id="rId510" Type="http://schemas.openxmlformats.org/officeDocument/2006/relationships/hyperlink" Target="https://jvet-experts.org/doc_end_user/current_document.php?id=16501" TargetMode="External"/><Relationship Id="rId594" Type="http://schemas.openxmlformats.org/officeDocument/2006/relationships/hyperlink" Target="mailto:hwguo@uestc.edu.cn" TargetMode="External"/><Relationship Id="rId608" Type="http://schemas.openxmlformats.org/officeDocument/2006/relationships/hyperlink" Target="https://jvet-experts.org/doc_end_user/current_document.php?id=16471" TargetMode="External"/><Relationship Id="rId815" Type="http://schemas.openxmlformats.org/officeDocument/2006/relationships/hyperlink" Target="https://jvet-experts.org/doc_end_user/current_document.php?id=16564" TargetMode="External"/><Relationship Id="rId1238" Type="http://schemas.openxmlformats.org/officeDocument/2006/relationships/hyperlink" Target="file:///C:\Eigene%20Dateien\mpeg\online2601\current_document.php%3fid=16628" TargetMode="External"/><Relationship Id="rId247" Type="http://schemas.openxmlformats.org/officeDocument/2006/relationships/hyperlink" Target="https://jvet-experts.org/doc_end_user/current_document.php?id=16417" TargetMode="External"/><Relationship Id="rId899" Type="http://schemas.openxmlformats.org/officeDocument/2006/relationships/hyperlink" Target="https://jvet-experts.org/doc_end_user/current_document.php?id=16673" TargetMode="External"/><Relationship Id="rId1000" Type="http://schemas.openxmlformats.org/officeDocument/2006/relationships/hyperlink" Target="https://jvet-experts.org/doc_end_user/current_document.php?id=16653" TargetMode="External"/><Relationship Id="rId1084" Type="http://schemas.openxmlformats.org/officeDocument/2006/relationships/hyperlink" Target="file:///C:\Eigene%20Dateien\mpeg\online2601\current_document.php%3fid=16451" TargetMode="External"/><Relationship Id="rId1305" Type="http://schemas.openxmlformats.org/officeDocument/2006/relationships/hyperlink" Target="file:///C:\Eigene%20Dateien\mpeg\online2601\current_document.php%3fid=16685" TargetMode="External"/><Relationship Id="rId107" Type="http://schemas.openxmlformats.org/officeDocument/2006/relationships/hyperlink" Target="https://www.iso.org/standard/86517.html" TargetMode="External"/><Relationship Id="rId454" Type="http://schemas.openxmlformats.org/officeDocument/2006/relationships/hyperlink" Target="https://jvet-experts.org/doc_end_user/current_document.php?id=16410" TargetMode="External"/><Relationship Id="rId661" Type="http://schemas.openxmlformats.org/officeDocument/2006/relationships/hyperlink" Target="https://jvet-experts.org/doc_end_user/current_document.php?id=16436" TargetMode="External"/><Relationship Id="rId759" Type="http://schemas.openxmlformats.org/officeDocument/2006/relationships/hyperlink" Target="https://jvet-experts.org/doc_end_user/current_document.php?id=16490" TargetMode="External"/><Relationship Id="rId966" Type="http://schemas.openxmlformats.org/officeDocument/2006/relationships/hyperlink" Target="https://mpeg.expert/jct/files/JCTVC-O1010-v1.zip" TargetMode="External"/><Relationship Id="rId1291" Type="http://schemas.openxmlformats.org/officeDocument/2006/relationships/hyperlink" Target="file:///C:\Eigene%20Dateien\mpeg\online2601\current_document.php%3fid=16681" TargetMode="External"/><Relationship Id="rId11" Type="http://schemas.openxmlformats.org/officeDocument/2006/relationships/image" Target="media/image1.png"/><Relationship Id="rId314" Type="http://schemas.openxmlformats.org/officeDocument/2006/relationships/hyperlink" Target="file:///C:\Users\e00443164\Downloads\current_document.php%3fid=16633" TargetMode="External"/><Relationship Id="rId398" Type="http://schemas.openxmlformats.org/officeDocument/2006/relationships/hyperlink" Target="https://jvet-experts.org/doc_end_user/current_document.php?id=16620" TargetMode="External"/><Relationship Id="rId521" Type="http://schemas.openxmlformats.org/officeDocument/2006/relationships/hyperlink" Target="https://jvet-experts.org/doc_end_user/current_document.php?id=16580" TargetMode="External"/><Relationship Id="rId619" Type="http://schemas.openxmlformats.org/officeDocument/2006/relationships/hyperlink" Target="https://jvet-experts.org/doc_end_user/current_document.php?id=16568" TargetMode="External"/><Relationship Id="rId1151" Type="http://schemas.openxmlformats.org/officeDocument/2006/relationships/hyperlink" Target="file:///C:\Eigene%20Dateien\mpeg\online2601\current_document.php%3fid=16519" TargetMode="External"/><Relationship Id="rId1249" Type="http://schemas.openxmlformats.org/officeDocument/2006/relationships/hyperlink" Target="file:///C:\Eigene%20Dateien\mpeg\online2601\current_document.php%3fid=16639" TargetMode="External"/><Relationship Id="rId95" Type="http://schemas.openxmlformats.org/officeDocument/2006/relationships/hyperlink" Target="https://www.iso.org/standard/72216.html" TargetMode="External"/><Relationship Id="rId160" Type="http://schemas.openxmlformats.org/officeDocument/2006/relationships/hyperlink" Target="https://www.iso.org/standard/72656.html" TargetMode="External"/><Relationship Id="rId826" Type="http://schemas.openxmlformats.org/officeDocument/2006/relationships/hyperlink" Target="https://jvet-experts.org/doc_end_user/current_document.php?id=16459" TargetMode="External"/><Relationship Id="rId1011" Type="http://schemas.openxmlformats.org/officeDocument/2006/relationships/hyperlink" Target="https://jvet-experts.org/doc_end_user/current_document.php?id=15009" TargetMode="External"/><Relationship Id="rId1109" Type="http://schemas.openxmlformats.org/officeDocument/2006/relationships/hyperlink" Target="file:///C:\Eigene%20Dateien\mpeg\online2601\current_document.php%3fid=16476" TargetMode="External"/><Relationship Id="rId258" Type="http://schemas.openxmlformats.org/officeDocument/2006/relationships/hyperlink" Target="mailto:pandy@hidream.ai" TargetMode="External"/><Relationship Id="rId465" Type="http://schemas.openxmlformats.org/officeDocument/2006/relationships/hyperlink" Target="mailto:gribushin.ivan@huawei.com" TargetMode="External"/><Relationship Id="rId672" Type="http://schemas.openxmlformats.org/officeDocument/2006/relationships/hyperlink" Target="https://jvet-experts.org/doc_end_user/current_document.php?id=16629" TargetMode="External"/><Relationship Id="rId1095" Type="http://schemas.openxmlformats.org/officeDocument/2006/relationships/hyperlink" Target="file:///C:\Eigene%20Dateien\mpeg\online2601\current_document.php%3fid=16462" TargetMode="External"/><Relationship Id="rId1316" Type="http://schemas.openxmlformats.org/officeDocument/2006/relationships/footer" Target="footer5.xml"/><Relationship Id="rId22" Type="http://schemas.openxmlformats.org/officeDocument/2006/relationships/hyperlink" Target="http://wftp3.itu.int/av-arch/jvet-site/" TargetMode="External"/><Relationship Id="rId118" Type="http://schemas.openxmlformats.org/officeDocument/2006/relationships/hyperlink" Target="https://www.itu.int/rec/recommendation.asp?lang=en&amp;parent=T-REC-H.274-202205-S" TargetMode="External"/><Relationship Id="rId325" Type="http://schemas.openxmlformats.org/officeDocument/2006/relationships/hyperlink" Target="https://jvet-experts.org/doc_end_user/current_document.php?id=16480" TargetMode="External"/><Relationship Id="rId532" Type="http://schemas.openxmlformats.org/officeDocument/2006/relationships/hyperlink" Target="https://jvet-experts.org/doc_end_user/current_document.php?id=16674" TargetMode="External"/><Relationship Id="rId977" Type="http://schemas.openxmlformats.org/officeDocument/2006/relationships/hyperlink" Target="https://jvet-experts.org/doc_end_user/current_document.php?id=16391" TargetMode="External"/><Relationship Id="rId1162" Type="http://schemas.openxmlformats.org/officeDocument/2006/relationships/hyperlink" Target="file:///C:\Eigene%20Dateien\mpeg\online2601\current_document.php%3fid=16530" TargetMode="External"/><Relationship Id="rId171" Type="http://schemas.openxmlformats.org/officeDocument/2006/relationships/hyperlink" Target="https://sd.iso.org/projects/project/91383/overview" TargetMode="External"/><Relationship Id="rId837" Type="http://schemas.openxmlformats.org/officeDocument/2006/relationships/hyperlink" Target="https://jvet-experts.org/doc_end_user/current_document.php?id=16553" TargetMode="External"/><Relationship Id="rId1022" Type="http://schemas.openxmlformats.org/officeDocument/2006/relationships/hyperlink" Target="file:///C:\Eigene%20Dateien\mpeg\online2601\current_document.php%3fid=16615" TargetMode="External"/><Relationship Id="rId269" Type="http://schemas.openxmlformats.org/officeDocument/2006/relationships/hyperlink" Target="https://www.itu.int/wftp3/av-arch/jvet-site/bitstream_exchange/VVC3rdEd/DIS/" TargetMode="External"/><Relationship Id="rId476" Type="http://schemas.openxmlformats.org/officeDocument/2006/relationships/hyperlink" Target="mailto:vyacheslav.khamidullin1@huawei.com" TargetMode="External"/><Relationship Id="rId683" Type="http://schemas.openxmlformats.org/officeDocument/2006/relationships/hyperlink" Target="https://jvet-experts.org/doc_end_user/current_document.php?id=16638" TargetMode="External"/><Relationship Id="rId890" Type="http://schemas.openxmlformats.org/officeDocument/2006/relationships/hyperlink" Target="https://jvet-experts.org/doc_end_user/current_document.php?id=16453" TargetMode="External"/><Relationship Id="rId904" Type="http://schemas.openxmlformats.org/officeDocument/2006/relationships/hyperlink" Target="https://jvet-experts.org/doc_end_user/current_document.php?id=16423" TargetMode="External"/><Relationship Id="rId33" Type="http://schemas.openxmlformats.org/officeDocument/2006/relationships/hyperlink" Target="https://www.un.org/management/sites/www.un.org.management/files/un-system-model-code-conduct.pdf" TargetMode="External"/><Relationship Id="rId129" Type="http://schemas.openxmlformats.org/officeDocument/2006/relationships/hyperlink" Target="https://www.iso.org/standard/72655.html" TargetMode="External"/><Relationship Id="rId336" Type="http://schemas.openxmlformats.org/officeDocument/2006/relationships/hyperlink" Target="mailto:johan.esprit.pardo1@huawei.com" TargetMode="External"/><Relationship Id="rId543" Type="http://schemas.openxmlformats.org/officeDocument/2006/relationships/hyperlink" Target="https://jvet-experts.org/doc_end_user/current_document.php?id=16604" TargetMode="External"/><Relationship Id="rId988" Type="http://schemas.openxmlformats.org/officeDocument/2006/relationships/hyperlink" Target="https://jvet-experts.org/doc_end_user/current_document.php?id=10681" TargetMode="External"/><Relationship Id="rId1173" Type="http://schemas.openxmlformats.org/officeDocument/2006/relationships/hyperlink" Target="file:///C:\Eigene%20Dateien\mpeg\online2601\current_document.php%3fid=16541" TargetMode="External"/><Relationship Id="rId182" Type="http://schemas.openxmlformats.org/officeDocument/2006/relationships/hyperlink" Target="https://jvet-experts.org/" TargetMode="External"/><Relationship Id="rId403" Type="http://schemas.openxmlformats.org/officeDocument/2006/relationships/hyperlink" Target="https://jvet-experts.org/doc_end_user/current_document.php?id=16571" TargetMode="External"/><Relationship Id="rId750" Type="http://schemas.openxmlformats.org/officeDocument/2006/relationships/hyperlink" Target="https://jvet-experts.org/doc_end_user/current_document.php?id=16642" TargetMode="External"/><Relationship Id="rId848" Type="http://schemas.openxmlformats.org/officeDocument/2006/relationships/hyperlink" Target="https://jvet-experts.org/doc_end_user/current_document.php?id=16470" TargetMode="External"/><Relationship Id="rId1033" Type="http://schemas.openxmlformats.org/officeDocument/2006/relationships/hyperlink" Target="file:///C:\Eigene%20Dateien\mpeg\online2601\current_document.php%3fid=16579" TargetMode="External"/><Relationship Id="rId487" Type="http://schemas.openxmlformats.org/officeDocument/2006/relationships/hyperlink" Target="mailto:vyacheslav.khamidullin1@huawei.com" TargetMode="External"/><Relationship Id="rId610" Type="http://schemas.openxmlformats.org/officeDocument/2006/relationships/hyperlink" Target="https://jvet-experts.org/doc_end_user/current_document.php?id=16492" TargetMode="External"/><Relationship Id="rId694" Type="http://schemas.openxmlformats.org/officeDocument/2006/relationships/hyperlink" Target="https://jvet-experts.org/doc_end_user/current_document.php?id=16599" TargetMode="External"/><Relationship Id="rId708" Type="http://schemas.openxmlformats.org/officeDocument/2006/relationships/image" Target="media/image17.emf"/><Relationship Id="rId915" Type="http://schemas.openxmlformats.org/officeDocument/2006/relationships/hyperlink" Target="https://sd.iso.org/documents/ui/" TargetMode="External"/><Relationship Id="rId1240" Type="http://schemas.openxmlformats.org/officeDocument/2006/relationships/hyperlink" Target="file:///C:\Eigene%20Dateien\mpeg\online2601\current_document.php%3fid=16630" TargetMode="External"/><Relationship Id="rId347" Type="http://schemas.openxmlformats.org/officeDocument/2006/relationships/hyperlink" Target="mailto:johannes.sauer@huawei.com" TargetMode="External"/><Relationship Id="rId999" Type="http://schemas.openxmlformats.org/officeDocument/2006/relationships/hyperlink" Target="https://jvet-experts.org/doc_end_user/current_document.php?id=16493" TargetMode="External"/><Relationship Id="rId1100" Type="http://schemas.openxmlformats.org/officeDocument/2006/relationships/hyperlink" Target="file:///C:\Eigene%20Dateien\mpeg\online2601\current_document.php%3fid=16467" TargetMode="External"/><Relationship Id="rId1184" Type="http://schemas.openxmlformats.org/officeDocument/2006/relationships/hyperlink" Target="file:///C:\Eigene%20Dateien\mpeg\online2601\current_document.php%3fid=16552" TargetMode="External"/><Relationship Id="rId44" Type="http://schemas.openxmlformats.org/officeDocument/2006/relationships/hyperlink" Target="https://www.iso.org/standard/40092.html" TargetMode="External"/><Relationship Id="rId554" Type="http://schemas.openxmlformats.org/officeDocument/2006/relationships/hyperlink" Target="https://jvet-experts.org/doc_end_user/current_document.php?id=16569" TargetMode="External"/><Relationship Id="rId761" Type="http://schemas.openxmlformats.org/officeDocument/2006/relationships/hyperlink" Target="https://jvet-experts.org/doc_end_user/current_document.php?id=16632" TargetMode="External"/><Relationship Id="rId859" Type="http://schemas.openxmlformats.org/officeDocument/2006/relationships/hyperlink" Target="https://jvet-experts.org/doc_end_user/current_document.php?id=16479" TargetMode="External"/><Relationship Id="rId193" Type="http://schemas.openxmlformats.org/officeDocument/2006/relationships/hyperlink" Target="https://urldefense.com/v3/__https:/jvet.hhi.fraunhofer.de/trac/vvc/ticket/1652__;!!HOHtwYw!FXq42fvU_VH9e4eILwwZp0q6a8eYpxIHW6YOUosfgEirfrPICTuZh7Izue61ZJn2Xob2RFAxlJ3zO5m-_oKH1YyTrw$" TargetMode="External"/><Relationship Id="rId207" Type="http://schemas.openxmlformats.org/officeDocument/2006/relationships/hyperlink" Target="https://jvet.hhi.fraunhofer.de/trac/vvc/ticket/1652" TargetMode="External"/><Relationship Id="rId414" Type="http://schemas.openxmlformats.org/officeDocument/2006/relationships/hyperlink" Target="https://jvet-experts.org/doc_end_user/current_document.php?id=16415" TargetMode="External"/><Relationship Id="rId498" Type="http://schemas.openxmlformats.org/officeDocument/2006/relationships/hyperlink" Target="mailto:vlad.zakharchenko@nokia.com" TargetMode="External"/><Relationship Id="rId621" Type="http://schemas.openxmlformats.org/officeDocument/2006/relationships/hyperlink" Target="https://jvet-experts.org/doc_end_user/current_document.php?id=16643" TargetMode="External"/><Relationship Id="rId1044" Type="http://schemas.openxmlformats.org/officeDocument/2006/relationships/hyperlink" Target="file:///C:\Eigene%20Dateien\mpeg\online2601\current_document.php%3fid=16411" TargetMode="External"/><Relationship Id="rId1251" Type="http://schemas.openxmlformats.org/officeDocument/2006/relationships/hyperlink" Target="file:///C:\Eigene%20Dateien\mpeg\online2601\current_document.php%3fid=16641" TargetMode="External"/><Relationship Id="rId260" Type="http://schemas.openxmlformats.org/officeDocument/2006/relationships/hyperlink" Target="mailto:tmei@hidream.ai" TargetMode="External"/><Relationship Id="rId719" Type="http://schemas.openxmlformats.org/officeDocument/2006/relationships/hyperlink" Target="https://jvet-experts.org/doc_end_user/current_document.php?id=16472" TargetMode="External"/><Relationship Id="rId926" Type="http://schemas.openxmlformats.org/officeDocument/2006/relationships/hyperlink" Target="mailto:robert.skupin@hhi.fraunhofer.de" TargetMode="External"/><Relationship Id="rId1111" Type="http://schemas.openxmlformats.org/officeDocument/2006/relationships/hyperlink" Target="file:///C:\Eigene%20Dateien\mpeg\online2601\current_document.php%3fid=16478" TargetMode="External"/><Relationship Id="rId55" Type="http://schemas.openxmlformats.org/officeDocument/2006/relationships/hyperlink" Target="https://www.iso.org/standard/87574.html" TargetMode="External"/><Relationship Id="rId120" Type="http://schemas.openxmlformats.org/officeDocument/2006/relationships/hyperlink" Target="https://www.iso.org/standard/87644.html" TargetMode="External"/><Relationship Id="rId358" Type="http://schemas.openxmlformats.org/officeDocument/2006/relationships/hyperlink" Target="file:///D:\Users\e00443164\Documents\___JVET\JVET-AO\AhG11\current_document.php%3fid=16635" TargetMode="External"/><Relationship Id="rId565" Type="http://schemas.openxmlformats.org/officeDocument/2006/relationships/hyperlink" Target="https://jvet-experts.org/doc_end_user/current_document.php?id=16409" TargetMode="External"/><Relationship Id="rId772" Type="http://schemas.openxmlformats.org/officeDocument/2006/relationships/hyperlink" Target="https://jvet-experts.org/doc_end_user/current_document.php?id=16534" TargetMode="External"/><Relationship Id="rId1195" Type="http://schemas.openxmlformats.org/officeDocument/2006/relationships/hyperlink" Target="file:///C:\Eigene%20Dateien\mpeg\online2601\current_document.php%3fid=16563" TargetMode="External"/><Relationship Id="rId1209" Type="http://schemas.openxmlformats.org/officeDocument/2006/relationships/hyperlink" Target="file:///C:\Eigene%20Dateien\mpeg\online2601\current_document.php%3fid=16577" TargetMode="External"/><Relationship Id="rId218" Type="http://schemas.openxmlformats.org/officeDocument/2006/relationships/hyperlink" Target="https://hevc.hhi.fraunhofer.de/trac/hevc/ticket/1520" TargetMode="External"/><Relationship Id="rId425" Type="http://schemas.openxmlformats.org/officeDocument/2006/relationships/hyperlink" Target="mailto:pandy@hidream.ai" TargetMode="External"/><Relationship Id="rId632" Type="http://schemas.openxmlformats.org/officeDocument/2006/relationships/hyperlink" Target="https://jvet-experts.org/doc_end_user/current_document.php?id=16497" TargetMode="External"/><Relationship Id="rId1055" Type="http://schemas.openxmlformats.org/officeDocument/2006/relationships/hyperlink" Target="file:///C:\Eigene%20Dateien\mpeg\online2601\current_document.php%3fid=16422" TargetMode="External"/><Relationship Id="rId1262" Type="http://schemas.openxmlformats.org/officeDocument/2006/relationships/hyperlink" Target="file:///C:\Eigene%20Dateien\mpeg\online2601\current_document.php%3fid=16652" TargetMode="External"/><Relationship Id="rId271" Type="http://schemas.openxmlformats.org/officeDocument/2006/relationships/hyperlink" Target="mailto:jvet@lists.rwth-aachen.de" TargetMode="External"/><Relationship Id="rId937" Type="http://schemas.openxmlformats.org/officeDocument/2006/relationships/hyperlink" Target="mailto:jvet@lists.rwth-aachen.de" TargetMode="External"/><Relationship Id="rId1122" Type="http://schemas.openxmlformats.org/officeDocument/2006/relationships/hyperlink" Target="file:///C:\Eigene%20Dateien\mpeg\online2601\current_document.php%3fid=16490" TargetMode="External"/><Relationship Id="rId66" Type="http://schemas.openxmlformats.org/officeDocument/2006/relationships/hyperlink" Target="https://www.iso.org/standard/63529.html" TargetMode="External"/><Relationship Id="rId131" Type="http://schemas.openxmlformats.org/officeDocument/2006/relationships/hyperlink" Target="https://www.iso.org/standard/72656.html" TargetMode="External"/><Relationship Id="rId369" Type="http://schemas.openxmlformats.org/officeDocument/2006/relationships/hyperlink" Target="file:///D:\Users\e00443164\Documents\___JVET\JVET-AO\AhG11\current_document.php%3fid=16555" TargetMode="External"/><Relationship Id="rId576" Type="http://schemas.openxmlformats.org/officeDocument/2006/relationships/hyperlink" Target="https://jvet-experts.org/doc_end_user/current_document.php?id=16437" TargetMode="External"/><Relationship Id="rId783" Type="http://schemas.openxmlformats.org/officeDocument/2006/relationships/image" Target="media/image30.png"/><Relationship Id="rId990" Type="http://schemas.openxmlformats.org/officeDocument/2006/relationships/hyperlink" Target="http://phenix.it-sudparis.eu/jvet/doc_end_user/current_document.php?id=9683" TargetMode="External"/><Relationship Id="rId229" Type="http://schemas.openxmlformats.org/officeDocument/2006/relationships/hyperlink" Target="https://vcgit.hhi.fraunhofer.de/jvet/jsvm/-/tags/JSVM_9_19_15" TargetMode="External"/><Relationship Id="rId436" Type="http://schemas.openxmlformats.org/officeDocument/2006/relationships/hyperlink" Target="mailto:franck.galpin@interdigital.com" TargetMode="External"/><Relationship Id="rId643" Type="http://schemas.openxmlformats.org/officeDocument/2006/relationships/hyperlink" Target="https://jvet-experts.org/doc_end_user/current_document.php?id=16661" TargetMode="External"/><Relationship Id="rId1066" Type="http://schemas.openxmlformats.org/officeDocument/2006/relationships/hyperlink" Target="file:///C:\Eigene%20Dateien\mpeg\online2601\current_document.php%3fid=16433" TargetMode="External"/><Relationship Id="rId1273" Type="http://schemas.openxmlformats.org/officeDocument/2006/relationships/hyperlink" Target="file:///C:\Eigene%20Dateien\mpeg\online2601\current_document.php%3fid=16663" TargetMode="External"/><Relationship Id="rId850" Type="http://schemas.openxmlformats.org/officeDocument/2006/relationships/hyperlink" Target="https://jvet-experts.org/doc_end_user/current_document.php?id=16578" TargetMode="External"/><Relationship Id="rId948" Type="http://schemas.openxmlformats.org/officeDocument/2006/relationships/hyperlink" Target="mailto:jvet@lists.rwth-aachen.de" TargetMode="External"/><Relationship Id="rId1133" Type="http://schemas.openxmlformats.org/officeDocument/2006/relationships/hyperlink" Target="file:///C:\Eigene%20Dateien\mpeg\online2601\current_document.php%3fid=16501" TargetMode="External"/><Relationship Id="rId77" Type="http://schemas.openxmlformats.org/officeDocument/2006/relationships/hyperlink" Target="https://www.iso.org/standard/65400.html" TargetMode="External"/><Relationship Id="rId282" Type="http://schemas.openxmlformats.org/officeDocument/2006/relationships/hyperlink" Target="https://vcgit.hhi.fraunhofer.de/ecm/ECM/-/tree/VTM11_ANC" TargetMode="External"/><Relationship Id="rId503" Type="http://schemas.openxmlformats.org/officeDocument/2006/relationships/hyperlink" Target="mailto:yin.zhao@huawei.com" TargetMode="External"/><Relationship Id="rId587" Type="http://schemas.openxmlformats.org/officeDocument/2006/relationships/hyperlink" Target="https://jvet-experts.org/doc_end_user/current_document.php?id=16540" TargetMode="External"/><Relationship Id="rId710" Type="http://schemas.openxmlformats.org/officeDocument/2006/relationships/hyperlink" Target="https://jvet-experts.org/doc_end_user/current_document.php?id=16490" TargetMode="External"/><Relationship Id="rId808" Type="http://schemas.openxmlformats.org/officeDocument/2006/relationships/hyperlink" Target="https://jvet-experts.org/doc_end_user/current_document.php?id=16669" TargetMode="External"/><Relationship Id="rId8" Type="http://schemas.openxmlformats.org/officeDocument/2006/relationships/webSettings" Target="webSettings.xml"/><Relationship Id="rId142"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447" Type="http://schemas.openxmlformats.org/officeDocument/2006/relationships/hyperlink" Target="mailto:ikai.tomohiro@sharp.co.jp" TargetMode="External"/><Relationship Id="rId794" Type="http://schemas.openxmlformats.org/officeDocument/2006/relationships/image" Target="media/image35.png"/><Relationship Id="rId1077" Type="http://schemas.openxmlformats.org/officeDocument/2006/relationships/hyperlink" Target="file:///C:\Eigene%20Dateien\mpeg\online2601\current_document.php%3fid=16444" TargetMode="External"/><Relationship Id="rId1200" Type="http://schemas.openxmlformats.org/officeDocument/2006/relationships/hyperlink" Target="file:///C:\Eigene%20Dateien\mpeg\online2601\current_document.php%3fid=16568" TargetMode="External"/><Relationship Id="rId654" Type="http://schemas.openxmlformats.org/officeDocument/2006/relationships/hyperlink" Target="https://jvet-experts.org/doc_end_user/current_document.php?id=16420" TargetMode="External"/><Relationship Id="rId861" Type="http://schemas.openxmlformats.org/officeDocument/2006/relationships/hyperlink" Target="https://jvet-experts.org/doc_end_user/current_document.php?id=16442" TargetMode="External"/><Relationship Id="rId959" Type="http://schemas.openxmlformats.org/officeDocument/2006/relationships/hyperlink" Target="https://jvet-experts.org/doc_end_user/current_document.php?id=14259" TargetMode="External"/><Relationship Id="rId1284" Type="http://schemas.openxmlformats.org/officeDocument/2006/relationships/hyperlink" Target="file:///C:\Eigene%20Dateien\mpeg\online2601\current_document.php%3fid=16674" TargetMode="External"/><Relationship Id="rId293" Type="http://schemas.openxmlformats.org/officeDocument/2006/relationships/hyperlink" Target="mailto:lienfei.chen@global.tencent.com" TargetMode="External"/><Relationship Id="rId307" Type="http://schemas.openxmlformats.org/officeDocument/2006/relationships/hyperlink" Target="file:///C:\Users\e00443164\Downloads\current_document.php%3fid=16491" TargetMode="External"/><Relationship Id="rId514" Type="http://schemas.openxmlformats.org/officeDocument/2006/relationships/hyperlink" Target="mailto:gcorrea@inf.ufpel.edu.br" TargetMode="External"/><Relationship Id="rId721" Type="http://schemas.openxmlformats.org/officeDocument/2006/relationships/image" Target="media/image24.emf"/><Relationship Id="rId1144" Type="http://schemas.openxmlformats.org/officeDocument/2006/relationships/hyperlink" Target="file:///C:\Eigene%20Dateien\mpeg\online2601\current_document.php%3fid=16512" TargetMode="External"/><Relationship Id="rId88" Type="http://schemas.openxmlformats.org/officeDocument/2006/relationships/hyperlink" Target="https://www.itu.int/rec/recommendation.asp?lang=en&amp;parent=T-REC-H.265-202407-I" TargetMode="External"/><Relationship Id="rId153" Type="http://schemas.openxmlformats.org/officeDocument/2006/relationships/hyperlink" Target="https://www.iso.org/standard/71546.html" TargetMode="External"/><Relationship Id="rId360" Type="http://schemas.openxmlformats.org/officeDocument/2006/relationships/hyperlink" Target="https://jvet-experts.org/doc_end_user/current_document.php?id=16418" TargetMode="External"/><Relationship Id="rId598" Type="http://schemas.openxmlformats.org/officeDocument/2006/relationships/hyperlink" Target="https://jvet-experts.org/doc_end_user/current_document.php?id=16437" TargetMode="External"/><Relationship Id="rId819" Type="http://schemas.openxmlformats.org/officeDocument/2006/relationships/hyperlink" Target="https://jvet-experts.org/doc_end_user/current_document.php?id=16447" TargetMode="External"/><Relationship Id="rId1004" Type="http://schemas.openxmlformats.org/officeDocument/2006/relationships/hyperlink" Target="https://jvet-experts.org/doc_end_user/current_document.php?id=16396" TargetMode="External"/><Relationship Id="rId1211" Type="http://schemas.openxmlformats.org/officeDocument/2006/relationships/hyperlink" Target="file:///C:\Eigene%20Dateien\mpeg\online2601\current_document.php%3fid=1658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3.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4.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3171</TotalTime>
  <Pages>305</Pages>
  <Words>115030</Words>
  <Characters>740989</Characters>
  <Application>Microsoft Office Word</Application>
  <DocSecurity>0</DocSecurity>
  <Lines>56999</Lines>
  <Paragraphs>53501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802518</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52</cp:revision>
  <cp:lastPrinted>2025-02-10T15:22:00Z</cp:lastPrinted>
  <dcterms:created xsi:type="dcterms:W3CDTF">2026-02-11T15:38:00Z</dcterms:created>
  <dcterms:modified xsi:type="dcterms:W3CDTF">2026-03-13T20:50:00Z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