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9B5C4B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819AF" w:rsidRPr="004819AF">
              <w:rPr>
                <w:lang w:val="en-CA"/>
              </w:rPr>
              <w:t>JVET-AI0015-v1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F6E398" w:rsidR="00E61DAC" w:rsidRPr="005B217D" w:rsidRDefault="00322E91" w:rsidP="00322E91">
            <w:pPr>
              <w:spacing w:before="60" w:after="60"/>
              <w:rPr>
                <w:b/>
                <w:szCs w:val="22"/>
                <w:lang w:val="en-CA"/>
              </w:rPr>
            </w:pPr>
            <w:r w:rsidRPr="00BD26BF">
              <w:rPr>
                <w:b/>
                <w:bCs/>
                <w:szCs w:val="24"/>
              </w:rPr>
              <w:t xml:space="preserve">JVET AHG report: </w:t>
            </w:r>
            <w:r w:rsidRPr="0038649F">
              <w:rPr>
                <w:b/>
                <w:szCs w:val="22"/>
                <w:lang w:val="en-CA"/>
              </w:rPr>
              <w:t xml:space="preserve">Gaming content compression </w:t>
            </w:r>
            <w:r w:rsidRPr="00762F89">
              <w:rPr>
                <w:b/>
                <w:szCs w:val="22"/>
                <w:lang w:val="en-CA"/>
              </w:rPr>
              <w:t>(AHG15)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FCB366" w:rsidR="00E61DAC" w:rsidRPr="005B217D" w:rsidRDefault="00322E91" w:rsidP="00322E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AF4ED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77C033" w14:textId="77777777" w:rsidR="00322E91" w:rsidRPr="003D608F" w:rsidRDefault="00322E91" w:rsidP="00322E91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Saurabh Puri, InterDigital</w:t>
            </w:r>
          </w:p>
          <w:p w14:paraId="3E154ACE" w14:textId="77777777" w:rsidR="00322E91" w:rsidRPr="003D608F" w:rsidRDefault="00322E91" w:rsidP="00322E91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Johannes Sauer, Huawei</w:t>
            </w:r>
          </w:p>
          <w:p w14:paraId="51E3985A" w14:textId="77777777" w:rsidR="00322E91" w:rsidRDefault="00322E91" w:rsidP="00322E91">
            <w:pPr>
              <w:spacing w:before="60" w:after="60"/>
              <w:rPr>
                <w:lang w:val="en-CA"/>
              </w:rPr>
            </w:pPr>
            <w:r w:rsidRPr="003D608F">
              <w:rPr>
                <w:lang w:val="en-CA"/>
              </w:rPr>
              <w:t>Roman Chernyak</w:t>
            </w:r>
            <w:r>
              <w:rPr>
                <w:lang w:val="en-CA"/>
              </w:rPr>
              <w:t xml:space="preserve">, Tencent </w:t>
            </w:r>
          </w:p>
          <w:p w14:paraId="23589488" w14:textId="77777777" w:rsidR="00322E91" w:rsidRDefault="00322E91" w:rsidP="00322E91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Alberto Duenas, WBD</w:t>
            </w:r>
          </w:p>
          <w:p w14:paraId="49D81240" w14:textId="1846E519" w:rsidR="00E61DAC" w:rsidRPr="005B217D" w:rsidRDefault="00322E91" w:rsidP="00322E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Limin </w:t>
            </w:r>
            <w:r w:rsidRPr="003D608F">
              <w:rPr>
                <w:lang w:val="en-CA"/>
              </w:rPr>
              <w:t>Wang</w:t>
            </w:r>
            <w:r>
              <w:rPr>
                <w:lang w:val="en-CA"/>
              </w:rPr>
              <w:t>, Nokia</w:t>
            </w:r>
            <w:bookmarkStart w:id="0" w:name="_GoBack"/>
            <w:bookmarkEnd w:id="0"/>
          </w:p>
        </w:tc>
        <w:tc>
          <w:tcPr>
            <w:tcW w:w="900" w:type="dxa"/>
          </w:tcPr>
          <w:p w14:paraId="0140ECA2" w14:textId="48D3C3D0" w:rsidR="00E61DAC" w:rsidRPr="005B217D" w:rsidRDefault="00E61DAC" w:rsidP="00322E9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502B9A" w14:textId="33B1C949" w:rsidR="00322E91" w:rsidRPr="003D608F" w:rsidRDefault="00E61DAC" w:rsidP="00322E91">
            <w:pPr>
              <w:spacing w:before="60" w:after="60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22E91" w:rsidRPr="003D608F">
                <w:rPr>
                  <w:rStyle w:val="Hyperlink"/>
                  <w:szCs w:val="22"/>
                  <w:lang w:val="en-CA"/>
                </w:rPr>
                <w:t>Saurabh.Puri@InterDigital.com</w:t>
              </w:r>
            </w:hyperlink>
          </w:p>
          <w:p w14:paraId="3BA59C85" w14:textId="77777777" w:rsidR="00322E91" w:rsidRPr="003D608F" w:rsidRDefault="00322E91" w:rsidP="00322E91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Pr="003D608F">
                <w:rPr>
                  <w:rStyle w:val="Hyperlink"/>
                  <w:szCs w:val="22"/>
                  <w:lang w:val="en-CA"/>
                </w:rPr>
                <w:t>johannes.sauer@huawei.com</w:t>
              </w:r>
            </w:hyperlink>
            <w:r w:rsidRPr="003D608F">
              <w:rPr>
                <w:rStyle w:val="Hyperlink"/>
                <w:lang w:val="en-CA"/>
              </w:rPr>
              <w:t xml:space="preserve"> </w:t>
            </w:r>
          </w:p>
          <w:p w14:paraId="5B727188" w14:textId="77777777" w:rsidR="00322E91" w:rsidRPr="003D608F" w:rsidRDefault="00322E91" w:rsidP="00322E91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Pr="003D608F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  <w:r w:rsidRPr="003D608F">
              <w:rPr>
                <w:rStyle w:val="Hyperlink"/>
                <w:lang w:val="en-CA"/>
              </w:rPr>
              <w:t xml:space="preserve"> </w:t>
            </w:r>
          </w:p>
          <w:p w14:paraId="507A58BB" w14:textId="77777777" w:rsidR="00322E91" w:rsidRDefault="00322E91" w:rsidP="00322E9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Pr="00BC098A">
                <w:rPr>
                  <w:rStyle w:val="Hyperlink"/>
                  <w:szCs w:val="22"/>
                  <w:lang w:val="en-CA"/>
                </w:rPr>
                <w:t>alberto.duenas@wbd.com</w:t>
              </w:r>
            </w:hyperlink>
          </w:p>
          <w:p w14:paraId="00AACE1C" w14:textId="77777777" w:rsidR="00322E91" w:rsidRPr="00BD7CF9" w:rsidRDefault="00322E91" w:rsidP="00322E91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3" w:history="1">
              <w:r w:rsidRPr="00BC098A">
                <w:rPr>
                  <w:rStyle w:val="Hyperlink"/>
                  <w:szCs w:val="22"/>
                  <w:lang w:val="en-CA"/>
                </w:rPr>
                <w:t>limin.2.wang@nokia.com</w:t>
              </w:r>
            </w:hyperlink>
          </w:p>
          <w:p w14:paraId="32C2ABFD" w14:textId="22A8D06A" w:rsidR="00E61DAC" w:rsidRPr="005B217D" w:rsidRDefault="00E61DAC" w:rsidP="00322E9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57E066" w:rsidR="00E61DAC" w:rsidRPr="005B217D" w:rsidRDefault="00322E91" w:rsidP="00322E91">
            <w:pPr>
              <w:spacing w:before="60" w:after="60"/>
              <w:rPr>
                <w:szCs w:val="22"/>
                <w:lang w:val="en-CA"/>
              </w:rPr>
            </w:pPr>
            <w:r w:rsidRPr="00EF7D2E">
              <w:rPr>
                <w:szCs w:val="22"/>
                <w:lang w:val="en-CA"/>
              </w:rPr>
              <w:t xml:space="preserve">AHG15 on </w:t>
            </w:r>
            <w:r>
              <w:rPr>
                <w:szCs w:val="22"/>
                <w:lang w:val="en-CA"/>
              </w:rPr>
              <w:t>g</w:t>
            </w:r>
            <w:r w:rsidRPr="00D40F29">
              <w:rPr>
                <w:szCs w:val="22"/>
                <w:lang w:val="en-CA"/>
              </w:rPr>
              <w:t>aming content compression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0306CA" w14:textId="49184993" w:rsidR="00AE64FC" w:rsidRPr="00AE64FC" w:rsidRDefault="00AE64FC" w:rsidP="00AE64FC">
      <w:pPr>
        <w:rPr>
          <w:szCs w:val="22"/>
        </w:rPr>
      </w:pPr>
      <w:r w:rsidRPr="00F34707">
        <w:rPr>
          <w:szCs w:val="22"/>
        </w:rPr>
        <w:t xml:space="preserve">This report </w:t>
      </w:r>
      <w:r w:rsidRPr="00F34707">
        <w:t>summarizes</w:t>
      </w:r>
      <w:r w:rsidRPr="00F34707" w:rsidDel="00650242">
        <w:rPr>
          <w:szCs w:val="22"/>
        </w:rPr>
        <w:t xml:space="preserve"> </w:t>
      </w:r>
      <w:r w:rsidRPr="00F34707">
        <w:rPr>
          <w:szCs w:val="22"/>
        </w:rPr>
        <w:t>the activities of the AHG15 on gaming content compression that have taken place between the 3</w:t>
      </w:r>
      <w:r>
        <w:rPr>
          <w:szCs w:val="22"/>
        </w:rPr>
        <w:t>4</w:t>
      </w:r>
      <w:r w:rsidRPr="00F34707">
        <w:rPr>
          <w:szCs w:val="22"/>
          <w:vertAlign w:val="superscript"/>
        </w:rPr>
        <w:t>rd</w:t>
      </w:r>
      <w:r>
        <w:rPr>
          <w:szCs w:val="22"/>
        </w:rPr>
        <w:t xml:space="preserve"> </w:t>
      </w:r>
      <w:r w:rsidRPr="00F34707">
        <w:rPr>
          <w:szCs w:val="22"/>
        </w:rPr>
        <w:t>and 3</w:t>
      </w:r>
      <w:r>
        <w:rPr>
          <w:szCs w:val="22"/>
        </w:rPr>
        <w:t>5</w:t>
      </w:r>
      <w:r w:rsidRPr="00F34707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F34707">
        <w:rPr>
          <w:szCs w:val="22"/>
        </w:rPr>
        <w:t xml:space="preserve">JVET meetings. </w:t>
      </w:r>
      <w:r>
        <w:rPr>
          <w:szCs w:val="22"/>
        </w:rPr>
        <w:t>The document “</w:t>
      </w:r>
      <w:r w:rsidRPr="00AE64FC">
        <w:rPr>
          <w:szCs w:val="22"/>
        </w:rPr>
        <w:t>Draft CTC for gaming applications</w:t>
      </w:r>
      <w:r>
        <w:rPr>
          <w:szCs w:val="22"/>
        </w:rPr>
        <w:t>” (</w:t>
      </w:r>
      <w:r w:rsidRPr="00AE64FC">
        <w:rPr>
          <w:szCs w:val="22"/>
        </w:rPr>
        <w:t>JVET-AH2027</w:t>
      </w:r>
      <w:r>
        <w:rPr>
          <w:szCs w:val="22"/>
        </w:rPr>
        <w:t xml:space="preserve">) was prepared and simulations according to it were performed. </w:t>
      </w:r>
      <w:r>
        <w:rPr>
          <w:lang w:val="en-CA"/>
        </w:rPr>
        <w:t xml:space="preserve">A </w:t>
      </w:r>
      <w:r w:rsidRPr="00F34707">
        <w:rPr>
          <w:lang w:val="en-CA"/>
        </w:rPr>
        <w:t xml:space="preserve">teleconference </w:t>
      </w:r>
      <w:r>
        <w:rPr>
          <w:lang w:val="en-CA"/>
        </w:rPr>
        <w:t xml:space="preserve">was </w:t>
      </w:r>
      <w:r w:rsidRPr="00F34707">
        <w:rPr>
          <w:lang w:val="en-CA"/>
        </w:rPr>
        <w:t xml:space="preserve">held </w:t>
      </w:r>
      <w:r w:rsidRPr="002E7AE0">
        <w:t>on 2</w:t>
      </w:r>
      <w:r>
        <w:t>6</w:t>
      </w:r>
      <w:r w:rsidRPr="002E7AE0">
        <w:rPr>
          <w:vertAlign w:val="superscript"/>
        </w:rPr>
        <w:t>th</w:t>
      </w:r>
      <w:r w:rsidRPr="002E7AE0">
        <w:t xml:space="preserve"> </w:t>
      </w:r>
      <w:r>
        <w:t xml:space="preserve">June </w:t>
      </w:r>
      <w:r w:rsidRPr="002E7AE0">
        <w:t>202</w:t>
      </w:r>
      <w:r>
        <w:t>4</w:t>
      </w:r>
      <w:r>
        <w:rPr>
          <w:lang w:val="en-CA"/>
        </w:rPr>
        <w:t>, where the devopled draft CTC and first results have been discussed</w:t>
      </w:r>
      <w:r w:rsidR="003F4D78">
        <w:rPr>
          <w:lang w:val="en-CA"/>
        </w:rPr>
        <w:t xml:space="preserve"> (Telco notes are in </w:t>
      </w:r>
      <w:r w:rsidR="003F4D78" w:rsidRPr="003F4D78">
        <w:rPr>
          <w:lang w:val="en-CA"/>
        </w:rPr>
        <w:t>JVET-AI0043</w:t>
      </w:r>
      <w:r w:rsidR="003F4D78">
        <w:rPr>
          <w:lang w:val="en-CA"/>
        </w:rPr>
        <w:t>)</w:t>
      </w:r>
      <w:r>
        <w:rPr>
          <w:lang w:val="en-CA"/>
        </w:rPr>
        <w:t xml:space="preserve">. </w:t>
      </w:r>
    </w:p>
    <w:p w14:paraId="723883F2" w14:textId="3F2E5F19" w:rsidR="00263398" w:rsidRPr="005B217D" w:rsidRDefault="00263398" w:rsidP="009234A5">
      <w:pPr>
        <w:rPr>
          <w:szCs w:val="22"/>
          <w:lang w:val="en-CA"/>
        </w:rPr>
      </w:pPr>
    </w:p>
    <w:p w14:paraId="7D2AC1F0" w14:textId="755F1FC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473344A" w14:textId="77777777" w:rsidR="00443443" w:rsidRDefault="00443443" w:rsidP="00443443">
      <w:pPr>
        <w:rPr>
          <w:lang w:val="en-CA"/>
        </w:rPr>
      </w:pPr>
      <w:r w:rsidRPr="0060521B">
        <w:rPr>
          <w:lang w:val="en-CA"/>
        </w:rPr>
        <w:t xml:space="preserve">AHG15 on </w:t>
      </w:r>
      <w:r w:rsidRPr="0060521B">
        <w:t xml:space="preserve">gaming content compression </w:t>
      </w:r>
      <w:r w:rsidRPr="0060521B">
        <w:rPr>
          <w:lang w:val="en-CA"/>
        </w:rPr>
        <w:t>was established at the 32</w:t>
      </w:r>
      <w:r w:rsidRPr="0060521B">
        <w:rPr>
          <w:vertAlign w:val="superscript"/>
          <w:lang w:val="en-CA"/>
        </w:rPr>
        <w:t>nd</w:t>
      </w:r>
      <w:r w:rsidRPr="0060521B">
        <w:rPr>
          <w:lang w:val="en-CA"/>
        </w:rPr>
        <w:t xml:space="preserve"> JVET meeting. Mandates of this ad hoc group are:</w:t>
      </w:r>
    </w:p>
    <w:p w14:paraId="7E974A06" w14:textId="77777777" w:rsidR="00AE64FC" w:rsidRPr="00CB4198" w:rsidRDefault="00AE64FC" w:rsidP="00AE64FC">
      <w:pPr>
        <w:pStyle w:val="xxxmsonormal"/>
        <w:numPr>
          <w:ilvl w:val="0"/>
          <w:numId w:val="12"/>
        </w:numPr>
        <w:spacing w:before="136"/>
        <w:jc w:val="both"/>
        <w:rPr>
          <w:rFonts w:ascii="Times New Roman" w:hAnsi="Times New Roman"/>
          <w:lang w:val="en-CA"/>
        </w:rPr>
      </w:pPr>
      <w:r w:rsidRPr="00CB4198">
        <w:rPr>
          <w:rFonts w:ascii="Times New Roman" w:hAnsi="Times New Roman"/>
          <w:lang w:val="en-CA"/>
        </w:rPr>
        <w:t>Identify gaming content application scenarios and their requirements for codec operation.</w:t>
      </w:r>
    </w:p>
    <w:p w14:paraId="0CFFCF21" w14:textId="77777777" w:rsidR="00AE64FC" w:rsidRPr="00CB4198" w:rsidRDefault="00AE64FC" w:rsidP="00AE64FC">
      <w:pPr>
        <w:pStyle w:val="xxxmsonormal"/>
        <w:numPr>
          <w:ilvl w:val="0"/>
          <w:numId w:val="12"/>
        </w:numPr>
        <w:spacing w:before="136"/>
        <w:jc w:val="both"/>
        <w:rPr>
          <w:rFonts w:ascii="Times New Roman" w:hAnsi="Times New Roman"/>
          <w:lang w:val="en-CA"/>
        </w:rPr>
      </w:pPr>
      <w:r w:rsidRPr="00CB4198">
        <w:rPr>
          <w:rFonts w:ascii="Times New Roman" w:hAnsi="Times New Roman"/>
          <w:lang w:val="en-CA"/>
        </w:rPr>
        <w:t>Identify and characterize required types of content; solicit contributions, collect, and make a variety of gaming content available, in coordination with AHG4 and AG 5.</w:t>
      </w:r>
    </w:p>
    <w:p w14:paraId="4CB9DDB5" w14:textId="77777777" w:rsidR="00AE64FC" w:rsidRPr="00CB4198" w:rsidRDefault="00AE64FC" w:rsidP="00AE64FC">
      <w:pPr>
        <w:pStyle w:val="xxxmsonormal"/>
        <w:numPr>
          <w:ilvl w:val="0"/>
          <w:numId w:val="12"/>
        </w:numPr>
        <w:spacing w:before="136"/>
        <w:jc w:val="both"/>
        <w:rPr>
          <w:rFonts w:ascii="Times New Roman" w:hAnsi="Times New Roman"/>
          <w:lang w:val="en-CA"/>
        </w:rPr>
      </w:pPr>
      <w:r w:rsidRPr="00CB4198">
        <w:rPr>
          <w:rFonts w:ascii="Times New Roman" w:hAnsi="Times New Roman"/>
          <w:lang w:val="en-CA"/>
        </w:rPr>
        <w:t>Propose test conditions appropriate for gaming applications</w:t>
      </w:r>
      <w:r>
        <w:rPr>
          <w:rFonts w:ascii="Times New Roman" w:hAnsi="Times New Roman"/>
          <w:lang w:val="en-CA"/>
        </w:rPr>
        <w:t>, based on the draft CTC JVET-AH2027</w:t>
      </w:r>
      <w:r w:rsidRPr="00CB4198">
        <w:rPr>
          <w:rFonts w:ascii="Times New Roman" w:hAnsi="Times New Roman"/>
          <w:lang w:val="en-CA"/>
        </w:rPr>
        <w:t>.</w:t>
      </w:r>
    </w:p>
    <w:p w14:paraId="117B55DA" w14:textId="77777777" w:rsidR="00AE64FC" w:rsidRPr="00CB4198" w:rsidRDefault="00AE64FC" w:rsidP="00AE64FC">
      <w:pPr>
        <w:pStyle w:val="xxxmsonormal"/>
        <w:numPr>
          <w:ilvl w:val="0"/>
          <w:numId w:val="12"/>
        </w:numPr>
        <w:spacing w:before="136"/>
        <w:jc w:val="both"/>
        <w:rPr>
          <w:rFonts w:ascii="Times New Roman" w:hAnsi="Times New Roman"/>
          <w:lang w:val="en-CA"/>
        </w:rPr>
      </w:pPr>
      <w:r w:rsidRPr="00CB4198">
        <w:rPr>
          <w:rFonts w:ascii="Times New Roman" w:hAnsi="Times New Roman"/>
          <w:lang w:val="en-CA"/>
        </w:rPr>
        <w:t xml:space="preserve">Evaluate JVET test models (such as ECM, VTM, NNVC, etc.) under the proposed test conditions. </w:t>
      </w:r>
    </w:p>
    <w:p w14:paraId="439951A7" w14:textId="77777777" w:rsidR="00AE64FC" w:rsidRPr="004B3EBD" w:rsidRDefault="00AE64FC" w:rsidP="00AE64FC">
      <w:pPr>
        <w:numPr>
          <w:ilvl w:val="0"/>
          <w:numId w:val="12"/>
        </w:numPr>
        <w:tabs>
          <w:tab w:val="clear" w:pos="360"/>
        </w:tabs>
        <w:textAlignment w:val="auto"/>
        <w:rPr>
          <w:rFonts w:eastAsiaTheme="minorHAnsi" w:cs="Calibri"/>
        </w:rPr>
      </w:pPr>
      <w:r w:rsidRPr="004B3EBD">
        <w:rPr>
          <w:rFonts w:eastAsiaTheme="minorHAnsi" w:cs="Calibri"/>
        </w:rPr>
        <w:t>Investigate possibilities to enhance compression capability for gaming content.</w:t>
      </w:r>
    </w:p>
    <w:p w14:paraId="52A9BE05" w14:textId="777B6F6D" w:rsidR="00443443" w:rsidRPr="00AE64FC" w:rsidRDefault="00AE64FC" w:rsidP="00AE64FC">
      <w:pPr>
        <w:numPr>
          <w:ilvl w:val="0"/>
          <w:numId w:val="12"/>
        </w:numPr>
        <w:tabs>
          <w:tab w:val="clear" w:pos="360"/>
        </w:tabs>
        <w:textAlignment w:val="auto"/>
        <w:rPr>
          <w:rFonts w:eastAsiaTheme="minorHAnsi" w:cs="Calibri"/>
        </w:rPr>
      </w:pPr>
      <w:r w:rsidRPr="004B3EBD">
        <w:rPr>
          <w:rFonts w:eastAsiaTheme="minorHAnsi" w:cs="Calibri"/>
        </w:rPr>
        <w:t>Solicit contributions from industry on typical bitrate/quality/resolution used for gaming content compression.</w:t>
      </w:r>
    </w:p>
    <w:p w14:paraId="0750F1C3" w14:textId="4BD3D0A8" w:rsidR="00D21019" w:rsidRPr="00D21019" w:rsidRDefault="00D21019" w:rsidP="00D21019">
      <w:pPr>
        <w:pStyle w:val="Heading1"/>
        <w:rPr>
          <w:lang w:val="en-CA"/>
        </w:rPr>
      </w:pPr>
      <w:r>
        <w:rPr>
          <w:lang w:val="en-CA"/>
        </w:rPr>
        <w:t>Results based on draft CTC</w:t>
      </w:r>
    </w:p>
    <w:p w14:paraId="47577246" w14:textId="240FFF52" w:rsidR="00D21019" w:rsidRDefault="00D21019" w:rsidP="00D21019">
      <w:pPr>
        <w:rPr>
          <w:lang w:val="en-CA"/>
        </w:rPr>
      </w:pPr>
      <w:r>
        <w:rPr>
          <w:lang w:val="en-CA"/>
        </w:rPr>
        <w:t xml:space="preserve">More details in </w:t>
      </w:r>
      <w:r w:rsidRPr="003F4D78">
        <w:rPr>
          <w:lang w:val="en-CA"/>
        </w:rPr>
        <w:t>JVET-AI0043</w:t>
      </w:r>
      <w:r>
        <w:rPr>
          <w:lang w:val="en-CA"/>
        </w:rPr>
        <w:t xml:space="preserve">. </w:t>
      </w:r>
    </w:p>
    <w:p w14:paraId="0C7F6601" w14:textId="77777777" w:rsidR="00D21019" w:rsidRDefault="00D21019" w:rsidP="00D21019">
      <w:pPr>
        <w:pStyle w:val="Heading2"/>
        <w:ind w:left="576" w:hanging="576"/>
      </w:pPr>
      <w:r>
        <w:t>ECM-12.1 vs VTM-11ecm12.0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887"/>
        <w:gridCol w:w="887"/>
        <w:gridCol w:w="887"/>
        <w:gridCol w:w="927"/>
        <w:gridCol w:w="927"/>
        <w:gridCol w:w="897"/>
      </w:tblGrid>
      <w:tr w:rsidR="00D21019" w:rsidRPr="005B48E5" w14:paraId="74A50080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F7BA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595C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21019" w:rsidRPr="005B48E5" w14:paraId="2D5DE34A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25C8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7074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D21019" w:rsidRPr="005B48E5" w14:paraId="76EFA883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5CDC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828A1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B97FB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5CCF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F6F3B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AF1FE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62A8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D21019" w:rsidRPr="005B48E5" w14:paraId="1B4756CA" w14:textId="77777777" w:rsidTr="0041366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08F7E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DAFCF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E8CA3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262D8B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-25.28%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AE0FA7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918.83%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9B518F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410.75%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4B743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1019" w:rsidRPr="005B48E5" w14:paraId="52085F4B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947DF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6EA3D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-14.57%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4F0CA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-26.96%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464BEE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-27.88%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DB9512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830.50%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F2A272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482.62%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E9DCC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1019" w:rsidRPr="005B48E5" w14:paraId="4348A4FE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CA554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9F3C43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-12.84%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D7D1C0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-28.29%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966C85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-26.88%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CE05E0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866.22%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C4613A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451.26%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2DBD7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4EE6E9A" w14:textId="77777777" w:rsidR="00D21019" w:rsidRDefault="00D21019" w:rsidP="00D21019"/>
    <w:p w14:paraId="5A15EAFA" w14:textId="77777777" w:rsidR="00D21019" w:rsidRDefault="00D21019" w:rsidP="00D21019"/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887"/>
        <w:gridCol w:w="887"/>
        <w:gridCol w:w="887"/>
        <w:gridCol w:w="927"/>
        <w:gridCol w:w="1027"/>
        <w:gridCol w:w="897"/>
      </w:tblGrid>
      <w:tr w:rsidR="00D21019" w:rsidRPr="005B48E5" w14:paraId="19D8C9FF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5B47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8031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21019" w:rsidRPr="005B48E5" w14:paraId="6C3EA5B3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E838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E891B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D21019" w:rsidRPr="005B48E5" w14:paraId="0A7F385F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BC83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CA6D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D9375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E3DE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898F0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FE822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3BFE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D21019" w:rsidRPr="005B48E5" w14:paraId="62D30216" w14:textId="77777777" w:rsidTr="0041366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57B9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C2B6C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-25.61%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AB88F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-45.42%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71620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-39.46%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D88ABC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782.32%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4F4894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1045.63%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04064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1019" w:rsidRPr="005B48E5" w14:paraId="56A36815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E3F4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CD8F0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B4C1A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-36.32%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133DEA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-36.36%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3B03E5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761.79%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11100E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913.85%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1B4D8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1019" w:rsidRPr="005B48E5" w14:paraId="19C2E8A8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CCE83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EB5793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-22.24%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8B7007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-39.82%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559D47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-37.55%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7F7360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770.28%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7A07C3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966.61%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8E2C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564311F" w14:textId="77777777" w:rsidR="00D21019" w:rsidRPr="005B48E5" w:rsidRDefault="00D21019" w:rsidP="00D21019"/>
    <w:p w14:paraId="4FBD6606" w14:textId="77777777" w:rsidR="00D21019" w:rsidRDefault="00D21019" w:rsidP="00D21019"/>
    <w:tbl>
      <w:tblPr>
        <w:tblW w:w="0" w:type="auto"/>
        <w:tblLook w:val="04A0" w:firstRow="1" w:lastRow="0" w:firstColumn="1" w:lastColumn="0" w:noHBand="0" w:noVBand="1"/>
      </w:tblPr>
      <w:tblGrid>
        <w:gridCol w:w="2187"/>
        <w:gridCol w:w="957"/>
        <w:gridCol w:w="957"/>
        <w:gridCol w:w="957"/>
        <w:gridCol w:w="957"/>
        <w:gridCol w:w="957"/>
        <w:gridCol w:w="897"/>
      </w:tblGrid>
      <w:tr w:rsidR="00D21019" w:rsidRPr="005B48E5" w14:paraId="2EE66E44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E65F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9D76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D21019" w:rsidRPr="005B48E5" w14:paraId="5EB24C3A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FB98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EEB4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D21019" w:rsidRPr="005B48E5" w14:paraId="1D1C7170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28EE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626D3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C49F1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5B80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BF2C5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D7564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4C13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D21019" w:rsidRPr="005B48E5" w14:paraId="2E1A67AD" w14:textId="77777777" w:rsidTr="0041366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84F7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51E92B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6B16FA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-55.86%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D2E24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-47.82%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BFF331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743.02%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E19004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878.87%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D4E8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1019" w:rsidRPr="005B48E5" w14:paraId="397410C7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835CF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22FF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7C3D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DD58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40C1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E009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B4C1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1019" w:rsidRPr="005B48E5" w14:paraId="3B656ACF" w14:textId="77777777" w:rsidTr="0041366A">
        <w:trPr>
          <w:trHeight w:val="255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472C4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172C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w/o BaoleiMan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9A3A631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2B693C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710EEC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-47.64%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62B55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92D2D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6F442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1019" w:rsidRPr="005B48E5" w14:paraId="5A9A0587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F5127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929BA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6EE8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585CF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B33A2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BB19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E817B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1D2EE92" w14:textId="77777777" w:rsidR="00D21019" w:rsidRDefault="00D21019" w:rsidP="00D21019"/>
    <w:p w14:paraId="741751C5" w14:textId="77777777" w:rsidR="00D21019" w:rsidRDefault="00D21019" w:rsidP="00D21019"/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887"/>
        <w:gridCol w:w="887"/>
        <w:gridCol w:w="887"/>
        <w:gridCol w:w="927"/>
        <w:gridCol w:w="927"/>
        <w:gridCol w:w="897"/>
      </w:tblGrid>
      <w:tr w:rsidR="00D21019" w:rsidRPr="005B48E5" w14:paraId="362460E1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E0A3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A09D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D21019" w:rsidRPr="005B48E5" w14:paraId="21E8F965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7A45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7D6F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D21019" w:rsidRPr="005B48E5" w14:paraId="47B0AC03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6B04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A2B55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D1C2B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889D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BC475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C72AD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83D34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D21019" w:rsidRPr="005B48E5" w14:paraId="16CAACBF" w14:textId="77777777" w:rsidTr="0041366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CACD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800E6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-16.29%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75D01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-55.48%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7ED78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-47.34%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7DE2F9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678.44%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791DC9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730.67%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6BC2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1019" w:rsidRPr="005B48E5" w14:paraId="5842D720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1E8DC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5F3914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-13.42%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DA987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-45.77%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D8438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-44.79%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C652ED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881.12%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682E3C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861.67%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68FF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1019" w:rsidRPr="005B48E5" w14:paraId="289DB0CB" w14:textId="77777777" w:rsidTr="0041366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3D453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3524A2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CB2256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-49.81%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F0FBA8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-45.85%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F341A3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790.19%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29C962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804.45%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F6CCC" w14:textId="77777777" w:rsidR="00D21019" w:rsidRPr="005B48E5" w:rsidRDefault="00D21019" w:rsidP="00413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4C2A6B6" w14:textId="77777777" w:rsidR="00D21019" w:rsidRPr="00D21019" w:rsidRDefault="00D21019" w:rsidP="00D21019">
      <w:pPr>
        <w:rPr>
          <w:lang w:val="en-CA"/>
        </w:rPr>
      </w:pPr>
    </w:p>
    <w:p w14:paraId="5C71389D" w14:textId="77777777" w:rsidR="00443443" w:rsidRDefault="00443443" w:rsidP="0044344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Input documents</w:t>
      </w:r>
    </w:p>
    <w:p w14:paraId="196577CD" w14:textId="11DC81BB" w:rsidR="00283354" w:rsidRPr="00283354" w:rsidRDefault="00283354" w:rsidP="00283354">
      <w:pPr>
        <w:pStyle w:val="Heading2"/>
      </w:pPr>
      <w:r>
        <w:t>New test sequences</w:t>
      </w:r>
    </w:p>
    <w:p w14:paraId="437694C7" w14:textId="5F4FF48C" w:rsidR="00283354" w:rsidRPr="00283354" w:rsidRDefault="00283354" w:rsidP="00283354">
      <w:pPr>
        <w:pStyle w:val="ListParagraph"/>
        <w:numPr>
          <w:ilvl w:val="0"/>
          <w:numId w:val="15"/>
        </w:numPr>
      </w:pPr>
      <w:r w:rsidRPr="00283354">
        <w:t>JVET-AI0044</w:t>
      </w:r>
      <w:r>
        <w:t xml:space="preserve">: </w:t>
      </w:r>
      <w:r w:rsidRPr="00283354">
        <w:rPr>
          <w:rFonts w:ascii="Arial" w:hAnsi="Arial" w:cs="Arial"/>
          <w:color w:val="000000"/>
          <w:sz w:val="20"/>
          <w:shd w:val="clear" w:color="auto" w:fill="FFFFFF"/>
        </w:rPr>
        <w:t>AHG15: Improved versions of gaming content sequences by Huawei</w:t>
      </w:r>
    </w:p>
    <w:p w14:paraId="3DA00FAE" w14:textId="6E3FF6BF" w:rsidR="00283354" w:rsidRDefault="00283354" w:rsidP="00283354">
      <w:pPr>
        <w:pStyle w:val="Heading2"/>
      </w:pPr>
      <w:r>
        <w:t>Auxililary data</w:t>
      </w:r>
    </w:p>
    <w:p w14:paraId="2CB03334" w14:textId="422E818B" w:rsidR="00283354" w:rsidRPr="00283354" w:rsidRDefault="00283354" w:rsidP="00283354">
      <w:pPr>
        <w:pStyle w:val="ListParagraph"/>
        <w:numPr>
          <w:ilvl w:val="0"/>
          <w:numId w:val="15"/>
        </w:numPr>
      </w:pPr>
      <w:r w:rsidRPr="00283354">
        <w:t>JVET-AI0054</w:t>
      </w:r>
      <w:r>
        <w:t xml:space="preserve">: </w:t>
      </w:r>
      <w:r>
        <w:rPr>
          <w:rFonts w:ascii="Arial" w:hAnsi="Arial" w:cs="Arial"/>
          <w:color w:val="000000"/>
          <w:sz w:val="20"/>
          <w:shd w:val="clear" w:color="auto" w:fill="FFFFFF"/>
        </w:rPr>
        <w:t>AHG15: Reading the camera parameters for gaming sequences of class G1</w:t>
      </w:r>
    </w:p>
    <w:p w14:paraId="0F31AEB7" w14:textId="77777777" w:rsidR="00443443" w:rsidRPr="00BD26BF" w:rsidRDefault="00443443" w:rsidP="0044344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00086E63" w14:textId="77777777" w:rsidR="00443443" w:rsidRPr="00BD26BF" w:rsidRDefault="00443443" w:rsidP="00443443">
      <w:r w:rsidRPr="00BD26BF">
        <w:t>The AHG recommends to:</w:t>
      </w:r>
    </w:p>
    <w:p w14:paraId="5E7F7F84" w14:textId="77777777" w:rsidR="00443443" w:rsidRDefault="00443443" w:rsidP="00443443">
      <w:pPr>
        <w:numPr>
          <w:ilvl w:val="0"/>
          <w:numId w:val="13"/>
        </w:numPr>
      </w:pPr>
      <w:r w:rsidRPr="003A4DFA">
        <w:t>Review input documents on gaming content compression</w:t>
      </w:r>
    </w:p>
    <w:p w14:paraId="5C4BC398" w14:textId="77777777" w:rsidR="00443443" w:rsidRPr="00A66C28" w:rsidRDefault="00443443" w:rsidP="00443443">
      <w:pPr>
        <w:numPr>
          <w:ilvl w:val="0"/>
          <w:numId w:val="13"/>
        </w:numPr>
      </w:pPr>
      <w:r w:rsidRPr="00A66C28">
        <w:t>Review testing conditions and refine them, if necessary</w:t>
      </w:r>
    </w:p>
    <w:p w14:paraId="619B811F" w14:textId="77777777" w:rsidR="00443443" w:rsidRPr="00A66C28" w:rsidRDefault="00443443" w:rsidP="00443443">
      <w:pPr>
        <w:numPr>
          <w:ilvl w:val="0"/>
          <w:numId w:val="13"/>
        </w:numPr>
      </w:pPr>
      <w:r w:rsidRPr="00A66C28">
        <w:t>Review gaming content testset (classes G1 and G2) and shorten them, if necessary</w:t>
      </w:r>
    </w:p>
    <w:p w14:paraId="25B57979" w14:textId="77777777" w:rsidR="00443443" w:rsidRPr="003A4DFA" w:rsidRDefault="00443443" w:rsidP="00443443">
      <w:pPr>
        <w:numPr>
          <w:ilvl w:val="0"/>
          <w:numId w:val="13"/>
        </w:numPr>
      </w:pPr>
      <w:r w:rsidRPr="00A66C28">
        <w:lastRenderedPageBreak/>
        <w:t>Identify if/how auxiliary information</w:t>
      </w:r>
      <w:r w:rsidRPr="003A4DFA">
        <w:t xml:space="preserve"> can be used for coding of gaming content</w:t>
      </w:r>
    </w:p>
    <w:p w14:paraId="07FCBE93" w14:textId="77777777" w:rsidR="00443443" w:rsidRDefault="00443443" w:rsidP="00443443">
      <w:pPr>
        <w:pStyle w:val="Heading1"/>
        <w:rPr>
          <w:noProof/>
        </w:rPr>
      </w:pPr>
      <w:r>
        <w:rPr>
          <w:noProof/>
        </w:rPr>
        <w:t xml:space="preserve">Annex - </w:t>
      </w:r>
      <w:r w:rsidRPr="00E5565B">
        <w:t>Discussion</w:t>
      </w:r>
      <w:r>
        <w:rPr>
          <w:noProof/>
        </w:rPr>
        <w:t xml:space="preserve"> items during conference calls</w:t>
      </w:r>
    </w:p>
    <w:p w14:paraId="005DA0C5" w14:textId="5EA5585F" w:rsidR="00D21019" w:rsidRDefault="00D21019" w:rsidP="00D21019">
      <w:pPr>
        <w:pStyle w:val="Heading2"/>
      </w:pPr>
      <w:r>
        <w:t xml:space="preserve">Auxiliary data </w:t>
      </w:r>
    </w:p>
    <w:p w14:paraId="7483E2EE" w14:textId="77777777" w:rsidR="00D21019" w:rsidRDefault="00D21019" w:rsidP="00D21019">
      <w:pPr>
        <w:pStyle w:val="ListParagraph"/>
        <w:numPr>
          <w:ilvl w:val="0"/>
          <w:numId w:val="16"/>
        </w:numPr>
        <w:rPr>
          <w:lang w:val="en-CA" w:eastAsia="zh-CN"/>
        </w:rPr>
      </w:pPr>
      <w:r w:rsidRPr="00D27F0F">
        <w:rPr>
          <w:lang w:val="en-CA" w:eastAsia="zh-CN"/>
        </w:rPr>
        <w:t>Level1/Darktree: Sanity checks still on-going. Probably can be uploaded soon</w:t>
      </w:r>
      <w:r>
        <w:rPr>
          <w:lang w:val="en-CA" w:eastAsia="zh-CN"/>
        </w:rPr>
        <w:t>.</w:t>
      </w:r>
    </w:p>
    <w:p w14:paraId="6223F042" w14:textId="77777777" w:rsidR="00D21019" w:rsidRDefault="00D21019" w:rsidP="00D21019">
      <w:pPr>
        <w:pStyle w:val="ListParagraph"/>
        <w:numPr>
          <w:ilvl w:val="0"/>
          <w:numId w:val="16"/>
        </w:numPr>
        <w:rPr>
          <w:lang w:val="en-CA" w:eastAsia="zh-CN"/>
        </w:rPr>
      </w:pPr>
      <w:r>
        <w:rPr>
          <w:lang w:val="en-CA" w:eastAsia="zh-CN"/>
        </w:rPr>
        <w:t>ARPG/SunTemple/DesertTown: Preparaton still on-going.</w:t>
      </w:r>
    </w:p>
    <w:p w14:paraId="678274B2" w14:textId="77777777" w:rsidR="00D21019" w:rsidRDefault="00D21019" w:rsidP="00D21019">
      <w:pPr>
        <w:pStyle w:val="ListParagraph"/>
        <w:numPr>
          <w:ilvl w:val="0"/>
          <w:numId w:val="16"/>
        </w:numPr>
        <w:rPr>
          <w:lang w:val="en-CA" w:eastAsia="zh-CN"/>
        </w:rPr>
      </w:pPr>
      <w:r w:rsidRPr="00D21019">
        <w:rPr>
          <w:lang w:val="en-CA" w:eastAsia="zh-CN"/>
        </w:rPr>
        <w:t>Where</w:t>
      </w:r>
      <w:r w:rsidRPr="00D21019">
        <w:rPr>
          <w:lang w:val="en-CA" w:eastAsia="zh-CN"/>
        </w:rPr>
        <w:t>/how</w:t>
      </w:r>
      <w:r w:rsidRPr="00D21019">
        <w:rPr>
          <w:lang w:val="en-CA" w:eastAsia="zh-CN"/>
        </w:rPr>
        <w:t xml:space="preserve"> to upload auxiliary data? </w:t>
      </w:r>
      <w:r w:rsidRPr="00D21019">
        <w:rPr>
          <w:lang w:val="en-CA" w:eastAsia="zh-CN"/>
        </w:rPr>
        <w:t xml:space="preserve">Same folder (do we have permissions)? </w:t>
      </w:r>
    </w:p>
    <w:p w14:paraId="0ADF8D1B" w14:textId="1DEB243C" w:rsidR="00583117" w:rsidRPr="007C10D6" w:rsidRDefault="00D21019" w:rsidP="00583117">
      <w:pPr>
        <w:pStyle w:val="ListParagraph"/>
        <w:numPr>
          <w:ilvl w:val="0"/>
          <w:numId w:val="16"/>
        </w:numPr>
        <w:rPr>
          <w:lang w:val="en-CA" w:eastAsia="zh-CN"/>
        </w:rPr>
      </w:pPr>
      <w:r w:rsidRPr="00D21019">
        <w:rPr>
          <w:lang w:val="en-CA" w:eastAsia="zh-CN"/>
        </w:rPr>
        <w:t>Software will be made available to read json format (</w:t>
      </w:r>
      <w:r w:rsidRPr="00283354">
        <w:t>JVET-AI0054</w:t>
      </w:r>
      <w:r w:rsidRPr="00D21019">
        <w:rPr>
          <w:lang w:val="en-CA" w:eastAsia="zh-CN"/>
        </w:rPr>
        <w:t>)</w:t>
      </w:r>
    </w:p>
    <w:p w14:paraId="2EE11E1E" w14:textId="77777777" w:rsidR="00583117" w:rsidRDefault="00583117" w:rsidP="00583117">
      <w:pPr>
        <w:pStyle w:val="Heading2"/>
        <w:rPr>
          <w:lang w:eastAsia="zh-CN"/>
        </w:rPr>
      </w:pPr>
      <w:r>
        <w:t xml:space="preserve">Concerns about </w:t>
      </w:r>
      <w:r w:rsidRPr="00D73105">
        <w:t xml:space="preserve">inappropriate language </w:t>
      </w:r>
    </w:p>
    <w:p w14:paraId="24753F52" w14:textId="794D2502" w:rsidR="00583117" w:rsidRDefault="00583117" w:rsidP="00583117">
      <w:pPr>
        <w:pStyle w:val="ListParagraph"/>
        <w:numPr>
          <w:ilvl w:val="0"/>
          <w:numId w:val="18"/>
        </w:numPr>
        <w:rPr>
          <w:lang w:eastAsia="zh-CN"/>
        </w:rPr>
      </w:pPr>
      <w:r>
        <w:t xml:space="preserve">Issue raised for </w:t>
      </w:r>
      <w:r w:rsidRPr="00D73105">
        <w:t xml:space="preserve">sequence </w:t>
      </w:r>
      <w:r>
        <w:t>Dota2</w:t>
      </w:r>
    </w:p>
    <w:p w14:paraId="68582756" w14:textId="77777777" w:rsidR="00583117" w:rsidRDefault="00583117" w:rsidP="00583117">
      <w:pPr>
        <w:pStyle w:val="ListParagraph"/>
        <w:numPr>
          <w:ilvl w:val="0"/>
          <w:numId w:val="18"/>
        </w:numPr>
        <w:rPr>
          <w:lang w:eastAsia="zh-CN"/>
        </w:rPr>
      </w:pPr>
      <w:r>
        <w:t>One player has inappropriate name (“moonY#fuck_love_fuck_everyone”)</w:t>
      </w:r>
    </w:p>
    <w:p w14:paraId="18E9F7AB" w14:textId="77777777" w:rsidR="00583117" w:rsidRDefault="00583117" w:rsidP="00583117">
      <w:pPr>
        <w:pStyle w:val="ListParagraph"/>
        <w:numPr>
          <w:ilvl w:val="0"/>
          <w:numId w:val="18"/>
        </w:numPr>
        <w:rPr>
          <w:lang w:eastAsia="zh-CN"/>
        </w:rPr>
      </w:pPr>
      <w:r>
        <w:t>Could choose another MOBA game sequence (another piece of Dota, AreanoOfValor, Heroes oOf the storm …)</w:t>
      </w:r>
    </w:p>
    <w:p w14:paraId="62CF2466" w14:textId="77777777" w:rsidR="00583117" w:rsidRDefault="00583117" w:rsidP="00583117">
      <w:pPr>
        <w:pStyle w:val="ListParagraph"/>
        <w:numPr>
          <w:ilvl w:val="0"/>
          <w:numId w:val="18"/>
        </w:numPr>
        <w:rPr>
          <w:lang w:eastAsia="zh-CN"/>
        </w:rPr>
      </w:pPr>
      <w:r>
        <w:t>Relevant: will ArenaOfValor stay in classF of JVET CTC?</w:t>
      </w:r>
    </w:p>
    <w:p w14:paraId="3FB44F9F" w14:textId="77777777" w:rsidR="00583117" w:rsidRDefault="00583117" w:rsidP="00583117">
      <w:pPr>
        <w:pStyle w:val="ListParagraph"/>
        <w:numPr>
          <w:ilvl w:val="0"/>
          <w:numId w:val="18"/>
        </w:numPr>
        <w:rPr>
          <w:lang w:eastAsia="zh-CN"/>
        </w:rPr>
      </w:pPr>
      <w:r>
        <w:t>Consider removing classF since we now have gaming content, i.e. replace classF and classTGM both with one new screen content class</w:t>
      </w:r>
    </w:p>
    <w:p w14:paraId="035F5631" w14:textId="0570E6BB" w:rsidR="00583117" w:rsidRDefault="00583117" w:rsidP="00583117">
      <w:pPr>
        <w:pStyle w:val="ListParagraph"/>
        <w:numPr>
          <w:ilvl w:val="1"/>
          <w:numId w:val="18"/>
        </w:numPr>
        <w:rPr>
          <w:lang w:eastAsia="zh-CN"/>
        </w:rPr>
      </w:pPr>
      <w:r>
        <w:t>In t</w:t>
      </w:r>
      <w:r w:rsidR="007C10D6">
        <w:t>his case could use ArenaOfValor</w:t>
      </w:r>
      <w:r>
        <w:t xml:space="preserve"> to substitue Dota in gaming sequences</w:t>
      </w:r>
    </w:p>
    <w:p w14:paraId="7B7A3797" w14:textId="77777777" w:rsidR="00583117" w:rsidRDefault="00583117" w:rsidP="00583117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1AB398FD" wp14:editId="7700E292">
            <wp:extent cx="3216729" cy="1547805"/>
            <wp:effectExtent l="0" t="0" r="317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325" cy="15557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BE606E" w14:textId="1A50E0DC" w:rsidR="00583117" w:rsidRDefault="00583117" w:rsidP="00583117">
      <w:pPr>
        <w:pStyle w:val="Heading2"/>
        <w:rPr>
          <w:lang w:eastAsia="zh-CN"/>
        </w:rPr>
      </w:pPr>
      <w:r>
        <w:rPr>
          <w:lang w:eastAsia="zh-CN"/>
        </w:rPr>
        <w:t>Missing</w:t>
      </w:r>
      <w:r>
        <w:rPr>
          <w:lang w:eastAsia="zh-CN"/>
        </w:rPr>
        <w:t xml:space="preserve"> per-sequence config files</w:t>
      </w:r>
    </w:p>
    <w:p w14:paraId="1587BAE2" w14:textId="6DCAA448" w:rsidR="00583117" w:rsidRDefault="00583117" w:rsidP="00583117">
      <w:pPr>
        <w:rPr>
          <w:lang w:eastAsia="zh-CN"/>
        </w:rPr>
      </w:pPr>
      <w:r>
        <w:rPr>
          <w:lang w:eastAsia="zh-CN"/>
        </w:rPr>
        <w:t xml:space="preserve">How should these configs be made available? </w:t>
      </w:r>
      <w:r>
        <w:rPr>
          <w:lang w:eastAsia="zh-CN"/>
        </w:rPr>
        <w:t>Options:</w:t>
      </w:r>
    </w:p>
    <w:p w14:paraId="13193FE7" w14:textId="77777777" w:rsidR="00583117" w:rsidRDefault="00583117" w:rsidP="00583117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Upload along draft CTC </w:t>
      </w:r>
    </w:p>
    <w:p w14:paraId="4AB5458D" w14:textId="77777777" w:rsidR="00583117" w:rsidRDefault="00583117" w:rsidP="00583117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MR to softwares</w:t>
      </w:r>
    </w:p>
    <w:p w14:paraId="38725731" w14:textId="69A449D2" w:rsidR="00583117" w:rsidRPr="00583117" w:rsidRDefault="00583117" w:rsidP="00583117">
      <w:pPr>
        <w:pStyle w:val="Heading2"/>
        <w:rPr>
          <w:lang w:eastAsia="zh-CN"/>
        </w:rPr>
      </w:pPr>
      <w:r>
        <w:rPr>
          <w:lang w:eastAsia="zh-CN"/>
        </w:rPr>
        <w:t>N</w:t>
      </w:r>
      <w:r>
        <w:rPr>
          <w:lang w:eastAsia="zh-CN"/>
        </w:rPr>
        <w:t>aming of sequence</w:t>
      </w:r>
    </w:p>
    <w:p w14:paraId="022A9133" w14:textId="77777777" w:rsidR="00583117" w:rsidRDefault="00583117" w:rsidP="00583117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If name consists of </w:t>
      </w:r>
      <w:r>
        <w:rPr>
          <w:lang w:eastAsia="zh-CN"/>
        </w:rPr>
        <w:t>several</w:t>
      </w:r>
      <w:r>
        <w:rPr>
          <w:lang w:eastAsia="zh-CN"/>
        </w:rPr>
        <w:t xml:space="preserve"> elements </w:t>
      </w:r>
      <w:r>
        <w:rPr>
          <w:lang w:eastAsia="zh-CN"/>
        </w:rPr>
        <w:t>they should be combined. Example:</w:t>
      </w:r>
    </w:p>
    <w:p w14:paraId="43730623" w14:textId="77777777" w:rsidR="00583117" w:rsidRDefault="00583117" w:rsidP="00583117">
      <w:pPr>
        <w:pStyle w:val="ListParagraph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 xml:space="preserve">Sun Temple -&gt; SunTemple </w:t>
      </w:r>
    </w:p>
    <w:p w14:paraId="345B367E" w14:textId="5AD9893D" w:rsidR="00583117" w:rsidRDefault="00583117" w:rsidP="00583117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Suggested to use camel </w:t>
      </w:r>
      <w:r>
        <w:rPr>
          <w:lang w:eastAsia="zh-CN"/>
        </w:rPr>
        <w:t>case</w:t>
      </w:r>
    </w:p>
    <w:p w14:paraId="2A463C9E" w14:textId="3B5D3DA3" w:rsidR="00583117" w:rsidRDefault="00583117" w:rsidP="00583117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N</w:t>
      </w:r>
      <w:r>
        <w:rPr>
          <w:lang w:eastAsia="zh-CN"/>
        </w:rPr>
        <w:t xml:space="preserve">ot only </w:t>
      </w:r>
      <w:r>
        <w:rPr>
          <w:lang w:eastAsia="zh-CN"/>
        </w:rPr>
        <w:t xml:space="preserve">relevant for </w:t>
      </w:r>
      <w:r>
        <w:rPr>
          <w:lang w:eastAsia="zh-CN"/>
        </w:rPr>
        <w:t>gaming sequences. Could a general document be created describing sequence naming convention that should be used?</w:t>
      </w:r>
    </w:p>
    <w:p w14:paraId="1F91BF81" w14:textId="112A74CD" w:rsidR="00583117" w:rsidRDefault="00A35802" w:rsidP="00A35802">
      <w:pPr>
        <w:pStyle w:val="Heading2"/>
        <w:rPr>
          <w:lang w:eastAsia="zh-CN"/>
        </w:rPr>
      </w:pPr>
      <w:r>
        <w:rPr>
          <w:lang w:eastAsia="zh-CN"/>
        </w:rPr>
        <w:t>QP27 takes too long in low delay</w:t>
      </w:r>
    </w:p>
    <w:p w14:paraId="55B098C4" w14:textId="2E041F0C" w:rsidR="00A35802" w:rsidRDefault="00A35802" w:rsidP="00A35802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QP27 takes longer than </w:t>
      </w:r>
      <w:r>
        <w:rPr>
          <w:lang w:eastAsia="zh-CN"/>
        </w:rPr>
        <w:t>QP22</w:t>
      </w:r>
      <w:r>
        <w:rPr>
          <w:lang w:eastAsia="zh-CN"/>
        </w:rPr>
        <w:t xml:space="preserve">, which seems undesirable </w:t>
      </w:r>
    </w:p>
    <w:p w14:paraId="2F5D08C7" w14:textId="77777777" w:rsidR="00602D09" w:rsidRDefault="00602D09" w:rsidP="00602D09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Reducing maxMTTdepth can reduce time but also has some loss </w:t>
      </w:r>
    </w:p>
    <w:p w14:paraId="1F2673EA" w14:textId="77777777" w:rsidR="00602D09" w:rsidRDefault="00602D09" w:rsidP="00602D09">
      <w:pPr>
        <w:pStyle w:val="ListParagraph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>Consider using this to reduece test time, and thus allow more tests</w:t>
      </w:r>
    </w:p>
    <w:p w14:paraId="2139A5A3" w14:textId="77777777" w:rsidR="00602D09" w:rsidRDefault="00602D09" w:rsidP="00602D09">
      <w:pPr>
        <w:pStyle w:val="ListParagraph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>Several experts commented that they like this suggestion</w:t>
      </w:r>
    </w:p>
    <w:p w14:paraId="32EAF635" w14:textId="0D2C766F" w:rsidR="007F1F8B" w:rsidRPr="00443443" w:rsidRDefault="007F1F8B" w:rsidP="009234A5">
      <w:pPr>
        <w:rPr>
          <w:szCs w:val="22"/>
        </w:rPr>
      </w:pPr>
    </w:p>
    <w:sectPr w:rsidR="007F1F8B" w:rsidRPr="00443443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A912E" w14:textId="77777777" w:rsidR="00CE2AA7" w:rsidRDefault="00CE2AA7">
      <w:r>
        <w:separator/>
      </w:r>
    </w:p>
  </w:endnote>
  <w:endnote w:type="continuationSeparator" w:id="0">
    <w:p w14:paraId="172423CD" w14:textId="77777777" w:rsidR="00CE2AA7" w:rsidRDefault="00CE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3BBA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C10D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19AF">
      <w:rPr>
        <w:rStyle w:val="PageNumber"/>
        <w:noProof/>
      </w:rPr>
      <w:t>2024-05-05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79B3A" w14:textId="77777777" w:rsidR="00CE2AA7" w:rsidRDefault="00CE2AA7">
      <w:r>
        <w:separator/>
      </w:r>
    </w:p>
  </w:footnote>
  <w:footnote w:type="continuationSeparator" w:id="0">
    <w:p w14:paraId="1D25D2CD" w14:textId="77777777" w:rsidR="00CE2AA7" w:rsidRDefault="00CE2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26893"/>
    <w:multiLevelType w:val="hybridMultilevel"/>
    <w:tmpl w:val="3B5A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529B7"/>
    <w:multiLevelType w:val="hybridMultilevel"/>
    <w:tmpl w:val="20548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CF4DAE"/>
    <w:multiLevelType w:val="hybridMultilevel"/>
    <w:tmpl w:val="9BFA5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CCE2CD2"/>
    <w:multiLevelType w:val="hybridMultilevel"/>
    <w:tmpl w:val="4DD2F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5D19E1"/>
    <w:multiLevelType w:val="hybridMultilevel"/>
    <w:tmpl w:val="16E4A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0"/>
  </w:num>
  <w:num w:numId="15">
    <w:abstractNumId w:val="16"/>
  </w:num>
  <w:num w:numId="16">
    <w:abstractNumId w:val="4"/>
  </w:num>
  <w:num w:numId="17">
    <w:abstractNumId w:val="17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354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E9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4D78"/>
    <w:rsid w:val="003F5D0F"/>
    <w:rsid w:val="00414101"/>
    <w:rsid w:val="004219CF"/>
    <w:rsid w:val="004234F0"/>
    <w:rsid w:val="00427EEC"/>
    <w:rsid w:val="00433DDB"/>
    <w:rsid w:val="00435A29"/>
    <w:rsid w:val="00437619"/>
    <w:rsid w:val="00443443"/>
    <w:rsid w:val="004642E1"/>
    <w:rsid w:val="00465A1E"/>
    <w:rsid w:val="004819AF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3117"/>
    <w:rsid w:val="005952A5"/>
    <w:rsid w:val="005A33A1"/>
    <w:rsid w:val="005B217D"/>
    <w:rsid w:val="005C385F"/>
    <w:rsid w:val="005C7C26"/>
    <w:rsid w:val="005E1AC6"/>
    <w:rsid w:val="005E3F2B"/>
    <w:rsid w:val="005F6F1B"/>
    <w:rsid w:val="00602D0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C10D6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5802"/>
    <w:rsid w:val="00A46843"/>
    <w:rsid w:val="00A56B97"/>
    <w:rsid w:val="00A6093D"/>
    <w:rsid w:val="00A66C28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E64FC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2AA7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1019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contentpasted0">
    <w:name w:val="contentpasted0"/>
    <w:basedOn w:val="DefaultParagraphFont"/>
    <w:rsid w:val="00443443"/>
  </w:style>
  <w:style w:type="paragraph" w:customStyle="1" w:styleId="xxxmsonormal">
    <w:name w:val="x_x_x_msonormal"/>
    <w:basedOn w:val="Normal"/>
    <w:rsid w:val="00AE64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  <w:textAlignment w:val="auto"/>
    </w:pPr>
    <w:rPr>
      <w:rFonts w:ascii="Calibri" w:eastAsiaTheme="minorHAnsi" w:hAnsi="Calibri" w:cs="Calibri"/>
      <w:szCs w:val="24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2833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2101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min.2.wang@nokia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lberto.duenas@wbd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ernyak@global.tencent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johannes.sauer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urabh.Puri@InterDigital.co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 (A)</cp:lastModifiedBy>
  <cp:revision>14</cp:revision>
  <cp:lastPrinted>1900-01-01T08:00:00Z</cp:lastPrinted>
  <dcterms:created xsi:type="dcterms:W3CDTF">2024-05-05T15:46:00Z</dcterms:created>
  <dcterms:modified xsi:type="dcterms:W3CDTF">2024-07-11T08:19:00Z</dcterms:modified>
</cp:coreProperties>
</file>