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91F9A3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4843222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43DE753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9AE92E1" w:rsidR="00E61DAC" w:rsidRPr="005B217D" w:rsidRDefault="00F91B4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</w:t>
            </w:r>
            <w:proofErr w:type="spellStart"/>
            <w:r w:rsidRPr="008A125C">
              <w:t>ference</w:t>
            </w:r>
            <w:proofErr w:type="spellEnd"/>
            <w:r w:rsidRPr="008A125C">
              <w:t xml:space="preserve">, </w:t>
            </w:r>
            <w:r>
              <w:t>17</w:t>
            </w:r>
            <w:r w:rsidRPr="008A125C">
              <w:t>–</w:t>
            </w:r>
            <w:r>
              <w:t>26</w:t>
            </w:r>
            <w:r w:rsidRPr="008A125C">
              <w:t xml:space="preserve"> January 202</w:t>
            </w:r>
            <w:r w:rsidRPr="008A125C">
              <w:rPr>
                <w:rFonts w:hint="eastAsia"/>
              </w:rPr>
              <w:t>4</w:t>
            </w:r>
          </w:p>
        </w:tc>
        <w:tc>
          <w:tcPr>
            <w:tcW w:w="3060" w:type="dxa"/>
          </w:tcPr>
          <w:p w14:paraId="59B7E346" w14:textId="476318E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F91B41">
              <w:rPr>
                <w:lang w:val="en-CA"/>
              </w:rPr>
              <w:t>G</w:t>
            </w:r>
            <w:r w:rsidR="00214217" w:rsidRPr="00214217">
              <w:rPr>
                <w:rFonts w:hint="eastAsia"/>
                <w:lang w:val="en-CA" w:eastAsia="zh-CN"/>
              </w:rPr>
              <w:t>0</w:t>
            </w:r>
            <w:r w:rsidR="0026714F">
              <w:rPr>
                <w:lang w:val="en-CA" w:eastAsia="zh-CN"/>
              </w:rPr>
              <w:t>304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1D552F" w:rsidR="00E61DAC" w:rsidRPr="005B217D" w:rsidRDefault="0026714F" w:rsidP="003D4A45">
            <w:pPr>
              <w:tabs>
                <w:tab w:val="clear" w:pos="720"/>
                <w:tab w:val="clear" w:pos="2160"/>
                <w:tab w:val="clear" w:pos="3240"/>
                <w:tab w:val="left" w:pos="1945"/>
              </w:tabs>
              <w:spacing w:before="60" w:after="60"/>
              <w:rPr>
                <w:b/>
                <w:szCs w:val="22"/>
                <w:lang w:val="en-CA" w:eastAsia="zh-CN"/>
              </w:rPr>
            </w:pPr>
            <w:r w:rsidRPr="0026714F">
              <w:rPr>
                <w:b/>
                <w:szCs w:val="22"/>
                <w:lang w:val="en-CA" w:eastAsia="zh-CN"/>
              </w:rPr>
              <w:t>Crosscheck of JVET-AG0233 (EE2-related: Adaptive precision for CCALF coefficients)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C7C81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2A788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1435577" w14:textId="43BC7F02" w:rsidR="00F91B41" w:rsidRDefault="002B31AB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Nan</w:t>
            </w:r>
            <w:r>
              <w:rPr>
                <w:szCs w:val="22"/>
                <w:lang w:val="en-CA" w:eastAsia="zh-CN"/>
              </w:rPr>
              <w:t xml:space="preserve"> Song</w:t>
            </w:r>
          </w:p>
          <w:p w14:paraId="49D81240" w14:textId="3983EB5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501E74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2B31AB">
              <w:rPr>
                <w:szCs w:val="22"/>
                <w:lang w:val="en-CA"/>
              </w:rPr>
              <w:t>songnan</w:t>
            </w:r>
            <w:r w:rsidR="00F91B41">
              <w:rPr>
                <w:szCs w:val="22"/>
                <w:lang w:val="en-CA"/>
              </w:rPr>
              <w:t>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FD01FF" w:rsidR="00E61DAC" w:rsidRPr="005B217D" w:rsidRDefault="0021421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O</w:t>
            </w:r>
            <w:r>
              <w:rPr>
                <w:szCs w:val="22"/>
                <w:lang w:val="en-CA" w:eastAsia="zh-CN"/>
              </w:rPr>
              <w:t>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641C7A" w14:textId="3FBEA657" w:rsidR="001708B5" w:rsidRPr="00F91B41" w:rsidRDefault="0026714F" w:rsidP="007F424F">
      <w:pPr>
        <w:rPr>
          <w:lang w:val="en-CA"/>
        </w:rPr>
      </w:pPr>
      <w:r w:rsidRPr="0026714F">
        <w:rPr>
          <w:szCs w:val="22"/>
          <w:lang w:val="en-CA"/>
        </w:rPr>
        <w:t>This contribution is a crosscheck report of JVET-AG0233 (EE2-related: Adaptive precision for CCALF coefficients). The simulations were carried out based on the common test condition. The partial results are matched in BD-rate. Timing is not reliable in the crosscheck report</w:t>
      </w:r>
      <w:r w:rsidR="002B31AB" w:rsidRPr="004A16DB">
        <w:rPr>
          <w:szCs w:val="22"/>
          <w:lang w:val="en-CA"/>
        </w:rPr>
        <w:t>.</w:t>
      </w:r>
    </w:p>
    <w:p w14:paraId="7D2AC1F0" w14:textId="2556B06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F933797" w14:textId="57CF0F7B" w:rsidR="00FE30EF" w:rsidRPr="000E79C1" w:rsidRDefault="0026714F" w:rsidP="00FE30EF">
      <w:pPr>
        <w:rPr>
          <w:lang w:val="en-CA"/>
        </w:rPr>
      </w:pPr>
      <w:r>
        <w:rPr>
          <w:szCs w:val="22"/>
          <w:lang w:eastAsia="zh-CN"/>
        </w:rPr>
        <w:t>In ECM-11.0, a coefficient of cross component adaptive loop filter (CCALF) is represented by a fixed-point 8-bit decimal number. The fractional part is represented by a 7-bit number and 1 bit is used for the sign. In JVET-AG0</w:t>
      </w:r>
      <w:r>
        <w:rPr>
          <w:szCs w:val="22"/>
          <w:lang w:eastAsia="zh-CN"/>
        </w:rPr>
        <w:t>233</w:t>
      </w:r>
      <w:r>
        <w:rPr>
          <w:szCs w:val="22"/>
          <w:lang w:eastAsia="zh-CN"/>
        </w:rPr>
        <w:t xml:space="preserve">, adaptive precision is proposed to apply to CCALF coefficients. In an ALF APS, a syntax element is </w:t>
      </w:r>
      <w:proofErr w:type="spellStart"/>
      <w:r>
        <w:rPr>
          <w:szCs w:val="22"/>
          <w:lang w:eastAsia="zh-CN"/>
        </w:rPr>
        <w:t>signalled</w:t>
      </w:r>
      <w:proofErr w:type="spellEnd"/>
      <w:r>
        <w:rPr>
          <w:szCs w:val="22"/>
          <w:lang w:eastAsia="zh-CN"/>
        </w:rPr>
        <w:t xml:space="preserve"> for each color component to indicate which precision number is used. The coefficient precision candidates are 7, 8, 9 and 10</w:t>
      </w:r>
      <w:r w:rsidR="00D240F2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>
        <w:rPr>
          <w:szCs w:val="22"/>
          <w:lang w:val="en-CA" w:eastAsia="zh-CN"/>
        </w:rPr>
        <w:t>B</w:t>
      </w:r>
      <w:r>
        <w:rPr>
          <w:rFonts w:hint="eastAsia"/>
          <w:szCs w:val="22"/>
          <w:lang w:val="en-CA" w:eastAsia="zh-CN"/>
        </w:rPr>
        <w:t>esides</w:t>
      </w:r>
      <w:r>
        <w:rPr>
          <w:szCs w:val="22"/>
          <w:lang w:val="en-CA"/>
        </w:rPr>
        <w:t xml:space="preserve">, </w:t>
      </w:r>
      <w:r w:rsidRPr="0026714F">
        <w:rPr>
          <w:szCs w:val="22"/>
          <w:lang w:val="en-CA"/>
        </w:rPr>
        <w:t xml:space="preserve">the power of 2 constraint </w:t>
      </w:r>
      <w:r>
        <w:rPr>
          <w:szCs w:val="22"/>
          <w:lang w:val="en-CA"/>
        </w:rPr>
        <w:t xml:space="preserve">for filter coefficients </w:t>
      </w:r>
      <w:r w:rsidRPr="0026714F">
        <w:rPr>
          <w:szCs w:val="22"/>
          <w:lang w:val="en-CA"/>
        </w:rPr>
        <w:t>is removed</w:t>
      </w:r>
      <w:r>
        <w:rPr>
          <w:szCs w:val="22"/>
          <w:lang w:val="en-CA"/>
        </w:rPr>
        <w:t>.</w:t>
      </w:r>
    </w:p>
    <w:p w14:paraId="664D56DB" w14:textId="08DE4EC4" w:rsidR="007662E9" w:rsidRDefault="007662E9" w:rsidP="007662E9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esults</w:t>
      </w:r>
    </w:p>
    <w:p w14:paraId="53805F50" w14:textId="0FDE03EA" w:rsidR="007E2FB6" w:rsidRDefault="00F31F80" w:rsidP="007E2FB6">
      <w:pPr>
        <w:rPr>
          <w:lang w:val="en-CA" w:eastAsia="zh-CN"/>
        </w:rPr>
      </w:pPr>
      <w:r w:rsidRPr="007F729B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tests</w:t>
      </w:r>
      <w:r w:rsidRPr="007F729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are</w:t>
      </w:r>
      <w:r w:rsidRPr="007F729B">
        <w:rPr>
          <w:szCs w:val="22"/>
          <w:lang w:val="en-CA"/>
        </w:rPr>
        <w:t xml:space="preserve"> implemented based on the ECM-</w:t>
      </w:r>
      <w:r>
        <w:rPr>
          <w:szCs w:val="22"/>
          <w:lang w:val="en-CA"/>
        </w:rPr>
        <w:t>11</w:t>
      </w:r>
      <w:r w:rsidRPr="007F729B">
        <w:rPr>
          <w:szCs w:val="22"/>
          <w:lang w:val="en-CA"/>
        </w:rPr>
        <w:t>.0</w:t>
      </w:r>
      <w:r w:rsidRPr="007E2FB6">
        <w:rPr>
          <w:vertAlign w:val="superscript"/>
          <w:lang w:val="en-CA" w:eastAsia="zh-CN"/>
        </w:rPr>
        <w:t>[</w:t>
      </w:r>
      <w:r>
        <w:rPr>
          <w:vertAlign w:val="superscript"/>
          <w:lang w:val="en-CA" w:eastAsia="zh-CN"/>
        </w:rPr>
        <w:t>1</w:t>
      </w:r>
      <w:r w:rsidRPr="007E2FB6">
        <w:rPr>
          <w:vertAlign w:val="superscript"/>
          <w:lang w:val="en-CA" w:eastAsia="zh-CN"/>
        </w:rPr>
        <w:t>]</w:t>
      </w:r>
      <w:r>
        <w:rPr>
          <w:vertAlign w:val="superscript"/>
          <w:lang w:val="en-CA" w:eastAsia="zh-CN"/>
        </w:rPr>
        <w:t xml:space="preserve"> </w:t>
      </w:r>
      <w:r w:rsidRPr="007F729B">
        <w:rPr>
          <w:szCs w:val="22"/>
          <w:lang w:val="en-CA"/>
        </w:rPr>
        <w:t>reference software.</w:t>
      </w:r>
      <w:r>
        <w:rPr>
          <w:szCs w:val="22"/>
          <w:lang w:val="en-CA"/>
        </w:rPr>
        <w:t xml:space="preserve"> </w:t>
      </w:r>
      <w:r w:rsidR="007E2FB6">
        <w:rPr>
          <w:rFonts w:hint="eastAsia"/>
          <w:lang w:val="en-CA" w:eastAsia="zh-CN"/>
        </w:rPr>
        <w:t>T</w:t>
      </w:r>
      <w:r w:rsidR="007E2FB6">
        <w:rPr>
          <w:lang w:val="en-CA" w:eastAsia="zh-CN"/>
        </w:rPr>
        <w:t xml:space="preserve">he simulation was conducted under the </w:t>
      </w:r>
      <w:r w:rsidR="000E3EDD">
        <w:rPr>
          <w:lang w:val="en-CA" w:eastAsia="zh-CN"/>
        </w:rPr>
        <w:t>ECM</w:t>
      </w:r>
      <w:r w:rsidR="007E2FB6">
        <w:rPr>
          <w:lang w:val="en-CA" w:eastAsia="zh-CN"/>
        </w:rPr>
        <w:t xml:space="preserve"> </w:t>
      </w:r>
      <w:proofErr w:type="gramStart"/>
      <w:r w:rsidR="007E2FB6">
        <w:rPr>
          <w:lang w:val="en-CA" w:eastAsia="zh-CN"/>
        </w:rPr>
        <w:t>CTC</w:t>
      </w:r>
      <w:r w:rsidR="007E2FB6" w:rsidRPr="007E2FB6">
        <w:rPr>
          <w:vertAlign w:val="superscript"/>
          <w:lang w:val="en-CA" w:eastAsia="zh-CN"/>
        </w:rPr>
        <w:t>[</w:t>
      </w:r>
      <w:proofErr w:type="gramEnd"/>
      <w:r>
        <w:rPr>
          <w:vertAlign w:val="superscript"/>
          <w:lang w:val="en-CA" w:eastAsia="zh-CN"/>
        </w:rPr>
        <w:t>2</w:t>
      </w:r>
      <w:r w:rsidR="007E2FB6" w:rsidRPr="007E2FB6">
        <w:rPr>
          <w:vertAlign w:val="superscript"/>
          <w:lang w:val="en-CA" w:eastAsia="zh-CN"/>
        </w:rPr>
        <w:t>]</w:t>
      </w:r>
      <w:r w:rsidR="007E2FB6">
        <w:rPr>
          <w:lang w:val="en-CA" w:eastAsia="zh-CN"/>
        </w:rPr>
        <w:t>.</w:t>
      </w:r>
    </w:p>
    <w:p w14:paraId="433993C7" w14:textId="195C46AC" w:rsidR="00001B09" w:rsidRDefault="00001B09" w:rsidP="00001B09">
      <w:pPr>
        <w:jc w:val="center"/>
        <w:rPr>
          <w:lang w:val="en-CA" w:eastAsia="zh-CN"/>
        </w:rPr>
      </w:pPr>
      <w:r>
        <w:rPr>
          <w:lang w:val="en-CA"/>
        </w:rPr>
        <w:t>Table 1. EE2-4.3 vs ECM-11.0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26714F" w:rsidRPr="0026714F" w14:paraId="4AC2A031" w14:textId="77777777" w:rsidTr="0026714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D3A63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5EEAF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26714F" w:rsidRPr="0026714F" w14:paraId="5A986233" w14:textId="77777777" w:rsidTr="0026714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851F1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C51BC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26714F" w:rsidRPr="0026714F" w14:paraId="4CEB1B15" w14:textId="77777777" w:rsidTr="0026714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C349E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B4F11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50575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F41E1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F2F8D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013C1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2C3BB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BB712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26714F" w:rsidRPr="0026714F" w14:paraId="4812FA99" w14:textId="77777777" w:rsidTr="0026714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AE3E5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5BE47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18DD2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A9E04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CA225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5431B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C25DE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5A54A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6714F" w:rsidRPr="0026714F" w14:paraId="5D7977A4" w14:textId="77777777" w:rsidTr="0026714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49D05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88FB2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D996C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3A472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86595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DD980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DCB34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98392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6714F" w:rsidRPr="0026714F" w14:paraId="127B5CF2" w14:textId="77777777" w:rsidTr="0026714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FB54F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B4C4C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AED14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60092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08E85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867F8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98543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A31F6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6714F" w:rsidRPr="0026714F" w14:paraId="4EA671EB" w14:textId="77777777" w:rsidTr="0026714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97AB2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4BCC7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B0E62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3BB9C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15318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DB0A3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E2CC9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9177A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6714F" w:rsidRPr="0026714F" w14:paraId="03B4751A" w14:textId="77777777" w:rsidTr="0026714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D32F7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90B78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9B6FD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DCAD3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ABC00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AFA16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8DD4D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EAF36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6714F" w:rsidRPr="0026714F" w14:paraId="17EE6B16" w14:textId="77777777" w:rsidTr="0026714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D08B0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32226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20051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30E93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2EDA7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3E7C0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E808D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665DB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6714F" w:rsidRPr="0026714F" w14:paraId="5D75B73B" w14:textId="77777777" w:rsidTr="0026714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EED61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57987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42155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FAC4B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1A12C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0EC6D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AEA76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19B0B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6714F" w:rsidRPr="0026714F" w14:paraId="6C1F2FD7" w14:textId="77777777" w:rsidTr="0026714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34228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DA558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CC5E9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1442E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1533B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2D2F5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3BBC0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677CF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6714F" w:rsidRPr="0026714F" w14:paraId="653ECE24" w14:textId="77777777" w:rsidTr="0026714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B3DAD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9BEFC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098AB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DD122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CC650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0D768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4A3A5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6DC51" w14:textId="77777777" w:rsidR="0026714F" w:rsidRPr="0026714F" w:rsidRDefault="0026714F" w:rsidP="00267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714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6FDC94D2" w14:textId="1C58CD28" w:rsidR="00001B09" w:rsidRDefault="00001B09" w:rsidP="007E2FB6">
      <w:pPr>
        <w:rPr>
          <w:lang w:val="en-CA" w:eastAsia="zh-CN"/>
        </w:rPr>
      </w:pP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F810BC" w:rsidRPr="00F810BC" w14:paraId="190A7E34" w14:textId="77777777" w:rsidTr="00F810B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86215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78949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810BC" w:rsidRPr="00F810BC" w14:paraId="18F229F7" w14:textId="77777777" w:rsidTr="00F810B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84BB6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D4F25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F810BC" w:rsidRPr="00F810BC" w14:paraId="79101082" w14:textId="77777777" w:rsidTr="00F810B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0B54F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8639A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1E4DB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5A48F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6FD95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B0BE1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38CE7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175C6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F810BC" w:rsidRPr="00F810BC" w14:paraId="3E2C8107" w14:textId="77777777" w:rsidTr="00F810B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6346C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61457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6FFE2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3565E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5491E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2A5D8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10DCF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B9CD5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810BC" w:rsidRPr="00F810BC" w14:paraId="09A37F9C" w14:textId="77777777" w:rsidTr="00F810B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EC7BA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110C5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D4C7A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BC85A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EB0D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34111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3FFDF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BC78E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810BC" w:rsidRPr="00F810BC" w14:paraId="0D274EFA" w14:textId="77777777" w:rsidTr="00F810B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34229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E0B77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AB5A2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70D26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04A0B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5364E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10B8E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5096D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810BC" w:rsidRPr="00F810BC" w14:paraId="430951A9" w14:textId="77777777" w:rsidTr="00F810B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D7F06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ED77A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D5C68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EC9A4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A5379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119F4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D8D0B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8ABF2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810BC" w:rsidRPr="00F810BC" w14:paraId="2D910EEF" w14:textId="77777777" w:rsidTr="00F810B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E85DA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1E4A6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D6FB8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3E79E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98950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5B800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0AE3E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95CFD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810BC" w:rsidRPr="00F810BC" w14:paraId="5D6550F0" w14:textId="77777777" w:rsidTr="00F810B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6A311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A9E84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FF189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20ED4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FBC34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3BA8E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8C51B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E9B37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810BC" w:rsidRPr="00F810BC" w14:paraId="4FC56849" w14:textId="77777777" w:rsidTr="00F810B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EFDBA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889B0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6D27F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61666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60CBC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104.8%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385A8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B2D29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06167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F810BC" w:rsidRPr="00F810BC" w14:paraId="10CCF4E3" w14:textId="77777777" w:rsidTr="00F810B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E9760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23C6D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519C8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AF4FB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52D88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0870E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A1D52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3A8BC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810BC" w:rsidRPr="00F810BC" w14:paraId="37721A76" w14:textId="77777777" w:rsidTr="00F810B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B71F9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01833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D45F3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16AFF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28BCF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A4F81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8D064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F85F0" w14:textId="77777777" w:rsidR="00F810BC" w:rsidRPr="00F810BC" w:rsidRDefault="00F810BC" w:rsidP="00F81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10B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15C3495B" w14:textId="77777777" w:rsidR="0026714F" w:rsidRDefault="0026714F" w:rsidP="007E2FB6">
      <w:pPr>
        <w:rPr>
          <w:rFonts w:hint="eastAsia"/>
          <w:lang w:val="en-CA" w:eastAsia="zh-CN"/>
        </w:rPr>
      </w:pPr>
    </w:p>
    <w:p w14:paraId="32EAF635" w14:textId="14F441EE" w:rsidR="007F1F8B" w:rsidRDefault="007E2FB6" w:rsidP="007E2FB6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79921469" w14:textId="4FEC03AD" w:rsidR="007E2FB6" w:rsidRDefault="002532FC" w:rsidP="007E2FB6">
      <w:pPr>
        <w:rPr>
          <w:lang w:val="en-CA" w:eastAsia="zh-CN"/>
        </w:rPr>
      </w:pPr>
      <w:r>
        <w:rPr>
          <w:lang w:val="en-CA" w:eastAsia="zh-CN"/>
        </w:rPr>
        <w:t>The crosscheck</w:t>
      </w:r>
      <w:r w:rsidR="00FF318F">
        <w:rPr>
          <w:lang w:val="en-CA" w:eastAsia="zh-CN"/>
        </w:rPr>
        <w:t>er’s</w:t>
      </w:r>
      <w:r>
        <w:rPr>
          <w:lang w:val="en-CA" w:eastAsia="zh-CN"/>
        </w:rPr>
        <w:t xml:space="preserve"> results can match proponent’s</w:t>
      </w:r>
      <w:r w:rsidR="00FF318F">
        <w:rPr>
          <w:lang w:val="en-CA" w:eastAsia="zh-CN"/>
        </w:rPr>
        <w:t xml:space="preserve"> </w:t>
      </w:r>
      <w:r w:rsidR="00FF318F">
        <w:rPr>
          <w:rFonts w:hint="eastAsia"/>
          <w:lang w:val="en-CA" w:eastAsia="zh-CN"/>
        </w:rPr>
        <w:t>res</w:t>
      </w:r>
      <w:r w:rsidR="00FF318F">
        <w:rPr>
          <w:lang w:val="en-CA" w:eastAsia="zh-CN"/>
        </w:rPr>
        <w:t>ults</w:t>
      </w:r>
      <w:r w:rsidR="00E460FA">
        <w:rPr>
          <w:lang w:val="en-CA" w:eastAsia="zh-CN"/>
        </w:rPr>
        <w:t>.</w:t>
      </w:r>
      <w:r w:rsidR="000E3EDD">
        <w:rPr>
          <w:lang w:val="en-CA" w:eastAsia="zh-CN"/>
        </w:rPr>
        <w:t xml:space="preserve"> </w:t>
      </w:r>
    </w:p>
    <w:p w14:paraId="6E4A6649" w14:textId="20127C26" w:rsidR="007E2FB6" w:rsidRDefault="007E2FB6" w:rsidP="007E2FB6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7DBC4D29" w14:textId="3B086C05" w:rsidR="00F31F80" w:rsidRPr="00F31F80" w:rsidRDefault="00F31F80" w:rsidP="007E2FB6">
      <w:pPr>
        <w:pStyle w:val="ae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</w:pPr>
      <w:bookmarkStart w:id="0" w:name="_Ref100173038"/>
      <w:r w:rsidRPr="0041416D">
        <w:rPr>
          <w:lang w:val="en-CA"/>
        </w:rPr>
        <w:t>ECM-</w:t>
      </w:r>
      <w:r>
        <w:rPr>
          <w:lang w:val="en-CA"/>
        </w:rPr>
        <w:t>11</w:t>
      </w:r>
      <w:r w:rsidRPr="0041416D">
        <w:rPr>
          <w:lang w:val="en-CA"/>
        </w:rPr>
        <w:t>.0, https://vcgit.hhi.fraunhofer.de/ecm/ECM/-/tree/ECM-</w:t>
      </w:r>
      <w:r>
        <w:rPr>
          <w:lang w:val="en-CA"/>
        </w:rPr>
        <w:t>11</w:t>
      </w:r>
      <w:r w:rsidRPr="0041416D">
        <w:rPr>
          <w:lang w:val="en-CA"/>
        </w:rPr>
        <w:t>.0.</w:t>
      </w:r>
      <w:bookmarkEnd w:id="0"/>
    </w:p>
    <w:p w14:paraId="0CF6365E" w14:textId="0FF32417" w:rsidR="007E2FB6" w:rsidRPr="00CB52A8" w:rsidRDefault="000E3EDD" w:rsidP="007E2FB6">
      <w:pPr>
        <w:pStyle w:val="ae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</w:pPr>
      <w:r w:rsidRPr="00CB52A8">
        <w:rPr>
          <w:color w:val="222222"/>
          <w:szCs w:val="22"/>
          <w:lang w:eastAsia="zh-CN"/>
        </w:rPr>
        <w:t xml:space="preserve">M. </w:t>
      </w:r>
      <w:proofErr w:type="spellStart"/>
      <w:r w:rsidRPr="00CB52A8">
        <w:rPr>
          <w:color w:val="222222"/>
          <w:szCs w:val="22"/>
          <w:lang w:eastAsia="zh-CN"/>
        </w:rPr>
        <w:t>Karczewicz</w:t>
      </w:r>
      <w:proofErr w:type="spellEnd"/>
      <w:r w:rsidRPr="00CB52A8">
        <w:rPr>
          <w:color w:val="222222"/>
          <w:szCs w:val="22"/>
          <w:lang w:eastAsia="zh-CN"/>
        </w:rPr>
        <w:t>, Y. Ye, “Common test conditions and evaluation procedures for enhanced compression tool testing,” JVET-AE2017, Jul. 2023</w:t>
      </w:r>
      <w:r w:rsidRPr="00CB52A8">
        <w:rPr>
          <w:lang w:val="en-CA"/>
        </w:rPr>
        <w:t>.</w:t>
      </w:r>
    </w:p>
    <w:sectPr w:rsidR="007E2FB6" w:rsidRPr="00CB52A8" w:rsidSect="00AE1982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2D96E" w14:textId="77777777" w:rsidR="001D2A50" w:rsidRDefault="001D2A50">
      <w:r>
        <w:separator/>
      </w:r>
    </w:p>
  </w:endnote>
  <w:endnote w:type="continuationSeparator" w:id="0">
    <w:p w14:paraId="2D908E03" w14:textId="77777777" w:rsidR="001D2A50" w:rsidRDefault="001D2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3D4BD9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6714F">
      <w:rPr>
        <w:rStyle w:val="a5"/>
        <w:noProof/>
      </w:rPr>
      <w:t>2024-01-17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26E13" w14:textId="77777777" w:rsidR="001D2A50" w:rsidRDefault="001D2A50">
      <w:r>
        <w:separator/>
      </w:r>
    </w:p>
  </w:footnote>
  <w:footnote w:type="continuationSeparator" w:id="0">
    <w:p w14:paraId="28D37E52" w14:textId="77777777" w:rsidR="001D2A50" w:rsidRDefault="001D2A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BE"/>
    <w:rsid w:val="00001B0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7B43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3EDD"/>
    <w:rsid w:val="000E79C1"/>
    <w:rsid w:val="000F158C"/>
    <w:rsid w:val="000F4AE7"/>
    <w:rsid w:val="00102F3D"/>
    <w:rsid w:val="00124E38"/>
    <w:rsid w:val="0012580B"/>
    <w:rsid w:val="00131F90"/>
    <w:rsid w:val="0013458C"/>
    <w:rsid w:val="0013526E"/>
    <w:rsid w:val="00146152"/>
    <w:rsid w:val="00155526"/>
    <w:rsid w:val="0016066C"/>
    <w:rsid w:val="001616FB"/>
    <w:rsid w:val="001708B5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2A50"/>
    <w:rsid w:val="001D40EB"/>
    <w:rsid w:val="001E0248"/>
    <w:rsid w:val="001E02BE"/>
    <w:rsid w:val="001E3B37"/>
    <w:rsid w:val="001F2594"/>
    <w:rsid w:val="001F6A5E"/>
    <w:rsid w:val="002055A6"/>
    <w:rsid w:val="00206460"/>
    <w:rsid w:val="002069B4"/>
    <w:rsid w:val="0021421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32FC"/>
    <w:rsid w:val="00263398"/>
    <w:rsid w:val="00263B99"/>
    <w:rsid w:val="002647D8"/>
    <w:rsid w:val="00266F06"/>
    <w:rsid w:val="0026714F"/>
    <w:rsid w:val="00275BCF"/>
    <w:rsid w:val="00280613"/>
    <w:rsid w:val="00286256"/>
    <w:rsid w:val="00291E36"/>
    <w:rsid w:val="00292257"/>
    <w:rsid w:val="002A54E0"/>
    <w:rsid w:val="002B1595"/>
    <w:rsid w:val="002B191D"/>
    <w:rsid w:val="002B2E83"/>
    <w:rsid w:val="002B31AB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6C02"/>
    <w:rsid w:val="003C20E4"/>
    <w:rsid w:val="003D4A45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3F5"/>
    <w:rsid w:val="004A2A63"/>
    <w:rsid w:val="004B210C"/>
    <w:rsid w:val="004B3C06"/>
    <w:rsid w:val="004B6170"/>
    <w:rsid w:val="004C3344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62E9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2FB6"/>
    <w:rsid w:val="007F1F8B"/>
    <w:rsid w:val="007F424F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3F64"/>
    <w:rsid w:val="0093636C"/>
    <w:rsid w:val="009374A7"/>
    <w:rsid w:val="00937F03"/>
    <w:rsid w:val="00946B57"/>
    <w:rsid w:val="00955C45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1982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B52A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40F2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29E0"/>
    <w:rsid w:val="00E36250"/>
    <w:rsid w:val="00E460FA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31F80"/>
    <w:rsid w:val="00F601A0"/>
    <w:rsid w:val="00F712E9"/>
    <w:rsid w:val="00F73032"/>
    <w:rsid w:val="00F810BC"/>
    <w:rsid w:val="00F848FC"/>
    <w:rsid w:val="00F906F6"/>
    <w:rsid w:val="00F91B41"/>
    <w:rsid w:val="00F9282A"/>
    <w:rsid w:val="00F96BAD"/>
    <w:rsid w:val="00FA139D"/>
    <w:rsid w:val="00FA56CF"/>
    <w:rsid w:val="00FA60F5"/>
    <w:rsid w:val="00FB0E84"/>
    <w:rsid w:val="00FC2405"/>
    <w:rsid w:val="00FD01C2"/>
    <w:rsid w:val="00FE30EF"/>
    <w:rsid w:val="00FE595C"/>
    <w:rsid w:val="00FF0CE3"/>
    <w:rsid w:val="00FF3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D81499"/>
    <w:rPr>
      <w:color w:val="605E5C"/>
      <w:shd w:val="clear" w:color="auto" w:fill="E1DFDD"/>
    </w:rPr>
  </w:style>
  <w:style w:type="character" w:customStyle="1" w:styleId="ui-provider">
    <w:name w:val="ui-provider"/>
    <w:basedOn w:val="a0"/>
    <w:rsid w:val="00FE30EF"/>
  </w:style>
  <w:style w:type="table" w:styleId="ad">
    <w:name w:val="Table Grid"/>
    <w:basedOn w:val="a1"/>
    <w:rsid w:val="00FE30EF"/>
    <w:rPr>
      <w:szCs w:val="22"/>
      <w:lang w:val="en-CA"/>
    </w:rPr>
    <w:tblPr>
      <w:tblInd w:w="0" w:type="nil"/>
      <w:tblBorders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paragraph" w:styleId="ae">
    <w:name w:val="List Paragraph"/>
    <w:basedOn w:val="a"/>
    <w:link w:val="af"/>
    <w:uiPriority w:val="34"/>
    <w:qFormat/>
    <w:rsid w:val="00CB52A8"/>
    <w:pPr>
      <w:ind w:left="720"/>
      <w:contextualSpacing/>
    </w:pPr>
    <w:rPr>
      <w:rFonts w:eastAsia="宋体"/>
    </w:rPr>
  </w:style>
  <w:style w:type="character" w:customStyle="1" w:styleId="af">
    <w:name w:val="列表段落 字符"/>
    <w:link w:val="ae"/>
    <w:uiPriority w:val="34"/>
    <w:rsid w:val="00CB52A8"/>
    <w:rPr>
      <w:rFonts w:eastAsia="宋体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03FD2-0024-4BBA-919B-5504E4499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宋楠(Nan Song)</cp:lastModifiedBy>
  <cp:revision>13</cp:revision>
  <cp:lastPrinted>1900-01-01T08:00:00Z</cp:lastPrinted>
  <dcterms:created xsi:type="dcterms:W3CDTF">2023-10-12T21:39:00Z</dcterms:created>
  <dcterms:modified xsi:type="dcterms:W3CDTF">2024-01-30T01:57:00Z</dcterms:modified>
</cp:coreProperties>
</file>