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93108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</w:t>
            </w:r>
            <w:r w:rsidR="002C7E8F">
              <w:rPr>
                <w:lang w:val="en-CA"/>
              </w:rPr>
              <w:t>99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4E5B96" w:rsidR="00E61DAC" w:rsidRPr="005B217D" w:rsidRDefault="002C7E8F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2C7E8F">
              <w:rPr>
                <w:b/>
                <w:szCs w:val="22"/>
                <w:lang w:val="en-CA"/>
              </w:rPr>
              <w:t>Crosscheck of JVET-AG0121 (Non-EE2: Block vector guided LUT for chroma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17F75899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</w:t>
      </w:r>
      <w:r w:rsidR="002C7E8F">
        <w:rPr>
          <w:lang w:val="en-CA" w:eastAsia="zh-CN"/>
        </w:rPr>
        <w:t>121</w:t>
      </w:r>
      <w:r w:rsidR="00DD6F8C">
        <w:rPr>
          <w:szCs w:val="22"/>
          <w:lang w:val="en-CA"/>
        </w:rPr>
        <w:t>.</w:t>
      </w:r>
      <w:r w:rsidR="002C7E8F">
        <w:rPr>
          <w:szCs w:val="22"/>
          <w:lang w:val="en-CA"/>
        </w:rPr>
        <w:t xml:space="preserve"> </w:t>
      </w:r>
      <w:r w:rsidR="002C7E8F" w:rsidRPr="00C74FF4">
        <w:rPr>
          <w:lang w:val="en-CA"/>
        </w:rPr>
        <w:t xml:space="preserve">In </w:t>
      </w:r>
      <w:r w:rsidR="002C7E8F">
        <w:rPr>
          <w:lang w:val="en-CA"/>
        </w:rPr>
        <w:t>JVET-AG0121</w:t>
      </w:r>
      <w:r w:rsidR="002C7E8F" w:rsidRPr="00C74FF4">
        <w:rPr>
          <w:lang w:val="en-CA"/>
        </w:rPr>
        <w:t>, a new chroma intra prediction mode, block vector guided look</w:t>
      </w:r>
      <w:r w:rsidR="002C7E8F">
        <w:rPr>
          <w:lang w:val="en-CA"/>
        </w:rPr>
        <w:t>-</w:t>
      </w:r>
      <w:r w:rsidR="002C7E8F" w:rsidRPr="00C74FF4">
        <w:rPr>
          <w:lang w:val="en-CA"/>
        </w:rPr>
        <w:t>up table (BVG-LUT) mode, is proposed for screen content</w:t>
      </w:r>
      <w:r w:rsidR="002C7E8F">
        <w:rPr>
          <w:lang w:val="en-CA"/>
        </w:rPr>
        <w:t>.</w:t>
      </w:r>
      <w:r w:rsidR="002C7E8F" w:rsidRPr="00F00454">
        <w:t xml:space="preserve"> </w:t>
      </w:r>
      <w:r w:rsidR="002C7E8F" w:rsidRPr="00F00454">
        <w:rPr>
          <w:lang w:val="en-CA"/>
        </w:rPr>
        <w:t>This m</w:t>
      </w:r>
      <w:r w:rsidR="002C7E8F">
        <w:rPr>
          <w:lang w:val="en-CA"/>
        </w:rPr>
        <w:t>ethod</w:t>
      </w:r>
      <w:r w:rsidR="002C7E8F" w:rsidRPr="00F00454">
        <w:rPr>
          <w:lang w:val="en-CA"/>
        </w:rPr>
        <w:t xml:space="preserve"> is used for chroma components when dual</w:t>
      </w:r>
      <w:r w:rsidR="002C7E8F">
        <w:rPr>
          <w:lang w:val="en-CA"/>
        </w:rPr>
        <w:t xml:space="preserve"> </w:t>
      </w:r>
      <w:r w:rsidR="002C7E8F" w:rsidRPr="00F00454">
        <w:rPr>
          <w:lang w:val="en-CA"/>
        </w:rPr>
        <w:t>tree is activated in intra slice.</w:t>
      </w:r>
      <w:r w:rsidR="002C7E8F">
        <w:rPr>
          <w:lang w:val="en-CA"/>
        </w:rPr>
        <w:t xml:space="preserve"> </w:t>
      </w:r>
      <w:r w:rsidR="002C7E8F" w:rsidRPr="009C562C">
        <w:rPr>
          <w:lang w:val="en-CA"/>
        </w:rPr>
        <w:t>BVG-LUT uses block vector</w:t>
      </w:r>
      <w:r w:rsidR="002C7E8F">
        <w:rPr>
          <w:lang w:val="en-CA"/>
        </w:rPr>
        <w:t>s</w:t>
      </w:r>
      <w:r w:rsidR="002C7E8F" w:rsidRPr="009C562C">
        <w:rPr>
          <w:lang w:val="en-CA"/>
        </w:rPr>
        <w:t xml:space="preserve"> of the co-located IBC or </w:t>
      </w:r>
      <w:proofErr w:type="spellStart"/>
      <w:r w:rsidR="002C7E8F" w:rsidRPr="009C562C">
        <w:rPr>
          <w:lang w:val="en-CA"/>
        </w:rPr>
        <w:t>intraTMP</w:t>
      </w:r>
      <w:proofErr w:type="spellEnd"/>
      <w:r w:rsidR="002C7E8F" w:rsidRPr="009C562C">
        <w:rPr>
          <w:lang w:val="en-CA"/>
        </w:rPr>
        <w:t xml:space="preserve"> coded luma block</w:t>
      </w:r>
      <w:r w:rsidR="002C7E8F">
        <w:rPr>
          <w:lang w:val="en-CA"/>
        </w:rPr>
        <w:t>s</w:t>
      </w:r>
      <w:r w:rsidR="002C7E8F" w:rsidRPr="009C562C">
        <w:rPr>
          <w:lang w:val="en-CA"/>
        </w:rPr>
        <w:t xml:space="preserve"> to identify the reference area for deriving the</w:t>
      </w:r>
      <w:r w:rsidR="002C7E8F" w:rsidRPr="00C74FF4">
        <w:rPr>
          <w:lang w:val="en-CA"/>
        </w:rPr>
        <w:t xml:space="preserve"> cross-component </w:t>
      </w:r>
      <w:r w:rsidR="002C7E8F">
        <w:rPr>
          <w:lang w:val="en-CA"/>
        </w:rPr>
        <w:t>LUT</w:t>
      </w:r>
      <w:r w:rsidR="002C7E8F" w:rsidRPr="009C562C">
        <w:rPr>
          <w:lang w:val="en-CA"/>
        </w:rPr>
        <w:t xml:space="preserve">, and uses the co-located luma </w:t>
      </w:r>
      <w:r w:rsidR="002C7E8F" w:rsidRPr="006E1A01">
        <w:rPr>
          <w:lang w:val="en-CA"/>
        </w:rPr>
        <w:t>samples</w:t>
      </w:r>
      <w:r w:rsidR="002C7E8F" w:rsidRPr="009C562C">
        <w:rPr>
          <w:lang w:val="en-CA"/>
        </w:rPr>
        <w:t xml:space="preserve"> for </w:t>
      </w:r>
      <w:r w:rsidR="002C7E8F">
        <w:rPr>
          <w:lang w:val="en-CA"/>
        </w:rPr>
        <w:t xml:space="preserve">chroma </w:t>
      </w:r>
      <w:r w:rsidR="002C7E8F" w:rsidRPr="009C562C">
        <w:rPr>
          <w:lang w:val="en-CA"/>
        </w:rPr>
        <w:t xml:space="preserve">prediction. For non 4:4:4 sequences, the luma </w:t>
      </w:r>
      <w:r w:rsidR="002C7E8F" w:rsidRPr="00755F35">
        <w:rPr>
          <w:lang w:val="en-CA"/>
        </w:rPr>
        <w:t>samples</w:t>
      </w:r>
      <w:r w:rsidR="002C7E8F" w:rsidRPr="009C562C">
        <w:rPr>
          <w:lang w:val="en-CA"/>
        </w:rPr>
        <w:t xml:space="preserve"> are derived by </w:t>
      </w:r>
      <w:r w:rsidR="002C7E8F" w:rsidRPr="00A72933">
        <w:rPr>
          <w:lang w:val="en-CA"/>
        </w:rPr>
        <w:t>multiple down-sampling filters</w:t>
      </w:r>
      <w:r w:rsidR="002C7E8F" w:rsidRPr="009C562C">
        <w:rPr>
          <w:lang w:val="en-CA"/>
        </w:rPr>
        <w:t>.</w:t>
      </w:r>
      <w:r w:rsidR="00DD6F8C">
        <w:rPr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C748321" w14:textId="070EA580" w:rsidR="004814A4" w:rsidRDefault="004814A4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</w:p>
    <w:tbl>
      <w:tblPr>
        <w:tblW w:w="8340" w:type="dxa"/>
        <w:jc w:val="center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2C7E8F" w:rsidRPr="002C7E8F" w14:paraId="6455DC88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576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8D95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7E8F" w:rsidRPr="002C7E8F" w14:paraId="58735F24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31A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FFB9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C7E8F" w:rsidRPr="002C7E8F" w14:paraId="5E34238E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C40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DA26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E25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62D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BAE2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60F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EC8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848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7E8F" w:rsidRPr="002C7E8F" w14:paraId="517A739C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E9B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B86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F87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F90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5F2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039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5AD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0A1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C7E8F" w:rsidRPr="002C7E8F" w14:paraId="3DD80336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196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C70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66D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8BD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9E5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EE7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0F62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147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C7E8F" w:rsidRPr="002C7E8F" w14:paraId="633E5E4E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F58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02E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EB6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8A9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70E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75D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6EA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246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464C3C8F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BCD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4A2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00B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C6C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6BC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45D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A6B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AC1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602FB3B6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0EF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065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BF9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215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B8C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856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BBD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6DB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1BD1C6F6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40B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2A3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4EA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C2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16A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D9A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1B4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580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C7E8F" w:rsidRPr="002C7E8F" w14:paraId="4AF86C55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95D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857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1132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A08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39B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454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6AD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AC5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6B24011C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3D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CC9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0BB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CC3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FD7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14F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5E8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605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5A8136D3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73C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573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A75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27E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0743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AE7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B32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4B5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C7E8F" w:rsidRPr="002C7E8F" w14:paraId="578F17A7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1DE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44A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2EF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202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A71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2F6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E9D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C72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7E8F" w:rsidRPr="002C7E8F" w14:paraId="175E93C1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336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049D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7E8F" w:rsidRPr="002C7E8F" w14:paraId="222D4A76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F3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655F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C7E8F" w:rsidRPr="002C7E8F" w14:paraId="3E743BC3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674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395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EF0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4FE2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46C7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EEA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B70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9E1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7E8F" w:rsidRPr="002C7E8F" w14:paraId="7A6E7FF1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8C6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CF6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FAD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80F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8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2AB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685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1AB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06D187CF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2E9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D2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A7D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C00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F61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8BE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9FF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97E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4FCF455D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D29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9BC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38F2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8E5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147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0A6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7CC4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597F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71B12E06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CDB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940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2F4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9DD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77D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E74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272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7A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354F7565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8A6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4C6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49E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12B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D05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D18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0BBA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FC1E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7E8F" w:rsidRPr="002C7E8F" w14:paraId="75B8807F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646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A76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F34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FB5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AE1E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7E4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56C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287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12940437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807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710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256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CBCB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E96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4F1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BE5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C8E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7E8F" w:rsidRPr="002C7E8F" w14:paraId="13C8AC22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7CD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E2D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A4A0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5E25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B158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593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10BC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C4E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C7E8F" w:rsidRPr="002C7E8F" w14:paraId="71C3348F" w14:textId="77777777" w:rsidTr="002C7E8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6281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B3A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B767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CAED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BE23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B2EF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8316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B629" w14:textId="77777777" w:rsidR="002C7E8F" w:rsidRPr="002C7E8F" w:rsidRDefault="002C7E8F" w:rsidP="002C7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7E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77777777" w:rsidR="00492C4D" w:rsidRPr="002C7E8F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9FDB" w14:textId="77777777" w:rsidR="00391324" w:rsidRDefault="00391324">
      <w:r>
        <w:separator/>
      </w:r>
    </w:p>
  </w:endnote>
  <w:endnote w:type="continuationSeparator" w:id="0">
    <w:p w14:paraId="7BC37371" w14:textId="77777777" w:rsidR="00391324" w:rsidRDefault="0039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705B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7E8F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07752" w14:textId="77777777" w:rsidR="00391324" w:rsidRDefault="00391324">
      <w:r>
        <w:separator/>
      </w:r>
    </w:p>
  </w:footnote>
  <w:footnote w:type="continuationSeparator" w:id="0">
    <w:p w14:paraId="0CF97D9D" w14:textId="77777777" w:rsidR="00391324" w:rsidRDefault="00391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C7E8F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91324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34</cp:revision>
  <cp:lastPrinted>1900-01-01T08:00:00Z</cp:lastPrinted>
  <dcterms:created xsi:type="dcterms:W3CDTF">2023-11-23T15:31:00Z</dcterms:created>
  <dcterms:modified xsi:type="dcterms:W3CDTF">2024-01-18T21:11:00Z</dcterms:modified>
</cp:coreProperties>
</file>