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E82FE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FF16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A53E5">
              <w:rPr>
                <w:lang w:val="en-CA"/>
              </w:rPr>
              <w:t>0287</w:t>
            </w:r>
            <w:r w:rsidR="006A0E5C" w:rsidRPr="006A0E5C">
              <w:rPr>
                <w:lang w:val="en-CA"/>
              </w:rPr>
              <w:t>-v</w:t>
            </w:r>
            <w:r w:rsidR="00EA53E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B772C5" w:rsidR="00E61DAC" w:rsidRPr="005B217D" w:rsidRDefault="004C4A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A1C2B">
              <w:rPr>
                <w:b/>
                <w:szCs w:val="22"/>
                <w:lang w:val="en-CA"/>
              </w:rPr>
              <w:t>Rice parameter derivation for transform skip</w:t>
            </w:r>
            <w:r w:rsidR="008D19E6"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CD33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0F4B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56C71E" w:rsidR="00E61DAC" w:rsidRPr="005B217D" w:rsidRDefault="008D19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B35F2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86636">
              <w:rPr>
                <w:szCs w:val="22"/>
                <w:lang w:val="en-CA"/>
              </w:rPr>
              <w:t>mcoban@qti.qualcomm.com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58AD4" w:rsidR="00E61DAC" w:rsidRPr="005B217D" w:rsidRDefault="004866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7249C" w14:textId="77777777" w:rsidR="00B5654E" w:rsidRDefault="0003405E" w:rsidP="009234A5">
      <w:pPr>
        <w:rPr>
          <w:lang w:val="en-CA"/>
        </w:rPr>
      </w:pPr>
      <w:r>
        <w:rPr>
          <w:lang w:val="en-CA"/>
        </w:rPr>
        <w:t>Adaptive t</w:t>
      </w:r>
      <w:r w:rsidR="00AC20E7">
        <w:rPr>
          <w:lang w:val="en-CA"/>
        </w:rPr>
        <w:t>emplate</w:t>
      </w:r>
      <w:r w:rsidR="00071D34">
        <w:rPr>
          <w:lang w:val="en-CA"/>
        </w:rPr>
        <w:t>-</w:t>
      </w:r>
      <w:r w:rsidR="00AC20E7">
        <w:rPr>
          <w:lang w:val="en-CA"/>
        </w:rPr>
        <w:t xml:space="preserve">based Rice parameter derivation for transform skip residual coding in VTM-6.0 was </w:t>
      </w:r>
      <w:r w:rsidR="00001CB9">
        <w:rPr>
          <w:lang w:val="en-CA"/>
        </w:rPr>
        <w:t>later replaced</w:t>
      </w:r>
      <w:r w:rsidR="002E48D1">
        <w:rPr>
          <w:lang w:val="en-CA"/>
        </w:rPr>
        <w:t xml:space="preserve"> </w:t>
      </w:r>
      <w:r w:rsidR="00F72D7A">
        <w:rPr>
          <w:lang w:val="en-CA"/>
        </w:rPr>
        <w:t xml:space="preserve">by </w:t>
      </w:r>
      <w:r w:rsidR="00556EC3">
        <w:rPr>
          <w:lang w:val="en-CA"/>
        </w:rPr>
        <w:t xml:space="preserve">usage of </w:t>
      </w:r>
      <w:r w:rsidR="000E55F8">
        <w:rPr>
          <w:lang w:val="en-CA"/>
        </w:rPr>
        <w:t xml:space="preserve">a </w:t>
      </w:r>
      <w:r>
        <w:rPr>
          <w:lang w:val="en-CA"/>
        </w:rPr>
        <w:t xml:space="preserve">constant </w:t>
      </w:r>
      <w:r w:rsidR="00F72D7A">
        <w:rPr>
          <w:lang w:val="en-CA"/>
        </w:rPr>
        <w:t>Rice parameter</w:t>
      </w:r>
      <w:r w:rsidR="003B2B39">
        <w:rPr>
          <w:lang w:val="en-CA"/>
        </w:rPr>
        <w:t xml:space="preserve"> value</w:t>
      </w:r>
      <w:r w:rsidR="00F72D7A">
        <w:rPr>
          <w:lang w:val="en-CA"/>
        </w:rPr>
        <w:t xml:space="preserve"> in VVC.</w:t>
      </w:r>
      <w:r w:rsidR="00071D34">
        <w:rPr>
          <w:lang w:val="en-CA"/>
        </w:rPr>
        <w:t xml:space="preserve"> This contribution</w:t>
      </w:r>
      <w:r w:rsidR="00B876C5">
        <w:rPr>
          <w:lang w:val="en-CA"/>
        </w:rPr>
        <w:t xml:space="preserve"> </w:t>
      </w:r>
      <w:r w:rsidR="00037D70">
        <w:rPr>
          <w:lang w:val="en-CA"/>
        </w:rPr>
        <w:t>proposes</w:t>
      </w:r>
      <w:r w:rsidR="00E70A06">
        <w:rPr>
          <w:lang w:val="en-CA"/>
        </w:rPr>
        <w:t xml:space="preserve"> to use the Rice parameter derivation method in VTM-6.0</w:t>
      </w:r>
      <w:r w:rsidR="00FB21A9">
        <w:rPr>
          <w:lang w:val="en-CA"/>
        </w:rPr>
        <w:t xml:space="preserve"> for transform skip residual coding</w:t>
      </w:r>
      <w:r w:rsidR="003041B5">
        <w:rPr>
          <w:lang w:val="en-CA"/>
        </w:rPr>
        <w:t>.</w:t>
      </w:r>
      <w:r w:rsidR="00037D70" w:rsidRPr="00037D70">
        <w:rPr>
          <w:lang w:val="en-CA"/>
        </w:rPr>
        <w:t xml:space="preserve"> </w:t>
      </w:r>
      <w:r w:rsidR="00037D70">
        <w:rPr>
          <w:lang w:val="en-CA"/>
        </w:rPr>
        <w:t xml:space="preserve">The </w:t>
      </w:r>
      <w:r w:rsidR="003041B5">
        <w:rPr>
          <w:lang w:val="en-CA"/>
        </w:rPr>
        <w:t xml:space="preserve">proposed method </w:t>
      </w:r>
      <w:r w:rsidR="00910CA7">
        <w:rPr>
          <w:lang w:val="en-CA"/>
        </w:rPr>
        <w:t>provided following results</w:t>
      </w:r>
      <w:r w:rsidR="00B5654E">
        <w:rPr>
          <w:lang w:val="en-CA"/>
        </w:rPr>
        <w:t xml:space="preserve"> on top of</w:t>
      </w:r>
      <w:r w:rsidR="00037D70">
        <w:rPr>
          <w:lang w:val="en-CA"/>
        </w:rPr>
        <w:t xml:space="preserve"> ECM-11.0:</w:t>
      </w:r>
    </w:p>
    <w:p w14:paraId="4614CB37" w14:textId="77777777" w:rsidR="006140A3" w:rsidRDefault="006140A3" w:rsidP="006140A3">
      <w:pPr>
        <w:rPr>
          <w:lang w:val="en-CA"/>
        </w:rPr>
      </w:pPr>
      <w:r>
        <w:rPr>
          <w:lang w:val="en-CA"/>
        </w:rPr>
        <w:t>For class F sequences</w:t>
      </w:r>
      <w:r>
        <w:rPr>
          <w:lang w:val="en-CA" w:eastAsia="zh-CN"/>
        </w:rPr>
        <w:t>:</w:t>
      </w:r>
    </w:p>
    <w:p w14:paraId="26C4DA1E" w14:textId="0B1AB702" w:rsidR="006140A3" w:rsidRDefault="006140A3" w:rsidP="006140A3">
      <w:pPr>
        <w:rPr>
          <w:lang w:val="en-CA"/>
        </w:rPr>
      </w:pPr>
      <w:r>
        <w:rPr>
          <w:lang w:val="en-CA"/>
        </w:rPr>
        <w:tab/>
        <w:t xml:space="preserve">AI { </w:t>
      </w:r>
      <w:r w:rsidR="00D26DD8">
        <w:rPr>
          <w:lang w:val="en-CA"/>
        </w:rPr>
        <w:t>-0.05</w:t>
      </w:r>
      <w:r>
        <w:rPr>
          <w:lang w:val="en-CA"/>
        </w:rPr>
        <w:t>%, -</w:t>
      </w:r>
      <w:r w:rsidR="00DD6600">
        <w:rPr>
          <w:lang w:val="en-CA"/>
        </w:rPr>
        <w:t>0.16</w:t>
      </w:r>
      <w:r>
        <w:rPr>
          <w:lang w:val="en-CA"/>
        </w:rPr>
        <w:t>%, -</w:t>
      </w:r>
      <w:r w:rsidR="00DD6600">
        <w:rPr>
          <w:lang w:val="en-CA"/>
        </w:rPr>
        <w:t>0</w:t>
      </w:r>
      <w:r>
        <w:rPr>
          <w:lang w:val="en-CA"/>
        </w:rPr>
        <w:t>.</w:t>
      </w:r>
      <w:r w:rsidR="00DD6600">
        <w:rPr>
          <w:lang w:val="en-CA"/>
        </w:rPr>
        <w:t>01</w:t>
      </w:r>
      <w:r>
        <w:rPr>
          <w:lang w:val="en-CA"/>
        </w:rPr>
        <w:t>%}, RA { -0.</w:t>
      </w:r>
      <w:r w:rsidR="00B83E7A">
        <w:rPr>
          <w:lang w:val="en-CA" w:eastAsia="zh-TW"/>
        </w:rPr>
        <w:t>06%, -0.13%, 0.28%</w:t>
      </w:r>
      <w:r>
        <w:rPr>
          <w:lang w:val="en-CA"/>
        </w:rPr>
        <w:t>}</w:t>
      </w:r>
    </w:p>
    <w:p w14:paraId="68F08245" w14:textId="77777777" w:rsidR="006140A3" w:rsidRDefault="006140A3" w:rsidP="006140A3">
      <w:pPr>
        <w:rPr>
          <w:lang w:val="en-CA" w:eastAsia="zh-CN"/>
        </w:rPr>
      </w:pPr>
      <w:r>
        <w:rPr>
          <w:lang w:val="en-CA"/>
        </w:rPr>
        <w:t>For TGM sequences</w:t>
      </w:r>
      <w:r>
        <w:rPr>
          <w:lang w:val="en-CA" w:eastAsia="zh-CN"/>
        </w:rPr>
        <w:t>:</w:t>
      </w:r>
    </w:p>
    <w:p w14:paraId="723883F2" w14:textId="35BE5715" w:rsidR="00263398" w:rsidRPr="0058283B" w:rsidRDefault="006140A3" w:rsidP="009234A5">
      <w:pPr>
        <w:rPr>
          <w:lang w:val="en-CA" w:eastAsia="zh-TW"/>
        </w:rPr>
      </w:pPr>
      <w:r>
        <w:rPr>
          <w:lang w:val="en-CA"/>
        </w:rPr>
        <w:tab/>
        <w:t xml:space="preserve">AI { -0.23%, </w:t>
      </w:r>
      <w:r w:rsidR="002A2FFB">
        <w:rPr>
          <w:lang w:val="en-CA"/>
        </w:rPr>
        <w:t>-0.27%, -0.31%</w:t>
      </w:r>
      <w:r>
        <w:rPr>
          <w:lang w:val="en-CA"/>
        </w:rPr>
        <w:t>}, RA { -0.</w:t>
      </w:r>
      <w:r w:rsidR="002A2FFB">
        <w:rPr>
          <w:lang w:val="en-CA" w:eastAsia="zh-TW"/>
        </w:rPr>
        <w:t>21</w:t>
      </w:r>
      <w:r>
        <w:rPr>
          <w:lang w:val="en-CA"/>
        </w:rPr>
        <w:t>%, -0.</w:t>
      </w:r>
      <w:r w:rsidR="002A2FFB">
        <w:rPr>
          <w:lang w:val="en-CA" w:eastAsia="zh-TW"/>
        </w:rPr>
        <w:t>26</w:t>
      </w:r>
      <w:r>
        <w:rPr>
          <w:lang w:val="en-CA"/>
        </w:rPr>
        <w:t>%, -0.</w:t>
      </w:r>
      <w:r w:rsidR="002A2FFB">
        <w:rPr>
          <w:lang w:val="en-CA"/>
        </w:rPr>
        <w:t>18</w:t>
      </w:r>
      <w:r>
        <w:rPr>
          <w:lang w:val="en-CA"/>
        </w:rPr>
        <w:t xml:space="preserve">%} </w:t>
      </w:r>
    </w:p>
    <w:p w14:paraId="7D2AC1F0" w14:textId="5FE57C80" w:rsidR="00745F6B" w:rsidRPr="005B217D" w:rsidRDefault="0058283B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1D9B163" w14:textId="71C5993D" w:rsidR="004123BD" w:rsidRDefault="00551685" w:rsidP="0058283B">
      <w:pPr>
        <w:rPr>
          <w:szCs w:val="22"/>
          <w:lang w:val="en-CA"/>
        </w:rPr>
      </w:pPr>
      <w:r>
        <w:rPr>
          <w:szCs w:val="22"/>
          <w:lang w:val="en-CA"/>
        </w:rPr>
        <w:t xml:space="preserve">The Rice parameter </w:t>
      </w:r>
      <w:r w:rsidR="00A032A7">
        <w:rPr>
          <w:szCs w:val="22"/>
          <w:lang w:val="en-CA"/>
        </w:rPr>
        <w:t xml:space="preserve">for transform skip residual coding is derived </w:t>
      </w:r>
      <w:r w:rsidR="0090164B">
        <w:rPr>
          <w:szCs w:val="22"/>
          <w:lang w:val="en-CA"/>
        </w:rPr>
        <w:t xml:space="preserve">by mapping </w:t>
      </w:r>
      <w:r w:rsidR="00A032A7">
        <w:rPr>
          <w:szCs w:val="22"/>
          <w:lang w:val="en-CA"/>
        </w:rPr>
        <w:t xml:space="preserve">absolute sum of </w:t>
      </w:r>
      <w:r w:rsidR="007A26CE">
        <w:rPr>
          <w:szCs w:val="22"/>
          <w:lang w:val="en-CA"/>
        </w:rPr>
        <w:t>left and top neighbour</w:t>
      </w:r>
      <w:r w:rsidR="00D2214B">
        <w:rPr>
          <w:szCs w:val="22"/>
          <w:lang w:val="en-CA"/>
        </w:rPr>
        <w:t>s’</w:t>
      </w:r>
      <w:r w:rsidR="00EF3776">
        <w:rPr>
          <w:szCs w:val="22"/>
          <w:lang w:val="en-CA"/>
        </w:rPr>
        <w:t xml:space="preserve"> residual sample values </w:t>
      </w:r>
      <w:r w:rsidR="0090164B">
        <w:rPr>
          <w:szCs w:val="22"/>
          <w:lang w:val="en-CA"/>
        </w:rPr>
        <w:t>to Rice parameter values using a lookup table</w:t>
      </w:r>
      <w:r w:rsidR="004123BD">
        <w:rPr>
          <w:szCs w:val="22"/>
          <w:lang w:val="en-CA"/>
        </w:rPr>
        <w:t xml:space="preserve"> as in VTM-6.0.</w:t>
      </w:r>
    </w:p>
    <w:p w14:paraId="538D6C7C" w14:textId="77AF210F" w:rsidR="007F182E" w:rsidRPr="005B217D" w:rsidRDefault="003465FE" w:rsidP="007F182E">
      <w:pPr>
        <w:pStyle w:val="Heading1"/>
        <w:rPr>
          <w:lang w:val="en-CA"/>
        </w:rPr>
      </w:pPr>
      <w:r>
        <w:rPr>
          <w:lang w:val="en-CA"/>
        </w:rPr>
        <w:t>Experimental r</w:t>
      </w:r>
      <w:r w:rsidR="007F182E">
        <w:rPr>
          <w:lang w:val="en-CA"/>
        </w:rPr>
        <w:t>esults</w:t>
      </w:r>
    </w:p>
    <w:p w14:paraId="708380B3" w14:textId="1D23661D" w:rsidR="00981060" w:rsidRDefault="00981060" w:rsidP="00981060">
      <w:pPr>
        <w:rPr>
          <w:lang w:val="en-CA"/>
        </w:rPr>
      </w:pPr>
      <w:r>
        <w:rPr>
          <w:lang w:val="en-CA"/>
        </w:rPr>
        <w:t xml:space="preserve">The performance </w:t>
      </w:r>
      <w:r w:rsidR="00EE30E5">
        <w:rPr>
          <w:lang w:val="en-CA"/>
        </w:rPr>
        <w:t xml:space="preserve">of proposed scheme </w:t>
      </w:r>
      <w:r>
        <w:rPr>
          <w:lang w:val="en-CA"/>
        </w:rPr>
        <w:t xml:space="preserve">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EE30E5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260"/>
        <w:gridCol w:w="957"/>
        <w:gridCol w:w="1139"/>
        <w:gridCol w:w="1139"/>
        <w:gridCol w:w="947"/>
        <w:gridCol w:w="947"/>
        <w:gridCol w:w="1050"/>
      </w:tblGrid>
      <w:tr w:rsidR="006A4BE9" w:rsidRPr="006A4BE9" w14:paraId="2D52ED69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6A4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C2CE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A4BE9" w:rsidRPr="006A4BE9" w14:paraId="52A652D4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B30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3043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A4BE9" w:rsidRPr="006A4BE9" w14:paraId="63F5EA65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17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1FC5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B214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673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EC5E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E9F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877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6A4BE9" w:rsidRPr="006A4BE9" w14:paraId="71B17B27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E22C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BA7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00E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D62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D61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980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116.8%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5D0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A4BE9" w:rsidRPr="006A4BE9" w14:paraId="6E1D31F8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8E9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0CD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8ED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95D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1FE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FA5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C24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A4BE9" w:rsidRPr="006A4BE9" w14:paraId="6EE54CE8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E8A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697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2AF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387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048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79B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128.8%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B81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6A4BE9" w:rsidRPr="006A4BE9" w14:paraId="38FF1742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3C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C11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ED5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10B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B64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FF4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122.5%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556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6A4BE9" w:rsidRPr="006A4BE9" w14:paraId="6C484A76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FE9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C8D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903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58B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352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F13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117.3%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8E9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6A4BE9" w:rsidRPr="006A4BE9" w14:paraId="0C324AA7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8AA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FC6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0B4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996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F2D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D81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119.6%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88A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6A4BE9" w:rsidRPr="006A4BE9" w14:paraId="5F98E5F0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AB0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0F6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C72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971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FD8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1CA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139.9%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E92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6A4BE9" w:rsidRPr="006A4BE9" w14:paraId="50FF9FC2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1C8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A7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BCA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A58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980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7E5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130.7%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A19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6A4BE9" w:rsidRPr="006A4BE9" w14:paraId="5EAA0434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B74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3A6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D8E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25A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33F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38A1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115.4%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FFE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A4BE9" w:rsidRPr="006A4BE9" w14:paraId="1217812E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1D1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481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045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FB0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7C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56C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CB5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A4BE9" w:rsidRPr="006A4BE9" w14:paraId="2B275DCD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37A8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F9AE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A4BE9" w:rsidRPr="006A4BE9" w14:paraId="695B40CC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43F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9061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A4BE9" w:rsidRPr="006A4BE9" w14:paraId="4B7D77A4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C4E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8FE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B35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A2B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04D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F10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0DC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6A4BE9" w:rsidRPr="006A4BE9" w14:paraId="6BF630C2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9B1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399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275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599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1B6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EEC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AF1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4BE9" w:rsidRPr="006A4BE9" w14:paraId="306119D6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7FE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C3D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0F4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F54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808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BB4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EB5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4BE9" w:rsidRPr="006A4BE9" w14:paraId="6C796FA3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E74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918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33D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C20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407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E9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829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6A4BE9" w:rsidRPr="006A4BE9" w14:paraId="4AC4FA1B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BFA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DBE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5CD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DD8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599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E65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840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6A4BE9" w:rsidRPr="006A4BE9" w14:paraId="61E50A00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C2A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B9F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1A2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6A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2AC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495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5C6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BE9" w:rsidRPr="006A4BE9" w14:paraId="22C650AF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846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6A0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AB3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55E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D27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0A2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35A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4BE9" w:rsidRPr="006A4BE9" w14:paraId="7A64C8A1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125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08A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4E0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4E7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0E1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FF7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7A6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6A4BE9" w:rsidRPr="006A4BE9" w14:paraId="1534DFAC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D03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731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09C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2D3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CF6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96C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2DC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6A4BE9" w:rsidRPr="006A4BE9" w14:paraId="1D2888E5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7BC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BD1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A9C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D92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D7A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97.0%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1E3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19C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A4BE9" w:rsidRPr="006A4BE9" w14:paraId="4945EBB0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6E3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0B1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CDD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873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7E0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A05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584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A4BE9" w:rsidRPr="006A4BE9" w14:paraId="252D5279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A79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1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E025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A4BE9" w:rsidRPr="006A4BE9" w14:paraId="283848B6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B7A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EAD3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A4BE9" w:rsidRPr="006A4BE9" w14:paraId="351B192A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424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DD8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A7D8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3BF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A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2A1E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139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6A4BE9" w:rsidRPr="006A4BE9" w14:paraId="1CB4BBFB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388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457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FE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31B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8B3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ED5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18D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BE9" w:rsidRPr="006A4BE9" w14:paraId="050F936A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4C8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71D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72C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64D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DA0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5E43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FA8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BE9" w:rsidRPr="006A4BE9" w14:paraId="262E8DA6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0DD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E41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C2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8A2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867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0841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5FA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4BE9" w:rsidRPr="006A4BE9" w14:paraId="2CEF1081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E14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82E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53F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5310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791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92.3%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069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87.4%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120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6A4BE9" w:rsidRPr="006A4BE9" w14:paraId="3727268E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FCE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42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7ED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505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5AA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15C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2B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6A4BE9" w:rsidRPr="006A4BE9" w14:paraId="37339366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F66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4E3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7A5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137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490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73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534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4BE9" w:rsidRPr="006A4BE9" w14:paraId="7A5935BA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8A58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271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5E06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B64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1D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5B7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108A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6A4BE9" w:rsidRPr="006A4BE9" w14:paraId="5E6AAC14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183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6C6D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2EAB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23E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3059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886C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52A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A4BE9" w:rsidRPr="006A4BE9" w14:paraId="4217D3B3" w14:textId="77777777" w:rsidTr="00703AB2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6C2F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B16A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B465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7B9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2C464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1242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5767" w14:textId="77777777" w:rsidR="006A4BE9" w:rsidRPr="006A4BE9" w:rsidRDefault="006A4BE9" w:rsidP="006A4B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4BE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7BA4F26" w14:textId="77777777" w:rsidR="006A4BE9" w:rsidRDefault="006A4BE9" w:rsidP="00981060">
      <w:pPr>
        <w:rPr>
          <w:lang w:val="en-CA"/>
        </w:rPr>
      </w:pPr>
    </w:p>
    <w:p w14:paraId="1B82447A" w14:textId="77777777" w:rsidR="00BB1FD8" w:rsidRPr="00BB1FD8" w:rsidRDefault="00BB1FD8" w:rsidP="00BB1FD8">
      <w:pPr>
        <w:pStyle w:val="Heading1"/>
        <w:rPr>
          <w:lang w:val="en-CA"/>
        </w:rPr>
      </w:pPr>
      <w:r w:rsidRPr="00BB1FD8">
        <w:rPr>
          <w:lang w:val="en-CA"/>
        </w:rPr>
        <w:t>References</w:t>
      </w:r>
    </w:p>
    <w:p w14:paraId="66C102B6" w14:textId="7E654168" w:rsidR="00BB1FD8" w:rsidRPr="00BB1FD8" w:rsidRDefault="00BB1FD8" w:rsidP="00981060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 w:after="160" w:line="256" w:lineRule="auto"/>
        <w:rPr>
          <w:rFonts w:eastAsia="PMingLiU"/>
          <w:lang w:val="de-DE"/>
        </w:rPr>
      </w:pPr>
      <w:bookmarkStart w:id="0" w:name="_Ref19980339"/>
      <w:bookmarkStart w:id="1" w:name="_Ref19980144"/>
      <w:bookmarkStart w:id="2" w:name="_Ref518292326"/>
      <w:bookmarkStart w:id="3" w:name="_Ref100579329"/>
      <w:bookmarkStart w:id="4" w:name="_Ref116470430"/>
      <w:r>
        <w:t xml:space="preserve">M. Karczewicz, Y. Ye, “Common Test Conditions and evaluation procedures for enhanced compression tool testing”, JVET-Y2017, </w:t>
      </w:r>
      <w:bookmarkEnd w:id="3"/>
      <w:r w:rsidRPr="00BB1FD8">
        <w:rPr>
          <w:lang w:val="en-CA"/>
        </w:rPr>
        <w:t>25th Meeting, by teleconference, 12–21 January 2022</w:t>
      </w:r>
      <w:bookmarkEnd w:id="0"/>
      <w:bookmarkEnd w:id="1"/>
      <w:bookmarkEnd w:id="2"/>
      <w:bookmarkEnd w:id="4"/>
      <w:r>
        <w:rPr>
          <w:lang w:val="en-CA"/>
        </w:rPr>
        <w:t>.</w:t>
      </w:r>
    </w:p>
    <w:p w14:paraId="5F0CF8E4" w14:textId="77777777" w:rsidR="001F2594" w:rsidRPr="005B217D" w:rsidRDefault="001F2594" w:rsidP="004123BD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55E843" w:rsidR="00342FF4" w:rsidRPr="005B217D" w:rsidRDefault="008A0F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D3EC" w14:textId="77777777" w:rsidR="00E36841" w:rsidRDefault="00E36841">
      <w:r>
        <w:separator/>
      </w:r>
    </w:p>
  </w:endnote>
  <w:endnote w:type="continuationSeparator" w:id="0">
    <w:p w14:paraId="6BF96FC2" w14:textId="77777777" w:rsidR="00E36841" w:rsidRDefault="00E3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D7A7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6086">
      <w:rPr>
        <w:rStyle w:val="PageNumber"/>
        <w:noProof/>
      </w:rPr>
      <w:t>2023-11-23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1C71" w14:textId="77777777" w:rsidR="00E36841" w:rsidRDefault="00E36841">
      <w:r>
        <w:separator/>
      </w:r>
    </w:p>
  </w:footnote>
  <w:footnote w:type="continuationSeparator" w:id="0">
    <w:p w14:paraId="6BB017C3" w14:textId="77777777" w:rsidR="00E36841" w:rsidRDefault="00E3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19700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3410742">
    <w:abstractNumId w:val="9"/>
  </w:num>
  <w:num w:numId="3" w16cid:durableId="1414818722">
    <w:abstractNumId w:val="8"/>
  </w:num>
  <w:num w:numId="4" w16cid:durableId="149906874">
    <w:abstractNumId w:val="6"/>
  </w:num>
  <w:num w:numId="5" w16cid:durableId="1607541269">
    <w:abstractNumId w:val="7"/>
  </w:num>
  <w:num w:numId="6" w16cid:durableId="1219055016">
    <w:abstractNumId w:val="4"/>
  </w:num>
  <w:num w:numId="7" w16cid:durableId="758715622">
    <w:abstractNumId w:val="5"/>
  </w:num>
  <w:num w:numId="8" w16cid:durableId="826286153">
    <w:abstractNumId w:val="4"/>
  </w:num>
  <w:num w:numId="9" w16cid:durableId="152792790">
    <w:abstractNumId w:val="1"/>
  </w:num>
  <w:num w:numId="10" w16cid:durableId="1653831336">
    <w:abstractNumId w:val="3"/>
  </w:num>
  <w:num w:numId="11" w16cid:durableId="1294557144">
    <w:abstractNumId w:val="2"/>
  </w:num>
  <w:num w:numId="12" w16cid:durableId="1599679763">
    <w:abstractNumId w:val="4"/>
  </w:num>
  <w:num w:numId="13" w16cid:durableId="14418776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8529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CB9"/>
    <w:rsid w:val="000308A3"/>
    <w:rsid w:val="0003405E"/>
    <w:rsid w:val="00037D70"/>
    <w:rsid w:val="0004543A"/>
    <w:rsid w:val="000458BC"/>
    <w:rsid w:val="00045C41"/>
    <w:rsid w:val="00046C03"/>
    <w:rsid w:val="00065039"/>
    <w:rsid w:val="00071D3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6CA"/>
    <w:rsid w:val="000C09AC"/>
    <w:rsid w:val="000C228D"/>
    <w:rsid w:val="000C2BAA"/>
    <w:rsid w:val="000C5F4C"/>
    <w:rsid w:val="000E00F3"/>
    <w:rsid w:val="000E55F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AD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086"/>
    <w:rsid w:val="00263398"/>
    <w:rsid w:val="00263B99"/>
    <w:rsid w:val="002647D8"/>
    <w:rsid w:val="00264F3B"/>
    <w:rsid w:val="00266F06"/>
    <w:rsid w:val="00271C80"/>
    <w:rsid w:val="00275BCF"/>
    <w:rsid w:val="00280613"/>
    <w:rsid w:val="00291E36"/>
    <w:rsid w:val="00292257"/>
    <w:rsid w:val="002A2FFB"/>
    <w:rsid w:val="002A54E0"/>
    <w:rsid w:val="002B1595"/>
    <w:rsid w:val="002B191D"/>
    <w:rsid w:val="002B2E83"/>
    <w:rsid w:val="002D0AF6"/>
    <w:rsid w:val="002D50C9"/>
    <w:rsid w:val="002E48D1"/>
    <w:rsid w:val="002F164D"/>
    <w:rsid w:val="003021BC"/>
    <w:rsid w:val="003041B5"/>
    <w:rsid w:val="00306206"/>
    <w:rsid w:val="00307774"/>
    <w:rsid w:val="00317D85"/>
    <w:rsid w:val="003255A6"/>
    <w:rsid w:val="00327C56"/>
    <w:rsid w:val="003315A1"/>
    <w:rsid w:val="003373EC"/>
    <w:rsid w:val="00342FF4"/>
    <w:rsid w:val="00344E5A"/>
    <w:rsid w:val="00346148"/>
    <w:rsid w:val="003465FE"/>
    <w:rsid w:val="003669EA"/>
    <w:rsid w:val="003706CC"/>
    <w:rsid w:val="00377710"/>
    <w:rsid w:val="003959B2"/>
    <w:rsid w:val="003A25F5"/>
    <w:rsid w:val="003A2D8E"/>
    <w:rsid w:val="003A7CE6"/>
    <w:rsid w:val="003B2B39"/>
    <w:rsid w:val="003C20E4"/>
    <w:rsid w:val="003D46E0"/>
    <w:rsid w:val="003D6342"/>
    <w:rsid w:val="003E36F6"/>
    <w:rsid w:val="003E6F90"/>
    <w:rsid w:val="003E73ED"/>
    <w:rsid w:val="003F5D0F"/>
    <w:rsid w:val="004123BD"/>
    <w:rsid w:val="00414101"/>
    <w:rsid w:val="004219CF"/>
    <w:rsid w:val="004234F0"/>
    <w:rsid w:val="00427EEC"/>
    <w:rsid w:val="00433DDB"/>
    <w:rsid w:val="00435A29"/>
    <w:rsid w:val="00437619"/>
    <w:rsid w:val="00465A1E"/>
    <w:rsid w:val="00486636"/>
    <w:rsid w:val="0049445A"/>
    <w:rsid w:val="004957D9"/>
    <w:rsid w:val="004A2A63"/>
    <w:rsid w:val="004B210C"/>
    <w:rsid w:val="004B6170"/>
    <w:rsid w:val="004C4A5D"/>
    <w:rsid w:val="004D405F"/>
    <w:rsid w:val="004E4F4F"/>
    <w:rsid w:val="004E6789"/>
    <w:rsid w:val="004F61E3"/>
    <w:rsid w:val="00502E10"/>
    <w:rsid w:val="0050354E"/>
    <w:rsid w:val="0051015C"/>
    <w:rsid w:val="00516CF1"/>
    <w:rsid w:val="005258D3"/>
    <w:rsid w:val="00531AE9"/>
    <w:rsid w:val="00536188"/>
    <w:rsid w:val="00550A66"/>
    <w:rsid w:val="00551685"/>
    <w:rsid w:val="00556EC3"/>
    <w:rsid w:val="00567EC7"/>
    <w:rsid w:val="00570013"/>
    <w:rsid w:val="005753EC"/>
    <w:rsid w:val="00577B61"/>
    <w:rsid w:val="005801A2"/>
    <w:rsid w:val="0058283B"/>
    <w:rsid w:val="005952A5"/>
    <w:rsid w:val="005A33A1"/>
    <w:rsid w:val="005B217D"/>
    <w:rsid w:val="005C385F"/>
    <w:rsid w:val="005C7C26"/>
    <w:rsid w:val="005E1AC6"/>
    <w:rsid w:val="005E3F2B"/>
    <w:rsid w:val="005F6F1B"/>
    <w:rsid w:val="006140A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729"/>
    <w:rsid w:val="006A0E5C"/>
    <w:rsid w:val="006A48E6"/>
    <w:rsid w:val="006A4BE9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3AB2"/>
    <w:rsid w:val="00705E22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6779"/>
    <w:rsid w:val="00796EE3"/>
    <w:rsid w:val="007A26CE"/>
    <w:rsid w:val="007A7D29"/>
    <w:rsid w:val="007B4AB8"/>
    <w:rsid w:val="007C081C"/>
    <w:rsid w:val="007D1181"/>
    <w:rsid w:val="007E01A3"/>
    <w:rsid w:val="007F182E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FD1"/>
    <w:rsid w:val="008A147E"/>
    <w:rsid w:val="008A4B4C"/>
    <w:rsid w:val="008C239F"/>
    <w:rsid w:val="008D19E6"/>
    <w:rsid w:val="008E480C"/>
    <w:rsid w:val="0090164B"/>
    <w:rsid w:val="00907757"/>
    <w:rsid w:val="00910CA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0A39"/>
    <w:rsid w:val="009679A0"/>
    <w:rsid w:val="00977C16"/>
    <w:rsid w:val="00981060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2A7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0E7"/>
    <w:rsid w:val="00AD05A8"/>
    <w:rsid w:val="00AE341B"/>
    <w:rsid w:val="00AF51C5"/>
    <w:rsid w:val="00B01905"/>
    <w:rsid w:val="00B07CA7"/>
    <w:rsid w:val="00B1279A"/>
    <w:rsid w:val="00B3640F"/>
    <w:rsid w:val="00B4194A"/>
    <w:rsid w:val="00B43292"/>
    <w:rsid w:val="00B437E8"/>
    <w:rsid w:val="00B51F2C"/>
    <w:rsid w:val="00B5222E"/>
    <w:rsid w:val="00B53179"/>
    <w:rsid w:val="00B532EA"/>
    <w:rsid w:val="00B536FF"/>
    <w:rsid w:val="00B5654E"/>
    <w:rsid w:val="00B57A23"/>
    <w:rsid w:val="00B600CD"/>
    <w:rsid w:val="00B61C96"/>
    <w:rsid w:val="00B73A2A"/>
    <w:rsid w:val="00B75A51"/>
    <w:rsid w:val="00B827C6"/>
    <w:rsid w:val="00B83E7A"/>
    <w:rsid w:val="00B876C5"/>
    <w:rsid w:val="00B94B06"/>
    <w:rsid w:val="00B94C28"/>
    <w:rsid w:val="00BB1FD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214B"/>
    <w:rsid w:val="00D26DD8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00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0A06"/>
    <w:rsid w:val="00E72B80"/>
    <w:rsid w:val="00E75FE3"/>
    <w:rsid w:val="00E86C4C"/>
    <w:rsid w:val="00E907A3"/>
    <w:rsid w:val="00EA1C2B"/>
    <w:rsid w:val="00EA53E5"/>
    <w:rsid w:val="00EA5AE0"/>
    <w:rsid w:val="00EB56E1"/>
    <w:rsid w:val="00EB7AB1"/>
    <w:rsid w:val="00EC32BD"/>
    <w:rsid w:val="00ED536F"/>
    <w:rsid w:val="00EE30E5"/>
    <w:rsid w:val="00EE7CD8"/>
    <w:rsid w:val="00EF3776"/>
    <w:rsid w:val="00EF37F6"/>
    <w:rsid w:val="00EF48CC"/>
    <w:rsid w:val="00F00801"/>
    <w:rsid w:val="00F2488D"/>
    <w:rsid w:val="00F601A0"/>
    <w:rsid w:val="00F712E9"/>
    <w:rsid w:val="00F72D7A"/>
    <w:rsid w:val="00F73032"/>
    <w:rsid w:val="00F848FC"/>
    <w:rsid w:val="00F906F6"/>
    <w:rsid w:val="00F9282A"/>
    <w:rsid w:val="00F96748"/>
    <w:rsid w:val="00F96BAD"/>
    <w:rsid w:val="00FA139D"/>
    <w:rsid w:val="00FA60F5"/>
    <w:rsid w:val="00FB0E84"/>
    <w:rsid w:val="00FB21A9"/>
    <w:rsid w:val="00FC2405"/>
    <w:rsid w:val="00FD01C2"/>
    <w:rsid w:val="00FE595C"/>
    <w:rsid w:val="00FF0CE3"/>
    <w:rsid w:val="00FF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BB1FD8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B1FD8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2024-01-16T19:55:00Z</dcterms:created>
  <dcterms:modified xsi:type="dcterms:W3CDTF">2024-01-16T19:55:00Z</dcterms:modified>
</cp:coreProperties>
</file>