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37C4EF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836A59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54D168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C380A">
              <w:rPr>
                <w:lang w:val="en-CA"/>
              </w:rPr>
              <w:t>0</w:t>
            </w:r>
            <w:r w:rsidR="001663F2">
              <w:rPr>
                <w:lang w:val="en-CA"/>
              </w:rPr>
              <w:t>278</w:t>
            </w:r>
            <w:r w:rsidR="006A0E5C" w:rsidRPr="006A0E5C">
              <w:rPr>
                <w:lang w:val="en-CA"/>
              </w:rPr>
              <w:t>-v</w:t>
            </w:r>
            <w:r w:rsidR="005C380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E0F09C" w:rsidR="00E61DAC" w:rsidRPr="005B217D" w:rsidRDefault="00C95B0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95B07">
              <w:rPr>
                <w:b/>
                <w:szCs w:val="22"/>
                <w:lang w:val="en-CA"/>
              </w:rPr>
              <w:t>Crosscheck of EE2-</w:t>
            </w:r>
            <w:r w:rsidR="001663F2">
              <w:rPr>
                <w:b/>
                <w:szCs w:val="22"/>
                <w:lang w:val="en-CA"/>
              </w:rPr>
              <w:t>1</w:t>
            </w:r>
            <w:r w:rsidRPr="00C95B07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1</w:t>
            </w:r>
            <w:r w:rsidR="001663F2">
              <w:rPr>
                <w:b/>
                <w:szCs w:val="22"/>
                <w:lang w:val="en-CA"/>
              </w:rPr>
              <w:t>b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C95B07">
              <w:rPr>
                <w:b/>
                <w:szCs w:val="22"/>
                <w:lang w:val="en-CA"/>
              </w:rPr>
              <w:t>(</w:t>
            </w:r>
            <w:r w:rsidR="001663F2" w:rsidRPr="001663F2">
              <w:rPr>
                <w:b/>
                <w:szCs w:val="22"/>
                <w:lang w:val="en-CA"/>
              </w:rPr>
              <w:t>Decoder Derived Cross-Component Prediction</w:t>
            </w:r>
            <w:r w:rsidRPr="00C95B0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EDD0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4590F2" w:rsidR="00E61DAC" w:rsidRPr="005B217D" w:rsidRDefault="001663F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D68A39" w:rsidR="00E61DAC" w:rsidRPr="005B217D" w:rsidRDefault="00C95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fi-FI" w:eastAsia="de-DE"/>
              </w:rPr>
              <w:t>Jani Lainema</w:t>
            </w:r>
          </w:p>
        </w:tc>
        <w:tc>
          <w:tcPr>
            <w:tcW w:w="900" w:type="dxa"/>
          </w:tcPr>
          <w:p w14:paraId="0140ECA2" w14:textId="3D25B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90E09B" w:rsidR="00E61DAC" w:rsidRPr="005B217D" w:rsidRDefault="00C8715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br/>
            </w:r>
            <w:r w:rsidRPr="006D6E80"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0205FF" w:rsidR="00E61DAC" w:rsidRPr="005B217D" w:rsidRDefault="00C871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5F172B" w14:textId="315685D3" w:rsidR="00C95B07" w:rsidRPr="002E3022" w:rsidRDefault="00C95B07" w:rsidP="00C95B07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This contribution reports a cross-verification of techniques </w:t>
      </w:r>
      <w:r w:rsidR="001663F2">
        <w:rPr>
          <w:szCs w:val="22"/>
          <w:lang w:val="en-CA"/>
        </w:rPr>
        <w:t xml:space="preserve">tested in EE2-1.1b and described in </w:t>
      </w:r>
      <w:r w:rsidRPr="002E3022">
        <w:rPr>
          <w:szCs w:val="22"/>
          <w:lang w:val="en-CA"/>
        </w:rPr>
        <w:t>document JVET-A</w:t>
      </w:r>
      <w:r>
        <w:rPr>
          <w:szCs w:val="22"/>
          <w:lang w:val="en-CA"/>
        </w:rPr>
        <w:t>G01</w:t>
      </w:r>
      <w:r w:rsidR="001663F2">
        <w:rPr>
          <w:szCs w:val="22"/>
          <w:lang w:val="en-CA"/>
        </w:rPr>
        <w:t>54</w:t>
      </w:r>
      <w:r w:rsidRPr="002E3022">
        <w:rPr>
          <w:szCs w:val="22"/>
          <w:lang w:val="en-CA"/>
        </w:rPr>
        <w:t xml:space="preserve"> (</w:t>
      </w:r>
      <w:r w:rsidR="001663F2" w:rsidRPr="001663F2">
        <w:rPr>
          <w:szCs w:val="22"/>
          <w:lang w:val="en-CA"/>
        </w:rPr>
        <w:t>EE2-1.1: Decoder Derived Cross-Component Prediction</w:t>
      </w:r>
      <w:r w:rsidRPr="002E3022">
        <w:rPr>
          <w:szCs w:val="22"/>
          <w:lang w:val="en-CA"/>
        </w:rPr>
        <w:t>). The software provided by the proponents of JVET-</w:t>
      </w:r>
      <w:r>
        <w:rPr>
          <w:szCs w:val="22"/>
          <w:lang w:val="en-CA"/>
        </w:rPr>
        <w:t>AG0</w:t>
      </w:r>
      <w:r w:rsidR="001663F2">
        <w:rPr>
          <w:szCs w:val="22"/>
          <w:lang w:val="en-CA"/>
        </w:rPr>
        <w:t>154</w:t>
      </w:r>
      <w:r w:rsidRPr="002E3022">
        <w:rPr>
          <w:szCs w:val="22"/>
          <w:lang w:val="en-CA"/>
        </w:rPr>
        <w:t xml:space="preserve"> was studied and </w:t>
      </w:r>
      <w:r>
        <w:rPr>
          <w:szCs w:val="22"/>
          <w:lang w:val="en-CA"/>
        </w:rPr>
        <w:t xml:space="preserve">it </w:t>
      </w:r>
      <w:r w:rsidRPr="002E3022">
        <w:rPr>
          <w:szCs w:val="22"/>
          <w:lang w:val="en-CA"/>
        </w:rPr>
        <w:t>was found to match the description given in the contribution.</w:t>
      </w:r>
    </w:p>
    <w:p w14:paraId="6B5F6555" w14:textId="75801880" w:rsidR="00E60E42" w:rsidRDefault="00C95B07" w:rsidP="00C95B07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Simulations were performed </w:t>
      </w:r>
      <w:r>
        <w:rPr>
          <w:szCs w:val="22"/>
          <w:lang w:val="en-CA"/>
        </w:rPr>
        <w:t>according to</w:t>
      </w:r>
      <w:r w:rsidRPr="002E3022">
        <w:rPr>
          <w:szCs w:val="22"/>
          <w:lang w:val="en-CA"/>
        </w:rPr>
        <w:t xml:space="preserve"> the JVET Common Test Conditions </w:t>
      </w:r>
      <w:r>
        <w:rPr>
          <w:szCs w:val="22"/>
          <w:lang w:val="en-CA"/>
        </w:rPr>
        <w:t>using</w:t>
      </w:r>
      <w:r w:rsidRPr="002E3022">
        <w:rPr>
          <w:szCs w:val="22"/>
          <w:lang w:val="en-CA"/>
        </w:rPr>
        <w:t xml:space="preserve"> AI</w:t>
      </w:r>
      <w:r w:rsidR="001663F2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>RA</w:t>
      </w:r>
      <w:r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>configurations. All the BD-rate results matched exactly with the ones reported in JVET-A</w:t>
      </w:r>
      <w:r>
        <w:rPr>
          <w:szCs w:val="22"/>
          <w:lang w:val="en-CA"/>
        </w:rPr>
        <w:t>G01</w:t>
      </w:r>
      <w:r w:rsidR="001663F2">
        <w:rPr>
          <w:szCs w:val="22"/>
          <w:lang w:val="en-CA"/>
        </w:rPr>
        <w:t>54</w:t>
      </w:r>
      <w:r w:rsidRPr="002E3022">
        <w:rPr>
          <w:szCs w:val="22"/>
          <w:lang w:val="en-CA"/>
        </w:rPr>
        <w:t xml:space="preserve">. Also, the runtime </w:t>
      </w:r>
      <w:r>
        <w:rPr>
          <w:szCs w:val="22"/>
          <w:lang w:val="en-CA"/>
        </w:rPr>
        <w:t xml:space="preserve">and peak memory </w:t>
      </w:r>
      <w:r w:rsidRPr="002E3022">
        <w:rPr>
          <w:szCs w:val="22"/>
          <w:lang w:val="en-CA"/>
        </w:rPr>
        <w:t xml:space="preserve">measurements were </w:t>
      </w:r>
      <w:r w:rsidR="007D2205">
        <w:rPr>
          <w:szCs w:val="22"/>
          <w:lang w:val="en-CA"/>
        </w:rPr>
        <w:t xml:space="preserve">relatively </w:t>
      </w:r>
      <w:r w:rsidRPr="002E3022">
        <w:rPr>
          <w:szCs w:val="22"/>
          <w:lang w:val="en-CA"/>
        </w:rPr>
        <w:t>close to the ones reported in the studied contribution</w:t>
      </w:r>
      <w:r w:rsidR="007D2205">
        <w:rPr>
          <w:szCs w:val="22"/>
          <w:lang w:val="en-CA"/>
        </w:rPr>
        <w:t>, although the crosscheck indicated somewhat higher encoder and decoder runtimes than the original contribution</w:t>
      </w:r>
      <w:r w:rsidR="00E60E42">
        <w:rPr>
          <w:szCs w:val="22"/>
          <w:lang w:val="en-CA"/>
        </w:rPr>
        <w:t xml:space="preserve"> for AI</w:t>
      </w:r>
      <w:r w:rsidR="007D2205">
        <w:rPr>
          <w:szCs w:val="22"/>
          <w:lang w:val="en-CA"/>
        </w:rPr>
        <w:t xml:space="preserve">. </w:t>
      </w:r>
      <w:r w:rsidR="00E60E42">
        <w:rPr>
          <w:szCs w:val="22"/>
          <w:lang w:val="en-CA"/>
        </w:rPr>
        <w:t xml:space="preserve">In the case of RA and LD-B, the crosscheck </w:t>
      </w:r>
      <w:r w:rsidR="00315EB0">
        <w:rPr>
          <w:szCs w:val="22"/>
          <w:lang w:val="en-CA"/>
        </w:rPr>
        <w:t>is</w:t>
      </w:r>
      <w:r w:rsidR="00E60E42">
        <w:rPr>
          <w:szCs w:val="22"/>
          <w:lang w:val="en-CA"/>
        </w:rPr>
        <w:t xml:space="preserve"> partial for RA and LD-B categories </w:t>
      </w:r>
      <w:r w:rsidR="00315EB0">
        <w:rPr>
          <w:szCs w:val="22"/>
          <w:lang w:val="en-CA"/>
        </w:rPr>
        <w:t xml:space="preserve">in this revision of the report </w:t>
      </w:r>
      <w:r w:rsidR="00E60E42">
        <w:rPr>
          <w:szCs w:val="22"/>
          <w:lang w:val="en-CA"/>
        </w:rPr>
        <w:t>due to late start of the crosscheck. Also</w:t>
      </w:r>
      <w:r w:rsidR="00315EB0">
        <w:rPr>
          <w:szCs w:val="22"/>
          <w:lang w:val="en-CA"/>
        </w:rPr>
        <w:t>,</w:t>
      </w:r>
      <w:r w:rsidR="00E60E42">
        <w:rPr>
          <w:szCs w:val="22"/>
          <w:lang w:val="en-CA"/>
        </w:rPr>
        <w:t xml:space="preserve"> the runtimes reported for RA and LD-B cannot be considered reliable as the encoding</w:t>
      </w:r>
      <w:r w:rsidR="00315EB0">
        <w:rPr>
          <w:szCs w:val="22"/>
          <w:lang w:val="en-CA"/>
        </w:rPr>
        <w:t>s for those categories</w:t>
      </w:r>
      <w:r w:rsidR="00E60E42">
        <w:rPr>
          <w:szCs w:val="22"/>
          <w:lang w:val="en-CA"/>
        </w:rPr>
        <w:t xml:space="preserve"> have been run under different cluster conditions compared to the anchor. </w:t>
      </w:r>
    </w:p>
    <w:p w14:paraId="1C1EA485" w14:textId="277F1665" w:rsidR="00E60E42" w:rsidRDefault="00C95B07" w:rsidP="00C95B07">
      <w:pPr>
        <w:rPr>
          <w:szCs w:val="22"/>
          <w:lang w:val="en-CA"/>
        </w:rPr>
      </w:pPr>
      <w:r w:rsidRPr="002E3022">
        <w:rPr>
          <w:szCs w:val="22"/>
          <w:lang w:val="en-CA"/>
        </w:rPr>
        <w:t>Full results are provided in the attached spreadsheet</w:t>
      </w:r>
      <w:r>
        <w:rPr>
          <w:szCs w:val="22"/>
          <w:lang w:val="en-CA"/>
        </w:rPr>
        <w:t>s</w:t>
      </w:r>
      <w:r w:rsidRPr="002E3022">
        <w:rPr>
          <w:szCs w:val="22"/>
          <w:lang w:val="en-CA"/>
        </w:rPr>
        <w:t>.</w:t>
      </w:r>
    </w:p>
    <w:p w14:paraId="4E10F4B0" w14:textId="77777777" w:rsidR="00E60E42" w:rsidRDefault="00E60E42" w:rsidP="00C95B07">
      <w:pPr>
        <w:rPr>
          <w:szCs w:val="22"/>
          <w:lang w:val="en-CA"/>
        </w:rPr>
      </w:pPr>
    </w:p>
    <w:p w14:paraId="29A3E6D1" w14:textId="77777777" w:rsidR="00E60E42" w:rsidRDefault="00E60E42" w:rsidP="00C95B07">
      <w:pPr>
        <w:rPr>
          <w:szCs w:val="22"/>
          <w:lang w:val="en-CA"/>
        </w:rPr>
      </w:pPr>
    </w:p>
    <w:p w14:paraId="3667D3D7" w14:textId="77777777" w:rsidR="00E60E42" w:rsidRDefault="00E60E42" w:rsidP="00C95B07">
      <w:pPr>
        <w:rPr>
          <w:szCs w:val="22"/>
          <w:lang w:val="en-CA"/>
        </w:rPr>
      </w:pPr>
    </w:p>
    <w:p w14:paraId="75CC9205" w14:textId="77777777" w:rsidR="00315EB0" w:rsidRDefault="00315EB0" w:rsidP="00C95B07">
      <w:pPr>
        <w:rPr>
          <w:szCs w:val="22"/>
          <w:lang w:val="en-CA"/>
        </w:rPr>
      </w:pPr>
    </w:p>
    <w:p w14:paraId="28F68563" w14:textId="7A71BC6C" w:rsidR="001663F2" w:rsidRDefault="001663F2" w:rsidP="001663F2">
      <w:pPr>
        <w:pStyle w:val="Heading1"/>
        <w:rPr>
          <w:lang w:val="en-CA"/>
        </w:rPr>
      </w:pPr>
      <w:r>
        <w:rPr>
          <w:lang w:val="en-CA"/>
        </w:rPr>
        <w:t>Summary of the crosscheck results for EE2-1.1b</w:t>
      </w:r>
    </w:p>
    <w:p w14:paraId="56846CF7" w14:textId="77777777" w:rsidR="001663F2" w:rsidRDefault="001663F2" w:rsidP="00C95B07">
      <w:pPr>
        <w:rPr>
          <w:szCs w:val="22"/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66"/>
        <w:gridCol w:w="997"/>
        <w:gridCol w:w="997"/>
        <w:gridCol w:w="997"/>
        <w:gridCol w:w="829"/>
        <w:gridCol w:w="829"/>
        <w:gridCol w:w="1320"/>
        <w:gridCol w:w="1333"/>
      </w:tblGrid>
      <w:tr w:rsidR="00E60E42" w:rsidRPr="00E60E42" w14:paraId="1454E74A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557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C1956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All Intra Main 10 </w:t>
            </w:r>
          </w:p>
        </w:tc>
      </w:tr>
      <w:tr w:rsidR="00E60E42" w:rsidRPr="00E60E42" w14:paraId="48A16765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BCB4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90F6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ECM-11.0</w:t>
            </w:r>
          </w:p>
        </w:tc>
      </w:tr>
      <w:tr w:rsidR="00E60E42" w:rsidRPr="00E60E42" w14:paraId="1418A48A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5A5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EB4D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C71E5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5D93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47BC9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DAE6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78958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CC118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DecVmPeak</w:t>
            </w:r>
          </w:p>
        </w:tc>
      </w:tr>
      <w:tr w:rsidR="00E60E42" w:rsidRPr="00E60E42" w14:paraId="7925FA9D" w14:textId="77777777" w:rsidTr="00E60E4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D0E6A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A889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7A2C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-0.53 %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9AC3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-0.40 %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0E33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6875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102.9%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6379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00CC0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</w:tr>
      <w:tr w:rsidR="00E60E42" w:rsidRPr="00E60E42" w14:paraId="7BAF2038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C4335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30E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-0.14 %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EAC9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-0.26 %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F01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-0.35 %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AE38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5F5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102.2%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E4B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17B2C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</w:tr>
      <w:tr w:rsidR="00E60E42" w:rsidRPr="00E60E42" w14:paraId="71913FE6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4115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CA6A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-0.06 %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3619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-0.10 %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450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-0.25 %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3518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AB9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102.5%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9454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442BE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E60E42" w:rsidRPr="00E60E42" w14:paraId="62F49666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D4254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806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10C9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B92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0.13 %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CCC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D09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3D50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022D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</w:tr>
      <w:tr w:rsidR="00E60E42" w:rsidRPr="00E60E42" w14:paraId="7DF756EB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A52A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1B7E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857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23A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0.26 %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C0B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FAAC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103.1%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976A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38BC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E60E42" w:rsidRPr="00E60E42" w14:paraId="5829FB51" w14:textId="77777777" w:rsidTr="00E60E4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6398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7930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-0.09 %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FE6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-0.16 %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98B3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-0.12 %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2D85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DFE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102.4%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5117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AD213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E60E42" w:rsidRPr="00E60E42" w14:paraId="380C404A" w14:textId="77777777" w:rsidTr="00E60E4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392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682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A775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0.20 %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1BCE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0.06 %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81A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D3D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B574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BF9D5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E60E42" w:rsidRPr="00E60E42" w14:paraId="499BB487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B1D8A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1BFC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-0.08 %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7F1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-0.08 %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834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0.19 %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2645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0439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102.1%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F2C6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5745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E60E42" w:rsidRPr="00E60E42" w14:paraId="08D473B2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7D4D" w14:textId="6E7C4862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8E024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0.03 %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BB7F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-0.08 %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83E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-0.13 %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DD9B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6FBCE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6E70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CAA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E60E42" w:rsidRPr="00E60E42" w14:paraId="1FE13A80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182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7B9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220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76C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7D4A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5C0C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FBD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66B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</w:tr>
      <w:tr w:rsidR="00E60E42" w:rsidRPr="00E60E42" w14:paraId="22C7601A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122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BFB60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Random Access Main 10</w:t>
            </w:r>
          </w:p>
        </w:tc>
      </w:tr>
      <w:tr w:rsidR="00E60E42" w:rsidRPr="00E60E42" w14:paraId="2CD9BEBF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913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51D8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ECM-11.0</w:t>
            </w:r>
          </w:p>
        </w:tc>
      </w:tr>
      <w:tr w:rsidR="00E60E42" w:rsidRPr="00E60E42" w14:paraId="32376626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79E8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C8EEC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3E52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C955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7C7D9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AC759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E4A04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A6D7E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DecVmPeak</w:t>
            </w:r>
          </w:p>
        </w:tc>
      </w:tr>
      <w:tr w:rsidR="00E60E42" w:rsidRPr="00E60E42" w14:paraId="7A24AA60" w14:textId="77777777" w:rsidTr="00E60E4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67E86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8F6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440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BA6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95D5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C2A0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6173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A2CC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  <w:tr w:rsidR="00E60E42" w:rsidRPr="00E60E42" w14:paraId="29A553B2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92E24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C124A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7A6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5D66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D59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E86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9143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62A6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  <w:tr w:rsidR="00E60E42" w:rsidRPr="00E60E42" w14:paraId="3FE0DE2C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A1E4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7396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9E71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0.10 %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D7B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-0.08 %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8CD3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473A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6E56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7B328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  <w:tr w:rsidR="00E60E42" w:rsidRPr="00E60E42" w14:paraId="6D240674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8134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733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CD3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6E5A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5574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060E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026E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0A6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  <w:tr w:rsidR="00E60E42" w:rsidRPr="00E60E42" w14:paraId="2F680167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885B5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2415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FD5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BA6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6859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F120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4DD0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201B3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E60E42" w:rsidRPr="00E60E42" w14:paraId="06CBB45B" w14:textId="77777777" w:rsidTr="00E60E4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89E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7488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760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D9E3E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971A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8D7A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92A4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D9E4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  <w:tr w:rsidR="00E60E42" w:rsidRPr="00E60E42" w14:paraId="74EA606A" w14:textId="77777777" w:rsidTr="00E60E4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C73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B595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0EF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0.20 %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1DA8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0.05 %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E4E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6D06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69B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2E9A6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  <w:tr w:rsidR="00E60E42" w:rsidRPr="00E60E42" w14:paraId="490C02BF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BDEA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F9A24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32A5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961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F7E0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FCD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250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D569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  <w:tr w:rsidR="00E60E42" w:rsidRPr="00E60E42" w14:paraId="673BF45C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3EEA" w14:textId="30F1D88E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4759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0.03 %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F1E5C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-0.20 %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6B5E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-0.15 %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FB49E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0BF1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0410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AA72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  <w:tr w:rsidR="00E60E42" w:rsidRPr="00E60E42" w14:paraId="4169C982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622A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9895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763C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87B4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EF2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08E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8BC9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750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</w:tr>
      <w:tr w:rsidR="00E60E42" w:rsidRPr="00E60E42" w14:paraId="66B3B549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45CC4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78B3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Low delay B Main 10 </w:t>
            </w:r>
          </w:p>
        </w:tc>
      </w:tr>
      <w:tr w:rsidR="00E60E42" w:rsidRPr="00E60E42" w14:paraId="4D573B60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8D3C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CF6DC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ECM-11.0</w:t>
            </w:r>
          </w:p>
        </w:tc>
      </w:tr>
      <w:tr w:rsidR="00E60E42" w:rsidRPr="00E60E42" w14:paraId="3A0E8CC8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A978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B2109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F11D6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281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AE308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47A4E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D85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CE29E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DecVmPeak</w:t>
            </w:r>
          </w:p>
        </w:tc>
      </w:tr>
      <w:tr w:rsidR="00E60E42" w:rsidRPr="00E60E42" w14:paraId="69F939AC" w14:textId="77777777" w:rsidTr="00E60E4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B623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429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8270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D0C3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AD05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6D09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D266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D94F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E60E42" w:rsidRPr="00E60E42" w14:paraId="0629560D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6692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E08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6F1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C3F4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4D3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7290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B649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3CAD6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E60E42" w:rsidRPr="00E60E42" w14:paraId="3C85F027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6F02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358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8E6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A90A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BC5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7D40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D9F0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B649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  <w:tr w:rsidR="00E60E42" w:rsidRPr="00E60E42" w14:paraId="15A61AEF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AD5B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CD9C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A460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0.19 %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D46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-0.34 %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A7D0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CC4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810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1D7F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  <w:tr w:rsidR="00E60E42" w:rsidRPr="00E60E42" w14:paraId="1A942799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4094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F8E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-0.17 %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6EA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-0.42 %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766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-0.66 %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E36EA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A59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8CEC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5EA24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  <w:tr w:rsidR="00E60E42" w:rsidRPr="00E60E42" w14:paraId="28002713" w14:textId="77777777" w:rsidTr="00E60E4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FCBC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87FA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F77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98B8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AF8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6C7E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F076C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986C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  <w:tr w:rsidR="00E60E42" w:rsidRPr="00E60E42" w14:paraId="18BC0634" w14:textId="77777777" w:rsidTr="00E60E4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D474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E23B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A29C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0.42 %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272B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-1.10 %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F7710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5D81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FCA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B48FE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  <w:tr w:rsidR="00E60E42" w:rsidRPr="00E60E42" w14:paraId="45E19348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A8C6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6A0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16DED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0E16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5EE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6F8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5CF0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6DA7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  <w:tr w:rsidR="00E60E42" w:rsidRPr="00E60E42" w14:paraId="157416F2" w14:textId="77777777" w:rsidTr="00E60E4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C1568" w14:textId="490D8A4A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E3856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3F0F8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16A2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13C0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A0B5A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57EF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4364E" w14:textId="77777777" w:rsidR="00E60E42" w:rsidRPr="00E60E42" w:rsidRDefault="00E60E42" w:rsidP="00E60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E60E42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#NUM!</w:t>
            </w:r>
          </w:p>
        </w:tc>
      </w:tr>
    </w:tbl>
    <w:p w14:paraId="4F6084A1" w14:textId="77777777" w:rsidR="00916092" w:rsidRDefault="00916092" w:rsidP="00480031">
      <w:pPr>
        <w:rPr>
          <w:lang w:val="en-CA"/>
        </w:rPr>
      </w:pPr>
    </w:p>
    <w:p w14:paraId="417C1FB5" w14:textId="77777777" w:rsidR="001663F2" w:rsidRDefault="001663F2" w:rsidP="00480031">
      <w:pPr>
        <w:rPr>
          <w:lang w:val="en-CA"/>
        </w:rPr>
      </w:pPr>
    </w:p>
    <w:p w14:paraId="075841BD" w14:textId="77777777" w:rsidR="00916092" w:rsidRDefault="00916092" w:rsidP="00480031">
      <w:pPr>
        <w:rPr>
          <w:lang w:val="en-CA"/>
        </w:rPr>
      </w:pPr>
    </w:p>
    <w:p w14:paraId="5E4D9010" w14:textId="77777777" w:rsidR="00E60E42" w:rsidRDefault="00E60E42" w:rsidP="00480031">
      <w:pPr>
        <w:rPr>
          <w:lang w:val="en-CA"/>
        </w:rPr>
      </w:pPr>
    </w:p>
    <w:p w14:paraId="719EA712" w14:textId="77777777" w:rsidR="00E60E42" w:rsidRDefault="00E60E42" w:rsidP="0048003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DCB3CC1" w:rsidR="00342FF4" w:rsidRPr="005B217D" w:rsidRDefault="0048003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D3306C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33F43" w14:textId="77777777" w:rsidR="00D3306C" w:rsidRDefault="00D3306C">
      <w:r>
        <w:separator/>
      </w:r>
    </w:p>
  </w:endnote>
  <w:endnote w:type="continuationSeparator" w:id="0">
    <w:p w14:paraId="3824E336" w14:textId="77777777" w:rsidR="00D3306C" w:rsidRDefault="00D33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C289BC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60E42">
      <w:rPr>
        <w:rStyle w:val="PageNumber"/>
        <w:noProof/>
      </w:rPr>
      <w:t>2024-01-17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5822E" w14:textId="77777777" w:rsidR="00D3306C" w:rsidRDefault="00D3306C">
      <w:r>
        <w:separator/>
      </w:r>
    </w:p>
  </w:footnote>
  <w:footnote w:type="continuationSeparator" w:id="0">
    <w:p w14:paraId="3D79F74B" w14:textId="77777777" w:rsidR="00D3306C" w:rsidRDefault="00D33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464268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2966">
    <w:abstractNumId w:val="9"/>
  </w:num>
  <w:num w:numId="3" w16cid:durableId="296377766">
    <w:abstractNumId w:val="8"/>
  </w:num>
  <w:num w:numId="4" w16cid:durableId="960724450">
    <w:abstractNumId w:val="6"/>
  </w:num>
  <w:num w:numId="5" w16cid:durableId="1446341815">
    <w:abstractNumId w:val="7"/>
  </w:num>
  <w:num w:numId="6" w16cid:durableId="821580086">
    <w:abstractNumId w:val="4"/>
  </w:num>
  <w:num w:numId="7" w16cid:durableId="102119161">
    <w:abstractNumId w:val="5"/>
  </w:num>
  <w:num w:numId="8" w16cid:durableId="462112752">
    <w:abstractNumId w:val="4"/>
  </w:num>
  <w:num w:numId="9" w16cid:durableId="67502484">
    <w:abstractNumId w:val="1"/>
  </w:num>
  <w:num w:numId="10" w16cid:durableId="693188724">
    <w:abstractNumId w:val="3"/>
  </w:num>
  <w:num w:numId="11" w16cid:durableId="1829057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45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096"/>
    <w:rsid w:val="00102F3D"/>
    <w:rsid w:val="00104429"/>
    <w:rsid w:val="00124E38"/>
    <w:rsid w:val="0012580B"/>
    <w:rsid w:val="00131F90"/>
    <w:rsid w:val="0013458C"/>
    <w:rsid w:val="0013526E"/>
    <w:rsid w:val="00146152"/>
    <w:rsid w:val="00155526"/>
    <w:rsid w:val="001663F2"/>
    <w:rsid w:val="00171371"/>
    <w:rsid w:val="00175A24"/>
    <w:rsid w:val="00186278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15"/>
    <w:rsid w:val="0023011C"/>
    <w:rsid w:val="002375C1"/>
    <w:rsid w:val="00247E1E"/>
    <w:rsid w:val="00253600"/>
    <w:rsid w:val="00254C4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EB5"/>
    <w:rsid w:val="002F0C6F"/>
    <w:rsid w:val="002F164D"/>
    <w:rsid w:val="003021BC"/>
    <w:rsid w:val="00306206"/>
    <w:rsid w:val="00315EB0"/>
    <w:rsid w:val="00317D85"/>
    <w:rsid w:val="00327C56"/>
    <w:rsid w:val="00330C03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0031"/>
    <w:rsid w:val="0049445A"/>
    <w:rsid w:val="004957D9"/>
    <w:rsid w:val="004A2A63"/>
    <w:rsid w:val="004B210C"/>
    <w:rsid w:val="004B6170"/>
    <w:rsid w:val="004C3ECA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0A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1324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86AA6"/>
    <w:rsid w:val="00796EE3"/>
    <w:rsid w:val="007A7D29"/>
    <w:rsid w:val="007B4AB8"/>
    <w:rsid w:val="007C081C"/>
    <w:rsid w:val="007D1181"/>
    <w:rsid w:val="007D2205"/>
    <w:rsid w:val="007E01A3"/>
    <w:rsid w:val="007F1F8B"/>
    <w:rsid w:val="007F6205"/>
    <w:rsid w:val="007F67A1"/>
    <w:rsid w:val="00801A7B"/>
    <w:rsid w:val="00801FF2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6092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56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7158"/>
    <w:rsid w:val="00C90650"/>
    <w:rsid w:val="00C95B07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306C"/>
    <w:rsid w:val="00D446EC"/>
    <w:rsid w:val="00D51BF0"/>
    <w:rsid w:val="00D531DB"/>
    <w:rsid w:val="00D55942"/>
    <w:rsid w:val="00D56AB8"/>
    <w:rsid w:val="00D571AC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4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7DE9"/>
    <w:rsid w:val="00ED536F"/>
    <w:rsid w:val="00EE7CD8"/>
    <w:rsid w:val="00EF37F6"/>
    <w:rsid w:val="00EF48CC"/>
    <w:rsid w:val="00F00801"/>
    <w:rsid w:val="00F20217"/>
    <w:rsid w:val="00F2488D"/>
    <w:rsid w:val="00F31B9D"/>
    <w:rsid w:val="00F31DC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480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 (Nokia)</cp:lastModifiedBy>
  <cp:revision>19</cp:revision>
  <cp:lastPrinted>1900-01-01T07:58:11Z</cp:lastPrinted>
  <dcterms:created xsi:type="dcterms:W3CDTF">2023-11-23T15:31:00Z</dcterms:created>
  <dcterms:modified xsi:type="dcterms:W3CDTF">2024-01-17T21:29:00Z</dcterms:modified>
</cp:coreProperties>
</file>