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F681C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</w:t>
            </w:r>
            <w:r w:rsidR="00DD6F8C">
              <w:rPr>
                <w:lang w:val="en-CA"/>
              </w:rPr>
              <w:t>5</w:t>
            </w:r>
            <w:r w:rsidR="00A00DF2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B0361E" w:rsidR="00E61DAC" w:rsidRPr="005B217D" w:rsidRDefault="00A00DF2" w:rsidP="00226836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00DF2">
              <w:rPr>
                <w:b/>
                <w:szCs w:val="22"/>
                <w:lang w:val="en-CA"/>
              </w:rPr>
              <w:t>Crosscheck of JVET-AG0076 (EE2-1.18 DIMD mode derivation from spatial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53AEB83C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JVET-AG</w:t>
      </w:r>
      <w:r w:rsidR="00226836">
        <w:rPr>
          <w:lang w:val="en-CA" w:eastAsia="zh-CN"/>
        </w:rPr>
        <w:t>00</w:t>
      </w:r>
      <w:r w:rsidR="00A00DF2">
        <w:rPr>
          <w:lang w:val="en-CA" w:eastAsia="zh-CN"/>
        </w:rPr>
        <w:t>76.</w:t>
      </w:r>
      <w:r w:rsidR="00DD6F8C">
        <w:rPr>
          <w:lang w:val="en-CA" w:eastAsia="zh-CN"/>
        </w:rPr>
        <w:t xml:space="preserve"> </w:t>
      </w:r>
      <w:r w:rsidR="00A00DF2" w:rsidRPr="004F30F8">
        <w:rPr>
          <w:szCs w:val="22"/>
          <w:lang w:val="en-CA"/>
        </w:rPr>
        <w:t>Two tests are conducte</w:t>
      </w:r>
      <w:r w:rsidR="00A00DF2">
        <w:rPr>
          <w:szCs w:val="22"/>
          <w:lang w:val="en-CA"/>
        </w:rPr>
        <w:t>d</w:t>
      </w:r>
      <w:r w:rsidR="00A00DF2" w:rsidRPr="004F30F8">
        <w:rPr>
          <w:szCs w:val="22"/>
          <w:lang w:val="en-CA"/>
        </w:rPr>
        <w:t>.</w:t>
      </w:r>
      <w:r w:rsidR="00A00DF2" w:rsidRPr="008219C9">
        <w:rPr>
          <w:szCs w:val="22"/>
          <w:lang w:val="en-CA"/>
        </w:rPr>
        <w:t xml:space="preserve"> </w:t>
      </w:r>
      <w:r w:rsidR="00A00DF2" w:rsidRPr="004F30F8">
        <w:rPr>
          <w:szCs w:val="22"/>
          <w:lang w:val="en-CA"/>
        </w:rPr>
        <w:t xml:space="preserve">In Test </w:t>
      </w:r>
      <w:r w:rsidR="00A00DF2">
        <w:rPr>
          <w:szCs w:val="22"/>
          <w:lang w:val="en-CA"/>
        </w:rPr>
        <w:t>1</w:t>
      </w:r>
      <w:r w:rsidR="00A00DF2" w:rsidRPr="004F30F8">
        <w:rPr>
          <w:szCs w:val="22"/>
          <w:lang w:val="en-CA"/>
        </w:rPr>
        <w:t>.1</w:t>
      </w:r>
      <w:r w:rsidR="00A00DF2">
        <w:rPr>
          <w:szCs w:val="22"/>
          <w:lang w:val="en-CA"/>
        </w:rPr>
        <w:t>8</w:t>
      </w:r>
      <w:r w:rsidR="00A00DF2" w:rsidRPr="004F30F8">
        <w:rPr>
          <w:szCs w:val="22"/>
          <w:lang w:val="en-CA"/>
        </w:rPr>
        <w:t xml:space="preserve">a, all the </w:t>
      </w:r>
      <w:r w:rsidR="00A00DF2" w:rsidRPr="00A85885">
        <w:rPr>
          <w:szCs w:val="22"/>
          <w:lang w:val="en-CA"/>
        </w:rPr>
        <w:t>spatial blocks</w:t>
      </w:r>
      <w:r w:rsidR="00A00DF2" w:rsidRPr="004F30F8">
        <w:rPr>
          <w:szCs w:val="22"/>
          <w:lang w:val="en-CA"/>
        </w:rPr>
        <w:t xml:space="preserve"> are used to generate </w:t>
      </w:r>
      <w:r w:rsidR="00A00DF2">
        <w:rPr>
          <w:rFonts w:hint="eastAsia"/>
          <w:szCs w:val="22"/>
          <w:lang w:val="en-CA" w:eastAsia="zh-CN"/>
        </w:rPr>
        <w:t>t</w:t>
      </w:r>
      <w:r w:rsidR="00A00DF2" w:rsidRPr="004F30F8">
        <w:rPr>
          <w:szCs w:val="22"/>
          <w:lang w:val="en-CA"/>
        </w:rPr>
        <w:t xml:space="preserve">he DIMD merge mode. In Test </w:t>
      </w:r>
      <w:r w:rsidR="00A00DF2">
        <w:rPr>
          <w:szCs w:val="22"/>
          <w:lang w:val="en-CA"/>
        </w:rPr>
        <w:t>1.18</w:t>
      </w:r>
      <w:r w:rsidR="00A00DF2" w:rsidRPr="004F30F8">
        <w:rPr>
          <w:szCs w:val="22"/>
          <w:lang w:val="en-CA"/>
        </w:rPr>
        <w:t xml:space="preserve">b, only the </w:t>
      </w:r>
      <w:r w:rsidR="00A00DF2" w:rsidRPr="004D0C6C">
        <w:rPr>
          <w:szCs w:val="22"/>
          <w:lang w:val="en-CA"/>
        </w:rPr>
        <w:t>non-adjacent spatial candidates</w:t>
      </w:r>
      <w:r w:rsidR="00A00DF2" w:rsidRPr="004F30F8">
        <w:rPr>
          <w:szCs w:val="22"/>
          <w:lang w:val="en-CA"/>
        </w:rPr>
        <w:t xml:space="preserve"> are used to generate the DIMD merge mode.</w:t>
      </w:r>
      <w:r w:rsidR="00DD6F8C">
        <w:rPr>
          <w:szCs w:val="22"/>
          <w:lang w:val="en-CA"/>
        </w:rPr>
        <w:t xml:space="preserve">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7C748321" w14:textId="295299E8" w:rsidR="004814A4" w:rsidRDefault="00226836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Table 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begin"/>
      </w:r>
      <w:r w:rsidRPr="00226836">
        <w:rPr>
          <w:rFonts w:ascii="Times New Roman" w:eastAsia="宋体" w:hAnsi="Times New Roman" w:cs="Times New Roman"/>
          <w:sz w:val="22"/>
          <w:lang w:val="en-CA"/>
        </w:rPr>
        <w:instrText xml:space="preserve"> SEQ Table \* ARABIC </w:instrTex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lang w:val="en-CA"/>
        </w:rPr>
        <w:t>1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end"/>
      </w: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 Results of test 1.1</w:t>
      </w:r>
      <w:r w:rsidR="00A00DF2">
        <w:rPr>
          <w:rFonts w:ascii="Times New Roman" w:eastAsia="宋体" w:hAnsi="Times New Roman" w:cs="Times New Roman"/>
          <w:sz w:val="22"/>
          <w:lang w:val="en-CA"/>
        </w:rPr>
        <w:t>8</w:t>
      </w:r>
      <w:r w:rsidRPr="00226836">
        <w:rPr>
          <w:rFonts w:ascii="Times New Roman" w:eastAsia="宋体" w:hAnsi="Times New Roman" w:cs="Times New Roman"/>
          <w:sz w:val="22"/>
          <w:lang w:val="en-CA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00DF2" w:rsidRPr="00A00DF2" w14:paraId="10D2585D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D6A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479D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00DF2" w:rsidRPr="00A00DF2" w14:paraId="149D75F5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B0E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3E5A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00DF2" w:rsidRPr="00A00DF2" w14:paraId="12F2D49B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066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90E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BE4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45A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7A7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C847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BE6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323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00DF2" w:rsidRPr="00A00DF2" w14:paraId="1FFCDF8C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3099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949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51E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9D0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1A2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845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A5F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D77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00DF2" w:rsidRPr="00A00DF2" w14:paraId="66458D60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BB1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B11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0D2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9CA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0DE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437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CDB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137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00DF2" w:rsidRPr="00A00DF2" w14:paraId="31E0A452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913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AFB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E26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7A9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CA8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3E1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AFC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353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00DF2" w:rsidRPr="00A00DF2" w14:paraId="17123DF4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998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E12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4F3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83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CDC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20A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08E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618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00DF2" w:rsidRPr="00A00DF2" w14:paraId="68DEEF5D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7F4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8A4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78F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9E4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0D7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412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B58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DA4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00DF2" w:rsidRPr="00A00DF2" w14:paraId="2492923F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B76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A9A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517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231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E42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A29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3B4E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DC4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00DF2" w:rsidRPr="00A00DF2" w14:paraId="276B6C58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376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47D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A9A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B3F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5F4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CCC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F21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499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00DF2" w:rsidRPr="00A00DF2" w14:paraId="7AE9DF4D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25D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7F1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901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8A0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5B3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E07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F16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AA6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00DF2" w:rsidRPr="00A00DF2" w14:paraId="763DC030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86B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943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3EB8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7DC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0BC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C614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CEEA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B90C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00DF2" w:rsidRPr="00A00DF2" w14:paraId="404CFECC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DD7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B53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D5C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A10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E3B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7AB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7D8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67D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00DF2" w:rsidRPr="00A00DF2" w14:paraId="0059ABBA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A17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A256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00DF2" w:rsidRPr="00A00DF2" w14:paraId="0E02B5EF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A0B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C45E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00DF2" w:rsidRPr="00A00DF2" w14:paraId="26056A22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422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9C60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339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00E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B62D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233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066B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B9D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00DF2" w:rsidRPr="00A00DF2" w14:paraId="553E1C02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60B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EF1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68C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53D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25C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8EC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E8B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9E5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7DEC94C3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545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533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5B1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A54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3EE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270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EC1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E87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7016BA56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3E8F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036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5EC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183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950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289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72F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F06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00DF2" w:rsidRPr="00A00DF2" w14:paraId="4FA05271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742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8A6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A4F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172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61E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A4D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E3A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E23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00DF2" w:rsidRPr="00A00DF2" w14:paraId="673D1B1C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A4C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79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11C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1A8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080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D8B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056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06B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00DF2" w:rsidRPr="00A00DF2" w14:paraId="4E92A259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DF9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2BD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F48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F70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A2B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BBF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0ED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962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1BCBD322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090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ED9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D10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1B6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B21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C42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843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752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00DF2" w:rsidRPr="00A00DF2" w14:paraId="1A79211E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710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03C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4C1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549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FCB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4E0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09D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BE5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78187691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4BF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8562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A17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D5E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3FB0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272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463A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B8E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C8AEAE3" w14:textId="77777777" w:rsidR="00DD6F8C" w:rsidRPr="00DD6F8C" w:rsidRDefault="00DD6F8C" w:rsidP="00DD6F8C">
      <w:pPr>
        <w:rPr>
          <w:lang w:val="en-CA"/>
        </w:rPr>
      </w:pPr>
    </w:p>
    <w:p w14:paraId="407FB9B3" w14:textId="1E9B9537" w:rsidR="00226836" w:rsidRPr="00226836" w:rsidRDefault="00226836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Table 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begin"/>
      </w:r>
      <w:r w:rsidRPr="00226836">
        <w:rPr>
          <w:rFonts w:ascii="Times New Roman" w:eastAsia="宋体" w:hAnsi="Times New Roman" w:cs="Times New Roman"/>
          <w:sz w:val="22"/>
          <w:lang w:val="en-CA"/>
        </w:rPr>
        <w:instrText xml:space="preserve"> SEQ Table \* ARABIC </w:instrTex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lang w:val="en-CA"/>
        </w:rPr>
        <w:t>2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end"/>
      </w: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 Results of test 1.1</w:t>
      </w:r>
      <w:r w:rsidR="00A00DF2">
        <w:rPr>
          <w:rFonts w:ascii="Times New Roman" w:eastAsia="宋体" w:hAnsi="Times New Roman" w:cs="Times New Roman"/>
          <w:sz w:val="22"/>
          <w:lang w:val="en-CA"/>
        </w:rPr>
        <w:t>8</w:t>
      </w:r>
      <w:r>
        <w:rPr>
          <w:rFonts w:ascii="Times New Roman" w:eastAsia="宋体" w:hAnsi="Times New Roman" w:cs="Times New Roman"/>
          <w:sz w:val="22"/>
          <w:lang w:val="en-CA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00DF2" w:rsidRPr="00A00DF2" w14:paraId="22EAED3E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07A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4242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00DF2" w:rsidRPr="00A00DF2" w14:paraId="1A4622D2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22B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B987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00DF2" w:rsidRPr="00A00DF2" w14:paraId="2AC4B048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8E3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534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2056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5F5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706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943E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E40D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6F1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00DF2" w:rsidRPr="00A00DF2" w14:paraId="1D0DDC90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755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C43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D5C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34A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A4F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575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ACF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BCC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00DF2" w:rsidRPr="00A00DF2" w14:paraId="7244BE53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319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1C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59A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F8A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76E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AAB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727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2C3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00DF2" w:rsidRPr="00A00DF2" w14:paraId="71B48FD9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648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319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173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7D0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A26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FEE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254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02B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00DF2" w:rsidRPr="00A00DF2" w14:paraId="2CEA3A54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F7D9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797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ECB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34A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958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581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DBE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B7D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00DF2" w:rsidRPr="00A00DF2" w14:paraId="07C6019E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865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07E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018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7A1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EE8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5FA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627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2BF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00DF2" w:rsidRPr="00A00DF2" w14:paraId="728DEB69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B31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1EA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717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D3C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4D7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9AD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7CE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9BD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00DF2" w:rsidRPr="00A00DF2" w14:paraId="416D82FC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069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BAF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E6C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57F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088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EC0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9EF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477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00DF2" w:rsidRPr="00A00DF2" w14:paraId="1A828BE9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E6D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E7F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F61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524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498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66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20B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48BC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68A28902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3BD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8AE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E46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786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5B2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403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01FC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EBC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A00DF2" w:rsidRPr="00A00DF2" w14:paraId="343DD2F8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0FC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4CE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7E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6F5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4E4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C20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640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812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00DF2" w:rsidRPr="00A00DF2" w14:paraId="1920BE8D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3C1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57A4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00DF2" w:rsidRPr="00A00DF2" w14:paraId="40966B89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E90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9DE0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00DF2" w:rsidRPr="00A00DF2" w14:paraId="583FCADE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2FD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F8F5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CBD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313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36DC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7B1A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3FC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E04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00DF2" w:rsidRPr="00A00DF2" w14:paraId="3DCD0C5B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9BC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5E0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483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6FE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99E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409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ACE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020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285C4DE8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C6E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E04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61D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B72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D7B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90C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A06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5A8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4C7F91BE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74B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ED4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3B7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7A0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6B8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FAD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4AC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5B3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00DF2" w:rsidRPr="00A00DF2" w14:paraId="0A7843E2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166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700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3A4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3E3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E3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B25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924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D19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00DF2" w:rsidRPr="00A00DF2" w14:paraId="1E82251B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E72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A9E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912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72A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BF8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FEC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BBD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F7F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00DF2" w:rsidRPr="00A00DF2" w14:paraId="031251AE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520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B7F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7DFE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474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25A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DCEB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4033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C7F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1BC97FE9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2D9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E317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A7EC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D5E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28EF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11C6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8E3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405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00DF2" w:rsidRPr="00A00DF2" w14:paraId="09E6CD85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BE80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F87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970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421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002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3CD9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38C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41D8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00DF2" w:rsidRPr="00A00DF2" w14:paraId="015055DF" w14:textId="77777777" w:rsidTr="00A00DF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16D1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564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18922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9EC4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8EA3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B6FD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1F575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526A" w14:textId="77777777" w:rsidR="00A00DF2" w:rsidRPr="00A00DF2" w:rsidRDefault="00A00DF2" w:rsidP="00A00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0D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BDA9F6" w14:textId="77777777" w:rsidR="00492C4D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A29D1" w14:textId="77777777" w:rsidR="00F25446" w:rsidRDefault="00F25446">
      <w:r>
        <w:separator/>
      </w:r>
    </w:p>
  </w:endnote>
  <w:endnote w:type="continuationSeparator" w:id="0">
    <w:p w14:paraId="6C7FB730" w14:textId="77777777" w:rsidR="00F25446" w:rsidRDefault="00F2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EAB37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0DF2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65A8" w14:textId="77777777" w:rsidR="00F25446" w:rsidRDefault="00F25446">
      <w:r>
        <w:separator/>
      </w:r>
    </w:p>
  </w:footnote>
  <w:footnote w:type="continuationSeparator" w:id="0">
    <w:p w14:paraId="230ACF98" w14:textId="77777777" w:rsidR="00F25446" w:rsidRDefault="00F25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683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1CD4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0DF2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D6F8C"/>
    <w:rsid w:val="00DE1C7C"/>
    <w:rsid w:val="00DE6B43"/>
    <w:rsid w:val="00E041C6"/>
    <w:rsid w:val="00E11923"/>
    <w:rsid w:val="00E207D8"/>
    <w:rsid w:val="00E262D4"/>
    <w:rsid w:val="00E36250"/>
    <w:rsid w:val="00E36841"/>
    <w:rsid w:val="00E37E05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25446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34</cp:revision>
  <cp:lastPrinted>1900-01-01T08:00:00Z</cp:lastPrinted>
  <dcterms:created xsi:type="dcterms:W3CDTF">2023-11-23T15:31:00Z</dcterms:created>
  <dcterms:modified xsi:type="dcterms:W3CDTF">2024-01-17T06:34:00Z</dcterms:modified>
</cp:coreProperties>
</file>