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D48D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C5732">
              <w:rPr>
                <w:lang w:val="en-CA"/>
              </w:rPr>
              <w:t>JVET</w:t>
            </w:r>
            <w:r w:rsidRPr="00DC5732">
              <w:rPr>
                <w:lang w:val="en-CA"/>
              </w:rPr>
              <w:t>-</w:t>
            </w:r>
            <w:r w:rsidR="000C5F4C" w:rsidRPr="00DC5732">
              <w:rPr>
                <w:lang w:val="en-CA"/>
              </w:rPr>
              <w:t>A</w:t>
            </w:r>
            <w:r w:rsidR="00735925" w:rsidRPr="00DC5732">
              <w:rPr>
                <w:lang w:val="en-CA"/>
              </w:rPr>
              <w:t>G</w:t>
            </w:r>
            <w:r w:rsidR="008256CA" w:rsidRPr="00DC5732">
              <w:rPr>
                <w:lang w:val="en-CA"/>
              </w:rPr>
              <w:t>0</w:t>
            </w:r>
            <w:r w:rsidR="000A4249" w:rsidRPr="00DC5732">
              <w:rPr>
                <w:lang w:val="en-CA"/>
              </w:rPr>
              <w:t>236</w:t>
            </w:r>
            <w:r w:rsidR="006A0E5C" w:rsidRPr="00DC5732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8256C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82DBAC" w:rsidR="00E61DAC" w:rsidRPr="00E8013C" w:rsidRDefault="006E692B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6E692B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G0118</w:t>
            </w:r>
            <w:r w:rsidRPr="006E692B">
              <w:rPr>
                <w:b/>
                <w:szCs w:val="22"/>
                <w:lang w:val="en-CA"/>
              </w:rPr>
              <w:t xml:space="preserve"> (EE2-1.9: Intra TMP fusion probing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5B217D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6E692B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5E83E" w14:textId="353D479C" w:rsidR="006F1DFA" w:rsidRDefault="006F1DFA" w:rsidP="006F1DF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B1653BB" w14:textId="6F26A50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296FCA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B170824" w:rsidR="00E61DAC" w:rsidRPr="005B217D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622873A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E692B" w:rsidRPr="000C4F46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5B217D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B217D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DD5ED" w14:textId="442DA0B9" w:rsidR="004437FC" w:rsidRDefault="006E692B" w:rsidP="00095E90">
      <w:pPr>
        <w:rPr>
          <w:lang w:val="en-CA" w:eastAsia="zh-CN"/>
        </w:rPr>
      </w:pPr>
      <w:r w:rsidRPr="006E692B">
        <w:rPr>
          <w:lang w:val="en-CA"/>
        </w:rPr>
        <w:t>This contribution reports the cross-checking results of JVET-</w:t>
      </w:r>
      <w:r>
        <w:rPr>
          <w:lang w:val="en-CA"/>
        </w:rPr>
        <w:t>AG0118</w:t>
      </w:r>
      <w:r w:rsidRPr="006E692B">
        <w:rPr>
          <w:lang w:val="en-CA"/>
        </w:rPr>
        <w:t>. The simulation results reportedly match those provided by the proponents.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4D6CAE" w14:textId="4BA1E41E" w:rsidR="006E692B" w:rsidRPr="006E692B" w:rsidRDefault="006E692B" w:rsidP="006E692B">
      <w:pPr>
        <w:rPr>
          <w:szCs w:val="22"/>
          <w:lang w:val="en-CA"/>
        </w:rPr>
      </w:pPr>
      <w:r w:rsidRPr="006E692B">
        <w:rPr>
          <w:szCs w:val="22"/>
          <w:lang w:val="en-CA"/>
        </w:rPr>
        <w:t>JVET-A</w:t>
      </w:r>
      <w:r>
        <w:rPr>
          <w:szCs w:val="22"/>
          <w:lang w:val="en-CA"/>
        </w:rPr>
        <w:t>G</w:t>
      </w:r>
      <w:r w:rsidRPr="006E692B">
        <w:rPr>
          <w:szCs w:val="22"/>
          <w:lang w:val="en-CA"/>
        </w:rPr>
        <w:t>0</w:t>
      </w:r>
      <w:r>
        <w:rPr>
          <w:szCs w:val="22"/>
          <w:lang w:val="en-CA"/>
        </w:rPr>
        <w:t>118</w:t>
      </w:r>
      <w:r w:rsidRPr="006E692B">
        <w:rPr>
          <w:szCs w:val="22"/>
          <w:lang w:val="en-CA"/>
        </w:rPr>
        <w:t xml:space="preserve"> [1] proposed an Intra TMP fusion probing method</w:t>
      </w:r>
      <w:r>
        <w:rPr>
          <w:szCs w:val="22"/>
          <w:lang w:val="en-CA"/>
        </w:rPr>
        <w:t>.</w:t>
      </w:r>
      <w:r w:rsidRPr="006E692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</w:t>
      </w:r>
      <w:r w:rsidRPr="006E692B">
        <w:rPr>
          <w:szCs w:val="22"/>
          <w:lang w:val="en-CA"/>
        </w:rPr>
        <w:t xml:space="preserve"> fusion candidate with minimum probing cost from a fusion candidate list</w:t>
      </w:r>
      <w:r>
        <w:rPr>
          <w:szCs w:val="22"/>
          <w:lang w:val="en-CA"/>
        </w:rPr>
        <w:t xml:space="preserve"> is selected at both encoder side and decoder side</w:t>
      </w:r>
      <w:r w:rsidRPr="006E692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When the proposed fusion is selected, </w:t>
      </w:r>
      <w:r w:rsidRPr="67B0A3B5">
        <w:rPr>
          <w:lang w:val="en-CA"/>
        </w:rPr>
        <w:t xml:space="preserve">the </w:t>
      </w:r>
      <w:proofErr w:type="spellStart"/>
      <w:r w:rsidRPr="67B0A3B5">
        <w:rPr>
          <w:b/>
          <w:bCs/>
          <w:lang w:val="en-CA" w:eastAsia="zh-CN"/>
        </w:rPr>
        <w:t>intra_tmp_fusion_weight_type</w:t>
      </w:r>
      <w:proofErr w:type="spellEnd"/>
      <w:r w:rsidRPr="67B0A3B5">
        <w:rPr>
          <w:b/>
          <w:bCs/>
          <w:lang w:val="en-CA" w:eastAsia="zh-CN"/>
        </w:rPr>
        <w:t xml:space="preserve"> </w:t>
      </w:r>
      <w:r w:rsidRPr="67B0A3B5">
        <w:rPr>
          <w:lang w:val="en-CA" w:eastAsia="zh-CN"/>
        </w:rPr>
        <w:t xml:space="preserve">and </w:t>
      </w:r>
      <w:proofErr w:type="spellStart"/>
      <w:r w:rsidRPr="67B0A3B5">
        <w:rPr>
          <w:b/>
          <w:bCs/>
          <w:lang w:val="en-CA" w:eastAsia="zh-CN"/>
        </w:rPr>
        <w:t>intra_tmp_fusion_idx</w:t>
      </w:r>
      <w:proofErr w:type="spellEnd"/>
      <w:r>
        <w:rPr>
          <w:lang w:val="en-CA"/>
        </w:rPr>
        <w:t xml:space="preserve"> are not signalled.</w:t>
      </w:r>
    </w:p>
    <w:p w14:paraId="074F35F1" w14:textId="77777777" w:rsidR="006E692B" w:rsidRPr="006E692B" w:rsidRDefault="006E692B" w:rsidP="006E692B">
      <w:pPr>
        <w:rPr>
          <w:szCs w:val="22"/>
          <w:lang w:val="en-CA"/>
        </w:rPr>
      </w:pPr>
      <w:r w:rsidRPr="006E692B">
        <w:rPr>
          <w:szCs w:val="22"/>
          <w:lang w:val="en-CA"/>
        </w:rPr>
        <w:t>We verified that</w:t>
      </w:r>
    </w:p>
    <w:p w14:paraId="04D5133B" w14:textId="77777777" w:rsidR="006E692B" w:rsidRPr="006E692B" w:rsidRDefault="006E692B" w:rsidP="006E692B">
      <w:pPr>
        <w:rPr>
          <w:szCs w:val="22"/>
          <w:lang w:val="en-CA"/>
        </w:rPr>
      </w:pPr>
      <w:r w:rsidRPr="006E692B">
        <w:rPr>
          <w:rFonts w:hint="eastAsia"/>
          <w:szCs w:val="22"/>
          <w:lang w:val="en-CA"/>
        </w:rPr>
        <w:t>–</w:t>
      </w:r>
      <w:r w:rsidRPr="006E692B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6E692B" w:rsidRDefault="006E692B" w:rsidP="006E692B">
      <w:pPr>
        <w:rPr>
          <w:szCs w:val="22"/>
          <w:lang w:val="en-CA"/>
        </w:rPr>
      </w:pPr>
      <w:r w:rsidRPr="006E692B">
        <w:rPr>
          <w:rFonts w:hint="eastAsia"/>
          <w:szCs w:val="22"/>
          <w:lang w:val="en-CA"/>
        </w:rPr>
        <w:t>–</w:t>
      </w:r>
      <w:r w:rsidRPr="006E692B">
        <w:rPr>
          <w:szCs w:val="22"/>
          <w:lang w:val="en-CA"/>
        </w:rPr>
        <w:tab/>
        <w:t xml:space="preserve">Simulation results match with those provided in the proposal.  </w:t>
      </w:r>
    </w:p>
    <w:p w14:paraId="22F92D30" w14:textId="18BD2239" w:rsidR="006E692B" w:rsidRDefault="006E692B" w:rsidP="006E692B">
      <w:pPr>
        <w:rPr>
          <w:szCs w:val="22"/>
          <w:lang w:val="en-CA"/>
        </w:rPr>
      </w:pPr>
      <w:r w:rsidRPr="006E692B">
        <w:rPr>
          <w:szCs w:val="22"/>
          <w:lang w:val="en-CA"/>
        </w:rPr>
        <w:t>The coding results of JVET-</w:t>
      </w:r>
      <w:r w:rsidRPr="006E692B">
        <w:rPr>
          <w:lang w:val="en-CA"/>
        </w:rPr>
        <w:t xml:space="preserve"> </w:t>
      </w:r>
      <w:r>
        <w:rPr>
          <w:lang w:val="en-CA"/>
        </w:rPr>
        <w:t xml:space="preserve">AG0118 </w:t>
      </w:r>
      <w:r w:rsidRPr="006E692B">
        <w:rPr>
          <w:szCs w:val="22"/>
          <w:lang w:val="en-CA"/>
        </w:rPr>
        <w:t xml:space="preserve">under the ECM CTC are summarized in Table 1. </w:t>
      </w:r>
    </w:p>
    <w:p w14:paraId="2AD6999C" w14:textId="77777777" w:rsidR="00AA6C8D" w:rsidRDefault="00AA6C8D" w:rsidP="006E692B">
      <w:pPr>
        <w:rPr>
          <w:szCs w:val="22"/>
          <w:lang w:val="en-CA"/>
        </w:rPr>
      </w:pPr>
    </w:p>
    <w:p w14:paraId="22B2E760" w14:textId="226FE5AB" w:rsidR="00BC4053" w:rsidRPr="00F86B73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0"/>
      <w:r w:rsidRPr="00FA3549">
        <w:rPr>
          <w:sz w:val="20"/>
          <w:szCs w:val="20"/>
          <w:lang w:val="en-CA"/>
        </w:rPr>
        <w:t xml:space="preserve">: Performance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>
        <w:rPr>
          <w:sz w:val="20"/>
          <w:szCs w:val="20"/>
          <w:lang w:val="en-CA"/>
        </w:rPr>
        <w:t>11</w:t>
      </w:r>
      <w:r w:rsidRPr="00FA3549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27"/>
        <w:gridCol w:w="827"/>
        <w:gridCol w:w="1207"/>
        <w:gridCol w:w="1217"/>
      </w:tblGrid>
      <w:tr w:rsidR="00E842F7" w:rsidRPr="00E842F7" w14:paraId="410A22F4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1C5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A206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842F7" w:rsidRPr="00E842F7" w14:paraId="1E899606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B71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AEB8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842F7" w:rsidRPr="00E842F7" w14:paraId="09DB513F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15B6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69D1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466A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CCA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6372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DD9D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BA3D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3D8E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842F7" w:rsidRPr="00E842F7" w14:paraId="4B81121A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9D8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198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5A2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7B4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B08E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EAC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170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44D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E842F7" w:rsidRPr="00E842F7" w14:paraId="7B75B63D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494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473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FC3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B21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622B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D37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D095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8EC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842F7" w:rsidRPr="00E842F7" w14:paraId="748AAA73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4C7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CA25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E7F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2E7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84E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B83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7917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300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842F7" w:rsidRPr="00E842F7" w14:paraId="655C0DBE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EE2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DEA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AB1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E1E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620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B3E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EE8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431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2F7" w:rsidRPr="00E842F7" w14:paraId="4E528033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0EF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C9A7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FBE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F73B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674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F3C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872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50B6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2F7" w:rsidRPr="00E842F7" w14:paraId="5F9CEF4C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F6F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9A9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B78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9F5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81E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9A4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F02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2DE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2F7" w:rsidRPr="00E842F7" w14:paraId="093768D8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197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CDEE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010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FE2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F5DE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005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05E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880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2F7" w:rsidRPr="00E842F7" w14:paraId="498E2335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D38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B5B5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C34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9BE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418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F82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437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0EC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2F7" w:rsidRPr="00E842F7" w14:paraId="46FC32EF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9965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8C17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183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1CD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251E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D95F7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EE64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5A29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2F7" w:rsidRPr="00E842F7" w14:paraId="6846C6D6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C2C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4E56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2C7B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529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021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EB67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923B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A3AB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42F7" w:rsidRPr="00E842F7" w14:paraId="2DE2C5A8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F95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8C3F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842F7" w:rsidRPr="00E842F7" w14:paraId="74FA40C1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793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86C95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842F7" w:rsidRPr="00E842F7" w14:paraId="34307D98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27E5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58BB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BDE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E53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710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0C8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0E30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0B97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842F7" w:rsidRPr="00E842F7" w14:paraId="5CD6F94F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EC9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05F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F6A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063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EDE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92A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370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2ADB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842F7" w:rsidRPr="00E842F7" w14:paraId="773A8969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3F5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C45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329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8D0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F85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4DD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4E2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FD7E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842F7" w:rsidRPr="00E842F7" w14:paraId="2761A9B0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7BA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8EE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40E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E4D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178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0AE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311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AAB5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E842F7" w:rsidRPr="00E842F7" w14:paraId="0F8D4846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86C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335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C51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8C9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CA16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752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084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7557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842F7" w:rsidRPr="00E842F7" w14:paraId="0C3CC809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6BB7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0D7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7596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DB06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65B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3D7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5D7C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FC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42F7" w:rsidRPr="00E842F7" w14:paraId="1C1131EE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B7F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6F8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432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740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E48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CAC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258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FDC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842F7" w:rsidRPr="00E842F7" w14:paraId="0BD2C870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365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F73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52B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312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AC98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245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6D9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901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2F7" w:rsidRPr="00E842F7" w14:paraId="739F10F7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15A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8A0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B511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F929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6546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FDEF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6297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E723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2F7" w:rsidRPr="00E842F7" w14:paraId="29FD80C4" w14:textId="77777777" w:rsidTr="00E842F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D03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1900A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F97DD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D706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2BD92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F7350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A5C5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4B04" w14:textId="77777777" w:rsidR="00E842F7" w:rsidRPr="00E842F7" w:rsidRDefault="00E842F7" w:rsidP="00E84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84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AC695D8" w14:textId="3AB17485" w:rsidR="00BC4053" w:rsidRDefault="00BC4053" w:rsidP="00BC4053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</w:t>
      </w:r>
      <w:r w:rsidR="009C5EA9">
        <w:rPr>
          <w:rFonts w:eastAsia="PMingLiU"/>
          <w:lang w:val="en-CA" w:eastAsia="zh-TW"/>
        </w:rPr>
        <w:t xml:space="preserve">available </w:t>
      </w:r>
      <w:r>
        <w:rPr>
          <w:rFonts w:eastAsia="PMingLiU"/>
          <w:lang w:val="en-CA" w:eastAsia="zh-TW"/>
        </w:rPr>
        <w:t>BD</w:t>
      </w:r>
      <w:r w:rsidR="00257BD8">
        <w:rPr>
          <w:rFonts w:eastAsia="PMingLiU"/>
          <w:lang w:val="en-CA" w:eastAsia="zh-TW"/>
        </w:rPr>
        <w:t xml:space="preserve">-points </w:t>
      </w:r>
      <w:r w:rsidR="009C5EA9">
        <w:rPr>
          <w:rFonts w:eastAsia="PMingLiU"/>
          <w:lang w:val="en-CA" w:eastAsia="zh-TW"/>
        </w:rPr>
        <w:t>are</w:t>
      </w:r>
      <w:r>
        <w:rPr>
          <w:rFonts w:eastAsia="PMingLiU"/>
          <w:lang w:val="en-CA" w:eastAsia="zh-TW"/>
        </w:rPr>
        <w:t xml:space="preserve"> match</w:t>
      </w:r>
      <w:r w:rsidR="009C5EA9">
        <w:rPr>
          <w:rFonts w:eastAsia="PMingLiU"/>
          <w:lang w:val="en-CA" w:eastAsia="zh-TW"/>
        </w:rPr>
        <w:t>ed</w:t>
      </w:r>
      <w:r>
        <w:rPr>
          <w:rFonts w:eastAsia="PMingLiU"/>
          <w:lang w:val="en-CA" w:eastAsia="zh-TW"/>
        </w:rPr>
        <w:t xml:space="preserve"> with the results </w:t>
      </w:r>
      <w:r w:rsidR="00C35A18">
        <w:rPr>
          <w:rFonts w:eastAsia="PMingLiU"/>
          <w:lang w:val="en-CA" w:eastAsia="zh-TW"/>
        </w:rPr>
        <w:t>of</w:t>
      </w:r>
      <w:r>
        <w:rPr>
          <w:rFonts w:eastAsia="PMingLiU"/>
          <w:lang w:val="en-CA" w:eastAsia="zh-TW"/>
        </w:rPr>
        <w:t xml:space="preserve"> the proposal [1].</w:t>
      </w:r>
      <w:r>
        <w:rPr>
          <w:color w:val="000000"/>
          <w:szCs w:val="22"/>
          <w:lang w:val="en-CA"/>
        </w:rPr>
        <w:t xml:space="preserve"> Note that timing results are not </w:t>
      </w:r>
      <w:r>
        <w:rPr>
          <w:rFonts w:hint="eastAsia"/>
          <w:color w:val="000000"/>
          <w:szCs w:val="22"/>
          <w:lang w:val="en-CA" w:eastAsia="zh-CN"/>
        </w:rPr>
        <w:t>accurate</w:t>
      </w:r>
      <w:r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>
        <w:rPr>
          <w:color w:val="000000"/>
          <w:szCs w:val="22"/>
          <w:lang w:val="en-CA"/>
        </w:rPr>
        <w:t>simulation environments.</w:t>
      </w:r>
      <w:r>
        <w:rPr>
          <w:rFonts w:eastAsia="PMingLiU"/>
          <w:lang w:val="en-CA" w:eastAsia="zh-TW"/>
        </w:rPr>
        <w:t xml:space="preserve"> </w:t>
      </w:r>
    </w:p>
    <w:p w14:paraId="3DB1593C" w14:textId="77777777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4EEFB8B" w14:textId="6F63BBF7" w:rsidR="00BC4053" w:rsidRPr="00EB3A1A" w:rsidRDefault="00BC4053" w:rsidP="00BC4053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BC4053">
        <w:rPr>
          <w:sz w:val="22"/>
          <w:szCs w:val="22"/>
          <w:lang w:val="en-CA"/>
        </w:rPr>
        <w:t xml:space="preserve">J.-L. Lin, P.-H. Lin, H. Wang, Y.-J. Chang, Z. Zhang, V. </w:t>
      </w:r>
      <w:proofErr w:type="spellStart"/>
      <w:r w:rsidRPr="00BC4053">
        <w:rPr>
          <w:sz w:val="22"/>
          <w:szCs w:val="22"/>
          <w:lang w:val="en-CA"/>
        </w:rPr>
        <w:t>Seregin</w:t>
      </w:r>
      <w:proofErr w:type="spellEnd"/>
      <w:r w:rsidRPr="00BC4053">
        <w:rPr>
          <w:sz w:val="22"/>
          <w:szCs w:val="22"/>
          <w:lang w:val="en-CA"/>
        </w:rPr>
        <w:t xml:space="preserve">, M. </w:t>
      </w:r>
      <w:proofErr w:type="spellStart"/>
      <w:r w:rsidRPr="00BC4053">
        <w:rPr>
          <w:sz w:val="22"/>
          <w:szCs w:val="22"/>
          <w:lang w:val="en-CA"/>
        </w:rPr>
        <w:t>Karczewicz</w:t>
      </w:r>
      <w:proofErr w:type="spellEnd"/>
      <w:r w:rsidRPr="00EB3A1A">
        <w:rPr>
          <w:sz w:val="22"/>
          <w:szCs w:val="22"/>
          <w:lang w:val="en-CA"/>
        </w:rPr>
        <w:t>, “</w:t>
      </w:r>
      <w:r w:rsidRPr="00BC4053">
        <w:rPr>
          <w:sz w:val="22"/>
          <w:szCs w:val="22"/>
          <w:lang w:val="en-CA"/>
        </w:rPr>
        <w:t>EE2-1.9: Intra TMP fusion probing</w:t>
      </w:r>
      <w:r w:rsidRPr="00EB3A1A">
        <w:rPr>
          <w:sz w:val="22"/>
          <w:szCs w:val="22"/>
          <w:lang w:val="en-CA"/>
        </w:rPr>
        <w:t>”, JVET-</w:t>
      </w:r>
      <w:r>
        <w:rPr>
          <w:sz w:val="22"/>
          <w:szCs w:val="22"/>
          <w:lang w:val="en-CA"/>
        </w:rPr>
        <w:t>AG0118</w:t>
      </w:r>
      <w:r w:rsidRPr="00EB3A1A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Jan.</w:t>
      </w:r>
      <w:r w:rsidRPr="00691DB4">
        <w:rPr>
          <w:sz w:val="22"/>
          <w:szCs w:val="22"/>
          <w:lang w:val="en-CA"/>
        </w:rPr>
        <w:t xml:space="preserve"> </w:t>
      </w:r>
      <w:r w:rsidRPr="00EB3A1A">
        <w:rPr>
          <w:sz w:val="22"/>
          <w:szCs w:val="22"/>
          <w:lang w:val="en-CA"/>
        </w:rPr>
        <w:t>202</w:t>
      </w:r>
      <w:r>
        <w:rPr>
          <w:sz w:val="22"/>
          <w:szCs w:val="22"/>
          <w:lang w:val="en-CA"/>
        </w:rPr>
        <w:t>4</w:t>
      </w:r>
      <w:r w:rsidRPr="00EB3A1A">
        <w:rPr>
          <w:sz w:val="22"/>
          <w:szCs w:val="22"/>
          <w:lang w:val="en-CA"/>
        </w:rPr>
        <w:t>.</w:t>
      </w:r>
    </w:p>
    <w:bookmarkEnd w:id="1"/>
    <w:bookmarkEnd w:id="2"/>
    <w:bookmarkEnd w:id="3"/>
    <w:p w14:paraId="449D909C" w14:textId="77777777" w:rsidR="00686DE5" w:rsidRPr="005B217D" w:rsidRDefault="00686DE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51E22" w14:textId="77777777" w:rsidR="004160C3" w:rsidRDefault="004160C3">
      <w:r>
        <w:separator/>
      </w:r>
    </w:p>
  </w:endnote>
  <w:endnote w:type="continuationSeparator" w:id="0">
    <w:p w14:paraId="28F3A9F0" w14:textId="77777777" w:rsidR="004160C3" w:rsidRDefault="0041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AD20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5466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DCD9C" w14:textId="77777777" w:rsidR="004160C3" w:rsidRDefault="004160C3">
      <w:r>
        <w:separator/>
      </w:r>
    </w:p>
  </w:footnote>
  <w:footnote w:type="continuationSeparator" w:id="0">
    <w:p w14:paraId="0A1C35ED" w14:textId="77777777" w:rsidR="004160C3" w:rsidRDefault="00416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BDA"/>
    <w:rsid w:val="00102F3D"/>
    <w:rsid w:val="00124E38"/>
    <w:rsid w:val="0012580B"/>
    <w:rsid w:val="00131F90"/>
    <w:rsid w:val="0013458C"/>
    <w:rsid w:val="0013526E"/>
    <w:rsid w:val="00146152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E36"/>
    <w:rsid w:val="00292257"/>
    <w:rsid w:val="00293C4D"/>
    <w:rsid w:val="002A1D4B"/>
    <w:rsid w:val="002A54E0"/>
    <w:rsid w:val="002B1595"/>
    <w:rsid w:val="002B191D"/>
    <w:rsid w:val="002B2E83"/>
    <w:rsid w:val="002B3CD4"/>
    <w:rsid w:val="002C13C1"/>
    <w:rsid w:val="002C268E"/>
    <w:rsid w:val="002C7559"/>
    <w:rsid w:val="002D0AF6"/>
    <w:rsid w:val="002D2FDA"/>
    <w:rsid w:val="002D45EA"/>
    <w:rsid w:val="002F164D"/>
    <w:rsid w:val="003021BC"/>
    <w:rsid w:val="00306206"/>
    <w:rsid w:val="00317D85"/>
    <w:rsid w:val="00327C56"/>
    <w:rsid w:val="003315A1"/>
    <w:rsid w:val="00333691"/>
    <w:rsid w:val="003373EC"/>
    <w:rsid w:val="00342FF4"/>
    <w:rsid w:val="00344E5A"/>
    <w:rsid w:val="00346148"/>
    <w:rsid w:val="003669EA"/>
    <w:rsid w:val="003706CC"/>
    <w:rsid w:val="00377710"/>
    <w:rsid w:val="0038232F"/>
    <w:rsid w:val="00383160"/>
    <w:rsid w:val="003848C4"/>
    <w:rsid w:val="003A25F5"/>
    <w:rsid w:val="003A2D8E"/>
    <w:rsid w:val="003A7CE6"/>
    <w:rsid w:val="003C20E4"/>
    <w:rsid w:val="003D6342"/>
    <w:rsid w:val="003E047D"/>
    <w:rsid w:val="003E6F90"/>
    <w:rsid w:val="003E73AD"/>
    <w:rsid w:val="003E73ED"/>
    <w:rsid w:val="003E7C03"/>
    <w:rsid w:val="003F465C"/>
    <w:rsid w:val="003F5D0F"/>
    <w:rsid w:val="003F6CDE"/>
    <w:rsid w:val="0040535F"/>
    <w:rsid w:val="00414101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E1AC6"/>
    <w:rsid w:val="005E3F2B"/>
    <w:rsid w:val="005E497A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C5D39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65C1C"/>
    <w:rsid w:val="00770571"/>
    <w:rsid w:val="007731E4"/>
    <w:rsid w:val="007768FF"/>
    <w:rsid w:val="007824D3"/>
    <w:rsid w:val="007931C5"/>
    <w:rsid w:val="00796BBB"/>
    <w:rsid w:val="00796EE3"/>
    <w:rsid w:val="007A44A1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4995"/>
    <w:rsid w:val="008A4B4C"/>
    <w:rsid w:val="008C239F"/>
    <w:rsid w:val="008C3F13"/>
    <w:rsid w:val="008E3E52"/>
    <w:rsid w:val="008E480C"/>
    <w:rsid w:val="008F05F8"/>
    <w:rsid w:val="00901256"/>
    <w:rsid w:val="00907757"/>
    <w:rsid w:val="00910971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B02A1"/>
    <w:rsid w:val="009B1FAF"/>
    <w:rsid w:val="009B3361"/>
    <w:rsid w:val="009B7F3F"/>
    <w:rsid w:val="009C5EA9"/>
    <w:rsid w:val="009D7CE6"/>
    <w:rsid w:val="009E448E"/>
    <w:rsid w:val="009F496B"/>
    <w:rsid w:val="00A01439"/>
    <w:rsid w:val="00A02E61"/>
    <w:rsid w:val="00A05CFF"/>
    <w:rsid w:val="00A13048"/>
    <w:rsid w:val="00A35505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6C8D"/>
    <w:rsid w:val="00AA6E84"/>
    <w:rsid w:val="00AA7154"/>
    <w:rsid w:val="00AB1A1C"/>
    <w:rsid w:val="00AB29EB"/>
    <w:rsid w:val="00AB4721"/>
    <w:rsid w:val="00AB7405"/>
    <w:rsid w:val="00AD05A8"/>
    <w:rsid w:val="00AE341B"/>
    <w:rsid w:val="00AF092B"/>
    <w:rsid w:val="00AF3CE7"/>
    <w:rsid w:val="00AF51C5"/>
    <w:rsid w:val="00B01905"/>
    <w:rsid w:val="00B07CA7"/>
    <w:rsid w:val="00B1279A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32"/>
    <w:rsid w:val="00BB29EB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55A86"/>
    <w:rsid w:val="00C606C9"/>
    <w:rsid w:val="00C632A8"/>
    <w:rsid w:val="00C80288"/>
    <w:rsid w:val="00C836F0"/>
    <w:rsid w:val="00C84003"/>
    <w:rsid w:val="00C90650"/>
    <w:rsid w:val="00C97D78"/>
    <w:rsid w:val="00CA7C5E"/>
    <w:rsid w:val="00CC2AAE"/>
    <w:rsid w:val="00CC5A42"/>
    <w:rsid w:val="00CD0EAB"/>
    <w:rsid w:val="00CE5E02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46EC"/>
    <w:rsid w:val="00D5146A"/>
    <w:rsid w:val="00D51BF0"/>
    <w:rsid w:val="00D531DB"/>
    <w:rsid w:val="00D55942"/>
    <w:rsid w:val="00D61B3D"/>
    <w:rsid w:val="00D807BF"/>
    <w:rsid w:val="00D82FCC"/>
    <w:rsid w:val="00DA17FC"/>
    <w:rsid w:val="00DA7887"/>
    <w:rsid w:val="00DB05AB"/>
    <w:rsid w:val="00DB2C26"/>
    <w:rsid w:val="00DB45C3"/>
    <w:rsid w:val="00DC5732"/>
    <w:rsid w:val="00DD02F4"/>
    <w:rsid w:val="00DD6622"/>
    <w:rsid w:val="00DE1C7C"/>
    <w:rsid w:val="00DE6B43"/>
    <w:rsid w:val="00E041C6"/>
    <w:rsid w:val="00E11923"/>
    <w:rsid w:val="00E207D8"/>
    <w:rsid w:val="00E25C90"/>
    <w:rsid w:val="00E262D4"/>
    <w:rsid w:val="00E36250"/>
    <w:rsid w:val="00E3684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42F7"/>
    <w:rsid w:val="00E86C4C"/>
    <w:rsid w:val="00E907A3"/>
    <w:rsid w:val="00EA359D"/>
    <w:rsid w:val="00EA5AE0"/>
    <w:rsid w:val="00EB56E1"/>
    <w:rsid w:val="00EB7AB1"/>
    <w:rsid w:val="00EC32BD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Zhipin_v1_final</cp:lastModifiedBy>
  <cp:revision>25</cp:revision>
  <cp:lastPrinted>1900-01-01T08:00:00Z</cp:lastPrinted>
  <dcterms:created xsi:type="dcterms:W3CDTF">2024-01-14T09:15:00Z</dcterms:created>
  <dcterms:modified xsi:type="dcterms:W3CDTF">2024-01-17T01:50:00Z</dcterms:modified>
</cp:coreProperties>
</file>