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69611A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2BF8F0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6DD1265" w:rsidR="00E61DAC" w:rsidRPr="005B217D" w:rsidRDefault="007968A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7D2411C" w:rsidR="008A4B4C" w:rsidRPr="0069611A" w:rsidRDefault="00E61DAC" w:rsidP="00536188">
            <w:pPr>
              <w:tabs>
                <w:tab w:val="left" w:pos="7200"/>
              </w:tabs>
              <w:rPr>
                <w:u w:val="single"/>
                <w:lang w:val="fr-FR"/>
              </w:rPr>
            </w:pPr>
            <w:proofErr w:type="gramStart"/>
            <w:r w:rsidRPr="0069611A">
              <w:rPr>
                <w:lang w:val="fr-FR"/>
              </w:rPr>
              <w:t>Document</w:t>
            </w:r>
            <w:r w:rsidR="006C5D39" w:rsidRPr="0069611A">
              <w:rPr>
                <w:lang w:val="fr-FR"/>
              </w:rPr>
              <w:t>:</w:t>
            </w:r>
            <w:proofErr w:type="gramEnd"/>
            <w:r w:rsidR="006C5D39" w:rsidRPr="0069611A">
              <w:rPr>
                <w:lang w:val="fr-FR"/>
              </w:rPr>
              <w:t xml:space="preserve"> </w:t>
            </w:r>
            <w:r w:rsidR="009D7CE6" w:rsidRPr="0069611A">
              <w:rPr>
                <w:lang w:val="fr-FR"/>
              </w:rPr>
              <w:t>JVET</w:t>
            </w:r>
            <w:r w:rsidRPr="0069611A">
              <w:rPr>
                <w:lang w:val="fr-FR"/>
              </w:rPr>
              <w:t>-</w:t>
            </w:r>
            <w:r w:rsidR="000C5F4C" w:rsidRPr="00B55EEE">
              <w:rPr>
                <w:lang w:val="en-CA"/>
              </w:rPr>
              <w:t>A</w:t>
            </w:r>
            <w:r w:rsidR="007968A1" w:rsidRPr="00B55EEE">
              <w:rPr>
                <w:lang w:val="en-CA"/>
              </w:rPr>
              <w:t>G</w:t>
            </w:r>
            <w:r w:rsidR="0069611A" w:rsidRPr="00B55EEE">
              <w:rPr>
                <w:lang w:val="en-CA"/>
              </w:rPr>
              <w:t>0110</w:t>
            </w:r>
            <w:r w:rsidR="009F02BE" w:rsidRPr="0069611A">
              <w:rPr>
                <w:lang w:val="fr-FR"/>
              </w:rPr>
              <w:t>-v1</w:t>
            </w:r>
            <w:r w:rsidR="00AE4510" w:rsidRPr="0069611A">
              <w:rPr>
                <w:lang w:val="fr-FR"/>
              </w:rPr>
              <w:t xml:space="preserve"> </w:t>
            </w:r>
          </w:p>
        </w:tc>
      </w:tr>
    </w:tbl>
    <w:p w14:paraId="79DBA597" w14:textId="77777777" w:rsidR="00E61DAC" w:rsidRPr="0069611A" w:rsidRDefault="00E61DAC" w:rsidP="00531AE9">
      <w:pPr>
        <w:spacing w:before="0"/>
        <w:rPr>
          <w:lang w:val="fr-FR"/>
        </w:rPr>
      </w:pPr>
    </w:p>
    <w:tbl>
      <w:tblPr>
        <w:tblW w:w="9780" w:type="dxa"/>
        <w:tblLayout w:type="fixed"/>
        <w:tblLook w:val="0000" w:firstRow="0" w:lastRow="0" w:firstColumn="0" w:lastColumn="0" w:noHBand="0" w:noVBand="0"/>
      </w:tblPr>
      <w:tblGrid>
        <w:gridCol w:w="1523"/>
        <w:gridCol w:w="3216"/>
        <w:gridCol w:w="1481"/>
        <w:gridCol w:w="3560"/>
      </w:tblGrid>
      <w:tr w:rsidR="003621EF" w:rsidRPr="005B217D" w14:paraId="188D2B50" w14:textId="77777777" w:rsidTr="006A7195">
        <w:trPr>
          <w:trHeight w:val="391"/>
        </w:trPr>
        <w:tc>
          <w:tcPr>
            <w:tcW w:w="1523" w:type="dxa"/>
          </w:tcPr>
          <w:p w14:paraId="7A6C85EB" w14:textId="18AD2AC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257" w:type="dxa"/>
            <w:gridSpan w:val="3"/>
          </w:tcPr>
          <w:p w14:paraId="305A7026" w14:textId="29844AE1" w:rsidR="003621EF" w:rsidRPr="005B217D" w:rsidRDefault="00144F93" w:rsidP="003621E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  <w:lang w:val="en-CA"/>
              </w:rPr>
              <w:t>AhG12</w:t>
            </w:r>
            <w:r w:rsidR="00623CAE">
              <w:rPr>
                <w:b/>
                <w:bCs/>
                <w:szCs w:val="24"/>
                <w:lang w:val="en-CA"/>
              </w:rPr>
              <w:t>:</w:t>
            </w:r>
            <w:r w:rsidR="003621EF">
              <w:rPr>
                <w:b/>
                <w:bCs/>
                <w:szCs w:val="24"/>
                <w:lang w:val="en-CA"/>
              </w:rPr>
              <w:t xml:space="preserve"> </w:t>
            </w:r>
            <w:r w:rsidR="00DE55B3">
              <w:rPr>
                <w:b/>
                <w:bCs/>
                <w:szCs w:val="24"/>
                <w:lang w:val="en-CA"/>
              </w:rPr>
              <w:t>16 States TCQ with State Exchang</w:t>
            </w:r>
            <w:r w:rsidR="006F43E4">
              <w:rPr>
                <w:b/>
                <w:bCs/>
                <w:szCs w:val="24"/>
                <w:lang w:val="en-CA"/>
              </w:rPr>
              <w:t>e</w:t>
            </w:r>
          </w:p>
        </w:tc>
      </w:tr>
      <w:tr w:rsidR="003621EF" w:rsidRPr="005B217D" w14:paraId="3D8B01B2" w14:textId="77777777" w:rsidTr="006A7195">
        <w:trPr>
          <w:trHeight w:val="391"/>
        </w:trPr>
        <w:tc>
          <w:tcPr>
            <w:tcW w:w="1523" w:type="dxa"/>
          </w:tcPr>
          <w:p w14:paraId="7AC356CE" w14:textId="7CF2FC18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257" w:type="dxa"/>
            <w:gridSpan w:val="3"/>
          </w:tcPr>
          <w:p w14:paraId="32E60643" w14:textId="67C3D8B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621EF" w:rsidRPr="005B217D" w14:paraId="7E6D99E3" w14:textId="77777777" w:rsidTr="006A7195">
        <w:trPr>
          <w:trHeight w:val="391"/>
        </w:trPr>
        <w:tc>
          <w:tcPr>
            <w:tcW w:w="1523" w:type="dxa"/>
          </w:tcPr>
          <w:p w14:paraId="18CCDCD6" w14:textId="06A35CDA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257" w:type="dxa"/>
            <w:gridSpan w:val="3"/>
          </w:tcPr>
          <w:p w14:paraId="0640C90D" w14:textId="11998AF8" w:rsidR="003621EF" w:rsidRPr="005B217D" w:rsidRDefault="00545110" w:rsidP="003621E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3621EF" w:rsidRPr="005B217D" w14:paraId="714CD808" w14:textId="77777777" w:rsidTr="006A7195">
        <w:trPr>
          <w:trHeight w:val="1629"/>
        </w:trPr>
        <w:tc>
          <w:tcPr>
            <w:tcW w:w="1523" w:type="dxa"/>
          </w:tcPr>
          <w:p w14:paraId="4DB59313" w14:textId="0DF80189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16" w:type="dxa"/>
          </w:tcPr>
          <w:p w14:paraId="3397439D" w14:textId="1661B80F" w:rsidR="003621EF" w:rsidRPr="006A7195" w:rsidRDefault="006A7195" w:rsidP="003621EF">
            <w:pPr>
              <w:spacing w:before="60" w:after="60"/>
            </w:pPr>
            <w:r w:rsidRPr="006A7195">
              <w:t>M</w:t>
            </w:r>
            <w:r w:rsidR="007D5EED">
              <w:t>uhammet</w:t>
            </w:r>
            <w:r w:rsidRPr="006A7195">
              <w:t xml:space="preserve"> Balcilar</w:t>
            </w:r>
            <w:r w:rsidR="003621EF" w:rsidRPr="006A7195">
              <w:t>,</w:t>
            </w:r>
          </w:p>
          <w:p w14:paraId="361C70A6" w14:textId="1DA9C3DB" w:rsidR="009B504C" w:rsidRDefault="006A7195" w:rsidP="009B504C">
            <w:pPr>
              <w:spacing w:before="60" w:after="60"/>
            </w:pPr>
            <w:r w:rsidRPr="006A7195">
              <w:t>K</w:t>
            </w:r>
            <w:r w:rsidR="007D5EED">
              <w:t>aram</w:t>
            </w:r>
            <w:r>
              <w:t xml:space="preserve"> Naser</w:t>
            </w:r>
          </w:p>
          <w:p w14:paraId="78591144" w14:textId="5948CEEC" w:rsidR="006A7195" w:rsidRPr="006F43E4" w:rsidRDefault="00043EC7" w:rsidP="009B504C">
            <w:pPr>
              <w:spacing w:before="60" w:after="60"/>
            </w:pPr>
            <w:r w:rsidRPr="006F43E4">
              <w:t>Y</w:t>
            </w:r>
            <w:r w:rsidR="007D5EED">
              <w:t>a</w:t>
            </w:r>
            <w:r w:rsidR="00447C6C" w:rsidRPr="006F43E4">
              <w:t xml:space="preserve"> </w:t>
            </w:r>
            <w:r w:rsidRPr="006F43E4">
              <w:t>Chen</w:t>
            </w:r>
          </w:p>
          <w:p w14:paraId="7E4E3881" w14:textId="73516260" w:rsidR="003621EF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ranck</w:t>
            </w:r>
            <w:r>
              <w:rPr>
                <w:szCs w:val="22"/>
                <w:lang w:val="fr-FR"/>
              </w:rPr>
              <w:t xml:space="preserve"> Galpin</w:t>
            </w:r>
          </w:p>
          <w:p w14:paraId="22586169" w14:textId="4707DBFB" w:rsidR="00043EC7" w:rsidRPr="00447C6C" w:rsidRDefault="00043EC7" w:rsidP="003621EF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</w:t>
            </w:r>
            <w:r w:rsidR="007D5EED">
              <w:rPr>
                <w:szCs w:val="22"/>
                <w:lang w:val="fr-FR"/>
              </w:rPr>
              <w:t>abrice</w:t>
            </w:r>
            <w:r>
              <w:rPr>
                <w:szCs w:val="22"/>
                <w:lang w:val="fr-FR"/>
              </w:rPr>
              <w:t xml:space="preserve"> </w:t>
            </w:r>
            <w:r w:rsidR="00293FD2">
              <w:rPr>
                <w:szCs w:val="22"/>
                <w:lang w:val="fr-FR"/>
              </w:rPr>
              <w:t>Le Léannec</w:t>
            </w:r>
          </w:p>
          <w:p w14:paraId="49D81240" w14:textId="74B64971" w:rsidR="007968A1" w:rsidRPr="00447C6C" w:rsidRDefault="007968A1" w:rsidP="003621EF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1481" w:type="dxa"/>
          </w:tcPr>
          <w:p w14:paraId="0140ECA2" w14:textId="125BF4E9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59" w:type="dxa"/>
          </w:tcPr>
          <w:p w14:paraId="22CBFDB6" w14:textId="54E6E913" w:rsidR="00A0478F" w:rsidRDefault="006B70CE" w:rsidP="00A0478F">
            <w:pPr>
              <w:spacing w:before="60" w:after="60"/>
              <w:rPr>
                <w:rStyle w:val="Hyperlink"/>
                <w:szCs w:val="22"/>
              </w:rPr>
            </w:pPr>
            <w:hyperlink r:id="rId12" w:history="1">
              <w:r w:rsidR="006A7195" w:rsidRPr="00302670">
                <w:rPr>
                  <w:rStyle w:val="Hyperlink"/>
                  <w:szCs w:val="22"/>
                </w:rPr>
                <w:t>muhammet.balcilar@interdigital.com</w:t>
              </w:r>
            </w:hyperlink>
          </w:p>
          <w:p w14:paraId="7F37DF2E" w14:textId="103EC3C9" w:rsidR="007968A1" w:rsidRDefault="006B70CE" w:rsidP="007968A1">
            <w:pPr>
              <w:spacing w:before="60" w:after="60"/>
              <w:jc w:val="left"/>
              <w:rPr>
                <w:rFonts w:eastAsia="Times New Roman"/>
              </w:rPr>
            </w:pPr>
            <w:hyperlink r:id="rId13" w:history="1"/>
          </w:p>
          <w:p w14:paraId="5A0C21C6" w14:textId="0BAE4E51" w:rsidR="00A0478F" w:rsidRDefault="00A0478F" w:rsidP="00A0478F">
            <w:pPr>
              <w:spacing w:before="60" w:after="60"/>
              <w:rPr>
                <w:szCs w:val="22"/>
              </w:rPr>
            </w:pPr>
          </w:p>
          <w:p w14:paraId="32C2ABFD" w14:textId="4DFDF5D0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3621EF" w:rsidRPr="005B217D" w14:paraId="49AFAA61" w14:textId="77777777" w:rsidTr="006A7195">
        <w:trPr>
          <w:trHeight w:val="391"/>
        </w:trPr>
        <w:tc>
          <w:tcPr>
            <w:tcW w:w="1523" w:type="dxa"/>
          </w:tcPr>
          <w:p w14:paraId="2C08AF6B" w14:textId="26865E55" w:rsidR="003621EF" w:rsidRPr="005B217D" w:rsidRDefault="003621EF" w:rsidP="003621E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  <w:r>
              <w:rPr>
                <w:i/>
                <w:szCs w:val="22"/>
                <w:lang w:val="en-CA"/>
              </w:rPr>
              <w:t xml:space="preserve">  </w:t>
            </w:r>
          </w:p>
        </w:tc>
        <w:tc>
          <w:tcPr>
            <w:tcW w:w="8257" w:type="dxa"/>
            <w:gridSpan w:val="3"/>
          </w:tcPr>
          <w:p w14:paraId="643E6B85" w14:textId="4269E364" w:rsidR="003621EF" w:rsidRPr="005B217D" w:rsidRDefault="003621EF" w:rsidP="003621E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7A3737">
              <w:rPr>
                <w:szCs w:val="22"/>
                <w:lang w:val="fr-FR"/>
              </w:rPr>
              <w:t>InterDigita</w:t>
            </w:r>
            <w:r w:rsidR="005A60D5">
              <w:rPr>
                <w:szCs w:val="22"/>
                <w:lang w:val="fr-FR"/>
              </w:rPr>
              <w:t>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0F67E5B" w14:textId="77777777" w:rsidR="00802DE7" w:rsidRPr="005B217D" w:rsidRDefault="00802DE7" w:rsidP="00802DE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98B3A" w14:textId="24A88A81" w:rsidR="005C6352" w:rsidRDefault="00ED2641" w:rsidP="00F45BBD">
      <w:pPr>
        <w:spacing w:before="0"/>
        <w:rPr>
          <w:lang w:val="en-CA"/>
        </w:rPr>
      </w:pPr>
      <w:r w:rsidRPr="0BAA6B76">
        <w:rPr>
          <w:lang w:val="en-CA"/>
        </w:rPr>
        <w:t xml:space="preserve">This contribution proposes to </w:t>
      </w:r>
      <w:r w:rsidR="00F612D8">
        <w:rPr>
          <w:lang w:val="en-CA"/>
        </w:rPr>
        <w:t xml:space="preserve">use enhanced number of </w:t>
      </w:r>
      <w:r w:rsidR="002164C1">
        <w:rPr>
          <w:lang w:val="en-CA"/>
        </w:rPr>
        <w:t>trellis code</w:t>
      </w:r>
      <w:r w:rsidR="00716077">
        <w:rPr>
          <w:lang w:val="en-CA"/>
        </w:rPr>
        <w:t xml:space="preserve"> quantization (TCQ)</w:t>
      </w:r>
      <w:r w:rsidR="00F612D8">
        <w:rPr>
          <w:lang w:val="en-CA"/>
        </w:rPr>
        <w:t xml:space="preserve"> states</w:t>
      </w:r>
      <w:r w:rsidR="002164C1">
        <w:rPr>
          <w:lang w:val="en-CA"/>
        </w:rPr>
        <w:t xml:space="preserve"> in </w:t>
      </w:r>
      <w:r w:rsidR="00716077">
        <w:rPr>
          <w:lang w:val="en-CA"/>
        </w:rPr>
        <w:t>dependent quantization (</w:t>
      </w:r>
      <w:r w:rsidR="002164C1">
        <w:rPr>
          <w:lang w:val="en-CA"/>
        </w:rPr>
        <w:t>DQ</w:t>
      </w:r>
      <w:r w:rsidR="00716077">
        <w:rPr>
          <w:lang w:val="en-CA"/>
        </w:rPr>
        <w:t>)</w:t>
      </w:r>
      <w:r w:rsidR="002164C1">
        <w:rPr>
          <w:lang w:val="en-CA"/>
        </w:rPr>
        <w:t>.</w:t>
      </w:r>
      <w:r w:rsidR="00F612D8">
        <w:rPr>
          <w:lang w:val="en-CA"/>
        </w:rPr>
        <w:t xml:space="preserve"> We </w:t>
      </w:r>
      <w:r w:rsidR="00F10889">
        <w:rPr>
          <w:lang w:val="en-CA"/>
        </w:rPr>
        <w:t>use 16 states, where half of them are “dummy states”</w:t>
      </w:r>
      <w:r w:rsidR="0060078B">
        <w:rPr>
          <w:lang w:val="en-CA"/>
        </w:rPr>
        <w:t>. Th</w:t>
      </w:r>
      <w:r w:rsidR="00E81D41">
        <w:rPr>
          <w:lang w:val="en-CA"/>
        </w:rPr>
        <w:t>e</w:t>
      </w:r>
      <w:r w:rsidR="0060078B">
        <w:rPr>
          <w:lang w:val="en-CA"/>
        </w:rPr>
        <w:t xml:space="preserve">se </w:t>
      </w:r>
      <w:r w:rsidR="00241132">
        <w:rPr>
          <w:lang w:val="en-CA"/>
        </w:rPr>
        <w:t>“</w:t>
      </w:r>
      <w:r w:rsidR="0060078B">
        <w:rPr>
          <w:lang w:val="en-CA"/>
        </w:rPr>
        <w:t>dummy states</w:t>
      </w:r>
      <w:r w:rsidR="00241132">
        <w:rPr>
          <w:lang w:val="en-CA"/>
        </w:rPr>
        <w:t>”</w:t>
      </w:r>
      <w:r w:rsidR="0060078B">
        <w:rPr>
          <w:lang w:val="en-CA"/>
        </w:rPr>
        <w:t xml:space="preserve"> </w:t>
      </w:r>
      <w:r w:rsidR="009346AC">
        <w:rPr>
          <w:lang w:val="en-CA"/>
        </w:rPr>
        <w:t xml:space="preserve">need to exchange their </w:t>
      </w:r>
      <w:r w:rsidR="00AF16D7">
        <w:rPr>
          <w:lang w:val="en-CA"/>
        </w:rPr>
        <w:t>values</w:t>
      </w:r>
      <w:r w:rsidR="00416268">
        <w:rPr>
          <w:lang w:val="en-CA"/>
        </w:rPr>
        <w:t xml:space="preserve"> with “original states</w:t>
      </w:r>
      <w:r w:rsidR="000A328E">
        <w:rPr>
          <w:lang w:val="en-CA"/>
        </w:rPr>
        <w:t>” if</w:t>
      </w:r>
      <w:r w:rsidR="00AF16D7">
        <w:rPr>
          <w:lang w:val="en-CA"/>
        </w:rPr>
        <w:t xml:space="preserve"> </w:t>
      </w:r>
      <w:r w:rsidR="00416268">
        <w:rPr>
          <w:lang w:val="en-CA"/>
        </w:rPr>
        <w:t>their</w:t>
      </w:r>
      <w:r w:rsidR="00B60F8B">
        <w:rPr>
          <w:lang w:val="en-CA"/>
        </w:rPr>
        <w:t xml:space="preserve"> rate distortion (RD) cost is lower than “original states”. </w:t>
      </w:r>
    </w:p>
    <w:p w14:paraId="640F05B6" w14:textId="66636931" w:rsidR="005C6352" w:rsidRDefault="005C6352" w:rsidP="005C6352">
      <w:pPr>
        <w:rPr>
          <w:lang w:val="en-CA"/>
        </w:rPr>
      </w:pPr>
      <w:r>
        <w:rPr>
          <w:lang w:val="en-CA"/>
        </w:rPr>
        <w:t>The following results are obtained</w:t>
      </w:r>
      <w:r>
        <w:rPr>
          <w:lang w:val="en-CA"/>
        </w:rPr>
        <w:t xml:space="preserve"> </w:t>
      </w:r>
      <w:r w:rsidRPr="007968A1">
        <w:rPr>
          <w:lang w:val="en-CA"/>
        </w:rPr>
        <w:t>on top of ECM-11.0</w:t>
      </w:r>
      <w:r>
        <w:rPr>
          <w:lang w:val="en-CA"/>
        </w:rPr>
        <w:t>:</w:t>
      </w:r>
    </w:p>
    <w:p w14:paraId="2F5B088F" w14:textId="2762D9FE" w:rsidR="005C6352" w:rsidRPr="00E91FA0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RA</w:t>
      </w:r>
      <w:r w:rsidRPr="00E91FA0">
        <w:rPr>
          <w:lang w:val="en-CA"/>
        </w:rPr>
        <w:t>: {%, %, %;</w:t>
      </w:r>
      <w:r>
        <w:rPr>
          <w:lang w:val="en-CA"/>
        </w:rPr>
        <w:t xml:space="preserve"> </w:t>
      </w:r>
      <w:r w:rsidRPr="00E91FA0">
        <w:rPr>
          <w:lang w:val="en-CA"/>
        </w:rPr>
        <w:t>%, %}.</w:t>
      </w:r>
    </w:p>
    <w:p w14:paraId="52642FF0" w14:textId="45759FC6" w:rsidR="005C6352" w:rsidRDefault="005C6352" w:rsidP="005C635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LDB</w:t>
      </w:r>
      <w:r w:rsidRPr="00FC3E6F">
        <w:rPr>
          <w:lang w:val="en-CA"/>
        </w:rPr>
        <w:t>: {%, %, %; %, %}.</w:t>
      </w:r>
    </w:p>
    <w:p w14:paraId="74DF799C" w14:textId="77777777" w:rsidR="00802DE7" w:rsidRDefault="00802DE7" w:rsidP="00802DE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5EA01F" w14:textId="77777777" w:rsidR="00AB2592" w:rsidRDefault="003732D9" w:rsidP="001C7F73">
      <w:pPr>
        <w:rPr>
          <w:lang w:val="en-CA"/>
        </w:rPr>
      </w:pPr>
      <w:r>
        <w:rPr>
          <w:lang w:val="en-CA"/>
        </w:rPr>
        <w:t>TCQ</w:t>
      </w:r>
      <w:r w:rsidR="00D608D2">
        <w:rPr>
          <w:lang w:val="en-CA"/>
        </w:rPr>
        <w:t xml:space="preserve"> </w:t>
      </w:r>
      <w:r w:rsidR="0007529F">
        <w:rPr>
          <w:lang w:val="en-CA"/>
        </w:rPr>
        <w:t>maps</w:t>
      </w:r>
      <w:r w:rsidR="00D608D2">
        <w:rPr>
          <w:lang w:val="en-CA"/>
        </w:rPr>
        <w:t xml:space="preserve"> transform coefficients </w:t>
      </w:r>
      <w:r w:rsidR="00CA4AE0">
        <w:rPr>
          <w:lang w:val="en-CA"/>
        </w:rPr>
        <w:t>to</w:t>
      </w:r>
      <w:r w:rsidR="00CA4A25">
        <w:rPr>
          <w:lang w:val="en-CA"/>
        </w:rPr>
        <w:t xml:space="preserve"> </w:t>
      </w:r>
      <w:r w:rsidR="005666B8">
        <w:rPr>
          <w:lang w:val="en-CA"/>
        </w:rPr>
        <w:t>reconstruction point</w:t>
      </w:r>
      <w:r w:rsidR="00CA4AE0">
        <w:rPr>
          <w:lang w:val="en-CA"/>
        </w:rPr>
        <w:t>s</w:t>
      </w:r>
      <w:r w:rsidR="00CA4A25">
        <w:rPr>
          <w:lang w:val="en-CA"/>
        </w:rPr>
        <w:t xml:space="preserve"> of two predefined scalar quantizers</w:t>
      </w:r>
      <w:r w:rsidR="005666B8">
        <w:rPr>
          <w:lang w:val="en-CA"/>
        </w:rPr>
        <w:t xml:space="preserve"> </w:t>
      </w:r>
      <w:r w:rsidR="0009171D">
        <w:rPr>
          <w:lang w:val="en-CA"/>
        </w:rPr>
        <w:t xml:space="preserve">while </w:t>
      </w:r>
      <w:r w:rsidR="00F3153E">
        <w:rPr>
          <w:lang w:val="en-CA"/>
        </w:rPr>
        <w:t xml:space="preserve">taking RD cost into account. </w:t>
      </w:r>
      <w:r w:rsidR="006F3177">
        <w:rPr>
          <w:lang w:val="en-CA"/>
        </w:rPr>
        <w:t xml:space="preserve">The selection of </w:t>
      </w:r>
      <w:r w:rsidR="00455A15">
        <w:rPr>
          <w:lang w:val="en-CA"/>
        </w:rPr>
        <w:t xml:space="preserve">used scalar quantizer </w:t>
      </w:r>
      <w:r w:rsidR="00BB4592">
        <w:rPr>
          <w:lang w:val="en-CA"/>
        </w:rPr>
        <w:t xml:space="preserve">for current transform coefficient </w:t>
      </w:r>
      <w:r w:rsidR="00E05CE9">
        <w:rPr>
          <w:lang w:val="en-CA"/>
        </w:rPr>
        <w:t xml:space="preserve">depends on </w:t>
      </w:r>
      <w:r w:rsidR="000E36D8">
        <w:rPr>
          <w:lang w:val="en-CA"/>
        </w:rPr>
        <w:t xml:space="preserve">the current </w:t>
      </w:r>
      <w:r w:rsidR="000D497F">
        <w:rPr>
          <w:lang w:val="en-CA"/>
        </w:rPr>
        <w:t>s</w:t>
      </w:r>
      <w:r w:rsidR="00BB4592">
        <w:rPr>
          <w:lang w:val="en-CA"/>
        </w:rPr>
        <w:t xml:space="preserve">tate. </w:t>
      </w:r>
      <w:r w:rsidR="0009171D">
        <w:rPr>
          <w:lang w:val="en-CA"/>
        </w:rPr>
        <w:t>T</w:t>
      </w:r>
      <w:r w:rsidR="00D67F39">
        <w:rPr>
          <w:lang w:val="en-CA"/>
        </w:rPr>
        <w:t xml:space="preserve">he next coefficient’s state depends on </w:t>
      </w:r>
      <w:r w:rsidR="000D497F">
        <w:rPr>
          <w:lang w:val="en-CA"/>
        </w:rPr>
        <w:t xml:space="preserve">current </w:t>
      </w:r>
      <w:r w:rsidR="00D67F39">
        <w:rPr>
          <w:lang w:val="en-CA"/>
        </w:rPr>
        <w:t xml:space="preserve">state and </w:t>
      </w:r>
      <w:r w:rsidR="00CD605E">
        <w:rPr>
          <w:lang w:val="en-CA"/>
        </w:rPr>
        <w:t>parity of the current coefficient’s quantization index.</w:t>
      </w:r>
      <w:r w:rsidR="00C318BB">
        <w:rPr>
          <w:lang w:val="en-CA"/>
        </w:rPr>
        <w:t xml:space="preserve"> Quantization always starts </w:t>
      </w:r>
      <w:r w:rsidR="00963809">
        <w:rPr>
          <w:lang w:val="en-CA"/>
        </w:rPr>
        <w:t>with state=0 and state to state transitions are carefully design</w:t>
      </w:r>
      <w:r w:rsidR="00CE52A3">
        <w:rPr>
          <w:lang w:val="en-CA"/>
        </w:rPr>
        <w:t>ed</w:t>
      </w:r>
      <w:r w:rsidR="001C3D9D">
        <w:rPr>
          <w:lang w:val="en-CA"/>
        </w:rPr>
        <w:t xml:space="preserve"> to optimize RD cost. Currently 8 state</w:t>
      </w:r>
      <w:r w:rsidR="001A710A">
        <w:rPr>
          <w:lang w:val="en-CA"/>
        </w:rPr>
        <w:t>s</w:t>
      </w:r>
      <w:r w:rsidR="001C3D9D">
        <w:rPr>
          <w:lang w:val="en-CA"/>
        </w:rPr>
        <w:t xml:space="preserve"> TCQ is</w:t>
      </w:r>
      <w:r w:rsidR="00D22617">
        <w:rPr>
          <w:lang w:val="en-CA"/>
        </w:rPr>
        <w:t xml:space="preserve"> used. </w:t>
      </w:r>
    </w:p>
    <w:p w14:paraId="4BA90039" w14:textId="2C115409" w:rsidR="00910574" w:rsidRDefault="00D22617" w:rsidP="001C7F73">
      <w:pPr>
        <w:rPr>
          <w:lang w:val="en-CA"/>
        </w:rPr>
      </w:pPr>
      <w:r>
        <w:rPr>
          <w:lang w:val="en-CA"/>
        </w:rPr>
        <w:t>It is known that</w:t>
      </w:r>
      <w:r w:rsidR="001A710A">
        <w:rPr>
          <w:lang w:val="en-CA"/>
        </w:rPr>
        <w:t xml:space="preserve"> using high number of states</w:t>
      </w:r>
      <w:r w:rsidR="004A1728">
        <w:rPr>
          <w:lang w:val="en-CA"/>
        </w:rPr>
        <w:t xml:space="preserve"> increases the</w:t>
      </w:r>
      <w:r w:rsidR="00A80840">
        <w:rPr>
          <w:lang w:val="en-CA"/>
        </w:rPr>
        <w:t xml:space="preserve"> search capability of TCQ, thus</w:t>
      </w:r>
      <w:r w:rsidR="00452E62">
        <w:rPr>
          <w:lang w:val="en-CA"/>
        </w:rPr>
        <w:t>, it</w:t>
      </w:r>
      <w:r w:rsidR="00A80840">
        <w:rPr>
          <w:lang w:val="en-CA"/>
        </w:rPr>
        <w:t xml:space="preserve"> results better RD cost</w:t>
      </w:r>
      <w:r w:rsidR="00452E62">
        <w:rPr>
          <w:lang w:val="en-CA"/>
        </w:rPr>
        <w:t xml:space="preserve"> theoretically</w:t>
      </w:r>
      <w:r w:rsidR="00A80840">
        <w:rPr>
          <w:lang w:val="en-CA"/>
        </w:rPr>
        <w:t>.</w:t>
      </w:r>
      <w:r w:rsidR="0055329F">
        <w:rPr>
          <w:lang w:val="en-CA"/>
        </w:rPr>
        <w:t xml:space="preserve"> Under the </w:t>
      </w:r>
      <w:r w:rsidR="001B0724">
        <w:rPr>
          <w:lang w:val="en-CA"/>
        </w:rPr>
        <w:t xml:space="preserve">conditions </w:t>
      </w:r>
      <w:r w:rsidR="00F962C5">
        <w:rPr>
          <w:lang w:val="en-CA"/>
        </w:rPr>
        <w:t xml:space="preserve">that the </w:t>
      </w:r>
      <w:r w:rsidR="001B0724">
        <w:rPr>
          <w:lang w:val="en-CA"/>
        </w:rPr>
        <w:t xml:space="preserve">source </w:t>
      </w:r>
      <w:r w:rsidR="00F962C5">
        <w:rPr>
          <w:lang w:val="en-CA"/>
        </w:rPr>
        <w:t xml:space="preserve">is </w:t>
      </w:r>
      <w:proofErr w:type="spellStart"/>
      <w:r w:rsidR="00AE30F6">
        <w:rPr>
          <w:lang w:val="en-CA"/>
        </w:rPr>
        <w:t>i.i.d</w:t>
      </w:r>
      <w:proofErr w:type="spellEnd"/>
      <w:r w:rsidR="00AE30F6">
        <w:rPr>
          <w:lang w:val="en-CA"/>
        </w:rPr>
        <w:t xml:space="preserve"> and </w:t>
      </w:r>
      <w:r w:rsidR="006A7DDB">
        <w:rPr>
          <w:lang w:val="en-CA"/>
        </w:rPr>
        <w:t xml:space="preserve">has </w:t>
      </w:r>
      <w:r w:rsidR="00F962C5">
        <w:rPr>
          <w:lang w:val="en-CA"/>
        </w:rPr>
        <w:t>known</w:t>
      </w:r>
      <w:r w:rsidR="00AE30F6">
        <w:rPr>
          <w:lang w:val="en-CA"/>
        </w:rPr>
        <w:t xml:space="preserve"> </w:t>
      </w:r>
      <w:r w:rsidR="00AE30F6">
        <w:rPr>
          <w:lang w:val="en-CA"/>
        </w:rPr>
        <w:t>distribution</w:t>
      </w:r>
      <w:r w:rsidR="00AB142E">
        <w:rPr>
          <w:lang w:val="en-CA"/>
        </w:rPr>
        <w:t>,</w:t>
      </w:r>
      <w:r w:rsidR="00F962C5">
        <w:rPr>
          <w:lang w:val="en-CA"/>
        </w:rPr>
        <w:t xml:space="preserve"> </w:t>
      </w:r>
      <w:r w:rsidR="00AB142E">
        <w:rPr>
          <w:lang w:val="en-CA"/>
        </w:rPr>
        <w:t xml:space="preserve">designing </w:t>
      </w:r>
      <w:r w:rsidR="00072743">
        <w:rPr>
          <w:lang w:val="en-CA"/>
        </w:rPr>
        <w:t>new transition table</w:t>
      </w:r>
      <w:r w:rsidR="00AB142E">
        <w:rPr>
          <w:lang w:val="en-CA"/>
        </w:rPr>
        <w:t xml:space="preserve"> with higher number of </w:t>
      </w:r>
      <w:r w:rsidR="0046205C">
        <w:rPr>
          <w:lang w:val="en-CA"/>
        </w:rPr>
        <w:t xml:space="preserve">states may be trivial task. </w:t>
      </w:r>
      <w:r w:rsidR="004A1728">
        <w:rPr>
          <w:lang w:val="en-CA"/>
        </w:rPr>
        <w:t>However,</w:t>
      </w:r>
      <w:r w:rsidR="00E86F88">
        <w:rPr>
          <w:lang w:val="en-CA"/>
        </w:rPr>
        <w:t xml:space="preserve"> </w:t>
      </w:r>
      <w:r w:rsidR="00007952">
        <w:rPr>
          <w:lang w:val="en-CA"/>
        </w:rPr>
        <w:t xml:space="preserve">it </w:t>
      </w:r>
      <w:r w:rsidR="00B249FD">
        <w:rPr>
          <w:lang w:val="en-CA"/>
        </w:rPr>
        <w:t xml:space="preserve">is not </w:t>
      </w:r>
      <w:r w:rsidR="00F13708">
        <w:rPr>
          <w:lang w:val="en-CA"/>
        </w:rPr>
        <w:t xml:space="preserve">the case </w:t>
      </w:r>
      <w:r w:rsidR="00942F93">
        <w:rPr>
          <w:lang w:val="en-CA"/>
        </w:rPr>
        <w:t xml:space="preserve">for realistic task such as </w:t>
      </w:r>
      <w:r w:rsidR="003B3E9F">
        <w:rPr>
          <w:lang w:val="en-CA"/>
        </w:rPr>
        <w:t xml:space="preserve">improving the performance of state-of-the-art video codecs. In this proposal, we </w:t>
      </w:r>
      <w:r w:rsidR="00A44516">
        <w:rPr>
          <w:lang w:val="en-CA"/>
        </w:rPr>
        <w:t xml:space="preserve">introduce 16-states TCQ </w:t>
      </w:r>
      <w:r w:rsidR="00213269">
        <w:rPr>
          <w:lang w:val="en-CA"/>
        </w:rPr>
        <w:t>with</w:t>
      </w:r>
      <w:r w:rsidR="00A44516">
        <w:rPr>
          <w:lang w:val="en-CA"/>
        </w:rPr>
        <w:t xml:space="preserve"> its new </w:t>
      </w:r>
      <w:r w:rsidR="007569D2">
        <w:rPr>
          <w:lang w:val="en-CA"/>
        </w:rPr>
        <w:t>state transition table</w:t>
      </w:r>
      <w:r w:rsidR="008B290C">
        <w:rPr>
          <w:lang w:val="en-CA"/>
        </w:rPr>
        <w:t>.</w:t>
      </w:r>
      <w:r w:rsidR="00213269">
        <w:rPr>
          <w:lang w:val="en-CA"/>
        </w:rPr>
        <w:t xml:space="preserve"> </w:t>
      </w:r>
    </w:p>
    <w:p w14:paraId="4BA6BE13" w14:textId="1B480F5C" w:rsidR="00910574" w:rsidRDefault="00E40BE1" w:rsidP="00E40BE1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8C4ED7F" w14:textId="6041A744" w:rsidR="00AC4C5E" w:rsidRDefault="00213269" w:rsidP="001C7F73">
      <w:pPr>
        <w:rPr>
          <w:lang w:val="en-CA"/>
        </w:rPr>
      </w:pPr>
      <w:r>
        <w:rPr>
          <w:lang w:val="en-CA"/>
        </w:rPr>
        <w:t xml:space="preserve">We </w:t>
      </w:r>
      <w:r w:rsidR="00ED6B88">
        <w:rPr>
          <w:lang w:val="en-CA"/>
        </w:rPr>
        <w:t>propose to use</w:t>
      </w:r>
      <w:r w:rsidR="00500403">
        <w:rPr>
          <w:lang w:val="en-CA"/>
        </w:rPr>
        <w:t xml:space="preserve"> 16 states and following </w:t>
      </w:r>
      <w:proofErr w:type="gramStart"/>
      <w:r w:rsidR="00AC4C5E">
        <w:rPr>
          <w:lang w:val="en-CA"/>
        </w:rPr>
        <w:t>state</w:t>
      </w:r>
      <w:proofErr w:type="gramEnd"/>
      <w:r w:rsidR="00AC4C5E">
        <w:rPr>
          <w:lang w:val="en-CA"/>
        </w:rPr>
        <w:t xml:space="preserve"> </w:t>
      </w:r>
      <w:r w:rsidR="00500403">
        <w:rPr>
          <w:lang w:val="en-CA"/>
        </w:rPr>
        <w:t>to state transition table</w:t>
      </w:r>
      <w:r w:rsidR="00E41E63">
        <w:rPr>
          <w:lang w:val="en-CA"/>
        </w:rPr>
        <w:t xml:space="preserve"> where default scalar quantizer</w:t>
      </w:r>
      <w:r w:rsidR="00903E42">
        <w:rPr>
          <w:lang w:val="en-CA"/>
        </w:rPr>
        <w:t>s are</w:t>
      </w:r>
      <w:r w:rsidR="00E41E63">
        <w:rPr>
          <w:lang w:val="en-CA"/>
        </w:rPr>
        <w:t xml:space="preserve"> </w:t>
      </w:r>
      <w:r w:rsidR="00E41E63" w:rsidRPr="00E41E63">
        <w:rPr>
          <w:rFonts w:ascii="Cambria Math" w:hAnsi="Cambria Math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,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</m:oMath>
      <w:r w:rsidR="00903E42">
        <w:rPr>
          <w:rFonts w:ascii="Cambria Math" w:hAnsi="Cambria Math"/>
        </w:rPr>
        <w:t>.</w:t>
      </w:r>
      <w:r w:rsidR="00A740BE">
        <w:rPr>
          <w:rFonts w:ascii="Cambria Math" w:hAnsi="Cambria Math"/>
        </w:rPr>
        <w:t xml:space="preserve"> </w:t>
      </w:r>
      <w:r w:rsidR="00903E42" w:rsidRPr="00903E42">
        <w:rPr>
          <w:lang w:val="en-CA"/>
        </w:rPr>
        <w:t xml:space="preserve">The </w:t>
      </w:r>
      <w:r w:rsidR="00A740BE" w:rsidRPr="00903E42">
        <w:rPr>
          <w:lang w:val="en-CA"/>
        </w:rPr>
        <w:t>transition depends on</w:t>
      </w:r>
      <w:r w:rsidR="0012211E" w:rsidRPr="00903E42">
        <w:rPr>
          <w:lang w:val="en-CA"/>
        </w:rPr>
        <w:t xml:space="preserve"> </w:t>
      </w:r>
      <w:r w:rsidR="006309C6" w:rsidRPr="00903E42">
        <w:rPr>
          <w:lang w:val="en-CA"/>
        </w:rPr>
        <w:t xml:space="preserve">current state and the </w:t>
      </w:r>
      <w:r w:rsidR="0012211E" w:rsidRPr="00903E42">
        <w:rPr>
          <w:lang w:val="en-CA"/>
        </w:rPr>
        <w:t>parity of the quantization index to be either even or odd shown by</w:t>
      </w:r>
      <w:r w:rsidR="0012211E">
        <w:rPr>
          <w:rFonts w:ascii="Cambria Math" w:hAnsi="Cambria Math"/>
        </w:rPr>
        <w:t xml:space="preserve">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=0</m:t>
        </m:r>
      </m:oMath>
      <w:r w:rsidR="0012211E">
        <w:rPr>
          <w:rFonts w:ascii="Cambria Math" w:hAnsi="Cambria Math"/>
          <w:sz w:val="24"/>
          <w:szCs w:val="24"/>
        </w:rPr>
        <w:t xml:space="preserve"> or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r>
          <w:rPr>
            <w:rFonts w:ascii="Cambria Math" w:hAnsi="Cambria Math"/>
            <w:sz w:val="24"/>
            <w:szCs w:val="24"/>
          </w:rPr>
          <m:t>1</m:t>
        </m:r>
      </m:oMath>
      <w:r w:rsidR="0012211E">
        <w:rPr>
          <w:rFonts w:ascii="Cambria Math" w:hAnsi="Cambria Math"/>
          <w:sz w:val="24"/>
          <w:szCs w:val="24"/>
        </w:rPr>
        <w:t xml:space="preserve"> </w:t>
      </w:r>
      <w:r w:rsidR="0012211E" w:rsidRPr="00903E42">
        <w:rPr>
          <w:lang w:val="en-CA"/>
        </w:rPr>
        <w:t>respectively</w:t>
      </w:r>
      <w:r w:rsidR="00D41BC0" w:rsidRPr="00903E42">
        <w:rPr>
          <w:lang w:val="en-CA"/>
        </w:rPr>
        <w:t>.</w:t>
      </w:r>
      <w:r w:rsidR="00D41BC0">
        <w:rPr>
          <w:rFonts w:ascii="Cambria Math" w:hAnsi="Cambria Math"/>
        </w:rPr>
        <w:t xml:space="preserve"> </w:t>
      </w:r>
      <w:r w:rsidR="00E41E63">
        <w:rPr>
          <w:lang w:val="en-CA"/>
        </w:rPr>
        <w:t xml:space="preserve"> </w:t>
      </w:r>
    </w:p>
    <w:p w14:paraId="1BC8BFE6" w14:textId="77777777" w:rsidR="00AC4C5E" w:rsidRDefault="00AC4C5E" w:rsidP="001C7F73">
      <w:pPr>
        <w:rPr>
          <w:lang w:val="en-CA"/>
        </w:rPr>
      </w:pPr>
    </w:p>
    <w:p w14:paraId="02675841" w14:textId="77777777" w:rsidR="00AC4C5E" w:rsidRDefault="00AC4C5E" w:rsidP="001C7F73">
      <w:pPr>
        <w:rPr>
          <w:lang w:val="en-CA"/>
        </w:rPr>
      </w:pPr>
    </w:p>
    <w:p w14:paraId="1E69E569" w14:textId="77777777" w:rsidR="00AC4C5E" w:rsidRDefault="00AC4C5E" w:rsidP="001C7F73">
      <w:pPr>
        <w:rPr>
          <w:lang w:val="en-CA"/>
        </w:rPr>
      </w:pPr>
    </w:p>
    <w:tbl>
      <w:tblPr>
        <w:tblW w:w="4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9"/>
        <w:gridCol w:w="1441"/>
        <w:gridCol w:w="1068"/>
        <w:gridCol w:w="1093"/>
      </w:tblGrid>
      <w:tr w:rsidR="00AC4C5E" w:rsidRPr="0030767C" w14:paraId="273BFE65" w14:textId="77777777" w:rsidTr="00AC4C5E">
        <w:trPr>
          <w:trHeight w:val="254"/>
          <w:jc w:val="center"/>
        </w:trPr>
        <w:tc>
          <w:tcPr>
            <w:tcW w:w="1139" w:type="dxa"/>
            <w:vMerge w:val="restart"/>
            <w:shd w:val="clear" w:color="auto" w:fill="auto"/>
            <w:vAlign w:val="center"/>
            <w:hideMark/>
          </w:tcPr>
          <w:p w14:paraId="75D7E7CB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</w:p>
        </w:tc>
        <w:tc>
          <w:tcPr>
            <w:tcW w:w="1441" w:type="dxa"/>
            <w:vMerge w:val="restart"/>
            <w:vAlign w:val="center"/>
          </w:tcPr>
          <w:p w14:paraId="76E43B99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>quantizer used</w:t>
            </w:r>
          </w:p>
        </w:tc>
        <w:tc>
          <w:tcPr>
            <w:tcW w:w="2161" w:type="dxa"/>
            <w:gridSpan w:val="2"/>
            <w:shd w:val="clear" w:color="auto" w:fill="auto"/>
            <w:noWrap/>
            <w:vAlign w:val="center"/>
            <w:hideMark/>
          </w:tcPr>
          <w:p w14:paraId="2CCF494E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w:r w:rsidRPr="00AC4C5E">
              <w:rPr>
                <w:sz w:val="24"/>
                <w:szCs w:val="24"/>
              </w:rPr>
              <w:t xml:space="preserve">next state 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n+1</m:t>
                  </m:r>
                </m:sub>
              </m:sSub>
            </m:oMath>
          </w:p>
        </w:tc>
      </w:tr>
      <w:tr w:rsidR="00AC4C5E" w:rsidRPr="0030767C" w14:paraId="2F3682A0" w14:textId="77777777" w:rsidTr="00AC4C5E">
        <w:trPr>
          <w:trHeight w:val="261"/>
          <w:jc w:val="center"/>
        </w:trPr>
        <w:tc>
          <w:tcPr>
            <w:tcW w:w="1139" w:type="dxa"/>
            <w:vMerge/>
            <w:vAlign w:val="center"/>
            <w:hideMark/>
          </w:tcPr>
          <w:p w14:paraId="439B1FFD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1" w:type="dxa"/>
            <w:vMerge/>
            <w:vAlign w:val="center"/>
          </w:tcPr>
          <w:p w14:paraId="312708B3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8" w:type="dxa"/>
            <w:shd w:val="clear" w:color="auto" w:fill="auto"/>
            <w:noWrap/>
            <w:vAlign w:val="center"/>
            <w:hideMark/>
          </w:tcPr>
          <w:p w14:paraId="4185820F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=0</m:t>
                </m:r>
              </m:oMath>
            </m:oMathPara>
          </w:p>
        </w:tc>
        <w:tc>
          <w:tcPr>
            <w:tcW w:w="1092" w:type="dxa"/>
            <w:shd w:val="clear" w:color="auto" w:fill="auto"/>
            <w:noWrap/>
            <w:vAlign w:val="center"/>
            <w:hideMark/>
          </w:tcPr>
          <w:p w14:paraId="39DB5AC8" w14:textId="77777777" w:rsidR="00AC4C5E" w:rsidRPr="00AC4C5E" w:rsidRDefault="00AC4C5E" w:rsidP="007F614B">
            <w:pPr>
              <w:jc w:val="center"/>
              <w:rPr>
                <w:sz w:val="24"/>
                <w:szCs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p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oMath>
            </m:oMathPara>
          </w:p>
        </w:tc>
      </w:tr>
      <w:tr w:rsidR="00AC4C5E" w:rsidRPr="0030767C" w14:paraId="577759EB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593DF10A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  <w:tc>
          <w:tcPr>
            <w:tcW w:w="1441" w:type="dxa"/>
            <w:vAlign w:val="center"/>
          </w:tcPr>
          <w:p w14:paraId="38550053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FA3503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CD08B28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</w:tr>
      <w:tr w:rsidR="00AC4C5E" w:rsidRPr="0030767C" w14:paraId="1A287EC7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8C164CA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  <w:tc>
          <w:tcPr>
            <w:tcW w:w="1441" w:type="dxa"/>
            <w:vAlign w:val="center"/>
          </w:tcPr>
          <w:p w14:paraId="4E4459BF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2F33CF5A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1A676CD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</w:tr>
      <w:tr w:rsidR="00AC4C5E" w:rsidRPr="0030767C" w14:paraId="02BF200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1E9445C7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  <w:tc>
          <w:tcPr>
            <w:tcW w:w="1441" w:type="dxa"/>
            <w:vAlign w:val="center"/>
          </w:tcPr>
          <w:p w14:paraId="3945A096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2E644C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1CA8E39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</w:tr>
      <w:tr w:rsidR="00AC4C5E" w:rsidRPr="0030767C" w14:paraId="1A63A388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  <w:hideMark/>
          </w:tcPr>
          <w:p w14:paraId="793BDDF1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  <w:tc>
          <w:tcPr>
            <w:tcW w:w="1441" w:type="dxa"/>
            <w:vAlign w:val="center"/>
          </w:tcPr>
          <w:p w14:paraId="08BE5201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085CA6B1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65737BDC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</w:tr>
      <w:tr w:rsidR="00AC4C5E" w:rsidRPr="0030767C" w14:paraId="0D330C0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B854E80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  <w:tc>
          <w:tcPr>
            <w:tcW w:w="1441" w:type="dxa"/>
            <w:vAlign w:val="center"/>
          </w:tcPr>
          <w:p w14:paraId="44218A3F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5C17591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9C81DFA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</w:tr>
      <w:tr w:rsidR="00AC4C5E" w:rsidRPr="0030767C" w14:paraId="36C2DEBE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A60A33B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  <w:tc>
          <w:tcPr>
            <w:tcW w:w="1441" w:type="dxa"/>
            <w:vAlign w:val="center"/>
          </w:tcPr>
          <w:p w14:paraId="68630DF6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B1B7633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7926895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</w:tr>
      <w:tr w:rsidR="00AC4C5E" w:rsidRPr="0030767C" w14:paraId="257D307F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CE7E4DB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  <w:tc>
          <w:tcPr>
            <w:tcW w:w="1441" w:type="dxa"/>
            <w:vAlign w:val="center"/>
          </w:tcPr>
          <w:p w14:paraId="17438A7D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524AAAA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AB3F9A6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</w:tr>
      <w:tr w:rsidR="00AC4C5E" w:rsidRPr="0030767C" w14:paraId="08367A94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EBA2DC9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  <w:tc>
          <w:tcPr>
            <w:tcW w:w="1441" w:type="dxa"/>
            <w:vAlign w:val="center"/>
          </w:tcPr>
          <w:p w14:paraId="577B53F5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150B2F9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FEED38B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</w:tr>
      <w:tr w:rsidR="00AC4C5E" w:rsidRPr="0030767C" w14:paraId="4350021F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2D0935A4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  <w:tc>
          <w:tcPr>
            <w:tcW w:w="1441" w:type="dxa"/>
            <w:vAlign w:val="center"/>
          </w:tcPr>
          <w:p w14:paraId="555B9F0E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6F1CB0E" w14:textId="77777777" w:rsidR="00AC4C5E" w:rsidRPr="00AC4C5E" w:rsidRDefault="00AC4C5E" w:rsidP="007F614B">
            <w:pPr>
              <w:jc w:val="center"/>
            </w:pPr>
            <w:r w:rsidRPr="00AC4C5E">
              <w:t>8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507B24C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</w:tr>
      <w:tr w:rsidR="00AC4C5E" w:rsidRPr="0030767C" w14:paraId="70DD442E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6F6E4A7B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  <w:tc>
          <w:tcPr>
            <w:tcW w:w="1441" w:type="dxa"/>
            <w:vAlign w:val="center"/>
          </w:tcPr>
          <w:p w14:paraId="752C4E1C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FBD8B12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658D17F7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</w:tr>
      <w:tr w:rsidR="00AC4C5E" w:rsidRPr="0030767C" w14:paraId="1C6DC8C3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738D96AA" w14:textId="77777777" w:rsidR="00AC4C5E" w:rsidRPr="00AC4C5E" w:rsidRDefault="00AC4C5E" w:rsidP="007F614B">
            <w:pPr>
              <w:jc w:val="center"/>
            </w:pPr>
            <w:r w:rsidRPr="00AC4C5E">
              <w:t>10</w:t>
            </w:r>
          </w:p>
        </w:tc>
        <w:tc>
          <w:tcPr>
            <w:tcW w:w="1441" w:type="dxa"/>
            <w:vAlign w:val="center"/>
          </w:tcPr>
          <w:p w14:paraId="19D9DEA3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563ED5D3" w14:textId="77777777" w:rsidR="00AC4C5E" w:rsidRPr="00AC4C5E" w:rsidRDefault="00AC4C5E" w:rsidP="007F614B">
            <w:pPr>
              <w:jc w:val="center"/>
            </w:pPr>
            <w:r w:rsidRPr="00AC4C5E">
              <w:t>9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439DEBD9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</w:tr>
      <w:tr w:rsidR="00AC4C5E" w:rsidRPr="0030767C" w14:paraId="38458B78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3ABBAE04" w14:textId="77777777" w:rsidR="00AC4C5E" w:rsidRPr="00AC4C5E" w:rsidRDefault="00AC4C5E" w:rsidP="007F614B">
            <w:pPr>
              <w:jc w:val="center"/>
            </w:pPr>
            <w:r w:rsidRPr="00AC4C5E">
              <w:t>11</w:t>
            </w:r>
          </w:p>
        </w:tc>
        <w:tc>
          <w:tcPr>
            <w:tcW w:w="1441" w:type="dxa"/>
            <w:vAlign w:val="center"/>
          </w:tcPr>
          <w:p w14:paraId="4D0FACBD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6D62ADF7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7DB8DEBA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</w:tr>
      <w:tr w:rsidR="00AC4C5E" w:rsidRPr="0030767C" w14:paraId="3B86E992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5F0444D9" w14:textId="77777777" w:rsidR="00AC4C5E" w:rsidRPr="00AC4C5E" w:rsidRDefault="00AC4C5E" w:rsidP="007F614B">
            <w:pPr>
              <w:jc w:val="center"/>
            </w:pPr>
            <w:r w:rsidRPr="00AC4C5E">
              <w:t>12</w:t>
            </w:r>
          </w:p>
        </w:tc>
        <w:tc>
          <w:tcPr>
            <w:tcW w:w="1441" w:type="dxa"/>
            <w:vAlign w:val="center"/>
          </w:tcPr>
          <w:p w14:paraId="41D212E5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32BC1C5" w14:textId="77777777" w:rsidR="00AC4C5E" w:rsidRPr="00AC4C5E" w:rsidRDefault="00AC4C5E" w:rsidP="007F614B">
            <w:pPr>
              <w:jc w:val="center"/>
            </w:pPr>
            <w:r w:rsidRPr="00AC4C5E">
              <w:t>2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0B56F98" w14:textId="77777777" w:rsidR="00AC4C5E" w:rsidRPr="00AC4C5E" w:rsidRDefault="00AC4C5E" w:rsidP="007F614B">
            <w:pPr>
              <w:jc w:val="center"/>
            </w:pPr>
            <w:r w:rsidRPr="00AC4C5E">
              <w:t>0</w:t>
            </w:r>
          </w:p>
        </w:tc>
      </w:tr>
      <w:tr w:rsidR="00AC4C5E" w:rsidRPr="0030767C" w14:paraId="2DCC5411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41BB473A" w14:textId="77777777" w:rsidR="00AC4C5E" w:rsidRPr="00AC4C5E" w:rsidRDefault="00AC4C5E" w:rsidP="007F614B">
            <w:pPr>
              <w:jc w:val="center"/>
            </w:pPr>
            <w:r w:rsidRPr="00AC4C5E">
              <w:t>13</w:t>
            </w:r>
          </w:p>
        </w:tc>
        <w:tc>
          <w:tcPr>
            <w:tcW w:w="1441" w:type="dxa"/>
            <w:vAlign w:val="center"/>
          </w:tcPr>
          <w:p w14:paraId="48A856F5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7D1CDB81" w14:textId="77777777" w:rsidR="00AC4C5E" w:rsidRPr="00AC4C5E" w:rsidRDefault="00AC4C5E" w:rsidP="007F614B">
            <w:pPr>
              <w:jc w:val="center"/>
            </w:pPr>
            <w:r w:rsidRPr="00AC4C5E">
              <w:t>4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571DD049" w14:textId="77777777" w:rsidR="00AC4C5E" w:rsidRPr="00AC4C5E" w:rsidRDefault="00AC4C5E" w:rsidP="007F614B">
            <w:pPr>
              <w:jc w:val="center"/>
            </w:pPr>
            <w:r w:rsidRPr="00AC4C5E">
              <w:t>6</w:t>
            </w:r>
          </w:p>
        </w:tc>
      </w:tr>
      <w:tr w:rsidR="00AC4C5E" w:rsidRPr="0030767C" w14:paraId="5AE13809" w14:textId="77777777" w:rsidTr="00AC4C5E">
        <w:trPr>
          <w:trHeight w:val="386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12C1D7F6" w14:textId="77777777" w:rsidR="00AC4C5E" w:rsidRPr="00AC4C5E" w:rsidRDefault="00AC4C5E" w:rsidP="007F614B">
            <w:pPr>
              <w:jc w:val="center"/>
            </w:pPr>
            <w:r w:rsidRPr="00AC4C5E">
              <w:t>14</w:t>
            </w:r>
          </w:p>
        </w:tc>
        <w:tc>
          <w:tcPr>
            <w:tcW w:w="1441" w:type="dxa"/>
            <w:vAlign w:val="center"/>
          </w:tcPr>
          <w:p w14:paraId="3186AC4B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0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168C8E5E" w14:textId="77777777" w:rsidR="00AC4C5E" w:rsidRPr="00AC4C5E" w:rsidRDefault="00AC4C5E" w:rsidP="007F614B">
            <w:pPr>
              <w:jc w:val="center"/>
            </w:pPr>
            <w:r w:rsidRPr="00AC4C5E">
              <w:t>3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293E6CD0" w14:textId="77777777" w:rsidR="00AC4C5E" w:rsidRPr="00AC4C5E" w:rsidRDefault="00AC4C5E" w:rsidP="007F614B">
            <w:pPr>
              <w:jc w:val="center"/>
            </w:pPr>
            <w:r w:rsidRPr="00AC4C5E">
              <w:t>1</w:t>
            </w:r>
          </w:p>
        </w:tc>
      </w:tr>
      <w:tr w:rsidR="00AC4C5E" w:rsidRPr="0030767C" w14:paraId="2D0359ED" w14:textId="77777777" w:rsidTr="00AC4C5E">
        <w:trPr>
          <w:trHeight w:val="188"/>
          <w:jc w:val="center"/>
        </w:trPr>
        <w:tc>
          <w:tcPr>
            <w:tcW w:w="1139" w:type="dxa"/>
            <w:shd w:val="clear" w:color="auto" w:fill="auto"/>
            <w:noWrap/>
            <w:vAlign w:val="center"/>
          </w:tcPr>
          <w:p w14:paraId="0D2F8E42" w14:textId="77777777" w:rsidR="00AC4C5E" w:rsidRPr="00AC4C5E" w:rsidRDefault="00AC4C5E" w:rsidP="007F614B">
            <w:pPr>
              <w:jc w:val="center"/>
            </w:pPr>
            <w:r w:rsidRPr="00AC4C5E">
              <w:t>15</w:t>
            </w:r>
          </w:p>
        </w:tc>
        <w:tc>
          <w:tcPr>
            <w:tcW w:w="1441" w:type="dxa"/>
            <w:vAlign w:val="center"/>
          </w:tcPr>
          <w:p w14:paraId="74713D69" w14:textId="77777777" w:rsidR="00AC4C5E" w:rsidRPr="00AC4C5E" w:rsidRDefault="00AC4C5E" w:rsidP="007F614B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068" w:type="dxa"/>
            <w:shd w:val="clear" w:color="auto" w:fill="auto"/>
            <w:noWrap/>
            <w:vAlign w:val="center"/>
          </w:tcPr>
          <w:p w14:paraId="374DD144" w14:textId="77777777" w:rsidR="00AC4C5E" w:rsidRPr="00AC4C5E" w:rsidRDefault="00AC4C5E" w:rsidP="007F614B">
            <w:pPr>
              <w:jc w:val="center"/>
            </w:pPr>
            <w:r w:rsidRPr="00AC4C5E">
              <w:t>7</w:t>
            </w:r>
          </w:p>
        </w:tc>
        <w:tc>
          <w:tcPr>
            <w:tcW w:w="1092" w:type="dxa"/>
            <w:shd w:val="clear" w:color="auto" w:fill="auto"/>
            <w:noWrap/>
            <w:vAlign w:val="center"/>
          </w:tcPr>
          <w:p w14:paraId="3F61FBBD" w14:textId="77777777" w:rsidR="00AC4C5E" w:rsidRPr="00AC4C5E" w:rsidRDefault="00AC4C5E" w:rsidP="007F614B">
            <w:pPr>
              <w:jc w:val="center"/>
            </w:pPr>
            <w:r w:rsidRPr="00AC4C5E">
              <w:t>5</w:t>
            </w:r>
          </w:p>
        </w:tc>
      </w:tr>
    </w:tbl>
    <w:p w14:paraId="0D563FE1" w14:textId="67B57E8E" w:rsidR="00213269" w:rsidRDefault="00213269" w:rsidP="001C7F73">
      <w:pPr>
        <w:rPr>
          <w:lang w:val="en-CA"/>
        </w:rPr>
      </w:pPr>
      <w:r>
        <w:rPr>
          <w:lang w:val="en-CA"/>
        </w:rPr>
        <w:t xml:space="preserve"> </w:t>
      </w:r>
    </w:p>
    <w:p w14:paraId="14926C22" w14:textId="0D25851E" w:rsidR="00365B07" w:rsidRDefault="0013588E" w:rsidP="001C7F73">
      <w:pPr>
        <w:rPr>
          <w:lang w:val="en-CA"/>
        </w:rPr>
      </w:pPr>
      <w:r>
        <w:rPr>
          <w:lang w:val="en-CA"/>
        </w:rPr>
        <w:t xml:space="preserve">We call the first half of the </w:t>
      </w:r>
      <w:proofErr w:type="gramStart"/>
      <w:r>
        <w:rPr>
          <w:lang w:val="en-CA"/>
        </w:rPr>
        <w:t>states</w:t>
      </w:r>
      <w:proofErr w:type="gramEnd"/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original states</w:t>
      </w:r>
      <w:r>
        <w:rPr>
          <w:lang w:val="en-CA"/>
        </w:rPr>
        <w:t>, while the second half of the states are</w:t>
      </w:r>
      <w:r w:rsidR="00C53D0A">
        <w:rPr>
          <w:lang w:val="en-CA"/>
        </w:rPr>
        <w:t xml:space="preserve"> called</w:t>
      </w:r>
      <w:r>
        <w:rPr>
          <w:lang w:val="en-CA"/>
        </w:rPr>
        <w:t xml:space="preserve"> </w:t>
      </w:r>
      <w:r w:rsidRPr="0013588E">
        <w:rPr>
          <w:b/>
          <w:bCs/>
          <w:lang w:val="en-CA"/>
        </w:rPr>
        <w:t>dummy states</w:t>
      </w:r>
      <w:r>
        <w:rPr>
          <w:lang w:val="en-CA"/>
        </w:rPr>
        <w:t>.</w:t>
      </w:r>
      <w:r w:rsidR="00F86FBF">
        <w:rPr>
          <w:lang w:val="en-CA"/>
        </w:rPr>
        <w:t xml:space="preserve"> Each original state has its own dummy state</w:t>
      </w:r>
      <w:r w:rsidR="00D10B00">
        <w:rPr>
          <w:lang w:val="en-CA"/>
        </w:rPr>
        <w:t>. Thus, (i+</w:t>
      </w:r>
      <w:proofErr w:type="gramStart"/>
      <w:r w:rsidR="00D10B00">
        <w:rPr>
          <w:lang w:val="en-CA"/>
        </w:rPr>
        <w:t>8)</w:t>
      </w:r>
      <w:proofErr w:type="spellStart"/>
      <w:r w:rsidR="00D10B00" w:rsidRPr="00D10B00">
        <w:rPr>
          <w:vertAlign w:val="superscript"/>
          <w:lang w:val="en-CA"/>
        </w:rPr>
        <w:t>th</w:t>
      </w:r>
      <w:proofErr w:type="spellEnd"/>
      <w:proofErr w:type="gramEnd"/>
      <w:r w:rsidR="00D10B00">
        <w:rPr>
          <w:lang w:val="en-CA"/>
        </w:rPr>
        <w:t xml:space="preserve"> state</w:t>
      </w:r>
      <w:r>
        <w:rPr>
          <w:lang w:val="en-CA"/>
        </w:rPr>
        <w:t xml:space="preserve"> </w:t>
      </w:r>
      <w:r w:rsidR="00D10B00">
        <w:rPr>
          <w:lang w:val="en-CA"/>
        </w:rPr>
        <w:t xml:space="preserve">is dummy state of </w:t>
      </w:r>
      <w:proofErr w:type="spellStart"/>
      <w:r w:rsidR="00D10B00">
        <w:rPr>
          <w:lang w:val="en-CA"/>
        </w:rPr>
        <w:t>i</w:t>
      </w:r>
      <w:r w:rsidR="00D10B00" w:rsidRPr="00D10B00">
        <w:rPr>
          <w:vertAlign w:val="superscript"/>
          <w:lang w:val="en-CA"/>
        </w:rPr>
        <w:t>th</w:t>
      </w:r>
      <w:proofErr w:type="spellEnd"/>
      <w:r w:rsidR="00D10B00">
        <w:rPr>
          <w:lang w:val="en-CA"/>
        </w:rPr>
        <w:t xml:space="preserve"> original state where </w:t>
      </w:r>
      <w:proofErr w:type="spellStart"/>
      <w:r w:rsidR="00D10B00">
        <w:rPr>
          <w:lang w:val="en-CA"/>
        </w:rPr>
        <w:t>i</w:t>
      </w:r>
      <w:proofErr w:type="spellEnd"/>
      <w:r w:rsidR="00D10B00">
        <w:rPr>
          <w:lang w:val="en-CA"/>
        </w:rPr>
        <w:t>&lt;8.</w:t>
      </w:r>
      <w:r w:rsidR="006E6402">
        <w:rPr>
          <w:lang w:val="en-CA"/>
        </w:rPr>
        <w:t xml:space="preserve"> After cost calculation of each coefficient, we exchange the </w:t>
      </w:r>
      <w:r w:rsidR="00365B07">
        <w:rPr>
          <w:lang w:val="en-CA"/>
        </w:rPr>
        <w:t>value of dummy state and its original one if the dummy state</w:t>
      </w:r>
      <w:r w:rsidR="00C53D0A">
        <w:rPr>
          <w:lang w:val="en-CA"/>
        </w:rPr>
        <w:t xml:space="preserve">’s RD cost is better. </w:t>
      </w:r>
      <w:r w:rsidR="00785813">
        <w:rPr>
          <w:lang w:val="en-CA"/>
        </w:rPr>
        <w:t>W</w:t>
      </w:r>
      <w:r w:rsidR="00365B07">
        <w:rPr>
          <w:lang w:val="en-CA"/>
        </w:rPr>
        <w:t xml:space="preserve">e call this exchange </w:t>
      </w:r>
      <w:r w:rsidR="00D252A2">
        <w:rPr>
          <w:lang w:val="en-CA"/>
        </w:rPr>
        <w:t xml:space="preserve">process as </w:t>
      </w:r>
      <w:r w:rsidR="00D252A2" w:rsidRPr="00785813">
        <w:rPr>
          <w:b/>
          <w:bCs/>
          <w:lang w:val="en-CA"/>
        </w:rPr>
        <w:t>state exchange</w:t>
      </w:r>
      <w:r w:rsidR="00D252A2">
        <w:rPr>
          <w:lang w:val="en-CA"/>
        </w:rPr>
        <w:t xml:space="preserve"> mechanism.</w:t>
      </w:r>
    </w:p>
    <w:p w14:paraId="671B3D74" w14:textId="4D8E2299" w:rsidR="001D16CA" w:rsidRDefault="001C7F73" w:rsidP="001D16CA">
      <w:pPr>
        <w:pStyle w:val="Heading1"/>
        <w:rPr>
          <w:lang w:val="en-CA"/>
        </w:rPr>
      </w:pPr>
      <w:r>
        <w:rPr>
          <w:lang w:val="en-CA"/>
        </w:rPr>
        <w:t>Simulations</w:t>
      </w:r>
    </w:p>
    <w:p w14:paraId="1CCE2344" w14:textId="2FDC5252" w:rsidR="00E24583" w:rsidRDefault="00EE721A" w:rsidP="00E24583">
      <w:pPr>
        <w:rPr>
          <w:lang w:val="en-CA"/>
        </w:rPr>
      </w:pPr>
      <w:r>
        <w:rPr>
          <w:lang w:val="en-CA"/>
        </w:rPr>
        <w:t>Proposed method is</w:t>
      </w:r>
      <w:r w:rsidR="00E24583">
        <w:rPr>
          <w:lang w:val="en-CA"/>
        </w:rPr>
        <w:t xml:space="preserve"> implemented on top of ECM-1</w:t>
      </w:r>
      <w:r w:rsidR="007968A1">
        <w:rPr>
          <w:lang w:val="en-CA"/>
        </w:rPr>
        <w:t>1</w:t>
      </w:r>
      <w:r w:rsidR="00E24583">
        <w:rPr>
          <w:lang w:val="en-CA"/>
        </w:rPr>
        <w:t xml:space="preserve">.0 and are tested under CTC with random access and low delay B configurations. </w:t>
      </w:r>
    </w:p>
    <w:p w14:paraId="53601C48" w14:textId="77777777" w:rsidR="005C7596" w:rsidRDefault="005C7596" w:rsidP="00E24583">
      <w:pPr>
        <w:rPr>
          <w:lang w:val="en-CA"/>
        </w:rPr>
      </w:pPr>
    </w:p>
    <w:p w14:paraId="44B87453" w14:textId="77777777" w:rsidR="005C7596" w:rsidRDefault="005C7596" w:rsidP="00E24583">
      <w:pPr>
        <w:rPr>
          <w:lang w:val="en-CA"/>
        </w:rPr>
      </w:pPr>
    </w:p>
    <w:p w14:paraId="63C36E87" w14:textId="77777777" w:rsidR="005C7596" w:rsidRDefault="005C7596" w:rsidP="00E24583">
      <w:pPr>
        <w:rPr>
          <w:lang w:val="en-CA"/>
        </w:rPr>
      </w:pPr>
    </w:p>
    <w:p w14:paraId="11BAA4C5" w14:textId="77777777" w:rsidR="005C7596" w:rsidRDefault="005C7596" w:rsidP="00E24583">
      <w:pPr>
        <w:rPr>
          <w:lang w:val="en-CA"/>
        </w:rPr>
      </w:pPr>
    </w:p>
    <w:p w14:paraId="53F50893" w14:textId="77777777" w:rsidR="005C7596" w:rsidRDefault="005C7596" w:rsidP="00E24583">
      <w:pPr>
        <w:rPr>
          <w:lang w:val="en-CA"/>
        </w:rPr>
      </w:pPr>
    </w:p>
    <w:p w14:paraId="7266F3AB" w14:textId="77777777" w:rsidR="005C7596" w:rsidRDefault="005C7596" w:rsidP="00E24583">
      <w:pPr>
        <w:rPr>
          <w:lang w:val="en-CA"/>
        </w:rPr>
      </w:pPr>
    </w:p>
    <w:p w14:paraId="32AFD6E4" w14:textId="24426BCC" w:rsidR="00E47635" w:rsidRDefault="00E47635" w:rsidP="00E24583">
      <w:pPr>
        <w:rPr>
          <w:lang w:val="en-CA"/>
        </w:rPr>
      </w:pPr>
      <w:r>
        <w:rPr>
          <w:lang w:val="en-CA"/>
        </w:rPr>
        <w:t xml:space="preserve"> </w:t>
      </w:r>
    </w:p>
    <w:p w14:paraId="1212B783" w14:textId="77777777" w:rsidR="00D83E21" w:rsidRDefault="00D83E21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6A96CB9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C534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4F2E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968A1" w:rsidRPr="007968A1" w14:paraId="0903DE0D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A45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59B4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1354D0CE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A3C9C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42D1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2FECE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6262A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2E08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F7D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B9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4873BF" w:rsidRPr="007968A1" w14:paraId="1C104E16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B3199" w14:textId="77777777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A8E59" w14:textId="0A5FCAFD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EF63" w14:textId="11CB5A29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3509A" w14:textId="7C6CF833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80129" w14:textId="0D00BEB2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914AE0" w14:textId="5311150B" w:rsidR="004873BF" w:rsidRPr="007968A1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24A11" w14:textId="196E630D" w:rsidR="004873BF" w:rsidRPr="003A2C84" w:rsidRDefault="004873BF" w:rsidP="004873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3A2C84" w:rsidRPr="007968A1" w14:paraId="0BD4249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068A6" w14:textId="77777777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B8D29" w14:textId="17C44A86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241B" w14:textId="1D9F4FE1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DADB" w14:textId="2F8C7208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4BC22" w14:textId="185E905B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921D26" w14:textId="3F61A34E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750882" w14:textId="0AEA4A82" w:rsidR="003A2C84" w:rsidRPr="007968A1" w:rsidRDefault="003A2C84" w:rsidP="003A2C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0B91661F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B9123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BC9F9" w14:textId="324E7D4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42A1" w14:textId="23EE08FC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8E6E9" w14:textId="640458E9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8357" w14:textId="53E00C49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E5C79" w14:textId="34D36E53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AE6CD1" w14:textId="74D9A18A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1B358716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5EB8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A02C" w14:textId="7DFACA06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27DF8" w14:textId="4864B1C2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75F99" w14:textId="6D545E66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9B3583" w14:textId="5702B55E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60E6FC" w14:textId="52D721CF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8A503F" w14:textId="22DBD320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47635" w:rsidRPr="007968A1" w14:paraId="592315B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C16C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1DA0E" w14:textId="7105EDC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73350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85103" w14:textId="0B7FF40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8CED5" w14:textId="40A55213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A3AD0D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2A64F" w14:textId="214A74E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513A" w:rsidRPr="007968A1" w14:paraId="21A5B6E8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FDD8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E1970" w14:textId="0FD8D405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2D2F4" w14:textId="21FA10F6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9863" w14:textId="142D9F34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9B4DB" w14:textId="22F9EA6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BF374" w14:textId="162D79B8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476976" w14:textId="397D440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B70CE" w:rsidRPr="007968A1" w14:paraId="6DE608E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6A2A4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6EE8" w14:textId="7CD4806C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D818A" w14:textId="2B69B722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5B01" w14:textId="43D4D72A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32754" w14:textId="38B67530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78A5EC" w14:textId="72340AFF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82117F" w14:textId="42C3ED78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68F72A2E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088F8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36019" w14:textId="6FD391F0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55EE" w14:textId="6EC4E18E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F63CE" w14:textId="3D5C3C68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48F3B" w14:textId="20D61B34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7A984" w14:textId="7C9571F2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DF1A0C" w14:textId="5E959183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C513A" w:rsidRPr="007968A1" w14:paraId="378AA6B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A0F3C" w14:textId="77777777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7598D" w14:textId="5A6A7D41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274D" w14:textId="2E11F7C0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78DD6" w14:textId="5D77D9DD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9934EB" w14:textId="16FC5E19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8FDD9C" w14:textId="63B293AB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357306" w14:textId="799606C2" w:rsidR="005C513A" w:rsidRPr="007968A1" w:rsidRDefault="005C513A" w:rsidP="005C51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C0BC78C" w14:textId="77777777" w:rsidR="007968A1" w:rsidRDefault="007968A1" w:rsidP="00E47635">
      <w:pPr>
        <w:jc w:val="center"/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060"/>
        <w:gridCol w:w="1007"/>
        <w:gridCol w:w="1007"/>
        <w:gridCol w:w="1007"/>
        <w:gridCol w:w="1074"/>
        <w:gridCol w:w="1074"/>
        <w:gridCol w:w="1191"/>
      </w:tblGrid>
      <w:tr w:rsidR="007968A1" w:rsidRPr="007968A1" w14:paraId="5909E9F2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6A4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FB61A" w14:textId="73972E15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7968A1" w:rsidRPr="007968A1" w14:paraId="44CB8871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0D555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517B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ECM-11.0</w:t>
            </w:r>
          </w:p>
        </w:tc>
      </w:tr>
      <w:tr w:rsidR="007968A1" w:rsidRPr="007968A1" w14:paraId="6D40641D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E4366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C6C8F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D6EE2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3B223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C0FB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7935F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874A9" w14:textId="77777777" w:rsidR="007968A1" w:rsidRPr="007968A1" w:rsidRDefault="007968A1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VmPeak</w:t>
            </w:r>
            <w:proofErr w:type="spellEnd"/>
          </w:p>
        </w:tc>
      </w:tr>
      <w:tr w:rsidR="00E47635" w:rsidRPr="007968A1" w14:paraId="455192E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D9BE1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1DD94" w14:textId="09CFE2A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649C" w14:textId="0736E07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9999" w14:textId="5F4CCBE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F761E" w14:textId="115A32BD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360B3" w14:textId="4C5929FE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79FC" w14:textId="13ACCAFF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635" w:rsidRPr="007968A1" w14:paraId="54170F29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D0BB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D78D7" w14:textId="469263EA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1A0F4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88A1A" w14:textId="790FE930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70301" w14:textId="66F44451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0513" w14:textId="77777777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56DC" w14:textId="43EDD3A8" w:rsidR="00E47635" w:rsidRPr="007968A1" w:rsidRDefault="00E47635" w:rsidP="00E47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D4CA8" w:rsidRPr="007968A1" w14:paraId="03C2AE17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7E8D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C94DC" w14:textId="71F20FAE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60CA" w14:textId="229D5E1E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8E6F2" w14:textId="7FF3FBE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A0C047" w14:textId="7D5FC1C9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FD1D69" w14:textId="02BCF499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E3922" w14:textId="70D3DFB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357FAB6C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D4893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60D49" w14:textId="79AE06D4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89A36" w14:textId="1CD5A69C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0EAA5" w14:textId="0C8FB0AD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6C4C2" w14:textId="66546148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973A64" w14:textId="78C9DD71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A7E818" w14:textId="74306DF2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6B70CE" w:rsidRPr="007968A1" w14:paraId="02DE19FF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2BBE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B0C3D" w14:textId="19A1B8D1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4F83" w14:textId="531C0DE3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415C6" w14:textId="1BF702E3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44E2F" w14:textId="27E429B1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82149" w14:textId="26E4C2FC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C1E0E9" w14:textId="65F5BBAD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D4CA8" w:rsidRPr="007968A1" w14:paraId="6419BE5B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80CD4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D58A" w14:textId="38ED7A9C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D0CA4" w14:textId="65189B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ACA5" w14:textId="3AF3005F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E1135" w14:textId="28C10F3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06DADF" w14:textId="482D16E6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774D4" w14:textId="5DF6FE6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08911012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8A4FD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6862" w14:textId="2D88EC7B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755B7" w14:textId="04C31C2B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00659" w14:textId="72749F60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07F5E" w14:textId="349BF91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F684" w14:textId="15C78188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07F6B9" w14:textId="30CB1319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6B70CE" w:rsidRPr="007968A1" w14:paraId="72397558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3591" w14:textId="77777777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DC9E6" w14:textId="4E71873A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76EAC" w14:textId="46F08A6F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D8889" w14:textId="15AFEEC2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BD79F" w14:textId="030EF123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BBF4F" w14:textId="5A04B744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F71DA8" w14:textId="44F07CDB" w:rsidR="006B70CE" w:rsidRPr="007968A1" w:rsidRDefault="006B70CE" w:rsidP="006B70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</w:tr>
      <w:tr w:rsidR="00AD4CA8" w:rsidRPr="007968A1" w14:paraId="69249FAC" w14:textId="77777777" w:rsidTr="00E4763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79D78" w14:textId="77777777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968A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0B8AB" w14:textId="7222195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5B2E" w14:textId="46EBBAFD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AC22" w14:textId="0529BEF3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776594" w14:textId="665BA04B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80A559" w14:textId="6C72D452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542537" w14:textId="4BC28828" w:rsidR="00AD4CA8" w:rsidRPr="007968A1" w:rsidRDefault="00AD4CA8" w:rsidP="00AD4C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46B264A" w14:textId="77777777" w:rsidR="00DD1581" w:rsidRDefault="00DD1581" w:rsidP="00E47635">
      <w:pPr>
        <w:jc w:val="center"/>
        <w:rPr>
          <w:lang w:val="en-CA"/>
        </w:rPr>
      </w:pPr>
    </w:p>
    <w:p w14:paraId="60191B3C" w14:textId="77777777" w:rsidR="008D7C27" w:rsidRDefault="008D7C27" w:rsidP="00D83E21">
      <w:pPr>
        <w:rPr>
          <w:lang w:val="en-CA"/>
        </w:rPr>
      </w:pPr>
    </w:p>
    <w:p w14:paraId="04139D46" w14:textId="77777777" w:rsidR="004760CD" w:rsidRDefault="004760CD" w:rsidP="004760CD">
      <w:pPr>
        <w:pStyle w:val="Heading1"/>
        <w:rPr>
          <w:rFonts w:eastAsia="PMingLiU"/>
          <w:lang w:val="en-CA"/>
        </w:rPr>
      </w:pPr>
      <w:r>
        <w:rPr>
          <w:rFonts w:eastAsia="PMingLiU"/>
          <w:lang w:val="en-CA"/>
        </w:rPr>
        <w:t>Conclusion</w:t>
      </w:r>
    </w:p>
    <w:p w14:paraId="7F853302" w14:textId="784C9C88" w:rsidR="004760CD" w:rsidRDefault="004760CD" w:rsidP="004760CD">
      <w:pPr>
        <w:rPr>
          <w:lang w:val="en-CA"/>
        </w:rPr>
      </w:pPr>
      <w:r>
        <w:rPr>
          <w:lang w:val="en-CA"/>
        </w:rPr>
        <w:t xml:space="preserve">This contribution proposes to </w:t>
      </w:r>
      <w:r w:rsidR="00753272">
        <w:rPr>
          <w:lang w:val="en-CA"/>
        </w:rPr>
        <w:t>use 16 state TCQ in DQ</w:t>
      </w:r>
      <w:r w:rsidR="009103B1">
        <w:rPr>
          <w:lang w:val="en-CA"/>
        </w:rPr>
        <w:t xml:space="preserve"> with state exchange mechanism. </w:t>
      </w:r>
      <w:r>
        <w:rPr>
          <w:lang w:val="en-CA"/>
        </w:rPr>
        <w:t xml:space="preserve">Considering the coding efficiency improvement, we recommend </w:t>
      </w:r>
      <w:r w:rsidR="00A367E6">
        <w:rPr>
          <w:lang w:val="en-CA"/>
        </w:rPr>
        <w:t>investigating</w:t>
      </w:r>
      <w:r w:rsidR="00413620">
        <w:rPr>
          <w:lang w:val="en-CA"/>
        </w:rPr>
        <w:t xml:space="preserve"> </w:t>
      </w:r>
      <w:r w:rsidR="00A367E6">
        <w:rPr>
          <w:lang w:val="en-CA"/>
        </w:rPr>
        <w:t xml:space="preserve">the </w:t>
      </w:r>
      <w:r w:rsidR="00284E00">
        <w:rPr>
          <w:lang w:val="en-CA"/>
        </w:rPr>
        <w:t>proposed method in next round of EE2</w:t>
      </w:r>
      <w:r w:rsidR="00A367E6">
        <w:rPr>
          <w:lang w:val="en-CA"/>
        </w:rPr>
        <w:t xml:space="preserve"> </w:t>
      </w:r>
      <w:r w:rsidR="00A367E6">
        <w:rPr>
          <w:rStyle w:val="normaltextrun"/>
          <w:color w:val="000000"/>
          <w:szCs w:val="22"/>
          <w:bdr w:val="none" w:sz="0" w:space="0" w:color="auto" w:frame="1"/>
          <w:lang w:val="en-CA"/>
        </w:rPr>
        <w:t>in the ECM-12.0</w:t>
      </w:r>
      <w:r>
        <w:rPr>
          <w:lang w:val="en-CA"/>
        </w:rPr>
        <w:t>.</w:t>
      </w:r>
    </w:p>
    <w:p w14:paraId="173884D5" w14:textId="77777777" w:rsidR="004760CD" w:rsidRPr="00D83E21" w:rsidRDefault="004760CD" w:rsidP="00D83E21">
      <w:pPr>
        <w:rPr>
          <w:lang w:val="en-CA"/>
        </w:rPr>
      </w:pPr>
    </w:p>
    <w:p w14:paraId="6CDA3105" w14:textId="77777777" w:rsidR="001D16CA" w:rsidRDefault="001D16CA" w:rsidP="001D16CA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Patent rights declaration(s)</w:t>
      </w:r>
    </w:p>
    <w:p w14:paraId="32EAF635" w14:textId="1BB08CAA" w:rsidR="007F1F8B" w:rsidRDefault="001D16CA" w:rsidP="009234A5">
      <w:pPr>
        <w:rPr>
          <w:b/>
          <w:bCs/>
          <w:lang w:val="en-CA"/>
        </w:rPr>
      </w:pPr>
      <w:proofErr w:type="spellStart"/>
      <w:r w:rsidRPr="0BAA6B76">
        <w:rPr>
          <w:b/>
          <w:bCs/>
        </w:rPr>
        <w:t>InterDigital</w:t>
      </w:r>
      <w:proofErr w:type="spellEnd"/>
      <w:r w:rsidR="004760CD" w:rsidRPr="0BAA6B76">
        <w:rPr>
          <w:b/>
          <w:bCs/>
        </w:rPr>
        <w:t xml:space="preserve"> </w:t>
      </w:r>
      <w:r w:rsidRPr="0BAA6B76">
        <w:rPr>
          <w:b/>
          <w:bCs/>
          <w:lang w:val="en-CA"/>
        </w:rPr>
        <w:t xml:space="preserve">may have current or pending patent rights relating to the technology described in this contribution </w:t>
      </w:r>
      <w:proofErr w:type="gramStart"/>
      <w:r w:rsidRPr="0BAA6B76">
        <w:rPr>
          <w:b/>
          <w:bCs/>
          <w:lang w:val="en-CA"/>
        </w:rPr>
        <w:t>and,</w:t>
      </w:r>
      <w:proofErr w:type="gramEnd"/>
      <w:r w:rsidRPr="0BAA6B76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AD2638E" w14:textId="77777777" w:rsidR="007968A1" w:rsidRPr="005B217D" w:rsidRDefault="007968A1" w:rsidP="009234A5">
      <w:pPr>
        <w:rPr>
          <w:szCs w:val="22"/>
          <w:lang w:val="en-CA"/>
        </w:rPr>
      </w:pPr>
    </w:p>
    <w:sectPr w:rsidR="007968A1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2FCA8" w14:textId="77777777" w:rsidR="00894968" w:rsidRDefault="00894968">
      <w:r>
        <w:separator/>
      </w:r>
    </w:p>
  </w:endnote>
  <w:endnote w:type="continuationSeparator" w:id="0">
    <w:p w14:paraId="14EC3C57" w14:textId="77777777" w:rsidR="00894968" w:rsidRDefault="00894968">
      <w:r>
        <w:continuationSeparator/>
      </w:r>
    </w:p>
  </w:endnote>
  <w:endnote w:type="continuationNotice" w:id="1">
    <w:p w14:paraId="618921EB" w14:textId="77777777" w:rsidR="00894968" w:rsidRDefault="0089496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96E49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0AE5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8E05E0" w14:textId="77777777" w:rsidR="00894968" w:rsidRDefault="00894968">
      <w:r>
        <w:separator/>
      </w:r>
    </w:p>
  </w:footnote>
  <w:footnote w:type="continuationSeparator" w:id="0">
    <w:p w14:paraId="339E86C2" w14:textId="77777777" w:rsidR="00894968" w:rsidRDefault="00894968">
      <w:r>
        <w:continuationSeparator/>
      </w:r>
    </w:p>
  </w:footnote>
  <w:footnote w:type="continuationNotice" w:id="1">
    <w:p w14:paraId="3D0E839B" w14:textId="77777777" w:rsidR="00894968" w:rsidRDefault="0089496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CB7BDA"/>
    <w:multiLevelType w:val="hybridMultilevel"/>
    <w:tmpl w:val="E8247556"/>
    <w:lvl w:ilvl="0" w:tplc="14D4763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E18FD"/>
    <w:multiLevelType w:val="hybridMultilevel"/>
    <w:tmpl w:val="197ADAF0"/>
    <w:lvl w:ilvl="0" w:tplc="C01A1AD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2981480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4735166">
    <w:abstractNumId w:val="12"/>
  </w:num>
  <w:num w:numId="3" w16cid:durableId="1016342835">
    <w:abstractNumId w:val="10"/>
  </w:num>
  <w:num w:numId="4" w16cid:durableId="1499540539">
    <w:abstractNumId w:val="8"/>
  </w:num>
  <w:num w:numId="5" w16cid:durableId="1600991113">
    <w:abstractNumId w:val="9"/>
  </w:num>
  <w:num w:numId="6" w16cid:durableId="1659847084">
    <w:abstractNumId w:val="4"/>
  </w:num>
  <w:num w:numId="7" w16cid:durableId="1327053823">
    <w:abstractNumId w:val="7"/>
  </w:num>
  <w:num w:numId="8" w16cid:durableId="112020035">
    <w:abstractNumId w:val="4"/>
  </w:num>
  <w:num w:numId="9" w16cid:durableId="1700281476">
    <w:abstractNumId w:val="1"/>
  </w:num>
  <w:num w:numId="10" w16cid:durableId="359746371">
    <w:abstractNumId w:val="3"/>
  </w:num>
  <w:num w:numId="11" w16cid:durableId="1378747432">
    <w:abstractNumId w:val="2"/>
  </w:num>
  <w:num w:numId="12" w16cid:durableId="1968274790">
    <w:abstractNumId w:val="11"/>
  </w:num>
  <w:num w:numId="13" w16cid:durableId="634995185">
    <w:abstractNumId w:val="4"/>
  </w:num>
  <w:num w:numId="14" w16cid:durableId="894048975">
    <w:abstractNumId w:val="5"/>
  </w:num>
  <w:num w:numId="15" w16cid:durableId="3254800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58"/>
    <w:rsid w:val="00007952"/>
    <w:rsid w:val="00016BE7"/>
    <w:rsid w:val="000308A3"/>
    <w:rsid w:val="000316AB"/>
    <w:rsid w:val="0003216F"/>
    <w:rsid w:val="00043EC7"/>
    <w:rsid w:val="0004543A"/>
    <w:rsid w:val="000458BC"/>
    <w:rsid w:val="00045C41"/>
    <w:rsid w:val="00046C03"/>
    <w:rsid w:val="00064EEF"/>
    <w:rsid w:val="00065039"/>
    <w:rsid w:val="00065558"/>
    <w:rsid w:val="00072743"/>
    <w:rsid w:val="0007529F"/>
    <w:rsid w:val="0007614F"/>
    <w:rsid w:val="00081398"/>
    <w:rsid w:val="00084393"/>
    <w:rsid w:val="000865E1"/>
    <w:rsid w:val="0009171D"/>
    <w:rsid w:val="00092AF4"/>
    <w:rsid w:val="0009367E"/>
    <w:rsid w:val="00094479"/>
    <w:rsid w:val="000962AC"/>
    <w:rsid w:val="000A328E"/>
    <w:rsid w:val="000B0C0F"/>
    <w:rsid w:val="000B1C6B"/>
    <w:rsid w:val="000B4142"/>
    <w:rsid w:val="000B4FF9"/>
    <w:rsid w:val="000C09AC"/>
    <w:rsid w:val="000C228D"/>
    <w:rsid w:val="000C2BAA"/>
    <w:rsid w:val="000C5F4C"/>
    <w:rsid w:val="000D497F"/>
    <w:rsid w:val="000E00F3"/>
    <w:rsid w:val="000E0C6B"/>
    <w:rsid w:val="000E36D8"/>
    <w:rsid w:val="000E412A"/>
    <w:rsid w:val="000E7373"/>
    <w:rsid w:val="000F00D4"/>
    <w:rsid w:val="000F158C"/>
    <w:rsid w:val="000F4AE7"/>
    <w:rsid w:val="00102F3D"/>
    <w:rsid w:val="001031B2"/>
    <w:rsid w:val="0012211E"/>
    <w:rsid w:val="00124E38"/>
    <w:rsid w:val="0012580B"/>
    <w:rsid w:val="00131F90"/>
    <w:rsid w:val="0013458C"/>
    <w:rsid w:val="0013526E"/>
    <w:rsid w:val="0013588E"/>
    <w:rsid w:val="0014365F"/>
    <w:rsid w:val="00144F93"/>
    <w:rsid w:val="00146152"/>
    <w:rsid w:val="00155526"/>
    <w:rsid w:val="00160B6D"/>
    <w:rsid w:val="00171371"/>
    <w:rsid w:val="00175A24"/>
    <w:rsid w:val="001815FA"/>
    <w:rsid w:val="00184E67"/>
    <w:rsid w:val="0018642C"/>
    <w:rsid w:val="00187E58"/>
    <w:rsid w:val="00194A6C"/>
    <w:rsid w:val="001A297E"/>
    <w:rsid w:val="001A368E"/>
    <w:rsid w:val="001A6A61"/>
    <w:rsid w:val="001A710A"/>
    <w:rsid w:val="001A7329"/>
    <w:rsid w:val="001A792F"/>
    <w:rsid w:val="001B0724"/>
    <w:rsid w:val="001B0F71"/>
    <w:rsid w:val="001B4E28"/>
    <w:rsid w:val="001C0EFA"/>
    <w:rsid w:val="001C3525"/>
    <w:rsid w:val="001C3AFB"/>
    <w:rsid w:val="001C3B64"/>
    <w:rsid w:val="001C3D9D"/>
    <w:rsid w:val="001C431B"/>
    <w:rsid w:val="001C7F73"/>
    <w:rsid w:val="001D07F0"/>
    <w:rsid w:val="001D16CA"/>
    <w:rsid w:val="001D1BD2"/>
    <w:rsid w:val="001D7A35"/>
    <w:rsid w:val="001E0248"/>
    <w:rsid w:val="001E02BE"/>
    <w:rsid w:val="001E33DC"/>
    <w:rsid w:val="001E3B37"/>
    <w:rsid w:val="001E5261"/>
    <w:rsid w:val="001F2594"/>
    <w:rsid w:val="001F6A5E"/>
    <w:rsid w:val="002055A6"/>
    <w:rsid w:val="00205FC3"/>
    <w:rsid w:val="00206460"/>
    <w:rsid w:val="002069B4"/>
    <w:rsid w:val="00213269"/>
    <w:rsid w:val="00215DFC"/>
    <w:rsid w:val="002164C1"/>
    <w:rsid w:val="0021711A"/>
    <w:rsid w:val="002212DF"/>
    <w:rsid w:val="00222CD4"/>
    <w:rsid w:val="0022484B"/>
    <w:rsid w:val="00225016"/>
    <w:rsid w:val="002253CA"/>
    <w:rsid w:val="002264A6"/>
    <w:rsid w:val="00227BA7"/>
    <w:rsid w:val="0023011C"/>
    <w:rsid w:val="00232969"/>
    <w:rsid w:val="00234B36"/>
    <w:rsid w:val="002365F3"/>
    <w:rsid w:val="002375C1"/>
    <w:rsid w:val="00241132"/>
    <w:rsid w:val="00247E1E"/>
    <w:rsid w:val="00252669"/>
    <w:rsid w:val="00262601"/>
    <w:rsid w:val="00263398"/>
    <w:rsid w:val="00263B99"/>
    <w:rsid w:val="002647D8"/>
    <w:rsid w:val="00266F06"/>
    <w:rsid w:val="00273600"/>
    <w:rsid w:val="00275BCF"/>
    <w:rsid w:val="00280613"/>
    <w:rsid w:val="00281B3A"/>
    <w:rsid w:val="002829D2"/>
    <w:rsid w:val="00284E00"/>
    <w:rsid w:val="00286256"/>
    <w:rsid w:val="00291E36"/>
    <w:rsid w:val="00292257"/>
    <w:rsid w:val="00293FD2"/>
    <w:rsid w:val="002A4CB2"/>
    <w:rsid w:val="002A54E0"/>
    <w:rsid w:val="002B1595"/>
    <w:rsid w:val="002B191D"/>
    <w:rsid w:val="002B2E83"/>
    <w:rsid w:val="002B7CBA"/>
    <w:rsid w:val="002C3DD3"/>
    <w:rsid w:val="002D0AF6"/>
    <w:rsid w:val="002D15E3"/>
    <w:rsid w:val="002F164D"/>
    <w:rsid w:val="003021BC"/>
    <w:rsid w:val="00306206"/>
    <w:rsid w:val="00311851"/>
    <w:rsid w:val="00317D85"/>
    <w:rsid w:val="00327C56"/>
    <w:rsid w:val="003315A1"/>
    <w:rsid w:val="003373EC"/>
    <w:rsid w:val="00342FF4"/>
    <w:rsid w:val="00344E5A"/>
    <w:rsid w:val="00346148"/>
    <w:rsid w:val="0035068C"/>
    <w:rsid w:val="00354225"/>
    <w:rsid w:val="003621EF"/>
    <w:rsid w:val="00365B07"/>
    <w:rsid w:val="003669EA"/>
    <w:rsid w:val="003706CC"/>
    <w:rsid w:val="003732D9"/>
    <w:rsid w:val="003739B7"/>
    <w:rsid w:val="00377710"/>
    <w:rsid w:val="003856CB"/>
    <w:rsid w:val="003A25F5"/>
    <w:rsid w:val="003A2C84"/>
    <w:rsid w:val="003A2D8E"/>
    <w:rsid w:val="003A4A78"/>
    <w:rsid w:val="003A72CB"/>
    <w:rsid w:val="003A7CE6"/>
    <w:rsid w:val="003B3E9F"/>
    <w:rsid w:val="003C20E4"/>
    <w:rsid w:val="003D6342"/>
    <w:rsid w:val="003E6F90"/>
    <w:rsid w:val="003E73ED"/>
    <w:rsid w:val="003F5D0F"/>
    <w:rsid w:val="00413620"/>
    <w:rsid w:val="00414101"/>
    <w:rsid w:val="00416268"/>
    <w:rsid w:val="004219CF"/>
    <w:rsid w:val="004234F0"/>
    <w:rsid w:val="00424968"/>
    <w:rsid w:val="00427EEC"/>
    <w:rsid w:val="00433DDB"/>
    <w:rsid w:val="00435A29"/>
    <w:rsid w:val="00437619"/>
    <w:rsid w:val="0044212B"/>
    <w:rsid w:val="00442BC4"/>
    <w:rsid w:val="00447C6C"/>
    <w:rsid w:val="00452E62"/>
    <w:rsid w:val="00455A15"/>
    <w:rsid w:val="00461A54"/>
    <w:rsid w:val="0046205C"/>
    <w:rsid w:val="00465A1E"/>
    <w:rsid w:val="00471200"/>
    <w:rsid w:val="004760CD"/>
    <w:rsid w:val="00477818"/>
    <w:rsid w:val="0048078B"/>
    <w:rsid w:val="004873BF"/>
    <w:rsid w:val="004927CB"/>
    <w:rsid w:val="0049445A"/>
    <w:rsid w:val="004957D9"/>
    <w:rsid w:val="004A150C"/>
    <w:rsid w:val="004A1728"/>
    <w:rsid w:val="004A2A63"/>
    <w:rsid w:val="004B210C"/>
    <w:rsid w:val="004B6170"/>
    <w:rsid w:val="004D1488"/>
    <w:rsid w:val="004D405F"/>
    <w:rsid w:val="004E4F4F"/>
    <w:rsid w:val="004E6789"/>
    <w:rsid w:val="004F49C3"/>
    <w:rsid w:val="004F61E3"/>
    <w:rsid w:val="00500403"/>
    <w:rsid w:val="00502E10"/>
    <w:rsid w:val="0050354E"/>
    <w:rsid w:val="00504453"/>
    <w:rsid w:val="0051015C"/>
    <w:rsid w:val="005112B9"/>
    <w:rsid w:val="00516CF1"/>
    <w:rsid w:val="00525579"/>
    <w:rsid w:val="00526825"/>
    <w:rsid w:val="00531AE9"/>
    <w:rsid w:val="00536188"/>
    <w:rsid w:val="00541FF1"/>
    <w:rsid w:val="005443A9"/>
    <w:rsid w:val="00545110"/>
    <w:rsid w:val="00550A66"/>
    <w:rsid w:val="0055329F"/>
    <w:rsid w:val="0055789C"/>
    <w:rsid w:val="005666B8"/>
    <w:rsid w:val="00567EC7"/>
    <w:rsid w:val="00570013"/>
    <w:rsid w:val="00572C90"/>
    <w:rsid w:val="005753EC"/>
    <w:rsid w:val="00576814"/>
    <w:rsid w:val="005801A2"/>
    <w:rsid w:val="00595141"/>
    <w:rsid w:val="005952A5"/>
    <w:rsid w:val="005A33A1"/>
    <w:rsid w:val="005A60D5"/>
    <w:rsid w:val="005A6E4E"/>
    <w:rsid w:val="005B217D"/>
    <w:rsid w:val="005B489D"/>
    <w:rsid w:val="005B6334"/>
    <w:rsid w:val="005C385F"/>
    <w:rsid w:val="005C513A"/>
    <w:rsid w:val="005C6352"/>
    <w:rsid w:val="005C7596"/>
    <w:rsid w:val="005C7C26"/>
    <w:rsid w:val="005D0646"/>
    <w:rsid w:val="005D1849"/>
    <w:rsid w:val="005E1AC6"/>
    <w:rsid w:val="005E1D06"/>
    <w:rsid w:val="005E3F2B"/>
    <w:rsid w:val="005F6F1B"/>
    <w:rsid w:val="0060078B"/>
    <w:rsid w:val="00613F09"/>
    <w:rsid w:val="00615995"/>
    <w:rsid w:val="00616155"/>
    <w:rsid w:val="00617DF1"/>
    <w:rsid w:val="00623B72"/>
    <w:rsid w:val="00623CAE"/>
    <w:rsid w:val="00624B33"/>
    <w:rsid w:val="00625F8C"/>
    <w:rsid w:val="00627961"/>
    <w:rsid w:val="0063041A"/>
    <w:rsid w:val="006309C6"/>
    <w:rsid w:val="00630AA2"/>
    <w:rsid w:val="00631D8B"/>
    <w:rsid w:val="00646707"/>
    <w:rsid w:val="0065205B"/>
    <w:rsid w:val="00657F7E"/>
    <w:rsid w:val="00662E58"/>
    <w:rsid w:val="006637F2"/>
    <w:rsid w:val="006642A5"/>
    <w:rsid w:val="00664DCF"/>
    <w:rsid w:val="006834F8"/>
    <w:rsid w:val="0069368B"/>
    <w:rsid w:val="006944EE"/>
    <w:rsid w:val="00695E79"/>
    <w:rsid w:val="0069611A"/>
    <w:rsid w:val="006968F1"/>
    <w:rsid w:val="006A0E5C"/>
    <w:rsid w:val="006A48E6"/>
    <w:rsid w:val="006A7195"/>
    <w:rsid w:val="006A7DDB"/>
    <w:rsid w:val="006B10E0"/>
    <w:rsid w:val="006B70CE"/>
    <w:rsid w:val="006C5D39"/>
    <w:rsid w:val="006D5D89"/>
    <w:rsid w:val="006D6D9B"/>
    <w:rsid w:val="006E2810"/>
    <w:rsid w:val="006E5417"/>
    <w:rsid w:val="006E6402"/>
    <w:rsid w:val="006F0794"/>
    <w:rsid w:val="006F3177"/>
    <w:rsid w:val="006F43E4"/>
    <w:rsid w:val="006F4DF5"/>
    <w:rsid w:val="006F7528"/>
    <w:rsid w:val="007023DE"/>
    <w:rsid w:val="007125F8"/>
    <w:rsid w:val="00712F60"/>
    <w:rsid w:val="00716077"/>
    <w:rsid w:val="00720E3B"/>
    <w:rsid w:val="0073380C"/>
    <w:rsid w:val="007367C3"/>
    <w:rsid w:val="0074393F"/>
    <w:rsid w:val="00745F6B"/>
    <w:rsid w:val="0075175B"/>
    <w:rsid w:val="00753272"/>
    <w:rsid w:val="0075585E"/>
    <w:rsid w:val="007569D2"/>
    <w:rsid w:val="0076384E"/>
    <w:rsid w:val="00770571"/>
    <w:rsid w:val="007757E9"/>
    <w:rsid w:val="007768FF"/>
    <w:rsid w:val="007824D3"/>
    <w:rsid w:val="007834A3"/>
    <w:rsid w:val="00785813"/>
    <w:rsid w:val="00787D36"/>
    <w:rsid w:val="007968A1"/>
    <w:rsid w:val="00796EE3"/>
    <w:rsid w:val="007A7D29"/>
    <w:rsid w:val="007B42CA"/>
    <w:rsid w:val="007B4AB8"/>
    <w:rsid w:val="007C081C"/>
    <w:rsid w:val="007C29DC"/>
    <w:rsid w:val="007D1181"/>
    <w:rsid w:val="007D21DF"/>
    <w:rsid w:val="007D5EED"/>
    <w:rsid w:val="007D6F53"/>
    <w:rsid w:val="007E01A3"/>
    <w:rsid w:val="007E5D7C"/>
    <w:rsid w:val="007F1F8B"/>
    <w:rsid w:val="007F6205"/>
    <w:rsid w:val="007F67A1"/>
    <w:rsid w:val="00801A7B"/>
    <w:rsid w:val="00802DE7"/>
    <w:rsid w:val="00811C05"/>
    <w:rsid w:val="008206C8"/>
    <w:rsid w:val="00841FDC"/>
    <w:rsid w:val="0084704F"/>
    <w:rsid w:val="008532FB"/>
    <w:rsid w:val="0086387C"/>
    <w:rsid w:val="00872506"/>
    <w:rsid w:val="00874A6C"/>
    <w:rsid w:val="00876C65"/>
    <w:rsid w:val="008815D3"/>
    <w:rsid w:val="00882F72"/>
    <w:rsid w:val="00885966"/>
    <w:rsid w:val="00893DC4"/>
    <w:rsid w:val="00894968"/>
    <w:rsid w:val="008949D3"/>
    <w:rsid w:val="008A09BB"/>
    <w:rsid w:val="008A147E"/>
    <w:rsid w:val="008A24AF"/>
    <w:rsid w:val="008A2B60"/>
    <w:rsid w:val="008A4B4C"/>
    <w:rsid w:val="008B290C"/>
    <w:rsid w:val="008C1FF6"/>
    <w:rsid w:val="008C2226"/>
    <w:rsid w:val="008C239F"/>
    <w:rsid w:val="008D3807"/>
    <w:rsid w:val="008D7C27"/>
    <w:rsid w:val="008E004E"/>
    <w:rsid w:val="008E480C"/>
    <w:rsid w:val="008E7752"/>
    <w:rsid w:val="008F1A2E"/>
    <w:rsid w:val="008F67BD"/>
    <w:rsid w:val="00903E42"/>
    <w:rsid w:val="00907757"/>
    <w:rsid w:val="009103B1"/>
    <w:rsid w:val="00910574"/>
    <w:rsid w:val="009212B0"/>
    <w:rsid w:val="00921B78"/>
    <w:rsid w:val="00921FA1"/>
    <w:rsid w:val="009234A5"/>
    <w:rsid w:val="00933453"/>
    <w:rsid w:val="009336F7"/>
    <w:rsid w:val="009346AC"/>
    <w:rsid w:val="0093636C"/>
    <w:rsid w:val="009374A7"/>
    <w:rsid w:val="00937F03"/>
    <w:rsid w:val="00942F93"/>
    <w:rsid w:val="00946B57"/>
    <w:rsid w:val="00955F6D"/>
    <w:rsid w:val="00963809"/>
    <w:rsid w:val="009776EA"/>
    <w:rsid w:val="00977C16"/>
    <w:rsid w:val="00982FCA"/>
    <w:rsid w:val="0098551D"/>
    <w:rsid w:val="00985DCB"/>
    <w:rsid w:val="00987D6B"/>
    <w:rsid w:val="0099518F"/>
    <w:rsid w:val="009A2150"/>
    <w:rsid w:val="009A523D"/>
    <w:rsid w:val="009B02A1"/>
    <w:rsid w:val="009B3361"/>
    <w:rsid w:val="009B504C"/>
    <w:rsid w:val="009B60FE"/>
    <w:rsid w:val="009B7F3F"/>
    <w:rsid w:val="009D7CE6"/>
    <w:rsid w:val="009E448E"/>
    <w:rsid w:val="009F02BE"/>
    <w:rsid w:val="009F34A5"/>
    <w:rsid w:val="009F496B"/>
    <w:rsid w:val="00A009F3"/>
    <w:rsid w:val="00A01439"/>
    <w:rsid w:val="00A02CE2"/>
    <w:rsid w:val="00A02E61"/>
    <w:rsid w:val="00A0478F"/>
    <w:rsid w:val="00A05CFF"/>
    <w:rsid w:val="00A13048"/>
    <w:rsid w:val="00A367E6"/>
    <w:rsid w:val="00A44516"/>
    <w:rsid w:val="00A46843"/>
    <w:rsid w:val="00A46B21"/>
    <w:rsid w:val="00A56B97"/>
    <w:rsid w:val="00A6093D"/>
    <w:rsid w:val="00A65ACA"/>
    <w:rsid w:val="00A703CE"/>
    <w:rsid w:val="00A72017"/>
    <w:rsid w:val="00A740BE"/>
    <w:rsid w:val="00A75660"/>
    <w:rsid w:val="00A767DC"/>
    <w:rsid w:val="00A76A6D"/>
    <w:rsid w:val="00A80840"/>
    <w:rsid w:val="00A812BC"/>
    <w:rsid w:val="00A83253"/>
    <w:rsid w:val="00A85DEE"/>
    <w:rsid w:val="00A875D8"/>
    <w:rsid w:val="00A96AE1"/>
    <w:rsid w:val="00AA0E37"/>
    <w:rsid w:val="00AA6E84"/>
    <w:rsid w:val="00AB08C8"/>
    <w:rsid w:val="00AB142E"/>
    <w:rsid w:val="00AB1A1C"/>
    <w:rsid w:val="00AB2592"/>
    <w:rsid w:val="00AB413D"/>
    <w:rsid w:val="00AB4721"/>
    <w:rsid w:val="00AB7405"/>
    <w:rsid w:val="00AC0753"/>
    <w:rsid w:val="00AC4C5E"/>
    <w:rsid w:val="00AC6AF5"/>
    <w:rsid w:val="00AD05A8"/>
    <w:rsid w:val="00AD4CA8"/>
    <w:rsid w:val="00AE30F6"/>
    <w:rsid w:val="00AE341B"/>
    <w:rsid w:val="00AE4510"/>
    <w:rsid w:val="00AF16D7"/>
    <w:rsid w:val="00AF51C5"/>
    <w:rsid w:val="00B01905"/>
    <w:rsid w:val="00B02665"/>
    <w:rsid w:val="00B07CA7"/>
    <w:rsid w:val="00B1279A"/>
    <w:rsid w:val="00B23B14"/>
    <w:rsid w:val="00B240A4"/>
    <w:rsid w:val="00B249FD"/>
    <w:rsid w:val="00B3640F"/>
    <w:rsid w:val="00B4194A"/>
    <w:rsid w:val="00B42ED0"/>
    <w:rsid w:val="00B437E8"/>
    <w:rsid w:val="00B51F2C"/>
    <w:rsid w:val="00B5213C"/>
    <w:rsid w:val="00B5222E"/>
    <w:rsid w:val="00B53179"/>
    <w:rsid w:val="00B532EA"/>
    <w:rsid w:val="00B542B0"/>
    <w:rsid w:val="00B55EEE"/>
    <w:rsid w:val="00B56F78"/>
    <w:rsid w:val="00B57A23"/>
    <w:rsid w:val="00B600CD"/>
    <w:rsid w:val="00B60F8B"/>
    <w:rsid w:val="00B61C96"/>
    <w:rsid w:val="00B703B6"/>
    <w:rsid w:val="00B70E9E"/>
    <w:rsid w:val="00B73A2A"/>
    <w:rsid w:val="00B73AAB"/>
    <w:rsid w:val="00B75A51"/>
    <w:rsid w:val="00B7617F"/>
    <w:rsid w:val="00B827C6"/>
    <w:rsid w:val="00B90AE5"/>
    <w:rsid w:val="00B91A60"/>
    <w:rsid w:val="00B94B06"/>
    <w:rsid w:val="00B94C28"/>
    <w:rsid w:val="00B975F1"/>
    <w:rsid w:val="00BA0397"/>
    <w:rsid w:val="00BA059E"/>
    <w:rsid w:val="00BB2E71"/>
    <w:rsid w:val="00BB4592"/>
    <w:rsid w:val="00BB5FC7"/>
    <w:rsid w:val="00BC10BA"/>
    <w:rsid w:val="00BC1E3B"/>
    <w:rsid w:val="00BC5AFD"/>
    <w:rsid w:val="00BD4CDB"/>
    <w:rsid w:val="00BD7A0B"/>
    <w:rsid w:val="00BE40AA"/>
    <w:rsid w:val="00C00DDE"/>
    <w:rsid w:val="00C04F43"/>
    <w:rsid w:val="00C05271"/>
    <w:rsid w:val="00C0609D"/>
    <w:rsid w:val="00C107AF"/>
    <w:rsid w:val="00C115AB"/>
    <w:rsid w:val="00C2332F"/>
    <w:rsid w:val="00C25BB1"/>
    <w:rsid w:val="00C26CCB"/>
    <w:rsid w:val="00C30249"/>
    <w:rsid w:val="00C318BB"/>
    <w:rsid w:val="00C35F74"/>
    <w:rsid w:val="00C3723B"/>
    <w:rsid w:val="00C42466"/>
    <w:rsid w:val="00C50B33"/>
    <w:rsid w:val="00C53D0A"/>
    <w:rsid w:val="00C606C9"/>
    <w:rsid w:val="00C62160"/>
    <w:rsid w:val="00C6257E"/>
    <w:rsid w:val="00C63F29"/>
    <w:rsid w:val="00C80288"/>
    <w:rsid w:val="00C836F0"/>
    <w:rsid w:val="00C84003"/>
    <w:rsid w:val="00C90650"/>
    <w:rsid w:val="00C97D78"/>
    <w:rsid w:val="00CA4A25"/>
    <w:rsid w:val="00CA4AE0"/>
    <w:rsid w:val="00CA6C65"/>
    <w:rsid w:val="00CB666C"/>
    <w:rsid w:val="00CC2443"/>
    <w:rsid w:val="00CC2AAE"/>
    <w:rsid w:val="00CC2E17"/>
    <w:rsid w:val="00CC34A8"/>
    <w:rsid w:val="00CC5A42"/>
    <w:rsid w:val="00CD0EAB"/>
    <w:rsid w:val="00CD605E"/>
    <w:rsid w:val="00CE0776"/>
    <w:rsid w:val="00CE52A3"/>
    <w:rsid w:val="00CE5BC0"/>
    <w:rsid w:val="00CE5E02"/>
    <w:rsid w:val="00CF34DB"/>
    <w:rsid w:val="00CF3917"/>
    <w:rsid w:val="00CF558F"/>
    <w:rsid w:val="00D010C0"/>
    <w:rsid w:val="00D05456"/>
    <w:rsid w:val="00D06812"/>
    <w:rsid w:val="00D06B8B"/>
    <w:rsid w:val="00D073E2"/>
    <w:rsid w:val="00D10B00"/>
    <w:rsid w:val="00D1555A"/>
    <w:rsid w:val="00D22467"/>
    <w:rsid w:val="00D22617"/>
    <w:rsid w:val="00D252A2"/>
    <w:rsid w:val="00D31462"/>
    <w:rsid w:val="00D35173"/>
    <w:rsid w:val="00D41BC0"/>
    <w:rsid w:val="00D446EC"/>
    <w:rsid w:val="00D50892"/>
    <w:rsid w:val="00D51BF0"/>
    <w:rsid w:val="00D531DB"/>
    <w:rsid w:val="00D55942"/>
    <w:rsid w:val="00D57B97"/>
    <w:rsid w:val="00D608D2"/>
    <w:rsid w:val="00D60CCA"/>
    <w:rsid w:val="00D63129"/>
    <w:rsid w:val="00D67569"/>
    <w:rsid w:val="00D67F39"/>
    <w:rsid w:val="00D75FA4"/>
    <w:rsid w:val="00D807BF"/>
    <w:rsid w:val="00D81499"/>
    <w:rsid w:val="00D82FCC"/>
    <w:rsid w:val="00D83E21"/>
    <w:rsid w:val="00D93AF4"/>
    <w:rsid w:val="00DA17FC"/>
    <w:rsid w:val="00DA7887"/>
    <w:rsid w:val="00DB2C26"/>
    <w:rsid w:val="00DB3863"/>
    <w:rsid w:val="00DB3F6D"/>
    <w:rsid w:val="00DB45C3"/>
    <w:rsid w:val="00DB62AD"/>
    <w:rsid w:val="00DB71DB"/>
    <w:rsid w:val="00DD02F4"/>
    <w:rsid w:val="00DD1581"/>
    <w:rsid w:val="00DD1866"/>
    <w:rsid w:val="00DD6622"/>
    <w:rsid w:val="00DE1485"/>
    <w:rsid w:val="00DE1C7C"/>
    <w:rsid w:val="00DE1F43"/>
    <w:rsid w:val="00DE55B3"/>
    <w:rsid w:val="00DE6B43"/>
    <w:rsid w:val="00DF2696"/>
    <w:rsid w:val="00DF4BD5"/>
    <w:rsid w:val="00E0080D"/>
    <w:rsid w:val="00E02953"/>
    <w:rsid w:val="00E041C6"/>
    <w:rsid w:val="00E05C9E"/>
    <w:rsid w:val="00E05CE9"/>
    <w:rsid w:val="00E11923"/>
    <w:rsid w:val="00E12C7B"/>
    <w:rsid w:val="00E12CAC"/>
    <w:rsid w:val="00E16235"/>
    <w:rsid w:val="00E207D8"/>
    <w:rsid w:val="00E23B22"/>
    <w:rsid w:val="00E24583"/>
    <w:rsid w:val="00E262D4"/>
    <w:rsid w:val="00E36250"/>
    <w:rsid w:val="00E40AFF"/>
    <w:rsid w:val="00E40BE1"/>
    <w:rsid w:val="00E41E63"/>
    <w:rsid w:val="00E423DD"/>
    <w:rsid w:val="00E47635"/>
    <w:rsid w:val="00E47F2D"/>
    <w:rsid w:val="00E54511"/>
    <w:rsid w:val="00E60EDC"/>
    <w:rsid w:val="00E61DAC"/>
    <w:rsid w:val="00E71ACA"/>
    <w:rsid w:val="00E72B80"/>
    <w:rsid w:val="00E758D5"/>
    <w:rsid w:val="00E75FE3"/>
    <w:rsid w:val="00E81D41"/>
    <w:rsid w:val="00E86C4C"/>
    <w:rsid w:val="00E86F88"/>
    <w:rsid w:val="00E907A3"/>
    <w:rsid w:val="00E915D5"/>
    <w:rsid w:val="00EA063C"/>
    <w:rsid w:val="00EA4C92"/>
    <w:rsid w:val="00EA5AE0"/>
    <w:rsid w:val="00EB2620"/>
    <w:rsid w:val="00EB56E1"/>
    <w:rsid w:val="00EB7AB1"/>
    <w:rsid w:val="00EC32BD"/>
    <w:rsid w:val="00EC6E41"/>
    <w:rsid w:val="00ED2641"/>
    <w:rsid w:val="00ED536F"/>
    <w:rsid w:val="00ED6B88"/>
    <w:rsid w:val="00EE721A"/>
    <w:rsid w:val="00EE7CD8"/>
    <w:rsid w:val="00EF2FD5"/>
    <w:rsid w:val="00EF37F6"/>
    <w:rsid w:val="00EF48CC"/>
    <w:rsid w:val="00EF6610"/>
    <w:rsid w:val="00F00801"/>
    <w:rsid w:val="00F00F15"/>
    <w:rsid w:val="00F10889"/>
    <w:rsid w:val="00F12506"/>
    <w:rsid w:val="00F13708"/>
    <w:rsid w:val="00F15CBB"/>
    <w:rsid w:val="00F2488D"/>
    <w:rsid w:val="00F3153E"/>
    <w:rsid w:val="00F36DDF"/>
    <w:rsid w:val="00F37B53"/>
    <w:rsid w:val="00F43528"/>
    <w:rsid w:val="00F45BBD"/>
    <w:rsid w:val="00F576D4"/>
    <w:rsid w:val="00F601A0"/>
    <w:rsid w:val="00F612D8"/>
    <w:rsid w:val="00F639CF"/>
    <w:rsid w:val="00F64F1C"/>
    <w:rsid w:val="00F712E9"/>
    <w:rsid w:val="00F73032"/>
    <w:rsid w:val="00F848FC"/>
    <w:rsid w:val="00F86FBF"/>
    <w:rsid w:val="00F906F6"/>
    <w:rsid w:val="00F9177C"/>
    <w:rsid w:val="00F9282A"/>
    <w:rsid w:val="00F942C4"/>
    <w:rsid w:val="00F962C5"/>
    <w:rsid w:val="00F96BAD"/>
    <w:rsid w:val="00FA0A75"/>
    <w:rsid w:val="00FA139D"/>
    <w:rsid w:val="00FA3E0D"/>
    <w:rsid w:val="00FA56CF"/>
    <w:rsid w:val="00FA60F5"/>
    <w:rsid w:val="00FB0E84"/>
    <w:rsid w:val="00FC2405"/>
    <w:rsid w:val="00FC46F4"/>
    <w:rsid w:val="00FD01C2"/>
    <w:rsid w:val="00FE595C"/>
    <w:rsid w:val="00FF0CE3"/>
    <w:rsid w:val="0BAA6B76"/>
    <w:rsid w:val="13AB32D9"/>
    <w:rsid w:val="3F8ED215"/>
    <w:rsid w:val="488C1A2D"/>
    <w:rsid w:val="4EFCE871"/>
    <w:rsid w:val="4FACE365"/>
    <w:rsid w:val="5016E431"/>
    <w:rsid w:val="52294D08"/>
    <w:rsid w:val="52E48427"/>
    <w:rsid w:val="54116A36"/>
    <w:rsid w:val="55064DA7"/>
    <w:rsid w:val="571D95E3"/>
    <w:rsid w:val="67B7059B"/>
    <w:rsid w:val="7004D7BC"/>
    <w:rsid w:val="756E0E55"/>
    <w:rsid w:val="770FD9DA"/>
    <w:rsid w:val="7C934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108A092-9811-47ED-86E3-24E24451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83E2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83E21"/>
    <w:rPr>
      <w:rFonts w:eastAsiaTheme="minorEastAsia"/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B703B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03B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703B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703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703B6"/>
    <w:rPr>
      <w:b/>
      <w:bCs/>
    </w:rPr>
  </w:style>
  <w:style w:type="paragraph" w:styleId="ListParagraph">
    <w:name w:val="List Paragraph"/>
    <w:basedOn w:val="Normal"/>
    <w:uiPriority w:val="34"/>
    <w:qFormat/>
    <w:rsid w:val="001C3B64"/>
    <w:pPr>
      <w:ind w:left="720"/>
      <w:contextualSpacing/>
    </w:pPr>
  </w:style>
  <w:style w:type="character" w:customStyle="1" w:styleId="normaltextrun">
    <w:name w:val="normaltextrun"/>
    <w:basedOn w:val="DefaultParagraphFont"/>
    <w:rsid w:val="00A36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vseregin@qti.qualcomm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uhammet.balcilar@interdigital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58AC17-DD58-4B17-9FDB-91662D83948C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0f0a07f2-b47a-4f17-ae63-a8acead6400d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7f9398f8-e012-4b22-ae2f-fed012cfaeb4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236071A-1A28-4A4C-8422-EAAC55CEB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25C509-383F-42C5-8396-7725597C9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3</Pages>
  <Words>749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Muhammet Balcilar</cp:lastModifiedBy>
  <cp:revision>133</cp:revision>
  <cp:lastPrinted>1900-01-02T11:00:00Z</cp:lastPrinted>
  <dcterms:created xsi:type="dcterms:W3CDTF">2024-01-10T09:42:00Z</dcterms:created>
  <dcterms:modified xsi:type="dcterms:W3CDTF">2024-01-10T19:08:00Z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