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BB2EE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E86929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F95503" w:rsidR="00E61DAC" w:rsidRPr="005B217D" w:rsidRDefault="00D5492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</w:t>
            </w:r>
            <w:proofErr w:type="spellStart"/>
            <w:r w:rsidRPr="008A125C">
              <w:t>ference</w:t>
            </w:r>
            <w:proofErr w:type="spellEnd"/>
            <w:r w:rsidRPr="008A125C">
              <w:t xml:space="preserve">, </w:t>
            </w:r>
            <w:r>
              <w:t>17</w:t>
            </w:r>
            <w:r w:rsidRPr="008A125C">
              <w:t>–</w:t>
            </w:r>
            <w:r>
              <w:t>26</w:t>
            </w:r>
            <w:r w:rsidRPr="008A125C">
              <w:t xml:space="preserve"> January 202</w:t>
            </w:r>
            <w:r w:rsidRPr="008A125C">
              <w:rPr>
                <w:rFonts w:hint="eastAsia"/>
              </w:rPr>
              <w:t>4</w:t>
            </w:r>
          </w:p>
        </w:tc>
        <w:tc>
          <w:tcPr>
            <w:tcW w:w="3060" w:type="dxa"/>
          </w:tcPr>
          <w:p w14:paraId="59B7E346" w14:textId="1CE171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C7724">
              <w:rPr>
                <w:lang w:val="en-CA"/>
              </w:rPr>
              <w:t>A</w:t>
            </w:r>
            <w:r w:rsidR="0021161B">
              <w:rPr>
                <w:lang w:val="en-CA"/>
              </w:rPr>
              <w:t>G</w:t>
            </w:r>
            <w:r w:rsidR="00733065">
              <w:rPr>
                <w:lang w:val="en-CA"/>
              </w:rPr>
              <w:t>0058</w:t>
            </w:r>
            <w:r w:rsidR="006A0E5C" w:rsidRPr="006A0E5C">
              <w:rPr>
                <w:lang w:val="en-CA"/>
              </w:rPr>
              <w:t>-v</w:t>
            </w:r>
            <w:r w:rsidR="001B036C" w:rsidRPr="001B036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F02E1A" w:rsidR="00E61DAC" w:rsidRPr="008A5C5F" w:rsidRDefault="008A5C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A5C5F">
              <w:rPr>
                <w:b/>
                <w:color w:val="000000"/>
                <w:szCs w:val="22"/>
              </w:rPr>
              <w:t>EE2-</w:t>
            </w:r>
            <w:r w:rsidR="00E43342">
              <w:rPr>
                <w:b/>
                <w:color w:val="000000"/>
                <w:szCs w:val="22"/>
              </w:rPr>
              <w:t>1.14</w:t>
            </w:r>
            <w:r w:rsidRPr="008A5C5F">
              <w:rPr>
                <w:b/>
                <w:color w:val="000000"/>
                <w:szCs w:val="22"/>
              </w:rPr>
              <w:t xml:space="preserve">: </w:t>
            </w:r>
            <w:r w:rsidR="00710C1B">
              <w:rPr>
                <w:b/>
                <w:color w:val="000000"/>
                <w:szCs w:val="22"/>
              </w:rPr>
              <w:t>An extrapolation filter-based intra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6144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D50659" w14:textId="4D6A795E" w:rsidR="008A5C5F" w:rsidRDefault="00677FD1" w:rsidP="008A5C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8A5C5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Yue Yu</w:t>
            </w:r>
            <w:r w:rsidR="008A5C5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Haoping Yu,</w:t>
            </w:r>
            <w:r>
              <w:rPr>
                <w:szCs w:val="22"/>
                <w:lang w:val="en-CA"/>
              </w:rPr>
              <w:br/>
            </w:r>
            <w:r w:rsidR="00C60783">
              <w:rPr>
                <w:szCs w:val="22"/>
                <w:lang w:val="en-CA"/>
              </w:rPr>
              <w:t>J</w:t>
            </w:r>
            <w:r w:rsidR="008D65AA">
              <w:rPr>
                <w:rFonts w:hint="eastAsia"/>
                <w:szCs w:val="22"/>
                <w:lang w:val="en-CA" w:eastAsia="zh-CN"/>
              </w:rPr>
              <w:t>onathan</w:t>
            </w:r>
            <w:r w:rsidR="00C60783">
              <w:rPr>
                <w:szCs w:val="22"/>
                <w:lang w:val="en-CA"/>
              </w:rPr>
              <w:t xml:space="preserve"> Gan, </w:t>
            </w:r>
            <w:r w:rsidR="008A5C5F">
              <w:rPr>
                <w:szCs w:val="22"/>
                <w:lang w:val="en-CA"/>
              </w:rPr>
              <w:t>Dong Wang (OPPO)</w:t>
            </w:r>
          </w:p>
          <w:p w14:paraId="49D81240" w14:textId="2FEA2D35" w:rsidR="00E61DAC" w:rsidRPr="005B217D" w:rsidRDefault="00E61DAC" w:rsidP="00677FD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4B76C8" w14:textId="44AD6B52" w:rsidR="008A5C5F" w:rsidRDefault="00E61DAC" w:rsidP="008A5C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77FD1">
              <w:t>xuluhang@oppo.com</w:t>
            </w:r>
          </w:p>
          <w:p w14:paraId="32C2ABFD" w14:textId="52552BB0" w:rsidR="00E61DAC" w:rsidRPr="005B217D" w:rsidRDefault="00E61DAC" w:rsidP="00677FD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6792BE" w:rsidR="00E61DAC" w:rsidRPr="005B217D" w:rsidRDefault="008A5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BD29E7" w14:textId="546E2C37" w:rsidR="0035262A" w:rsidRDefault="0035262A" w:rsidP="0035262A">
      <w:pPr>
        <w:rPr>
          <w:lang w:val="en-CA" w:eastAsia="zh-CN"/>
        </w:rPr>
      </w:pPr>
      <w:r>
        <w:rPr>
          <w:lang w:val="en-CA" w:eastAsia="zh-CN"/>
        </w:rPr>
        <w:t>This contribution reports the EE2-</w:t>
      </w:r>
      <w:r w:rsidR="00E43342">
        <w:rPr>
          <w:lang w:val="en-CA" w:eastAsia="zh-CN"/>
        </w:rPr>
        <w:t>1.14</w:t>
      </w:r>
      <w:r>
        <w:rPr>
          <w:lang w:val="en-CA" w:eastAsia="zh-CN"/>
        </w:rPr>
        <w:t xml:space="preserve"> test results for the </w:t>
      </w:r>
      <w:r w:rsidR="00677FD1">
        <w:rPr>
          <w:lang w:val="en-CA" w:eastAsia="zh-CN"/>
        </w:rPr>
        <w:t>extrapolation filter-based intra prediction mode (EIP)</w:t>
      </w:r>
      <w:r>
        <w:rPr>
          <w:lang w:val="en-CA" w:eastAsia="zh-CN"/>
        </w:rPr>
        <w:t>.</w:t>
      </w:r>
      <w:r w:rsidR="003803CC">
        <w:rPr>
          <w:lang w:val="en-CA" w:eastAsia="zh-CN"/>
        </w:rPr>
        <w:t xml:space="preserve"> In the EIP mode, </w:t>
      </w:r>
      <w:r w:rsidR="00760EFD">
        <w:rPr>
          <w:lang w:val="en-CA" w:eastAsia="zh-CN"/>
        </w:rPr>
        <w:t>the extrapolation filter</w:t>
      </w:r>
      <w:r w:rsidR="003E3651">
        <w:rPr>
          <w:rFonts w:hint="eastAsia"/>
          <w:lang w:val="en-CA" w:eastAsia="zh-CN"/>
        </w:rPr>
        <w:t>s</w:t>
      </w:r>
      <w:r w:rsidR="00760EFD">
        <w:rPr>
          <w:lang w:val="en-CA" w:eastAsia="zh-CN"/>
        </w:rPr>
        <w:t xml:space="preserve"> are derived from the neighboring reconstructed pixels or inherited from the previous decoded blocks. T</w:t>
      </w:r>
      <w:r w:rsidR="003803CC">
        <w:rPr>
          <w:lang w:val="en-CA" w:eastAsia="zh-CN"/>
        </w:rPr>
        <w:t xml:space="preserve">he </w:t>
      </w:r>
      <w:r w:rsidR="00760EFD">
        <w:rPr>
          <w:lang w:val="en-CA" w:eastAsia="zh-CN"/>
        </w:rPr>
        <w:t xml:space="preserve">extrapolation </w:t>
      </w:r>
      <w:r w:rsidR="003803CC">
        <w:rPr>
          <w:lang w:val="en-CA" w:eastAsia="zh-CN"/>
        </w:rPr>
        <w:t xml:space="preserve">filter </w:t>
      </w:r>
      <w:r w:rsidR="009B449B">
        <w:rPr>
          <w:lang w:val="en-CA" w:eastAsia="zh-CN"/>
        </w:rPr>
        <w:t xml:space="preserve">generates </w:t>
      </w:r>
      <w:r w:rsidR="00240A43">
        <w:rPr>
          <w:lang w:val="en-CA" w:eastAsia="zh-CN"/>
        </w:rPr>
        <w:t xml:space="preserve">the </w:t>
      </w:r>
      <w:r w:rsidR="003803CC">
        <w:rPr>
          <w:lang w:val="en-CA" w:eastAsia="zh-CN"/>
        </w:rPr>
        <w:t xml:space="preserve">prediction </w:t>
      </w:r>
      <w:r w:rsidR="0045553F">
        <w:rPr>
          <w:lang w:val="en-CA" w:eastAsia="zh-CN"/>
        </w:rPr>
        <w:t xml:space="preserve">signals </w:t>
      </w:r>
      <w:r w:rsidR="003803CC">
        <w:rPr>
          <w:lang w:val="en-CA" w:eastAsia="zh-CN"/>
        </w:rPr>
        <w:t>for the current block from the top-left position to the bottom-right position in a parallel manner.</w:t>
      </w:r>
      <w:r w:rsidR="00521031">
        <w:rPr>
          <w:lang w:val="en-CA" w:eastAsia="zh-CN"/>
        </w:rPr>
        <w:t xml:space="preserve"> </w:t>
      </w:r>
      <w:r w:rsidR="005163A5">
        <w:rPr>
          <w:lang w:val="en-CA" w:eastAsia="zh-CN"/>
        </w:rPr>
        <w:t>The test</w:t>
      </w:r>
      <w:r w:rsidR="009E04CE">
        <w:rPr>
          <w:lang w:val="en-CA" w:eastAsia="zh-CN"/>
        </w:rPr>
        <w:t>s</w:t>
      </w:r>
      <w:r w:rsidR="005163A5">
        <w:rPr>
          <w:lang w:val="en-CA" w:eastAsia="zh-CN"/>
        </w:rPr>
        <w:t xml:space="preserve"> </w:t>
      </w:r>
      <w:r w:rsidR="009E04CE">
        <w:rPr>
          <w:lang w:val="en-CA" w:eastAsia="zh-CN"/>
        </w:rPr>
        <w:t>are</w:t>
      </w:r>
      <w:r w:rsidR="005163A5">
        <w:rPr>
          <w:lang w:val="en-CA" w:eastAsia="zh-CN"/>
        </w:rPr>
        <w:t xml:space="preserve"> conducted on the ECM-</w:t>
      </w:r>
      <w:r w:rsidR="00760EFD">
        <w:rPr>
          <w:lang w:val="en-CA" w:eastAsia="zh-CN"/>
        </w:rPr>
        <w:t>1</w:t>
      </w:r>
      <w:r w:rsidR="00E43342">
        <w:rPr>
          <w:lang w:val="en-CA" w:eastAsia="zh-CN"/>
        </w:rPr>
        <w:t>1</w:t>
      </w:r>
      <w:r w:rsidR="005163A5">
        <w:rPr>
          <w:lang w:val="en-CA" w:eastAsia="zh-CN"/>
        </w:rPr>
        <w:t xml:space="preserve">.0 reference software with AI and RA configurations. </w:t>
      </w:r>
      <w:r w:rsidR="00E43342">
        <w:rPr>
          <w:lang w:val="en-CA" w:eastAsia="zh-CN"/>
        </w:rPr>
        <w:t>The test-a is the EIP with fast encoding method, and the test-b is the EIP and EIP merge mode with fast encoding method. The tests results are shown as follows,</w:t>
      </w:r>
    </w:p>
    <w:p w14:paraId="100B079B" w14:textId="15E84991" w:rsidR="00E43342" w:rsidRPr="002B322D" w:rsidRDefault="00E57A5E" w:rsidP="00E43342">
      <w:pPr>
        <w:rPr>
          <w:lang w:eastAsia="zh-CN"/>
        </w:rPr>
      </w:pPr>
      <w:r>
        <w:rPr>
          <w:lang w:val="en-CA" w:eastAsia="zh-CN"/>
        </w:rPr>
        <w:tab/>
      </w:r>
      <w:r w:rsidR="00E43342">
        <w:rPr>
          <w:lang w:val="en-CA" w:eastAsia="zh-CN"/>
        </w:rPr>
        <w:t>EE2-TEST-1.14a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E43342" w14:paraId="04001395" w14:textId="77777777" w:rsidTr="00E43342">
        <w:tc>
          <w:tcPr>
            <w:tcW w:w="1558" w:type="dxa"/>
          </w:tcPr>
          <w:p w14:paraId="41045198" w14:textId="43010857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</w:t>
            </w:r>
          </w:p>
        </w:tc>
        <w:tc>
          <w:tcPr>
            <w:tcW w:w="1558" w:type="dxa"/>
          </w:tcPr>
          <w:p w14:paraId="5DBB0E22" w14:textId="5C040C6D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558" w:type="dxa"/>
          </w:tcPr>
          <w:p w14:paraId="6C1A06FD" w14:textId="225D9C73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</w:p>
        </w:tc>
        <w:tc>
          <w:tcPr>
            <w:tcW w:w="1558" w:type="dxa"/>
          </w:tcPr>
          <w:p w14:paraId="3D8B138B" w14:textId="7C479C00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559" w:type="dxa"/>
          </w:tcPr>
          <w:p w14:paraId="1B798A40" w14:textId="49299F74" w:rsidR="00E43342" w:rsidRDefault="00E43342" w:rsidP="00E43342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ncT</w:t>
            </w:r>
            <w:proofErr w:type="spellEnd"/>
          </w:p>
        </w:tc>
        <w:tc>
          <w:tcPr>
            <w:tcW w:w="1559" w:type="dxa"/>
          </w:tcPr>
          <w:p w14:paraId="20B9690E" w14:textId="4E4C3A48" w:rsidR="00E43342" w:rsidRDefault="00E43342" w:rsidP="00E43342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ecT</w:t>
            </w:r>
            <w:proofErr w:type="spellEnd"/>
          </w:p>
        </w:tc>
      </w:tr>
      <w:tr w:rsidR="00E43342" w14:paraId="1F47194F" w14:textId="77777777" w:rsidTr="00E43342">
        <w:tc>
          <w:tcPr>
            <w:tcW w:w="1558" w:type="dxa"/>
          </w:tcPr>
          <w:p w14:paraId="11FBF846" w14:textId="238113FB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1558" w:type="dxa"/>
          </w:tcPr>
          <w:p w14:paraId="0A70514D" w14:textId="724BBE5C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0.12%</w:t>
            </w:r>
          </w:p>
        </w:tc>
        <w:tc>
          <w:tcPr>
            <w:tcW w:w="1558" w:type="dxa"/>
          </w:tcPr>
          <w:p w14:paraId="11EBAF79" w14:textId="070775FB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0.09%</w:t>
            </w:r>
          </w:p>
        </w:tc>
        <w:tc>
          <w:tcPr>
            <w:tcW w:w="1558" w:type="dxa"/>
          </w:tcPr>
          <w:p w14:paraId="19B766C9" w14:textId="16FEEB38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0.07%</w:t>
            </w:r>
          </w:p>
        </w:tc>
        <w:tc>
          <w:tcPr>
            <w:tcW w:w="1559" w:type="dxa"/>
          </w:tcPr>
          <w:p w14:paraId="2BEEFED8" w14:textId="009B2ACF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01.6%</w:t>
            </w:r>
          </w:p>
        </w:tc>
        <w:tc>
          <w:tcPr>
            <w:tcW w:w="1559" w:type="dxa"/>
          </w:tcPr>
          <w:p w14:paraId="0AB3656F" w14:textId="781F2CA8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00.9%</w:t>
            </w:r>
          </w:p>
        </w:tc>
      </w:tr>
      <w:tr w:rsidR="00E43342" w14:paraId="7D7CD73A" w14:textId="77777777" w:rsidTr="00E43342">
        <w:tc>
          <w:tcPr>
            <w:tcW w:w="1558" w:type="dxa"/>
          </w:tcPr>
          <w:p w14:paraId="05A2B834" w14:textId="52212137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</w:t>
            </w:r>
          </w:p>
        </w:tc>
        <w:tc>
          <w:tcPr>
            <w:tcW w:w="1558" w:type="dxa"/>
          </w:tcPr>
          <w:p w14:paraId="4E8167D3" w14:textId="77777777" w:rsidR="00E43342" w:rsidRDefault="00E43342" w:rsidP="00E43342">
            <w:pPr>
              <w:rPr>
                <w:lang w:eastAsia="zh-CN"/>
              </w:rPr>
            </w:pPr>
          </w:p>
        </w:tc>
        <w:tc>
          <w:tcPr>
            <w:tcW w:w="1558" w:type="dxa"/>
          </w:tcPr>
          <w:p w14:paraId="5578E7B0" w14:textId="77777777" w:rsidR="00E43342" w:rsidRDefault="00E43342" w:rsidP="00E43342">
            <w:pPr>
              <w:rPr>
                <w:lang w:eastAsia="zh-CN"/>
              </w:rPr>
            </w:pPr>
          </w:p>
        </w:tc>
        <w:tc>
          <w:tcPr>
            <w:tcW w:w="1558" w:type="dxa"/>
          </w:tcPr>
          <w:p w14:paraId="1A5D2335" w14:textId="77777777" w:rsidR="00E43342" w:rsidRDefault="00E43342" w:rsidP="00E43342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021C5AAF" w14:textId="77777777" w:rsidR="00E43342" w:rsidRDefault="00E43342" w:rsidP="00E43342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14CFA86B" w14:textId="77777777" w:rsidR="00E43342" w:rsidRDefault="00E43342" w:rsidP="00E43342">
            <w:pPr>
              <w:rPr>
                <w:lang w:eastAsia="zh-CN"/>
              </w:rPr>
            </w:pPr>
          </w:p>
        </w:tc>
      </w:tr>
    </w:tbl>
    <w:p w14:paraId="4B89ADB6" w14:textId="33559412" w:rsidR="00E43342" w:rsidRPr="002B322D" w:rsidRDefault="00E43342" w:rsidP="00E43342">
      <w:pPr>
        <w:rPr>
          <w:lang w:eastAsia="zh-CN"/>
        </w:rPr>
      </w:pPr>
      <w:r>
        <w:rPr>
          <w:lang w:eastAsia="zh-CN"/>
        </w:rPr>
        <w:tab/>
        <w:t>EE2-TEST-1.14b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E43342" w14:paraId="6DE23FC9" w14:textId="77777777" w:rsidTr="00691DCD">
        <w:tc>
          <w:tcPr>
            <w:tcW w:w="1558" w:type="dxa"/>
          </w:tcPr>
          <w:p w14:paraId="02355B7B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</w:t>
            </w:r>
          </w:p>
        </w:tc>
        <w:tc>
          <w:tcPr>
            <w:tcW w:w="1558" w:type="dxa"/>
          </w:tcPr>
          <w:p w14:paraId="5403258B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558" w:type="dxa"/>
          </w:tcPr>
          <w:p w14:paraId="17C4379E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</w:p>
        </w:tc>
        <w:tc>
          <w:tcPr>
            <w:tcW w:w="1558" w:type="dxa"/>
          </w:tcPr>
          <w:p w14:paraId="5D966504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559" w:type="dxa"/>
          </w:tcPr>
          <w:p w14:paraId="6DAE2244" w14:textId="77777777" w:rsidR="00E43342" w:rsidRDefault="00E43342" w:rsidP="00691DCD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ncT</w:t>
            </w:r>
            <w:proofErr w:type="spellEnd"/>
          </w:p>
        </w:tc>
        <w:tc>
          <w:tcPr>
            <w:tcW w:w="1559" w:type="dxa"/>
          </w:tcPr>
          <w:p w14:paraId="4C658669" w14:textId="77777777" w:rsidR="00E43342" w:rsidRDefault="00E43342" w:rsidP="00691DCD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ecT</w:t>
            </w:r>
            <w:proofErr w:type="spellEnd"/>
          </w:p>
        </w:tc>
      </w:tr>
      <w:tr w:rsidR="00E43342" w14:paraId="2FD93733" w14:textId="77777777" w:rsidTr="00691DCD">
        <w:tc>
          <w:tcPr>
            <w:tcW w:w="1558" w:type="dxa"/>
          </w:tcPr>
          <w:p w14:paraId="1BB5F377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1558" w:type="dxa"/>
          </w:tcPr>
          <w:p w14:paraId="2E49D002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0.20%</w:t>
            </w:r>
          </w:p>
        </w:tc>
        <w:tc>
          <w:tcPr>
            <w:tcW w:w="1558" w:type="dxa"/>
          </w:tcPr>
          <w:p w14:paraId="60BDA3E8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0.14%</w:t>
            </w:r>
          </w:p>
        </w:tc>
        <w:tc>
          <w:tcPr>
            <w:tcW w:w="1558" w:type="dxa"/>
          </w:tcPr>
          <w:p w14:paraId="6645EA8C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0.18%</w:t>
            </w:r>
          </w:p>
        </w:tc>
        <w:tc>
          <w:tcPr>
            <w:tcW w:w="1559" w:type="dxa"/>
          </w:tcPr>
          <w:p w14:paraId="2343F2F3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02.1%</w:t>
            </w:r>
          </w:p>
        </w:tc>
        <w:tc>
          <w:tcPr>
            <w:tcW w:w="1559" w:type="dxa"/>
          </w:tcPr>
          <w:p w14:paraId="00CC11F3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01.3%</w:t>
            </w:r>
          </w:p>
        </w:tc>
      </w:tr>
      <w:tr w:rsidR="00E43342" w14:paraId="03F2E42C" w14:textId="77777777" w:rsidTr="00691DCD">
        <w:tc>
          <w:tcPr>
            <w:tcW w:w="1558" w:type="dxa"/>
          </w:tcPr>
          <w:p w14:paraId="3B27618A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</w:t>
            </w:r>
          </w:p>
        </w:tc>
        <w:tc>
          <w:tcPr>
            <w:tcW w:w="1558" w:type="dxa"/>
          </w:tcPr>
          <w:p w14:paraId="70D5D172" w14:textId="77777777" w:rsidR="00E43342" w:rsidRDefault="00E43342" w:rsidP="00691DCD">
            <w:pPr>
              <w:rPr>
                <w:lang w:eastAsia="zh-CN"/>
              </w:rPr>
            </w:pPr>
          </w:p>
        </w:tc>
        <w:tc>
          <w:tcPr>
            <w:tcW w:w="1558" w:type="dxa"/>
          </w:tcPr>
          <w:p w14:paraId="55D0F08F" w14:textId="77777777" w:rsidR="00E43342" w:rsidRDefault="00E43342" w:rsidP="00691DCD">
            <w:pPr>
              <w:rPr>
                <w:lang w:eastAsia="zh-CN"/>
              </w:rPr>
            </w:pPr>
          </w:p>
        </w:tc>
        <w:tc>
          <w:tcPr>
            <w:tcW w:w="1558" w:type="dxa"/>
          </w:tcPr>
          <w:p w14:paraId="4BA97863" w14:textId="77777777" w:rsidR="00E43342" w:rsidRDefault="00E43342" w:rsidP="00691DCD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3F7C5105" w14:textId="77777777" w:rsidR="00E43342" w:rsidRDefault="00E43342" w:rsidP="00691DCD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1F3D0B9A" w14:textId="77777777" w:rsidR="00E43342" w:rsidRDefault="00E43342" w:rsidP="00691DCD">
            <w:pPr>
              <w:rPr>
                <w:lang w:eastAsia="zh-CN"/>
              </w:rPr>
            </w:pPr>
          </w:p>
        </w:tc>
      </w:tr>
    </w:tbl>
    <w:p w14:paraId="42121A59" w14:textId="21A318FE" w:rsidR="00E57A5E" w:rsidRPr="002B322D" w:rsidRDefault="00E57A5E" w:rsidP="00E57A5E">
      <w:pPr>
        <w:rPr>
          <w:lang w:eastAsia="zh-CN"/>
        </w:rPr>
      </w:pPr>
    </w:p>
    <w:p w14:paraId="1E72F089" w14:textId="77777777" w:rsidR="0035262A" w:rsidRPr="005B217D" w:rsidRDefault="0035262A" w:rsidP="0035262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D2485D8" w14:textId="7420032C" w:rsidR="009E04CE" w:rsidRDefault="009E04CE" w:rsidP="009E04CE">
      <w:pPr>
        <w:rPr>
          <w:lang w:val="en-CA"/>
        </w:rPr>
      </w:pPr>
      <w:r>
        <w:rPr>
          <w:lang w:val="en-CA"/>
        </w:rPr>
        <w:t xml:space="preserve">The proposed extrapolation filter-based intra prediction is processed in </w:t>
      </w:r>
      <w:r w:rsidR="005A5C02">
        <w:rPr>
          <w:lang w:val="en-CA"/>
        </w:rPr>
        <w:t>three</w:t>
      </w:r>
      <w:r>
        <w:rPr>
          <w:lang w:val="en-CA"/>
        </w:rPr>
        <w:t xml:space="preserve"> steps. First,</w:t>
      </w:r>
      <w:r w:rsidR="000B000D">
        <w:rPr>
          <w:lang w:val="en-CA"/>
        </w:rPr>
        <w:t xml:space="preserve"> </w:t>
      </w:r>
      <w:r>
        <w:rPr>
          <w:lang w:val="en-CA"/>
        </w:rPr>
        <w:t>the extrapolation filter</w:t>
      </w:r>
      <w:r w:rsidR="00FF2304">
        <w:rPr>
          <w:lang w:val="en-CA"/>
        </w:rPr>
        <w:t xml:space="preserve"> </w:t>
      </w:r>
      <w:r w:rsidR="007268A5">
        <w:rPr>
          <w:lang w:val="en-CA"/>
        </w:rPr>
        <w:t xml:space="preserve">coefficients are derived from a </w:t>
      </w:r>
      <w:r w:rsidR="00FF2304">
        <w:rPr>
          <w:lang w:val="en-CA"/>
        </w:rPr>
        <w:t xml:space="preserve">neighboring </w:t>
      </w:r>
      <w:r w:rsidR="007268A5">
        <w:rPr>
          <w:lang w:val="en-CA"/>
        </w:rPr>
        <w:t xml:space="preserve">reconstructed area of the current </w:t>
      </w:r>
      <w:r w:rsidR="00B63199">
        <w:rPr>
          <w:lang w:val="en-CA"/>
        </w:rPr>
        <w:t>block or</w:t>
      </w:r>
      <w:r w:rsidR="007268A5">
        <w:rPr>
          <w:lang w:val="en-CA"/>
        </w:rPr>
        <w:t xml:space="preserve"> inherited from a previous EIP block</w:t>
      </w:r>
      <w:r w:rsidR="00FF2304">
        <w:rPr>
          <w:lang w:val="en-CA"/>
        </w:rPr>
        <w:t>.</w:t>
      </w:r>
      <w:r>
        <w:rPr>
          <w:lang w:val="en-CA"/>
        </w:rPr>
        <w:t xml:space="preserve"> </w:t>
      </w:r>
      <w:r w:rsidR="00760EFD">
        <w:rPr>
          <w:lang w:val="en-CA"/>
        </w:rPr>
        <w:t>Second</w:t>
      </w:r>
      <w:r>
        <w:rPr>
          <w:lang w:val="en-CA"/>
        </w:rPr>
        <w:t xml:space="preserve">, the extrapolation </w:t>
      </w:r>
      <w:r w:rsidR="00AC48A3">
        <w:rPr>
          <w:lang w:val="en-CA"/>
        </w:rPr>
        <w:t xml:space="preserve">process </w:t>
      </w:r>
      <w:r>
        <w:rPr>
          <w:lang w:val="en-CA"/>
        </w:rPr>
        <w:t xml:space="preserve">generates predicted </w:t>
      </w:r>
      <w:r w:rsidR="00A37B32">
        <w:rPr>
          <w:lang w:val="en-CA" w:eastAsia="zh-CN"/>
        </w:rPr>
        <w:t>signal</w:t>
      </w:r>
      <w:r w:rsidR="00D35243">
        <w:rPr>
          <w:lang w:val="en-CA"/>
        </w:rPr>
        <w:t>s</w:t>
      </w:r>
      <w:r w:rsidR="00A37B32">
        <w:rPr>
          <w:lang w:val="en-CA"/>
        </w:rPr>
        <w:t xml:space="preserve"> </w:t>
      </w:r>
      <w:r>
        <w:rPr>
          <w:lang w:val="en-CA"/>
        </w:rPr>
        <w:t xml:space="preserve">from </w:t>
      </w:r>
      <w:r w:rsidR="00AC48A3">
        <w:rPr>
          <w:lang w:val="en-CA"/>
        </w:rPr>
        <w:t xml:space="preserve">the </w:t>
      </w:r>
      <w:r>
        <w:rPr>
          <w:lang w:val="en-CA"/>
        </w:rPr>
        <w:t xml:space="preserve">top-left to bottom-right </w:t>
      </w:r>
      <w:r w:rsidR="00AC48A3">
        <w:rPr>
          <w:lang w:val="en-CA"/>
        </w:rPr>
        <w:t xml:space="preserve">corner </w:t>
      </w:r>
      <w:r>
        <w:rPr>
          <w:lang w:val="en-CA"/>
        </w:rPr>
        <w:t>within the current block.</w:t>
      </w:r>
      <w:r w:rsidR="005A5C02">
        <w:rPr>
          <w:lang w:val="en-CA"/>
        </w:rPr>
        <w:t xml:space="preserve"> Third, an </w:t>
      </w:r>
      <w:r w:rsidR="003E3651">
        <w:rPr>
          <w:lang w:val="en-CA"/>
        </w:rPr>
        <w:t xml:space="preserve">intra </w:t>
      </w:r>
      <w:r w:rsidR="008E0886">
        <w:rPr>
          <w:lang w:val="en-CA"/>
        </w:rPr>
        <w:t>prediction angle</w:t>
      </w:r>
      <w:r w:rsidR="005A5C02">
        <w:rPr>
          <w:lang w:val="en-CA"/>
        </w:rPr>
        <w:t xml:space="preserve"> is derived by analyzing the gradient of </w:t>
      </w:r>
      <w:r w:rsidR="0098285B">
        <w:rPr>
          <w:lang w:val="en-CA"/>
        </w:rPr>
        <w:t xml:space="preserve">the </w:t>
      </w:r>
      <w:r w:rsidR="005A5C02">
        <w:rPr>
          <w:lang w:val="en-CA"/>
        </w:rPr>
        <w:t>predicted block</w:t>
      </w:r>
      <w:r w:rsidR="008E0886">
        <w:rPr>
          <w:lang w:val="en-CA"/>
        </w:rPr>
        <w:t>, and then the corresponding intra-mode is</w:t>
      </w:r>
      <w:r w:rsidR="005A5C02">
        <w:rPr>
          <w:lang w:val="en-CA"/>
        </w:rPr>
        <w:t xml:space="preserve"> </w:t>
      </w:r>
      <w:r w:rsidR="008E0886">
        <w:rPr>
          <w:lang w:val="en-CA"/>
        </w:rPr>
        <w:t>used to select</w:t>
      </w:r>
      <w:r w:rsidR="0000360A">
        <w:rPr>
          <w:lang w:val="en-CA"/>
        </w:rPr>
        <w:t xml:space="preserve"> </w:t>
      </w:r>
      <w:r w:rsidR="005A5C02">
        <w:rPr>
          <w:lang w:val="en-CA"/>
        </w:rPr>
        <w:t>the MTS, NSPT and LFNST kernel for transform</w:t>
      </w:r>
      <w:r w:rsidR="0000360A">
        <w:rPr>
          <w:lang w:val="en-CA"/>
        </w:rPr>
        <w:t>ation</w:t>
      </w:r>
      <w:r w:rsidR="005A5C02">
        <w:rPr>
          <w:lang w:val="en-CA"/>
        </w:rPr>
        <w:t>.</w:t>
      </w:r>
    </w:p>
    <w:p w14:paraId="7A7C39B1" w14:textId="67240A49" w:rsidR="002A2C70" w:rsidRDefault="002A2C70" w:rsidP="009E04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application of EIP is restricted to block</w:t>
      </w:r>
      <w:r w:rsidR="007268A5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7268A5">
        <w:rPr>
          <w:lang w:val="en-CA" w:eastAsia="zh-CN"/>
        </w:rPr>
        <w:t xml:space="preserve">with </w:t>
      </w:r>
      <w:r w:rsidR="0098285B">
        <w:rPr>
          <w:lang w:val="en-CA" w:eastAsia="zh-CN"/>
        </w:rPr>
        <w:t>sizes</w:t>
      </w:r>
      <w:r>
        <w:rPr>
          <w:lang w:val="en-CA" w:eastAsia="zh-CN"/>
        </w:rPr>
        <w:t xml:space="preserve"> not greater than 32x32 and</w:t>
      </w:r>
      <w:r w:rsidR="0098285B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</w:t>
      </w:r>
      <w:r w:rsidR="00760EFD">
        <w:rPr>
          <w:lang w:val="en-CA" w:eastAsia="zh-CN"/>
        </w:rPr>
        <w:t>luma component only</w:t>
      </w:r>
      <w:r>
        <w:rPr>
          <w:lang w:val="en-CA" w:eastAsia="zh-CN"/>
        </w:rPr>
        <w:t>.</w:t>
      </w:r>
    </w:p>
    <w:p w14:paraId="1D2F7C1F" w14:textId="387CD119" w:rsidR="009E04CE" w:rsidRDefault="00AC48A3" w:rsidP="009E04CE">
      <w:pPr>
        <w:pStyle w:val="Heading2"/>
        <w:ind w:left="576" w:hanging="576"/>
        <w:rPr>
          <w:lang w:val="en-CA" w:eastAsia="zh-CN"/>
        </w:rPr>
      </w:pPr>
      <w:r>
        <w:rPr>
          <w:lang w:val="en-CA" w:eastAsia="zh-CN"/>
        </w:rPr>
        <w:lastRenderedPageBreak/>
        <w:t xml:space="preserve">Obtaining </w:t>
      </w:r>
      <w:r w:rsidR="00760EFD">
        <w:rPr>
          <w:lang w:val="en-CA" w:eastAsia="zh-CN"/>
        </w:rPr>
        <w:t xml:space="preserve">the </w:t>
      </w:r>
      <w:r w:rsidR="00393147">
        <w:rPr>
          <w:lang w:val="en-CA" w:eastAsia="zh-CN"/>
        </w:rPr>
        <w:t>EIP</w:t>
      </w:r>
      <w:r w:rsidR="00760EFD">
        <w:rPr>
          <w:lang w:val="en-CA" w:eastAsia="zh-CN"/>
        </w:rPr>
        <w:t xml:space="preserve"> filter</w:t>
      </w:r>
    </w:p>
    <w:p w14:paraId="7E83BC12" w14:textId="6CAB775F" w:rsidR="005A7952" w:rsidRDefault="005F5ED3" w:rsidP="00760EFD">
      <w:pPr>
        <w:rPr>
          <w:lang w:val="en-CA" w:eastAsia="zh-CN"/>
        </w:rPr>
      </w:pPr>
      <w:r>
        <w:rPr>
          <w:lang w:val="en-CA" w:eastAsia="zh-CN"/>
        </w:rPr>
        <w:t>The following t</w:t>
      </w:r>
      <w:r w:rsidR="00144CA9">
        <w:rPr>
          <w:lang w:val="en-CA" w:eastAsia="zh-CN"/>
        </w:rPr>
        <w:t xml:space="preserve">hree </w:t>
      </w:r>
      <w:r w:rsidR="00393147">
        <w:rPr>
          <w:lang w:val="en-CA" w:eastAsia="zh-CN"/>
        </w:rPr>
        <w:t>EIP</w:t>
      </w:r>
      <w:r w:rsidR="00144CA9">
        <w:rPr>
          <w:lang w:val="en-CA" w:eastAsia="zh-CN"/>
        </w:rPr>
        <w:t xml:space="preserve"> filter shapes are proposed in this method.</w:t>
      </w:r>
    </w:p>
    <w:p w14:paraId="078078FB" w14:textId="2BF0438C" w:rsidR="00144CA9" w:rsidRDefault="00144CA9" w:rsidP="00144CA9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3822744F" wp14:editId="4BEA233C">
            <wp:extent cx="5043244" cy="1719072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108" cy="1737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5C2302" w14:textId="66D72713" w:rsidR="00144CA9" w:rsidRDefault="00144CA9" w:rsidP="00144CA9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igure-1.</w:t>
      </w:r>
      <w:r w:rsidRPr="005279B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defined three filter shapes </w:t>
      </w:r>
      <w:r w:rsidR="005C0554">
        <w:rPr>
          <w:lang w:val="en-CA" w:eastAsia="zh-CN"/>
        </w:rPr>
        <w:t>with</w:t>
      </w:r>
      <w:r>
        <w:rPr>
          <w:lang w:val="en-CA" w:eastAsia="zh-CN"/>
        </w:rPr>
        <w:t xml:space="preserve"> fifteen inputs and one output.</w:t>
      </w:r>
    </w:p>
    <w:p w14:paraId="3974D31D" w14:textId="0E60D4CA" w:rsidR="00144CA9" w:rsidRDefault="00144CA9" w:rsidP="00144CA9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here are two ways to obtain the filter coefficients</w:t>
      </w:r>
      <w:r w:rsidR="005C0554">
        <w:rPr>
          <w:lang w:val="en-CA" w:eastAsia="zh-CN"/>
        </w:rPr>
        <w:t xml:space="preserve"> for the current CU</w:t>
      </w:r>
      <w:r>
        <w:rPr>
          <w:lang w:val="en-CA" w:eastAsia="zh-CN"/>
        </w:rPr>
        <w:t xml:space="preserve"> in this proposal. </w:t>
      </w:r>
      <w:r w:rsidR="005C0554">
        <w:rPr>
          <w:lang w:val="en-CA" w:eastAsia="zh-CN"/>
        </w:rPr>
        <w:t>F</w:t>
      </w:r>
      <w:r>
        <w:rPr>
          <w:lang w:val="en-CA" w:eastAsia="zh-CN"/>
        </w:rPr>
        <w:t>irst</w:t>
      </w:r>
      <w:r w:rsidR="005C0554">
        <w:rPr>
          <w:lang w:val="en-CA" w:eastAsia="zh-CN"/>
        </w:rPr>
        <w:t>, the coefficients can be derived</w:t>
      </w:r>
      <w:r>
        <w:rPr>
          <w:lang w:val="en-CA" w:eastAsia="zh-CN"/>
        </w:rPr>
        <w:t xml:space="preserve"> from the neighboring reconstructed pixels, </w:t>
      </w:r>
      <w:r w:rsidR="005F5ED3">
        <w:rPr>
          <w:lang w:val="en-CA" w:eastAsia="zh-CN"/>
        </w:rPr>
        <w:t>and</w:t>
      </w:r>
      <w:r w:rsidR="005C0554">
        <w:rPr>
          <w:lang w:val="en-CA" w:eastAsia="zh-CN"/>
        </w:rPr>
        <w:t xml:space="preserve"> </w:t>
      </w:r>
      <w:r>
        <w:rPr>
          <w:lang w:val="en-CA" w:eastAsia="zh-CN"/>
        </w:rPr>
        <w:t>second</w:t>
      </w:r>
      <w:r w:rsidR="005C0554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5C0554">
        <w:rPr>
          <w:lang w:val="en-CA" w:eastAsia="zh-CN"/>
        </w:rPr>
        <w:t xml:space="preserve">they can also be </w:t>
      </w:r>
      <w:r>
        <w:rPr>
          <w:lang w:val="en-CA" w:eastAsia="zh-CN"/>
        </w:rPr>
        <w:t>inherit</w:t>
      </w:r>
      <w:r w:rsidR="005C0554">
        <w:rPr>
          <w:lang w:val="en-CA" w:eastAsia="zh-CN"/>
        </w:rPr>
        <w:t>ed</w:t>
      </w:r>
      <w:r>
        <w:rPr>
          <w:lang w:val="en-CA" w:eastAsia="zh-CN"/>
        </w:rPr>
        <w:t xml:space="preserve"> from </w:t>
      </w:r>
      <w:r w:rsidR="005C0554">
        <w:rPr>
          <w:lang w:val="en-CA" w:eastAsia="zh-CN"/>
        </w:rPr>
        <w:t xml:space="preserve">the </w:t>
      </w:r>
      <w:r>
        <w:rPr>
          <w:lang w:val="en-CA" w:eastAsia="zh-CN"/>
        </w:rPr>
        <w:t>previous</w:t>
      </w:r>
      <w:r w:rsidR="000110F2">
        <w:rPr>
          <w:lang w:val="en-CA" w:eastAsia="zh-CN"/>
        </w:rPr>
        <w:t>ly</w:t>
      </w:r>
      <w:r>
        <w:rPr>
          <w:lang w:val="en-CA" w:eastAsia="zh-CN"/>
        </w:rPr>
        <w:t xml:space="preserve"> decoded block</w:t>
      </w:r>
      <w:r w:rsidR="005C0554">
        <w:rPr>
          <w:lang w:val="en-CA" w:eastAsia="zh-CN"/>
        </w:rPr>
        <w:t>s</w:t>
      </w:r>
      <w:r>
        <w:rPr>
          <w:lang w:val="en-CA" w:eastAsia="zh-CN"/>
        </w:rPr>
        <w:t>.</w:t>
      </w:r>
    </w:p>
    <w:p w14:paraId="4B824634" w14:textId="259AE440" w:rsidR="00144CA9" w:rsidRDefault="00144CA9" w:rsidP="00144CA9">
      <w:pPr>
        <w:pStyle w:val="Heading3"/>
        <w:rPr>
          <w:lang w:val="en-CA" w:eastAsia="zh-CN"/>
        </w:rPr>
      </w:pPr>
      <w:r>
        <w:rPr>
          <w:lang w:val="en-CA" w:eastAsia="zh-CN"/>
        </w:rPr>
        <w:t xml:space="preserve">Derivation of </w:t>
      </w:r>
      <w:r w:rsidR="00393147">
        <w:rPr>
          <w:lang w:val="en-CA" w:eastAsia="zh-CN"/>
        </w:rPr>
        <w:t>EIP</w:t>
      </w:r>
      <w:r>
        <w:rPr>
          <w:lang w:val="en-CA" w:eastAsia="zh-CN"/>
        </w:rPr>
        <w:t xml:space="preserve"> coefficients</w:t>
      </w:r>
    </w:p>
    <w:p w14:paraId="76E4AA00" w14:textId="4FB926B8" w:rsidR="00144CA9" w:rsidRDefault="00144CA9" w:rsidP="00144CA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decoder decodes the relevant syntax elements to determine the selected type of reconstructed area and the filter shape for the current block. </w:t>
      </w:r>
      <w:r w:rsidR="00393147">
        <w:rPr>
          <w:rFonts w:hint="eastAsia"/>
          <w:lang w:val="en-CA" w:eastAsia="zh-CN"/>
        </w:rPr>
        <w:t>T</w:t>
      </w:r>
      <w:r w:rsidR="00393147">
        <w:rPr>
          <w:lang w:val="en-CA" w:eastAsia="zh-CN"/>
        </w:rPr>
        <w:t>he selected filter</w:t>
      </w:r>
      <w:r w:rsidR="00B63199">
        <w:rPr>
          <w:lang w:val="en-CA" w:eastAsia="zh-CN"/>
        </w:rPr>
        <w:t xml:space="preserve"> </w:t>
      </w:r>
      <w:r w:rsidR="00393147">
        <w:rPr>
          <w:lang w:val="en-CA" w:eastAsia="zh-CN"/>
        </w:rPr>
        <w:t xml:space="preserve">moves in the selected reconstructed area </w:t>
      </w:r>
      <w:r w:rsidR="009E7FC3">
        <w:rPr>
          <w:lang w:val="en-CA" w:eastAsia="zh-CN"/>
        </w:rPr>
        <w:t xml:space="preserve">either </w:t>
      </w:r>
      <w:r w:rsidR="000110F2">
        <w:rPr>
          <w:lang w:val="en-CA" w:eastAsia="zh-CN"/>
        </w:rPr>
        <w:t xml:space="preserve">horizontally </w:t>
      </w:r>
      <w:r w:rsidR="009E7FC3">
        <w:rPr>
          <w:lang w:val="en-CA" w:eastAsia="zh-CN"/>
        </w:rPr>
        <w:t xml:space="preserve">or </w:t>
      </w:r>
      <w:r w:rsidR="000110F2">
        <w:rPr>
          <w:lang w:val="en-CA" w:eastAsia="zh-CN"/>
        </w:rPr>
        <w:t>vertically</w:t>
      </w:r>
      <w:r w:rsidR="00393147">
        <w:rPr>
          <w:lang w:val="en-CA" w:eastAsia="zh-CN"/>
        </w:rPr>
        <w:t xml:space="preserve"> </w:t>
      </w:r>
      <w:r w:rsidR="009E7FC3">
        <w:rPr>
          <w:lang w:val="en-CA" w:eastAsia="zh-CN"/>
        </w:rPr>
        <w:t xml:space="preserve">with a one-pixel step </w:t>
      </w:r>
      <w:r w:rsidR="00393147">
        <w:rPr>
          <w:lang w:val="en-CA" w:eastAsia="zh-CN"/>
        </w:rPr>
        <w:t xml:space="preserve">to construct the auto-correlation matrix and the cross-correlation vector. </w:t>
      </w:r>
      <w:r>
        <w:rPr>
          <w:lang w:val="en-CA" w:eastAsia="zh-CN"/>
        </w:rPr>
        <w:t>The calculation of coefficients</w:t>
      </w:r>
      <w:r w:rsidR="000110F2">
        <w:rPr>
          <w:lang w:val="en-CA" w:eastAsia="zh-CN"/>
        </w:rPr>
        <w:t xml:space="preserve"> from the auto-correlation matrix and the cross-correlation vector</w:t>
      </w:r>
      <w:r w:rsidR="00393147">
        <w:rPr>
          <w:lang w:val="en-CA" w:eastAsia="zh-CN"/>
        </w:rPr>
        <w:t xml:space="preserve"> </w:t>
      </w:r>
      <w:r>
        <w:rPr>
          <w:lang w:val="en-CA" w:eastAsia="zh-CN"/>
        </w:rPr>
        <w:t xml:space="preserve">is </w:t>
      </w:r>
      <w:r w:rsidR="009E7FC3">
        <w:rPr>
          <w:lang w:val="en-CA" w:eastAsia="zh-CN"/>
        </w:rPr>
        <w:t xml:space="preserve">the </w:t>
      </w:r>
      <w:r>
        <w:rPr>
          <w:lang w:val="en-CA" w:eastAsia="zh-CN"/>
        </w:rPr>
        <w:t xml:space="preserve">same </w:t>
      </w:r>
      <w:r w:rsidR="009E7FC3">
        <w:rPr>
          <w:lang w:val="en-CA" w:eastAsia="zh-CN"/>
        </w:rPr>
        <w:t>as</w:t>
      </w:r>
      <w:r>
        <w:rPr>
          <w:lang w:val="en-CA" w:eastAsia="zh-CN"/>
        </w:rPr>
        <w:t xml:space="preserve"> </w:t>
      </w:r>
      <w:r w:rsidR="009E7FC3">
        <w:rPr>
          <w:lang w:val="en-CA" w:eastAsia="zh-CN"/>
        </w:rPr>
        <w:t xml:space="preserve">that in </w:t>
      </w:r>
      <w:r>
        <w:rPr>
          <w:lang w:val="en-CA" w:eastAsia="zh-CN"/>
        </w:rPr>
        <w:t>CCCM.</w:t>
      </w:r>
    </w:p>
    <w:p w14:paraId="0867BC48" w14:textId="0EAEBC99" w:rsidR="00144CA9" w:rsidRPr="00144CA9" w:rsidRDefault="00144CA9" w:rsidP="00144CA9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6085F406" wp14:editId="0DEF7E19">
            <wp:extent cx="5492750" cy="1973517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3 template type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5707" cy="1978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24537" w14:textId="0D0F31C5" w:rsidR="00144CA9" w:rsidRDefault="00144CA9" w:rsidP="00144CA9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igure-2.</w:t>
      </w:r>
      <w:r w:rsidRPr="005279B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defined three types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reconstructed area. The size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>reconstructed area depends on the min(</w:t>
      </w:r>
      <w:proofErr w:type="spellStart"/>
      <w:r>
        <w:rPr>
          <w:lang w:val="en-CA" w:eastAsia="zh-CN"/>
        </w:rPr>
        <w:t>blockWidth</w:t>
      </w:r>
      <w:proofErr w:type="spellEnd"/>
      <w:r>
        <w:rPr>
          <w:lang w:val="en-CA" w:eastAsia="zh-CN"/>
        </w:rPr>
        <w:t xml:space="preserve">, </w:t>
      </w:r>
      <w:proofErr w:type="spellStart"/>
      <w:r>
        <w:rPr>
          <w:lang w:val="en-CA" w:eastAsia="zh-CN"/>
        </w:rPr>
        <w:t>blockHeight</w:t>
      </w:r>
      <w:proofErr w:type="spellEnd"/>
      <w:r>
        <w:rPr>
          <w:lang w:val="en-CA" w:eastAsia="zh-CN"/>
        </w:rPr>
        <w:t xml:space="preserve">) and the selected filter shape. For example, when the current block is an 8x16 block and the selected filter shape is 4x4. The </w:t>
      </w:r>
      <w:proofErr w:type="spellStart"/>
      <w:r>
        <w:rPr>
          <w:lang w:val="en-CA" w:eastAsia="zh-CN"/>
        </w:rPr>
        <w:t>aboveSize</w:t>
      </w:r>
      <w:proofErr w:type="spellEnd"/>
      <w:r>
        <w:rPr>
          <w:lang w:val="en-CA" w:eastAsia="zh-CN"/>
        </w:rPr>
        <w:t xml:space="preserve">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reconstructed area is </w:t>
      </w:r>
      <w:r w:rsidR="005F5ED3">
        <w:rPr>
          <w:lang w:val="en-CA" w:eastAsia="zh-CN"/>
        </w:rPr>
        <w:t xml:space="preserve">equal to </w:t>
      </w:r>
      <w:r>
        <w:rPr>
          <w:lang w:val="en-CA" w:eastAsia="zh-CN"/>
        </w:rPr>
        <w:t xml:space="preserve">min(8, 16) + 4 – 1 = 11, and the </w:t>
      </w:r>
      <w:proofErr w:type="spellStart"/>
      <w:r>
        <w:rPr>
          <w:lang w:val="en-CA" w:eastAsia="zh-CN"/>
        </w:rPr>
        <w:t>leftSize</w:t>
      </w:r>
      <w:proofErr w:type="spellEnd"/>
      <w:r>
        <w:rPr>
          <w:lang w:val="en-CA" w:eastAsia="zh-CN"/>
        </w:rPr>
        <w:t xml:space="preserve">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reconstructed area is </w:t>
      </w:r>
      <w:r w:rsidR="005F5ED3">
        <w:rPr>
          <w:lang w:val="en-CA" w:eastAsia="zh-CN"/>
        </w:rPr>
        <w:t xml:space="preserve">equal to </w:t>
      </w:r>
      <w:r>
        <w:rPr>
          <w:lang w:val="en-CA" w:eastAsia="zh-CN"/>
        </w:rPr>
        <w:t>min(8, 16) + 4 – 1 = 11.</w:t>
      </w:r>
    </w:p>
    <w:p w14:paraId="7438358A" w14:textId="75EA2DF0" w:rsidR="00144CA9" w:rsidRDefault="00393147" w:rsidP="00393147">
      <w:pPr>
        <w:pStyle w:val="Heading3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nheritance of the EIP filters</w:t>
      </w:r>
    </w:p>
    <w:p w14:paraId="33F13E1C" w14:textId="0510DCA9" w:rsidR="00393147" w:rsidRDefault="00393147" w:rsidP="00393147">
      <w:pPr>
        <w:rPr>
          <w:lang w:val="en-CA" w:eastAsia="zh-CN"/>
        </w:rPr>
      </w:pPr>
      <w:r>
        <w:rPr>
          <w:lang w:val="en-CA" w:eastAsia="zh-CN"/>
        </w:rPr>
        <w:t xml:space="preserve">The EIP merge mode is also proposed </w:t>
      </w:r>
      <w:r w:rsidR="00E209B5">
        <w:rPr>
          <w:lang w:val="en-CA" w:eastAsia="zh-CN"/>
        </w:rPr>
        <w:t xml:space="preserve">and tested </w:t>
      </w:r>
      <w:r>
        <w:rPr>
          <w:lang w:val="en-CA" w:eastAsia="zh-CN"/>
        </w:rPr>
        <w:t xml:space="preserve">in this contribution. </w:t>
      </w:r>
      <w:r w:rsidR="00A9052E">
        <w:rPr>
          <w:lang w:val="en-CA" w:eastAsia="zh-CN"/>
        </w:rPr>
        <w:t xml:space="preserve">The filter shape and the filter coefficients can be inherited </w:t>
      </w:r>
      <w:r w:rsidR="00E55D5F">
        <w:rPr>
          <w:lang w:val="en-CA" w:eastAsia="zh-CN"/>
        </w:rPr>
        <w:t xml:space="preserve">from </w:t>
      </w:r>
      <w:r w:rsidR="00423A6B">
        <w:rPr>
          <w:lang w:val="en-CA" w:eastAsia="zh-CN"/>
        </w:rPr>
        <w:t xml:space="preserve">the </w:t>
      </w:r>
      <w:r w:rsidR="00CB07BC">
        <w:rPr>
          <w:lang w:val="en-CA" w:eastAsia="zh-CN"/>
        </w:rPr>
        <w:t xml:space="preserve">previous </w:t>
      </w:r>
      <w:r w:rsidR="00E55D5F">
        <w:rPr>
          <w:lang w:val="en-CA" w:eastAsia="zh-CN"/>
        </w:rPr>
        <w:t xml:space="preserve">decoded blocks </w:t>
      </w:r>
      <w:r w:rsidR="00CB07BC">
        <w:rPr>
          <w:lang w:val="en-CA" w:eastAsia="zh-CN"/>
        </w:rPr>
        <w:t xml:space="preserve">with EIP or </w:t>
      </w:r>
      <w:r w:rsidR="00A9052E">
        <w:rPr>
          <w:lang w:val="en-CA" w:eastAsia="zh-CN"/>
        </w:rPr>
        <w:t>EIP merge mode</w:t>
      </w:r>
      <w:r w:rsidR="00A545B8">
        <w:rPr>
          <w:lang w:val="en-CA" w:eastAsia="zh-CN"/>
        </w:rPr>
        <w:t xml:space="preserve">. </w:t>
      </w:r>
      <w:r>
        <w:rPr>
          <w:lang w:val="en-CA" w:eastAsia="zh-CN"/>
        </w:rPr>
        <w:t xml:space="preserve">The decoder decodes an EIP merge flag to decide whether </w:t>
      </w:r>
      <w:r w:rsidR="00423A6B">
        <w:rPr>
          <w:lang w:val="en-CA" w:eastAsia="zh-CN"/>
        </w:rPr>
        <w:t xml:space="preserve">the proposed </w:t>
      </w:r>
      <w:r>
        <w:rPr>
          <w:lang w:val="en-CA" w:eastAsia="zh-CN"/>
        </w:rPr>
        <w:t xml:space="preserve">merge mode is used when </w:t>
      </w:r>
      <w:r w:rsidR="00423A6B">
        <w:rPr>
          <w:lang w:val="en-CA" w:eastAsia="zh-CN"/>
        </w:rPr>
        <w:t xml:space="preserve">the </w:t>
      </w:r>
      <w:r>
        <w:rPr>
          <w:lang w:val="en-CA" w:eastAsia="zh-CN"/>
        </w:rPr>
        <w:t>current block use</w:t>
      </w:r>
      <w:r w:rsidR="00E55D5F">
        <w:rPr>
          <w:lang w:val="en-CA" w:eastAsia="zh-CN"/>
        </w:rPr>
        <w:t>s</w:t>
      </w:r>
      <w:r>
        <w:rPr>
          <w:lang w:val="en-CA" w:eastAsia="zh-CN"/>
        </w:rPr>
        <w:t xml:space="preserve"> the EIP mode. A merge index is further decoded when the EIP merge flag is true.</w:t>
      </w:r>
      <w:r w:rsidR="00091CCF">
        <w:rPr>
          <w:lang w:val="en-CA" w:eastAsia="zh-CN"/>
        </w:rPr>
        <w:t xml:space="preserve"> The EIP merge list includes spatial </w:t>
      </w:r>
      <w:r w:rsidR="00CB07BC">
        <w:rPr>
          <w:lang w:val="en-CA" w:eastAsia="zh-CN"/>
        </w:rPr>
        <w:t xml:space="preserve">adjacent and non-adjacent </w:t>
      </w:r>
      <w:r w:rsidR="00091CCF">
        <w:rPr>
          <w:lang w:val="en-CA" w:eastAsia="zh-CN"/>
        </w:rPr>
        <w:t xml:space="preserve">candidates, temporal candidates, and history candidates. The constructed EIP merge list can include up to 12 candidates and the list will be reduced to up to 6 candidates </w:t>
      </w:r>
      <w:r w:rsidR="00091CCF">
        <w:rPr>
          <w:lang w:val="en-CA" w:eastAsia="zh-CN"/>
        </w:rPr>
        <w:lastRenderedPageBreak/>
        <w:t xml:space="preserve">by </w:t>
      </w:r>
      <w:r w:rsidR="00A9052E">
        <w:rPr>
          <w:lang w:val="en-CA" w:eastAsia="zh-CN"/>
        </w:rPr>
        <w:t xml:space="preserve">the </w:t>
      </w:r>
      <w:r w:rsidR="00091CCF">
        <w:rPr>
          <w:lang w:val="en-CA" w:eastAsia="zh-CN"/>
        </w:rPr>
        <w:t>reordering</w:t>
      </w:r>
      <w:r w:rsidR="00423A6B">
        <w:rPr>
          <w:lang w:val="en-CA" w:eastAsia="zh-CN"/>
        </w:rPr>
        <w:t xml:space="preserve"> process</w:t>
      </w:r>
      <w:r w:rsidR="00091CCF">
        <w:rPr>
          <w:lang w:val="en-CA" w:eastAsia="zh-CN"/>
        </w:rPr>
        <w:t xml:space="preserve"> based on</w:t>
      </w:r>
      <w:r w:rsidR="000110F2">
        <w:rPr>
          <w:lang w:val="en-CA" w:eastAsia="zh-CN"/>
        </w:rPr>
        <w:t xml:space="preserve"> the SAD cost </w:t>
      </w:r>
      <w:r w:rsidR="00423A6B">
        <w:rPr>
          <w:lang w:val="en-CA" w:eastAsia="zh-CN"/>
        </w:rPr>
        <w:t xml:space="preserve">measured </w:t>
      </w:r>
      <w:r w:rsidR="000110F2">
        <w:rPr>
          <w:lang w:val="en-CA" w:eastAsia="zh-CN"/>
        </w:rPr>
        <w:t>on</w:t>
      </w:r>
      <w:r w:rsidR="00091CCF">
        <w:rPr>
          <w:lang w:val="en-CA" w:eastAsia="zh-CN"/>
        </w:rPr>
        <w:t xml:space="preserve"> </w:t>
      </w:r>
      <w:r w:rsidR="000110F2">
        <w:rPr>
          <w:lang w:val="en-CA" w:eastAsia="zh-CN"/>
        </w:rPr>
        <w:t>a</w:t>
      </w:r>
      <w:r w:rsidR="00091CCF">
        <w:rPr>
          <w:lang w:val="en-CA" w:eastAsia="zh-CN"/>
        </w:rPr>
        <w:t xml:space="preserve"> 1 column and 1 row template. </w:t>
      </w:r>
      <w:r w:rsidR="00B63199">
        <w:rPr>
          <w:lang w:val="en-CA" w:eastAsia="zh-CN"/>
        </w:rPr>
        <w:t>In the SAD calculation, prediction</w:t>
      </w:r>
      <w:r w:rsidR="005106DB">
        <w:rPr>
          <w:lang w:val="en-CA" w:eastAsia="zh-CN"/>
        </w:rPr>
        <w:t>s</w:t>
      </w:r>
      <w:r w:rsidR="00B63199">
        <w:rPr>
          <w:lang w:val="en-CA" w:eastAsia="zh-CN"/>
        </w:rPr>
        <w:t xml:space="preserve"> of the template area </w:t>
      </w:r>
      <w:r w:rsidR="005106DB">
        <w:rPr>
          <w:lang w:val="en-CA" w:eastAsia="zh-CN"/>
        </w:rPr>
        <w:t>by EIP filters are</w:t>
      </w:r>
      <w:r w:rsidR="00B63199">
        <w:rPr>
          <w:lang w:val="en-CA" w:eastAsia="zh-CN"/>
        </w:rPr>
        <w:t xml:space="preserve"> generated </w:t>
      </w:r>
      <w:r w:rsidR="00D35243">
        <w:rPr>
          <w:lang w:val="en-CA" w:eastAsia="zh-CN"/>
        </w:rPr>
        <w:t xml:space="preserve">only </w:t>
      </w:r>
      <w:r w:rsidR="00B63199">
        <w:rPr>
          <w:lang w:val="en-CA" w:eastAsia="zh-CN"/>
        </w:rPr>
        <w:t>from reconstructed (neighbouring and template) samples, allowing th</w:t>
      </w:r>
      <w:r w:rsidR="00D35243">
        <w:rPr>
          <w:lang w:val="en-CA" w:eastAsia="zh-CN"/>
        </w:rPr>
        <w:t>e</w:t>
      </w:r>
      <w:r w:rsidR="00B63199">
        <w:rPr>
          <w:lang w:val="en-CA" w:eastAsia="zh-CN"/>
        </w:rPr>
        <w:t xml:space="preserve"> </w:t>
      </w:r>
      <w:r w:rsidR="00D35243">
        <w:rPr>
          <w:lang w:val="en-CA" w:eastAsia="zh-CN"/>
        </w:rPr>
        <w:t>EIP filter</w:t>
      </w:r>
      <w:r w:rsidR="005106DB">
        <w:rPr>
          <w:lang w:val="en-CA" w:eastAsia="zh-CN"/>
        </w:rPr>
        <w:t>s</w:t>
      </w:r>
      <w:r w:rsidR="00D35243">
        <w:rPr>
          <w:lang w:val="en-CA" w:eastAsia="zh-CN"/>
        </w:rPr>
        <w:t xml:space="preserve"> </w:t>
      </w:r>
      <w:r w:rsidR="00B63199">
        <w:rPr>
          <w:lang w:val="en-CA" w:eastAsia="zh-CN"/>
        </w:rPr>
        <w:t xml:space="preserve">to be </w:t>
      </w:r>
      <w:r w:rsidR="00D35243">
        <w:rPr>
          <w:lang w:val="en-CA" w:eastAsia="zh-CN"/>
        </w:rPr>
        <w:t xml:space="preserve">applied </w:t>
      </w:r>
      <w:r w:rsidR="00B63199">
        <w:rPr>
          <w:lang w:val="en-CA" w:eastAsia="zh-CN"/>
        </w:rPr>
        <w:t>in parallel rather than sequentially.</w:t>
      </w:r>
    </w:p>
    <w:p w14:paraId="5E5C8FD9" w14:textId="6B40F140" w:rsidR="00A9052E" w:rsidRDefault="00A9052E" w:rsidP="00A9052E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Spatial adjacent, </w:t>
      </w:r>
      <w:r w:rsidR="00817CF2">
        <w:rPr>
          <w:b/>
          <w:bCs/>
          <w:lang w:eastAsia="zh-CN"/>
        </w:rPr>
        <w:t xml:space="preserve">temporal, </w:t>
      </w:r>
      <w:r>
        <w:rPr>
          <w:b/>
          <w:bCs/>
          <w:lang w:eastAsia="zh-CN"/>
        </w:rPr>
        <w:t>non-adjacent</w:t>
      </w:r>
      <w:r w:rsidR="001C3077">
        <w:rPr>
          <w:b/>
          <w:bCs/>
          <w:lang w:eastAsia="zh-CN"/>
        </w:rPr>
        <w:t>,</w:t>
      </w:r>
      <w:r>
        <w:rPr>
          <w:b/>
          <w:bCs/>
          <w:lang w:eastAsia="zh-CN"/>
        </w:rPr>
        <w:t xml:space="preserve"> </w:t>
      </w:r>
      <w:r w:rsidR="00817CF2">
        <w:rPr>
          <w:b/>
          <w:bCs/>
          <w:lang w:eastAsia="zh-CN"/>
        </w:rPr>
        <w:t xml:space="preserve">shifted </w:t>
      </w:r>
      <w:r>
        <w:rPr>
          <w:b/>
          <w:bCs/>
          <w:lang w:eastAsia="zh-CN"/>
        </w:rPr>
        <w:t>temporal candidates</w:t>
      </w:r>
      <w:r w:rsidR="001C3077">
        <w:rPr>
          <w:b/>
          <w:bCs/>
          <w:lang w:eastAsia="zh-CN"/>
        </w:rPr>
        <w:t xml:space="preserve"> and history candidates</w:t>
      </w:r>
    </w:p>
    <w:p w14:paraId="20075B30" w14:textId="3E04CB7A" w:rsidR="00A9052E" w:rsidRPr="00EB35D3" w:rsidRDefault="00A9052E" w:rsidP="00A9052E">
      <w:pPr>
        <w:rPr>
          <w:b/>
          <w:bCs/>
          <w:lang w:eastAsia="zh-CN"/>
        </w:rPr>
      </w:pPr>
      <w:r>
        <w:t xml:space="preserve">The </w:t>
      </w:r>
      <w:r w:rsidRPr="00D45776">
        <w:t xml:space="preserve">positions and inclusion order of the spatial </w:t>
      </w:r>
      <w:r>
        <w:t>adjacent</w:t>
      </w:r>
      <w:r w:rsidR="00817CF2">
        <w:t>, temporal,</w:t>
      </w:r>
      <w:r>
        <w:t xml:space="preserve"> </w:t>
      </w:r>
      <w:r w:rsidRPr="00D45776">
        <w:t>non-adjacent</w:t>
      </w:r>
      <w:r w:rsidR="00CB07BC">
        <w:t xml:space="preserve">, </w:t>
      </w:r>
      <w:r w:rsidR="00817CF2">
        <w:t xml:space="preserve">shifted </w:t>
      </w:r>
      <w:r w:rsidR="00CB07BC">
        <w:t>temporal</w:t>
      </w:r>
      <w:r w:rsidRPr="00D45776">
        <w:t xml:space="preserve"> </w:t>
      </w:r>
      <w:r w:rsidR="001C3077">
        <w:t xml:space="preserve">and history </w:t>
      </w:r>
      <w:r w:rsidRPr="00D45776">
        <w:t>candidates</w:t>
      </w:r>
      <w:r>
        <w:t xml:space="preserve"> are the same as those defined in ECM</w:t>
      </w:r>
      <w:r w:rsidR="00D35243">
        <w:t>-1</w:t>
      </w:r>
      <w:r w:rsidR="00E43342">
        <w:t>0</w:t>
      </w:r>
      <w:r w:rsidR="00D35243">
        <w:t>.0</w:t>
      </w:r>
      <w:r>
        <w:t xml:space="preserve"> for the CCP merge prediction candidates.</w:t>
      </w:r>
    </w:p>
    <w:p w14:paraId="7963B493" w14:textId="3BA6BBB0" w:rsidR="009E04CE" w:rsidRDefault="009E04CE" w:rsidP="009E04CE">
      <w:pPr>
        <w:pStyle w:val="Heading2"/>
        <w:ind w:left="576" w:hanging="576"/>
        <w:rPr>
          <w:lang w:val="en-CA" w:eastAsia="zh-CN"/>
        </w:rPr>
      </w:pPr>
      <w:r>
        <w:rPr>
          <w:lang w:val="en-CA" w:eastAsia="zh-CN"/>
        </w:rPr>
        <w:t xml:space="preserve">Prediction of </w:t>
      </w:r>
      <w:r w:rsidR="00FE419C">
        <w:rPr>
          <w:lang w:val="en-CA" w:eastAsia="zh-CN"/>
        </w:rPr>
        <w:t xml:space="preserve">the </w:t>
      </w:r>
      <w:r>
        <w:rPr>
          <w:lang w:val="en-CA" w:eastAsia="zh-CN"/>
        </w:rPr>
        <w:t>current block</w:t>
      </w:r>
    </w:p>
    <w:p w14:paraId="01136850" w14:textId="0FC8838B" w:rsidR="009E04CE" w:rsidRDefault="009E04CE" w:rsidP="009E04CE">
      <w:pPr>
        <w:rPr>
          <w:lang w:val="en-CA" w:eastAsia="zh-CN"/>
        </w:rPr>
      </w:pPr>
      <w:r>
        <w:rPr>
          <w:lang w:val="en-CA" w:eastAsia="zh-CN"/>
        </w:rPr>
        <w:t xml:space="preserve">The EIP </w:t>
      </w:r>
      <w:r>
        <w:rPr>
          <w:rFonts w:hint="eastAsia"/>
          <w:lang w:val="en-CA" w:eastAsia="zh-CN"/>
        </w:rPr>
        <w:t>mode</w:t>
      </w:r>
      <w:r>
        <w:rPr>
          <w:lang w:val="en-CA" w:eastAsia="zh-CN"/>
        </w:rPr>
        <w:t xml:space="preserve"> </w:t>
      </w:r>
      <w:r w:rsidR="003E793D">
        <w:rPr>
          <w:lang w:val="en-CA" w:eastAsia="zh-CN"/>
        </w:rPr>
        <w:t>generate</w:t>
      </w:r>
      <w:r>
        <w:rPr>
          <w:lang w:val="en-CA" w:eastAsia="zh-CN"/>
        </w:rPr>
        <w:t>s prediction</w:t>
      </w:r>
      <w:r w:rsidR="00FE419C">
        <w:rPr>
          <w:lang w:val="en-CA" w:eastAsia="zh-CN"/>
        </w:rPr>
        <w:t xml:space="preserve"> value</w:t>
      </w:r>
      <w:r>
        <w:rPr>
          <w:lang w:val="en-CA" w:eastAsia="zh-CN"/>
        </w:rPr>
        <w:t xml:space="preserve">s for the current block </w:t>
      </w:r>
      <w:r w:rsidR="001F645F">
        <w:rPr>
          <w:lang w:val="en-CA" w:eastAsia="zh-CN"/>
        </w:rPr>
        <w:t xml:space="preserve">from </w:t>
      </w:r>
      <w:r w:rsidR="003E793D">
        <w:rPr>
          <w:lang w:val="en-CA" w:eastAsia="zh-CN"/>
        </w:rPr>
        <w:t xml:space="preserve">the </w:t>
      </w:r>
      <w:r w:rsidR="001F645F">
        <w:rPr>
          <w:lang w:val="en-CA" w:eastAsia="zh-CN"/>
        </w:rPr>
        <w:t xml:space="preserve">top-left position to </w:t>
      </w:r>
      <w:r w:rsidR="003E793D">
        <w:rPr>
          <w:lang w:val="en-CA" w:eastAsia="zh-CN"/>
        </w:rPr>
        <w:t xml:space="preserve">the </w:t>
      </w:r>
      <w:r w:rsidR="001F645F">
        <w:rPr>
          <w:lang w:val="en-CA" w:eastAsia="zh-CN"/>
        </w:rPr>
        <w:t>bottom-right position by a diagonal prediction order</w:t>
      </w:r>
      <w:r>
        <w:rPr>
          <w:lang w:val="en-CA" w:eastAsia="zh-CN"/>
        </w:rPr>
        <w:t>, as shown in Figure-</w:t>
      </w:r>
      <w:r w:rsidR="00FC118A">
        <w:rPr>
          <w:lang w:val="en-CA" w:eastAsia="zh-CN"/>
        </w:rPr>
        <w:t>3</w:t>
      </w:r>
      <w:r>
        <w:rPr>
          <w:lang w:val="en-CA" w:eastAsia="zh-CN"/>
        </w:rPr>
        <w:t>.</w:t>
      </w:r>
    </w:p>
    <w:p w14:paraId="7FE44324" w14:textId="3D450CD6" w:rsidR="00E87F1F" w:rsidRDefault="00E87F1F" w:rsidP="00E87F1F">
      <w:pPr>
        <w:jc w:val="center"/>
        <w:rPr>
          <w:lang w:val="en-CA" w:eastAsia="zh-CN"/>
        </w:rPr>
      </w:pPr>
      <w:r>
        <w:rPr>
          <w:rFonts w:hint="eastAsia"/>
          <w:noProof/>
          <w:lang w:val="en-CA" w:eastAsia="zh-CN"/>
        </w:rPr>
        <w:drawing>
          <wp:inline distT="0" distB="0" distL="0" distR="0" wp14:anchorId="6888F2A2" wp14:editId="1281E811">
            <wp:extent cx="1819275" cy="182880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rediction order example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334FA" w14:textId="10B99097" w:rsidR="00AE4F76" w:rsidRDefault="00E87F1F" w:rsidP="00EC4588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</w:t>
      </w:r>
      <w:r w:rsidR="00FC118A">
        <w:rPr>
          <w:lang w:val="en-CA" w:eastAsia="zh-CN"/>
        </w:rPr>
        <w:t>3</w:t>
      </w:r>
      <w:r>
        <w:rPr>
          <w:lang w:val="en-CA" w:eastAsia="zh-CN"/>
        </w:rPr>
        <w:t xml:space="preserve">. Example of </w:t>
      </w:r>
      <w:r w:rsidR="003E793D">
        <w:rPr>
          <w:lang w:val="en-CA" w:eastAsia="zh-CN"/>
        </w:rPr>
        <w:t xml:space="preserve">generating </w:t>
      </w:r>
      <w:r>
        <w:rPr>
          <w:lang w:val="en-CA" w:eastAsia="zh-CN"/>
        </w:rPr>
        <w:t>prediction</w:t>
      </w:r>
      <w:r w:rsidR="003E793D">
        <w:rPr>
          <w:lang w:val="en-CA" w:eastAsia="zh-CN"/>
        </w:rPr>
        <w:t>s</w:t>
      </w:r>
      <w:r>
        <w:rPr>
          <w:lang w:val="en-CA" w:eastAsia="zh-CN"/>
        </w:rPr>
        <w:t xml:space="preserve"> for different positions in the current block</w:t>
      </w:r>
      <w:r w:rsidR="00086F73">
        <w:rPr>
          <w:lang w:val="en-CA" w:eastAsia="zh-CN"/>
        </w:rPr>
        <w:t xml:space="preserve"> by </w:t>
      </w:r>
      <w:r w:rsidR="003E793D">
        <w:rPr>
          <w:lang w:val="en-CA" w:eastAsia="zh-CN"/>
        </w:rPr>
        <w:t xml:space="preserve">a </w:t>
      </w:r>
      <w:r w:rsidR="00086F73">
        <w:rPr>
          <w:lang w:val="en-CA" w:eastAsia="zh-CN"/>
        </w:rPr>
        <w:t>diagonal order</w:t>
      </w:r>
    </w:p>
    <w:p w14:paraId="15E092DC" w14:textId="6AEFC247" w:rsidR="009E04CE" w:rsidRDefault="00086F73" w:rsidP="009E04CE">
      <w:pPr>
        <w:jc w:val="left"/>
        <w:rPr>
          <w:lang w:val="en-CA" w:eastAsia="zh-CN"/>
        </w:rPr>
      </w:pPr>
      <w:r>
        <w:rPr>
          <w:lang w:val="en-CA" w:eastAsia="zh-CN"/>
        </w:rPr>
        <w:t xml:space="preserve">The calculation for </w:t>
      </w:r>
      <w:r w:rsidR="00FE419C">
        <w:rPr>
          <w:lang w:val="en-CA" w:eastAsia="zh-CN"/>
        </w:rPr>
        <w:t xml:space="preserve">the </w:t>
      </w:r>
      <w:r>
        <w:rPr>
          <w:lang w:val="en-CA" w:eastAsia="zh-CN"/>
        </w:rPr>
        <w:t>predict</w:t>
      </w:r>
      <w:r w:rsidR="00FE419C">
        <w:rPr>
          <w:lang w:val="en-CA" w:eastAsia="zh-CN"/>
        </w:rPr>
        <w:t>ion</w:t>
      </w:r>
      <w:r>
        <w:rPr>
          <w:lang w:val="en-CA" w:eastAsia="zh-CN"/>
        </w:rPr>
        <w:t xml:space="preserve"> </w:t>
      </w:r>
      <w:r w:rsidR="00FE419C">
        <w:rPr>
          <w:lang w:val="en-CA" w:eastAsia="zh-CN"/>
        </w:rPr>
        <w:t>value</w:t>
      </w:r>
      <w:r>
        <w:rPr>
          <w:lang w:val="en-CA" w:eastAsia="zh-CN"/>
        </w:rPr>
        <w:t>s in th</w:t>
      </w:r>
      <w:r w:rsidR="006C7C7C">
        <w:rPr>
          <w:lang w:val="en-CA" w:eastAsia="zh-CN"/>
        </w:rPr>
        <w:t>is contribution</w:t>
      </w:r>
      <w:r>
        <w:rPr>
          <w:lang w:val="en-CA" w:eastAsia="zh-CN"/>
        </w:rPr>
        <w:t xml:space="preserve"> </w:t>
      </w:r>
      <w:r w:rsidR="00D4307A">
        <w:rPr>
          <w:lang w:val="en-CA" w:eastAsia="zh-CN"/>
        </w:rPr>
        <w:t>is</w:t>
      </w:r>
      <w:r>
        <w:rPr>
          <w:lang w:val="en-CA" w:eastAsia="zh-CN"/>
        </w:rPr>
        <w:t xml:space="preserve"> shown as follow</w:t>
      </w:r>
      <w:r w:rsidR="00D4307A">
        <w:rPr>
          <w:lang w:val="en-CA" w:eastAsia="zh-CN"/>
        </w:rPr>
        <w:t>s</w:t>
      </w:r>
      <w:r>
        <w:rPr>
          <w:lang w:val="en-CA" w:eastAsia="zh-CN"/>
        </w:rPr>
        <w:t>,</w:t>
      </w:r>
    </w:p>
    <w:p w14:paraId="2F2CF2F0" w14:textId="69C52015" w:rsidR="00160BB7" w:rsidRDefault="00000000" w:rsidP="009E04CE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14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, y-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)</m:t>
              </m:r>
            </m:e>
          </m:nary>
        </m:oMath>
      </m:oMathPara>
    </w:p>
    <w:p w14:paraId="2C030487" w14:textId="1A297FFB" w:rsidR="009E04CE" w:rsidRDefault="00FC118A" w:rsidP="00760EFD">
      <w:pPr>
        <w:jc w:val="left"/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pred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is the predicted value at (x, y) in the current </w:t>
      </w:r>
      <w:r w:rsidR="004170ED">
        <w:rPr>
          <w:lang w:val="en-CA" w:eastAsia="zh-CN"/>
        </w:rPr>
        <w:t>block</w:t>
      </w:r>
      <w:r w:rsidR="00EC4588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is the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i</m:t>
            </m:r>
          </m:e>
          <m:sup>
            <m:r>
              <w:rPr>
                <w:rFonts w:ascii="Cambria Math" w:hAnsi="Cambria Math"/>
                <w:lang w:val="en-CA" w:eastAsia="zh-CN"/>
              </w:rPr>
              <m:t>th</m:t>
            </m:r>
          </m:sup>
        </m:sSup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coefficient of the </w:t>
      </w:r>
      <w:r w:rsidR="00EC4588">
        <w:rPr>
          <w:lang w:val="en-CA" w:eastAsia="zh-CN"/>
        </w:rPr>
        <w:t>selected</w:t>
      </w:r>
      <w:r w:rsidR="009E04CE">
        <w:rPr>
          <w:lang w:val="en-CA" w:eastAsia="zh-CN"/>
        </w:rPr>
        <w:t xml:space="preserve"> EIP filter,</w:t>
      </w:r>
      <w:r w:rsidR="00086F73">
        <w:rPr>
          <w:lang w:val="en-CA" w:eastAsia="zh-CN"/>
        </w:rPr>
        <w:t xml:space="preserve"> the </w:t>
      </w:r>
      <w:r w:rsidR="00390D49">
        <w:rPr>
          <w:lang w:val="en-CA" w:eastAsia="zh-CN"/>
        </w:rPr>
        <w:t>index of the coefficients is</w:t>
      </w:r>
      <w:r w:rsidR="00086F73">
        <w:rPr>
          <w:lang w:val="en-CA" w:eastAsia="zh-CN"/>
        </w:rPr>
        <w:t xml:space="preserve"> from 0 to 14,</w:t>
      </w:r>
      <w:r w:rsidR="00160BB7"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t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offsetX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val="en-CA" w:eastAsia="zh-CN"/>
                  </w:rPr>
                  <m:t>, y-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offsetY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</m:e>
            </m:d>
          </m:sub>
        </m:sSub>
      </m:oMath>
      <w:r w:rsidR="009E04CE">
        <w:rPr>
          <w:lang w:val="en-CA" w:eastAsia="zh-CN"/>
        </w:rPr>
        <w:t xml:space="preserve">is </w:t>
      </w:r>
      <w:r w:rsidR="00710F77">
        <w:rPr>
          <w:lang w:val="en-CA" w:eastAsia="zh-CN"/>
        </w:rPr>
        <w:t xml:space="preserve">a </w:t>
      </w:r>
      <w:r w:rsidR="009E04CE">
        <w:rPr>
          <w:lang w:val="en-CA" w:eastAsia="zh-CN"/>
        </w:rPr>
        <w:t xml:space="preserve">reconstructed or </w:t>
      </w:r>
      <w:r w:rsidR="00710F77">
        <w:rPr>
          <w:lang w:val="en-CA" w:eastAsia="zh-CN"/>
        </w:rPr>
        <w:t xml:space="preserve">a </w:t>
      </w:r>
      <w:r w:rsidR="009E04CE">
        <w:rPr>
          <w:lang w:val="en-CA" w:eastAsia="zh-CN"/>
        </w:rPr>
        <w:t>predicted value used for the current position’s prediction</w:t>
      </w:r>
      <w:r w:rsidR="00D4307A">
        <w:rPr>
          <w:lang w:val="en-CA" w:eastAsia="zh-CN"/>
        </w:rPr>
        <w:t>.</w:t>
      </w:r>
      <m:oMath>
        <m:r>
          <w:rPr>
            <w:rFonts w:ascii="Cambria Math" w:hAnsi="Cambria Math"/>
            <w:lang w:val="en-CA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offsetX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517ED0">
        <w:rPr>
          <w:rFonts w:hint="eastAsia"/>
          <w:lang w:val="en-CA" w:eastAsia="zh-CN"/>
        </w:rPr>
        <w:t xml:space="preserve"> </w:t>
      </w:r>
      <w:r w:rsidR="00517ED0">
        <w:rPr>
          <w:lang w:val="en-CA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offsetY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517ED0">
        <w:rPr>
          <w:rFonts w:hint="eastAsia"/>
          <w:lang w:val="en-CA" w:eastAsia="zh-CN"/>
        </w:rPr>
        <w:t xml:space="preserve"> </w:t>
      </w:r>
      <w:r w:rsidR="00517ED0">
        <w:rPr>
          <w:lang w:val="en-CA" w:eastAsia="zh-CN"/>
        </w:rPr>
        <w:t>are the position offsets to the current position.</w:t>
      </w:r>
    </w:p>
    <w:p w14:paraId="1C374960" w14:textId="1E58CCB9" w:rsidR="00F7026C" w:rsidRDefault="00F7026C" w:rsidP="00F7026C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M</w:t>
      </w:r>
      <w:r>
        <w:rPr>
          <w:lang w:val="en-CA" w:eastAsia="zh-CN"/>
        </w:rPr>
        <w:t xml:space="preserve">apping to the LFNST/NSPT/MTS </w:t>
      </w:r>
      <w:r w:rsidR="006C7C7C">
        <w:rPr>
          <w:lang w:val="en-CA" w:eastAsia="zh-CN"/>
        </w:rPr>
        <w:t>set</w:t>
      </w:r>
    </w:p>
    <w:p w14:paraId="530EE38A" w14:textId="53C4BF54" w:rsidR="00F7026C" w:rsidRPr="00F7026C" w:rsidRDefault="00F7026C" w:rsidP="00F7026C">
      <w:pPr>
        <w:rPr>
          <w:lang w:val="en-CA" w:eastAsia="zh-CN"/>
        </w:rPr>
      </w:pPr>
      <w:r w:rsidRPr="00944D64">
        <w:t>The proposed method uses the DIMD</w:t>
      </w:r>
      <w:r w:rsidR="00D35243">
        <w:t xml:space="preserve"> process</w:t>
      </w:r>
      <w:r w:rsidRPr="00944D64">
        <w:t xml:space="preserve"> to derive </w:t>
      </w:r>
      <w:r w:rsidR="00CB07BC">
        <w:t>an</w:t>
      </w:r>
      <w:r w:rsidR="00CB07BC" w:rsidRPr="00944D64">
        <w:t xml:space="preserve"> </w:t>
      </w:r>
      <w:r w:rsidRPr="00944D64">
        <w:t xml:space="preserve">intra prediction mode of the current block based on the </w:t>
      </w:r>
      <w:r>
        <w:t xml:space="preserve">EIP </w:t>
      </w:r>
      <w:r w:rsidRPr="00944D64">
        <w:t>predict</w:t>
      </w:r>
      <w:r>
        <w:t>ed</w:t>
      </w:r>
      <w:r w:rsidRPr="00944D64">
        <w:t xml:space="preserve"> samples. Specifically, a horizontal gradient and a vertical gradient are calculated for each predict</w:t>
      </w:r>
      <w:r>
        <w:t>ed</w:t>
      </w:r>
      <w:r w:rsidRPr="00944D64">
        <w:t xml:space="preserve"> sample to build a </w:t>
      </w:r>
      <w:r w:rsidR="000110F2">
        <w:t xml:space="preserve">histogram </w:t>
      </w:r>
      <w:r w:rsidRPr="00944D64">
        <w:t>o</w:t>
      </w:r>
      <w:r w:rsidR="000110F2">
        <w:t>f gradient (HoG)</w:t>
      </w:r>
      <w:r w:rsidRPr="00944D64">
        <w:t xml:space="preserve">. Then the intra prediction mode </w:t>
      </w:r>
      <w:r w:rsidR="00710F77">
        <w:t>corresponding to</w:t>
      </w:r>
      <w:r w:rsidRPr="00944D64">
        <w:t xml:space="preserve"> the largest histogram </w:t>
      </w:r>
      <w:r w:rsidR="00D35243">
        <w:t>count</w:t>
      </w:r>
      <w:r w:rsidRPr="00944D64">
        <w:t xml:space="preserve"> is used to determine the LFNST</w:t>
      </w:r>
      <w:r>
        <w:t>, NSPT or MTS</w:t>
      </w:r>
      <w:r w:rsidRPr="00944D64">
        <w:t xml:space="preserve"> transform se</w:t>
      </w:r>
      <w:r>
        <w:t>t</w:t>
      </w:r>
      <w:r w:rsidRPr="00944D64">
        <w:t>.</w:t>
      </w:r>
    </w:p>
    <w:p w14:paraId="3EDC158F" w14:textId="3D699209" w:rsidR="008366C6" w:rsidRDefault="00921AEC" w:rsidP="00BF05B3">
      <w:pPr>
        <w:pStyle w:val="Heading2"/>
        <w:rPr>
          <w:lang w:val="en-CA" w:eastAsia="zh-CN"/>
        </w:rPr>
      </w:pPr>
      <w:r>
        <w:rPr>
          <w:lang w:val="en-CA" w:eastAsia="zh-CN"/>
        </w:rPr>
        <w:t>F</w:t>
      </w:r>
      <w:r w:rsidR="00BF05B3">
        <w:rPr>
          <w:lang w:val="en-CA" w:eastAsia="zh-CN"/>
        </w:rPr>
        <w:t>ast</w:t>
      </w:r>
      <w:r>
        <w:rPr>
          <w:lang w:val="en-CA" w:eastAsia="zh-CN"/>
        </w:rPr>
        <w:t xml:space="preserve"> encoder</w:t>
      </w:r>
      <w:r w:rsidR="00BF05B3">
        <w:rPr>
          <w:lang w:val="en-CA" w:eastAsia="zh-CN"/>
        </w:rPr>
        <w:t xml:space="preserve"> algorithm</w:t>
      </w:r>
    </w:p>
    <w:p w14:paraId="64F1B6EC" w14:textId="64F5F578" w:rsidR="00BF05B3" w:rsidRDefault="00BF05B3" w:rsidP="00BF05B3">
      <w:pPr>
        <w:rPr>
          <w:lang w:val="en-CA" w:eastAsia="zh-CN"/>
        </w:rPr>
      </w:pPr>
      <w:r>
        <w:rPr>
          <w:lang w:val="en-CA" w:eastAsia="zh-CN"/>
        </w:rPr>
        <w:t xml:space="preserve">First, </w:t>
      </w:r>
      <w:r w:rsidR="009277CF">
        <w:rPr>
          <w:lang w:val="en-CA" w:eastAsia="zh-CN"/>
        </w:rPr>
        <w:t>t</w:t>
      </w:r>
      <w:r>
        <w:rPr>
          <w:lang w:val="en-CA" w:eastAsia="zh-CN"/>
        </w:rPr>
        <w:t xml:space="preserve">he EIP and EIP merge mode do not increase the number of full RDO in intra search. The encoder compares the SATD cost among EIP, EIP merge and non-EIP modes to update the full RDO list. </w:t>
      </w:r>
    </w:p>
    <w:p w14:paraId="6B382C40" w14:textId="63D11318" w:rsidR="00BF05B3" w:rsidRPr="00BF05B3" w:rsidRDefault="00BF05B3" w:rsidP="00BF05B3">
      <w:pPr>
        <w:rPr>
          <w:lang w:val="en-CA" w:eastAsia="zh-CN"/>
        </w:rPr>
      </w:pPr>
      <w:r>
        <w:rPr>
          <w:lang w:val="en-CA" w:eastAsia="zh-CN"/>
        </w:rPr>
        <w:t xml:space="preserve">Second, the encoder will conditionally reduce one mode with </w:t>
      </w:r>
      <w:r w:rsidR="00A76941">
        <w:rPr>
          <w:lang w:val="en-CA" w:eastAsia="zh-CN"/>
        </w:rPr>
        <w:t xml:space="preserve">the </w:t>
      </w:r>
      <w:r>
        <w:rPr>
          <w:lang w:val="en-CA" w:eastAsia="zh-CN"/>
        </w:rPr>
        <w:t xml:space="preserve">worst SATD cost in </w:t>
      </w:r>
      <w:r w:rsidR="00A76941">
        <w:rPr>
          <w:lang w:val="en-CA" w:eastAsia="zh-CN"/>
        </w:rPr>
        <w:t xml:space="preserve">the </w:t>
      </w:r>
      <w:r>
        <w:rPr>
          <w:lang w:val="en-CA" w:eastAsia="zh-CN"/>
        </w:rPr>
        <w:t xml:space="preserve">full RDO cost when EIP or EIP merge’s SATD cost is in </w:t>
      </w:r>
      <w:r w:rsidR="00A76941">
        <w:rPr>
          <w:lang w:val="en-CA" w:eastAsia="zh-CN"/>
        </w:rPr>
        <w:t xml:space="preserve">the </w:t>
      </w:r>
      <w:r>
        <w:rPr>
          <w:lang w:val="en-CA" w:eastAsia="zh-CN"/>
        </w:rPr>
        <w:t>current full RDO list.</w:t>
      </w:r>
    </w:p>
    <w:p w14:paraId="0823E4A5" w14:textId="77777777" w:rsidR="0035262A" w:rsidRDefault="0035262A" w:rsidP="0035262A">
      <w:pPr>
        <w:pStyle w:val="Heading1"/>
        <w:rPr>
          <w:lang w:val="en-CA" w:eastAsia="zh-CN"/>
        </w:rPr>
      </w:pPr>
      <w:r>
        <w:rPr>
          <w:lang w:val="en-CA" w:eastAsia="zh-CN"/>
        </w:rPr>
        <w:lastRenderedPageBreak/>
        <w:t>Simulation results</w:t>
      </w:r>
    </w:p>
    <w:p w14:paraId="64073880" w14:textId="53960AE2" w:rsidR="0035262A" w:rsidRDefault="0035262A" w:rsidP="0035262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921AEC">
        <w:rPr>
          <w:szCs w:val="22"/>
          <w:lang w:val="en-CA"/>
        </w:rPr>
        <w:t xml:space="preserve">EIP mode with fast encoder algorithm (EE2-TEST-1.14a) </w:t>
      </w:r>
      <w:r w:rsidR="006B06E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implemented on top of the ECM-</w:t>
      </w:r>
      <w:r w:rsidR="00107135">
        <w:rPr>
          <w:szCs w:val="22"/>
          <w:lang w:val="en-CA"/>
        </w:rPr>
        <w:t>1</w:t>
      </w:r>
      <w:r w:rsidR="00921AEC">
        <w:rPr>
          <w:szCs w:val="22"/>
          <w:lang w:val="en-CA"/>
        </w:rPr>
        <w:t>1</w:t>
      </w:r>
      <w:r>
        <w:rPr>
          <w:szCs w:val="22"/>
          <w:lang w:val="en-CA"/>
        </w:rPr>
        <w:t>.0 software [1], and tested based on the common test condition [</w:t>
      </w:r>
      <w:r w:rsidR="009C678A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</w:t>
      </w:r>
      <w:r w:rsidR="00A67BC9">
        <w:rPr>
          <w:szCs w:val="22"/>
          <w:lang w:val="en-CA"/>
        </w:rPr>
        <w:t>T</w:t>
      </w:r>
      <w:r w:rsidR="002B3B98">
        <w:rPr>
          <w:szCs w:val="22"/>
          <w:lang w:val="en-CA"/>
        </w:rPr>
        <w:t>he test results</w:t>
      </w:r>
      <w:r w:rsidR="00A67BC9">
        <w:rPr>
          <w:szCs w:val="22"/>
          <w:lang w:val="en-CA"/>
        </w:rPr>
        <w:t xml:space="preserve"> </w:t>
      </w:r>
      <w:r w:rsidR="00E209B5">
        <w:rPr>
          <w:szCs w:val="22"/>
          <w:lang w:val="en-CA"/>
        </w:rPr>
        <w:t>a</w:t>
      </w:r>
      <w:r w:rsidR="00C017CC">
        <w:rPr>
          <w:szCs w:val="22"/>
          <w:lang w:val="en-CA"/>
        </w:rPr>
        <w:t>re</w:t>
      </w:r>
      <w:r w:rsidR="002B3B98">
        <w:rPr>
          <w:szCs w:val="22"/>
          <w:lang w:val="en-CA"/>
        </w:rPr>
        <w:t xml:space="preserve"> summarized in Table </w:t>
      </w:r>
      <w:r w:rsidR="00A67BC9">
        <w:rPr>
          <w:szCs w:val="22"/>
          <w:lang w:val="en-CA"/>
        </w:rPr>
        <w:t>1</w:t>
      </w:r>
      <w:r w:rsidR="00921AEC">
        <w:rPr>
          <w:szCs w:val="22"/>
          <w:lang w:val="en-CA"/>
        </w:rPr>
        <w:t xml:space="preserve"> and 2</w:t>
      </w:r>
      <w:r w:rsidR="002B3B98">
        <w:rPr>
          <w:szCs w:val="22"/>
          <w:lang w:val="en-CA"/>
        </w:rPr>
        <w:t>.</w:t>
      </w:r>
    </w:p>
    <w:p w14:paraId="43300B95" w14:textId="585A82CF" w:rsidR="009B3155" w:rsidRDefault="009B3155" w:rsidP="00E43342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1</w:t>
      </w:r>
      <w:r w:rsidRPr="00EC0BA0">
        <w:rPr>
          <w:b/>
          <w:bCs/>
          <w:sz w:val="18"/>
          <w:szCs w:val="18"/>
        </w:rPr>
        <w:t xml:space="preserve">. </w:t>
      </w:r>
      <w:r w:rsidR="00921AEC">
        <w:rPr>
          <w:b/>
          <w:bCs/>
          <w:sz w:val="18"/>
          <w:szCs w:val="18"/>
        </w:rPr>
        <w:t>Test-a</w:t>
      </w:r>
      <w:r>
        <w:rPr>
          <w:b/>
          <w:bCs/>
          <w:sz w:val="18"/>
          <w:szCs w:val="18"/>
        </w:rPr>
        <w:t xml:space="preserve">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</w:t>
      </w:r>
      <w:r w:rsidR="00921AEC">
        <w:rPr>
          <w:b/>
          <w:bCs/>
          <w:sz w:val="18"/>
          <w:szCs w:val="18"/>
        </w:rPr>
        <w:t>1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(AI configuration)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21AEC" w:rsidRPr="00921AEC" w14:paraId="27D3DDCB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E1B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86BF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21AEC" w:rsidRPr="00921AEC" w14:paraId="2DE2B306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8B9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7E75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921AEC" w:rsidRPr="00921AEC" w14:paraId="2AF56224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AC7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84A4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6138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1EE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FC2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B5BC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BD10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FED0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21AEC" w:rsidRPr="00921AEC" w14:paraId="11B5F21F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2B9D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96B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B3C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0C0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D16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E46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A71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32A9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921AEC" w:rsidRPr="00921AEC" w14:paraId="5E37A68E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64E2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0AA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5BA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D01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B61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43C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342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AA63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921AEC" w:rsidRPr="00921AEC" w14:paraId="79BAFFAC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D8B4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CA2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61C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1C3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F6D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CC0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038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5131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21AEC" w:rsidRPr="00921AEC" w14:paraId="743B6E68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55E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78D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24C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806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9E2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50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749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954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56F26062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77E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FB6F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86E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4B1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D4D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3499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F74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9760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5C105E68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8680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482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E7A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9EF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DEF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976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BE15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DD2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21AEC" w:rsidRPr="00921AEC" w14:paraId="7BEB29EF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29BB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9BF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EAE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A00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FD7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789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4C7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1E8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21AEC" w:rsidRPr="00921AEC" w14:paraId="0557F96F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4B08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25C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311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36B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F1E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380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397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075E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21AEC" w:rsidRPr="00921AEC" w14:paraId="3C562BAE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8DAF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5D03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1793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056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012C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CB49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887A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7FA9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66D39D6" w14:textId="5D3E978A" w:rsidR="00921AEC" w:rsidRDefault="00921AEC" w:rsidP="00921AEC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2</w:t>
      </w:r>
      <w:r w:rsidRPr="00EC0BA0">
        <w:rPr>
          <w:b/>
          <w:bCs/>
          <w:sz w:val="18"/>
          <w:szCs w:val="18"/>
        </w:rPr>
        <w:t xml:space="preserve">. </w:t>
      </w:r>
      <w:r>
        <w:rPr>
          <w:b/>
          <w:bCs/>
          <w:sz w:val="18"/>
          <w:szCs w:val="18"/>
        </w:rPr>
        <w:t xml:space="preserve">Test-a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11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(RA configuration)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21AEC" w:rsidRPr="00921AEC" w14:paraId="50930902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041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F83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21AEC" w:rsidRPr="00921AEC" w14:paraId="7C14F1AA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5FF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6DF6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921AEC" w:rsidRPr="00921AEC" w14:paraId="0CC16377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0E0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E10F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D639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6B5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A5C6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777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C277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1BC4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21AEC" w:rsidRPr="00921AEC" w14:paraId="6DDB03C9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1740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A89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EC3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023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FAD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B66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DB3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6B28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1AEC" w:rsidRPr="00921AEC" w14:paraId="09B99756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18B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6D6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1B9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CCB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5B0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E22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E99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A75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1AEC" w:rsidRPr="00921AEC" w14:paraId="01D5C455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679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62F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D71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E8D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9B1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E13F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4E7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F8C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1AEC" w:rsidRPr="00921AEC" w14:paraId="359D044C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9979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5EB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8CE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85B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954E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6F5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459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2AF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21AEC" w:rsidRPr="00921AEC" w14:paraId="231B1BCF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A4C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904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CDFA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989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453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854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F27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CF0B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21AEC" w:rsidRPr="00921AEC" w14:paraId="00A0EC6C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95A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515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264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9FE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FFF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7BA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C350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B023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1AEC" w:rsidRPr="00921AEC" w14:paraId="65F2DC9E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AA90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2BF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A82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8D5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47D7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8B9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B4C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906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21AEC" w:rsidRPr="00921AEC" w14:paraId="578134E4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6768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372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43F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ECB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F2B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F05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DFF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2D0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1AEC" w:rsidRPr="00921AEC" w14:paraId="1E5EA4F9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6F66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6C22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22C2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B40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F03D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2C33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70D3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2A55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AC117A8" w14:textId="3501A794" w:rsidR="00921AEC" w:rsidRDefault="00921AEC" w:rsidP="00921AEC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EIP and EIP merge mode with fast encoder algorithm (EE2-TEST-1.14b) is implemented on top of the ECM-11.0 software [1], and tested based on the common test condition [2]. The test results </w:t>
      </w:r>
      <w:r w:rsidR="00A76941">
        <w:rPr>
          <w:szCs w:val="22"/>
          <w:lang w:val="en-CA"/>
        </w:rPr>
        <w:t>a</w:t>
      </w:r>
      <w:r>
        <w:rPr>
          <w:szCs w:val="22"/>
          <w:lang w:val="en-CA"/>
        </w:rPr>
        <w:t>re summarized in Table 3 and 4.</w:t>
      </w:r>
    </w:p>
    <w:p w14:paraId="3644BDEE" w14:textId="406BB588" w:rsidR="00921AEC" w:rsidRDefault="00921AEC" w:rsidP="00921AEC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3</w:t>
      </w:r>
      <w:r w:rsidRPr="00EC0BA0">
        <w:rPr>
          <w:b/>
          <w:bCs/>
          <w:sz w:val="18"/>
          <w:szCs w:val="18"/>
        </w:rPr>
        <w:t xml:space="preserve">. </w:t>
      </w:r>
      <w:r>
        <w:rPr>
          <w:b/>
          <w:bCs/>
          <w:sz w:val="18"/>
          <w:szCs w:val="18"/>
        </w:rPr>
        <w:t xml:space="preserve">Test-b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11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(AI configuration)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21AEC" w:rsidRPr="00921AEC" w14:paraId="76B52E15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1999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B6A9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21AEC" w:rsidRPr="00921AEC" w14:paraId="19FF94C5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E0C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039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921AEC" w:rsidRPr="00921AEC" w14:paraId="0D7B6756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060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3512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CFC89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1CE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E19E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4092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1233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F33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21AEC" w:rsidRPr="00921AEC" w14:paraId="65C01AEF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FB2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CCE5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57F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725A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B57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AC9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A59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CA84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921AEC" w:rsidRPr="00921AEC" w14:paraId="45E50033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21B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0EC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470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7988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793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D94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FEF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12F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921AEC" w:rsidRPr="00921AEC" w14:paraId="216B5E98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57645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3BC9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7EA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0D5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233E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CA6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ADB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2F69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921AEC" w:rsidRPr="00921AEC" w14:paraId="43A7D7E3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AF3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453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616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366A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53C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E56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CB6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F57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21AEC" w:rsidRPr="00921AEC" w14:paraId="51086262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F5A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1D5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9C79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B03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004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3BCD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F94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8999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21AEC" w:rsidRPr="00921AEC" w14:paraId="071F513F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3C7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8C8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F51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D89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922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552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7BBF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2B89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21AEC" w:rsidRPr="00921AEC" w14:paraId="5D66D9E0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84C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842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DA4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185A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10A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EBD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BB06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A51F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21AEC" w:rsidRPr="00921AEC" w14:paraId="164922F3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1573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BC7F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8F7E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A2E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22E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083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6D0A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CA4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21AEC" w:rsidRPr="00921AEC" w14:paraId="1A85ECEA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E8D7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6934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D04B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352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6B36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E194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D0AA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F135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EDE8D99" w14:textId="756BA8A4" w:rsidR="00921AEC" w:rsidRDefault="00921AEC" w:rsidP="00921AEC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lastRenderedPageBreak/>
        <w:t xml:space="preserve">Table </w:t>
      </w:r>
      <w:r>
        <w:rPr>
          <w:b/>
          <w:bCs/>
          <w:sz w:val="18"/>
          <w:szCs w:val="18"/>
        </w:rPr>
        <w:t>4</w:t>
      </w:r>
      <w:r w:rsidRPr="00EC0BA0">
        <w:rPr>
          <w:b/>
          <w:bCs/>
          <w:sz w:val="18"/>
          <w:szCs w:val="18"/>
        </w:rPr>
        <w:t xml:space="preserve">. </w:t>
      </w:r>
      <w:r>
        <w:rPr>
          <w:b/>
          <w:bCs/>
          <w:sz w:val="18"/>
          <w:szCs w:val="18"/>
        </w:rPr>
        <w:t xml:space="preserve">Test-b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11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(RA configuration)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21AEC" w:rsidRPr="00921AEC" w14:paraId="3C457182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F01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5D1A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21AEC" w:rsidRPr="00921AEC" w14:paraId="2F0027AF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518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3CB6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921AEC" w:rsidRPr="00921AEC" w14:paraId="1D6E7C94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2D8E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3774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3BEB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C60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59F3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9C73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B5DD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C066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21AEC" w:rsidRPr="00921AEC" w14:paraId="592C5587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E077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47EE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15E4A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F4C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637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98A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495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930A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1AEC" w:rsidRPr="00921AEC" w14:paraId="28AF8642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9F43D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739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5BB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B48D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781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E64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A03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371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1AEC" w:rsidRPr="00921AEC" w14:paraId="13688C38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E47D9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40A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F59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FD1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6DFE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6EC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C44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CF4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1AEC" w:rsidRPr="00921AEC" w14:paraId="5446C5D7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8076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CF3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FC3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D3C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2E4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D0A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6A8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4073E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21AEC" w:rsidRPr="00921AEC" w14:paraId="0E475D2D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ADA9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FD1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4D3E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475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021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C69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31CE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6B3A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21AEC" w:rsidRPr="00921AEC" w14:paraId="214D7226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E374D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686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12AE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803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AFB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F59E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8597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DAE89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1AEC" w:rsidRPr="00921AEC" w14:paraId="66A22F9A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0CE0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F10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6C4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8348E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334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D293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4D7D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38495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21AEC" w:rsidRPr="00921AEC" w14:paraId="3DB5F830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9213A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98B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AA6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CF3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829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8585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19E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DA3E9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21AEC" w:rsidRPr="00921AEC" w14:paraId="3AD89B4E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F1B6A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B5A0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A3C1A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7EB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956E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8508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759F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30E4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BEF483A" w14:textId="02C8C352" w:rsidR="00921AEC" w:rsidRDefault="00921AEC" w:rsidP="00921AEC">
      <w:pPr>
        <w:jc w:val="left"/>
        <w:rPr>
          <w:b/>
          <w:bCs/>
          <w:sz w:val="18"/>
          <w:szCs w:val="18"/>
          <w:lang w:eastAsia="zh-CN"/>
        </w:rPr>
      </w:pPr>
      <w:r w:rsidRPr="00921AEC">
        <w:t>The proposed EIP and EIP merge mode without fast encoder algorithm are also test</w:t>
      </w:r>
      <w:r w:rsidR="00A76941">
        <w:t>ed</w:t>
      </w:r>
      <w:r w:rsidRPr="00921AEC">
        <w:t xml:space="preserve"> for comparison</w:t>
      </w:r>
      <w:r w:rsidR="00A76941">
        <w:t xml:space="preserve"> purposes</w:t>
      </w:r>
      <w:r w:rsidRPr="00921AEC">
        <w:t xml:space="preserve">. </w:t>
      </w:r>
      <w:r>
        <w:rPr>
          <w:szCs w:val="22"/>
          <w:lang w:val="en-CA"/>
        </w:rPr>
        <w:t>The results of EIP mode without fast encoder algorithm and EIP, EIP merge mode without fast encoder algorithm are summarized in Table 5 and 6.</w:t>
      </w:r>
    </w:p>
    <w:p w14:paraId="74C2F202" w14:textId="4C446D55" w:rsidR="00921AEC" w:rsidRDefault="00921AEC" w:rsidP="00921AEC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5</w:t>
      </w:r>
      <w:r w:rsidRPr="00EC0BA0">
        <w:rPr>
          <w:b/>
          <w:bCs/>
          <w:sz w:val="18"/>
          <w:szCs w:val="18"/>
        </w:rPr>
        <w:t xml:space="preserve">. </w:t>
      </w:r>
      <w:r>
        <w:rPr>
          <w:b/>
          <w:bCs/>
          <w:sz w:val="18"/>
          <w:szCs w:val="18"/>
        </w:rPr>
        <w:t xml:space="preserve">Test-a without fast algorithm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11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(AI configuration)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21AEC" w:rsidRPr="00921AEC" w14:paraId="1B7B889D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898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CC8A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21AEC" w:rsidRPr="00921AEC" w14:paraId="3E444B45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BAD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1833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921AEC" w:rsidRPr="00921AEC" w14:paraId="203921E0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871E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7857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7DD1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209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4BA1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2FD4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ABA1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1305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21AEC" w:rsidRPr="00921AEC" w14:paraId="17608801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49C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CC2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0B7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0A6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D4A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021C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771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F4B8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921AEC" w:rsidRPr="00921AEC" w14:paraId="58997FBA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E56A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FC2D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1F74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953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50A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F5E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3DA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A85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921AEC" w:rsidRPr="00921AEC" w14:paraId="13625AEB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5E62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290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E61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4C0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DD8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D7C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465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E196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21AEC" w:rsidRPr="00921AEC" w14:paraId="32E2FA60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6A79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100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0E9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A0D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F8A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FC8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1BC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AB58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5936EFB3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BF1C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C61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8BC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8EE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36A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168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6C7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51F1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41E354D3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9C4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A84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9CB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E7C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DDC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06B3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E1F3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0024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21AEC" w:rsidRPr="00921AEC" w14:paraId="0B18EBB7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9FAF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C20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8BF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560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502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038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0D7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3434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21AEC" w:rsidRPr="00921AEC" w14:paraId="2A665A48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774B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806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713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A329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462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49BA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A90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A80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7C22EE7C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3D0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CB45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0977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CE0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DF71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AE1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0149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4D2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D5660B8" w14:textId="4B83DD6C" w:rsidR="007A3D56" w:rsidRDefault="00921AEC" w:rsidP="00921AEC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6</w:t>
      </w:r>
      <w:r w:rsidRPr="00EC0BA0">
        <w:rPr>
          <w:b/>
          <w:bCs/>
          <w:sz w:val="18"/>
          <w:szCs w:val="18"/>
        </w:rPr>
        <w:t xml:space="preserve">. </w:t>
      </w:r>
      <w:r>
        <w:rPr>
          <w:b/>
          <w:bCs/>
          <w:sz w:val="18"/>
          <w:szCs w:val="18"/>
        </w:rPr>
        <w:t xml:space="preserve">Test-b without fast algorithm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11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(AI configuration)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21AEC" w:rsidRPr="00921AEC" w14:paraId="2497A718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FA6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4518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21AEC" w:rsidRPr="00921AEC" w14:paraId="27B9EED4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067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707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921AEC" w:rsidRPr="00921AEC" w14:paraId="4DB2B00A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08F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FDBC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FD73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EBA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FAED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289A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6A91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111B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21AEC" w:rsidRPr="00921AEC" w14:paraId="44867125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5FC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121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D54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8F6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AD7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B82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331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9D67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921AEC" w:rsidRPr="00921AEC" w14:paraId="0FC2FCD2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F7C5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348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DCC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B22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4EE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A73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25D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3B2E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921AEC" w:rsidRPr="00921AEC" w14:paraId="55BAE57E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9C10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01BD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D43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CB9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837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6DD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4D8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97F0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921AEC" w:rsidRPr="00921AEC" w14:paraId="38A0021E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2E43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233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E98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02BB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405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A93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510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2E7B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21AEC" w:rsidRPr="00921AEC" w14:paraId="49BF3016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DF9E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392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EE28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6E0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98E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A7E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BBB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C741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16375A9E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94A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E01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D3D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8D8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DEB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E8B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FB79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2641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21AEC" w:rsidRPr="00921AEC" w14:paraId="2657DC0F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C2E1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5E1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E50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539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93A8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CD9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17E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E0C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21AEC" w:rsidRPr="00921AEC" w14:paraId="642D6F0F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FF2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042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6AF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5756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6A0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83E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AF3B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6EE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51DF2AF6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A811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8409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3329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416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25DB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1359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1464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217F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6CD6029" w14:textId="5F1F9B0D" w:rsidR="0035262A" w:rsidRDefault="0035262A" w:rsidP="00921AEC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83D16FA" w14:textId="3E891A73" w:rsidR="0035262A" w:rsidRPr="001063AB" w:rsidRDefault="0035262A" w:rsidP="0035262A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 xml:space="preserve">his contribution </w:t>
      </w:r>
      <w:r w:rsidR="00085D1E">
        <w:rPr>
          <w:lang w:val="en-CA"/>
        </w:rPr>
        <w:t>reports the results of EE2-</w:t>
      </w:r>
      <w:r w:rsidR="00921AEC">
        <w:rPr>
          <w:lang w:val="en-CA"/>
        </w:rPr>
        <w:t>TEST-1.14</w:t>
      </w:r>
      <w:r>
        <w:rPr>
          <w:lang w:val="en-CA"/>
        </w:rPr>
        <w:t>. The proposed method brings 0.</w:t>
      </w:r>
      <w:r w:rsidR="00921AEC">
        <w:rPr>
          <w:lang w:val="en-CA"/>
        </w:rPr>
        <w:t>12</w:t>
      </w:r>
      <w:r>
        <w:rPr>
          <w:lang w:val="en-CA"/>
        </w:rPr>
        <w:t>% coding gain for AI</w:t>
      </w:r>
      <w:r w:rsidR="00921AEC">
        <w:rPr>
          <w:lang w:val="en-CA"/>
        </w:rPr>
        <w:t>,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0.</w:t>
      </w:r>
      <w:r w:rsidR="00085D1E" w:rsidRPr="00107135">
        <w:rPr>
          <w:highlight w:val="yellow"/>
          <w:lang w:val="en-CA" w:eastAsia="zh-CN"/>
        </w:rPr>
        <w:t>xx</w:t>
      </w:r>
      <w:r>
        <w:rPr>
          <w:rFonts w:hint="eastAsia"/>
          <w:lang w:val="en-CA" w:eastAsia="zh-CN"/>
        </w:rPr>
        <w:t>%</w:t>
      </w:r>
      <w:r>
        <w:rPr>
          <w:lang w:val="en-CA"/>
        </w:rPr>
        <w:t xml:space="preserve"> coding gain for RA</w:t>
      </w:r>
      <w:r w:rsidR="00EB4171">
        <w:rPr>
          <w:lang w:val="en-CA"/>
        </w:rPr>
        <w:t xml:space="preserve"> </w:t>
      </w:r>
      <w:r w:rsidR="00921AEC">
        <w:rPr>
          <w:lang w:val="en-CA"/>
        </w:rPr>
        <w:t>in test-a</w:t>
      </w:r>
      <w:r w:rsidR="00A76941">
        <w:rPr>
          <w:lang w:val="en-CA"/>
        </w:rPr>
        <w:t>,</w:t>
      </w:r>
      <w:r w:rsidR="00921AEC">
        <w:rPr>
          <w:lang w:val="en-CA"/>
        </w:rPr>
        <w:t xml:space="preserve"> and 0.20% coding gain for AI, 0.</w:t>
      </w:r>
      <w:r w:rsidR="00921AEC" w:rsidRPr="00921AEC">
        <w:rPr>
          <w:highlight w:val="yellow"/>
          <w:lang w:val="en-CA"/>
        </w:rPr>
        <w:t>xx</w:t>
      </w:r>
      <w:r w:rsidR="00921AEC">
        <w:rPr>
          <w:lang w:val="en-CA"/>
        </w:rPr>
        <w:t xml:space="preserve">% coding gain for RA in </w:t>
      </w:r>
      <w:r w:rsidR="00921AEC">
        <w:rPr>
          <w:lang w:val="en-CA"/>
        </w:rPr>
        <w:lastRenderedPageBreak/>
        <w:t xml:space="preserve">test-b </w:t>
      </w:r>
      <w:r w:rsidR="00A67BC9">
        <w:rPr>
          <w:lang w:val="en-CA"/>
        </w:rPr>
        <w:t xml:space="preserve">with reasonable encoding and decoding time changes </w:t>
      </w:r>
      <w:r w:rsidR="00EB4171">
        <w:rPr>
          <w:lang w:val="en-CA"/>
        </w:rPr>
        <w:t>over the ECM-</w:t>
      </w:r>
      <w:r w:rsidR="00C017CC">
        <w:rPr>
          <w:lang w:val="en-CA"/>
        </w:rPr>
        <w:t>1</w:t>
      </w:r>
      <w:r w:rsidR="00921AEC">
        <w:rPr>
          <w:lang w:val="en-CA"/>
        </w:rPr>
        <w:t>1</w:t>
      </w:r>
      <w:r w:rsidR="00EB4171">
        <w:rPr>
          <w:lang w:val="en-CA"/>
        </w:rPr>
        <w:t>.0 reference software</w:t>
      </w:r>
      <w:r>
        <w:rPr>
          <w:lang w:val="en-CA"/>
        </w:rPr>
        <w:t>. It is suggested to adopt</w:t>
      </w:r>
      <w:r w:rsidR="00EB4171">
        <w:rPr>
          <w:lang w:val="en-CA"/>
        </w:rPr>
        <w:t xml:space="preserve"> </w:t>
      </w:r>
      <w:r>
        <w:rPr>
          <w:lang w:val="en-CA"/>
        </w:rPr>
        <w:t xml:space="preserve">the proposed method </w:t>
      </w:r>
      <w:r w:rsidR="001063AB">
        <w:rPr>
          <w:lang w:val="en-CA"/>
        </w:rPr>
        <w:t xml:space="preserve">test-b </w:t>
      </w:r>
      <w:r w:rsidR="00063580">
        <w:rPr>
          <w:lang w:val="en-CA"/>
        </w:rPr>
        <w:t>in</w:t>
      </w:r>
      <w:r w:rsidR="00085D1E">
        <w:rPr>
          <w:lang w:val="en-CA"/>
        </w:rPr>
        <w:t xml:space="preserve"> </w:t>
      </w:r>
      <w:r w:rsidR="007F639B">
        <w:rPr>
          <w:lang w:val="en-CA"/>
        </w:rPr>
        <w:t xml:space="preserve">the </w:t>
      </w:r>
      <w:r w:rsidR="00EB4171">
        <w:rPr>
          <w:lang w:val="en-CA"/>
        </w:rPr>
        <w:t xml:space="preserve">next version of </w:t>
      </w:r>
      <w:r w:rsidR="00085D1E">
        <w:rPr>
          <w:lang w:val="en-CA"/>
        </w:rPr>
        <w:t>ECM</w:t>
      </w:r>
      <w:r w:rsidR="00EB4171">
        <w:rPr>
          <w:lang w:val="en-CA"/>
        </w:rPr>
        <w:t xml:space="preserve"> reference software</w:t>
      </w:r>
      <w:r>
        <w:rPr>
          <w:lang w:val="en-CA"/>
        </w:rPr>
        <w:t>.</w:t>
      </w:r>
    </w:p>
    <w:p w14:paraId="0AA76C8F" w14:textId="77777777" w:rsidR="0035262A" w:rsidRDefault="0035262A" w:rsidP="0035262A">
      <w:pPr>
        <w:pStyle w:val="Heading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3FC6777" w14:textId="762638B0" w:rsidR="0035262A" w:rsidRDefault="0035262A" w:rsidP="0035262A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t>ECM</w:t>
      </w:r>
      <w:r w:rsidR="00F9243D">
        <w:t>-</w:t>
      </w:r>
      <w:r w:rsidR="00C017CC">
        <w:t>1</w:t>
      </w:r>
      <w:r w:rsidR="001063AB">
        <w:t>1</w:t>
      </w:r>
      <w:r>
        <w:t xml:space="preserve">.0, </w:t>
      </w:r>
      <w:hyperlink r:id="rId13" w:history="1">
        <w:r w:rsidR="0021161B" w:rsidRPr="000340C7">
          <w:rPr>
            <w:rStyle w:val="Hyperlink"/>
            <w:lang w:val="en-CA"/>
          </w:rPr>
          <w:t>https://vcgit.hhi.fraunhofer.de/ecm/ECM/-/tree/ECM-11.0</w:t>
        </w:r>
      </w:hyperlink>
    </w:p>
    <w:p w14:paraId="2621CDCE" w14:textId="07E3F0F8" w:rsidR="0035262A" w:rsidRPr="001E52CC" w:rsidRDefault="0035262A" w:rsidP="0035262A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D4666A">
        <w:rPr>
          <w:szCs w:val="22"/>
          <w:lang w:val="en-CA"/>
        </w:rPr>
        <w:t>AD</w:t>
      </w:r>
      <w:r w:rsidRPr="00A716D2">
        <w:rPr>
          <w:szCs w:val="22"/>
          <w:lang w:val="en-CA"/>
        </w:rPr>
        <w:t xml:space="preserve">2017, </w:t>
      </w:r>
      <w:r w:rsidR="00942AD3">
        <w:rPr>
          <w:szCs w:val="22"/>
          <w:lang w:val="en-CA"/>
        </w:rPr>
        <w:t>April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 w:rsidR="00942AD3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</w:p>
    <w:p w14:paraId="4F442B22" w14:textId="77777777" w:rsidR="0035262A" w:rsidRPr="005B217D" w:rsidRDefault="0035262A" w:rsidP="0035262A">
      <w:pPr>
        <w:rPr>
          <w:szCs w:val="22"/>
          <w:lang w:val="en-CA"/>
        </w:rPr>
      </w:pPr>
    </w:p>
    <w:p w14:paraId="05378475" w14:textId="77777777" w:rsidR="0035262A" w:rsidRPr="005B217D" w:rsidRDefault="0035262A" w:rsidP="0035262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257F112" w:rsidR="007F1F8B" w:rsidRPr="00301C6F" w:rsidRDefault="0035262A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301C6F" w:rsidSect="00623B23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012D9" w14:textId="77777777" w:rsidR="00623B23" w:rsidRDefault="00623B23">
      <w:r>
        <w:separator/>
      </w:r>
    </w:p>
  </w:endnote>
  <w:endnote w:type="continuationSeparator" w:id="0">
    <w:p w14:paraId="2FD1E89F" w14:textId="77777777" w:rsidR="00623B23" w:rsidRDefault="0062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89B17B" w:rsidR="009B3155" w:rsidRPr="00C00DDE" w:rsidRDefault="009B315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4293D">
      <w:rPr>
        <w:rStyle w:val="PageNumber"/>
        <w:noProof/>
      </w:rPr>
      <w:t>2024-01-09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98BA3" w14:textId="77777777" w:rsidR="00623B23" w:rsidRDefault="00623B23">
      <w:r>
        <w:separator/>
      </w:r>
    </w:p>
  </w:footnote>
  <w:footnote w:type="continuationSeparator" w:id="0">
    <w:p w14:paraId="1788946C" w14:textId="77777777" w:rsidR="00623B23" w:rsidRDefault="00623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C4B8E"/>
    <w:multiLevelType w:val="hybridMultilevel"/>
    <w:tmpl w:val="E9527526"/>
    <w:lvl w:ilvl="0" w:tplc="330A66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778358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552938">
    <w:abstractNumId w:val="11"/>
  </w:num>
  <w:num w:numId="3" w16cid:durableId="924220186">
    <w:abstractNumId w:val="9"/>
  </w:num>
  <w:num w:numId="4" w16cid:durableId="1572696229">
    <w:abstractNumId w:val="7"/>
  </w:num>
  <w:num w:numId="5" w16cid:durableId="765199924">
    <w:abstractNumId w:val="8"/>
  </w:num>
  <w:num w:numId="6" w16cid:durableId="660157690">
    <w:abstractNumId w:val="4"/>
  </w:num>
  <w:num w:numId="7" w16cid:durableId="433328541">
    <w:abstractNumId w:val="5"/>
  </w:num>
  <w:num w:numId="8" w16cid:durableId="410584463">
    <w:abstractNumId w:val="4"/>
  </w:num>
  <w:num w:numId="9" w16cid:durableId="1753618761">
    <w:abstractNumId w:val="1"/>
  </w:num>
  <w:num w:numId="10" w16cid:durableId="387067790">
    <w:abstractNumId w:val="3"/>
  </w:num>
  <w:num w:numId="11" w16cid:durableId="743138930">
    <w:abstractNumId w:val="2"/>
  </w:num>
  <w:num w:numId="12" w16cid:durableId="1435370326">
    <w:abstractNumId w:val="10"/>
  </w:num>
  <w:num w:numId="13" w16cid:durableId="8356822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0A"/>
    <w:rsid w:val="000110F2"/>
    <w:rsid w:val="000143FB"/>
    <w:rsid w:val="00016BE7"/>
    <w:rsid w:val="000308A3"/>
    <w:rsid w:val="0004543A"/>
    <w:rsid w:val="000458BC"/>
    <w:rsid w:val="00045C41"/>
    <w:rsid w:val="00046C03"/>
    <w:rsid w:val="00063580"/>
    <w:rsid w:val="00065039"/>
    <w:rsid w:val="0007614F"/>
    <w:rsid w:val="00081398"/>
    <w:rsid w:val="00084393"/>
    <w:rsid w:val="00085D1E"/>
    <w:rsid w:val="000865E1"/>
    <w:rsid w:val="000866D0"/>
    <w:rsid w:val="00086F73"/>
    <w:rsid w:val="00091CCF"/>
    <w:rsid w:val="00092AF4"/>
    <w:rsid w:val="00094479"/>
    <w:rsid w:val="000962AC"/>
    <w:rsid w:val="000B000D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63AB"/>
    <w:rsid w:val="00107135"/>
    <w:rsid w:val="00124E38"/>
    <w:rsid w:val="0012580B"/>
    <w:rsid w:val="00131F90"/>
    <w:rsid w:val="0013458C"/>
    <w:rsid w:val="0013526E"/>
    <w:rsid w:val="00144CA9"/>
    <w:rsid w:val="00146152"/>
    <w:rsid w:val="001511E7"/>
    <w:rsid w:val="00155526"/>
    <w:rsid w:val="00160BB7"/>
    <w:rsid w:val="00171371"/>
    <w:rsid w:val="0017393B"/>
    <w:rsid w:val="00175A24"/>
    <w:rsid w:val="00187E58"/>
    <w:rsid w:val="001A297E"/>
    <w:rsid w:val="001A368E"/>
    <w:rsid w:val="001A7329"/>
    <w:rsid w:val="001A792F"/>
    <w:rsid w:val="001B036C"/>
    <w:rsid w:val="001B329F"/>
    <w:rsid w:val="001B4E28"/>
    <w:rsid w:val="001C27DA"/>
    <w:rsid w:val="001C3077"/>
    <w:rsid w:val="001C3525"/>
    <w:rsid w:val="001C3AFB"/>
    <w:rsid w:val="001D07F0"/>
    <w:rsid w:val="001D1BD2"/>
    <w:rsid w:val="001D4B29"/>
    <w:rsid w:val="001E0248"/>
    <w:rsid w:val="001E02BE"/>
    <w:rsid w:val="001E2CCA"/>
    <w:rsid w:val="001E3B37"/>
    <w:rsid w:val="001E44DD"/>
    <w:rsid w:val="001F2594"/>
    <w:rsid w:val="001F645F"/>
    <w:rsid w:val="001F6A5E"/>
    <w:rsid w:val="00201D89"/>
    <w:rsid w:val="002055A6"/>
    <w:rsid w:val="00206460"/>
    <w:rsid w:val="002069B4"/>
    <w:rsid w:val="0021161B"/>
    <w:rsid w:val="00215DFC"/>
    <w:rsid w:val="002212DF"/>
    <w:rsid w:val="00222CD4"/>
    <w:rsid w:val="00225016"/>
    <w:rsid w:val="0022535A"/>
    <w:rsid w:val="002253CA"/>
    <w:rsid w:val="002264A6"/>
    <w:rsid w:val="00227BA7"/>
    <w:rsid w:val="0023011C"/>
    <w:rsid w:val="002375C1"/>
    <w:rsid w:val="00240A4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C70"/>
    <w:rsid w:val="002A54E0"/>
    <w:rsid w:val="002B1595"/>
    <w:rsid w:val="002B191D"/>
    <w:rsid w:val="002B2E83"/>
    <w:rsid w:val="002B322D"/>
    <w:rsid w:val="002B3B98"/>
    <w:rsid w:val="002B404D"/>
    <w:rsid w:val="002D0AF6"/>
    <w:rsid w:val="002F164D"/>
    <w:rsid w:val="00301C6F"/>
    <w:rsid w:val="003021BC"/>
    <w:rsid w:val="00306206"/>
    <w:rsid w:val="00317D85"/>
    <w:rsid w:val="003225D1"/>
    <w:rsid w:val="00326E7F"/>
    <w:rsid w:val="00327C56"/>
    <w:rsid w:val="003315A1"/>
    <w:rsid w:val="003373EC"/>
    <w:rsid w:val="00342FF4"/>
    <w:rsid w:val="00343098"/>
    <w:rsid w:val="00344E5A"/>
    <w:rsid w:val="00346148"/>
    <w:rsid w:val="00346AE9"/>
    <w:rsid w:val="0035262A"/>
    <w:rsid w:val="003669EA"/>
    <w:rsid w:val="003706CC"/>
    <w:rsid w:val="00375CA2"/>
    <w:rsid w:val="00377710"/>
    <w:rsid w:val="003803CC"/>
    <w:rsid w:val="00390D49"/>
    <w:rsid w:val="00393147"/>
    <w:rsid w:val="00394454"/>
    <w:rsid w:val="003A25F5"/>
    <w:rsid w:val="003A2D8E"/>
    <w:rsid w:val="003A7CE6"/>
    <w:rsid w:val="003C20E4"/>
    <w:rsid w:val="003C7724"/>
    <w:rsid w:val="003D0B23"/>
    <w:rsid w:val="003D2308"/>
    <w:rsid w:val="003D6342"/>
    <w:rsid w:val="003E1F18"/>
    <w:rsid w:val="003E3651"/>
    <w:rsid w:val="003E6F90"/>
    <w:rsid w:val="003E73ED"/>
    <w:rsid w:val="003E793D"/>
    <w:rsid w:val="003F5D0F"/>
    <w:rsid w:val="00414101"/>
    <w:rsid w:val="0041706C"/>
    <w:rsid w:val="004170ED"/>
    <w:rsid w:val="004219CF"/>
    <w:rsid w:val="004234F0"/>
    <w:rsid w:val="00423A6B"/>
    <w:rsid w:val="00427EEC"/>
    <w:rsid w:val="0043020D"/>
    <w:rsid w:val="00433DDB"/>
    <w:rsid w:val="00435A29"/>
    <w:rsid w:val="00437619"/>
    <w:rsid w:val="00440116"/>
    <w:rsid w:val="004551E2"/>
    <w:rsid w:val="0045553F"/>
    <w:rsid w:val="0046206F"/>
    <w:rsid w:val="004651B2"/>
    <w:rsid w:val="00465A1E"/>
    <w:rsid w:val="0049445A"/>
    <w:rsid w:val="004957D9"/>
    <w:rsid w:val="004A2A63"/>
    <w:rsid w:val="004B210C"/>
    <w:rsid w:val="004B6170"/>
    <w:rsid w:val="004D405F"/>
    <w:rsid w:val="004E4310"/>
    <w:rsid w:val="004E4F4F"/>
    <w:rsid w:val="004E6789"/>
    <w:rsid w:val="004F61E3"/>
    <w:rsid w:val="0050106E"/>
    <w:rsid w:val="00502E10"/>
    <w:rsid w:val="0050354E"/>
    <w:rsid w:val="0051015C"/>
    <w:rsid w:val="005106DB"/>
    <w:rsid w:val="005163A5"/>
    <w:rsid w:val="00516CF1"/>
    <w:rsid w:val="00517ED0"/>
    <w:rsid w:val="00521031"/>
    <w:rsid w:val="00531AE9"/>
    <w:rsid w:val="00536188"/>
    <w:rsid w:val="00537B97"/>
    <w:rsid w:val="00541FF1"/>
    <w:rsid w:val="00550A66"/>
    <w:rsid w:val="005555B2"/>
    <w:rsid w:val="00567EC7"/>
    <w:rsid w:val="00570013"/>
    <w:rsid w:val="005753EC"/>
    <w:rsid w:val="005801A2"/>
    <w:rsid w:val="005952A5"/>
    <w:rsid w:val="005A33A1"/>
    <w:rsid w:val="005A5C02"/>
    <w:rsid w:val="005A7952"/>
    <w:rsid w:val="005B217D"/>
    <w:rsid w:val="005C0554"/>
    <w:rsid w:val="005C385F"/>
    <w:rsid w:val="005C7C26"/>
    <w:rsid w:val="005D7058"/>
    <w:rsid w:val="005E1AC6"/>
    <w:rsid w:val="005E3F2B"/>
    <w:rsid w:val="005E4F70"/>
    <w:rsid w:val="005F5ED3"/>
    <w:rsid w:val="005F6701"/>
    <w:rsid w:val="005F6F1B"/>
    <w:rsid w:val="006066AF"/>
    <w:rsid w:val="00615995"/>
    <w:rsid w:val="00616155"/>
    <w:rsid w:val="00623B23"/>
    <w:rsid w:val="00624B33"/>
    <w:rsid w:val="0063041A"/>
    <w:rsid w:val="00630AA2"/>
    <w:rsid w:val="00631D8B"/>
    <w:rsid w:val="00646707"/>
    <w:rsid w:val="00657F7E"/>
    <w:rsid w:val="0066180E"/>
    <w:rsid w:val="00662BA9"/>
    <w:rsid w:val="00662E58"/>
    <w:rsid w:val="006637F2"/>
    <w:rsid w:val="006642A5"/>
    <w:rsid w:val="00664DCF"/>
    <w:rsid w:val="00677FD1"/>
    <w:rsid w:val="006A0E5C"/>
    <w:rsid w:val="006A48E6"/>
    <w:rsid w:val="006B06EE"/>
    <w:rsid w:val="006B1F7B"/>
    <w:rsid w:val="006C5D39"/>
    <w:rsid w:val="006C7C7C"/>
    <w:rsid w:val="006D5F3F"/>
    <w:rsid w:val="006D6D9B"/>
    <w:rsid w:val="006E2810"/>
    <w:rsid w:val="006E5417"/>
    <w:rsid w:val="006E772E"/>
    <w:rsid w:val="006F0794"/>
    <w:rsid w:val="006F7528"/>
    <w:rsid w:val="00700294"/>
    <w:rsid w:val="007023DE"/>
    <w:rsid w:val="00710C1B"/>
    <w:rsid w:val="00710F77"/>
    <w:rsid w:val="00712F60"/>
    <w:rsid w:val="00720E3B"/>
    <w:rsid w:val="007268A5"/>
    <w:rsid w:val="00733065"/>
    <w:rsid w:val="00742333"/>
    <w:rsid w:val="0074393F"/>
    <w:rsid w:val="00745F6B"/>
    <w:rsid w:val="0075175B"/>
    <w:rsid w:val="0075585E"/>
    <w:rsid w:val="00760EFD"/>
    <w:rsid w:val="007663A8"/>
    <w:rsid w:val="007700D5"/>
    <w:rsid w:val="00770571"/>
    <w:rsid w:val="00775F2C"/>
    <w:rsid w:val="007768FF"/>
    <w:rsid w:val="007824D3"/>
    <w:rsid w:val="00796EE3"/>
    <w:rsid w:val="007A3D56"/>
    <w:rsid w:val="007A7D29"/>
    <w:rsid w:val="007B4AB8"/>
    <w:rsid w:val="007B4B69"/>
    <w:rsid w:val="007C081C"/>
    <w:rsid w:val="007D1181"/>
    <w:rsid w:val="007E01A3"/>
    <w:rsid w:val="007F1F8B"/>
    <w:rsid w:val="007F6205"/>
    <w:rsid w:val="007F639B"/>
    <w:rsid w:val="007F67A1"/>
    <w:rsid w:val="00801A7B"/>
    <w:rsid w:val="00811C05"/>
    <w:rsid w:val="00816E63"/>
    <w:rsid w:val="00817CF2"/>
    <w:rsid w:val="008206C8"/>
    <w:rsid w:val="008231E6"/>
    <w:rsid w:val="00831B04"/>
    <w:rsid w:val="00831C66"/>
    <w:rsid w:val="008366C6"/>
    <w:rsid w:val="0084632D"/>
    <w:rsid w:val="00855EAF"/>
    <w:rsid w:val="0086387C"/>
    <w:rsid w:val="00874A6C"/>
    <w:rsid w:val="00876C65"/>
    <w:rsid w:val="00882F72"/>
    <w:rsid w:val="0089015E"/>
    <w:rsid w:val="0089252D"/>
    <w:rsid w:val="00893DC4"/>
    <w:rsid w:val="00895EFF"/>
    <w:rsid w:val="00897B8F"/>
    <w:rsid w:val="008A147E"/>
    <w:rsid w:val="008A4B4C"/>
    <w:rsid w:val="008A5C5F"/>
    <w:rsid w:val="008C239F"/>
    <w:rsid w:val="008D65AA"/>
    <w:rsid w:val="008E0886"/>
    <w:rsid w:val="008E480C"/>
    <w:rsid w:val="00903802"/>
    <w:rsid w:val="00907757"/>
    <w:rsid w:val="009212B0"/>
    <w:rsid w:val="00921AEC"/>
    <w:rsid w:val="00921FA1"/>
    <w:rsid w:val="009234A5"/>
    <w:rsid w:val="009277CF"/>
    <w:rsid w:val="00932613"/>
    <w:rsid w:val="00933453"/>
    <w:rsid w:val="009336F7"/>
    <w:rsid w:val="0093636C"/>
    <w:rsid w:val="009374A7"/>
    <w:rsid w:val="00937F03"/>
    <w:rsid w:val="0094293D"/>
    <w:rsid w:val="00942AD3"/>
    <w:rsid w:val="00955F6D"/>
    <w:rsid w:val="00973D70"/>
    <w:rsid w:val="009776EA"/>
    <w:rsid w:val="00977C16"/>
    <w:rsid w:val="0098285B"/>
    <w:rsid w:val="0098551D"/>
    <w:rsid w:val="00985DCB"/>
    <w:rsid w:val="0099518F"/>
    <w:rsid w:val="009A23D7"/>
    <w:rsid w:val="009A523D"/>
    <w:rsid w:val="009A54CE"/>
    <w:rsid w:val="009B02A1"/>
    <w:rsid w:val="009B3155"/>
    <w:rsid w:val="009B3361"/>
    <w:rsid w:val="009B449B"/>
    <w:rsid w:val="009B7F3F"/>
    <w:rsid w:val="009C0AED"/>
    <w:rsid w:val="009C678A"/>
    <w:rsid w:val="009D7C33"/>
    <w:rsid w:val="009D7CE6"/>
    <w:rsid w:val="009E04CE"/>
    <w:rsid w:val="009E0603"/>
    <w:rsid w:val="009E448E"/>
    <w:rsid w:val="009E7FC3"/>
    <w:rsid w:val="009F496B"/>
    <w:rsid w:val="00A01439"/>
    <w:rsid w:val="00A02E61"/>
    <w:rsid w:val="00A05CFF"/>
    <w:rsid w:val="00A13048"/>
    <w:rsid w:val="00A25FCB"/>
    <w:rsid w:val="00A37B32"/>
    <w:rsid w:val="00A46843"/>
    <w:rsid w:val="00A545B8"/>
    <w:rsid w:val="00A56B97"/>
    <w:rsid w:val="00A6093D"/>
    <w:rsid w:val="00A64F72"/>
    <w:rsid w:val="00A67BC9"/>
    <w:rsid w:val="00A703CE"/>
    <w:rsid w:val="00A72017"/>
    <w:rsid w:val="00A767DC"/>
    <w:rsid w:val="00A76941"/>
    <w:rsid w:val="00A76A6D"/>
    <w:rsid w:val="00A83253"/>
    <w:rsid w:val="00A9052E"/>
    <w:rsid w:val="00A921A3"/>
    <w:rsid w:val="00A9262F"/>
    <w:rsid w:val="00AA6B21"/>
    <w:rsid w:val="00AA6E84"/>
    <w:rsid w:val="00AB1A1C"/>
    <w:rsid w:val="00AB4721"/>
    <w:rsid w:val="00AB7405"/>
    <w:rsid w:val="00AC48A3"/>
    <w:rsid w:val="00AD05A8"/>
    <w:rsid w:val="00AE1A86"/>
    <w:rsid w:val="00AE341B"/>
    <w:rsid w:val="00AE4F76"/>
    <w:rsid w:val="00AF51C5"/>
    <w:rsid w:val="00AF7DC7"/>
    <w:rsid w:val="00B01905"/>
    <w:rsid w:val="00B0680A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199"/>
    <w:rsid w:val="00B71ADA"/>
    <w:rsid w:val="00B73A2A"/>
    <w:rsid w:val="00B75A51"/>
    <w:rsid w:val="00B827C6"/>
    <w:rsid w:val="00B94B06"/>
    <w:rsid w:val="00B94C28"/>
    <w:rsid w:val="00BC10BA"/>
    <w:rsid w:val="00BC5AFD"/>
    <w:rsid w:val="00BC7AE7"/>
    <w:rsid w:val="00BE0BAE"/>
    <w:rsid w:val="00BE13C2"/>
    <w:rsid w:val="00BF05B3"/>
    <w:rsid w:val="00C00DDE"/>
    <w:rsid w:val="00C017CC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0783"/>
    <w:rsid w:val="00C619C1"/>
    <w:rsid w:val="00C80288"/>
    <w:rsid w:val="00C828A2"/>
    <w:rsid w:val="00C836F0"/>
    <w:rsid w:val="00C84003"/>
    <w:rsid w:val="00C850D6"/>
    <w:rsid w:val="00C90650"/>
    <w:rsid w:val="00C97D78"/>
    <w:rsid w:val="00CA6C65"/>
    <w:rsid w:val="00CB07BC"/>
    <w:rsid w:val="00CB46F9"/>
    <w:rsid w:val="00CC2AAE"/>
    <w:rsid w:val="00CC5A42"/>
    <w:rsid w:val="00CD0EAB"/>
    <w:rsid w:val="00CE5E02"/>
    <w:rsid w:val="00CF34DB"/>
    <w:rsid w:val="00CF3917"/>
    <w:rsid w:val="00CF558F"/>
    <w:rsid w:val="00D010C0"/>
    <w:rsid w:val="00D045BA"/>
    <w:rsid w:val="00D06B8B"/>
    <w:rsid w:val="00D073E2"/>
    <w:rsid w:val="00D1555A"/>
    <w:rsid w:val="00D35243"/>
    <w:rsid w:val="00D4232B"/>
    <w:rsid w:val="00D4307A"/>
    <w:rsid w:val="00D446EC"/>
    <w:rsid w:val="00D4666A"/>
    <w:rsid w:val="00D51BF0"/>
    <w:rsid w:val="00D531DB"/>
    <w:rsid w:val="00D54922"/>
    <w:rsid w:val="00D553A7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D68F5"/>
    <w:rsid w:val="00DE1C7C"/>
    <w:rsid w:val="00DE3D52"/>
    <w:rsid w:val="00DE6B43"/>
    <w:rsid w:val="00E041C6"/>
    <w:rsid w:val="00E11546"/>
    <w:rsid w:val="00E11923"/>
    <w:rsid w:val="00E207D8"/>
    <w:rsid w:val="00E209B5"/>
    <w:rsid w:val="00E232BE"/>
    <w:rsid w:val="00E262D4"/>
    <w:rsid w:val="00E30989"/>
    <w:rsid w:val="00E36250"/>
    <w:rsid w:val="00E40039"/>
    <w:rsid w:val="00E4193D"/>
    <w:rsid w:val="00E43342"/>
    <w:rsid w:val="00E4696C"/>
    <w:rsid w:val="00E47F2D"/>
    <w:rsid w:val="00E54511"/>
    <w:rsid w:val="00E55D5F"/>
    <w:rsid w:val="00E57A5E"/>
    <w:rsid w:val="00E60EDC"/>
    <w:rsid w:val="00E61DAC"/>
    <w:rsid w:val="00E64CAD"/>
    <w:rsid w:val="00E72B80"/>
    <w:rsid w:val="00E73BF9"/>
    <w:rsid w:val="00E75FE3"/>
    <w:rsid w:val="00E86C4C"/>
    <w:rsid w:val="00E87F1F"/>
    <w:rsid w:val="00E907A3"/>
    <w:rsid w:val="00E90A12"/>
    <w:rsid w:val="00EA5AE0"/>
    <w:rsid w:val="00EB4171"/>
    <w:rsid w:val="00EB56E1"/>
    <w:rsid w:val="00EB7AB1"/>
    <w:rsid w:val="00EC32BD"/>
    <w:rsid w:val="00EC4588"/>
    <w:rsid w:val="00EC51B6"/>
    <w:rsid w:val="00ED536F"/>
    <w:rsid w:val="00EE5005"/>
    <w:rsid w:val="00EE7CD8"/>
    <w:rsid w:val="00EF37F6"/>
    <w:rsid w:val="00EF48CC"/>
    <w:rsid w:val="00EF73BC"/>
    <w:rsid w:val="00F00801"/>
    <w:rsid w:val="00F16D43"/>
    <w:rsid w:val="00F22E1F"/>
    <w:rsid w:val="00F2488D"/>
    <w:rsid w:val="00F44B97"/>
    <w:rsid w:val="00F601A0"/>
    <w:rsid w:val="00F64090"/>
    <w:rsid w:val="00F7026C"/>
    <w:rsid w:val="00F712E9"/>
    <w:rsid w:val="00F73032"/>
    <w:rsid w:val="00F848FC"/>
    <w:rsid w:val="00F84F3A"/>
    <w:rsid w:val="00F906F6"/>
    <w:rsid w:val="00F9243D"/>
    <w:rsid w:val="00F9282A"/>
    <w:rsid w:val="00F96BAD"/>
    <w:rsid w:val="00FA139D"/>
    <w:rsid w:val="00FA3C53"/>
    <w:rsid w:val="00FA56CF"/>
    <w:rsid w:val="00FA60F5"/>
    <w:rsid w:val="00FB0E84"/>
    <w:rsid w:val="00FB3631"/>
    <w:rsid w:val="00FC118A"/>
    <w:rsid w:val="00FC2405"/>
    <w:rsid w:val="00FD01C2"/>
    <w:rsid w:val="00FD75E8"/>
    <w:rsid w:val="00FE419C"/>
    <w:rsid w:val="00FE43A5"/>
    <w:rsid w:val="00FE595C"/>
    <w:rsid w:val="00FE65D2"/>
    <w:rsid w:val="00FF0CE3"/>
    <w:rsid w:val="00FF2304"/>
    <w:rsid w:val="00FF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5262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35262A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sid w:val="0035262A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B06EE"/>
    <w:rPr>
      <w:color w:val="605E5C"/>
      <w:shd w:val="clear" w:color="auto" w:fill="E1DFDD"/>
    </w:rPr>
  </w:style>
  <w:style w:type="table" w:styleId="TableGrid">
    <w:name w:val="Table Grid"/>
    <w:basedOn w:val="TableNormal"/>
    <w:rsid w:val="009E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9B44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49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B449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44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44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tree/ECM-11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9316D-B9F4-4D05-B389-21ECEAEC9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1824</Words>
  <Characters>10397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8</cp:revision>
  <cp:lastPrinted>1900-01-01T08:00:00Z</cp:lastPrinted>
  <dcterms:created xsi:type="dcterms:W3CDTF">2024-01-09T10:17:00Z</dcterms:created>
  <dcterms:modified xsi:type="dcterms:W3CDTF">2024-01-10T18:52:00Z</dcterms:modified>
</cp:coreProperties>
</file>