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8F723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BD2B5A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BFBFA9F" w:rsidR="00E61DAC" w:rsidRPr="003D6852" w:rsidRDefault="0055693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0E15DA7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6E3BD0">
              <w:rPr>
                <w:lang w:val="en-CA"/>
              </w:rPr>
              <w:t>F</w:t>
            </w:r>
            <w:r w:rsidR="007F2A32">
              <w:rPr>
                <w:lang w:val="en-CA"/>
              </w:rPr>
              <w:t>0289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8FB6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6E3BD0">
              <w:rPr>
                <w:b/>
                <w:szCs w:val="22"/>
                <w:lang w:val="en-CA" w:eastAsia="zh-CN"/>
              </w:rPr>
              <w:t>F0</w:t>
            </w:r>
            <w:r w:rsidR="007F2A32">
              <w:rPr>
                <w:b/>
                <w:szCs w:val="22"/>
                <w:lang w:val="en-CA" w:eastAsia="zh-CN"/>
              </w:rPr>
              <w:t>116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7F2A32" w:rsidRPr="007F2A32">
              <w:rPr>
                <w:b/>
                <w:szCs w:val="22"/>
                <w:lang w:val="en-CA" w:eastAsia="zh-CN"/>
              </w:rPr>
              <w:t>Non-EE2: slope adjustment for IBC LIC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D149D2" w:rsidRPr="00B73969">
              <w:rPr>
                <w:szCs w:val="22"/>
                <w:lang w:val="en-CA"/>
              </w:rPr>
              <w:t>Fangheng Building, No.27, 3rd Ring West Rd, Haidian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7A4AD0F4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81ACE">
        <w:t>F</w:t>
      </w:r>
      <w:r>
        <w:t>0</w:t>
      </w:r>
      <w:r w:rsidR="007F2A32">
        <w:t>116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1C1D78">
        <w:rPr>
          <w:lang w:val="en-CA"/>
        </w:rPr>
        <w:t>to improve IBC-LIC with slope adjustment, where an offset parameter is utilized to adjust the slope parameter of IBC-LIC</w:t>
      </w:r>
      <w:r w:rsidR="001C1D78" w:rsidRPr="2DFEF3C6">
        <w:rPr>
          <w:lang w:val="en-CA"/>
        </w:rPr>
        <w:t>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581ACE">
        <w:rPr>
          <w:szCs w:val="22"/>
        </w:rPr>
        <w:t>F0</w:t>
      </w:r>
      <w:r w:rsidR="007F2A32">
        <w:rPr>
          <w:szCs w:val="22"/>
        </w:rPr>
        <w:t>116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71347430" w:rsidR="001E3BAB" w:rsidRDefault="009F3A63" w:rsidP="00A55551">
      <w:pPr>
        <w:rPr>
          <w:lang w:val="en-CA"/>
        </w:rPr>
      </w:pPr>
      <w:r>
        <w:rPr>
          <w:lang w:val="en-CA"/>
        </w:rPr>
        <w:t>JVET-A</w:t>
      </w:r>
      <w:r w:rsidR="00581ACE">
        <w:rPr>
          <w:lang w:val="en-CA"/>
        </w:rPr>
        <w:t>F0</w:t>
      </w:r>
      <w:r w:rsidR="007F2A32">
        <w:rPr>
          <w:lang w:val="en-CA"/>
        </w:rPr>
        <w:t>116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10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191"/>
        <w:gridCol w:w="1118"/>
        <w:gridCol w:w="1117"/>
        <w:gridCol w:w="1117"/>
        <w:gridCol w:w="929"/>
        <w:gridCol w:w="929"/>
        <w:gridCol w:w="1030"/>
      </w:tblGrid>
      <w:tr w:rsidR="00304C79" w:rsidRPr="00B33AA9" w14:paraId="339105C0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701A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67846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304C79" w:rsidRPr="00B33AA9" w14:paraId="508336AB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5504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8521E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ECM-10.0</w:t>
            </w:r>
          </w:p>
        </w:tc>
      </w:tr>
      <w:tr w:rsidR="00304C79" w:rsidRPr="00B33AA9" w14:paraId="3664F253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1C01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430F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511E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CE5A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4676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E8C4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A77C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VmPeak</w:t>
            </w:r>
          </w:p>
        </w:tc>
      </w:tr>
      <w:tr w:rsidR="00304C79" w:rsidRPr="00B33AA9" w14:paraId="30806B26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2F6B" w14:textId="77777777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10D5" w14:textId="490973C6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9FA" w14:textId="66235077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9332" w14:textId="787FD59F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A18E" w14:textId="52F76258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102.6%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ADDD" w14:textId="3736A63E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101.2%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BE17" w14:textId="45F4827A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100.0%</w:t>
            </w:r>
          </w:p>
        </w:tc>
      </w:tr>
      <w:tr w:rsidR="00304C79" w:rsidRPr="00B33AA9" w14:paraId="0651908D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4EC5" w14:textId="77777777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BDB8" w14:textId="04035B54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3A18" w14:textId="39E19BC2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AD66" w14:textId="560205B9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5CD24" w14:textId="3E6C3777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102.2%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BA290" w14:textId="70E16751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100.2%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48E7" w14:textId="0E8C6A1F" w:rsidR="00304C79" w:rsidRPr="00B33AA9" w:rsidRDefault="00304C79" w:rsidP="0030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04C79">
              <w:rPr>
                <w:rFonts w:eastAsia="宋体"/>
                <w:color w:val="000000"/>
                <w:sz w:val="20"/>
                <w:lang w:eastAsia="zh-CN"/>
              </w:rPr>
              <w:t>100.0%</w:t>
            </w:r>
          </w:p>
        </w:tc>
      </w:tr>
      <w:tr w:rsidR="00304C79" w:rsidRPr="00B33AA9" w14:paraId="6FD5FAC1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2168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3E64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513A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192D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BDE6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DF45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352D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4C79" w:rsidRPr="00B33AA9" w14:paraId="0D6D9E37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9E3E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0B285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4C79" w:rsidRPr="00B33AA9" w14:paraId="13065780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6E3C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0CDDC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ECM-10.0</w:t>
            </w:r>
          </w:p>
        </w:tc>
      </w:tr>
      <w:tr w:rsidR="00304C79" w:rsidRPr="00B33AA9" w14:paraId="66D815DE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9699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6843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1B5C6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21D5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A500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BADF4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4DA2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VmPeak</w:t>
            </w:r>
          </w:p>
        </w:tc>
      </w:tr>
      <w:tr w:rsidR="00304C79" w:rsidRPr="00B33AA9" w14:paraId="74A77D0C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D392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04D6C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709B6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9762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65A4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012A8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874D9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304C79" w:rsidRPr="00B33AA9" w14:paraId="3B4E7FEA" w14:textId="77777777" w:rsidTr="00F040E2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3BDB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33AA9">
              <w:rPr>
                <w:rFonts w:eastAsia="宋体"/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861C33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4899F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8257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4F476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316D5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CF9330" w14:textId="77777777" w:rsidR="00304C79" w:rsidRPr="00B33AA9" w:rsidRDefault="00304C79" w:rsidP="00F0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5EAFCE3" w:rsidR="007F1F8B" w:rsidRDefault="000D7131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0D7131">
        <w:rPr>
          <w:sz w:val="22"/>
          <w:szCs w:val="22"/>
        </w:rPr>
        <w:t>C. Ma, X. Xiu, W. Chen, H.-J. Jhu, C.-W. Kuo, N. Yan, and X.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0D7131">
        <w:rPr>
          <w:sz w:val="22"/>
          <w:szCs w:val="22"/>
        </w:rPr>
        <w:t>Non-EE2: slope adjustment for IBC LIC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581ACE">
        <w:rPr>
          <w:sz w:val="22"/>
          <w:szCs w:val="22"/>
        </w:rPr>
        <w:t>F</w:t>
      </w:r>
      <w:r w:rsidR="005010E4">
        <w:rPr>
          <w:sz w:val="22"/>
          <w:szCs w:val="22"/>
        </w:rPr>
        <w:t>0</w:t>
      </w:r>
      <w:r>
        <w:rPr>
          <w:sz w:val="22"/>
          <w:szCs w:val="22"/>
        </w:rPr>
        <w:t>116</w:t>
      </w:r>
      <w:r w:rsidR="005010E4" w:rsidRPr="005010E4">
        <w:rPr>
          <w:sz w:val="22"/>
          <w:szCs w:val="22"/>
        </w:rPr>
        <w:t xml:space="preserve">, </w:t>
      </w:r>
      <w:r w:rsidR="00581ACE" w:rsidRPr="00581ACE">
        <w:rPr>
          <w:sz w:val="22"/>
          <w:szCs w:val="22"/>
        </w:rPr>
        <w:t>Hannover, DE, October 2023</w:t>
      </w:r>
      <w:r w:rsidR="005010E4" w:rsidRPr="005010E4">
        <w:rPr>
          <w:sz w:val="22"/>
          <w:szCs w:val="22"/>
        </w:rPr>
        <w:t>.</w:t>
      </w:r>
    </w:p>
    <w:p w14:paraId="04FEFC71" w14:textId="67885BC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Karczewicz,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5693E">
        <w:rPr>
          <w:sz w:val="22"/>
          <w:szCs w:val="22"/>
        </w:rPr>
        <w:t>AE</w:t>
      </w:r>
      <w:r w:rsidR="005010E4" w:rsidRPr="005010E4">
        <w:rPr>
          <w:sz w:val="22"/>
          <w:szCs w:val="22"/>
        </w:rPr>
        <w:t xml:space="preserve">2017, </w:t>
      </w:r>
      <w:r w:rsidR="0055693E" w:rsidRPr="0055693E">
        <w:rPr>
          <w:sz w:val="22"/>
          <w:szCs w:val="22"/>
        </w:rPr>
        <w:t>Geneva, CH, July 2023.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9877E" w14:textId="77777777" w:rsidR="001F6674" w:rsidRDefault="001F6674">
      <w:r>
        <w:separator/>
      </w:r>
    </w:p>
  </w:endnote>
  <w:endnote w:type="continuationSeparator" w:id="0">
    <w:p w14:paraId="208E1A0D" w14:textId="77777777" w:rsidR="001F6674" w:rsidRDefault="001F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0FCAD6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61C8F">
      <w:rPr>
        <w:rStyle w:val="a6"/>
        <w:noProof/>
      </w:rPr>
      <w:t>2023-10-14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BA3C" w14:textId="77777777" w:rsidR="001F6674" w:rsidRDefault="001F6674">
      <w:r>
        <w:separator/>
      </w:r>
    </w:p>
  </w:footnote>
  <w:footnote w:type="continuationSeparator" w:id="0">
    <w:p w14:paraId="377462E9" w14:textId="77777777" w:rsidR="001F6674" w:rsidRDefault="001F6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9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272</Words>
  <Characters>1556</Characters>
  <Application>Microsoft Office Word</Application>
  <DocSecurity>2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115</cp:revision>
  <cp:lastPrinted>1900-01-01T07:59:17Z</cp:lastPrinted>
  <dcterms:created xsi:type="dcterms:W3CDTF">2019-07-01T03:08:00Z</dcterms:created>
  <dcterms:modified xsi:type="dcterms:W3CDTF">2023-10-14T12:49:00Z</dcterms:modified>
</cp:coreProperties>
</file>