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3E1A4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EDA32F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8A6DE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D5233D">
              <w:rPr>
                <w:lang w:val="en-CA"/>
              </w:rPr>
              <w:t>0224</w:t>
            </w:r>
            <w:r w:rsidR="006A0E5C" w:rsidRPr="006A0E5C">
              <w:rPr>
                <w:lang w:val="en-CA"/>
              </w:rPr>
              <w:t>-v</w:t>
            </w:r>
            <w:r w:rsidR="00D5233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4D310C" w:rsidR="00E61DAC" w:rsidRPr="005B217D" w:rsidRDefault="00D5233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5233D">
              <w:rPr>
                <w:b/>
                <w:szCs w:val="22"/>
                <w:lang w:val="en-CA"/>
              </w:rPr>
              <w:t>Crosscheck of JVET-AF0075 (Evaluation results of LCEVC)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59500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A31C4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57599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72C77134" w:rsidR="00E61DAC" w:rsidRPr="005B217D" w:rsidRDefault="005759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Christian Lehmann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50" w:type="dxa"/>
          </w:tcPr>
          <w:p w14:paraId="0140ECA2" w14:textId="00B5629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32C2ABFD" w14:textId="49930A19" w:rsidR="00E61DAC" w:rsidRPr="005B217D" w:rsidRDefault="00575999" w:rsidP="005952A5">
            <w:pPr>
              <w:spacing w:before="60" w:after="60"/>
              <w:rPr>
                <w:szCs w:val="22"/>
                <w:lang w:val="en-CA"/>
              </w:rPr>
            </w:pPr>
            <w:r w:rsidRPr="00575999">
              <w:rPr>
                <w:szCs w:val="22"/>
                <w:lang w:val="en-CA"/>
              </w:rPr>
              <w:t>firstname.lastname@hhi.fraunhofer.de</w:t>
            </w:r>
          </w:p>
        </w:tc>
      </w:tr>
      <w:tr w:rsidR="00E61DAC" w:rsidRPr="000D0BA6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667B58" w:rsidR="00E61DAC" w:rsidRPr="00DC487F" w:rsidRDefault="00575999">
            <w:pPr>
              <w:spacing w:before="60" w:after="60"/>
              <w:rPr>
                <w:szCs w:val="22"/>
                <w:lang w:val="de-DE"/>
              </w:rPr>
            </w:pPr>
            <w:r w:rsidRPr="00DC487F">
              <w:rPr>
                <w:szCs w:val="22"/>
                <w:lang w:val="de-DE"/>
              </w:rPr>
              <w:t>Fraunhofer HHI, Einsteinufer 37, 10587 Berlin, Germany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34A46B" w14:textId="01D2CEDD" w:rsidR="00575999" w:rsidRDefault="00575999" w:rsidP="00575999">
      <w:r>
        <w:rPr>
          <w:szCs w:val="22"/>
          <w:lang w:val="en-CA"/>
        </w:rPr>
        <w:t>This contribution reports the cross-check results of the LCEVC e</w:t>
      </w:r>
      <w:r w:rsidRPr="00575999">
        <w:rPr>
          <w:szCs w:val="22"/>
          <w:lang w:val="en-CA"/>
        </w:rPr>
        <w:t xml:space="preserve">valuation results </w:t>
      </w:r>
      <w:r>
        <w:rPr>
          <w:szCs w:val="22"/>
          <w:lang w:val="en-CA"/>
        </w:rPr>
        <w:t>reported in JVET-AF0075</w:t>
      </w:r>
      <w:r>
        <w:rPr>
          <w:color w:val="000000"/>
          <w:szCs w:val="22"/>
        </w:rPr>
        <w:t>.</w:t>
      </w:r>
      <w:r>
        <w:rPr>
          <w:szCs w:val="22"/>
          <w:lang w:val="en-CA"/>
        </w:rPr>
        <w:t xml:space="preserve"> </w:t>
      </w:r>
      <w:r w:rsidR="00192786">
        <w:rPr>
          <w:szCs w:val="22"/>
          <w:lang w:val="en-CA"/>
        </w:rPr>
        <w:t>The results have been reproduced and can be confirmed</w:t>
      </w:r>
      <w:r w:rsidR="00192786" w:rsidRPr="00372AA7">
        <w:rPr>
          <w:szCs w:val="22"/>
          <w:lang w:val="en-CA"/>
        </w:rPr>
        <w:t xml:space="preserve">. Furthermore, an informal subjective evaluation has been performed and </w:t>
      </w:r>
      <w:r w:rsidR="000B0864" w:rsidRPr="00372AA7">
        <w:rPr>
          <w:szCs w:val="22"/>
          <w:lang w:val="en-CA"/>
        </w:rPr>
        <w:t>the examples giving in JVET-AF0075 can be confirmed as well.</w:t>
      </w:r>
    </w:p>
    <w:p w14:paraId="32EAF635" w14:textId="7D367AD8" w:rsidR="007F1F8B" w:rsidRDefault="00575999" w:rsidP="00575999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Test conditions and settings </w:t>
      </w:r>
    </w:p>
    <w:p w14:paraId="571C97B0" w14:textId="452862FF" w:rsidR="00DC487F" w:rsidRDefault="00DC487F" w:rsidP="00192786">
      <w:pPr>
        <w:rPr>
          <w:lang w:val="en-CA"/>
        </w:rPr>
      </w:pPr>
      <w:r>
        <w:rPr>
          <w:lang w:val="en-CA"/>
        </w:rPr>
        <w:t xml:space="preserve">The crosschecks </w:t>
      </w:r>
      <w:proofErr w:type="gramStart"/>
      <w:r>
        <w:rPr>
          <w:lang w:val="en-CA"/>
        </w:rPr>
        <w:t>includes</w:t>
      </w:r>
      <w:proofErr w:type="gramEnd"/>
      <w:r>
        <w:rPr>
          <w:lang w:val="en-CA"/>
        </w:rPr>
        <w:t xml:space="preserve"> 6 UHD sequences from class</w:t>
      </w:r>
      <w:r w:rsidR="00F00F6E">
        <w:rPr>
          <w:lang w:val="en-CA"/>
        </w:rPr>
        <w:t>es</w:t>
      </w:r>
      <w:r>
        <w:rPr>
          <w:lang w:val="en-CA"/>
        </w:rPr>
        <w:t xml:space="preserve"> A1</w:t>
      </w:r>
      <w:r w:rsidR="00F00F6E">
        <w:rPr>
          <w:lang w:val="en-CA"/>
        </w:rPr>
        <w:t xml:space="preserve"> und </w:t>
      </w:r>
      <w:r>
        <w:rPr>
          <w:lang w:val="en-CA"/>
        </w:rPr>
        <w:t>A2 from JVET Common Testing Conditions (CTC) by using random access (RA) configurations and default encoder configuration.</w:t>
      </w:r>
      <w:r>
        <w:rPr>
          <w:lang w:val="en-CA"/>
        </w:rPr>
        <w:br/>
        <w:t>Following codecs have been tested as anchors:</w:t>
      </w:r>
    </w:p>
    <w:p w14:paraId="048D848E" w14:textId="7ABDB993" w:rsidR="00DC487F" w:rsidRDefault="00DC487F" w:rsidP="00DC487F">
      <w:pPr>
        <w:pStyle w:val="ListParagraph"/>
        <w:numPr>
          <w:ilvl w:val="0"/>
          <w:numId w:val="15"/>
        </w:numPr>
        <w:ind w:firstLineChars="0"/>
        <w:rPr>
          <w:lang w:val="en-CA"/>
        </w:rPr>
      </w:pPr>
      <w:r>
        <w:rPr>
          <w:lang w:val="en-CA"/>
        </w:rPr>
        <w:t xml:space="preserve">HM-16.25 reference software for H.265/HEVC </w:t>
      </w:r>
      <w:proofErr w:type="gramStart"/>
      <w:r>
        <w:rPr>
          <w:lang w:val="en-CA"/>
        </w:rPr>
        <w:t>( base</w:t>
      </w:r>
      <w:proofErr w:type="gramEnd"/>
      <w:r>
        <w:rPr>
          <w:lang w:val="en-CA"/>
        </w:rPr>
        <w:t xml:space="preserve"> config: </w:t>
      </w:r>
      <w:r w:rsidRPr="00DC487F">
        <w:rPr>
          <w:lang w:val="en-CA"/>
        </w:rPr>
        <w:t>encoder_randomaccess_main10.cfg</w:t>
      </w:r>
      <w:r>
        <w:rPr>
          <w:lang w:val="en-CA"/>
        </w:rPr>
        <w:t>)</w:t>
      </w:r>
    </w:p>
    <w:p w14:paraId="5B8546CB" w14:textId="6B7071A6" w:rsidR="00DC487F" w:rsidRDefault="00DC487F" w:rsidP="00DC487F">
      <w:pPr>
        <w:pStyle w:val="ListParagraph"/>
        <w:numPr>
          <w:ilvl w:val="0"/>
          <w:numId w:val="15"/>
        </w:numPr>
        <w:ind w:firstLineChars="0"/>
        <w:rPr>
          <w:lang w:val="en-CA"/>
        </w:rPr>
      </w:pPr>
      <w:r>
        <w:rPr>
          <w:lang w:val="en-CA"/>
        </w:rPr>
        <w:t xml:space="preserve">VTM-19.0 reference software for H.266/VVC (base config: </w:t>
      </w:r>
      <w:proofErr w:type="spellStart"/>
      <w:r w:rsidRPr="00DC487F">
        <w:rPr>
          <w:lang w:val="en-CA"/>
        </w:rPr>
        <w:t>encoder_randomaccess_vtm.cfg</w:t>
      </w:r>
      <w:proofErr w:type="spellEnd"/>
      <w:r>
        <w:rPr>
          <w:lang w:val="en-CA"/>
        </w:rPr>
        <w:t>)</w:t>
      </w:r>
    </w:p>
    <w:p w14:paraId="53C4F081" w14:textId="2CA01B92" w:rsidR="00DC487F" w:rsidRDefault="00A3098E" w:rsidP="00DC487F">
      <w:pPr>
        <w:rPr>
          <w:lang w:val="en-CA"/>
        </w:rPr>
      </w:pPr>
      <w:r>
        <w:rPr>
          <w:lang w:val="en-CA"/>
        </w:rPr>
        <w:t xml:space="preserve">The LCEVC reference software LTM-5.4.1 was used from: </w:t>
      </w:r>
    </w:p>
    <w:p w14:paraId="154E6A43" w14:textId="5D147F80" w:rsidR="00A3098E" w:rsidRDefault="00000000" w:rsidP="00DC487F">
      <w:pPr>
        <w:rPr>
          <w:lang w:val="en-CA"/>
        </w:rPr>
      </w:pPr>
      <w:hyperlink r:id="rId9" w:history="1">
        <w:r w:rsidR="00A3098E" w:rsidRPr="000B76A1">
          <w:rPr>
            <w:rStyle w:val="Hyperlink"/>
          </w:rPr>
          <w:t>https://mpeg.expert/software/MPEG/LCEVC/LTM/-/tree/LTM_5_4_1</w:t>
        </w:r>
      </w:hyperlink>
    </w:p>
    <w:p w14:paraId="1A01FFD1" w14:textId="658937A9" w:rsidR="00A3098E" w:rsidRDefault="00A3098E" w:rsidP="00DC487F">
      <w:pPr>
        <w:rPr>
          <w:lang w:val="en-CA"/>
        </w:rPr>
      </w:pPr>
      <w:r>
        <w:rPr>
          <w:lang w:val="en-CA"/>
        </w:rPr>
        <w:t xml:space="preserve">by compiling the software based on the given documentation (README.md and </w:t>
      </w:r>
      <w:r w:rsidRPr="00A3098E">
        <w:rPr>
          <w:lang w:val="en-CA"/>
        </w:rPr>
        <w:t>SoftwareManual_LCEVCTestModelLTM.pdf</w:t>
      </w:r>
      <w:r>
        <w:rPr>
          <w:lang w:val="en-CA"/>
        </w:rPr>
        <w:t>). As the tag LTM_5_4_1 includes older versions of the base codecs, the binaries of the anchor (HM-16.25 respectively VTM-19.0) were used by copying the binaries and encoder configuration into the documented path “</w:t>
      </w:r>
      <w:proofErr w:type="spellStart"/>
      <w:r>
        <w:rPr>
          <w:lang w:val="en-CA"/>
        </w:rPr>
        <w:t>external_codecs</w:t>
      </w:r>
      <w:proofErr w:type="spellEnd"/>
      <w:r>
        <w:rPr>
          <w:lang w:val="en-CA"/>
        </w:rPr>
        <w:t>/HM” respectively “</w:t>
      </w:r>
      <w:proofErr w:type="spellStart"/>
      <w:r>
        <w:rPr>
          <w:lang w:val="en-CA"/>
        </w:rPr>
        <w:t>external_codecs</w:t>
      </w:r>
      <w:proofErr w:type="spellEnd"/>
      <w:r>
        <w:rPr>
          <w:lang w:val="en-CA"/>
        </w:rPr>
        <w:t>/VTM”.</w:t>
      </w:r>
    </w:p>
    <w:p w14:paraId="0BAE1BF0" w14:textId="2B7EA857" w:rsidR="009F6BD8" w:rsidRPr="00DC487F" w:rsidRDefault="00A3098E" w:rsidP="00DC487F">
      <w:pPr>
        <w:rPr>
          <w:lang w:val="en-CA"/>
        </w:rPr>
      </w:pPr>
      <w:r>
        <w:rPr>
          <w:lang w:val="en-CA"/>
        </w:rPr>
        <w:t xml:space="preserve">For </w:t>
      </w:r>
      <w:r w:rsidR="00F00F6E">
        <w:rPr>
          <w:lang w:val="en-CA"/>
        </w:rPr>
        <w:t>a</w:t>
      </w:r>
      <w:r>
        <w:rPr>
          <w:lang w:val="en-CA"/>
        </w:rPr>
        <w:t xml:space="preserve">ll encodings, </w:t>
      </w:r>
      <w:proofErr w:type="spellStart"/>
      <w:r>
        <w:rPr>
          <w:lang w:val="en-CA"/>
        </w:rPr>
        <w:t>decodings</w:t>
      </w:r>
      <w:proofErr w:type="spellEnd"/>
      <w:r>
        <w:rPr>
          <w:lang w:val="en-CA"/>
        </w:rPr>
        <w:t xml:space="preserve"> and PSNR calculation a</w:t>
      </w:r>
      <w:r w:rsidR="00F00F6E">
        <w:rPr>
          <w:lang w:val="en-CA"/>
        </w:rPr>
        <w:t>n</w:t>
      </w:r>
      <w:r>
        <w:rPr>
          <w:lang w:val="en-CA"/>
        </w:rPr>
        <w:t xml:space="preserve"> AMD server (AMD EPXC 7502P) </w:t>
      </w:r>
      <w:r w:rsidR="00663F1C">
        <w:rPr>
          <w:lang w:val="en-CA"/>
        </w:rPr>
        <w:t xml:space="preserve">running Ubuntu 20.04 </w:t>
      </w:r>
      <w:r w:rsidR="00372AA7">
        <w:rPr>
          <w:lang w:val="en-CA"/>
        </w:rPr>
        <w:t>(</w:t>
      </w:r>
      <w:proofErr w:type="spellStart"/>
      <w:r w:rsidR="00663F1C">
        <w:rPr>
          <w:lang w:val="en-CA"/>
        </w:rPr>
        <w:t>gcc</w:t>
      </w:r>
      <w:proofErr w:type="spellEnd"/>
      <w:r w:rsidR="00663F1C">
        <w:rPr>
          <w:lang w:val="en-CA"/>
        </w:rPr>
        <w:t xml:space="preserve"> 10.5.0</w:t>
      </w:r>
      <w:r w:rsidR="00372AA7">
        <w:rPr>
          <w:lang w:val="en-CA"/>
        </w:rPr>
        <w:t>)</w:t>
      </w:r>
      <w:r>
        <w:rPr>
          <w:lang w:val="en-CA"/>
        </w:rPr>
        <w:t xml:space="preserve"> was used</w:t>
      </w:r>
      <w:r w:rsidR="00663F1C">
        <w:rPr>
          <w:lang w:val="en-CA"/>
        </w:rPr>
        <w:t>.</w:t>
      </w:r>
    </w:p>
    <w:p w14:paraId="25BB8B6F" w14:textId="419F1618" w:rsidR="00192786" w:rsidRDefault="00192786" w:rsidP="00192786">
      <w:pPr>
        <w:pStyle w:val="Heading1"/>
        <w:ind w:left="360" w:hanging="360"/>
        <w:rPr>
          <w:lang w:val="en-CA"/>
        </w:rPr>
      </w:pPr>
      <w:r>
        <w:rPr>
          <w:lang w:val="en-CA"/>
        </w:rPr>
        <w:t>Test results</w:t>
      </w:r>
    </w:p>
    <w:p w14:paraId="0515ABE0" w14:textId="677C371E" w:rsidR="00192786" w:rsidRDefault="000B0864" w:rsidP="000B0864">
      <w:pPr>
        <w:pStyle w:val="Heading2"/>
        <w:rPr>
          <w:lang w:val="en-CA"/>
        </w:rPr>
      </w:pPr>
      <w:r>
        <w:rPr>
          <w:lang w:val="en-CA"/>
        </w:rPr>
        <w:t>Objective test results</w:t>
      </w:r>
    </w:p>
    <w:p w14:paraId="0E231AB7" w14:textId="77777777" w:rsidR="000B0864" w:rsidRDefault="000B0864" w:rsidP="000B0864">
      <w:pPr>
        <w:rPr>
          <w:lang w:val="en-CA"/>
        </w:rPr>
      </w:pPr>
    </w:p>
    <w:p w14:paraId="0FBE3457" w14:textId="48FCB90E" w:rsidR="00DE0FAF" w:rsidRPr="00DE0FAF" w:rsidRDefault="00DE0FAF" w:rsidP="002102E4">
      <w:pPr>
        <w:pStyle w:val="Caption"/>
        <w:keepNext/>
        <w:jc w:val="center"/>
        <w:rPr>
          <w:sz w:val="21"/>
          <w:szCs w:val="21"/>
        </w:rPr>
      </w:pPr>
      <w:r w:rsidRPr="00DE0FAF">
        <w:rPr>
          <w:sz w:val="21"/>
          <w:szCs w:val="21"/>
        </w:rPr>
        <w:lastRenderedPageBreak/>
        <w:t xml:space="preserve">Table </w:t>
      </w:r>
      <w:r w:rsidRPr="00DE0FAF">
        <w:rPr>
          <w:sz w:val="21"/>
          <w:szCs w:val="21"/>
        </w:rPr>
        <w:fldChar w:fldCharType="begin"/>
      </w:r>
      <w:r w:rsidRPr="00DE0FAF">
        <w:rPr>
          <w:sz w:val="21"/>
          <w:szCs w:val="21"/>
        </w:rPr>
        <w:instrText xml:space="preserve"> SEQ Table \* ARABIC </w:instrText>
      </w:r>
      <w:r w:rsidRPr="00DE0FAF">
        <w:rPr>
          <w:sz w:val="21"/>
          <w:szCs w:val="21"/>
        </w:rPr>
        <w:fldChar w:fldCharType="separate"/>
      </w:r>
      <w:r w:rsidRPr="00DE0FAF">
        <w:rPr>
          <w:noProof/>
          <w:sz w:val="21"/>
          <w:szCs w:val="21"/>
        </w:rPr>
        <w:t>1</w:t>
      </w:r>
      <w:r w:rsidRPr="00DE0FAF">
        <w:rPr>
          <w:sz w:val="21"/>
          <w:szCs w:val="21"/>
        </w:rPr>
        <w:fldChar w:fldCharType="end"/>
      </w:r>
      <w:r w:rsidRPr="00DE0FAF">
        <w:rPr>
          <w:sz w:val="21"/>
          <w:szCs w:val="21"/>
        </w:rPr>
        <w:t xml:space="preserve">: </w:t>
      </w:r>
      <w:r w:rsidR="00C6465A" w:rsidRPr="00C6465A">
        <w:rPr>
          <w:sz w:val="21"/>
          <w:szCs w:val="21"/>
        </w:rPr>
        <w:t>VTM-19.0</w:t>
      </w:r>
      <w:r w:rsidR="00C6465A">
        <w:rPr>
          <w:sz w:val="21"/>
          <w:szCs w:val="21"/>
        </w:rPr>
        <w:t xml:space="preserve"> (1080p base layer)</w:t>
      </w:r>
      <w:r w:rsidR="00C6465A" w:rsidRPr="00C6465A">
        <w:rPr>
          <w:sz w:val="21"/>
          <w:szCs w:val="21"/>
        </w:rPr>
        <w:t xml:space="preserve"> + LTM-5.4.1</w:t>
      </w:r>
      <w:r w:rsidR="00C6465A">
        <w:rPr>
          <w:sz w:val="21"/>
          <w:szCs w:val="21"/>
        </w:rPr>
        <w:t xml:space="preserve"> (2160p enhancement layer) </w:t>
      </w:r>
      <w:r w:rsidR="00C6465A" w:rsidRPr="00C6465A">
        <w:rPr>
          <w:sz w:val="21"/>
          <w:szCs w:val="21"/>
        </w:rPr>
        <w:t>vs</w:t>
      </w:r>
      <w:r w:rsidR="00C6465A">
        <w:rPr>
          <w:sz w:val="21"/>
          <w:szCs w:val="21"/>
        </w:rPr>
        <w:t xml:space="preserve">. </w:t>
      </w:r>
      <w:r w:rsidR="00C6465A">
        <w:rPr>
          <w:szCs w:val="22"/>
          <w:lang w:val="en-CA" w:eastAsia="zh-CN"/>
        </w:rPr>
        <w:br/>
      </w:r>
      <w:r w:rsidR="00C6465A" w:rsidRPr="00C6465A">
        <w:rPr>
          <w:sz w:val="21"/>
          <w:szCs w:val="21"/>
        </w:rPr>
        <w:t xml:space="preserve"> VTM-19.0</w:t>
      </w:r>
      <w:r w:rsidR="00C6465A">
        <w:rPr>
          <w:sz w:val="21"/>
          <w:szCs w:val="21"/>
        </w:rPr>
        <w:t xml:space="preserve"> (2160p single layer) as anchor</w:t>
      </w:r>
    </w:p>
    <w:tbl>
      <w:tblPr>
        <w:tblW w:w="49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1694"/>
        <w:gridCol w:w="1694"/>
        <w:gridCol w:w="1694"/>
        <w:gridCol w:w="1697"/>
      </w:tblGrid>
      <w:tr w:rsidR="00977BA3" w:rsidRPr="00BD54A6" w14:paraId="0555976C" w14:textId="77777777" w:rsidTr="00977BA3">
        <w:trPr>
          <w:trHeight w:val="291"/>
          <w:jc w:val="center"/>
        </w:trPr>
        <w:tc>
          <w:tcPr>
            <w:tcW w:w="1310" w:type="pct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A89C54" w14:textId="77777777" w:rsidR="00977BA3" w:rsidRPr="00BD54A6" w:rsidRDefault="00977BA3" w:rsidP="002102E4">
            <w:pPr>
              <w:keepNext/>
              <w:spacing w:before="0"/>
              <w:jc w:val="center"/>
              <w:rPr>
                <w:szCs w:val="22"/>
                <w:lang w:eastAsia="zh-CN"/>
              </w:rPr>
            </w:pPr>
            <w:r w:rsidRPr="00BD54A6">
              <w:rPr>
                <w:b/>
                <w:bCs/>
                <w:color w:val="000000"/>
                <w:szCs w:val="22"/>
                <w:lang w:eastAsia="zh-CN"/>
              </w:rPr>
              <w:t>Sequence</w:t>
            </w:r>
          </w:p>
        </w:tc>
        <w:tc>
          <w:tcPr>
            <w:tcW w:w="3690" w:type="pct"/>
            <w:gridSpan w:val="4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728221BF" w14:textId="277344F1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BD54A6">
              <w:rPr>
                <w:b/>
                <w:bCs/>
                <w:color w:val="000000"/>
                <w:szCs w:val="22"/>
                <w:lang w:eastAsia="zh-CN"/>
              </w:rPr>
              <w:t>Over VTM 19.0</w:t>
            </w:r>
            <w:r w:rsidR="00DE0FAF">
              <w:rPr>
                <w:b/>
                <w:bCs/>
                <w:color w:val="000000"/>
                <w:szCs w:val="22"/>
                <w:lang w:eastAsia="zh-CN"/>
              </w:rPr>
              <w:t xml:space="preserve"> (single layer)</w:t>
            </w:r>
          </w:p>
        </w:tc>
      </w:tr>
      <w:tr w:rsidR="00977BA3" w:rsidRPr="00BD54A6" w14:paraId="1412A490" w14:textId="77777777" w:rsidTr="00977BA3">
        <w:trPr>
          <w:trHeight w:val="291"/>
          <w:jc w:val="center"/>
        </w:trPr>
        <w:tc>
          <w:tcPr>
            <w:tcW w:w="1310" w:type="pct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9EC773" w14:textId="77777777" w:rsidR="00977BA3" w:rsidRPr="00BD54A6" w:rsidRDefault="00977BA3" w:rsidP="002102E4">
            <w:pPr>
              <w:keepNext/>
              <w:spacing w:before="0"/>
              <w:jc w:val="center"/>
              <w:rPr>
                <w:szCs w:val="22"/>
                <w:lang w:eastAsia="zh-CN"/>
              </w:rPr>
            </w:pPr>
          </w:p>
        </w:tc>
        <w:tc>
          <w:tcPr>
            <w:tcW w:w="3690" w:type="pct"/>
            <w:gridSpan w:val="4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9566FFA" w14:textId="150782CB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BD54A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</w:t>
            </w:r>
            <w:r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andom Access</w:t>
            </w:r>
          </w:p>
        </w:tc>
      </w:tr>
      <w:tr w:rsidR="00977BA3" w:rsidRPr="00BD54A6" w14:paraId="3E64559A" w14:textId="77777777" w:rsidTr="00977BA3">
        <w:trPr>
          <w:trHeight w:val="291"/>
          <w:jc w:val="center"/>
        </w:trPr>
        <w:tc>
          <w:tcPr>
            <w:tcW w:w="1310" w:type="pct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3FDA84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EAEC840" w14:textId="4A9D8F6D" w:rsidR="00977BA3" w:rsidRPr="007F36F3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7F36F3">
              <w:rPr>
                <w:b/>
                <w:bCs/>
                <w:color w:val="000000"/>
                <w:szCs w:val="22"/>
              </w:rPr>
              <w:t>PSNR</w:t>
            </w:r>
            <w:r w:rsidR="007F36F3" w:rsidRPr="007F36F3">
              <w:rPr>
                <w:b/>
                <w:bCs/>
                <w:color w:val="000000"/>
                <w:szCs w:val="22"/>
              </w:rPr>
              <w:t xml:space="preserve"> </w:t>
            </w:r>
            <w:r w:rsidRPr="007F36F3">
              <w:rPr>
                <w:b/>
                <w:bCs/>
                <w:color w:val="000000"/>
                <w:szCs w:val="22"/>
              </w:rPr>
              <w:t>Y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53856" w14:textId="6566D86C" w:rsidR="00977BA3" w:rsidRPr="007F36F3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7F36F3">
              <w:rPr>
                <w:b/>
                <w:bCs/>
                <w:color w:val="000000"/>
                <w:szCs w:val="22"/>
              </w:rPr>
              <w:t>PSNR</w:t>
            </w:r>
            <w:r w:rsidR="007F36F3" w:rsidRPr="007F36F3">
              <w:rPr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36F3">
              <w:rPr>
                <w:b/>
                <w:bCs/>
                <w:color w:val="000000"/>
                <w:szCs w:val="22"/>
              </w:rPr>
              <w:t>Cb</w:t>
            </w:r>
            <w:proofErr w:type="spellEnd"/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F0318" w14:textId="7BAD1395" w:rsidR="00977BA3" w:rsidRPr="007F36F3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7F36F3">
              <w:rPr>
                <w:b/>
                <w:bCs/>
                <w:color w:val="000000"/>
                <w:szCs w:val="22"/>
              </w:rPr>
              <w:t>PSNR</w:t>
            </w:r>
            <w:r w:rsidR="007F36F3" w:rsidRPr="007F36F3">
              <w:rPr>
                <w:b/>
                <w:bCs/>
                <w:color w:val="000000"/>
                <w:szCs w:val="22"/>
              </w:rPr>
              <w:t xml:space="preserve"> </w:t>
            </w:r>
            <w:r w:rsidRPr="007F36F3">
              <w:rPr>
                <w:b/>
                <w:bCs/>
                <w:color w:val="000000"/>
                <w:szCs w:val="22"/>
              </w:rPr>
              <w:t>Cr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6B757" w14:textId="1537E1E1" w:rsidR="00977BA3" w:rsidRPr="007F36F3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7F36F3">
              <w:rPr>
                <w:b/>
                <w:bCs/>
                <w:color w:val="000000"/>
                <w:szCs w:val="22"/>
              </w:rPr>
              <w:t>PSNR</w:t>
            </w:r>
            <w:r w:rsidR="007F36F3" w:rsidRPr="007F36F3">
              <w:rPr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="007F36F3" w:rsidRPr="007F36F3">
              <w:rPr>
                <w:b/>
                <w:bCs/>
                <w:color w:val="000000"/>
                <w:szCs w:val="22"/>
              </w:rPr>
              <w:t>Y</w:t>
            </w:r>
            <w:r w:rsidRPr="007F36F3">
              <w:rPr>
                <w:b/>
                <w:bCs/>
                <w:color w:val="000000"/>
                <w:szCs w:val="22"/>
              </w:rPr>
              <w:t>CbCr</w:t>
            </w:r>
            <w:proofErr w:type="spellEnd"/>
          </w:p>
        </w:tc>
      </w:tr>
      <w:tr w:rsidR="00977BA3" w:rsidRPr="00BD54A6" w14:paraId="7E064F26" w14:textId="77777777" w:rsidTr="00977BA3">
        <w:trPr>
          <w:trHeight w:val="291"/>
          <w:jc w:val="center"/>
        </w:trPr>
        <w:tc>
          <w:tcPr>
            <w:tcW w:w="1310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34DC59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D54A6">
              <w:rPr>
                <w:szCs w:val="22"/>
              </w:rPr>
              <w:t>Tango2</w:t>
            </w:r>
          </w:p>
        </w:tc>
        <w:tc>
          <w:tcPr>
            <w:tcW w:w="92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8F60F48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-0.11%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52BE7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-2.30%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023B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9.29%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C4596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1.24%</w:t>
            </w:r>
          </w:p>
        </w:tc>
      </w:tr>
      <w:tr w:rsidR="00977BA3" w:rsidRPr="00BD54A6" w14:paraId="3DF5AFB3" w14:textId="77777777" w:rsidTr="00977BA3">
        <w:trPr>
          <w:trHeight w:val="291"/>
          <w:jc w:val="center"/>
        </w:trPr>
        <w:tc>
          <w:tcPr>
            <w:tcW w:w="1310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1765D5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D54A6">
              <w:rPr>
                <w:szCs w:val="22"/>
              </w:rPr>
              <w:t>FoodMarket4</w:t>
            </w:r>
          </w:p>
        </w:tc>
        <w:tc>
          <w:tcPr>
            <w:tcW w:w="92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3AA6DFA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6.03%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9E23D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4.99%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936DF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5.31%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D476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5.87%</w:t>
            </w:r>
          </w:p>
        </w:tc>
      </w:tr>
      <w:tr w:rsidR="00977BA3" w:rsidRPr="00BD54A6" w14:paraId="064AC7F3" w14:textId="77777777" w:rsidTr="00977BA3">
        <w:trPr>
          <w:trHeight w:val="291"/>
          <w:jc w:val="center"/>
        </w:trPr>
        <w:tc>
          <w:tcPr>
            <w:tcW w:w="1310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623109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D54A6">
              <w:rPr>
                <w:szCs w:val="22"/>
              </w:rPr>
              <w:t>Campfire</w:t>
            </w:r>
          </w:p>
        </w:tc>
        <w:tc>
          <w:tcPr>
            <w:tcW w:w="92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2FFD2ED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32.66%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BB1D3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156.97%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1E2DE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59.76%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911C0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52.80%</w:t>
            </w:r>
          </w:p>
        </w:tc>
      </w:tr>
      <w:tr w:rsidR="00977BA3" w:rsidRPr="00BD54A6" w14:paraId="316A65B2" w14:textId="77777777" w:rsidTr="00977BA3">
        <w:trPr>
          <w:trHeight w:val="291"/>
          <w:jc w:val="center"/>
        </w:trPr>
        <w:tc>
          <w:tcPr>
            <w:tcW w:w="1310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E56D8C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BD54A6">
              <w:rPr>
                <w:szCs w:val="22"/>
              </w:rPr>
              <w:t>CatRobot</w:t>
            </w:r>
            <w:proofErr w:type="spellEnd"/>
          </w:p>
        </w:tc>
        <w:tc>
          <w:tcPr>
            <w:tcW w:w="92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5A87D82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49.23%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3C26A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49.91%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61C59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80.22%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A52E1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53.49%</w:t>
            </w:r>
          </w:p>
        </w:tc>
      </w:tr>
      <w:tr w:rsidR="00977BA3" w:rsidRPr="00BD54A6" w14:paraId="55738E8D" w14:textId="77777777" w:rsidTr="00977BA3">
        <w:trPr>
          <w:trHeight w:val="291"/>
          <w:jc w:val="center"/>
        </w:trPr>
        <w:tc>
          <w:tcPr>
            <w:tcW w:w="1310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CC1CFA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D54A6">
              <w:rPr>
                <w:szCs w:val="22"/>
              </w:rPr>
              <w:t>DaylightRoad2</w:t>
            </w:r>
          </w:p>
        </w:tc>
        <w:tc>
          <w:tcPr>
            <w:tcW w:w="92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6808F52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86.81%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6F0DE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17.06%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33157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48.41%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8B564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67.43%</w:t>
            </w:r>
          </w:p>
        </w:tc>
      </w:tr>
      <w:tr w:rsidR="00977BA3" w:rsidRPr="00BD54A6" w14:paraId="71F469C1" w14:textId="77777777" w:rsidTr="00977BA3">
        <w:trPr>
          <w:trHeight w:val="291"/>
          <w:jc w:val="center"/>
        </w:trPr>
        <w:tc>
          <w:tcPr>
            <w:tcW w:w="1310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308D2A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D54A6">
              <w:rPr>
                <w:szCs w:val="22"/>
              </w:rPr>
              <w:t>ParkRunning3</w:t>
            </w:r>
          </w:p>
        </w:tc>
        <w:tc>
          <w:tcPr>
            <w:tcW w:w="92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AA46B35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14.95%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1C01F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370.64%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4465E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220.60%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C6D94" w14:textId="77777777" w:rsidR="00977BA3" w:rsidRPr="00BD54A6" w:rsidRDefault="00977BA3" w:rsidP="002102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33.05%</w:t>
            </w:r>
          </w:p>
        </w:tc>
      </w:tr>
      <w:tr w:rsidR="00977BA3" w:rsidRPr="00BD54A6" w14:paraId="1127C526" w14:textId="77777777" w:rsidTr="00977BA3">
        <w:trPr>
          <w:trHeight w:val="291"/>
          <w:jc w:val="center"/>
        </w:trPr>
        <w:tc>
          <w:tcPr>
            <w:tcW w:w="1310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8A0AA6" w14:textId="77777777" w:rsidR="00977BA3" w:rsidRPr="00BD54A6" w:rsidRDefault="00977BA3" w:rsidP="00D763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BD54A6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922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2C75925" w14:textId="77777777" w:rsidR="00977BA3" w:rsidRPr="00BD54A6" w:rsidRDefault="00977BA3" w:rsidP="00D763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</w:rPr>
            </w:pPr>
            <w:r w:rsidRPr="00BD54A6">
              <w:rPr>
                <w:b/>
                <w:bCs/>
                <w:szCs w:val="22"/>
              </w:rPr>
              <w:t>31.59%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3CE49" w14:textId="77777777" w:rsidR="00977BA3" w:rsidRPr="00BD54A6" w:rsidRDefault="00977BA3" w:rsidP="00D763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</w:rPr>
            </w:pPr>
            <w:r w:rsidRPr="00BD54A6">
              <w:rPr>
                <w:b/>
                <w:bCs/>
                <w:szCs w:val="22"/>
              </w:rPr>
              <w:t>99.55%</w:t>
            </w:r>
          </w:p>
        </w:tc>
        <w:tc>
          <w:tcPr>
            <w:tcW w:w="9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DAB4C" w14:textId="77777777" w:rsidR="00977BA3" w:rsidRPr="00BD54A6" w:rsidRDefault="00977BA3" w:rsidP="00D763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</w:rPr>
            </w:pPr>
            <w:r w:rsidRPr="00BD54A6">
              <w:rPr>
                <w:b/>
                <w:bCs/>
                <w:szCs w:val="22"/>
              </w:rPr>
              <w:t>70.60%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16835" w14:textId="77777777" w:rsidR="00977BA3" w:rsidRPr="00BD54A6" w:rsidRDefault="00977BA3" w:rsidP="00D763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</w:rPr>
            </w:pPr>
            <w:r w:rsidRPr="00BD54A6">
              <w:rPr>
                <w:b/>
                <w:bCs/>
                <w:szCs w:val="22"/>
              </w:rPr>
              <w:t>35.65%</w:t>
            </w:r>
          </w:p>
        </w:tc>
      </w:tr>
    </w:tbl>
    <w:p w14:paraId="11575279" w14:textId="77777777" w:rsidR="00977BA3" w:rsidRDefault="00977BA3" w:rsidP="00977BA3">
      <w:pPr>
        <w:tabs>
          <w:tab w:val="clear" w:pos="1440"/>
          <w:tab w:val="clear" w:pos="1800"/>
          <w:tab w:val="left" w:pos="1490"/>
        </w:tabs>
        <w:jc w:val="center"/>
        <w:rPr>
          <w:szCs w:val="22"/>
          <w:lang w:val="en-CA" w:eastAsia="zh-CN"/>
        </w:rPr>
      </w:pPr>
    </w:p>
    <w:p w14:paraId="513E2EA6" w14:textId="72CAF618" w:rsidR="002D217F" w:rsidRPr="00DE0FAF" w:rsidRDefault="002D217F" w:rsidP="00841371">
      <w:pPr>
        <w:pStyle w:val="Caption"/>
        <w:keepNext/>
        <w:jc w:val="center"/>
        <w:rPr>
          <w:sz w:val="21"/>
          <w:szCs w:val="21"/>
        </w:rPr>
      </w:pPr>
      <w:r w:rsidRPr="00DE0FAF">
        <w:rPr>
          <w:sz w:val="21"/>
          <w:szCs w:val="21"/>
        </w:rPr>
        <w:t xml:space="preserve">Table </w:t>
      </w:r>
      <w:r w:rsidRPr="00DE0FAF">
        <w:rPr>
          <w:sz w:val="21"/>
          <w:szCs w:val="21"/>
        </w:rPr>
        <w:fldChar w:fldCharType="begin"/>
      </w:r>
      <w:r w:rsidRPr="00DE0FAF">
        <w:rPr>
          <w:sz w:val="21"/>
          <w:szCs w:val="21"/>
        </w:rPr>
        <w:instrText xml:space="preserve"> SEQ Table \* ARABIC </w:instrText>
      </w:r>
      <w:r w:rsidRPr="00DE0FAF">
        <w:rPr>
          <w:sz w:val="21"/>
          <w:szCs w:val="21"/>
        </w:rPr>
        <w:fldChar w:fldCharType="separate"/>
      </w:r>
      <w:r w:rsidR="008B19D3">
        <w:rPr>
          <w:noProof/>
          <w:sz w:val="21"/>
          <w:szCs w:val="21"/>
        </w:rPr>
        <w:t>2</w:t>
      </w:r>
      <w:r w:rsidRPr="00DE0FAF">
        <w:rPr>
          <w:sz w:val="21"/>
          <w:szCs w:val="21"/>
        </w:rPr>
        <w:fldChar w:fldCharType="end"/>
      </w:r>
      <w:r w:rsidRPr="00DE0FAF">
        <w:rPr>
          <w:sz w:val="21"/>
          <w:szCs w:val="21"/>
        </w:rPr>
        <w:t xml:space="preserve">: </w:t>
      </w:r>
      <w:r w:rsidR="00841371" w:rsidRPr="00841371">
        <w:rPr>
          <w:sz w:val="21"/>
          <w:szCs w:val="21"/>
        </w:rPr>
        <w:t>HM-16.25 (1080p base layer) + LTM-5.4.1 (2160p enhancement layer) vs</w:t>
      </w:r>
      <w:r w:rsidR="00C6465A">
        <w:rPr>
          <w:sz w:val="21"/>
          <w:szCs w:val="21"/>
        </w:rPr>
        <w:t>.</w:t>
      </w:r>
      <w:r w:rsidR="00841371" w:rsidRPr="00841371">
        <w:rPr>
          <w:sz w:val="21"/>
          <w:szCs w:val="21"/>
        </w:rPr>
        <w:t xml:space="preserve"> </w:t>
      </w:r>
      <w:r w:rsidR="00841371">
        <w:rPr>
          <w:szCs w:val="22"/>
          <w:lang w:val="en-CA" w:eastAsia="zh-CN"/>
        </w:rPr>
        <w:br/>
      </w:r>
      <w:r w:rsidR="00841371" w:rsidRPr="00841371">
        <w:rPr>
          <w:sz w:val="21"/>
          <w:szCs w:val="21"/>
        </w:rPr>
        <w:t>HM-16.25 (2160p single layer) as anchor</w:t>
      </w:r>
    </w:p>
    <w:tbl>
      <w:tblPr>
        <w:tblW w:w="4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3"/>
        <w:gridCol w:w="1677"/>
        <w:gridCol w:w="1677"/>
        <w:gridCol w:w="1677"/>
        <w:gridCol w:w="1678"/>
      </w:tblGrid>
      <w:tr w:rsidR="00977BA3" w:rsidRPr="00BD54A6" w14:paraId="6723E550" w14:textId="77777777" w:rsidTr="00D763B8">
        <w:trPr>
          <w:trHeight w:val="321"/>
          <w:jc w:val="center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912869" w14:textId="77777777" w:rsidR="00977BA3" w:rsidRPr="00BD54A6" w:rsidRDefault="00977BA3" w:rsidP="00977BA3">
            <w:pPr>
              <w:keepNext/>
              <w:keepLines/>
              <w:spacing w:before="0"/>
              <w:jc w:val="center"/>
              <w:rPr>
                <w:szCs w:val="22"/>
                <w:lang w:eastAsia="zh-CN"/>
              </w:rPr>
            </w:pPr>
            <w:r w:rsidRPr="00BD54A6">
              <w:rPr>
                <w:b/>
                <w:bCs/>
                <w:color w:val="000000"/>
                <w:szCs w:val="22"/>
                <w:lang w:eastAsia="zh-CN"/>
              </w:rPr>
              <w:t>Sequence</w:t>
            </w:r>
          </w:p>
        </w:tc>
        <w:tc>
          <w:tcPr>
            <w:tcW w:w="3657" w:type="pct"/>
            <w:gridSpan w:val="4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52C83EF4" w14:textId="7FC93FDA" w:rsidR="00977BA3" w:rsidRPr="00BD54A6" w:rsidRDefault="00977BA3" w:rsidP="00977B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BD54A6">
              <w:rPr>
                <w:b/>
                <w:bCs/>
                <w:color w:val="000000"/>
                <w:szCs w:val="22"/>
                <w:lang w:eastAsia="zh-CN"/>
              </w:rPr>
              <w:t>Over HM 16.25</w:t>
            </w:r>
            <w:r w:rsidR="003C0BF2">
              <w:rPr>
                <w:b/>
                <w:bCs/>
                <w:color w:val="000000"/>
                <w:szCs w:val="22"/>
                <w:lang w:eastAsia="zh-CN"/>
              </w:rPr>
              <w:t xml:space="preserve"> (single layer)</w:t>
            </w:r>
          </w:p>
        </w:tc>
      </w:tr>
      <w:tr w:rsidR="00977BA3" w:rsidRPr="00BD54A6" w14:paraId="7BB757C9" w14:textId="77777777" w:rsidTr="00D763B8">
        <w:trPr>
          <w:trHeight w:val="321"/>
          <w:jc w:val="center"/>
        </w:trPr>
        <w:tc>
          <w:tcPr>
            <w:tcW w:w="1343" w:type="pct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21239F" w14:textId="77777777" w:rsidR="00977BA3" w:rsidRPr="00BD54A6" w:rsidRDefault="00977BA3" w:rsidP="00977BA3">
            <w:pPr>
              <w:keepNext/>
              <w:keepLines/>
              <w:spacing w:before="0"/>
              <w:jc w:val="center"/>
              <w:rPr>
                <w:szCs w:val="22"/>
                <w:lang w:eastAsia="zh-CN"/>
              </w:rPr>
            </w:pPr>
          </w:p>
        </w:tc>
        <w:tc>
          <w:tcPr>
            <w:tcW w:w="3657" w:type="pct"/>
            <w:gridSpan w:val="4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7D608ABC" w14:textId="5A6CE8E8" w:rsidR="00977BA3" w:rsidRPr="00BD54A6" w:rsidRDefault="00977BA3" w:rsidP="00977B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BD54A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</w:t>
            </w:r>
            <w:r w:rsidR="003C0BF2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andom Access</w:t>
            </w:r>
          </w:p>
        </w:tc>
      </w:tr>
      <w:tr w:rsidR="007F36F3" w:rsidRPr="00BD54A6" w14:paraId="6615E02C" w14:textId="77777777" w:rsidTr="00977BA3">
        <w:trPr>
          <w:trHeight w:val="321"/>
          <w:jc w:val="center"/>
        </w:trPr>
        <w:tc>
          <w:tcPr>
            <w:tcW w:w="1343" w:type="pct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AFC636" w14:textId="77777777" w:rsidR="007F36F3" w:rsidRPr="00BD54A6" w:rsidRDefault="007F36F3" w:rsidP="007F36F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14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953D9C3" w14:textId="7CD2D3C6" w:rsidR="007F36F3" w:rsidRPr="00BD54A6" w:rsidRDefault="007F36F3" w:rsidP="007F36F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7F36F3">
              <w:rPr>
                <w:b/>
                <w:bCs/>
                <w:color w:val="000000"/>
                <w:szCs w:val="22"/>
              </w:rPr>
              <w:t>PSNR Y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5E701" w14:textId="62ED7695" w:rsidR="007F36F3" w:rsidRPr="00BD54A6" w:rsidRDefault="007F36F3" w:rsidP="007F36F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7F36F3">
              <w:rPr>
                <w:b/>
                <w:bCs/>
                <w:color w:val="000000"/>
                <w:szCs w:val="22"/>
              </w:rPr>
              <w:t xml:space="preserve">PSNR </w:t>
            </w:r>
            <w:proofErr w:type="spellStart"/>
            <w:r w:rsidRPr="007F36F3">
              <w:rPr>
                <w:b/>
                <w:bCs/>
                <w:color w:val="000000"/>
                <w:szCs w:val="22"/>
              </w:rPr>
              <w:t>Cb</w:t>
            </w:r>
            <w:proofErr w:type="spellEnd"/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BF10D" w14:textId="39B4F28C" w:rsidR="007F36F3" w:rsidRPr="00BD54A6" w:rsidRDefault="007F36F3" w:rsidP="007F36F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7F36F3">
              <w:rPr>
                <w:b/>
                <w:bCs/>
                <w:color w:val="000000"/>
                <w:szCs w:val="22"/>
              </w:rPr>
              <w:t>PSNR Cr</w:t>
            </w:r>
          </w:p>
        </w:tc>
        <w:tc>
          <w:tcPr>
            <w:tcW w:w="9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B3179" w14:textId="6D3BA680" w:rsidR="007F36F3" w:rsidRPr="00BD54A6" w:rsidRDefault="007F36F3" w:rsidP="007F36F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7F36F3">
              <w:rPr>
                <w:b/>
                <w:bCs/>
                <w:color w:val="000000"/>
                <w:szCs w:val="22"/>
              </w:rPr>
              <w:t xml:space="preserve">PSNR </w:t>
            </w:r>
            <w:proofErr w:type="spellStart"/>
            <w:r w:rsidRPr="007F36F3">
              <w:rPr>
                <w:b/>
                <w:bCs/>
                <w:color w:val="000000"/>
                <w:szCs w:val="22"/>
              </w:rPr>
              <w:t>YCbCr</w:t>
            </w:r>
            <w:proofErr w:type="spellEnd"/>
          </w:p>
        </w:tc>
      </w:tr>
      <w:tr w:rsidR="00977BA3" w:rsidRPr="00BD54A6" w14:paraId="02C5D758" w14:textId="77777777" w:rsidTr="00DE0FAF">
        <w:trPr>
          <w:trHeight w:val="321"/>
          <w:jc w:val="center"/>
        </w:trPr>
        <w:tc>
          <w:tcPr>
            <w:tcW w:w="134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45E381" w14:textId="77777777" w:rsidR="00977BA3" w:rsidRPr="00BD54A6" w:rsidRDefault="00977BA3" w:rsidP="00977B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Tango2</w:t>
            </w:r>
          </w:p>
        </w:tc>
        <w:tc>
          <w:tcPr>
            <w:tcW w:w="914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435BECE" w14:textId="7BEB56E7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A7F87">
              <w:t>-8.04%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5B0BD" w14:textId="41C5BB0B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A7F87">
              <w:t>4.76%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A1C92" w14:textId="3D1ADC93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A7F87">
              <w:t>7.81%</w:t>
            </w:r>
          </w:p>
        </w:tc>
        <w:tc>
          <w:tcPr>
            <w:tcW w:w="9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70C0A" w14:textId="3A919F80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0D10DB">
              <w:t>-3.82%</w:t>
            </w:r>
          </w:p>
        </w:tc>
      </w:tr>
      <w:tr w:rsidR="00977BA3" w:rsidRPr="00BD54A6" w14:paraId="7BE1CEF5" w14:textId="77777777" w:rsidTr="00DE0FAF">
        <w:trPr>
          <w:trHeight w:val="321"/>
          <w:jc w:val="center"/>
        </w:trPr>
        <w:tc>
          <w:tcPr>
            <w:tcW w:w="134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E2FA2C" w14:textId="77777777" w:rsidR="00977BA3" w:rsidRPr="00BD54A6" w:rsidRDefault="00977BA3" w:rsidP="00977B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FoodMarket4</w:t>
            </w:r>
          </w:p>
        </w:tc>
        <w:tc>
          <w:tcPr>
            <w:tcW w:w="914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0A45475" w14:textId="16DB7300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A7F87">
              <w:t>-5.75%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9019D" w14:textId="15710143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A7F87">
              <w:t>7.83%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FE0A3" w14:textId="5560D0AF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A7F87">
              <w:t>5.74%</w:t>
            </w:r>
          </w:p>
        </w:tc>
        <w:tc>
          <w:tcPr>
            <w:tcW w:w="9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9D01D" w14:textId="54ABB10A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0D10DB">
              <w:t>-2.93%</w:t>
            </w:r>
          </w:p>
        </w:tc>
      </w:tr>
      <w:tr w:rsidR="00977BA3" w:rsidRPr="00BD54A6" w14:paraId="744B291B" w14:textId="77777777" w:rsidTr="00DE0FAF">
        <w:trPr>
          <w:trHeight w:val="321"/>
          <w:jc w:val="center"/>
        </w:trPr>
        <w:tc>
          <w:tcPr>
            <w:tcW w:w="134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CD98D3" w14:textId="77777777" w:rsidR="00977BA3" w:rsidRPr="00BD54A6" w:rsidRDefault="00977BA3" w:rsidP="00977B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Campfire</w:t>
            </w:r>
          </w:p>
        </w:tc>
        <w:tc>
          <w:tcPr>
            <w:tcW w:w="914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A6C87E2" w14:textId="7729F162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A7F87">
              <w:t>6.99%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5A98B" w14:textId="66E43303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A7F87">
              <w:t>153.47%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5F510" w14:textId="3964F485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A7F87">
              <w:t>19.89%</w:t>
            </w:r>
          </w:p>
        </w:tc>
        <w:tc>
          <w:tcPr>
            <w:tcW w:w="9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75029" w14:textId="5B6B089C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0D10DB">
              <w:t>24.39%</w:t>
            </w:r>
          </w:p>
        </w:tc>
      </w:tr>
      <w:tr w:rsidR="00977BA3" w:rsidRPr="00BD54A6" w14:paraId="75C56B68" w14:textId="77777777" w:rsidTr="00DE0FAF">
        <w:trPr>
          <w:trHeight w:val="321"/>
          <w:jc w:val="center"/>
        </w:trPr>
        <w:tc>
          <w:tcPr>
            <w:tcW w:w="134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74E673" w14:textId="77777777" w:rsidR="00977BA3" w:rsidRPr="00BD54A6" w:rsidRDefault="00977BA3" w:rsidP="00977B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proofErr w:type="spellStart"/>
            <w:r w:rsidRPr="00BD54A6">
              <w:rPr>
                <w:szCs w:val="22"/>
              </w:rPr>
              <w:t>CatRobot</w:t>
            </w:r>
            <w:proofErr w:type="spellEnd"/>
          </w:p>
        </w:tc>
        <w:tc>
          <w:tcPr>
            <w:tcW w:w="914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9B983FF" w14:textId="7735B628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A7F87">
              <w:t>17.72%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9ACA6" w14:textId="4ECE58B7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A7F87">
              <w:t>34.20%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13313" w14:textId="50CF1055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A7F87">
              <w:t>55.32%</w:t>
            </w:r>
          </w:p>
        </w:tc>
        <w:tc>
          <w:tcPr>
            <w:tcW w:w="9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1206A" w14:textId="20601904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0D10DB">
              <w:t>23.48%</w:t>
            </w:r>
          </w:p>
        </w:tc>
      </w:tr>
      <w:tr w:rsidR="00977BA3" w:rsidRPr="00BD54A6" w14:paraId="174A135B" w14:textId="77777777" w:rsidTr="00DE0FAF">
        <w:trPr>
          <w:trHeight w:val="321"/>
          <w:jc w:val="center"/>
        </w:trPr>
        <w:tc>
          <w:tcPr>
            <w:tcW w:w="134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B65A03" w14:textId="77777777" w:rsidR="00977BA3" w:rsidRPr="00BD54A6" w:rsidRDefault="00977BA3" w:rsidP="00977B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DaylightRoad2</w:t>
            </w:r>
          </w:p>
        </w:tc>
        <w:tc>
          <w:tcPr>
            <w:tcW w:w="914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BA7E7DA" w14:textId="03127BE3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A7F87">
              <w:t>42.87%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669F7" w14:textId="3EBBD0AE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A7F87">
              <w:t>12.06%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C056A" w14:textId="5A5E6245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A7F87">
              <w:t>41.83%</w:t>
            </w:r>
          </w:p>
        </w:tc>
        <w:tc>
          <w:tcPr>
            <w:tcW w:w="9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8A7CD" w14:textId="7099D213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0D10DB">
              <w:t>39.64%</w:t>
            </w:r>
          </w:p>
        </w:tc>
      </w:tr>
      <w:tr w:rsidR="00977BA3" w:rsidRPr="00BD54A6" w14:paraId="248226DC" w14:textId="77777777" w:rsidTr="00DE0FAF">
        <w:trPr>
          <w:trHeight w:val="321"/>
          <w:jc w:val="center"/>
        </w:trPr>
        <w:tc>
          <w:tcPr>
            <w:tcW w:w="1343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D54029" w14:textId="77777777" w:rsidR="00977BA3" w:rsidRPr="00BD54A6" w:rsidRDefault="00977BA3" w:rsidP="00977BA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ParkRunning3</w:t>
            </w:r>
          </w:p>
        </w:tc>
        <w:tc>
          <w:tcPr>
            <w:tcW w:w="914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30B1DEB" w14:textId="2880C64B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A7F87">
              <w:t>-6.45%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77C9D" w14:textId="1E02BFFF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A7F87">
              <w:t>255.76%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46E60" w14:textId="25AA89DC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A7F87">
              <w:t>177.94%</w:t>
            </w:r>
          </w:p>
        </w:tc>
        <w:tc>
          <w:tcPr>
            <w:tcW w:w="9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B3377" w14:textId="6E3DB28E" w:rsidR="00977BA3" w:rsidRPr="00BD54A6" w:rsidRDefault="00977BA3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0D10DB">
              <w:t>8.57%</w:t>
            </w:r>
          </w:p>
        </w:tc>
      </w:tr>
      <w:tr w:rsidR="00DE0FAF" w:rsidRPr="00BD54A6" w14:paraId="5E5E90A6" w14:textId="77777777" w:rsidTr="00DE0FAF">
        <w:trPr>
          <w:trHeight w:val="321"/>
          <w:jc w:val="center"/>
        </w:trPr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199C77" w14:textId="77777777" w:rsidR="00DE0FAF" w:rsidRPr="00BD54A6" w:rsidRDefault="00DE0FAF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</w:rPr>
            </w:pPr>
            <w:r w:rsidRPr="00BD54A6">
              <w:rPr>
                <w:b/>
                <w:bCs/>
                <w:szCs w:val="22"/>
              </w:rPr>
              <w:t>Overall</w:t>
            </w:r>
          </w:p>
        </w:tc>
        <w:tc>
          <w:tcPr>
            <w:tcW w:w="914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5333" w14:textId="4486375D" w:rsidR="00DE0FAF" w:rsidRPr="00DE0FAF" w:rsidRDefault="00DE0FAF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</w:rPr>
            </w:pPr>
            <w:r w:rsidRPr="00DE0FAF">
              <w:rPr>
                <w:b/>
                <w:bCs/>
              </w:rPr>
              <w:t>7.89%</w:t>
            </w:r>
          </w:p>
        </w:tc>
        <w:tc>
          <w:tcPr>
            <w:tcW w:w="9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C0CB" w14:textId="597E6DA2" w:rsidR="00DE0FAF" w:rsidRPr="00DE0FAF" w:rsidRDefault="00DE0FAF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</w:rPr>
            </w:pPr>
            <w:r w:rsidRPr="00DE0FAF">
              <w:rPr>
                <w:b/>
                <w:bCs/>
              </w:rPr>
              <w:t>78.01%</w:t>
            </w:r>
          </w:p>
        </w:tc>
        <w:tc>
          <w:tcPr>
            <w:tcW w:w="9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E97E" w14:textId="6AE96CE6" w:rsidR="00DE0FAF" w:rsidRPr="00DE0FAF" w:rsidRDefault="00DE0FAF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</w:rPr>
            </w:pPr>
            <w:r w:rsidRPr="00DE0FAF">
              <w:rPr>
                <w:b/>
                <w:bCs/>
              </w:rPr>
              <w:t>51.42%</w:t>
            </w:r>
          </w:p>
        </w:tc>
        <w:tc>
          <w:tcPr>
            <w:tcW w:w="9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2DAA" w14:textId="2CF93540" w:rsidR="00DE0FAF" w:rsidRPr="00BD54A6" w:rsidRDefault="00DE0FAF" w:rsidP="00DE0FA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</w:rPr>
            </w:pPr>
            <w:r w:rsidRPr="00DE0FAF">
              <w:rPr>
                <w:b/>
                <w:bCs/>
                <w:szCs w:val="22"/>
              </w:rPr>
              <w:t>14.89%</w:t>
            </w:r>
          </w:p>
        </w:tc>
      </w:tr>
    </w:tbl>
    <w:p w14:paraId="6CE00B7D" w14:textId="77777777" w:rsidR="00977BA3" w:rsidRDefault="00977BA3" w:rsidP="00977BA3"/>
    <w:sectPr w:rsidR="00977BA3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0B03E" w14:textId="77777777" w:rsidR="001B2588" w:rsidRDefault="001B2588">
      <w:r>
        <w:separator/>
      </w:r>
    </w:p>
  </w:endnote>
  <w:endnote w:type="continuationSeparator" w:id="0">
    <w:p w14:paraId="2BA5C313" w14:textId="77777777" w:rsidR="001B2588" w:rsidRDefault="001B2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5DA75B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02E4">
      <w:rPr>
        <w:rStyle w:val="PageNumber"/>
        <w:noProof/>
      </w:rPr>
      <w:t>2023-10-11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65DA1" w14:textId="77777777" w:rsidR="001B2588" w:rsidRDefault="001B2588">
      <w:r>
        <w:separator/>
      </w:r>
    </w:p>
  </w:footnote>
  <w:footnote w:type="continuationSeparator" w:id="0">
    <w:p w14:paraId="287C7B41" w14:textId="77777777" w:rsidR="001B2588" w:rsidRDefault="001B2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F1EB8"/>
    <w:multiLevelType w:val="hybridMultilevel"/>
    <w:tmpl w:val="8EACE49A"/>
    <w:lvl w:ilvl="0" w:tplc="284C38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A2529AC"/>
    <w:multiLevelType w:val="hybridMultilevel"/>
    <w:tmpl w:val="E4005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5736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5663281">
    <w:abstractNumId w:val="11"/>
  </w:num>
  <w:num w:numId="3" w16cid:durableId="777676846">
    <w:abstractNumId w:val="9"/>
  </w:num>
  <w:num w:numId="4" w16cid:durableId="1029797468">
    <w:abstractNumId w:val="7"/>
  </w:num>
  <w:num w:numId="5" w16cid:durableId="1839299535">
    <w:abstractNumId w:val="8"/>
  </w:num>
  <w:num w:numId="6" w16cid:durableId="2031100872">
    <w:abstractNumId w:val="5"/>
  </w:num>
  <w:num w:numId="7" w16cid:durableId="1774016086">
    <w:abstractNumId w:val="6"/>
  </w:num>
  <w:num w:numId="8" w16cid:durableId="1845515001">
    <w:abstractNumId w:val="5"/>
  </w:num>
  <w:num w:numId="9" w16cid:durableId="651637791">
    <w:abstractNumId w:val="1"/>
  </w:num>
  <w:num w:numId="10" w16cid:durableId="1152986071">
    <w:abstractNumId w:val="4"/>
  </w:num>
  <w:num w:numId="11" w16cid:durableId="1050150041">
    <w:abstractNumId w:val="2"/>
  </w:num>
  <w:num w:numId="12" w16cid:durableId="1402677194">
    <w:abstractNumId w:val="10"/>
  </w:num>
  <w:num w:numId="13" w16cid:durableId="117068805">
    <w:abstractNumId w:val="5"/>
  </w:num>
  <w:num w:numId="14" w16cid:durableId="2056661294">
    <w:abstractNumId w:val="12"/>
  </w:num>
  <w:num w:numId="15" w16cid:durableId="201683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864"/>
    <w:rsid w:val="000B0C0F"/>
    <w:rsid w:val="000B1C6B"/>
    <w:rsid w:val="000B4142"/>
    <w:rsid w:val="000B4FF9"/>
    <w:rsid w:val="000C09AC"/>
    <w:rsid w:val="000C228D"/>
    <w:rsid w:val="000C2BAA"/>
    <w:rsid w:val="000C5F4C"/>
    <w:rsid w:val="000D0BA6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5DE5"/>
    <w:rsid w:val="0018750F"/>
    <w:rsid w:val="00187E58"/>
    <w:rsid w:val="00192786"/>
    <w:rsid w:val="001A297E"/>
    <w:rsid w:val="001A368E"/>
    <w:rsid w:val="001A7329"/>
    <w:rsid w:val="001A792F"/>
    <w:rsid w:val="001B1719"/>
    <w:rsid w:val="001B2588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2E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3B33"/>
    <w:rsid w:val="002A54E0"/>
    <w:rsid w:val="002B1595"/>
    <w:rsid w:val="002B191D"/>
    <w:rsid w:val="002B2E83"/>
    <w:rsid w:val="002D0AF6"/>
    <w:rsid w:val="002D217F"/>
    <w:rsid w:val="002E2D7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AA7"/>
    <w:rsid w:val="00377710"/>
    <w:rsid w:val="003A25F5"/>
    <w:rsid w:val="003A2D8E"/>
    <w:rsid w:val="003A7CE6"/>
    <w:rsid w:val="003C0BF2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7EBE"/>
    <w:rsid w:val="00550A66"/>
    <w:rsid w:val="00567EC7"/>
    <w:rsid w:val="00570013"/>
    <w:rsid w:val="005753EC"/>
    <w:rsid w:val="00575999"/>
    <w:rsid w:val="005801A2"/>
    <w:rsid w:val="005952A5"/>
    <w:rsid w:val="005A33A1"/>
    <w:rsid w:val="005B217D"/>
    <w:rsid w:val="005C385F"/>
    <w:rsid w:val="005C46A8"/>
    <w:rsid w:val="005C7C26"/>
    <w:rsid w:val="005E1AC6"/>
    <w:rsid w:val="005E3ECF"/>
    <w:rsid w:val="005E3F2B"/>
    <w:rsid w:val="005F6F1B"/>
    <w:rsid w:val="00615995"/>
    <w:rsid w:val="00616155"/>
    <w:rsid w:val="00624B33"/>
    <w:rsid w:val="00625D35"/>
    <w:rsid w:val="0063041A"/>
    <w:rsid w:val="00630AA2"/>
    <w:rsid w:val="00631D8B"/>
    <w:rsid w:val="006342B6"/>
    <w:rsid w:val="00646707"/>
    <w:rsid w:val="00657F7E"/>
    <w:rsid w:val="00662E58"/>
    <w:rsid w:val="006637F2"/>
    <w:rsid w:val="00663F1C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36F3"/>
    <w:rsid w:val="007F6205"/>
    <w:rsid w:val="007F67A1"/>
    <w:rsid w:val="00801A7B"/>
    <w:rsid w:val="00811C05"/>
    <w:rsid w:val="008206C8"/>
    <w:rsid w:val="00841371"/>
    <w:rsid w:val="0086387C"/>
    <w:rsid w:val="00874A6C"/>
    <w:rsid w:val="00876C65"/>
    <w:rsid w:val="00882F72"/>
    <w:rsid w:val="00893DC4"/>
    <w:rsid w:val="008A147E"/>
    <w:rsid w:val="008A4B4C"/>
    <w:rsid w:val="008B19D3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BA3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035F"/>
    <w:rsid w:val="009F496B"/>
    <w:rsid w:val="009F6BD8"/>
    <w:rsid w:val="00A01439"/>
    <w:rsid w:val="00A02E61"/>
    <w:rsid w:val="00A05CFF"/>
    <w:rsid w:val="00A13048"/>
    <w:rsid w:val="00A3098E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2283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465A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233D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C487F"/>
    <w:rsid w:val="00DD02F4"/>
    <w:rsid w:val="00DD6622"/>
    <w:rsid w:val="00DE0FAF"/>
    <w:rsid w:val="00DE1C7C"/>
    <w:rsid w:val="00DE6B43"/>
    <w:rsid w:val="00E041C6"/>
    <w:rsid w:val="00E0682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2054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0F6E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0B0864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0B0864"/>
    <w:rPr>
      <w:rFonts w:eastAsiaTheme="minorEastAsia"/>
      <w:sz w:val="22"/>
    </w:rPr>
  </w:style>
  <w:style w:type="paragraph" w:styleId="Caption">
    <w:name w:val="caption"/>
    <w:basedOn w:val="Normal"/>
    <w:next w:val="Normal"/>
    <w:unhideWhenUsed/>
    <w:qFormat/>
    <w:rsid w:val="00DE0FAF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663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mpeg.expert/software/MPEG/LCEVC/LTM/-/tree/LTM_5_4_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Bross, Benjamin</cp:lastModifiedBy>
  <cp:revision>7</cp:revision>
  <cp:lastPrinted>1900-01-01T08:00:00Z</cp:lastPrinted>
  <dcterms:created xsi:type="dcterms:W3CDTF">2023-10-09T13:16:00Z</dcterms:created>
  <dcterms:modified xsi:type="dcterms:W3CDTF">2023-10-11T05:36:00Z</dcterms:modified>
</cp:coreProperties>
</file>