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rsidTr="0092054C">
        <w:trPr>
          <w:trHeight w:val="630"/>
        </w:trPr>
        <w:tc>
          <w:tcPr>
            <w:tcW w:w="6408" w:type="dxa"/>
          </w:tcPr>
          <w:p w14:paraId="24F26DF2" w14:textId="70B2CB43" w:rsidR="00A31685" w:rsidRPr="005B217D"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mv="urn:schemas-microsoft-com:mac:vml" xmlns:mo="http://schemas.microsoft.com/office/mac/office/2008/main">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oint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225878D8"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2DD7259" w14:textId="0F200030" w:rsidR="00E61DAC" w:rsidRPr="007A1BE1" w:rsidRDefault="00DB78F4" w:rsidP="009E66B3">
            <w:pPr>
              <w:tabs>
                <w:tab w:val="left" w:pos="7200"/>
              </w:tabs>
              <w:spacing w:before="0"/>
              <w:jc w:val="both"/>
              <w:rPr>
                <w:b/>
                <w:szCs w:val="22"/>
                <w:lang w:val="en-CA"/>
              </w:rPr>
            </w:pPr>
            <w:r>
              <w:t>31st Meeting</w:t>
            </w:r>
            <w:r>
              <w:rPr>
                <w:lang w:val="en-CA"/>
              </w:rPr>
              <w:t>, Geneva, CH, 11–19 July 2023</w:t>
            </w:r>
          </w:p>
        </w:tc>
        <w:tc>
          <w:tcPr>
            <w:tcW w:w="3168" w:type="dxa"/>
          </w:tcPr>
          <w:p w14:paraId="04787862" w14:textId="6E279500"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bookmarkStart w:id="0" w:name="_Hlk133834924"/>
            <w:r w:rsidR="009D7CE6" w:rsidRPr="007A1BE1">
              <w:rPr>
                <w:lang w:val="en-CA"/>
              </w:rPr>
              <w:t>JVET</w:t>
            </w:r>
            <w:r w:rsidRPr="007A1BE1">
              <w:rPr>
                <w:lang w:val="en-CA"/>
              </w:rPr>
              <w:t>-</w:t>
            </w:r>
            <w:bookmarkEnd w:id="0"/>
            <w:r w:rsidR="00DB78F4">
              <w:rPr>
                <w:lang w:val="en-CA"/>
              </w:rPr>
              <w:t>AE</w:t>
            </w:r>
            <w:r w:rsidR="00DB78F4">
              <w:rPr>
                <w:lang w:val="en-CA" w:eastAsia="ko-KR"/>
              </w:rPr>
              <w:t>2016</w:t>
            </w:r>
            <w:r w:rsidR="00B138E8">
              <w:rPr>
                <w:lang w:val="en-CA" w:eastAsia="ko-KR"/>
              </w:rPr>
              <w:t>-</w:t>
            </w:r>
            <w:r w:rsidR="00265055">
              <w:rPr>
                <w:lang w:val="en-CA" w:eastAsia="ko-KR"/>
              </w:rPr>
              <w:t>v1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3F737C37" w:rsidR="00E61DAC" w:rsidRPr="007A1BE1" w:rsidRDefault="00C86A12" w:rsidP="009E66B3">
            <w:pPr>
              <w:spacing w:before="60" w:after="60"/>
              <w:jc w:val="both"/>
              <w:rPr>
                <w:b/>
                <w:szCs w:val="22"/>
                <w:lang w:val="en-CA"/>
              </w:rPr>
            </w:pPr>
            <w:r w:rsidRPr="007A1BE1">
              <w:rPr>
                <w:b/>
                <w:szCs w:val="22"/>
                <w:lang w:val="en-CA"/>
              </w:rPr>
              <w:t xml:space="preserve">JVET common test conditions and evaluation procedures for </w:t>
            </w:r>
            <w:r w:rsidR="00C82BFF">
              <w:rPr>
                <w:b/>
                <w:szCs w:val="22"/>
                <w:lang w:val="en-CA"/>
              </w:rPr>
              <w:t xml:space="preserve">neural </w:t>
            </w:r>
            <w:r w:rsidR="00E80215">
              <w:rPr>
                <w:b/>
                <w:szCs w:val="22"/>
                <w:lang w:val="en-CA"/>
              </w:rPr>
              <w:t xml:space="preserve">network-based </w:t>
            </w:r>
            <w:r w:rsidR="00C82BFF">
              <w:rPr>
                <w:b/>
                <w:szCs w:val="22"/>
                <w:lang w:val="en-CA"/>
              </w:rPr>
              <w:t>video coding technology</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36871B64" w14:textId="77777777" w:rsidR="003E02AC" w:rsidRPr="00FB0AF4" w:rsidRDefault="003E02AC" w:rsidP="003E02AC">
            <w:pPr>
              <w:spacing w:before="60" w:after="60"/>
              <w:rPr>
                <w:rFonts w:eastAsia="SimSun"/>
              </w:rPr>
            </w:pPr>
            <w:r w:rsidRPr="00FB0AF4">
              <w:rPr>
                <w:rFonts w:eastAsia="SimSun"/>
              </w:rPr>
              <w:t>Elena Alshina</w:t>
            </w:r>
          </w:p>
          <w:p w14:paraId="33C4E833" w14:textId="77777777" w:rsidR="00E61DAC" w:rsidRDefault="003E02AC" w:rsidP="009C75E4">
            <w:pPr>
              <w:spacing w:before="0"/>
              <w:jc w:val="both"/>
            </w:pPr>
            <w:r>
              <w:t>R</w:t>
            </w:r>
            <w:r w:rsidR="008A14D9">
              <w:t>u-Ling</w:t>
            </w:r>
            <w:r>
              <w:t xml:space="preserve"> Liao</w:t>
            </w:r>
          </w:p>
          <w:p w14:paraId="240CC89E" w14:textId="77777777" w:rsidR="001750F0" w:rsidRPr="009A2C0F" w:rsidRDefault="001750F0" w:rsidP="001750F0">
            <w:pPr>
              <w:spacing w:before="60" w:after="60"/>
              <w:rPr>
                <w:rFonts w:eastAsia="SimSun"/>
                <w:lang w:val="en-CA"/>
              </w:rPr>
            </w:pPr>
            <w:r w:rsidRPr="009A2C0F">
              <w:rPr>
                <w:rFonts w:eastAsia="SimSun"/>
                <w:lang w:val="en-CA"/>
              </w:rPr>
              <w:t>Shan Liu</w:t>
            </w:r>
          </w:p>
          <w:p w14:paraId="197911F1" w14:textId="77777777" w:rsidR="001750F0" w:rsidRPr="00FB0AF4" w:rsidRDefault="001750F0" w:rsidP="001750F0">
            <w:pPr>
              <w:spacing w:before="60" w:after="60"/>
              <w:rPr>
                <w:rFonts w:eastAsia="SimSun"/>
              </w:rPr>
            </w:pPr>
            <w:r w:rsidRPr="00FB0AF4">
              <w:rPr>
                <w:rFonts w:eastAsia="SimSun"/>
              </w:rPr>
              <w:t>Andrew Segall</w:t>
            </w:r>
          </w:p>
          <w:p w14:paraId="769AA92E" w14:textId="172CFBCF" w:rsidR="001750F0" w:rsidRPr="007A1BE1" w:rsidRDefault="001750F0" w:rsidP="009C75E4">
            <w:pPr>
              <w:spacing w:before="0"/>
              <w:jc w:val="both"/>
              <w:rPr>
                <w:szCs w:val="22"/>
                <w:lang w:val="en-CA"/>
              </w:rPr>
            </w:pP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4CBC7939" w14:textId="77777777" w:rsidR="001750F0" w:rsidRDefault="00000000" w:rsidP="001750F0">
            <w:pPr>
              <w:spacing w:before="60" w:after="60"/>
              <w:rPr>
                <w:rStyle w:val="Hyperlink"/>
                <w:rFonts w:eastAsia="SimSun"/>
                <w:lang w:val="en-CA"/>
              </w:rPr>
            </w:pPr>
            <w:hyperlink r:id="rId10" w:history="1">
              <w:r w:rsidR="001750F0" w:rsidRPr="002857DA">
                <w:rPr>
                  <w:rStyle w:val="Hyperlink"/>
                  <w:rFonts w:eastAsia="SimSun"/>
                  <w:lang w:val="en-CA"/>
                </w:rPr>
                <w:t>elena.alshina@huawei.com</w:t>
              </w:r>
            </w:hyperlink>
          </w:p>
          <w:p w14:paraId="1503C3A1" w14:textId="77777777" w:rsidR="001750F0" w:rsidRDefault="00000000" w:rsidP="001750F0">
            <w:pPr>
              <w:spacing w:before="60" w:after="60"/>
              <w:rPr>
                <w:rStyle w:val="Hyperlink"/>
                <w:szCs w:val="22"/>
              </w:rPr>
            </w:pPr>
            <w:hyperlink r:id="rId11" w:history="1">
              <w:r w:rsidR="001750F0" w:rsidRPr="005B11EF">
                <w:rPr>
                  <w:rStyle w:val="Hyperlink"/>
                  <w:szCs w:val="22"/>
                </w:rPr>
                <w:t>ruling.lrl@alibaba-inc.com</w:t>
              </w:r>
            </w:hyperlink>
          </w:p>
          <w:p w14:paraId="26206813" w14:textId="37957DFE" w:rsidR="003E02AC" w:rsidRPr="000E2D2F" w:rsidRDefault="00000000" w:rsidP="001750F0">
            <w:pPr>
              <w:spacing w:before="60" w:after="60"/>
              <w:rPr>
                <w:rFonts w:eastAsia="SimSun"/>
                <w:color w:val="0000FF"/>
                <w:u w:val="single"/>
                <w:lang w:val="en-CA"/>
              </w:rPr>
            </w:pPr>
            <w:hyperlink r:id="rId12" w:history="1">
              <w:r w:rsidR="00670E65" w:rsidRPr="00730F2F">
                <w:rPr>
                  <w:rStyle w:val="Hyperlink"/>
                  <w:rFonts w:eastAsia="SimSun"/>
                  <w:lang w:val="en-CA"/>
                </w:rPr>
                <w:t>shanl@global.tencent.com</w:t>
              </w:r>
            </w:hyperlink>
          </w:p>
          <w:p w14:paraId="444569F5" w14:textId="018125B4" w:rsidR="003E02AC" w:rsidRDefault="00000000" w:rsidP="003E02AC">
            <w:pPr>
              <w:spacing w:before="60" w:after="60"/>
              <w:rPr>
                <w:rFonts w:eastAsia="SimSun"/>
                <w:lang w:val="en-CA"/>
              </w:rPr>
            </w:pPr>
            <w:hyperlink r:id="rId13" w:history="1">
              <w:r w:rsidR="005C1490" w:rsidRPr="00072C7E">
                <w:rPr>
                  <w:rStyle w:val="Hyperlink"/>
                  <w:rFonts w:eastAsia="SimSun"/>
                  <w:lang w:val="en-CA"/>
                </w:rPr>
                <w:t>asegall@amazon.com</w:t>
              </w:r>
            </w:hyperlink>
          </w:p>
          <w:p w14:paraId="35EF5B71" w14:textId="442B5083" w:rsidR="001A1888" w:rsidRPr="001A1888" w:rsidRDefault="001A1888" w:rsidP="001A1888">
            <w:pPr>
              <w:spacing w:before="60" w:after="60"/>
              <w:rPr>
                <w:rFonts w:eastAsia="SimSun"/>
                <w:lang w:val="en-CA"/>
              </w:rPr>
            </w:pPr>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1F18CAA7" w:rsidR="005B5EB4" w:rsidRDefault="00C86A12">
      <w:pPr>
        <w:jc w:val="both"/>
        <w:rPr>
          <w:lang w:val="en-CA"/>
        </w:rPr>
      </w:pPr>
      <w:r w:rsidRPr="007A1BE1">
        <w:rPr>
          <w:lang w:val="en-CA"/>
        </w:rPr>
        <w:t xml:space="preserve">This document defines common test conditions (CTC), </w:t>
      </w:r>
      <w:r w:rsidR="00C82BFF">
        <w:rPr>
          <w:lang w:val="en-CA"/>
        </w:rPr>
        <w:t xml:space="preserve">training procedures, </w:t>
      </w:r>
      <w:r w:rsidRPr="007A1BE1">
        <w:rPr>
          <w:lang w:val="en-CA"/>
        </w:rPr>
        <w:t xml:space="preserve">conversion practices and software reference configurations to be used in the context of </w:t>
      </w:r>
      <w:r w:rsidR="00C82BFF">
        <w:rPr>
          <w:lang w:val="en-CA"/>
        </w:rPr>
        <w:t xml:space="preserve">neural network video coding </w:t>
      </w:r>
      <w:r w:rsidRPr="007A1BE1">
        <w:rPr>
          <w:lang w:val="en-CA"/>
        </w:rPr>
        <w:t xml:space="preserve">experiments after the </w:t>
      </w:r>
      <w:r w:rsidR="00670E65">
        <w:rPr>
          <w:lang w:val="en-CA"/>
        </w:rPr>
        <w:t>3</w:t>
      </w:r>
      <w:r w:rsidR="00DB78F4">
        <w:rPr>
          <w:lang w:val="en-CA"/>
        </w:rPr>
        <w:t>1</w:t>
      </w:r>
      <w:r w:rsidR="00DB78F4">
        <w:rPr>
          <w:vertAlign w:val="superscript"/>
          <w:lang w:val="en-CA"/>
        </w:rPr>
        <w:t>st</w:t>
      </w:r>
      <w:r w:rsidR="00BE42FB" w:rsidRPr="007A1BE1">
        <w:rPr>
          <w:lang w:val="en-CA"/>
        </w:rPr>
        <w:t xml:space="preserve"> </w:t>
      </w:r>
      <w:r w:rsidRPr="007A1BE1">
        <w:rPr>
          <w:lang w:val="en-CA"/>
        </w:rPr>
        <w:t xml:space="preserve">JVET meeting. These common test conditions are recommended for use in technical contributions to the </w:t>
      </w:r>
      <w:r w:rsidR="00AA3C8C">
        <w:rPr>
          <w:lang w:val="en-CA"/>
        </w:rPr>
        <w:t>3</w:t>
      </w:r>
      <w:r w:rsidR="00DB78F4">
        <w:rPr>
          <w:lang w:val="en-CA"/>
        </w:rPr>
        <w:t>2</w:t>
      </w:r>
      <w:r w:rsidR="00DB78F4">
        <w:rPr>
          <w:vertAlign w:val="superscript"/>
          <w:lang w:val="en-CA"/>
        </w:rPr>
        <w:t>nd</w:t>
      </w:r>
      <w:r w:rsidR="0092054C"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60A1C7DA" w:rsidR="00C86A12" w:rsidRPr="007A1BE1" w:rsidRDefault="00C86A12">
      <w:pPr>
        <w:jc w:val="both"/>
        <w:rPr>
          <w:szCs w:val="22"/>
          <w:lang w:val="en-CA"/>
        </w:rPr>
      </w:pPr>
      <w:r w:rsidRPr="007A1BE1">
        <w:rPr>
          <w:szCs w:val="22"/>
          <w:lang w:val="en-CA"/>
        </w:rPr>
        <w:t xml:space="preserve">This document defines four test conditions for </w:t>
      </w:r>
      <w:r w:rsidR="00C82BFF">
        <w:rPr>
          <w:szCs w:val="22"/>
          <w:lang w:val="en-CA"/>
        </w:rPr>
        <w:t>neural network video coding</w:t>
      </w:r>
      <w:r w:rsidRPr="007A1BE1">
        <w:rPr>
          <w:szCs w:val="22"/>
          <w:lang w:val="en-CA"/>
        </w:rPr>
        <w:t>, reflecting intra-only, random-access, and low-delay settings:</w:t>
      </w:r>
    </w:p>
    <w:p w14:paraId="3D29DF3B" w14:textId="77777777" w:rsidR="00C86A12" w:rsidRPr="007A1BE1" w:rsidRDefault="00C86A12" w:rsidP="00FB3891">
      <w:pPr>
        <w:numPr>
          <w:ilvl w:val="0"/>
          <w:numId w:val="3"/>
        </w:numPr>
        <w:jc w:val="both"/>
        <w:textAlignment w:val="auto"/>
        <w:rPr>
          <w:szCs w:val="22"/>
          <w:lang w:val="en-CA"/>
        </w:rPr>
      </w:pPr>
      <w:r w:rsidRPr="007A1BE1">
        <w:rPr>
          <w:szCs w:val="22"/>
          <w:lang w:val="en-CA"/>
        </w:rPr>
        <w:t>Intra, 10 bit</w:t>
      </w:r>
    </w:p>
    <w:p w14:paraId="0A65A3CB" w14:textId="77777777" w:rsidR="00C86A12" w:rsidRPr="007A1BE1" w:rsidRDefault="00C86A12" w:rsidP="00FB3891">
      <w:pPr>
        <w:numPr>
          <w:ilvl w:val="0"/>
          <w:numId w:val="3"/>
        </w:numPr>
        <w:jc w:val="both"/>
        <w:textAlignment w:val="auto"/>
        <w:rPr>
          <w:szCs w:val="22"/>
          <w:lang w:val="en-CA"/>
        </w:rPr>
      </w:pPr>
      <w:r w:rsidRPr="007A1BE1">
        <w:rPr>
          <w:szCs w:val="22"/>
          <w:lang w:val="en-CA"/>
        </w:rPr>
        <w:t>Random access, 10 bit</w:t>
      </w:r>
    </w:p>
    <w:p w14:paraId="78494F8D" w14:textId="77777777" w:rsidR="00C86A12" w:rsidRPr="0091654D" w:rsidRDefault="00C86A12" w:rsidP="00FB3891">
      <w:pPr>
        <w:numPr>
          <w:ilvl w:val="0"/>
          <w:numId w:val="3"/>
        </w:numPr>
        <w:jc w:val="both"/>
        <w:textAlignment w:val="auto"/>
        <w:rPr>
          <w:szCs w:val="22"/>
          <w:lang w:val="en-CA"/>
        </w:rPr>
      </w:pPr>
      <w:r w:rsidRPr="0091654D">
        <w:rPr>
          <w:szCs w:val="22"/>
          <w:lang w:val="en-CA"/>
        </w:rPr>
        <w:t>Low delay, 10 bit</w:t>
      </w:r>
    </w:p>
    <w:p w14:paraId="2F7DC5E4" w14:textId="77777777" w:rsidR="00C86A12" w:rsidRPr="0091654D" w:rsidRDefault="00C86A12" w:rsidP="00FB3891">
      <w:pPr>
        <w:numPr>
          <w:ilvl w:val="0"/>
          <w:numId w:val="3"/>
        </w:numPr>
        <w:jc w:val="both"/>
        <w:textAlignment w:val="auto"/>
        <w:rPr>
          <w:szCs w:val="22"/>
          <w:lang w:val="en-CA"/>
        </w:rPr>
      </w:pPr>
      <w:r w:rsidRPr="0091654D">
        <w:rPr>
          <w:szCs w:val="22"/>
          <w:lang w:val="en-CA"/>
        </w:rPr>
        <w:t>Low delay, P slices only, 10 bit</w:t>
      </w:r>
    </w:p>
    <w:p w14:paraId="066F666A" w14:textId="50D554DA" w:rsidR="00C82BFF" w:rsidRPr="00C82BFF" w:rsidRDefault="00C86A12" w:rsidP="00C82BFF">
      <w:pPr>
        <w:jc w:val="both"/>
        <w:rPr>
          <w:szCs w:val="22"/>
        </w:rPr>
      </w:pPr>
      <w:r w:rsidRPr="007A1BE1">
        <w:rPr>
          <w:szCs w:val="22"/>
          <w:lang w:val="en-CA"/>
        </w:rPr>
        <w:t xml:space="preserve">A subset of these test conditions might be used for a particular experiment. </w:t>
      </w:r>
      <w:r w:rsidR="00C82BFF" w:rsidRPr="00C82BFF">
        <w:rPr>
          <w:szCs w:val="22"/>
        </w:rPr>
        <w:t xml:space="preserve">However, as these test conditions are for video coding experiments, results for at least one of the random access or low delay configurations </w:t>
      </w:r>
      <w:r w:rsidR="00670E65">
        <w:rPr>
          <w:szCs w:val="22"/>
        </w:rPr>
        <w:t>shall</w:t>
      </w:r>
      <w:r w:rsidR="00670E65" w:rsidRPr="00C82BFF">
        <w:rPr>
          <w:szCs w:val="22"/>
        </w:rPr>
        <w:t xml:space="preserve"> </w:t>
      </w:r>
      <w:r w:rsidR="00C82BFF" w:rsidRPr="00C82BFF">
        <w:rPr>
          <w:szCs w:val="22"/>
        </w:rPr>
        <w:t>be provided.</w:t>
      </w:r>
    </w:p>
    <w:p w14:paraId="31E02C49" w14:textId="17498BA7" w:rsidR="00C86A12" w:rsidRPr="007A1BE1" w:rsidRDefault="00C82BFF">
      <w:pPr>
        <w:jc w:val="both"/>
        <w:rPr>
          <w:szCs w:val="22"/>
          <w:lang w:val="en-CA"/>
        </w:rPr>
      </w:pPr>
      <w:r w:rsidRPr="00C82BFF">
        <w:rPr>
          <w:szCs w:val="22"/>
        </w:rPr>
        <w:t>The following sections define anchors, test sequences, training sequences, quantization parameter values, evaluation metrics, and configuration files</w:t>
      </w:r>
      <w:r w:rsidR="00C86A12" w:rsidRPr="007A1BE1">
        <w:rPr>
          <w:szCs w:val="22"/>
          <w:lang w:val="en-CA"/>
        </w:rPr>
        <w:t>.</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2A2785F6" w14:textId="152320F1" w:rsidR="00C82BFF" w:rsidRDefault="00C82BFF" w:rsidP="00D325BD">
      <w:bookmarkStart w:id="1" w:name="_Ref267962981"/>
      <w:r>
        <w:t xml:space="preserve">Table 1 defines </w:t>
      </w:r>
      <w:r w:rsidR="00AF73DE">
        <w:t>the</w:t>
      </w:r>
      <w:r w:rsidR="00670E65">
        <w:t xml:space="preserve"> </w:t>
      </w:r>
      <w:r>
        <w:t xml:space="preserve">set of test sequences to be used for intra, random-access, and low-delay conditions. All frames (as defined by frame count in the table) shall be encoded for all sequences and test cases described below, with the exception of the intra configuration. For the intra configuration, the first of every 8 frames shall be encoded starting with the first </w:t>
      </w:r>
      <w:r w:rsidRPr="002850A7">
        <w:t xml:space="preserve">frame in the sequence </w:t>
      </w:r>
      <w:r>
        <w:t>f</w:t>
      </w:r>
      <w:r w:rsidRPr="002850A7">
        <w:t xml:space="preserve">or all sequences, and bit </w:t>
      </w:r>
      <w:r w:rsidRPr="002850A7">
        <w:lastRenderedPageBreak/>
        <w:t xml:space="preserve">rates shall be calculated using the sequence frame rate (as defined by frame rate in the table) divided by eight.  </w:t>
      </w:r>
    </w:p>
    <w:p w14:paraId="494B0728" w14:textId="77777777" w:rsidR="00C82BFF" w:rsidRPr="002850A7" w:rsidRDefault="00C82BFF" w:rsidP="00D325BD">
      <w:r w:rsidRPr="002850A7">
        <w:t>The column corresponding to each configuration is interpreted as follows:</w:t>
      </w:r>
    </w:p>
    <w:p w14:paraId="5E5E6CBC" w14:textId="77777777" w:rsidR="00C82BFF" w:rsidRPr="002850A7" w:rsidRDefault="00C82BFF" w:rsidP="00F969D0">
      <w:pPr>
        <w:numPr>
          <w:ilvl w:val="0"/>
          <w:numId w:val="4"/>
        </w:numPr>
        <w:jc w:val="both"/>
        <w:textAlignment w:val="auto"/>
        <w:rPr>
          <w:lang w:val="en-CA"/>
        </w:rPr>
      </w:pPr>
      <w:r w:rsidRPr="002850A7">
        <w:rPr>
          <w:lang w:val="en-CA"/>
        </w:rPr>
        <w:t>“M” indicates that the test sequence is mandatory in the CTC for the given configuration</w:t>
      </w:r>
    </w:p>
    <w:p w14:paraId="677E5504" w14:textId="77777777" w:rsidR="00C82BFF" w:rsidRPr="002850A7" w:rsidRDefault="00C82BFF" w:rsidP="00F969D0">
      <w:pPr>
        <w:numPr>
          <w:ilvl w:val="0"/>
          <w:numId w:val="4"/>
        </w:numPr>
        <w:jc w:val="both"/>
        <w:textAlignment w:val="auto"/>
        <w:rPr>
          <w:lang w:val="en-CA"/>
        </w:rPr>
      </w:pPr>
      <w:r w:rsidRPr="002850A7">
        <w:rPr>
          <w:lang w:val="en-CA"/>
        </w:rPr>
        <w:t>“O” indicates that the test sequence is optional (but encouraged) in the CTC for the given configuration</w:t>
      </w:r>
    </w:p>
    <w:p w14:paraId="749069CB" w14:textId="77777777" w:rsidR="00C82BFF" w:rsidRPr="002850A7" w:rsidRDefault="00C82BFF" w:rsidP="00F969D0">
      <w:pPr>
        <w:numPr>
          <w:ilvl w:val="0"/>
          <w:numId w:val="4"/>
        </w:numPr>
        <w:jc w:val="both"/>
        <w:textAlignment w:val="auto"/>
        <w:rPr>
          <w:lang w:val="en-CA"/>
        </w:rPr>
      </w:pPr>
      <w:r w:rsidRPr="002850A7">
        <w:rPr>
          <w:lang w:val="en-CA"/>
        </w:rPr>
        <w:t>“-” indicates that the test sequence is not requested in the CTC or the given configuration</w:t>
      </w:r>
    </w:p>
    <w:p w14:paraId="04AFDB2B" w14:textId="77777777" w:rsidR="00C82BFF" w:rsidRPr="00671CEC" w:rsidRDefault="00C82BFF" w:rsidP="00BD264C">
      <w:pPr>
        <w:jc w:val="both"/>
        <w:rPr>
          <w:lang w:val="en-CA"/>
        </w:rPr>
      </w:pPr>
      <w:r w:rsidRPr="003D0CD3">
        <w:t xml:space="preserve">Original versions of the test </w:t>
      </w:r>
      <w:r w:rsidRPr="00671CEC">
        <w:t>sequences in Table 1 are available</w:t>
      </w:r>
      <w:r w:rsidRPr="00671CEC">
        <w:rPr>
          <w:lang w:val="en-CA"/>
        </w:rPr>
        <w:t xml:space="preserve"> as follows:</w:t>
      </w:r>
    </w:p>
    <w:p w14:paraId="32169FCE" w14:textId="0D994057" w:rsidR="00C82BFF" w:rsidRPr="00671CEC" w:rsidRDefault="00C82BFF" w:rsidP="00BD264C">
      <w:pPr>
        <w:pStyle w:val="ListParagraph"/>
        <w:numPr>
          <w:ilvl w:val="0"/>
          <w:numId w:val="7"/>
        </w:numPr>
        <w:tabs>
          <w:tab w:val="clear" w:pos="360"/>
          <w:tab w:val="clear" w:pos="720"/>
          <w:tab w:val="clear" w:pos="1080"/>
          <w:tab w:val="clear" w:pos="1440"/>
        </w:tabs>
        <w:overflowPunct/>
        <w:autoSpaceDE/>
        <w:autoSpaceDN/>
        <w:adjustRightInd/>
        <w:spacing w:after="160" w:line="259" w:lineRule="auto"/>
        <w:jc w:val="both"/>
        <w:textAlignment w:val="auto"/>
        <w:rPr>
          <w:rStyle w:val="Hyperlink"/>
          <w:color w:val="000000" w:themeColor="text1"/>
          <w:szCs w:val="22"/>
        </w:rPr>
      </w:pPr>
      <w:r w:rsidRPr="00671CEC">
        <w:rPr>
          <w:rStyle w:val="Hyperlink"/>
          <w:color w:val="000000" w:themeColor="text1"/>
          <w:szCs w:val="22"/>
        </w:rPr>
        <w:t>Test sequences of classes A1, A2</w:t>
      </w:r>
      <w:r w:rsidR="001161EA" w:rsidRPr="00671CEC">
        <w:rPr>
          <w:rStyle w:val="Hyperlink"/>
          <w:color w:val="000000" w:themeColor="text1"/>
          <w:szCs w:val="22"/>
        </w:rPr>
        <w:t>, B, C, D, E</w:t>
      </w:r>
      <w:r w:rsidRPr="00671CEC">
        <w:rPr>
          <w:rStyle w:val="Hyperlink"/>
          <w:color w:val="000000" w:themeColor="text1"/>
          <w:szCs w:val="22"/>
        </w:rPr>
        <w:t xml:space="preserve"> and F are available on </w:t>
      </w:r>
      <w:r w:rsidRPr="00671CEC">
        <w:rPr>
          <w:color w:val="000000" w:themeColor="text1"/>
          <w:szCs w:val="22"/>
        </w:rPr>
        <w:t xml:space="preserve"> </w:t>
      </w:r>
      <w:hyperlink r:id="rId14" w:history="1">
        <w:r w:rsidR="001161EA" w:rsidRPr="00671CEC">
          <w:rPr>
            <w:rStyle w:val="Hyperlink"/>
            <w:szCs w:val="22"/>
          </w:rPr>
          <w:t>ftp://jvet@ftp.hhi.fraunhofer.de/ctc/sdr</w:t>
        </w:r>
      </w:hyperlink>
      <w:r w:rsidRPr="00671CEC">
        <w:rPr>
          <w:rStyle w:val="Hyperlink"/>
          <w:color w:val="000000" w:themeColor="text1"/>
          <w:szCs w:val="22"/>
        </w:rPr>
        <w:t xml:space="preserve"> or </w:t>
      </w:r>
      <w:hyperlink r:id="rId15" w:history="1">
        <w:r w:rsidR="001161EA" w:rsidRPr="00671CEC">
          <w:rPr>
            <w:rStyle w:val="Hyperlink"/>
            <w:szCs w:val="22"/>
          </w:rPr>
          <w:t>ftp://jvet@ftp.ient.rwth-aachen.de/ctc/sdr</w:t>
        </w:r>
      </w:hyperlink>
      <w:r w:rsidRPr="00671CEC">
        <w:rPr>
          <w:rStyle w:val="Hyperlink"/>
          <w:color w:val="000000" w:themeColor="text1"/>
          <w:szCs w:val="22"/>
        </w:rPr>
        <w:t>.</w:t>
      </w:r>
    </w:p>
    <w:p w14:paraId="28FD6BCB" w14:textId="77777777" w:rsidR="00C82BFF" w:rsidRPr="00A37EF3" w:rsidRDefault="00C82BFF" w:rsidP="00BD264C">
      <w:pPr>
        <w:pStyle w:val="ListParagraph"/>
        <w:numPr>
          <w:ilvl w:val="0"/>
          <w:numId w:val="7"/>
        </w:numPr>
        <w:tabs>
          <w:tab w:val="clear" w:pos="360"/>
          <w:tab w:val="clear" w:pos="720"/>
          <w:tab w:val="clear" w:pos="1080"/>
          <w:tab w:val="clear" w:pos="1440"/>
        </w:tabs>
        <w:overflowPunct/>
        <w:autoSpaceDE/>
        <w:autoSpaceDN/>
        <w:adjustRightInd/>
        <w:spacing w:after="160" w:line="259" w:lineRule="auto"/>
        <w:jc w:val="both"/>
        <w:textAlignment w:val="auto"/>
        <w:rPr>
          <w:szCs w:val="22"/>
        </w:rPr>
      </w:pPr>
      <w:r w:rsidRPr="00671CEC">
        <w:rPr>
          <w:rStyle w:val="Hyperlink"/>
          <w:color w:val="000000" w:themeColor="text1"/>
          <w:szCs w:val="22"/>
        </w:rPr>
        <w:t xml:space="preserve">Test sequences of classes H2 are available on </w:t>
      </w:r>
      <w:hyperlink r:id="rId16" w:history="1">
        <w:r w:rsidRPr="00671CEC">
          <w:rPr>
            <w:rStyle w:val="Hyperlink"/>
            <w:szCs w:val="22"/>
          </w:rPr>
          <w:t>ftp://jvet@ftp.ient.rwth-aachen.de/ctc/hdr</w:t>
        </w:r>
      </w:hyperlink>
      <w:r w:rsidRPr="00A37EF3">
        <w:rPr>
          <w:szCs w:val="22"/>
        </w:rPr>
        <w:t>.</w:t>
      </w:r>
    </w:p>
    <w:p w14:paraId="1D1D08F0" w14:textId="48169B91" w:rsidR="00C82BFF" w:rsidRPr="002850A7" w:rsidRDefault="00C82BFF" w:rsidP="00BD264C">
      <w:pPr>
        <w:jc w:val="both"/>
      </w:pPr>
      <w:r w:rsidRPr="002850A7">
        <w:t xml:space="preserve">Test sequences are only available to qualified participants. Qualified participants may contact </w:t>
      </w:r>
      <w:r w:rsidRPr="00F05DF3">
        <w:t xml:space="preserve">the </w:t>
      </w:r>
      <w:r w:rsidRPr="00706B92">
        <w:t>JCT-VC/JVET chairs</w:t>
      </w:r>
      <w:r w:rsidRPr="00F05DF3">
        <w:t xml:space="preserve"> for login</w:t>
      </w:r>
      <w:r w:rsidRPr="002850A7">
        <w:t xml:space="preserve"> information. Additional information about the test sequences is provided in Annex A.</w:t>
      </w:r>
    </w:p>
    <w:p w14:paraId="7DECAFE2" w14:textId="77777777" w:rsidR="00C82BFF" w:rsidRPr="00805993" w:rsidRDefault="00C82BFF" w:rsidP="00C82BFF">
      <w:pPr>
        <w:pStyle w:val="Caption"/>
      </w:pPr>
      <w:r w:rsidRPr="00D9393E">
        <w:t xml:space="preserve">Table </w:t>
      </w:r>
      <w:r>
        <w:rPr>
          <w:noProof/>
        </w:rPr>
        <w:fldChar w:fldCharType="begin"/>
      </w:r>
      <w:r>
        <w:rPr>
          <w:noProof/>
        </w:rPr>
        <w:instrText xml:space="preserve"> SEQ Table \* ARABIC </w:instrText>
      </w:r>
      <w:r>
        <w:rPr>
          <w:noProof/>
        </w:rPr>
        <w:fldChar w:fldCharType="separate"/>
      </w:r>
      <w:r w:rsidRPr="00D9393E">
        <w:rPr>
          <w:noProof/>
        </w:rPr>
        <w:t>1</w:t>
      </w:r>
      <w:r>
        <w:rPr>
          <w:noProof/>
        </w:rPr>
        <w:fldChar w:fldCharType="end"/>
      </w:r>
      <w:r>
        <w:rPr>
          <w:noProof/>
        </w:rPr>
        <w:t>.</w:t>
      </w:r>
      <w:r w:rsidRPr="00D9393E">
        <w:t xml:space="preserve"> Test sequences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126"/>
        <w:gridCol w:w="900"/>
        <w:gridCol w:w="1269"/>
        <w:gridCol w:w="958"/>
        <w:gridCol w:w="958"/>
        <w:gridCol w:w="867"/>
        <w:gridCol w:w="1049"/>
        <w:gridCol w:w="959"/>
      </w:tblGrid>
      <w:tr w:rsidR="002976C8" w14:paraId="71B4D1FC" w14:textId="77777777" w:rsidTr="00D67246">
        <w:trPr>
          <w:jc w:val="center"/>
        </w:trPr>
        <w:tc>
          <w:tcPr>
            <w:tcW w:w="749" w:type="dxa"/>
            <w:shd w:val="clear" w:color="auto" w:fill="auto"/>
          </w:tcPr>
          <w:p w14:paraId="7C2462FD" w14:textId="77777777" w:rsidR="002976C8" w:rsidRDefault="002976C8" w:rsidP="00371312">
            <w:pPr>
              <w:jc w:val="center"/>
            </w:pPr>
            <w:r>
              <w:t>Class</w:t>
            </w:r>
          </w:p>
        </w:tc>
        <w:tc>
          <w:tcPr>
            <w:tcW w:w="2126" w:type="dxa"/>
            <w:shd w:val="clear" w:color="auto" w:fill="auto"/>
          </w:tcPr>
          <w:p w14:paraId="1AF687B6" w14:textId="77777777" w:rsidR="002976C8" w:rsidRDefault="002976C8" w:rsidP="00371312">
            <w:pPr>
              <w:jc w:val="center"/>
            </w:pPr>
            <w:r>
              <w:t>Sequence name</w:t>
            </w:r>
          </w:p>
        </w:tc>
        <w:tc>
          <w:tcPr>
            <w:tcW w:w="900" w:type="dxa"/>
            <w:shd w:val="clear" w:color="auto" w:fill="auto"/>
          </w:tcPr>
          <w:p w14:paraId="7EC11812" w14:textId="77777777" w:rsidR="002976C8" w:rsidRDefault="002976C8" w:rsidP="00371312">
            <w:pPr>
              <w:jc w:val="center"/>
            </w:pPr>
            <w:r>
              <w:t>Frame count</w:t>
            </w:r>
          </w:p>
        </w:tc>
        <w:tc>
          <w:tcPr>
            <w:tcW w:w="1269" w:type="dxa"/>
          </w:tcPr>
          <w:p w14:paraId="53612C9E" w14:textId="5D03CF1E" w:rsidR="002976C8" w:rsidRDefault="002976C8" w:rsidP="00371312">
            <w:pPr>
              <w:jc w:val="center"/>
            </w:pPr>
            <w:r>
              <w:t>Resolution</w:t>
            </w:r>
          </w:p>
        </w:tc>
        <w:tc>
          <w:tcPr>
            <w:tcW w:w="958" w:type="dxa"/>
            <w:shd w:val="clear" w:color="auto" w:fill="auto"/>
          </w:tcPr>
          <w:p w14:paraId="50C56B44" w14:textId="00BFA673" w:rsidR="002976C8" w:rsidRDefault="002976C8" w:rsidP="00371312">
            <w:pPr>
              <w:jc w:val="center"/>
            </w:pPr>
            <w:r>
              <w:t>Frame rate</w:t>
            </w:r>
          </w:p>
        </w:tc>
        <w:tc>
          <w:tcPr>
            <w:tcW w:w="958" w:type="dxa"/>
            <w:shd w:val="clear" w:color="auto" w:fill="auto"/>
          </w:tcPr>
          <w:p w14:paraId="40B0EBF1" w14:textId="77777777" w:rsidR="002976C8" w:rsidRDefault="002976C8" w:rsidP="00371312">
            <w:pPr>
              <w:jc w:val="center"/>
            </w:pPr>
            <w:r>
              <w:t>Bit depth</w:t>
            </w:r>
          </w:p>
        </w:tc>
        <w:tc>
          <w:tcPr>
            <w:tcW w:w="867" w:type="dxa"/>
            <w:shd w:val="clear" w:color="auto" w:fill="auto"/>
          </w:tcPr>
          <w:p w14:paraId="5E584707" w14:textId="77777777" w:rsidR="002976C8" w:rsidRDefault="002976C8" w:rsidP="00371312">
            <w:pPr>
              <w:jc w:val="center"/>
            </w:pPr>
            <w:r>
              <w:t>Intra</w:t>
            </w:r>
          </w:p>
        </w:tc>
        <w:tc>
          <w:tcPr>
            <w:tcW w:w="1049" w:type="dxa"/>
            <w:shd w:val="clear" w:color="auto" w:fill="auto"/>
          </w:tcPr>
          <w:p w14:paraId="7BA9C682" w14:textId="77777777" w:rsidR="002976C8" w:rsidRDefault="002976C8" w:rsidP="00371312">
            <w:pPr>
              <w:jc w:val="center"/>
            </w:pPr>
            <w:r>
              <w:t>Random access</w:t>
            </w:r>
          </w:p>
        </w:tc>
        <w:tc>
          <w:tcPr>
            <w:tcW w:w="959" w:type="dxa"/>
            <w:shd w:val="clear" w:color="auto" w:fill="auto"/>
          </w:tcPr>
          <w:p w14:paraId="3B3169CE" w14:textId="77777777" w:rsidR="002976C8" w:rsidRDefault="002976C8" w:rsidP="00371312">
            <w:pPr>
              <w:jc w:val="center"/>
            </w:pPr>
            <w:r>
              <w:t>Low-delay</w:t>
            </w:r>
          </w:p>
        </w:tc>
      </w:tr>
      <w:tr w:rsidR="002976C8" w14:paraId="0EB173BA" w14:textId="77777777" w:rsidTr="00D67246">
        <w:trPr>
          <w:jc w:val="center"/>
        </w:trPr>
        <w:tc>
          <w:tcPr>
            <w:tcW w:w="749" w:type="dxa"/>
            <w:shd w:val="clear" w:color="auto" w:fill="auto"/>
          </w:tcPr>
          <w:p w14:paraId="40E89BB2" w14:textId="77777777" w:rsidR="002976C8" w:rsidRDefault="002976C8" w:rsidP="00371312">
            <w:pPr>
              <w:jc w:val="center"/>
            </w:pPr>
            <w:r>
              <w:t>A1</w:t>
            </w:r>
          </w:p>
        </w:tc>
        <w:tc>
          <w:tcPr>
            <w:tcW w:w="2126" w:type="dxa"/>
            <w:shd w:val="clear" w:color="auto" w:fill="auto"/>
            <w:vAlign w:val="center"/>
          </w:tcPr>
          <w:p w14:paraId="36A9CBEA" w14:textId="77777777" w:rsidR="002976C8" w:rsidRDefault="002976C8" w:rsidP="00371312">
            <w:pPr>
              <w:jc w:val="center"/>
            </w:pPr>
            <w:r w:rsidRPr="002314B8">
              <w:rPr>
                <w:color w:val="000000"/>
                <w:szCs w:val="22"/>
                <w:lang w:eastAsia="ja-JP"/>
              </w:rPr>
              <w:t>Tango2</w:t>
            </w:r>
          </w:p>
        </w:tc>
        <w:tc>
          <w:tcPr>
            <w:tcW w:w="900" w:type="dxa"/>
            <w:shd w:val="clear" w:color="auto" w:fill="auto"/>
          </w:tcPr>
          <w:p w14:paraId="2B009817" w14:textId="2411B8E6" w:rsidR="002976C8" w:rsidRDefault="002976C8" w:rsidP="00371312">
            <w:pPr>
              <w:jc w:val="center"/>
            </w:pPr>
            <w:r w:rsidRPr="000F2FDA">
              <w:t>294</w:t>
            </w:r>
            <w:r w:rsidRPr="006A2984">
              <w:rPr>
                <w:vertAlign w:val="superscript"/>
              </w:rPr>
              <w:t>*</w:t>
            </w:r>
          </w:p>
        </w:tc>
        <w:tc>
          <w:tcPr>
            <w:tcW w:w="1269" w:type="dxa"/>
          </w:tcPr>
          <w:p w14:paraId="6ED5D9A5" w14:textId="265086CA" w:rsidR="002976C8" w:rsidRPr="000F2FDA" w:rsidRDefault="002976C8" w:rsidP="002976C8">
            <w:pPr>
              <w:jc w:val="center"/>
            </w:pPr>
            <w:r>
              <w:t>3840x2160</w:t>
            </w:r>
          </w:p>
        </w:tc>
        <w:tc>
          <w:tcPr>
            <w:tcW w:w="958" w:type="dxa"/>
            <w:shd w:val="clear" w:color="auto" w:fill="auto"/>
          </w:tcPr>
          <w:p w14:paraId="50D77A27" w14:textId="51F994FF" w:rsidR="002976C8" w:rsidRDefault="002976C8" w:rsidP="00371312">
            <w:pPr>
              <w:jc w:val="center"/>
            </w:pPr>
            <w:r w:rsidRPr="000F2FDA">
              <w:t>60</w:t>
            </w:r>
          </w:p>
        </w:tc>
        <w:tc>
          <w:tcPr>
            <w:tcW w:w="958" w:type="dxa"/>
            <w:shd w:val="clear" w:color="auto" w:fill="auto"/>
          </w:tcPr>
          <w:p w14:paraId="7576152A" w14:textId="77777777" w:rsidR="002976C8" w:rsidRDefault="002976C8" w:rsidP="00371312">
            <w:pPr>
              <w:jc w:val="center"/>
            </w:pPr>
            <w:r w:rsidRPr="000F2FDA">
              <w:t>10</w:t>
            </w:r>
          </w:p>
        </w:tc>
        <w:tc>
          <w:tcPr>
            <w:tcW w:w="867" w:type="dxa"/>
            <w:shd w:val="clear" w:color="auto" w:fill="auto"/>
          </w:tcPr>
          <w:p w14:paraId="4E16D4C8" w14:textId="77777777" w:rsidR="002976C8" w:rsidRDefault="002976C8" w:rsidP="00371312">
            <w:pPr>
              <w:jc w:val="center"/>
            </w:pPr>
            <w:r>
              <w:t>M</w:t>
            </w:r>
          </w:p>
        </w:tc>
        <w:tc>
          <w:tcPr>
            <w:tcW w:w="1049" w:type="dxa"/>
            <w:shd w:val="clear" w:color="auto" w:fill="auto"/>
          </w:tcPr>
          <w:p w14:paraId="5CEDE57B" w14:textId="77777777" w:rsidR="002976C8" w:rsidRDefault="002976C8" w:rsidP="00371312">
            <w:pPr>
              <w:jc w:val="center"/>
            </w:pPr>
            <w:r>
              <w:t>M</w:t>
            </w:r>
          </w:p>
        </w:tc>
        <w:tc>
          <w:tcPr>
            <w:tcW w:w="959" w:type="dxa"/>
            <w:shd w:val="clear" w:color="auto" w:fill="auto"/>
          </w:tcPr>
          <w:p w14:paraId="2D897DF2" w14:textId="634E9ACF" w:rsidR="002976C8" w:rsidRDefault="002976C8" w:rsidP="00371312">
            <w:pPr>
              <w:jc w:val="center"/>
            </w:pPr>
            <w:r>
              <w:t>O</w:t>
            </w:r>
            <w:r w:rsidRPr="00033856">
              <w:rPr>
                <w:vertAlign w:val="superscript"/>
              </w:rPr>
              <w:t>*</w:t>
            </w:r>
          </w:p>
        </w:tc>
      </w:tr>
      <w:tr w:rsidR="002976C8" w:rsidRPr="00E52893" w14:paraId="02C5D82A" w14:textId="77777777" w:rsidTr="00D67246">
        <w:trPr>
          <w:jc w:val="center"/>
        </w:trPr>
        <w:tc>
          <w:tcPr>
            <w:tcW w:w="749" w:type="dxa"/>
            <w:shd w:val="clear" w:color="auto" w:fill="FFFFFF" w:themeFill="background1"/>
          </w:tcPr>
          <w:p w14:paraId="48B14CA2" w14:textId="77777777" w:rsidR="002976C8" w:rsidRPr="00D9393E" w:rsidRDefault="002976C8" w:rsidP="00371312">
            <w:pPr>
              <w:jc w:val="center"/>
            </w:pPr>
            <w:r>
              <w:t>A1</w:t>
            </w:r>
          </w:p>
        </w:tc>
        <w:tc>
          <w:tcPr>
            <w:tcW w:w="2126" w:type="dxa"/>
            <w:shd w:val="clear" w:color="auto" w:fill="FFFFFF" w:themeFill="background1"/>
            <w:vAlign w:val="center"/>
          </w:tcPr>
          <w:p w14:paraId="54D5C72E" w14:textId="77777777" w:rsidR="002976C8" w:rsidRPr="00D9393E" w:rsidRDefault="002976C8" w:rsidP="00371312">
            <w:pPr>
              <w:jc w:val="center"/>
            </w:pPr>
            <w:r w:rsidRPr="00D9393E">
              <w:rPr>
                <w:color w:val="000000"/>
                <w:szCs w:val="22"/>
              </w:rPr>
              <w:t>FoodMarket4</w:t>
            </w:r>
          </w:p>
        </w:tc>
        <w:tc>
          <w:tcPr>
            <w:tcW w:w="900" w:type="dxa"/>
            <w:shd w:val="clear" w:color="auto" w:fill="auto"/>
            <w:vAlign w:val="center"/>
          </w:tcPr>
          <w:p w14:paraId="284711DE" w14:textId="2CE09E39" w:rsidR="002976C8" w:rsidRPr="00E52893" w:rsidRDefault="002976C8" w:rsidP="00371312">
            <w:pPr>
              <w:jc w:val="center"/>
            </w:pPr>
            <w:r>
              <w:rPr>
                <w:color w:val="000000"/>
                <w:szCs w:val="22"/>
                <w:lang w:eastAsia="ja-JP"/>
              </w:rPr>
              <w:t>300</w:t>
            </w:r>
            <w:r w:rsidRPr="006A2984">
              <w:rPr>
                <w:vertAlign w:val="superscript"/>
              </w:rPr>
              <w:t>*</w:t>
            </w:r>
          </w:p>
        </w:tc>
        <w:tc>
          <w:tcPr>
            <w:tcW w:w="1269" w:type="dxa"/>
          </w:tcPr>
          <w:p w14:paraId="5B96FD31" w14:textId="65E6F615" w:rsidR="002976C8" w:rsidRDefault="002976C8" w:rsidP="00371312">
            <w:pPr>
              <w:jc w:val="center"/>
              <w:rPr>
                <w:color w:val="000000"/>
                <w:szCs w:val="22"/>
              </w:rPr>
            </w:pPr>
            <w:r>
              <w:rPr>
                <w:color w:val="000000"/>
                <w:szCs w:val="22"/>
              </w:rPr>
              <w:t>3840x2160</w:t>
            </w:r>
          </w:p>
        </w:tc>
        <w:tc>
          <w:tcPr>
            <w:tcW w:w="958" w:type="dxa"/>
            <w:shd w:val="clear" w:color="auto" w:fill="auto"/>
            <w:vAlign w:val="center"/>
          </w:tcPr>
          <w:p w14:paraId="4985498A" w14:textId="1D0B7512" w:rsidR="002976C8" w:rsidRPr="00183566" w:rsidRDefault="002976C8" w:rsidP="00371312">
            <w:pPr>
              <w:jc w:val="center"/>
            </w:pPr>
            <w:r>
              <w:rPr>
                <w:color w:val="000000"/>
                <w:szCs w:val="22"/>
              </w:rPr>
              <w:t>60</w:t>
            </w:r>
          </w:p>
        </w:tc>
        <w:tc>
          <w:tcPr>
            <w:tcW w:w="958" w:type="dxa"/>
            <w:shd w:val="clear" w:color="auto" w:fill="auto"/>
          </w:tcPr>
          <w:p w14:paraId="19630F72" w14:textId="77777777" w:rsidR="002976C8" w:rsidRPr="00E52893" w:rsidRDefault="002976C8" w:rsidP="00371312">
            <w:pPr>
              <w:jc w:val="center"/>
            </w:pPr>
            <w:r w:rsidRPr="006E29F8">
              <w:t>10</w:t>
            </w:r>
          </w:p>
        </w:tc>
        <w:tc>
          <w:tcPr>
            <w:tcW w:w="867" w:type="dxa"/>
            <w:shd w:val="clear" w:color="auto" w:fill="auto"/>
          </w:tcPr>
          <w:p w14:paraId="085459DD" w14:textId="77777777" w:rsidR="002976C8" w:rsidRPr="00E52893" w:rsidRDefault="002976C8" w:rsidP="00371312">
            <w:pPr>
              <w:jc w:val="center"/>
            </w:pPr>
            <w:r w:rsidRPr="00E52893">
              <w:t>M</w:t>
            </w:r>
          </w:p>
        </w:tc>
        <w:tc>
          <w:tcPr>
            <w:tcW w:w="1049" w:type="dxa"/>
            <w:shd w:val="clear" w:color="auto" w:fill="auto"/>
          </w:tcPr>
          <w:p w14:paraId="270837C5" w14:textId="77777777" w:rsidR="002976C8" w:rsidRPr="00E52893" w:rsidRDefault="002976C8" w:rsidP="00371312">
            <w:pPr>
              <w:jc w:val="center"/>
            </w:pPr>
            <w:r w:rsidRPr="00E52893">
              <w:t>M</w:t>
            </w:r>
          </w:p>
        </w:tc>
        <w:tc>
          <w:tcPr>
            <w:tcW w:w="959" w:type="dxa"/>
            <w:shd w:val="clear" w:color="auto" w:fill="auto"/>
          </w:tcPr>
          <w:p w14:paraId="01505B29" w14:textId="4476A49C" w:rsidR="002976C8" w:rsidRPr="00E52893" w:rsidRDefault="002976C8" w:rsidP="00371312">
            <w:pPr>
              <w:jc w:val="center"/>
            </w:pPr>
            <w:r>
              <w:t>O</w:t>
            </w:r>
            <w:r w:rsidRPr="00033856">
              <w:rPr>
                <w:vertAlign w:val="superscript"/>
              </w:rPr>
              <w:t>*</w:t>
            </w:r>
          </w:p>
        </w:tc>
      </w:tr>
      <w:tr w:rsidR="002976C8" w:rsidRPr="00E52893" w14:paraId="1ACD7211" w14:textId="77777777" w:rsidTr="00D67246">
        <w:trPr>
          <w:jc w:val="center"/>
        </w:trPr>
        <w:tc>
          <w:tcPr>
            <w:tcW w:w="749" w:type="dxa"/>
            <w:shd w:val="clear" w:color="auto" w:fill="FFFFFF" w:themeFill="background1"/>
          </w:tcPr>
          <w:p w14:paraId="7B02736F" w14:textId="77777777" w:rsidR="002976C8" w:rsidRPr="00D9393E" w:rsidRDefault="002976C8" w:rsidP="002976C8">
            <w:pPr>
              <w:jc w:val="center"/>
            </w:pPr>
            <w:r>
              <w:t>A1</w:t>
            </w:r>
          </w:p>
        </w:tc>
        <w:tc>
          <w:tcPr>
            <w:tcW w:w="2126" w:type="dxa"/>
            <w:shd w:val="clear" w:color="auto" w:fill="FFFFFF" w:themeFill="background1"/>
            <w:vAlign w:val="center"/>
          </w:tcPr>
          <w:p w14:paraId="28136D29" w14:textId="77777777" w:rsidR="002976C8" w:rsidRPr="00D9393E" w:rsidRDefault="002976C8" w:rsidP="002976C8">
            <w:pPr>
              <w:jc w:val="center"/>
              <w:rPr>
                <w:color w:val="000000"/>
                <w:szCs w:val="22"/>
              </w:rPr>
            </w:pPr>
            <w:r w:rsidRPr="00D9393E">
              <w:rPr>
                <w:color w:val="000000"/>
                <w:szCs w:val="22"/>
                <w:lang w:eastAsia="ja-JP"/>
              </w:rPr>
              <w:t>Campfire</w:t>
            </w:r>
          </w:p>
        </w:tc>
        <w:tc>
          <w:tcPr>
            <w:tcW w:w="900" w:type="dxa"/>
            <w:shd w:val="clear" w:color="auto" w:fill="auto"/>
            <w:vAlign w:val="center"/>
          </w:tcPr>
          <w:p w14:paraId="0C4F848E" w14:textId="4022BB56" w:rsidR="002976C8" w:rsidRDefault="002976C8" w:rsidP="002976C8">
            <w:pPr>
              <w:jc w:val="center"/>
              <w:rPr>
                <w:color w:val="000000"/>
                <w:szCs w:val="22"/>
                <w:lang w:eastAsia="ja-JP"/>
              </w:rPr>
            </w:pPr>
            <w:r>
              <w:rPr>
                <w:color w:val="000000"/>
                <w:szCs w:val="22"/>
              </w:rPr>
              <w:t>300</w:t>
            </w:r>
            <w:r w:rsidRPr="006A2984">
              <w:rPr>
                <w:vertAlign w:val="superscript"/>
              </w:rPr>
              <w:t>*</w:t>
            </w:r>
          </w:p>
        </w:tc>
        <w:tc>
          <w:tcPr>
            <w:tcW w:w="1269" w:type="dxa"/>
          </w:tcPr>
          <w:p w14:paraId="194452A7" w14:textId="21297E5C"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619CFA13" w14:textId="4A7C2FD8" w:rsidR="002976C8" w:rsidRDefault="002976C8" w:rsidP="002976C8">
            <w:pPr>
              <w:jc w:val="center"/>
              <w:rPr>
                <w:color w:val="000000"/>
                <w:szCs w:val="22"/>
              </w:rPr>
            </w:pPr>
            <w:r>
              <w:rPr>
                <w:color w:val="000000"/>
                <w:szCs w:val="22"/>
              </w:rPr>
              <w:t>30</w:t>
            </w:r>
          </w:p>
        </w:tc>
        <w:tc>
          <w:tcPr>
            <w:tcW w:w="958" w:type="dxa"/>
            <w:shd w:val="clear" w:color="auto" w:fill="auto"/>
          </w:tcPr>
          <w:p w14:paraId="5E329779" w14:textId="77777777" w:rsidR="002976C8" w:rsidRPr="006E29F8" w:rsidRDefault="002976C8" w:rsidP="002976C8">
            <w:pPr>
              <w:jc w:val="center"/>
            </w:pPr>
            <w:r w:rsidRPr="006E29F8">
              <w:rPr>
                <w:rFonts w:hint="eastAsia"/>
                <w:lang w:val="en-CA"/>
              </w:rPr>
              <w:t>10</w:t>
            </w:r>
          </w:p>
        </w:tc>
        <w:tc>
          <w:tcPr>
            <w:tcW w:w="867" w:type="dxa"/>
            <w:shd w:val="clear" w:color="auto" w:fill="auto"/>
          </w:tcPr>
          <w:p w14:paraId="55E9DE5D" w14:textId="77777777" w:rsidR="002976C8" w:rsidRPr="00E52893" w:rsidRDefault="002976C8" w:rsidP="002976C8">
            <w:pPr>
              <w:jc w:val="center"/>
            </w:pPr>
            <w:r w:rsidRPr="00E52893">
              <w:t>M</w:t>
            </w:r>
          </w:p>
        </w:tc>
        <w:tc>
          <w:tcPr>
            <w:tcW w:w="1049" w:type="dxa"/>
            <w:shd w:val="clear" w:color="auto" w:fill="auto"/>
          </w:tcPr>
          <w:p w14:paraId="080474B9" w14:textId="77777777" w:rsidR="002976C8" w:rsidRPr="00E52893" w:rsidRDefault="002976C8" w:rsidP="002976C8">
            <w:pPr>
              <w:jc w:val="center"/>
            </w:pPr>
            <w:r w:rsidRPr="00E52893">
              <w:t>M</w:t>
            </w:r>
          </w:p>
        </w:tc>
        <w:tc>
          <w:tcPr>
            <w:tcW w:w="959" w:type="dxa"/>
            <w:shd w:val="clear" w:color="auto" w:fill="auto"/>
          </w:tcPr>
          <w:p w14:paraId="2DFE9601" w14:textId="0CCFA160" w:rsidR="002976C8" w:rsidRPr="00E52893" w:rsidRDefault="002976C8" w:rsidP="002976C8">
            <w:pPr>
              <w:jc w:val="center"/>
            </w:pPr>
            <w:r>
              <w:t>O</w:t>
            </w:r>
            <w:r w:rsidRPr="00033856">
              <w:rPr>
                <w:vertAlign w:val="superscript"/>
              </w:rPr>
              <w:t>*</w:t>
            </w:r>
          </w:p>
        </w:tc>
      </w:tr>
      <w:tr w:rsidR="002976C8" w:rsidRPr="00E52893" w14:paraId="4E54F4F0" w14:textId="77777777" w:rsidTr="00D67246">
        <w:trPr>
          <w:jc w:val="center"/>
        </w:trPr>
        <w:tc>
          <w:tcPr>
            <w:tcW w:w="749" w:type="dxa"/>
            <w:shd w:val="clear" w:color="auto" w:fill="FFFFFF" w:themeFill="background1"/>
          </w:tcPr>
          <w:p w14:paraId="569DB783" w14:textId="77777777" w:rsidR="002976C8" w:rsidRPr="00D9393E" w:rsidRDefault="002976C8" w:rsidP="002976C8">
            <w:pPr>
              <w:jc w:val="center"/>
            </w:pPr>
            <w:r>
              <w:t>A2</w:t>
            </w:r>
          </w:p>
        </w:tc>
        <w:tc>
          <w:tcPr>
            <w:tcW w:w="2126" w:type="dxa"/>
            <w:shd w:val="clear" w:color="auto" w:fill="FFFFFF" w:themeFill="background1"/>
            <w:vAlign w:val="center"/>
          </w:tcPr>
          <w:p w14:paraId="7B960569" w14:textId="77777777" w:rsidR="002976C8" w:rsidRPr="00D9393E" w:rsidRDefault="002976C8" w:rsidP="002976C8">
            <w:pPr>
              <w:jc w:val="center"/>
            </w:pPr>
            <w:r w:rsidRPr="00D9393E">
              <w:rPr>
                <w:color w:val="000000"/>
                <w:szCs w:val="22"/>
                <w:lang w:eastAsia="ja-JP"/>
              </w:rPr>
              <w:t>CatRobot</w:t>
            </w:r>
          </w:p>
        </w:tc>
        <w:tc>
          <w:tcPr>
            <w:tcW w:w="900" w:type="dxa"/>
            <w:shd w:val="clear" w:color="auto" w:fill="auto"/>
            <w:vAlign w:val="center"/>
          </w:tcPr>
          <w:p w14:paraId="455A91C5" w14:textId="0F79A8CA"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09F28A31" w14:textId="4FE15C13"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3E96F986" w14:textId="6D239AB2" w:rsidR="002976C8" w:rsidRPr="00183566" w:rsidRDefault="002976C8" w:rsidP="002976C8">
            <w:pPr>
              <w:jc w:val="center"/>
            </w:pPr>
            <w:r>
              <w:rPr>
                <w:color w:val="000000"/>
                <w:szCs w:val="22"/>
              </w:rPr>
              <w:t>60</w:t>
            </w:r>
          </w:p>
        </w:tc>
        <w:tc>
          <w:tcPr>
            <w:tcW w:w="958" w:type="dxa"/>
            <w:shd w:val="clear" w:color="auto" w:fill="auto"/>
          </w:tcPr>
          <w:p w14:paraId="40EF640B" w14:textId="77777777" w:rsidR="002976C8" w:rsidRPr="00E52893" w:rsidRDefault="002976C8" w:rsidP="002976C8">
            <w:pPr>
              <w:jc w:val="center"/>
            </w:pPr>
            <w:r w:rsidRPr="006E29F8">
              <w:t>10</w:t>
            </w:r>
          </w:p>
        </w:tc>
        <w:tc>
          <w:tcPr>
            <w:tcW w:w="867" w:type="dxa"/>
            <w:shd w:val="clear" w:color="auto" w:fill="auto"/>
          </w:tcPr>
          <w:p w14:paraId="3ADDD615" w14:textId="77777777" w:rsidR="002976C8" w:rsidRPr="00E52893" w:rsidRDefault="002976C8" w:rsidP="002976C8">
            <w:pPr>
              <w:jc w:val="center"/>
            </w:pPr>
            <w:r w:rsidRPr="00E52893">
              <w:t>M</w:t>
            </w:r>
          </w:p>
        </w:tc>
        <w:tc>
          <w:tcPr>
            <w:tcW w:w="1049" w:type="dxa"/>
            <w:shd w:val="clear" w:color="auto" w:fill="auto"/>
          </w:tcPr>
          <w:p w14:paraId="6B6AC688" w14:textId="77777777" w:rsidR="002976C8" w:rsidRPr="00E52893" w:rsidRDefault="002976C8" w:rsidP="002976C8">
            <w:pPr>
              <w:jc w:val="center"/>
            </w:pPr>
            <w:r w:rsidRPr="00E52893">
              <w:t>M</w:t>
            </w:r>
          </w:p>
        </w:tc>
        <w:tc>
          <w:tcPr>
            <w:tcW w:w="959" w:type="dxa"/>
            <w:shd w:val="clear" w:color="auto" w:fill="auto"/>
          </w:tcPr>
          <w:p w14:paraId="7A4F469D" w14:textId="7398B886" w:rsidR="002976C8" w:rsidRPr="00E52893" w:rsidRDefault="002976C8" w:rsidP="002976C8">
            <w:pPr>
              <w:jc w:val="center"/>
            </w:pPr>
            <w:r>
              <w:t>O</w:t>
            </w:r>
            <w:r w:rsidRPr="00033856">
              <w:rPr>
                <w:vertAlign w:val="superscript"/>
              </w:rPr>
              <w:t>*</w:t>
            </w:r>
          </w:p>
        </w:tc>
      </w:tr>
      <w:tr w:rsidR="002976C8" w:rsidRPr="00E52893" w14:paraId="72916BE1" w14:textId="77777777" w:rsidTr="00D67246">
        <w:trPr>
          <w:jc w:val="center"/>
        </w:trPr>
        <w:tc>
          <w:tcPr>
            <w:tcW w:w="749" w:type="dxa"/>
            <w:shd w:val="clear" w:color="auto" w:fill="FFFFFF" w:themeFill="background1"/>
          </w:tcPr>
          <w:p w14:paraId="2C45776D" w14:textId="77777777" w:rsidR="002976C8" w:rsidRPr="00D9393E" w:rsidRDefault="002976C8" w:rsidP="002976C8">
            <w:pPr>
              <w:jc w:val="center"/>
            </w:pPr>
            <w:r>
              <w:t>A2</w:t>
            </w:r>
          </w:p>
        </w:tc>
        <w:tc>
          <w:tcPr>
            <w:tcW w:w="2126" w:type="dxa"/>
            <w:shd w:val="clear" w:color="auto" w:fill="FFFFFF" w:themeFill="background1"/>
            <w:vAlign w:val="center"/>
          </w:tcPr>
          <w:p w14:paraId="00035B15" w14:textId="77777777" w:rsidR="002976C8" w:rsidRPr="00D9393E" w:rsidRDefault="002976C8" w:rsidP="002976C8">
            <w:pPr>
              <w:jc w:val="center"/>
            </w:pPr>
            <w:r w:rsidRPr="00D9393E">
              <w:rPr>
                <w:color w:val="000000"/>
                <w:szCs w:val="22"/>
                <w:lang w:eastAsia="ja-JP"/>
              </w:rPr>
              <w:t>DaylightRoad2</w:t>
            </w:r>
          </w:p>
        </w:tc>
        <w:tc>
          <w:tcPr>
            <w:tcW w:w="900" w:type="dxa"/>
            <w:shd w:val="clear" w:color="auto" w:fill="auto"/>
            <w:vAlign w:val="center"/>
          </w:tcPr>
          <w:p w14:paraId="1BC9D6E0" w14:textId="494CF8FE"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3E57E53A" w14:textId="139617C7"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2945033A" w14:textId="38AC2017" w:rsidR="002976C8" w:rsidRPr="00183566" w:rsidRDefault="002976C8" w:rsidP="002976C8">
            <w:pPr>
              <w:jc w:val="center"/>
            </w:pPr>
            <w:r>
              <w:rPr>
                <w:color w:val="000000"/>
                <w:szCs w:val="22"/>
              </w:rPr>
              <w:t>60</w:t>
            </w:r>
          </w:p>
        </w:tc>
        <w:tc>
          <w:tcPr>
            <w:tcW w:w="958" w:type="dxa"/>
            <w:shd w:val="clear" w:color="auto" w:fill="auto"/>
          </w:tcPr>
          <w:p w14:paraId="5799A40B" w14:textId="77777777" w:rsidR="002976C8" w:rsidRPr="00E52893" w:rsidRDefault="002976C8" w:rsidP="002976C8">
            <w:pPr>
              <w:jc w:val="center"/>
            </w:pPr>
            <w:r w:rsidRPr="006E29F8">
              <w:rPr>
                <w:rFonts w:hint="eastAsia"/>
                <w:lang w:val="en-CA"/>
              </w:rPr>
              <w:t>10</w:t>
            </w:r>
          </w:p>
        </w:tc>
        <w:tc>
          <w:tcPr>
            <w:tcW w:w="867" w:type="dxa"/>
            <w:shd w:val="clear" w:color="auto" w:fill="auto"/>
          </w:tcPr>
          <w:p w14:paraId="3C3725A2" w14:textId="77777777" w:rsidR="002976C8" w:rsidRPr="00E52893" w:rsidRDefault="002976C8" w:rsidP="002976C8">
            <w:pPr>
              <w:jc w:val="center"/>
            </w:pPr>
            <w:r w:rsidRPr="00E52893">
              <w:t>M</w:t>
            </w:r>
          </w:p>
        </w:tc>
        <w:tc>
          <w:tcPr>
            <w:tcW w:w="1049" w:type="dxa"/>
            <w:shd w:val="clear" w:color="auto" w:fill="auto"/>
          </w:tcPr>
          <w:p w14:paraId="2AAB7BBD" w14:textId="77777777" w:rsidR="002976C8" w:rsidRPr="00E52893" w:rsidRDefault="002976C8" w:rsidP="002976C8">
            <w:pPr>
              <w:jc w:val="center"/>
            </w:pPr>
            <w:r w:rsidRPr="00E52893">
              <w:t>M</w:t>
            </w:r>
          </w:p>
        </w:tc>
        <w:tc>
          <w:tcPr>
            <w:tcW w:w="959" w:type="dxa"/>
            <w:shd w:val="clear" w:color="auto" w:fill="auto"/>
          </w:tcPr>
          <w:p w14:paraId="0FB6CADE" w14:textId="2A1C4994" w:rsidR="002976C8" w:rsidRPr="00E52893" w:rsidRDefault="002976C8" w:rsidP="002976C8">
            <w:pPr>
              <w:jc w:val="center"/>
            </w:pPr>
            <w:r>
              <w:t>O</w:t>
            </w:r>
            <w:r w:rsidRPr="00033856">
              <w:rPr>
                <w:vertAlign w:val="superscript"/>
              </w:rPr>
              <w:t>*</w:t>
            </w:r>
          </w:p>
        </w:tc>
      </w:tr>
      <w:tr w:rsidR="002976C8" w:rsidRPr="00E52893" w14:paraId="0827276B" w14:textId="77777777" w:rsidTr="00D67246">
        <w:trPr>
          <w:jc w:val="center"/>
        </w:trPr>
        <w:tc>
          <w:tcPr>
            <w:tcW w:w="749" w:type="dxa"/>
            <w:shd w:val="clear" w:color="auto" w:fill="FFFFFF" w:themeFill="background1"/>
          </w:tcPr>
          <w:p w14:paraId="4FE490A5" w14:textId="77777777" w:rsidR="002976C8" w:rsidRPr="00D9393E" w:rsidRDefault="002976C8" w:rsidP="002976C8">
            <w:pPr>
              <w:jc w:val="center"/>
            </w:pPr>
            <w:r>
              <w:t>A2</w:t>
            </w:r>
          </w:p>
        </w:tc>
        <w:tc>
          <w:tcPr>
            <w:tcW w:w="2126" w:type="dxa"/>
            <w:shd w:val="clear" w:color="auto" w:fill="FFFFFF" w:themeFill="background1"/>
            <w:vAlign w:val="center"/>
          </w:tcPr>
          <w:p w14:paraId="0E8DF82A" w14:textId="77777777" w:rsidR="002976C8" w:rsidRPr="00D9393E" w:rsidRDefault="002976C8" w:rsidP="002976C8">
            <w:pPr>
              <w:jc w:val="center"/>
            </w:pPr>
            <w:r w:rsidRPr="00D9393E">
              <w:rPr>
                <w:color w:val="000000"/>
                <w:szCs w:val="22"/>
                <w:lang w:eastAsia="ja-JP"/>
              </w:rPr>
              <w:t>ParkRunning3</w:t>
            </w:r>
          </w:p>
        </w:tc>
        <w:tc>
          <w:tcPr>
            <w:tcW w:w="900" w:type="dxa"/>
            <w:shd w:val="clear" w:color="auto" w:fill="auto"/>
            <w:vAlign w:val="center"/>
          </w:tcPr>
          <w:p w14:paraId="77761E26" w14:textId="28F8F72D"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55F7724D" w14:textId="001ADCBA"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096F8F2B" w14:textId="4D01B7DD" w:rsidR="002976C8" w:rsidRPr="00183566" w:rsidRDefault="002976C8" w:rsidP="002976C8">
            <w:pPr>
              <w:jc w:val="center"/>
            </w:pPr>
            <w:r>
              <w:rPr>
                <w:color w:val="000000"/>
                <w:szCs w:val="22"/>
              </w:rPr>
              <w:t>50</w:t>
            </w:r>
          </w:p>
        </w:tc>
        <w:tc>
          <w:tcPr>
            <w:tcW w:w="958" w:type="dxa"/>
            <w:shd w:val="clear" w:color="auto" w:fill="auto"/>
          </w:tcPr>
          <w:p w14:paraId="17D425BD" w14:textId="77777777" w:rsidR="002976C8" w:rsidRPr="00E52893" w:rsidRDefault="002976C8" w:rsidP="002976C8">
            <w:pPr>
              <w:jc w:val="center"/>
            </w:pPr>
            <w:r>
              <w:rPr>
                <w:lang w:val="en-CA"/>
              </w:rPr>
              <w:t>10</w:t>
            </w:r>
          </w:p>
        </w:tc>
        <w:tc>
          <w:tcPr>
            <w:tcW w:w="867" w:type="dxa"/>
            <w:shd w:val="clear" w:color="auto" w:fill="auto"/>
          </w:tcPr>
          <w:p w14:paraId="40B87138" w14:textId="77777777" w:rsidR="002976C8" w:rsidRPr="00E52893" w:rsidRDefault="002976C8" w:rsidP="002976C8">
            <w:pPr>
              <w:jc w:val="center"/>
            </w:pPr>
            <w:r w:rsidRPr="00E52893">
              <w:t>M</w:t>
            </w:r>
          </w:p>
        </w:tc>
        <w:tc>
          <w:tcPr>
            <w:tcW w:w="1049" w:type="dxa"/>
            <w:shd w:val="clear" w:color="auto" w:fill="auto"/>
          </w:tcPr>
          <w:p w14:paraId="7EDC359A" w14:textId="77777777" w:rsidR="002976C8" w:rsidRPr="00E52893" w:rsidRDefault="002976C8" w:rsidP="002976C8">
            <w:pPr>
              <w:jc w:val="center"/>
            </w:pPr>
            <w:r w:rsidRPr="00E52893">
              <w:t>M</w:t>
            </w:r>
          </w:p>
        </w:tc>
        <w:tc>
          <w:tcPr>
            <w:tcW w:w="959" w:type="dxa"/>
            <w:shd w:val="clear" w:color="auto" w:fill="auto"/>
          </w:tcPr>
          <w:p w14:paraId="610140FD" w14:textId="0E30BF77" w:rsidR="002976C8" w:rsidRPr="00E52893" w:rsidRDefault="002976C8" w:rsidP="002976C8">
            <w:pPr>
              <w:jc w:val="center"/>
            </w:pPr>
            <w:r>
              <w:t>O</w:t>
            </w:r>
            <w:r w:rsidRPr="00033856">
              <w:rPr>
                <w:vertAlign w:val="superscript"/>
              </w:rPr>
              <w:t>*</w:t>
            </w:r>
          </w:p>
        </w:tc>
      </w:tr>
      <w:tr w:rsidR="002976C8" w14:paraId="279EA57C" w14:textId="77777777" w:rsidTr="00D67246">
        <w:trPr>
          <w:jc w:val="center"/>
        </w:trPr>
        <w:tc>
          <w:tcPr>
            <w:tcW w:w="749" w:type="dxa"/>
            <w:shd w:val="clear" w:color="auto" w:fill="auto"/>
          </w:tcPr>
          <w:p w14:paraId="611FF0DC" w14:textId="77777777" w:rsidR="002976C8" w:rsidRPr="00E52893" w:rsidRDefault="002976C8" w:rsidP="00371312">
            <w:pPr>
              <w:jc w:val="center"/>
            </w:pPr>
            <w:r>
              <w:t>B</w:t>
            </w:r>
          </w:p>
        </w:tc>
        <w:tc>
          <w:tcPr>
            <w:tcW w:w="2126" w:type="dxa"/>
            <w:shd w:val="clear" w:color="auto" w:fill="auto"/>
            <w:vAlign w:val="center"/>
          </w:tcPr>
          <w:p w14:paraId="21682295" w14:textId="77777777" w:rsidR="002976C8" w:rsidRPr="00940414" w:rsidRDefault="002976C8" w:rsidP="00371312">
            <w:pPr>
              <w:jc w:val="center"/>
              <w:rPr>
                <w:lang w:val="de-DE"/>
              </w:rPr>
            </w:pPr>
            <w:r>
              <w:rPr>
                <w:noProof/>
                <w:color w:val="000000"/>
                <w:szCs w:val="22"/>
                <w:lang w:eastAsia="ja-JP"/>
              </w:rPr>
              <w:t>MarketPlace</w:t>
            </w:r>
          </w:p>
        </w:tc>
        <w:tc>
          <w:tcPr>
            <w:tcW w:w="900" w:type="dxa"/>
            <w:shd w:val="clear" w:color="auto" w:fill="auto"/>
            <w:vAlign w:val="center"/>
          </w:tcPr>
          <w:p w14:paraId="33036EDE" w14:textId="77777777" w:rsidR="002976C8" w:rsidRPr="00E52893" w:rsidRDefault="002976C8" w:rsidP="00371312">
            <w:pPr>
              <w:jc w:val="center"/>
            </w:pPr>
            <w:r>
              <w:rPr>
                <w:color w:val="000000"/>
                <w:szCs w:val="22"/>
              </w:rPr>
              <w:t>600</w:t>
            </w:r>
          </w:p>
        </w:tc>
        <w:tc>
          <w:tcPr>
            <w:tcW w:w="1269" w:type="dxa"/>
          </w:tcPr>
          <w:p w14:paraId="4CF60433" w14:textId="232CE36D" w:rsidR="002976C8" w:rsidRDefault="002976C8" w:rsidP="00371312">
            <w:pPr>
              <w:jc w:val="center"/>
              <w:rPr>
                <w:color w:val="000000"/>
                <w:szCs w:val="22"/>
              </w:rPr>
            </w:pPr>
            <w:r>
              <w:rPr>
                <w:color w:val="000000"/>
                <w:szCs w:val="22"/>
              </w:rPr>
              <w:t>1920x1080</w:t>
            </w:r>
          </w:p>
        </w:tc>
        <w:tc>
          <w:tcPr>
            <w:tcW w:w="958" w:type="dxa"/>
            <w:shd w:val="clear" w:color="auto" w:fill="auto"/>
            <w:vAlign w:val="center"/>
          </w:tcPr>
          <w:p w14:paraId="25C11217" w14:textId="10E8C5B9" w:rsidR="002976C8" w:rsidRPr="00183566" w:rsidRDefault="002976C8" w:rsidP="00371312">
            <w:pPr>
              <w:jc w:val="center"/>
            </w:pPr>
            <w:r>
              <w:rPr>
                <w:color w:val="000000"/>
                <w:szCs w:val="22"/>
              </w:rPr>
              <w:t>60</w:t>
            </w:r>
          </w:p>
        </w:tc>
        <w:tc>
          <w:tcPr>
            <w:tcW w:w="958" w:type="dxa"/>
            <w:shd w:val="clear" w:color="auto" w:fill="auto"/>
          </w:tcPr>
          <w:p w14:paraId="7ADFD538" w14:textId="77777777" w:rsidR="002976C8" w:rsidRPr="00E52893" w:rsidRDefault="002976C8" w:rsidP="00371312">
            <w:pPr>
              <w:jc w:val="center"/>
            </w:pPr>
            <w:r>
              <w:rPr>
                <w:lang w:val="en-CA"/>
              </w:rPr>
              <w:t>10</w:t>
            </w:r>
          </w:p>
        </w:tc>
        <w:tc>
          <w:tcPr>
            <w:tcW w:w="867" w:type="dxa"/>
            <w:shd w:val="clear" w:color="auto" w:fill="auto"/>
          </w:tcPr>
          <w:p w14:paraId="7803AF84" w14:textId="77777777" w:rsidR="002976C8" w:rsidRPr="00E52893" w:rsidRDefault="002976C8" w:rsidP="00371312">
            <w:pPr>
              <w:jc w:val="center"/>
            </w:pPr>
            <w:r w:rsidRPr="00E52893">
              <w:t>M</w:t>
            </w:r>
          </w:p>
        </w:tc>
        <w:tc>
          <w:tcPr>
            <w:tcW w:w="1049" w:type="dxa"/>
            <w:shd w:val="clear" w:color="auto" w:fill="auto"/>
          </w:tcPr>
          <w:p w14:paraId="407143A1" w14:textId="77777777" w:rsidR="002976C8" w:rsidRPr="00E52893" w:rsidRDefault="002976C8" w:rsidP="00371312">
            <w:pPr>
              <w:jc w:val="center"/>
            </w:pPr>
            <w:r w:rsidRPr="00E52893">
              <w:t>M</w:t>
            </w:r>
          </w:p>
        </w:tc>
        <w:tc>
          <w:tcPr>
            <w:tcW w:w="959" w:type="dxa"/>
            <w:shd w:val="clear" w:color="auto" w:fill="auto"/>
          </w:tcPr>
          <w:p w14:paraId="543C47E3" w14:textId="77777777" w:rsidR="002976C8" w:rsidRPr="00E52893" w:rsidRDefault="002976C8" w:rsidP="00371312">
            <w:pPr>
              <w:jc w:val="center"/>
            </w:pPr>
            <w:r>
              <w:t>M</w:t>
            </w:r>
          </w:p>
        </w:tc>
      </w:tr>
      <w:tr w:rsidR="002976C8" w14:paraId="7D999629" w14:textId="77777777" w:rsidTr="00D67246">
        <w:trPr>
          <w:jc w:val="center"/>
        </w:trPr>
        <w:tc>
          <w:tcPr>
            <w:tcW w:w="749" w:type="dxa"/>
            <w:shd w:val="clear" w:color="auto" w:fill="auto"/>
          </w:tcPr>
          <w:p w14:paraId="0C3F4D9B" w14:textId="77777777" w:rsidR="002976C8" w:rsidDel="00CA7CE0" w:rsidRDefault="002976C8" w:rsidP="002976C8">
            <w:pPr>
              <w:jc w:val="center"/>
            </w:pPr>
            <w:r>
              <w:t>B</w:t>
            </w:r>
          </w:p>
        </w:tc>
        <w:tc>
          <w:tcPr>
            <w:tcW w:w="2126" w:type="dxa"/>
            <w:shd w:val="clear" w:color="auto" w:fill="auto"/>
            <w:vAlign w:val="center"/>
          </w:tcPr>
          <w:p w14:paraId="7390F8B0" w14:textId="77777777" w:rsidR="002976C8" w:rsidRDefault="002976C8" w:rsidP="002976C8">
            <w:pPr>
              <w:jc w:val="center"/>
              <w:rPr>
                <w:noProof/>
                <w:color w:val="000000"/>
                <w:szCs w:val="22"/>
                <w:lang w:eastAsia="ja-JP"/>
              </w:rPr>
            </w:pPr>
            <w:r>
              <w:rPr>
                <w:noProof/>
                <w:color w:val="000000"/>
                <w:szCs w:val="22"/>
                <w:lang w:eastAsia="ja-JP"/>
              </w:rPr>
              <w:t>RitualDance</w:t>
            </w:r>
          </w:p>
        </w:tc>
        <w:tc>
          <w:tcPr>
            <w:tcW w:w="900" w:type="dxa"/>
            <w:shd w:val="clear" w:color="auto" w:fill="auto"/>
            <w:vAlign w:val="center"/>
          </w:tcPr>
          <w:p w14:paraId="1BA17FC9" w14:textId="77777777" w:rsidR="002976C8" w:rsidRDefault="002976C8" w:rsidP="002976C8">
            <w:pPr>
              <w:jc w:val="center"/>
              <w:rPr>
                <w:color w:val="000000"/>
                <w:szCs w:val="22"/>
              </w:rPr>
            </w:pPr>
            <w:r>
              <w:rPr>
                <w:color w:val="000000"/>
                <w:szCs w:val="22"/>
              </w:rPr>
              <w:t>600</w:t>
            </w:r>
          </w:p>
        </w:tc>
        <w:tc>
          <w:tcPr>
            <w:tcW w:w="1269" w:type="dxa"/>
          </w:tcPr>
          <w:p w14:paraId="09C1EAC4" w14:textId="230A706B"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1DB001A3" w14:textId="150C08FF" w:rsidR="002976C8" w:rsidRDefault="002976C8" w:rsidP="002976C8">
            <w:pPr>
              <w:jc w:val="center"/>
              <w:rPr>
                <w:color w:val="000000"/>
                <w:szCs w:val="22"/>
              </w:rPr>
            </w:pPr>
            <w:r>
              <w:rPr>
                <w:color w:val="000000"/>
                <w:szCs w:val="22"/>
              </w:rPr>
              <w:t>60</w:t>
            </w:r>
          </w:p>
        </w:tc>
        <w:tc>
          <w:tcPr>
            <w:tcW w:w="958" w:type="dxa"/>
            <w:shd w:val="clear" w:color="auto" w:fill="auto"/>
          </w:tcPr>
          <w:p w14:paraId="043B85DD" w14:textId="77777777" w:rsidR="002976C8" w:rsidRDefault="002976C8" w:rsidP="002976C8">
            <w:pPr>
              <w:jc w:val="center"/>
              <w:rPr>
                <w:lang w:val="en-CA"/>
              </w:rPr>
            </w:pPr>
            <w:r>
              <w:rPr>
                <w:lang w:val="en-CA"/>
              </w:rPr>
              <w:t>10</w:t>
            </w:r>
          </w:p>
        </w:tc>
        <w:tc>
          <w:tcPr>
            <w:tcW w:w="867" w:type="dxa"/>
            <w:shd w:val="clear" w:color="auto" w:fill="auto"/>
          </w:tcPr>
          <w:p w14:paraId="7A8B12DF" w14:textId="77777777" w:rsidR="002976C8" w:rsidRDefault="002976C8" w:rsidP="002976C8">
            <w:pPr>
              <w:jc w:val="center"/>
            </w:pPr>
            <w:r w:rsidRPr="00E52893">
              <w:t>M</w:t>
            </w:r>
          </w:p>
        </w:tc>
        <w:tc>
          <w:tcPr>
            <w:tcW w:w="1049" w:type="dxa"/>
            <w:shd w:val="clear" w:color="auto" w:fill="auto"/>
          </w:tcPr>
          <w:p w14:paraId="445FFFEE" w14:textId="77777777" w:rsidR="002976C8" w:rsidRDefault="002976C8" w:rsidP="002976C8">
            <w:pPr>
              <w:jc w:val="center"/>
            </w:pPr>
            <w:r w:rsidRPr="00E52893">
              <w:t>M</w:t>
            </w:r>
          </w:p>
        </w:tc>
        <w:tc>
          <w:tcPr>
            <w:tcW w:w="959" w:type="dxa"/>
            <w:shd w:val="clear" w:color="auto" w:fill="auto"/>
          </w:tcPr>
          <w:p w14:paraId="31EA1E4F" w14:textId="77777777" w:rsidR="002976C8" w:rsidRDefault="002976C8" w:rsidP="002976C8">
            <w:pPr>
              <w:jc w:val="center"/>
            </w:pPr>
            <w:r>
              <w:t>M</w:t>
            </w:r>
          </w:p>
        </w:tc>
      </w:tr>
      <w:tr w:rsidR="002976C8" w14:paraId="64B1749A" w14:textId="77777777" w:rsidTr="00D67246">
        <w:trPr>
          <w:jc w:val="center"/>
        </w:trPr>
        <w:tc>
          <w:tcPr>
            <w:tcW w:w="749" w:type="dxa"/>
            <w:shd w:val="clear" w:color="auto" w:fill="auto"/>
          </w:tcPr>
          <w:p w14:paraId="08229E74" w14:textId="77777777" w:rsidR="002976C8" w:rsidDel="00CA7CE0" w:rsidRDefault="002976C8" w:rsidP="002976C8">
            <w:pPr>
              <w:jc w:val="center"/>
            </w:pPr>
            <w:r>
              <w:t>B</w:t>
            </w:r>
          </w:p>
        </w:tc>
        <w:tc>
          <w:tcPr>
            <w:tcW w:w="2126" w:type="dxa"/>
            <w:shd w:val="clear" w:color="auto" w:fill="auto"/>
            <w:vAlign w:val="center"/>
          </w:tcPr>
          <w:p w14:paraId="33258FD9" w14:textId="77777777" w:rsidR="002976C8" w:rsidRDefault="002976C8" w:rsidP="002976C8">
            <w:pPr>
              <w:jc w:val="center"/>
              <w:rPr>
                <w:noProof/>
                <w:color w:val="000000"/>
                <w:szCs w:val="22"/>
                <w:lang w:eastAsia="ja-JP"/>
              </w:rPr>
            </w:pPr>
            <w:r>
              <w:rPr>
                <w:noProof/>
                <w:color w:val="000000"/>
                <w:szCs w:val="22"/>
                <w:lang w:eastAsia="ja-JP"/>
              </w:rPr>
              <w:t>Cactus</w:t>
            </w:r>
          </w:p>
        </w:tc>
        <w:tc>
          <w:tcPr>
            <w:tcW w:w="900" w:type="dxa"/>
            <w:shd w:val="clear" w:color="auto" w:fill="auto"/>
            <w:vAlign w:val="center"/>
          </w:tcPr>
          <w:p w14:paraId="430C4B27" w14:textId="77777777" w:rsidR="002976C8" w:rsidRDefault="002976C8" w:rsidP="002976C8">
            <w:pPr>
              <w:jc w:val="center"/>
              <w:rPr>
                <w:color w:val="000000"/>
                <w:szCs w:val="22"/>
              </w:rPr>
            </w:pPr>
            <w:r>
              <w:rPr>
                <w:color w:val="000000"/>
                <w:szCs w:val="22"/>
              </w:rPr>
              <w:t>500</w:t>
            </w:r>
          </w:p>
        </w:tc>
        <w:tc>
          <w:tcPr>
            <w:tcW w:w="1269" w:type="dxa"/>
          </w:tcPr>
          <w:p w14:paraId="244304AC" w14:textId="62877CD4"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49ABF068" w14:textId="6F5829A8" w:rsidR="002976C8" w:rsidRDefault="002976C8" w:rsidP="002976C8">
            <w:pPr>
              <w:jc w:val="center"/>
              <w:rPr>
                <w:color w:val="000000"/>
                <w:szCs w:val="22"/>
              </w:rPr>
            </w:pPr>
            <w:r>
              <w:rPr>
                <w:color w:val="000000"/>
                <w:szCs w:val="22"/>
              </w:rPr>
              <w:t>50</w:t>
            </w:r>
          </w:p>
        </w:tc>
        <w:tc>
          <w:tcPr>
            <w:tcW w:w="958" w:type="dxa"/>
            <w:shd w:val="clear" w:color="auto" w:fill="auto"/>
          </w:tcPr>
          <w:p w14:paraId="6432AC6E" w14:textId="77777777" w:rsidR="002976C8" w:rsidRDefault="002976C8" w:rsidP="002976C8">
            <w:pPr>
              <w:jc w:val="center"/>
              <w:rPr>
                <w:lang w:val="en-CA"/>
              </w:rPr>
            </w:pPr>
            <w:r>
              <w:rPr>
                <w:lang w:val="en-CA"/>
              </w:rPr>
              <w:t>8</w:t>
            </w:r>
          </w:p>
        </w:tc>
        <w:tc>
          <w:tcPr>
            <w:tcW w:w="867" w:type="dxa"/>
            <w:shd w:val="clear" w:color="auto" w:fill="auto"/>
          </w:tcPr>
          <w:p w14:paraId="070DF253" w14:textId="77777777" w:rsidR="002976C8" w:rsidRDefault="002976C8" w:rsidP="002976C8">
            <w:pPr>
              <w:jc w:val="center"/>
            </w:pPr>
            <w:r>
              <w:t>M</w:t>
            </w:r>
          </w:p>
        </w:tc>
        <w:tc>
          <w:tcPr>
            <w:tcW w:w="1049" w:type="dxa"/>
            <w:shd w:val="clear" w:color="auto" w:fill="auto"/>
          </w:tcPr>
          <w:p w14:paraId="3D15FF04" w14:textId="77777777" w:rsidR="002976C8" w:rsidRDefault="002976C8" w:rsidP="002976C8">
            <w:pPr>
              <w:jc w:val="center"/>
            </w:pPr>
            <w:r>
              <w:t>M</w:t>
            </w:r>
          </w:p>
        </w:tc>
        <w:tc>
          <w:tcPr>
            <w:tcW w:w="959" w:type="dxa"/>
            <w:shd w:val="clear" w:color="auto" w:fill="auto"/>
          </w:tcPr>
          <w:p w14:paraId="0FE52462" w14:textId="77777777" w:rsidR="002976C8" w:rsidRDefault="002976C8" w:rsidP="002976C8">
            <w:pPr>
              <w:jc w:val="center"/>
            </w:pPr>
            <w:r>
              <w:t>M</w:t>
            </w:r>
          </w:p>
        </w:tc>
      </w:tr>
      <w:tr w:rsidR="002976C8" w14:paraId="416640BC" w14:textId="77777777" w:rsidTr="00D67246">
        <w:trPr>
          <w:jc w:val="center"/>
        </w:trPr>
        <w:tc>
          <w:tcPr>
            <w:tcW w:w="749" w:type="dxa"/>
            <w:shd w:val="clear" w:color="auto" w:fill="auto"/>
          </w:tcPr>
          <w:p w14:paraId="06D33036" w14:textId="77777777" w:rsidR="002976C8" w:rsidRDefault="002976C8" w:rsidP="002976C8">
            <w:pPr>
              <w:jc w:val="center"/>
            </w:pPr>
            <w:r>
              <w:t>B</w:t>
            </w:r>
          </w:p>
        </w:tc>
        <w:tc>
          <w:tcPr>
            <w:tcW w:w="2126" w:type="dxa"/>
            <w:shd w:val="clear" w:color="auto" w:fill="auto"/>
            <w:vAlign w:val="center"/>
          </w:tcPr>
          <w:p w14:paraId="6EED292F" w14:textId="77777777" w:rsidR="002976C8" w:rsidRDefault="002976C8" w:rsidP="002976C8">
            <w:pPr>
              <w:jc w:val="center"/>
            </w:pPr>
            <w:r>
              <w:rPr>
                <w:noProof/>
                <w:color w:val="000000"/>
                <w:szCs w:val="22"/>
                <w:lang w:eastAsia="ja-JP"/>
              </w:rPr>
              <w:t>BasketballDrive</w:t>
            </w:r>
          </w:p>
        </w:tc>
        <w:tc>
          <w:tcPr>
            <w:tcW w:w="900" w:type="dxa"/>
            <w:shd w:val="clear" w:color="auto" w:fill="auto"/>
            <w:vAlign w:val="center"/>
          </w:tcPr>
          <w:p w14:paraId="1B51D84D" w14:textId="77777777" w:rsidR="002976C8" w:rsidRDefault="002976C8" w:rsidP="002976C8">
            <w:pPr>
              <w:jc w:val="center"/>
            </w:pPr>
            <w:r>
              <w:rPr>
                <w:color w:val="000000"/>
                <w:szCs w:val="22"/>
              </w:rPr>
              <w:t>500</w:t>
            </w:r>
          </w:p>
        </w:tc>
        <w:tc>
          <w:tcPr>
            <w:tcW w:w="1269" w:type="dxa"/>
          </w:tcPr>
          <w:p w14:paraId="21F50B84" w14:textId="02CCC78E"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2DE3CEED" w14:textId="3A171107" w:rsidR="002976C8" w:rsidRDefault="002976C8" w:rsidP="002976C8">
            <w:pPr>
              <w:jc w:val="center"/>
            </w:pPr>
            <w:r>
              <w:rPr>
                <w:color w:val="000000"/>
                <w:szCs w:val="22"/>
              </w:rPr>
              <w:t>50</w:t>
            </w:r>
          </w:p>
        </w:tc>
        <w:tc>
          <w:tcPr>
            <w:tcW w:w="958" w:type="dxa"/>
            <w:shd w:val="clear" w:color="auto" w:fill="auto"/>
          </w:tcPr>
          <w:p w14:paraId="1786227B" w14:textId="77777777" w:rsidR="002976C8" w:rsidRDefault="002976C8" w:rsidP="002976C8">
            <w:pPr>
              <w:jc w:val="center"/>
            </w:pPr>
            <w:r>
              <w:rPr>
                <w:lang w:val="en-CA"/>
              </w:rPr>
              <w:t>8</w:t>
            </w:r>
          </w:p>
        </w:tc>
        <w:tc>
          <w:tcPr>
            <w:tcW w:w="867" w:type="dxa"/>
            <w:shd w:val="clear" w:color="auto" w:fill="auto"/>
          </w:tcPr>
          <w:p w14:paraId="0FE58DFF" w14:textId="77777777" w:rsidR="002976C8" w:rsidRDefault="002976C8" w:rsidP="002976C8">
            <w:pPr>
              <w:jc w:val="center"/>
            </w:pPr>
            <w:r>
              <w:t>M</w:t>
            </w:r>
          </w:p>
        </w:tc>
        <w:tc>
          <w:tcPr>
            <w:tcW w:w="1049" w:type="dxa"/>
            <w:shd w:val="clear" w:color="auto" w:fill="auto"/>
          </w:tcPr>
          <w:p w14:paraId="748523C9" w14:textId="77777777" w:rsidR="002976C8" w:rsidRDefault="002976C8" w:rsidP="002976C8">
            <w:pPr>
              <w:jc w:val="center"/>
            </w:pPr>
            <w:r>
              <w:t>M</w:t>
            </w:r>
          </w:p>
        </w:tc>
        <w:tc>
          <w:tcPr>
            <w:tcW w:w="959" w:type="dxa"/>
            <w:shd w:val="clear" w:color="auto" w:fill="auto"/>
          </w:tcPr>
          <w:p w14:paraId="32BAC00B" w14:textId="77777777" w:rsidR="002976C8" w:rsidRDefault="002976C8" w:rsidP="002976C8">
            <w:pPr>
              <w:jc w:val="center"/>
            </w:pPr>
            <w:r>
              <w:t>M</w:t>
            </w:r>
          </w:p>
        </w:tc>
      </w:tr>
      <w:tr w:rsidR="002976C8" w14:paraId="4C8AC65A" w14:textId="77777777" w:rsidTr="00D67246">
        <w:trPr>
          <w:jc w:val="center"/>
        </w:trPr>
        <w:tc>
          <w:tcPr>
            <w:tcW w:w="749" w:type="dxa"/>
            <w:shd w:val="clear" w:color="auto" w:fill="auto"/>
          </w:tcPr>
          <w:p w14:paraId="0ACE44DE" w14:textId="77777777" w:rsidR="002976C8" w:rsidDel="00CA7CE0" w:rsidRDefault="002976C8" w:rsidP="002976C8">
            <w:pPr>
              <w:jc w:val="center"/>
            </w:pPr>
            <w:r>
              <w:t>B</w:t>
            </w:r>
          </w:p>
        </w:tc>
        <w:tc>
          <w:tcPr>
            <w:tcW w:w="2126" w:type="dxa"/>
            <w:shd w:val="clear" w:color="auto" w:fill="auto"/>
            <w:vAlign w:val="center"/>
          </w:tcPr>
          <w:p w14:paraId="2634A096" w14:textId="77777777" w:rsidR="002976C8" w:rsidRDefault="002976C8" w:rsidP="002976C8">
            <w:pPr>
              <w:jc w:val="center"/>
              <w:rPr>
                <w:noProof/>
                <w:color w:val="000000"/>
                <w:szCs w:val="22"/>
                <w:lang w:eastAsia="ja-JP"/>
              </w:rPr>
            </w:pPr>
            <w:r>
              <w:rPr>
                <w:color w:val="000000"/>
                <w:szCs w:val="22"/>
                <w:lang w:eastAsia="ja-JP"/>
              </w:rPr>
              <w:t>BQTerrace</w:t>
            </w:r>
          </w:p>
        </w:tc>
        <w:tc>
          <w:tcPr>
            <w:tcW w:w="900" w:type="dxa"/>
            <w:shd w:val="clear" w:color="auto" w:fill="auto"/>
            <w:vAlign w:val="center"/>
          </w:tcPr>
          <w:p w14:paraId="4C016D36" w14:textId="77777777" w:rsidR="002976C8" w:rsidRDefault="002976C8" w:rsidP="002976C8">
            <w:pPr>
              <w:jc w:val="center"/>
              <w:rPr>
                <w:color w:val="000000"/>
                <w:szCs w:val="22"/>
              </w:rPr>
            </w:pPr>
            <w:r>
              <w:rPr>
                <w:color w:val="000000"/>
                <w:szCs w:val="22"/>
              </w:rPr>
              <w:t>600</w:t>
            </w:r>
          </w:p>
        </w:tc>
        <w:tc>
          <w:tcPr>
            <w:tcW w:w="1269" w:type="dxa"/>
          </w:tcPr>
          <w:p w14:paraId="13CCB04D" w14:textId="051053B4"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6DC79ED6" w14:textId="50C795DA" w:rsidR="002976C8" w:rsidRDefault="002976C8" w:rsidP="002976C8">
            <w:pPr>
              <w:jc w:val="center"/>
              <w:rPr>
                <w:color w:val="000000"/>
                <w:szCs w:val="22"/>
              </w:rPr>
            </w:pPr>
            <w:r>
              <w:rPr>
                <w:color w:val="000000"/>
                <w:szCs w:val="22"/>
              </w:rPr>
              <w:t>60</w:t>
            </w:r>
          </w:p>
        </w:tc>
        <w:tc>
          <w:tcPr>
            <w:tcW w:w="958" w:type="dxa"/>
            <w:shd w:val="clear" w:color="auto" w:fill="auto"/>
          </w:tcPr>
          <w:p w14:paraId="1E255900" w14:textId="77777777" w:rsidR="002976C8" w:rsidRDefault="002976C8" w:rsidP="002976C8">
            <w:pPr>
              <w:jc w:val="center"/>
              <w:rPr>
                <w:lang w:val="en-CA"/>
              </w:rPr>
            </w:pPr>
            <w:r>
              <w:rPr>
                <w:lang w:val="en-CA"/>
              </w:rPr>
              <w:t>8</w:t>
            </w:r>
          </w:p>
        </w:tc>
        <w:tc>
          <w:tcPr>
            <w:tcW w:w="867" w:type="dxa"/>
            <w:shd w:val="clear" w:color="auto" w:fill="auto"/>
          </w:tcPr>
          <w:p w14:paraId="19D42626" w14:textId="77777777" w:rsidR="002976C8" w:rsidRDefault="002976C8" w:rsidP="002976C8">
            <w:pPr>
              <w:jc w:val="center"/>
            </w:pPr>
            <w:r w:rsidRPr="00E52893">
              <w:t>M</w:t>
            </w:r>
          </w:p>
        </w:tc>
        <w:tc>
          <w:tcPr>
            <w:tcW w:w="1049" w:type="dxa"/>
            <w:shd w:val="clear" w:color="auto" w:fill="auto"/>
          </w:tcPr>
          <w:p w14:paraId="7AC84EC7" w14:textId="77777777" w:rsidR="002976C8" w:rsidRDefault="002976C8" w:rsidP="002976C8">
            <w:pPr>
              <w:jc w:val="center"/>
            </w:pPr>
            <w:r w:rsidRPr="00E52893">
              <w:t>M</w:t>
            </w:r>
          </w:p>
        </w:tc>
        <w:tc>
          <w:tcPr>
            <w:tcW w:w="959" w:type="dxa"/>
            <w:shd w:val="clear" w:color="auto" w:fill="auto"/>
          </w:tcPr>
          <w:p w14:paraId="7183135D" w14:textId="77777777" w:rsidR="002976C8" w:rsidRDefault="002976C8" w:rsidP="002976C8">
            <w:pPr>
              <w:jc w:val="center"/>
            </w:pPr>
            <w:r>
              <w:t>M</w:t>
            </w:r>
          </w:p>
        </w:tc>
      </w:tr>
      <w:tr w:rsidR="002976C8" w14:paraId="26332E1E" w14:textId="77777777" w:rsidTr="00D67246">
        <w:trPr>
          <w:jc w:val="center"/>
        </w:trPr>
        <w:tc>
          <w:tcPr>
            <w:tcW w:w="749" w:type="dxa"/>
            <w:shd w:val="clear" w:color="auto" w:fill="auto"/>
          </w:tcPr>
          <w:p w14:paraId="02E8565F" w14:textId="77777777" w:rsidR="002976C8" w:rsidRDefault="002976C8" w:rsidP="00371312">
            <w:pPr>
              <w:jc w:val="center"/>
            </w:pPr>
            <w:r>
              <w:t>C</w:t>
            </w:r>
          </w:p>
        </w:tc>
        <w:tc>
          <w:tcPr>
            <w:tcW w:w="2126" w:type="dxa"/>
            <w:shd w:val="clear" w:color="auto" w:fill="auto"/>
          </w:tcPr>
          <w:p w14:paraId="26462EAA" w14:textId="77777777" w:rsidR="002976C8" w:rsidRDefault="002976C8" w:rsidP="00371312">
            <w:pPr>
              <w:jc w:val="center"/>
              <w:rPr>
                <w:color w:val="000000"/>
                <w:szCs w:val="22"/>
                <w:lang w:eastAsia="ja-JP"/>
              </w:rPr>
            </w:pPr>
            <w:r>
              <w:t>RaceHorses</w:t>
            </w:r>
          </w:p>
        </w:tc>
        <w:tc>
          <w:tcPr>
            <w:tcW w:w="900" w:type="dxa"/>
            <w:shd w:val="clear" w:color="auto" w:fill="auto"/>
          </w:tcPr>
          <w:p w14:paraId="6D78F36B" w14:textId="77777777" w:rsidR="002976C8" w:rsidRDefault="002976C8" w:rsidP="00371312">
            <w:pPr>
              <w:jc w:val="center"/>
              <w:rPr>
                <w:color w:val="000000"/>
                <w:szCs w:val="22"/>
              </w:rPr>
            </w:pPr>
            <w:r>
              <w:t>300</w:t>
            </w:r>
          </w:p>
        </w:tc>
        <w:tc>
          <w:tcPr>
            <w:tcW w:w="1269" w:type="dxa"/>
          </w:tcPr>
          <w:p w14:paraId="097D39F7" w14:textId="09149A2A" w:rsidR="002976C8" w:rsidRDefault="002976C8" w:rsidP="00371312">
            <w:pPr>
              <w:jc w:val="center"/>
            </w:pPr>
            <w:r>
              <w:t>832x480</w:t>
            </w:r>
          </w:p>
        </w:tc>
        <w:tc>
          <w:tcPr>
            <w:tcW w:w="958" w:type="dxa"/>
            <w:shd w:val="clear" w:color="auto" w:fill="auto"/>
          </w:tcPr>
          <w:p w14:paraId="541F4189" w14:textId="2E94473A" w:rsidR="002976C8" w:rsidRDefault="002976C8" w:rsidP="00371312">
            <w:pPr>
              <w:jc w:val="center"/>
              <w:rPr>
                <w:color w:val="000000"/>
                <w:szCs w:val="22"/>
              </w:rPr>
            </w:pPr>
            <w:r>
              <w:t>30</w:t>
            </w:r>
          </w:p>
        </w:tc>
        <w:tc>
          <w:tcPr>
            <w:tcW w:w="958" w:type="dxa"/>
            <w:shd w:val="clear" w:color="auto" w:fill="auto"/>
          </w:tcPr>
          <w:p w14:paraId="4E2213BD" w14:textId="77777777" w:rsidR="002976C8" w:rsidRDefault="002976C8" w:rsidP="00371312">
            <w:pPr>
              <w:jc w:val="center"/>
              <w:rPr>
                <w:lang w:val="en-CA"/>
              </w:rPr>
            </w:pPr>
            <w:r>
              <w:t>8</w:t>
            </w:r>
          </w:p>
        </w:tc>
        <w:tc>
          <w:tcPr>
            <w:tcW w:w="867" w:type="dxa"/>
            <w:shd w:val="clear" w:color="auto" w:fill="auto"/>
          </w:tcPr>
          <w:p w14:paraId="0C5C13E1" w14:textId="77777777" w:rsidR="002976C8" w:rsidRPr="00E52893" w:rsidRDefault="002976C8" w:rsidP="00371312">
            <w:pPr>
              <w:jc w:val="center"/>
            </w:pPr>
            <w:r>
              <w:t>M</w:t>
            </w:r>
          </w:p>
        </w:tc>
        <w:tc>
          <w:tcPr>
            <w:tcW w:w="1049" w:type="dxa"/>
            <w:shd w:val="clear" w:color="auto" w:fill="auto"/>
          </w:tcPr>
          <w:p w14:paraId="43734686" w14:textId="77777777" w:rsidR="002976C8" w:rsidRPr="00E52893" w:rsidRDefault="002976C8" w:rsidP="00371312">
            <w:pPr>
              <w:jc w:val="center"/>
            </w:pPr>
            <w:r>
              <w:t>M</w:t>
            </w:r>
          </w:p>
        </w:tc>
        <w:tc>
          <w:tcPr>
            <w:tcW w:w="959" w:type="dxa"/>
            <w:shd w:val="clear" w:color="auto" w:fill="auto"/>
          </w:tcPr>
          <w:p w14:paraId="38656DD4" w14:textId="77777777" w:rsidR="002976C8" w:rsidRDefault="002976C8" w:rsidP="00371312">
            <w:pPr>
              <w:jc w:val="center"/>
            </w:pPr>
            <w:r>
              <w:t>M</w:t>
            </w:r>
          </w:p>
        </w:tc>
      </w:tr>
      <w:tr w:rsidR="002976C8" w14:paraId="1655CCCF" w14:textId="77777777" w:rsidTr="00D67246">
        <w:trPr>
          <w:jc w:val="center"/>
        </w:trPr>
        <w:tc>
          <w:tcPr>
            <w:tcW w:w="749" w:type="dxa"/>
            <w:shd w:val="clear" w:color="auto" w:fill="auto"/>
          </w:tcPr>
          <w:p w14:paraId="147CEF0C" w14:textId="77777777" w:rsidR="002976C8" w:rsidRDefault="002976C8" w:rsidP="002976C8">
            <w:pPr>
              <w:jc w:val="center"/>
            </w:pPr>
            <w:r>
              <w:t>C</w:t>
            </w:r>
          </w:p>
        </w:tc>
        <w:tc>
          <w:tcPr>
            <w:tcW w:w="2126" w:type="dxa"/>
            <w:shd w:val="clear" w:color="auto" w:fill="auto"/>
          </w:tcPr>
          <w:p w14:paraId="17EB510A" w14:textId="77777777" w:rsidR="002976C8" w:rsidRDefault="002976C8" w:rsidP="002976C8">
            <w:pPr>
              <w:jc w:val="center"/>
            </w:pPr>
            <w:r>
              <w:t>BQMall</w:t>
            </w:r>
          </w:p>
        </w:tc>
        <w:tc>
          <w:tcPr>
            <w:tcW w:w="900" w:type="dxa"/>
            <w:shd w:val="clear" w:color="auto" w:fill="auto"/>
          </w:tcPr>
          <w:p w14:paraId="3990B085" w14:textId="77777777" w:rsidR="002976C8" w:rsidRDefault="002976C8" w:rsidP="002976C8">
            <w:pPr>
              <w:jc w:val="center"/>
            </w:pPr>
            <w:r>
              <w:t>600</w:t>
            </w:r>
          </w:p>
        </w:tc>
        <w:tc>
          <w:tcPr>
            <w:tcW w:w="1269" w:type="dxa"/>
          </w:tcPr>
          <w:p w14:paraId="4AE8BC99" w14:textId="205811FC" w:rsidR="002976C8" w:rsidRDefault="002976C8" w:rsidP="002976C8">
            <w:pPr>
              <w:jc w:val="center"/>
            </w:pPr>
            <w:r w:rsidRPr="00B16BC8">
              <w:t>832x480</w:t>
            </w:r>
          </w:p>
        </w:tc>
        <w:tc>
          <w:tcPr>
            <w:tcW w:w="958" w:type="dxa"/>
            <w:shd w:val="clear" w:color="auto" w:fill="auto"/>
          </w:tcPr>
          <w:p w14:paraId="7ED0A785" w14:textId="24256D8F" w:rsidR="002976C8" w:rsidRDefault="002976C8" w:rsidP="002976C8">
            <w:pPr>
              <w:jc w:val="center"/>
            </w:pPr>
            <w:r>
              <w:t>60</w:t>
            </w:r>
          </w:p>
        </w:tc>
        <w:tc>
          <w:tcPr>
            <w:tcW w:w="958" w:type="dxa"/>
            <w:shd w:val="clear" w:color="auto" w:fill="auto"/>
          </w:tcPr>
          <w:p w14:paraId="25B784EA" w14:textId="77777777" w:rsidR="002976C8" w:rsidRDefault="002976C8" w:rsidP="002976C8">
            <w:pPr>
              <w:jc w:val="center"/>
            </w:pPr>
            <w:r>
              <w:t>8</w:t>
            </w:r>
          </w:p>
        </w:tc>
        <w:tc>
          <w:tcPr>
            <w:tcW w:w="867" w:type="dxa"/>
            <w:shd w:val="clear" w:color="auto" w:fill="auto"/>
          </w:tcPr>
          <w:p w14:paraId="0C72D88E" w14:textId="77777777" w:rsidR="002976C8" w:rsidRDefault="002976C8" w:rsidP="002976C8">
            <w:pPr>
              <w:jc w:val="center"/>
            </w:pPr>
            <w:r>
              <w:t>M</w:t>
            </w:r>
          </w:p>
        </w:tc>
        <w:tc>
          <w:tcPr>
            <w:tcW w:w="1049" w:type="dxa"/>
            <w:shd w:val="clear" w:color="auto" w:fill="auto"/>
          </w:tcPr>
          <w:p w14:paraId="2CEA875E" w14:textId="77777777" w:rsidR="002976C8" w:rsidRDefault="002976C8" w:rsidP="002976C8">
            <w:pPr>
              <w:jc w:val="center"/>
            </w:pPr>
            <w:r>
              <w:t>M</w:t>
            </w:r>
          </w:p>
        </w:tc>
        <w:tc>
          <w:tcPr>
            <w:tcW w:w="959" w:type="dxa"/>
            <w:shd w:val="clear" w:color="auto" w:fill="auto"/>
          </w:tcPr>
          <w:p w14:paraId="3C57FB70" w14:textId="77777777" w:rsidR="002976C8" w:rsidRDefault="002976C8" w:rsidP="002976C8">
            <w:pPr>
              <w:jc w:val="center"/>
            </w:pPr>
            <w:r>
              <w:t>M</w:t>
            </w:r>
          </w:p>
        </w:tc>
      </w:tr>
      <w:tr w:rsidR="002976C8" w14:paraId="628CF9F3" w14:textId="77777777" w:rsidTr="00D67246">
        <w:trPr>
          <w:jc w:val="center"/>
        </w:trPr>
        <w:tc>
          <w:tcPr>
            <w:tcW w:w="749" w:type="dxa"/>
            <w:shd w:val="clear" w:color="auto" w:fill="auto"/>
          </w:tcPr>
          <w:p w14:paraId="749EE1DC" w14:textId="77777777" w:rsidR="002976C8" w:rsidRDefault="002976C8" w:rsidP="002976C8">
            <w:pPr>
              <w:jc w:val="center"/>
            </w:pPr>
            <w:r>
              <w:t>C</w:t>
            </w:r>
          </w:p>
        </w:tc>
        <w:tc>
          <w:tcPr>
            <w:tcW w:w="2126" w:type="dxa"/>
            <w:shd w:val="clear" w:color="auto" w:fill="auto"/>
          </w:tcPr>
          <w:p w14:paraId="0E4BABC3" w14:textId="77777777" w:rsidR="002976C8" w:rsidRDefault="002976C8" w:rsidP="002976C8">
            <w:pPr>
              <w:jc w:val="center"/>
            </w:pPr>
            <w:r>
              <w:t>PartyScene</w:t>
            </w:r>
          </w:p>
        </w:tc>
        <w:tc>
          <w:tcPr>
            <w:tcW w:w="900" w:type="dxa"/>
            <w:shd w:val="clear" w:color="auto" w:fill="auto"/>
          </w:tcPr>
          <w:p w14:paraId="08090E9E" w14:textId="77777777" w:rsidR="002976C8" w:rsidRDefault="002976C8" w:rsidP="002976C8">
            <w:pPr>
              <w:jc w:val="center"/>
            </w:pPr>
            <w:r>
              <w:t>500</w:t>
            </w:r>
          </w:p>
        </w:tc>
        <w:tc>
          <w:tcPr>
            <w:tcW w:w="1269" w:type="dxa"/>
          </w:tcPr>
          <w:p w14:paraId="2E7E6449" w14:textId="6DB6ADE9" w:rsidR="002976C8" w:rsidRDefault="002976C8" w:rsidP="002976C8">
            <w:pPr>
              <w:jc w:val="center"/>
            </w:pPr>
            <w:r w:rsidRPr="00B16BC8">
              <w:t>832x480</w:t>
            </w:r>
          </w:p>
        </w:tc>
        <w:tc>
          <w:tcPr>
            <w:tcW w:w="958" w:type="dxa"/>
            <w:shd w:val="clear" w:color="auto" w:fill="auto"/>
          </w:tcPr>
          <w:p w14:paraId="5E826E68" w14:textId="5D981584" w:rsidR="002976C8" w:rsidRDefault="002976C8" w:rsidP="002976C8">
            <w:pPr>
              <w:jc w:val="center"/>
            </w:pPr>
            <w:r>
              <w:t>50</w:t>
            </w:r>
          </w:p>
        </w:tc>
        <w:tc>
          <w:tcPr>
            <w:tcW w:w="958" w:type="dxa"/>
            <w:shd w:val="clear" w:color="auto" w:fill="auto"/>
          </w:tcPr>
          <w:p w14:paraId="4CD26FA9" w14:textId="77777777" w:rsidR="002976C8" w:rsidRDefault="002976C8" w:rsidP="002976C8">
            <w:pPr>
              <w:jc w:val="center"/>
            </w:pPr>
            <w:r>
              <w:t>8</w:t>
            </w:r>
          </w:p>
        </w:tc>
        <w:tc>
          <w:tcPr>
            <w:tcW w:w="867" w:type="dxa"/>
            <w:shd w:val="clear" w:color="auto" w:fill="auto"/>
          </w:tcPr>
          <w:p w14:paraId="4012851B" w14:textId="77777777" w:rsidR="002976C8" w:rsidRDefault="002976C8" w:rsidP="002976C8">
            <w:pPr>
              <w:jc w:val="center"/>
            </w:pPr>
            <w:r>
              <w:t>M</w:t>
            </w:r>
          </w:p>
        </w:tc>
        <w:tc>
          <w:tcPr>
            <w:tcW w:w="1049" w:type="dxa"/>
            <w:shd w:val="clear" w:color="auto" w:fill="auto"/>
          </w:tcPr>
          <w:p w14:paraId="21892711" w14:textId="77777777" w:rsidR="002976C8" w:rsidRDefault="002976C8" w:rsidP="002976C8">
            <w:pPr>
              <w:jc w:val="center"/>
            </w:pPr>
            <w:r>
              <w:t>M</w:t>
            </w:r>
          </w:p>
        </w:tc>
        <w:tc>
          <w:tcPr>
            <w:tcW w:w="959" w:type="dxa"/>
            <w:shd w:val="clear" w:color="auto" w:fill="auto"/>
          </w:tcPr>
          <w:p w14:paraId="25AC6AE1" w14:textId="77777777" w:rsidR="002976C8" w:rsidRDefault="002976C8" w:rsidP="002976C8">
            <w:pPr>
              <w:jc w:val="center"/>
            </w:pPr>
            <w:r>
              <w:t>M</w:t>
            </w:r>
          </w:p>
        </w:tc>
      </w:tr>
      <w:tr w:rsidR="002976C8" w14:paraId="2359995A" w14:textId="77777777" w:rsidTr="00D67246">
        <w:trPr>
          <w:jc w:val="center"/>
        </w:trPr>
        <w:tc>
          <w:tcPr>
            <w:tcW w:w="749" w:type="dxa"/>
            <w:shd w:val="clear" w:color="auto" w:fill="auto"/>
          </w:tcPr>
          <w:p w14:paraId="555DD2AA" w14:textId="77777777" w:rsidR="002976C8" w:rsidRDefault="002976C8" w:rsidP="002976C8">
            <w:pPr>
              <w:jc w:val="center"/>
            </w:pPr>
            <w:r>
              <w:t>C</w:t>
            </w:r>
          </w:p>
        </w:tc>
        <w:tc>
          <w:tcPr>
            <w:tcW w:w="2126" w:type="dxa"/>
            <w:shd w:val="clear" w:color="auto" w:fill="auto"/>
          </w:tcPr>
          <w:p w14:paraId="0B67B979" w14:textId="77777777" w:rsidR="002976C8" w:rsidRDefault="002976C8" w:rsidP="002976C8">
            <w:pPr>
              <w:jc w:val="center"/>
            </w:pPr>
            <w:r>
              <w:t>BasketballDrill</w:t>
            </w:r>
          </w:p>
        </w:tc>
        <w:tc>
          <w:tcPr>
            <w:tcW w:w="900" w:type="dxa"/>
            <w:shd w:val="clear" w:color="auto" w:fill="auto"/>
          </w:tcPr>
          <w:p w14:paraId="25431826" w14:textId="77777777" w:rsidR="002976C8" w:rsidRDefault="002976C8" w:rsidP="002976C8">
            <w:pPr>
              <w:jc w:val="center"/>
            </w:pPr>
            <w:r>
              <w:t>500</w:t>
            </w:r>
          </w:p>
        </w:tc>
        <w:tc>
          <w:tcPr>
            <w:tcW w:w="1269" w:type="dxa"/>
          </w:tcPr>
          <w:p w14:paraId="67AEC263" w14:textId="143ABAC9" w:rsidR="002976C8" w:rsidRDefault="002976C8" w:rsidP="002976C8">
            <w:pPr>
              <w:jc w:val="center"/>
            </w:pPr>
            <w:r w:rsidRPr="00B16BC8">
              <w:t>832x480</w:t>
            </w:r>
          </w:p>
        </w:tc>
        <w:tc>
          <w:tcPr>
            <w:tcW w:w="958" w:type="dxa"/>
            <w:shd w:val="clear" w:color="auto" w:fill="auto"/>
          </w:tcPr>
          <w:p w14:paraId="1A021E55" w14:textId="41DA1D9C" w:rsidR="002976C8" w:rsidRDefault="002976C8" w:rsidP="002976C8">
            <w:pPr>
              <w:jc w:val="center"/>
            </w:pPr>
            <w:r>
              <w:t>50</w:t>
            </w:r>
          </w:p>
        </w:tc>
        <w:tc>
          <w:tcPr>
            <w:tcW w:w="958" w:type="dxa"/>
            <w:shd w:val="clear" w:color="auto" w:fill="auto"/>
          </w:tcPr>
          <w:p w14:paraId="5E526304" w14:textId="77777777" w:rsidR="002976C8" w:rsidRDefault="002976C8" w:rsidP="002976C8">
            <w:pPr>
              <w:jc w:val="center"/>
            </w:pPr>
            <w:r>
              <w:t>8</w:t>
            </w:r>
          </w:p>
        </w:tc>
        <w:tc>
          <w:tcPr>
            <w:tcW w:w="867" w:type="dxa"/>
            <w:shd w:val="clear" w:color="auto" w:fill="auto"/>
          </w:tcPr>
          <w:p w14:paraId="19AD7CE1" w14:textId="77777777" w:rsidR="002976C8" w:rsidRDefault="002976C8" w:rsidP="002976C8">
            <w:pPr>
              <w:jc w:val="center"/>
            </w:pPr>
            <w:r>
              <w:t>M</w:t>
            </w:r>
          </w:p>
        </w:tc>
        <w:tc>
          <w:tcPr>
            <w:tcW w:w="1049" w:type="dxa"/>
            <w:shd w:val="clear" w:color="auto" w:fill="auto"/>
          </w:tcPr>
          <w:p w14:paraId="2F9C70D9" w14:textId="77777777" w:rsidR="002976C8" w:rsidRDefault="002976C8" w:rsidP="002976C8">
            <w:pPr>
              <w:jc w:val="center"/>
            </w:pPr>
            <w:r>
              <w:t>M</w:t>
            </w:r>
          </w:p>
        </w:tc>
        <w:tc>
          <w:tcPr>
            <w:tcW w:w="959" w:type="dxa"/>
            <w:shd w:val="clear" w:color="auto" w:fill="auto"/>
          </w:tcPr>
          <w:p w14:paraId="1FA1F5A6" w14:textId="77777777" w:rsidR="002976C8" w:rsidRDefault="002976C8" w:rsidP="002976C8">
            <w:pPr>
              <w:jc w:val="center"/>
            </w:pPr>
            <w:r>
              <w:t>M</w:t>
            </w:r>
          </w:p>
        </w:tc>
      </w:tr>
      <w:tr w:rsidR="002976C8" w14:paraId="2F2A7355" w14:textId="77777777" w:rsidTr="00D67246">
        <w:trPr>
          <w:jc w:val="center"/>
        </w:trPr>
        <w:tc>
          <w:tcPr>
            <w:tcW w:w="749" w:type="dxa"/>
            <w:shd w:val="clear" w:color="auto" w:fill="auto"/>
          </w:tcPr>
          <w:p w14:paraId="3F5CE671" w14:textId="77777777" w:rsidR="002976C8" w:rsidRDefault="002976C8" w:rsidP="00371312">
            <w:pPr>
              <w:jc w:val="center"/>
            </w:pPr>
            <w:r>
              <w:t>D</w:t>
            </w:r>
          </w:p>
        </w:tc>
        <w:tc>
          <w:tcPr>
            <w:tcW w:w="2126" w:type="dxa"/>
            <w:shd w:val="clear" w:color="auto" w:fill="auto"/>
          </w:tcPr>
          <w:p w14:paraId="6A01413C" w14:textId="77777777" w:rsidR="002976C8" w:rsidRDefault="002976C8" w:rsidP="00371312">
            <w:pPr>
              <w:jc w:val="center"/>
            </w:pPr>
            <w:r>
              <w:t>RaceHorses</w:t>
            </w:r>
          </w:p>
        </w:tc>
        <w:tc>
          <w:tcPr>
            <w:tcW w:w="900" w:type="dxa"/>
            <w:shd w:val="clear" w:color="auto" w:fill="auto"/>
          </w:tcPr>
          <w:p w14:paraId="4D307FE0" w14:textId="77777777" w:rsidR="002976C8" w:rsidRDefault="002976C8" w:rsidP="00371312">
            <w:pPr>
              <w:jc w:val="center"/>
            </w:pPr>
            <w:r>
              <w:t>300</w:t>
            </w:r>
          </w:p>
        </w:tc>
        <w:tc>
          <w:tcPr>
            <w:tcW w:w="1269" w:type="dxa"/>
          </w:tcPr>
          <w:p w14:paraId="3C00915F" w14:textId="4E75D9B1" w:rsidR="002976C8" w:rsidRDefault="002976C8" w:rsidP="00371312">
            <w:pPr>
              <w:jc w:val="center"/>
            </w:pPr>
            <w:r>
              <w:t>416x240</w:t>
            </w:r>
          </w:p>
        </w:tc>
        <w:tc>
          <w:tcPr>
            <w:tcW w:w="958" w:type="dxa"/>
            <w:shd w:val="clear" w:color="auto" w:fill="auto"/>
          </w:tcPr>
          <w:p w14:paraId="58A68F7D" w14:textId="36642C34" w:rsidR="002976C8" w:rsidRDefault="002976C8" w:rsidP="00371312">
            <w:pPr>
              <w:jc w:val="center"/>
            </w:pPr>
            <w:r>
              <w:t>30</w:t>
            </w:r>
          </w:p>
        </w:tc>
        <w:tc>
          <w:tcPr>
            <w:tcW w:w="958" w:type="dxa"/>
            <w:shd w:val="clear" w:color="auto" w:fill="auto"/>
          </w:tcPr>
          <w:p w14:paraId="08DB8375" w14:textId="77777777" w:rsidR="002976C8" w:rsidRDefault="002976C8" w:rsidP="00371312">
            <w:pPr>
              <w:jc w:val="center"/>
            </w:pPr>
            <w:r>
              <w:t>8</w:t>
            </w:r>
          </w:p>
        </w:tc>
        <w:tc>
          <w:tcPr>
            <w:tcW w:w="867" w:type="dxa"/>
            <w:shd w:val="clear" w:color="auto" w:fill="auto"/>
          </w:tcPr>
          <w:p w14:paraId="684ED932" w14:textId="77777777" w:rsidR="002976C8" w:rsidRDefault="002976C8" w:rsidP="00371312">
            <w:pPr>
              <w:jc w:val="center"/>
            </w:pPr>
            <w:r>
              <w:t>M</w:t>
            </w:r>
          </w:p>
        </w:tc>
        <w:tc>
          <w:tcPr>
            <w:tcW w:w="1049" w:type="dxa"/>
            <w:shd w:val="clear" w:color="auto" w:fill="auto"/>
          </w:tcPr>
          <w:p w14:paraId="33EF4E1F" w14:textId="77777777" w:rsidR="002976C8" w:rsidRDefault="002976C8" w:rsidP="00371312">
            <w:pPr>
              <w:jc w:val="center"/>
            </w:pPr>
            <w:r>
              <w:t>M</w:t>
            </w:r>
          </w:p>
        </w:tc>
        <w:tc>
          <w:tcPr>
            <w:tcW w:w="959" w:type="dxa"/>
            <w:shd w:val="clear" w:color="auto" w:fill="auto"/>
          </w:tcPr>
          <w:p w14:paraId="7E94D7DF" w14:textId="77777777" w:rsidR="002976C8" w:rsidRDefault="002976C8" w:rsidP="00371312">
            <w:pPr>
              <w:jc w:val="center"/>
            </w:pPr>
            <w:r>
              <w:t>M</w:t>
            </w:r>
          </w:p>
        </w:tc>
      </w:tr>
      <w:tr w:rsidR="002976C8" w14:paraId="369B262D" w14:textId="77777777" w:rsidTr="00D67246">
        <w:trPr>
          <w:jc w:val="center"/>
        </w:trPr>
        <w:tc>
          <w:tcPr>
            <w:tcW w:w="749" w:type="dxa"/>
            <w:shd w:val="clear" w:color="auto" w:fill="auto"/>
          </w:tcPr>
          <w:p w14:paraId="0A975E52" w14:textId="77777777" w:rsidR="002976C8" w:rsidRDefault="002976C8" w:rsidP="002976C8">
            <w:pPr>
              <w:jc w:val="center"/>
            </w:pPr>
            <w:r>
              <w:t>D</w:t>
            </w:r>
          </w:p>
        </w:tc>
        <w:tc>
          <w:tcPr>
            <w:tcW w:w="2126" w:type="dxa"/>
            <w:shd w:val="clear" w:color="auto" w:fill="auto"/>
          </w:tcPr>
          <w:p w14:paraId="6C0A2C7B" w14:textId="77777777" w:rsidR="002976C8" w:rsidRDefault="002976C8" w:rsidP="002976C8">
            <w:pPr>
              <w:jc w:val="center"/>
            </w:pPr>
            <w:r>
              <w:t>BQSquare</w:t>
            </w:r>
          </w:p>
        </w:tc>
        <w:tc>
          <w:tcPr>
            <w:tcW w:w="900" w:type="dxa"/>
            <w:shd w:val="clear" w:color="auto" w:fill="auto"/>
          </w:tcPr>
          <w:p w14:paraId="5D594977" w14:textId="77777777" w:rsidR="002976C8" w:rsidRDefault="002976C8" w:rsidP="002976C8">
            <w:pPr>
              <w:jc w:val="center"/>
            </w:pPr>
            <w:r>
              <w:t>600</w:t>
            </w:r>
          </w:p>
        </w:tc>
        <w:tc>
          <w:tcPr>
            <w:tcW w:w="1269" w:type="dxa"/>
          </w:tcPr>
          <w:p w14:paraId="2D1F031D" w14:textId="060E3165" w:rsidR="002976C8" w:rsidRDefault="002976C8" w:rsidP="002976C8">
            <w:pPr>
              <w:jc w:val="center"/>
            </w:pPr>
            <w:r w:rsidRPr="004F09F4">
              <w:t>416x240</w:t>
            </w:r>
          </w:p>
        </w:tc>
        <w:tc>
          <w:tcPr>
            <w:tcW w:w="958" w:type="dxa"/>
            <w:shd w:val="clear" w:color="auto" w:fill="auto"/>
          </w:tcPr>
          <w:p w14:paraId="456451E4" w14:textId="7CD5B21D" w:rsidR="002976C8" w:rsidRDefault="002976C8" w:rsidP="002976C8">
            <w:pPr>
              <w:jc w:val="center"/>
            </w:pPr>
            <w:r>
              <w:t>60</w:t>
            </w:r>
          </w:p>
        </w:tc>
        <w:tc>
          <w:tcPr>
            <w:tcW w:w="958" w:type="dxa"/>
            <w:shd w:val="clear" w:color="auto" w:fill="auto"/>
          </w:tcPr>
          <w:p w14:paraId="34A674BD" w14:textId="77777777" w:rsidR="002976C8" w:rsidRDefault="002976C8" w:rsidP="002976C8">
            <w:pPr>
              <w:jc w:val="center"/>
            </w:pPr>
            <w:r>
              <w:t>8</w:t>
            </w:r>
          </w:p>
        </w:tc>
        <w:tc>
          <w:tcPr>
            <w:tcW w:w="867" w:type="dxa"/>
            <w:shd w:val="clear" w:color="auto" w:fill="auto"/>
          </w:tcPr>
          <w:p w14:paraId="70D9597D" w14:textId="77777777" w:rsidR="002976C8" w:rsidRDefault="002976C8" w:rsidP="002976C8">
            <w:pPr>
              <w:jc w:val="center"/>
            </w:pPr>
            <w:r>
              <w:t>M</w:t>
            </w:r>
          </w:p>
        </w:tc>
        <w:tc>
          <w:tcPr>
            <w:tcW w:w="1049" w:type="dxa"/>
            <w:shd w:val="clear" w:color="auto" w:fill="auto"/>
          </w:tcPr>
          <w:p w14:paraId="5D4B00A7" w14:textId="77777777" w:rsidR="002976C8" w:rsidRDefault="002976C8" w:rsidP="002976C8">
            <w:pPr>
              <w:jc w:val="center"/>
            </w:pPr>
            <w:r>
              <w:t>M</w:t>
            </w:r>
          </w:p>
        </w:tc>
        <w:tc>
          <w:tcPr>
            <w:tcW w:w="959" w:type="dxa"/>
            <w:shd w:val="clear" w:color="auto" w:fill="auto"/>
          </w:tcPr>
          <w:p w14:paraId="2164E468" w14:textId="77777777" w:rsidR="002976C8" w:rsidRDefault="002976C8" w:rsidP="002976C8">
            <w:pPr>
              <w:jc w:val="center"/>
            </w:pPr>
            <w:r>
              <w:t>M</w:t>
            </w:r>
          </w:p>
        </w:tc>
      </w:tr>
      <w:tr w:rsidR="002976C8" w14:paraId="01BCDA7B" w14:textId="77777777" w:rsidTr="00D67246">
        <w:trPr>
          <w:jc w:val="center"/>
        </w:trPr>
        <w:tc>
          <w:tcPr>
            <w:tcW w:w="749" w:type="dxa"/>
            <w:shd w:val="clear" w:color="auto" w:fill="auto"/>
          </w:tcPr>
          <w:p w14:paraId="79144F41" w14:textId="77777777" w:rsidR="002976C8" w:rsidRDefault="002976C8" w:rsidP="002976C8">
            <w:pPr>
              <w:jc w:val="center"/>
            </w:pPr>
            <w:r>
              <w:t>D</w:t>
            </w:r>
          </w:p>
        </w:tc>
        <w:tc>
          <w:tcPr>
            <w:tcW w:w="2126" w:type="dxa"/>
            <w:shd w:val="clear" w:color="auto" w:fill="auto"/>
          </w:tcPr>
          <w:p w14:paraId="1B3178B0" w14:textId="77777777" w:rsidR="002976C8" w:rsidRDefault="002976C8" w:rsidP="002976C8">
            <w:pPr>
              <w:jc w:val="center"/>
            </w:pPr>
            <w:r>
              <w:t>BlowingBubbles</w:t>
            </w:r>
          </w:p>
        </w:tc>
        <w:tc>
          <w:tcPr>
            <w:tcW w:w="900" w:type="dxa"/>
            <w:shd w:val="clear" w:color="auto" w:fill="auto"/>
          </w:tcPr>
          <w:p w14:paraId="53EFA604" w14:textId="77777777" w:rsidR="002976C8" w:rsidRDefault="002976C8" w:rsidP="002976C8">
            <w:pPr>
              <w:jc w:val="center"/>
            </w:pPr>
            <w:r>
              <w:t>500</w:t>
            </w:r>
          </w:p>
        </w:tc>
        <w:tc>
          <w:tcPr>
            <w:tcW w:w="1269" w:type="dxa"/>
          </w:tcPr>
          <w:p w14:paraId="0B964DBA" w14:textId="6989AA48" w:rsidR="002976C8" w:rsidRDefault="002976C8" w:rsidP="002976C8">
            <w:pPr>
              <w:jc w:val="center"/>
            </w:pPr>
            <w:r w:rsidRPr="004F09F4">
              <w:t>416x240</w:t>
            </w:r>
          </w:p>
        </w:tc>
        <w:tc>
          <w:tcPr>
            <w:tcW w:w="958" w:type="dxa"/>
            <w:shd w:val="clear" w:color="auto" w:fill="auto"/>
          </w:tcPr>
          <w:p w14:paraId="2BC0DC7E" w14:textId="19C73DB0" w:rsidR="002976C8" w:rsidRDefault="002976C8" w:rsidP="002976C8">
            <w:pPr>
              <w:jc w:val="center"/>
            </w:pPr>
            <w:r>
              <w:t>50</w:t>
            </w:r>
          </w:p>
        </w:tc>
        <w:tc>
          <w:tcPr>
            <w:tcW w:w="958" w:type="dxa"/>
            <w:shd w:val="clear" w:color="auto" w:fill="auto"/>
          </w:tcPr>
          <w:p w14:paraId="20D79CFA" w14:textId="77777777" w:rsidR="002976C8" w:rsidRDefault="002976C8" w:rsidP="002976C8">
            <w:pPr>
              <w:jc w:val="center"/>
            </w:pPr>
            <w:r>
              <w:t>8</w:t>
            </w:r>
          </w:p>
        </w:tc>
        <w:tc>
          <w:tcPr>
            <w:tcW w:w="867" w:type="dxa"/>
            <w:shd w:val="clear" w:color="auto" w:fill="auto"/>
          </w:tcPr>
          <w:p w14:paraId="0AADD613" w14:textId="77777777" w:rsidR="002976C8" w:rsidRDefault="002976C8" w:rsidP="002976C8">
            <w:pPr>
              <w:jc w:val="center"/>
            </w:pPr>
            <w:r>
              <w:t>M</w:t>
            </w:r>
          </w:p>
        </w:tc>
        <w:tc>
          <w:tcPr>
            <w:tcW w:w="1049" w:type="dxa"/>
            <w:shd w:val="clear" w:color="auto" w:fill="auto"/>
          </w:tcPr>
          <w:p w14:paraId="49FA53AB" w14:textId="77777777" w:rsidR="002976C8" w:rsidRDefault="002976C8" w:rsidP="002976C8">
            <w:pPr>
              <w:jc w:val="center"/>
            </w:pPr>
            <w:r>
              <w:t>M</w:t>
            </w:r>
          </w:p>
        </w:tc>
        <w:tc>
          <w:tcPr>
            <w:tcW w:w="959" w:type="dxa"/>
            <w:shd w:val="clear" w:color="auto" w:fill="auto"/>
          </w:tcPr>
          <w:p w14:paraId="2368ACE0" w14:textId="77777777" w:rsidR="002976C8" w:rsidRDefault="002976C8" w:rsidP="002976C8">
            <w:pPr>
              <w:jc w:val="center"/>
            </w:pPr>
            <w:r>
              <w:t>M</w:t>
            </w:r>
          </w:p>
        </w:tc>
      </w:tr>
      <w:tr w:rsidR="002976C8" w14:paraId="6EBD3CC8" w14:textId="77777777" w:rsidTr="00D67246">
        <w:trPr>
          <w:jc w:val="center"/>
        </w:trPr>
        <w:tc>
          <w:tcPr>
            <w:tcW w:w="749" w:type="dxa"/>
            <w:shd w:val="clear" w:color="auto" w:fill="auto"/>
          </w:tcPr>
          <w:p w14:paraId="451650A3" w14:textId="77777777" w:rsidR="002976C8" w:rsidRDefault="002976C8" w:rsidP="002976C8">
            <w:pPr>
              <w:jc w:val="center"/>
            </w:pPr>
            <w:r>
              <w:t>D</w:t>
            </w:r>
          </w:p>
        </w:tc>
        <w:tc>
          <w:tcPr>
            <w:tcW w:w="2126" w:type="dxa"/>
            <w:shd w:val="clear" w:color="auto" w:fill="auto"/>
          </w:tcPr>
          <w:p w14:paraId="042060A7" w14:textId="77777777" w:rsidR="002976C8" w:rsidRDefault="002976C8" w:rsidP="002976C8">
            <w:pPr>
              <w:jc w:val="center"/>
            </w:pPr>
            <w:r>
              <w:t>BasketballPass</w:t>
            </w:r>
          </w:p>
        </w:tc>
        <w:tc>
          <w:tcPr>
            <w:tcW w:w="900" w:type="dxa"/>
            <w:shd w:val="clear" w:color="auto" w:fill="auto"/>
          </w:tcPr>
          <w:p w14:paraId="69288C34" w14:textId="77777777" w:rsidR="002976C8" w:rsidRDefault="002976C8" w:rsidP="002976C8">
            <w:pPr>
              <w:jc w:val="center"/>
            </w:pPr>
            <w:r>
              <w:t>500</w:t>
            </w:r>
          </w:p>
        </w:tc>
        <w:tc>
          <w:tcPr>
            <w:tcW w:w="1269" w:type="dxa"/>
          </w:tcPr>
          <w:p w14:paraId="0003CAD9" w14:textId="61568E01" w:rsidR="002976C8" w:rsidRDefault="002976C8" w:rsidP="002976C8">
            <w:pPr>
              <w:jc w:val="center"/>
            </w:pPr>
            <w:r w:rsidRPr="004F09F4">
              <w:t>416x240</w:t>
            </w:r>
          </w:p>
        </w:tc>
        <w:tc>
          <w:tcPr>
            <w:tcW w:w="958" w:type="dxa"/>
            <w:shd w:val="clear" w:color="auto" w:fill="auto"/>
          </w:tcPr>
          <w:p w14:paraId="5397A72B" w14:textId="2030824F" w:rsidR="002976C8" w:rsidRDefault="002976C8" w:rsidP="002976C8">
            <w:pPr>
              <w:jc w:val="center"/>
            </w:pPr>
            <w:r>
              <w:t>50</w:t>
            </w:r>
          </w:p>
        </w:tc>
        <w:tc>
          <w:tcPr>
            <w:tcW w:w="958" w:type="dxa"/>
            <w:shd w:val="clear" w:color="auto" w:fill="auto"/>
          </w:tcPr>
          <w:p w14:paraId="7BF4F542" w14:textId="77777777" w:rsidR="002976C8" w:rsidRDefault="002976C8" w:rsidP="002976C8">
            <w:pPr>
              <w:jc w:val="center"/>
            </w:pPr>
            <w:r>
              <w:t>8</w:t>
            </w:r>
          </w:p>
        </w:tc>
        <w:tc>
          <w:tcPr>
            <w:tcW w:w="867" w:type="dxa"/>
            <w:shd w:val="clear" w:color="auto" w:fill="auto"/>
          </w:tcPr>
          <w:p w14:paraId="7F71E09B" w14:textId="77777777" w:rsidR="002976C8" w:rsidRDefault="002976C8" w:rsidP="002976C8">
            <w:pPr>
              <w:jc w:val="center"/>
            </w:pPr>
            <w:r>
              <w:t>M</w:t>
            </w:r>
          </w:p>
        </w:tc>
        <w:tc>
          <w:tcPr>
            <w:tcW w:w="1049" w:type="dxa"/>
            <w:shd w:val="clear" w:color="auto" w:fill="auto"/>
          </w:tcPr>
          <w:p w14:paraId="4EC28F6C" w14:textId="77777777" w:rsidR="002976C8" w:rsidRDefault="002976C8" w:rsidP="002976C8">
            <w:pPr>
              <w:jc w:val="center"/>
            </w:pPr>
            <w:r>
              <w:t>M</w:t>
            </w:r>
          </w:p>
        </w:tc>
        <w:tc>
          <w:tcPr>
            <w:tcW w:w="959" w:type="dxa"/>
            <w:shd w:val="clear" w:color="auto" w:fill="auto"/>
          </w:tcPr>
          <w:p w14:paraId="1904F87B" w14:textId="77777777" w:rsidR="002976C8" w:rsidRDefault="002976C8" w:rsidP="002976C8">
            <w:pPr>
              <w:jc w:val="center"/>
            </w:pPr>
            <w:r>
              <w:t>M</w:t>
            </w:r>
          </w:p>
        </w:tc>
      </w:tr>
      <w:tr w:rsidR="002976C8" w14:paraId="07C35449" w14:textId="77777777" w:rsidTr="00D67246">
        <w:trPr>
          <w:jc w:val="center"/>
        </w:trPr>
        <w:tc>
          <w:tcPr>
            <w:tcW w:w="749" w:type="dxa"/>
            <w:shd w:val="clear" w:color="auto" w:fill="auto"/>
          </w:tcPr>
          <w:p w14:paraId="6CD1A40A" w14:textId="77777777" w:rsidR="002976C8" w:rsidRDefault="002976C8" w:rsidP="00371312">
            <w:pPr>
              <w:jc w:val="center"/>
            </w:pPr>
            <w:r>
              <w:t>E</w:t>
            </w:r>
          </w:p>
        </w:tc>
        <w:tc>
          <w:tcPr>
            <w:tcW w:w="2126" w:type="dxa"/>
            <w:shd w:val="clear" w:color="auto" w:fill="auto"/>
          </w:tcPr>
          <w:p w14:paraId="418EF650" w14:textId="77777777" w:rsidR="002976C8" w:rsidRDefault="002976C8" w:rsidP="00371312">
            <w:pPr>
              <w:jc w:val="center"/>
            </w:pPr>
            <w:r>
              <w:t>FourPeople</w:t>
            </w:r>
          </w:p>
        </w:tc>
        <w:tc>
          <w:tcPr>
            <w:tcW w:w="900" w:type="dxa"/>
            <w:shd w:val="clear" w:color="auto" w:fill="auto"/>
          </w:tcPr>
          <w:p w14:paraId="248C3D72" w14:textId="77777777" w:rsidR="002976C8" w:rsidRDefault="002976C8" w:rsidP="00371312">
            <w:pPr>
              <w:jc w:val="center"/>
            </w:pPr>
            <w:r>
              <w:t>600</w:t>
            </w:r>
          </w:p>
        </w:tc>
        <w:tc>
          <w:tcPr>
            <w:tcW w:w="1269" w:type="dxa"/>
          </w:tcPr>
          <w:p w14:paraId="35AC9D7A" w14:textId="7BA8A4F5" w:rsidR="002976C8" w:rsidRDefault="002976C8" w:rsidP="00371312">
            <w:pPr>
              <w:jc w:val="center"/>
            </w:pPr>
            <w:r>
              <w:t>1280x720</w:t>
            </w:r>
          </w:p>
        </w:tc>
        <w:tc>
          <w:tcPr>
            <w:tcW w:w="958" w:type="dxa"/>
            <w:shd w:val="clear" w:color="auto" w:fill="auto"/>
          </w:tcPr>
          <w:p w14:paraId="331E04D9" w14:textId="2C899883" w:rsidR="002976C8" w:rsidRDefault="002976C8" w:rsidP="00371312">
            <w:pPr>
              <w:jc w:val="center"/>
            </w:pPr>
            <w:r>
              <w:t>60</w:t>
            </w:r>
          </w:p>
        </w:tc>
        <w:tc>
          <w:tcPr>
            <w:tcW w:w="958" w:type="dxa"/>
            <w:shd w:val="clear" w:color="auto" w:fill="auto"/>
          </w:tcPr>
          <w:p w14:paraId="21ACC8C8" w14:textId="77777777" w:rsidR="002976C8" w:rsidRDefault="002976C8" w:rsidP="00371312">
            <w:pPr>
              <w:jc w:val="center"/>
            </w:pPr>
            <w:r>
              <w:t>8</w:t>
            </w:r>
          </w:p>
        </w:tc>
        <w:tc>
          <w:tcPr>
            <w:tcW w:w="867" w:type="dxa"/>
            <w:shd w:val="clear" w:color="auto" w:fill="auto"/>
          </w:tcPr>
          <w:p w14:paraId="7C9F7339" w14:textId="77777777" w:rsidR="002976C8" w:rsidRDefault="002976C8" w:rsidP="00371312">
            <w:pPr>
              <w:jc w:val="center"/>
            </w:pPr>
            <w:r>
              <w:t>M</w:t>
            </w:r>
          </w:p>
        </w:tc>
        <w:tc>
          <w:tcPr>
            <w:tcW w:w="1049" w:type="dxa"/>
            <w:shd w:val="clear" w:color="auto" w:fill="auto"/>
          </w:tcPr>
          <w:p w14:paraId="0C14585B" w14:textId="77777777" w:rsidR="002976C8" w:rsidRDefault="002976C8" w:rsidP="00371312">
            <w:pPr>
              <w:jc w:val="center"/>
            </w:pPr>
            <w:r>
              <w:t>-</w:t>
            </w:r>
          </w:p>
        </w:tc>
        <w:tc>
          <w:tcPr>
            <w:tcW w:w="959" w:type="dxa"/>
            <w:shd w:val="clear" w:color="auto" w:fill="auto"/>
          </w:tcPr>
          <w:p w14:paraId="038E5E46" w14:textId="77777777" w:rsidR="002976C8" w:rsidRDefault="002976C8" w:rsidP="00371312">
            <w:pPr>
              <w:jc w:val="center"/>
            </w:pPr>
            <w:r>
              <w:t>M</w:t>
            </w:r>
          </w:p>
        </w:tc>
      </w:tr>
      <w:tr w:rsidR="002976C8" w14:paraId="4BDABC6C" w14:textId="77777777" w:rsidTr="00D67246">
        <w:trPr>
          <w:jc w:val="center"/>
        </w:trPr>
        <w:tc>
          <w:tcPr>
            <w:tcW w:w="749" w:type="dxa"/>
            <w:shd w:val="clear" w:color="auto" w:fill="auto"/>
          </w:tcPr>
          <w:p w14:paraId="6B85387A" w14:textId="77777777" w:rsidR="002976C8" w:rsidRDefault="002976C8" w:rsidP="002976C8">
            <w:pPr>
              <w:jc w:val="center"/>
            </w:pPr>
            <w:r>
              <w:t>E</w:t>
            </w:r>
          </w:p>
        </w:tc>
        <w:tc>
          <w:tcPr>
            <w:tcW w:w="2126" w:type="dxa"/>
            <w:shd w:val="clear" w:color="auto" w:fill="auto"/>
          </w:tcPr>
          <w:p w14:paraId="70D496DB" w14:textId="77777777" w:rsidR="002976C8" w:rsidRDefault="002976C8" w:rsidP="002976C8">
            <w:pPr>
              <w:jc w:val="center"/>
            </w:pPr>
            <w:r>
              <w:t>Johnny</w:t>
            </w:r>
          </w:p>
        </w:tc>
        <w:tc>
          <w:tcPr>
            <w:tcW w:w="900" w:type="dxa"/>
            <w:shd w:val="clear" w:color="auto" w:fill="auto"/>
          </w:tcPr>
          <w:p w14:paraId="26AC3730" w14:textId="77777777" w:rsidR="002976C8" w:rsidRDefault="002976C8" w:rsidP="002976C8">
            <w:pPr>
              <w:jc w:val="center"/>
            </w:pPr>
            <w:r>
              <w:t>600</w:t>
            </w:r>
          </w:p>
        </w:tc>
        <w:tc>
          <w:tcPr>
            <w:tcW w:w="1269" w:type="dxa"/>
          </w:tcPr>
          <w:p w14:paraId="4B72CA61" w14:textId="4A73BF57" w:rsidR="002976C8" w:rsidRDefault="002976C8" w:rsidP="002976C8">
            <w:pPr>
              <w:jc w:val="center"/>
            </w:pPr>
            <w:r w:rsidRPr="00A52DA9">
              <w:t>1280x720</w:t>
            </w:r>
          </w:p>
        </w:tc>
        <w:tc>
          <w:tcPr>
            <w:tcW w:w="958" w:type="dxa"/>
            <w:shd w:val="clear" w:color="auto" w:fill="auto"/>
          </w:tcPr>
          <w:p w14:paraId="37CDE802" w14:textId="3A22285A" w:rsidR="002976C8" w:rsidRDefault="002976C8" w:rsidP="002976C8">
            <w:pPr>
              <w:jc w:val="center"/>
            </w:pPr>
            <w:r>
              <w:t>60</w:t>
            </w:r>
          </w:p>
        </w:tc>
        <w:tc>
          <w:tcPr>
            <w:tcW w:w="958" w:type="dxa"/>
            <w:shd w:val="clear" w:color="auto" w:fill="auto"/>
          </w:tcPr>
          <w:p w14:paraId="714A57B6" w14:textId="77777777" w:rsidR="002976C8" w:rsidRDefault="002976C8" w:rsidP="002976C8">
            <w:pPr>
              <w:jc w:val="center"/>
            </w:pPr>
            <w:r>
              <w:t>8</w:t>
            </w:r>
          </w:p>
        </w:tc>
        <w:tc>
          <w:tcPr>
            <w:tcW w:w="867" w:type="dxa"/>
            <w:shd w:val="clear" w:color="auto" w:fill="auto"/>
          </w:tcPr>
          <w:p w14:paraId="4C13C9CB" w14:textId="77777777" w:rsidR="002976C8" w:rsidRDefault="002976C8" w:rsidP="002976C8">
            <w:pPr>
              <w:jc w:val="center"/>
            </w:pPr>
            <w:r>
              <w:t>M</w:t>
            </w:r>
          </w:p>
        </w:tc>
        <w:tc>
          <w:tcPr>
            <w:tcW w:w="1049" w:type="dxa"/>
            <w:shd w:val="clear" w:color="auto" w:fill="auto"/>
          </w:tcPr>
          <w:p w14:paraId="2E314125" w14:textId="77777777" w:rsidR="002976C8" w:rsidRDefault="002976C8" w:rsidP="002976C8">
            <w:pPr>
              <w:jc w:val="center"/>
            </w:pPr>
            <w:r>
              <w:t>-</w:t>
            </w:r>
          </w:p>
        </w:tc>
        <w:tc>
          <w:tcPr>
            <w:tcW w:w="959" w:type="dxa"/>
            <w:shd w:val="clear" w:color="auto" w:fill="auto"/>
          </w:tcPr>
          <w:p w14:paraId="329CFE76" w14:textId="77777777" w:rsidR="002976C8" w:rsidRDefault="002976C8" w:rsidP="002976C8">
            <w:pPr>
              <w:jc w:val="center"/>
            </w:pPr>
            <w:r>
              <w:t>M</w:t>
            </w:r>
          </w:p>
        </w:tc>
      </w:tr>
      <w:tr w:rsidR="002976C8" w14:paraId="35A5FEA1" w14:textId="77777777" w:rsidTr="00D67246">
        <w:trPr>
          <w:jc w:val="center"/>
        </w:trPr>
        <w:tc>
          <w:tcPr>
            <w:tcW w:w="749" w:type="dxa"/>
            <w:shd w:val="clear" w:color="auto" w:fill="auto"/>
          </w:tcPr>
          <w:p w14:paraId="217B66FC" w14:textId="77777777" w:rsidR="002976C8" w:rsidRDefault="002976C8" w:rsidP="002976C8">
            <w:pPr>
              <w:jc w:val="center"/>
            </w:pPr>
            <w:r>
              <w:t>E</w:t>
            </w:r>
          </w:p>
        </w:tc>
        <w:tc>
          <w:tcPr>
            <w:tcW w:w="2126" w:type="dxa"/>
            <w:shd w:val="clear" w:color="auto" w:fill="auto"/>
          </w:tcPr>
          <w:p w14:paraId="162A8CAB" w14:textId="77777777" w:rsidR="002976C8" w:rsidRDefault="002976C8" w:rsidP="002976C8">
            <w:pPr>
              <w:jc w:val="center"/>
            </w:pPr>
            <w:r>
              <w:t>KristenAndSara</w:t>
            </w:r>
          </w:p>
        </w:tc>
        <w:tc>
          <w:tcPr>
            <w:tcW w:w="900" w:type="dxa"/>
            <w:shd w:val="clear" w:color="auto" w:fill="auto"/>
          </w:tcPr>
          <w:p w14:paraId="79633BA8" w14:textId="77777777" w:rsidR="002976C8" w:rsidRDefault="002976C8" w:rsidP="002976C8">
            <w:pPr>
              <w:jc w:val="center"/>
            </w:pPr>
            <w:r>
              <w:t>600</w:t>
            </w:r>
          </w:p>
        </w:tc>
        <w:tc>
          <w:tcPr>
            <w:tcW w:w="1269" w:type="dxa"/>
          </w:tcPr>
          <w:p w14:paraId="368A26DA" w14:textId="55804253" w:rsidR="002976C8" w:rsidRDefault="002976C8" w:rsidP="002976C8">
            <w:pPr>
              <w:jc w:val="center"/>
            </w:pPr>
            <w:r w:rsidRPr="00A52DA9">
              <w:t>1280x720</w:t>
            </w:r>
          </w:p>
        </w:tc>
        <w:tc>
          <w:tcPr>
            <w:tcW w:w="958" w:type="dxa"/>
            <w:shd w:val="clear" w:color="auto" w:fill="auto"/>
          </w:tcPr>
          <w:p w14:paraId="6EF49D6E" w14:textId="0DCAC23C" w:rsidR="002976C8" w:rsidRDefault="002976C8" w:rsidP="002976C8">
            <w:pPr>
              <w:jc w:val="center"/>
            </w:pPr>
            <w:r>
              <w:t>60</w:t>
            </w:r>
          </w:p>
        </w:tc>
        <w:tc>
          <w:tcPr>
            <w:tcW w:w="958" w:type="dxa"/>
            <w:shd w:val="clear" w:color="auto" w:fill="auto"/>
          </w:tcPr>
          <w:p w14:paraId="3948797A" w14:textId="77777777" w:rsidR="002976C8" w:rsidRDefault="002976C8" w:rsidP="002976C8">
            <w:pPr>
              <w:jc w:val="center"/>
            </w:pPr>
            <w:r>
              <w:t>8</w:t>
            </w:r>
          </w:p>
        </w:tc>
        <w:tc>
          <w:tcPr>
            <w:tcW w:w="867" w:type="dxa"/>
            <w:shd w:val="clear" w:color="auto" w:fill="auto"/>
          </w:tcPr>
          <w:p w14:paraId="2C69022E" w14:textId="77777777" w:rsidR="002976C8" w:rsidRDefault="002976C8" w:rsidP="002976C8">
            <w:pPr>
              <w:jc w:val="center"/>
            </w:pPr>
            <w:r>
              <w:t>M</w:t>
            </w:r>
          </w:p>
        </w:tc>
        <w:tc>
          <w:tcPr>
            <w:tcW w:w="1049" w:type="dxa"/>
            <w:shd w:val="clear" w:color="auto" w:fill="auto"/>
          </w:tcPr>
          <w:p w14:paraId="538575C7" w14:textId="77777777" w:rsidR="002976C8" w:rsidRDefault="002976C8" w:rsidP="002976C8">
            <w:pPr>
              <w:jc w:val="center"/>
            </w:pPr>
            <w:r>
              <w:t>-</w:t>
            </w:r>
          </w:p>
        </w:tc>
        <w:tc>
          <w:tcPr>
            <w:tcW w:w="959" w:type="dxa"/>
            <w:shd w:val="clear" w:color="auto" w:fill="auto"/>
          </w:tcPr>
          <w:p w14:paraId="42042FAE" w14:textId="77777777" w:rsidR="002976C8" w:rsidRDefault="002976C8" w:rsidP="002976C8">
            <w:pPr>
              <w:jc w:val="center"/>
            </w:pPr>
            <w:r>
              <w:t>M</w:t>
            </w:r>
          </w:p>
        </w:tc>
      </w:tr>
      <w:tr w:rsidR="002976C8" w14:paraId="397F3632" w14:textId="77777777" w:rsidTr="00D67246">
        <w:trPr>
          <w:jc w:val="center"/>
        </w:trPr>
        <w:tc>
          <w:tcPr>
            <w:tcW w:w="749" w:type="dxa"/>
            <w:shd w:val="clear" w:color="auto" w:fill="auto"/>
          </w:tcPr>
          <w:p w14:paraId="3C2626DA" w14:textId="77777777" w:rsidR="002976C8" w:rsidRDefault="002976C8" w:rsidP="00371312">
            <w:pPr>
              <w:jc w:val="center"/>
            </w:pPr>
            <w:r>
              <w:t>F</w:t>
            </w:r>
          </w:p>
        </w:tc>
        <w:tc>
          <w:tcPr>
            <w:tcW w:w="2126" w:type="dxa"/>
            <w:shd w:val="clear" w:color="auto" w:fill="auto"/>
          </w:tcPr>
          <w:p w14:paraId="1EAD5429" w14:textId="77777777" w:rsidR="002976C8" w:rsidRDefault="002976C8" w:rsidP="00371312">
            <w:pPr>
              <w:jc w:val="center"/>
            </w:pPr>
            <w:r>
              <w:t>ArenaOfValor</w:t>
            </w:r>
          </w:p>
        </w:tc>
        <w:tc>
          <w:tcPr>
            <w:tcW w:w="900" w:type="dxa"/>
            <w:shd w:val="clear" w:color="auto" w:fill="auto"/>
          </w:tcPr>
          <w:p w14:paraId="7A827000" w14:textId="77777777" w:rsidR="002976C8" w:rsidRDefault="002976C8" w:rsidP="00371312">
            <w:pPr>
              <w:jc w:val="center"/>
            </w:pPr>
            <w:r>
              <w:t>600</w:t>
            </w:r>
          </w:p>
        </w:tc>
        <w:tc>
          <w:tcPr>
            <w:tcW w:w="1269" w:type="dxa"/>
          </w:tcPr>
          <w:p w14:paraId="6742CD49" w14:textId="7E4E4FF8" w:rsidR="002976C8" w:rsidRDefault="002976C8" w:rsidP="00371312">
            <w:pPr>
              <w:jc w:val="center"/>
            </w:pPr>
            <w:r>
              <w:t>1920x1080</w:t>
            </w:r>
          </w:p>
        </w:tc>
        <w:tc>
          <w:tcPr>
            <w:tcW w:w="958" w:type="dxa"/>
            <w:shd w:val="clear" w:color="auto" w:fill="auto"/>
          </w:tcPr>
          <w:p w14:paraId="790F984C" w14:textId="6D0155BB" w:rsidR="002976C8" w:rsidRDefault="002976C8" w:rsidP="00371312">
            <w:pPr>
              <w:jc w:val="center"/>
            </w:pPr>
            <w:r>
              <w:t>60</w:t>
            </w:r>
          </w:p>
        </w:tc>
        <w:tc>
          <w:tcPr>
            <w:tcW w:w="958" w:type="dxa"/>
            <w:shd w:val="clear" w:color="auto" w:fill="auto"/>
          </w:tcPr>
          <w:p w14:paraId="665295D1" w14:textId="77777777" w:rsidR="002976C8" w:rsidRDefault="002976C8" w:rsidP="00371312">
            <w:pPr>
              <w:jc w:val="center"/>
            </w:pPr>
            <w:r>
              <w:t>8</w:t>
            </w:r>
          </w:p>
        </w:tc>
        <w:tc>
          <w:tcPr>
            <w:tcW w:w="867" w:type="dxa"/>
            <w:shd w:val="clear" w:color="auto" w:fill="auto"/>
          </w:tcPr>
          <w:p w14:paraId="094A56A9" w14:textId="77777777" w:rsidR="002976C8" w:rsidRDefault="002976C8" w:rsidP="00371312">
            <w:pPr>
              <w:jc w:val="center"/>
            </w:pPr>
            <w:r>
              <w:t>M</w:t>
            </w:r>
          </w:p>
        </w:tc>
        <w:tc>
          <w:tcPr>
            <w:tcW w:w="1049" w:type="dxa"/>
            <w:shd w:val="clear" w:color="auto" w:fill="auto"/>
          </w:tcPr>
          <w:p w14:paraId="03EB3BCF" w14:textId="77777777" w:rsidR="002976C8" w:rsidRDefault="002976C8" w:rsidP="00371312">
            <w:pPr>
              <w:jc w:val="center"/>
            </w:pPr>
            <w:r>
              <w:t>M</w:t>
            </w:r>
          </w:p>
        </w:tc>
        <w:tc>
          <w:tcPr>
            <w:tcW w:w="959" w:type="dxa"/>
            <w:shd w:val="clear" w:color="auto" w:fill="auto"/>
          </w:tcPr>
          <w:p w14:paraId="72622054" w14:textId="77777777" w:rsidR="002976C8" w:rsidRDefault="002976C8" w:rsidP="00371312">
            <w:pPr>
              <w:jc w:val="center"/>
            </w:pPr>
            <w:r>
              <w:t>M</w:t>
            </w:r>
          </w:p>
        </w:tc>
      </w:tr>
      <w:tr w:rsidR="002976C8" w14:paraId="072B88FA" w14:textId="77777777" w:rsidTr="00D67246">
        <w:trPr>
          <w:jc w:val="center"/>
        </w:trPr>
        <w:tc>
          <w:tcPr>
            <w:tcW w:w="749" w:type="dxa"/>
            <w:shd w:val="clear" w:color="auto" w:fill="auto"/>
          </w:tcPr>
          <w:p w14:paraId="604EE36B" w14:textId="77777777" w:rsidR="002976C8" w:rsidRDefault="002976C8" w:rsidP="00371312">
            <w:pPr>
              <w:jc w:val="center"/>
            </w:pPr>
            <w:r>
              <w:t>F</w:t>
            </w:r>
          </w:p>
        </w:tc>
        <w:tc>
          <w:tcPr>
            <w:tcW w:w="2126" w:type="dxa"/>
            <w:shd w:val="clear" w:color="auto" w:fill="auto"/>
          </w:tcPr>
          <w:p w14:paraId="4D77761C" w14:textId="77777777" w:rsidR="002976C8" w:rsidRDefault="002976C8" w:rsidP="00371312">
            <w:pPr>
              <w:jc w:val="center"/>
            </w:pPr>
            <w:r>
              <w:t>BasketballDrillText</w:t>
            </w:r>
          </w:p>
        </w:tc>
        <w:tc>
          <w:tcPr>
            <w:tcW w:w="900" w:type="dxa"/>
            <w:shd w:val="clear" w:color="auto" w:fill="auto"/>
          </w:tcPr>
          <w:p w14:paraId="7AFADBC5" w14:textId="77777777" w:rsidR="002976C8" w:rsidRDefault="002976C8" w:rsidP="00371312">
            <w:pPr>
              <w:jc w:val="center"/>
            </w:pPr>
            <w:r>
              <w:t>500</w:t>
            </w:r>
          </w:p>
        </w:tc>
        <w:tc>
          <w:tcPr>
            <w:tcW w:w="1269" w:type="dxa"/>
          </w:tcPr>
          <w:p w14:paraId="533EE9D1" w14:textId="02FD3B1D" w:rsidR="002976C8" w:rsidRDefault="002976C8" w:rsidP="00371312">
            <w:pPr>
              <w:jc w:val="center"/>
            </w:pPr>
            <w:r>
              <w:t>832x480</w:t>
            </w:r>
          </w:p>
        </w:tc>
        <w:tc>
          <w:tcPr>
            <w:tcW w:w="958" w:type="dxa"/>
            <w:shd w:val="clear" w:color="auto" w:fill="auto"/>
          </w:tcPr>
          <w:p w14:paraId="04CE1F56" w14:textId="08CA4828" w:rsidR="002976C8" w:rsidRDefault="002976C8" w:rsidP="00371312">
            <w:pPr>
              <w:jc w:val="center"/>
            </w:pPr>
            <w:r>
              <w:t>50</w:t>
            </w:r>
          </w:p>
        </w:tc>
        <w:tc>
          <w:tcPr>
            <w:tcW w:w="958" w:type="dxa"/>
            <w:shd w:val="clear" w:color="auto" w:fill="auto"/>
          </w:tcPr>
          <w:p w14:paraId="7294E900" w14:textId="77777777" w:rsidR="002976C8" w:rsidRDefault="002976C8" w:rsidP="00371312">
            <w:pPr>
              <w:jc w:val="center"/>
            </w:pPr>
            <w:r>
              <w:t>8</w:t>
            </w:r>
          </w:p>
        </w:tc>
        <w:tc>
          <w:tcPr>
            <w:tcW w:w="867" w:type="dxa"/>
            <w:shd w:val="clear" w:color="auto" w:fill="auto"/>
          </w:tcPr>
          <w:p w14:paraId="55BB9F22" w14:textId="77777777" w:rsidR="002976C8" w:rsidRDefault="002976C8" w:rsidP="00371312">
            <w:pPr>
              <w:jc w:val="center"/>
            </w:pPr>
            <w:r>
              <w:t>M</w:t>
            </w:r>
          </w:p>
        </w:tc>
        <w:tc>
          <w:tcPr>
            <w:tcW w:w="1049" w:type="dxa"/>
            <w:shd w:val="clear" w:color="auto" w:fill="auto"/>
          </w:tcPr>
          <w:p w14:paraId="19D4B831" w14:textId="77777777" w:rsidR="002976C8" w:rsidRDefault="002976C8" w:rsidP="00371312">
            <w:pPr>
              <w:jc w:val="center"/>
            </w:pPr>
            <w:r>
              <w:t>M</w:t>
            </w:r>
          </w:p>
        </w:tc>
        <w:tc>
          <w:tcPr>
            <w:tcW w:w="959" w:type="dxa"/>
            <w:shd w:val="clear" w:color="auto" w:fill="auto"/>
          </w:tcPr>
          <w:p w14:paraId="10AAE54E" w14:textId="77777777" w:rsidR="002976C8" w:rsidRDefault="002976C8" w:rsidP="00371312">
            <w:pPr>
              <w:jc w:val="center"/>
            </w:pPr>
            <w:r>
              <w:t>M</w:t>
            </w:r>
          </w:p>
        </w:tc>
      </w:tr>
      <w:tr w:rsidR="002976C8" w14:paraId="3E094B20" w14:textId="77777777" w:rsidTr="00D67246">
        <w:trPr>
          <w:jc w:val="center"/>
        </w:trPr>
        <w:tc>
          <w:tcPr>
            <w:tcW w:w="749" w:type="dxa"/>
            <w:shd w:val="clear" w:color="auto" w:fill="auto"/>
          </w:tcPr>
          <w:p w14:paraId="2C3295AB" w14:textId="77777777" w:rsidR="002976C8" w:rsidRDefault="002976C8" w:rsidP="00371312">
            <w:pPr>
              <w:jc w:val="center"/>
            </w:pPr>
            <w:r>
              <w:t>F</w:t>
            </w:r>
          </w:p>
        </w:tc>
        <w:tc>
          <w:tcPr>
            <w:tcW w:w="2126" w:type="dxa"/>
            <w:shd w:val="clear" w:color="auto" w:fill="auto"/>
          </w:tcPr>
          <w:p w14:paraId="2BA49977" w14:textId="77777777" w:rsidR="002976C8" w:rsidRDefault="002976C8" w:rsidP="00371312">
            <w:pPr>
              <w:jc w:val="center"/>
            </w:pPr>
            <w:r>
              <w:t>SlideEditing</w:t>
            </w:r>
          </w:p>
        </w:tc>
        <w:tc>
          <w:tcPr>
            <w:tcW w:w="900" w:type="dxa"/>
            <w:shd w:val="clear" w:color="auto" w:fill="auto"/>
          </w:tcPr>
          <w:p w14:paraId="64A023A0" w14:textId="77777777" w:rsidR="002976C8" w:rsidRDefault="002976C8" w:rsidP="00371312">
            <w:pPr>
              <w:jc w:val="center"/>
            </w:pPr>
            <w:r>
              <w:t>300</w:t>
            </w:r>
          </w:p>
        </w:tc>
        <w:tc>
          <w:tcPr>
            <w:tcW w:w="1269" w:type="dxa"/>
          </w:tcPr>
          <w:p w14:paraId="2EA87960" w14:textId="6FCD4122" w:rsidR="002976C8" w:rsidRDefault="002976C8" w:rsidP="00371312">
            <w:pPr>
              <w:jc w:val="center"/>
            </w:pPr>
            <w:r>
              <w:t>1280x720</w:t>
            </w:r>
          </w:p>
        </w:tc>
        <w:tc>
          <w:tcPr>
            <w:tcW w:w="958" w:type="dxa"/>
            <w:shd w:val="clear" w:color="auto" w:fill="auto"/>
          </w:tcPr>
          <w:p w14:paraId="6E839035" w14:textId="2F9CD51D" w:rsidR="002976C8" w:rsidRDefault="002976C8" w:rsidP="00371312">
            <w:pPr>
              <w:jc w:val="center"/>
            </w:pPr>
            <w:r>
              <w:t>30</w:t>
            </w:r>
          </w:p>
        </w:tc>
        <w:tc>
          <w:tcPr>
            <w:tcW w:w="958" w:type="dxa"/>
            <w:shd w:val="clear" w:color="auto" w:fill="auto"/>
          </w:tcPr>
          <w:p w14:paraId="48402E59" w14:textId="77777777" w:rsidR="002976C8" w:rsidRDefault="002976C8" w:rsidP="00371312">
            <w:pPr>
              <w:jc w:val="center"/>
            </w:pPr>
            <w:r>
              <w:t>8</w:t>
            </w:r>
          </w:p>
        </w:tc>
        <w:tc>
          <w:tcPr>
            <w:tcW w:w="867" w:type="dxa"/>
            <w:shd w:val="clear" w:color="auto" w:fill="auto"/>
          </w:tcPr>
          <w:p w14:paraId="613EF827" w14:textId="77777777" w:rsidR="002976C8" w:rsidRDefault="002976C8" w:rsidP="00371312">
            <w:pPr>
              <w:jc w:val="center"/>
            </w:pPr>
            <w:r>
              <w:t>M</w:t>
            </w:r>
          </w:p>
        </w:tc>
        <w:tc>
          <w:tcPr>
            <w:tcW w:w="1049" w:type="dxa"/>
            <w:shd w:val="clear" w:color="auto" w:fill="auto"/>
          </w:tcPr>
          <w:p w14:paraId="47C2D89E" w14:textId="77777777" w:rsidR="002976C8" w:rsidRDefault="002976C8" w:rsidP="00371312">
            <w:pPr>
              <w:jc w:val="center"/>
            </w:pPr>
            <w:r>
              <w:t>M</w:t>
            </w:r>
          </w:p>
        </w:tc>
        <w:tc>
          <w:tcPr>
            <w:tcW w:w="959" w:type="dxa"/>
            <w:shd w:val="clear" w:color="auto" w:fill="auto"/>
          </w:tcPr>
          <w:p w14:paraId="18FD072F" w14:textId="77777777" w:rsidR="002976C8" w:rsidRDefault="002976C8" w:rsidP="00371312">
            <w:pPr>
              <w:jc w:val="center"/>
            </w:pPr>
            <w:r>
              <w:t>M</w:t>
            </w:r>
          </w:p>
        </w:tc>
      </w:tr>
      <w:tr w:rsidR="002976C8" w14:paraId="252C9C61" w14:textId="77777777" w:rsidTr="00D67246">
        <w:trPr>
          <w:jc w:val="center"/>
        </w:trPr>
        <w:tc>
          <w:tcPr>
            <w:tcW w:w="749" w:type="dxa"/>
            <w:shd w:val="clear" w:color="auto" w:fill="auto"/>
          </w:tcPr>
          <w:p w14:paraId="0593D52F" w14:textId="77777777" w:rsidR="002976C8" w:rsidRDefault="002976C8" w:rsidP="00371312">
            <w:pPr>
              <w:jc w:val="center"/>
            </w:pPr>
            <w:r>
              <w:t>F</w:t>
            </w:r>
          </w:p>
        </w:tc>
        <w:tc>
          <w:tcPr>
            <w:tcW w:w="2126" w:type="dxa"/>
            <w:shd w:val="clear" w:color="auto" w:fill="auto"/>
          </w:tcPr>
          <w:p w14:paraId="1366154A" w14:textId="77777777" w:rsidR="002976C8" w:rsidRDefault="002976C8" w:rsidP="00371312">
            <w:pPr>
              <w:jc w:val="center"/>
            </w:pPr>
            <w:r>
              <w:t>SlideShow</w:t>
            </w:r>
          </w:p>
        </w:tc>
        <w:tc>
          <w:tcPr>
            <w:tcW w:w="900" w:type="dxa"/>
            <w:shd w:val="clear" w:color="auto" w:fill="auto"/>
          </w:tcPr>
          <w:p w14:paraId="4E4B679D" w14:textId="77777777" w:rsidR="002976C8" w:rsidRDefault="002976C8" w:rsidP="00371312">
            <w:pPr>
              <w:jc w:val="center"/>
            </w:pPr>
            <w:r w:rsidRPr="000A5426">
              <w:t>500</w:t>
            </w:r>
          </w:p>
        </w:tc>
        <w:tc>
          <w:tcPr>
            <w:tcW w:w="1269" w:type="dxa"/>
          </w:tcPr>
          <w:p w14:paraId="482C9B30" w14:textId="6BFAB9DD" w:rsidR="002976C8" w:rsidRDefault="002976C8" w:rsidP="00371312">
            <w:pPr>
              <w:jc w:val="center"/>
            </w:pPr>
            <w:r>
              <w:t>1280x720</w:t>
            </w:r>
          </w:p>
        </w:tc>
        <w:tc>
          <w:tcPr>
            <w:tcW w:w="958" w:type="dxa"/>
            <w:shd w:val="clear" w:color="auto" w:fill="auto"/>
          </w:tcPr>
          <w:p w14:paraId="3DD2C08F" w14:textId="1045286D" w:rsidR="002976C8" w:rsidRDefault="002976C8" w:rsidP="00371312">
            <w:pPr>
              <w:jc w:val="center"/>
            </w:pPr>
            <w:r>
              <w:t>20</w:t>
            </w:r>
          </w:p>
        </w:tc>
        <w:tc>
          <w:tcPr>
            <w:tcW w:w="958" w:type="dxa"/>
            <w:shd w:val="clear" w:color="auto" w:fill="auto"/>
          </w:tcPr>
          <w:p w14:paraId="59321593" w14:textId="77777777" w:rsidR="002976C8" w:rsidRDefault="002976C8" w:rsidP="00371312">
            <w:pPr>
              <w:jc w:val="center"/>
            </w:pPr>
            <w:r>
              <w:t>8</w:t>
            </w:r>
          </w:p>
        </w:tc>
        <w:tc>
          <w:tcPr>
            <w:tcW w:w="867" w:type="dxa"/>
            <w:shd w:val="clear" w:color="auto" w:fill="auto"/>
          </w:tcPr>
          <w:p w14:paraId="71728A42" w14:textId="77777777" w:rsidR="002976C8" w:rsidRDefault="002976C8" w:rsidP="00371312">
            <w:pPr>
              <w:jc w:val="center"/>
            </w:pPr>
            <w:r>
              <w:t>M</w:t>
            </w:r>
          </w:p>
        </w:tc>
        <w:tc>
          <w:tcPr>
            <w:tcW w:w="1049" w:type="dxa"/>
            <w:shd w:val="clear" w:color="auto" w:fill="auto"/>
          </w:tcPr>
          <w:p w14:paraId="522EE85B" w14:textId="77777777" w:rsidR="002976C8" w:rsidRDefault="002976C8" w:rsidP="00371312">
            <w:pPr>
              <w:jc w:val="center"/>
            </w:pPr>
            <w:r>
              <w:t>M</w:t>
            </w:r>
          </w:p>
        </w:tc>
        <w:tc>
          <w:tcPr>
            <w:tcW w:w="959" w:type="dxa"/>
            <w:shd w:val="clear" w:color="auto" w:fill="auto"/>
          </w:tcPr>
          <w:p w14:paraId="6C94D7ED" w14:textId="77777777" w:rsidR="002976C8" w:rsidRDefault="002976C8" w:rsidP="00371312">
            <w:pPr>
              <w:jc w:val="center"/>
            </w:pPr>
            <w:r>
              <w:t>M</w:t>
            </w:r>
          </w:p>
        </w:tc>
      </w:tr>
      <w:tr w:rsidR="002976C8" w14:paraId="54138E9A" w14:textId="77777777" w:rsidTr="00D67246">
        <w:trPr>
          <w:jc w:val="center"/>
        </w:trPr>
        <w:tc>
          <w:tcPr>
            <w:tcW w:w="749" w:type="dxa"/>
            <w:shd w:val="clear" w:color="auto" w:fill="auto"/>
          </w:tcPr>
          <w:p w14:paraId="3B7803B0" w14:textId="77777777" w:rsidR="002976C8" w:rsidRDefault="002976C8" w:rsidP="00371312">
            <w:pPr>
              <w:jc w:val="center"/>
            </w:pPr>
            <w:r>
              <w:rPr>
                <w:lang w:val="en-CA"/>
              </w:rPr>
              <w:t>H2</w:t>
            </w:r>
          </w:p>
        </w:tc>
        <w:tc>
          <w:tcPr>
            <w:tcW w:w="2126" w:type="dxa"/>
            <w:shd w:val="clear" w:color="auto" w:fill="auto"/>
          </w:tcPr>
          <w:p w14:paraId="06325799" w14:textId="77777777" w:rsidR="002976C8" w:rsidRDefault="002976C8" w:rsidP="00371312">
            <w:pPr>
              <w:jc w:val="center"/>
            </w:pPr>
            <w:r w:rsidRPr="009C75E4">
              <w:rPr>
                <w:szCs w:val="22"/>
                <w:lang w:val="en-CA" w:eastAsia="ja-JP"/>
              </w:rPr>
              <w:t>DayStreet</w:t>
            </w:r>
            <w:r>
              <w:rPr>
                <w:szCs w:val="22"/>
                <w:lang w:val="en-CA" w:eastAsia="ja-JP"/>
              </w:rPr>
              <w:t>2</w:t>
            </w:r>
          </w:p>
        </w:tc>
        <w:tc>
          <w:tcPr>
            <w:tcW w:w="900" w:type="dxa"/>
            <w:shd w:val="clear" w:color="auto" w:fill="auto"/>
          </w:tcPr>
          <w:p w14:paraId="54574832" w14:textId="77777777" w:rsidR="002976C8" w:rsidRDefault="002976C8" w:rsidP="00371312">
            <w:pPr>
              <w:jc w:val="center"/>
            </w:pPr>
            <w:r>
              <w:rPr>
                <w:lang w:val="en-CA"/>
              </w:rPr>
              <w:t>3</w:t>
            </w:r>
            <w:r w:rsidRPr="000C7C42">
              <w:rPr>
                <w:lang w:val="en-CA"/>
              </w:rPr>
              <w:t>00</w:t>
            </w:r>
          </w:p>
        </w:tc>
        <w:tc>
          <w:tcPr>
            <w:tcW w:w="1269" w:type="dxa"/>
          </w:tcPr>
          <w:p w14:paraId="2B3C5308" w14:textId="7A5D78CB" w:rsidR="002976C8" w:rsidRDefault="002976C8" w:rsidP="00371312">
            <w:pPr>
              <w:jc w:val="center"/>
              <w:rPr>
                <w:lang w:val="en-CA"/>
              </w:rPr>
            </w:pPr>
            <w:r>
              <w:rPr>
                <w:lang w:val="en-CA"/>
              </w:rPr>
              <w:t>3840x2160</w:t>
            </w:r>
          </w:p>
        </w:tc>
        <w:tc>
          <w:tcPr>
            <w:tcW w:w="958" w:type="dxa"/>
            <w:shd w:val="clear" w:color="auto" w:fill="auto"/>
          </w:tcPr>
          <w:p w14:paraId="3379882C" w14:textId="724A661D" w:rsidR="002976C8" w:rsidRDefault="002976C8" w:rsidP="00371312">
            <w:pPr>
              <w:jc w:val="center"/>
            </w:pPr>
            <w:r>
              <w:rPr>
                <w:lang w:val="en-CA"/>
              </w:rPr>
              <w:t>60</w:t>
            </w:r>
          </w:p>
        </w:tc>
        <w:tc>
          <w:tcPr>
            <w:tcW w:w="958" w:type="dxa"/>
            <w:shd w:val="clear" w:color="auto" w:fill="auto"/>
          </w:tcPr>
          <w:p w14:paraId="5869C9F0" w14:textId="77777777" w:rsidR="002976C8" w:rsidRDefault="002976C8" w:rsidP="00371312">
            <w:pPr>
              <w:jc w:val="center"/>
            </w:pPr>
            <w:r w:rsidRPr="000C7C42">
              <w:rPr>
                <w:lang w:val="en-CA"/>
              </w:rPr>
              <w:t>10</w:t>
            </w:r>
          </w:p>
        </w:tc>
        <w:tc>
          <w:tcPr>
            <w:tcW w:w="867" w:type="dxa"/>
            <w:shd w:val="clear" w:color="auto" w:fill="auto"/>
          </w:tcPr>
          <w:p w14:paraId="6D74E0BD" w14:textId="77777777" w:rsidR="002976C8" w:rsidRDefault="002976C8" w:rsidP="00371312">
            <w:pPr>
              <w:jc w:val="center"/>
            </w:pPr>
            <w:r>
              <w:t>O</w:t>
            </w:r>
          </w:p>
        </w:tc>
        <w:tc>
          <w:tcPr>
            <w:tcW w:w="1049" w:type="dxa"/>
            <w:shd w:val="clear" w:color="auto" w:fill="auto"/>
          </w:tcPr>
          <w:p w14:paraId="37DEA9B9" w14:textId="77777777" w:rsidR="002976C8" w:rsidRDefault="002976C8" w:rsidP="00371312">
            <w:pPr>
              <w:jc w:val="center"/>
            </w:pPr>
            <w:r>
              <w:t>O</w:t>
            </w:r>
          </w:p>
        </w:tc>
        <w:tc>
          <w:tcPr>
            <w:tcW w:w="959" w:type="dxa"/>
            <w:shd w:val="clear" w:color="auto" w:fill="auto"/>
          </w:tcPr>
          <w:p w14:paraId="7421E9CF" w14:textId="77777777" w:rsidR="002976C8" w:rsidRDefault="002976C8" w:rsidP="00371312">
            <w:pPr>
              <w:jc w:val="center"/>
            </w:pPr>
            <w:r>
              <w:t>-</w:t>
            </w:r>
          </w:p>
        </w:tc>
      </w:tr>
      <w:tr w:rsidR="002976C8" w14:paraId="00095C99" w14:textId="77777777" w:rsidTr="00D67246">
        <w:trPr>
          <w:jc w:val="center"/>
        </w:trPr>
        <w:tc>
          <w:tcPr>
            <w:tcW w:w="749" w:type="dxa"/>
            <w:shd w:val="clear" w:color="auto" w:fill="auto"/>
          </w:tcPr>
          <w:p w14:paraId="0D529313" w14:textId="77777777" w:rsidR="002976C8" w:rsidRDefault="002976C8" w:rsidP="002976C8">
            <w:pPr>
              <w:jc w:val="center"/>
            </w:pPr>
            <w:r>
              <w:rPr>
                <w:lang w:val="en-CA"/>
              </w:rPr>
              <w:t>H2</w:t>
            </w:r>
          </w:p>
        </w:tc>
        <w:tc>
          <w:tcPr>
            <w:tcW w:w="2126" w:type="dxa"/>
            <w:shd w:val="clear" w:color="auto" w:fill="auto"/>
          </w:tcPr>
          <w:p w14:paraId="33E0ED4F" w14:textId="77777777" w:rsidR="002976C8" w:rsidRDefault="002976C8" w:rsidP="002976C8">
            <w:pPr>
              <w:jc w:val="center"/>
            </w:pPr>
            <w:r w:rsidRPr="009C75E4">
              <w:rPr>
                <w:lang w:val="en-CA"/>
              </w:rPr>
              <w:t>FlyingBirds</w:t>
            </w:r>
            <w:r>
              <w:rPr>
                <w:lang w:val="en-CA"/>
              </w:rPr>
              <w:t>3</w:t>
            </w:r>
          </w:p>
        </w:tc>
        <w:tc>
          <w:tcPr>
            <w:tcW w:w="900" w:type="dxa"/>
            <w:shd w:val="clear" w:color="auto" w:fill="auto"/>
          </w:tcPr>
          <w:p w14:paraId="56FCCC62" w14:textId="77777777" w:rsidR="002976C8" w:rsidRDefault="002976C8" w:rsidP="002976C8">
            <w:pPr>
              <w:jc w:val="center"/>
            </w:pPr>
            <w:r w:rsidRPr="000C7C42">
              <w:rPr>
                <w:lang w:val="en-CA"/>
              </w:rPr>
              <w:t>300</w:t>
            </w:r>
          </w:p>
        </w:tc>
        <w:tc>
          <w:tcPr>
            <w:tcW w:w="1269" w:type="dxa"/>
          </w:tcPr>
          <w:p w14:paraId="6DC6F705" w14:textId="1778E2D6" w:rsidR="002976C8" w:rsidRPr="000C7C42" w:rsidRDefault="002976C8" w:rsidP="002976C8">
            <w:pPr>
              <w:jc w:val="center"/>
              <w:rPr>
                <w:lang w:val="en-CA"/>
              </w:rPr>
            </w:pPr>
            <w:r w:rsidRPr="00946711">
              <w:rPr>
                <w:lang w:val="en-CA"/>
              </w:rPr>
              <w:t>3840x2160</w:t>
            </w:r>
          </w:p>
        </w:tc>
        <w:tc>
          <w:tcPr>
            <w:tcW w:w="958" w:type="dxa"/>
            <w:shd w:val="clear" w:color="auto" w:fill="auto"/>
          </w:tcPr>
          <w:p w14:paraId="3B39BFE4" w14:textId="444A3458" w:rsidR="002976C8" w:rsidRDefault="002976C8" w:rsidP="002976C8">
            <w:pPr>
              <w:jc w:val="center"/>
            </w:pPr>
            <w:r w:rsidRPr="000C7C42">
              <w:rPr>
                <w:lang w:val="en-CA"/>
              </w:rPr>
              <w:t>60</w:t>
            </w:r>
          </w:p>
        </w:tc>
        <w:tc>
          <w:tcPr>
            <w:tcW w:w="958" w:type="dxa"/>
            <w:shd w:val="clear" w:color="auto" w:fill="auto"/>
          </w:tcPr>
          <w:p w14:paraId="31836412" w14:textId="77777777" w:rsidR="002976C8" w:rsidRDefault="002976C8" w:rsidP="002976C8">
            <w:pPr>
              <w:jc w:val="center"/>
            </w:pPr>
            <w:r w:rsidRPr="000C7C42">
              <w:rPr>
                <w:lang w:val="en-CA"/>
              </w:rPr>
              <w:t>10</w:t>
            </w:r>
          </w:p>
        </w:tc>
        <w:tc>
          <w:tcPr>
            <w:tcW w:w="867" w:type="dxa"/>
            <w:shd w:val="clear" w:color="auto" w:fill="auto"/>
          </w:tcPr>
          <w:p w14:paraId="18A2E301" w14:textId="77777777" w:rsidR="002976C8" w:rsidRDefault="002976C8" w:rsidP="002976C8">
            <w:pPr>
              <w:jc w:val="center"/>
            </w:pPr>
            <w:r>
              <w:t>O</w:t>
            </w:r>
          </w:p>
        </w:tc>
        <w:tc>
          <w:tcPr>
            <w:tcW w:w="1049" w:type="dxa"/>
            <w:shd w:val="clear" w:color="auto" w:fill="auto"/>
          </w:tcPr>
          <w:p w14:paraId="3BEB5662" w14:textId="77777777" w:rsidR="002976C8" w:rsidRDefault="002976C8" w:rsidP="002976C8">
            <w:pPr>
              <w:jc w:val="center"/>
            </w:pPr>
            <w:r>
              <w:t>O</w:t>
            </w:r>
          </w:p>
        </w:tc>
        <w:tc>
          <w:tcPr>
            <w:tcW w:w="959" w:type="dxa"/>
            <w:shd w:val="clear" w:color="auto" w:fill="auto"/>
          </w:tcPr>
          <w:p w14:paraId="4E5DD035" w14:textId="77777777" w:rsidR="002976C8" w:rsidRDefault="002976C8" w:rsidP="002976C8">
            <w:pPr>
              <w:jc w:val="center"/>
            </w:pPr>
            <w:r>
              <w:t>-</w:t>
            </w:r>
          </w:p>
        </w:tc>
      </w:tr>
      <w:tr w:rsidR="002976C8" w14:paraId="4BF3181B" w14:textId="77777777" w:rsidTr="00D67246">
        <w:trPr>
          <w:jc w:val="center"/>
        </w:trPr>
        <w:tc>
          <w:tcPr>
            <w:tcW w:w="749" w:type="dxa"/>
            <w:shd w:val="clear" w:color="auto" w:fill="auto"/>
          </w:tcPr>
          <w:p w14:paraId="0231F6CF" w14:textId="77777777" w:rsidR="002976C8" w:rsidRDefault="002976C8" w:rsidP="002976C8">
            <w:pPr>
              <w:jc w:val="center"/>
            </w:pPr>
            <w:r>
              <w:rPr>
                <w:lang w:val="en-CA"/>
              </w:rPr>
              <w:t>H2</w:t>
            </w:r>
          </w:p>
        </w:tc>
        <w:tc>
          <w:tcPr>
            <w:tcW w:w="2126" w:type="dxa"/>
            <w:shd w:val="clear" w:color="auto" w:fill="auto"/>
          </w:tcPr>
          <w:p w14:paraId="51D61088" w14:textId="1E4A2411" w:rsidR="002976C8" w:rsidRDefault="002976C8" w:rsidP="002976C8">
            <w:pPr>
              <w:jc w:val="center"/>
            </w:pPr>
            <w:r w:rsidRPr="009C75E4">
              <w:rPr>
                <w:szCs w:val="22"/>
                <w:lang w:val="en-CA" w:eastAsia="ja-JP"/>
              </w:rPr>
              <w:t>PeopleInShopping</w:t>
            </w:r>
            <w:r>
              <w:rPr>
                <w:szCs w:val="22"/>
                <w:lang w:val="en-CA" w:eastAsia="ja-JP"/>
              </w:rPr>
              <w:t xml:space="preserve"> </w:t>
            </w:r>
            <w:r w:rsidRPr="009C75E4">
              <w:rPr>
                <w:szCs w:val="22"/>
                <w:lang w:val="en-CA" w:eastAsia="ja-JP"/>
              </w:rPr>
              <w:t>Center</w:t>
            </w:r>
            <w:r>
              <w:rPr>
                <w:szCs w:val="22"/>
                <w:lang w:val="en-CA" w:eastAsia="ja-JP"/>
              </w:rPr>
              <w:t>2</w:t>
            </w:r>
          </w:p>
        </w:tc>
        <w:tc>
          <w:tcPr>
            <w:tcW w:w="900" w:type="dxa"/>
            <w:shd w:val="clear" w:color="auto" w:fill="auto"/>
          </w:tcPr>
          <w:p w14:paraId="1C4514C8" w14:textId="77777777" w:rsidR="002976C8" w:rsidRDefault="002976C8" w:rsidP="002976C8">
            <w:pPr>
              <w:jc w:val="center"/>
            </w:pPr>
            <w:r>
              <w:rPr>
                <w:lang w:val="en-CA"/>
              </w:rPr>
              <w:t>3</w:t>
            </w:r>
            <w:r w:rsidRPr="000C7C42">
              <w:rPr>
                <w:lang w:val="en-CA"/>
              </w:rPr>
              <w:t>00</w:t>
            </w:r>
          </w:p>
        </w:tc>
        <w:tc>
          <w:tcPr>
            <w:tcW w:w="1269" w:type="dxa"/>
          </w:tcPr>
          <w:p w14:paraId="58DCF807" w14:textId="13A2F819" w:rsidR="002976C8" w:rsidRPr="000C7C42" w:rsidRDefault="002976C8" w:rsidP="002976C8">
            <w:pPr>
              <w:jc w:val="center"/>
              <w:rPr>
                <w:lang w:val="en-CA"/>
              </w:rPr>
            </w:pPr>
            <w:r w:rsidRPr="00946711">
              <w:rPr>
                <w:lang w:val="en-CA"/>
              </w:rPr>
              <w:t>3840x2160</w:t>
            </w:r>
          </w:p>
        </w:tc>
        <w:tc>
          <w:tcPr>
            <w:tcW w:w="958" w:type="dxa"/>
            <w:shd w:val="clear" w:color="auto" w:fill="auto"/>
          </w:tcPr>
          <w:p w14:paraId="213B0916" w14:textId="04FF7FF8" w:rsidR="002976C8" w:rsidRDefault="002976C8" w:rsidP="002976C8">
            <w:pPr>
              <w:jc w:val="center"/>
            </w:pPr>
            <w:r w:rsidRPr="000C7C42">
              <w:rPr>
                <w:lang w:val="en-CA"/>
              </w:rPr>
              <w:t>60</w:t>
            </w:r>
          </w:p>
        </w:tc>
        <w:tc>
          <w:tcPr>
            <w:tcW w:w="958" w:type="dxa"/>
            <w:shd w:val="clear" w:color="auto" w:fill="auto"/>
          </w:tcPr>
          <w:p w14:paraId="70D84EF5" w14:textId="77777777" w:rsidR="002976C8" w:rsidRDefault="002976C8" w:rsidP="002976C8">
            <w:pPr>
              <w:jc w:val="center"/>
            </w:pPr>
            <w:r w:rsidRPr="000C7C42">
              <w:rPr>
                <w:lang w:val="en-CA"/>
              </w:rPr>
              <w:t>10</w:t>
            </w:r>
          </w:p>
        </w:tc>
        <w:tc>
          <w:tcPr>
            <w:tcW w:w="867" w:type="dxa"/>
            <w:shd w:val="clear" w:color="auto" w:fill="auto"/>
          </w:tcPr>
          <w:p w14:paraId="3559EF29" w14:textId="77777777" w:rsidR="002976C8" w:rsidRDefault="002976C8" w:rsidP="002976C8">
            <w:pPr>
              <w:jc w:val="center"/>
            </w:pPr>
            <w:r>
              <w:t>O</w:t>
            </w:r>
          </w:p>
        </w:tc>
        <w:tc>
          <w:tcPr>
            <w:tcW w:w="1049" w:type="dxa"/>
            <w:shd w:val="clear" w:color="auto" w:fill="auto"/>
          </w:tcPr>
          <w:p w14:paraId="5638CFEF" w14:textId="77777777" w:rsidR="002976C8" w:rsidRDefault="002976C8" w:rsidP="002976C8">
            <w:pPr>
              <w:jc w:val="center"/>
            </w:pPr>
            <w:r>
              <w:t>O</w:t>
            </w:r>
          </w:p>
        </w:tc>
        <w:tc>
          <w:tcPr>
            <w:tcW w:w="959" w:type="dxa"/>
            <w:shd w:val="clear" w:color="auto" w:fill="auto"/>
          </w:tcPr>
          <w:p w14:paraId="5C8DEE12" w14:textId="77777777" w:rsidR="002976C8" w:rsidRDefault="002976C8" w:rsidP="002976C8">
            <w:pPr>
              <w:jc w:val="center"/>
            </w:pPr>
            <w:r>
              <w:t>-</w:t>
            </w:r>
          </w:p>
        </w:tc>
      </w:tr>
      <w:tr w:rsidR="002976C8" w14:paraId="3F7DDE20" w14:textId="77777777" w:rsidTr="00D67246">
        <w:trPr>
          <w:jc w:val="center"/>
        </w:trPr>
        <w:tc>
          <w:tcPr>
            <w:tcW w:w="749" w:type="dxa"/>
            <w:shd w:val="clear" w:color="auto" w:fill="auto"/>
          </w:tcPr>
          <w:p w14:paraId="47F0AF68" w14:textId="77777777" w:rsidR="002976C8" w:rsidRDefault="002976C8" w:rsidP="002976C8">
            <w:pPr>
              <w:jc w:val="center"/>
            </w:pPr>
            <w:r>
              <w:rPr>
                <w:lang w:val="en-CA"/>
              </w:rPr>
              <w:t>H2</w:t>
            </w:r>
          </w:p>
        </w:tc>
        <w:tc>
          <w:tcPr>
            <w:tcW w:w="2126" w:type="dxa"/>
            <w:shd w:val="clear" w:color="auto" w:fill="auto"/>
          </w:tcPr>
          <w:p w14:paraId="7785FC53" w14:textId="77777777" w:rsidR="002976C8" w:rsidRDefault="002976C8" w:rsidP="002976C8">
            <w:pPr>
              <w:jc w:val="center"/>
            </w:pPr>
            <w:r>
              <w:rPr>
                <w:lang w:val="en-CA"/>
              </w:rPr>
              <w:t>S</w:t>
            </w:r>
            <w:r w:rsidRPr="009C75E4">
              <w:rPr>
                <w:lang w:val="en-CA"/>
              </w:rPr>
              <w:t>unsetBeach</w:t>
            </w:r>
            <w:r>
              <w:rPr>
                <w:lang w:val="en-CA"/>
              </w:rPr>
              <w:t>3</w:t>
            </w:r>
          </w:p>
        </w:tc>
        <w:tc>
          <w:tcPr>
            <w:tcW w:w="900" w:type="dxa"/>
            <w:shd w:val="clear" w:color="auto" w:fill="auto"/>
          </w:tcPr>
          <w:p w14:paraId="6A2DEA4B" w14:textId="77777777" w:rsidR="002976C8" w:rsidRDefault="002976C8" w:rsidP="002976C8">
            <w:pPr>
              <w:jc w:val="center"/>
            </w:pPr>
            <w:r>
              <w:rPr>
                <w:lang w:val="en-CA"/>
              </w:rPr>
              <w:t>3</w:t>
            </w:r>
            <w:r w:rsidRPr="000C7C42">
              <w:rPr>
                <w:lang w:val="en-CA"/>
              </w:rPr>
              <w:t>00</w:t>
            </w:r>
          </w:p>
        </w:tc>
        <w:tc>
          <w:tcPr>
            <w:tcW w:w="1269" w:type="dxa"/>
          </w:tcPr>
          <w:p w14:paraId="7058A1F8" w14:textId="6E148E14" w:rsidR="002976C8" w:rsidRPr="000C7C42" w:rsidRDefault="002976C8" w:rsidP="002976C8">
            <w:pPr>
              <w:jc w:val="center"/>
              <w:rPr>
                <w:lang w:val="en-CA"/>
              </w:rPr>
            </w:pPr>
            <w:r w:rsidRPr="00946711">
              <w:rPr>
                <w:lang w:val="en-CA"/>
              </w:rPr>
              <w:t>3840x2160</w:t>
            </w:r>
          </w:p>
        </w:tc>
        <w:tc>
          <w:tcPr>
            <w:tcW w:w="958" w:type="dxa"/>
            <w:shd w:val="clear" w:color="auto" w:fill="auto"/>
          </w:tcPr>
          <w:p w14:paraId="7E82400B" w14:textId="30240175" w:rsidR="002976C8" w:rsidRDefault="002976C8" w:rsidP="002976C8">
            <w:pPr>
              <w:jc w:val="center"/>
            </w:pPr>
            <w:r w:rsidRPr="000C7C42">
              <w:rPr>
                <w:lang w:val="en-CA"/>
              </w:rPr>
              <w:t>60</w:t>
            </w:r>
          </w:p>
        </w:tc>
        <w:tc>
          <w:tcPr>
            <w:tcW w:w="958" w:type="dxa"/>
            <w:shd w:val="clear" w:color="auto" w:fill="auto"/>
          </w:tcPr>
          <w:p w14:paraId="65DFEF6A" w14:textId="77777777" w:rsidR="002976C8" w:rsidRDefault="002976C8" w:rsidP="002976C8">
            <w:pPr>
              <w:jc w:val="center"/>
            </w:pPr>
            <w:r w:rsidRPr="000C7C42">
              <w:rPr>
                <w:lang w:val="en-CA"/>
              </w:rPr>
              <w:t>10</w:t>
            </w:r>
          </w:p>
        </w:tc>
        <w:tc>
          <w:tcPr>
            <w:tcW w:w="867" w:type="dxa"/>
            <w:shd w:val="clear" w:color="auto" w:fill="auto"/>
          </w:tcPr>
          <w:p w14:paraId="5AF09471" w14:textId="77777777" w:rsidR="002976C8" w:rsidRDefault="002976C8" w:rsidP="002976C8">
            <w:pPr>
              <w:jc w:val="center"/>
            </w:pPr>
            <w:r>
              <w:t>O</w:t>
            </w:r>
          </w:p>
        </w:tc>
        <w:tc>
          <w:tcPr>
            <w:tcW w:w="1049" w:type="dxa"/>
            <w:shd w:val="clear" w:color="auto" w:fill="auto"/>
          </w:tcPr>
          <w:p w14:paraId="5A7B9235" w14:textId="77777777" w:rsidR="002976C8" w:rsidRDefault="002976C8" w:rsidP="002976C8">
            <w:pPr>
              <w:jc w:val="center"/>
            </w:pPr>
            <w:r>
              <w:t>O</w:t>
            </w:r>
          </w:p>
        </w:tc>
        <w:tc>
          <w:tcPr>
            <w:tcW w:w="959" w:type="dxa"/>
            <w:shd w:val="clear" w:color="auto" w:fill="auto"/>
          </w:tcPr>
          <w:p w14:paraId="51A4EF51" w14:textId="77777777" w:rsidR="002976C8" w:rsidRDefault="002976C8" w:rsidP="002976C8">
            <w:pPr>
              <w:jc w:val="center"/>
            </w:pPr>
            <w:r>
              <w:t>-</w:t>
            </w:r>
          </w:p>
        </w:tc>
      </w:tr>
    </w:tbl>
    <w:p w14:paraId="5ABF5A73" w14:textId="0F46D444" w:rsidR="00C82BFF" w:rsidRPr="00033856" w:rsidRDefault="00033856" w:rsidP="00BD264C">
      <w:pPr>
        <w:jc w:val="both"/>
        <w:rPr>
          <w:i/>
          <w:iCs/>
        </w:rPr>
      </w:pPr>
      <w:r w:rsidRPr="00033856">
        <w:rPr>
          <w:i/>
          <w:iCs/>
          <w:vertAlign w:val="superscript"/>
        </w:rPr>
        <w:t>*</w:t>
      </w:r>
      <w:r>
        <w:rPr>
          <w:i/>
          <w:iCs/>
        </w:rPr>
        <w:t xml:space="preserve">Note: </w:t>
      </w:r>
      <w:r w:rsidR="001D6010">
        <w:rPr>
          <w:i/>
          <w:iCs/>
        </w:rPr>
        <w:t xml:space="preserve">The number of frames </w:t>
      </w:r>
      <w:r w:rsidR="00C61299">
        <w:rPr>
          <w:i/>
          <w:iCs/>
        </w:rPr>
        <w:t>for</w:t>
      </w:r>
      <w:r w:rsidRPr="00033856">
        <w:rPr>
          <w:i/>
          <w:iCs/>
        </w:rPr>
        <w:t xml:space="preserve"> the Class A1 and Class A2 sequences shall </w:t>
      </w:r>
      <w:r w:rsidR="00C61299">
        <w:rPr>
          <w:i/>
          <w:iCs/>
        </w:rPr>
        <w:t xml:space="preserve">be equal to 3 x Frame rate when </w:t>
      </w:r>
      <w:r w:rsidRPr="00033856">
        <w:rPr>
          <w:i/>
          <w:iCs/>
        </w:rPr>
        <w:t xml:space="preserve">be coded in the low-delay configuration </w:t>
      </w:r>
    </w:p>
    <w:bookmarkEnd w:id="1"/>
    <w:p w14:paraId="596AABF1" w14:textId="77777777" w:rsidR="00C82BFF" w:rsidRDefault="00C82BFF" w:rsidP="00C82BFF">
      <w:pPr>
        <w:pStyle w:val="Heading1"/>
        <w:ind w:left="432" w:hanging="432"/>
      </w:pPr>
      <w:r>
        <w:t>Anchor</w:t>
      </w:r>
    </w:p>
    <w:p w14:paraId="6C531809" w14:textId="77777777" w:rsidR="00C82BFF" w:rsidRDefault="00C82BFF" w:rsidP="00C82BFF">
      <w:pPr>
        <w:pStyle w:val="Heading2"/>
        <w:tabs>
          <w:tab w:val="clear" w:pos="720"/>
          <w:tab w:val="clear" w:pos="1080"/>
          <w:tab w:val="clear" w:pos="1440"/>
        </w:tabs>
        <w:overflowPunct/>
        <w:autoSpaceDE/>
        <w:autoSpaceDN/>
        <w:adjustRightInd/>
        <w:textAlignment w:val="auto"/>
      </w:pPr>
      <w:r>
        <w:t>Software</w:t>
      </w:r>
    </w:p>
    <w:p w14:paraId="3C44CCF1" w14:textId="358CF9E4" w:rsidR="00CC08D4" w:rsidRDefault="00DB78F4" w:rsidP="00BD264C">
      <w:pPr>
        <w:jc w:val="both"/>
      </w:pPr>
      <w:r>
        <w:t xml:space="preserve">Version 6.0 of the </w:t>
      </w:r>
      <w:r w:rsidR="00AA3C8C" w:rsidRPr="00FC7853">
        <w:t>NNVC</w:t>
      </w:r>
      <w:r w:rsidR="00C82BFF" w:rsidRPr="00FC7853">
        <w:t xml:space="preserve"> software </w:t>
      </w:r>
      <w:r>
        <w:t xml:space="preserve">is expected to be used for </w:t>
      </w:r>
      <w:r w:rsidR="00AF73DE">
        <w:t>most</w:t>
      </w:r>
      <w:r>
        <w:t xml:space="preserve"> experiments.  More recent versions are encouraged where applicable.  </w:t>
      </w:r>
      <w:r w:rsidR="00C82BFF" w:rsidRPr="00FC7853">
        <w:t xml:space="preserve">The </w:t>
      </w:r>
      <w:r>
        <w:t xml:space="preserve">NNVC </w:t>
      </w:r>
      <w:r w:rsidR="00C82BFF" w:rsidRPr="00FC7853">
        <w:t>software is</w:t>
      </w:r>
      <w:r w:rsidR="00C82BFF">
        <w:t xml:space="preserve"> available at </w:t>
      </w:r>
      <w:hyperlink r:id="rId17" w:history="1">
        <w:r w:rsidR="00CC08D4" w:rsidRPr="00FD1C0D">
          <w:rPr>
            <w:rStyle w:val="Hyperlink"/>
          </w:rPr>
          <w:t>https://vcgit.hhi.fraunhofer.de/jvet-ahg-nnvc/VVCSoftware_VTM/-/tree/VTM-11.0_nnvc</w:t>
        </w:r>
      </w:hyperlink>
      <w:r w:rsidR="00CC08D4">
        <w:t>.</w:t>
      </w:r>
    </w:p>
    <w:p w14:paraId="4A45B004" w14:textId="77777777" w:rsidR="00C82BFF" w:rsidRDefault="00C82BFF" w:rsidP="00C82BFF">
      <w:pPr>
        <w:pStyle w:val="Heading2"/>
        <w:tabs>
          <w:tab w:val="clear" w:pos="720"/>
          <w:tab w:val="clear" w:pos="1080"/>
          <w:tab w:val="clear" w:pos="1440"/>
        </w:tabs>
        <w:overflowPunct/>
        <w:autoSpaceDE/>
        <w:autoSpaceDN/>
        <w:adjustRightInd/>
        <w:textAlignment w:val="auto"/>
      </w:pPr>
      <w:r>
        <w:t xml:space="preserve">Configuration </w:t>
      </w:r>
    </w:p>
    <w:p w14:paraId="6E7E5474" w14:textId="58F2A1E1" w:rsidR="00C82BFF" w:rsidRDefault="00C82BFF" w:rsidP="00BD264C">
      <w:pPr>
        <w:jc w:val="both"/>
      </w:pPr>
      <w:r>
        <w:t>The following define</w:t>
      </w:r>
      <w:r w:rsidR="000A5426">
        <w:t xml:space="preserve">s the </w:t>
      </w:r>
      <w:r>
        <w:t>encoder configuration to be used for the anchor. Parameters to be changed for each test point are:</w:t>
      </w:r>
    </w:p>
    <w:p w14:paraId="7F7ADF85" w14:textId="77777777" w:rsidR="00C82BFF" w:rsidRDefault="00C82BFF" w:rsidP="00BD264C">
      <w:pPr>
        <w:numPr>
          <w:ilvl w:val="0"/>
          <w:numId w:val="2"/>
        </w:numPr>
        <w:jc w:val="both"/>
      </w:pPr>
      <w:r>
        <w:t>InputFile to reflect the location of the source video sequence on the test system</w:t>
      </w:r>
    </w:p>
    <w:p w14:paraId="27DDFB69" w14:textId="77777777" w:rsidR="00C82BFF" w:rsidRDefault="00C82BFF" w:rsidP="00BD264C">
      <w:pPr>
        <w:numPr>
          <w:ilvl w:val="0"/>
          <w:numId w:val="2"/>
        </w:numPr>
        <w:jc w:val="both"/>
      </w:pPr>
      <w:r>
        <w:t>FrameRate to reflect the frame rate of a given sequence as per Table 1</w:t>
      </w:r>
    </w:p>
    <w:p w14:paraId="0A02BBFF" w14:textId="77777777" w:rsidR="00C82BFF" w:rsidRDefault="00C82BFF" w:rsidP="00BD264C">
      <w:pPr>
        <w:numPr>
          <w:ilvl w:val="0"/>
          <w:numId w:val="2"/>
        </w:numPr>
        <w:jc w:val="both"/>
      </w:pPr>
      <w:r>
        <w:t>SourceWidth to reflect the width of the source video sequence</w:t>
      </w:r>
    </w:p>
    <w:p w14:paraId="25F2D8BD" w14:textId="77777777" w:rsidR="00C82BFF" w:rsidRDefault="00C82BFF" w:rsidP="00BD264C">
      <w:pPr>
        <w:numPr>
          <w:ilvl w:val="0"/>
          <w:numId w:val="2"/>
        </w:numPr>
        <w:jc w:val="both"/>
      </w:pPr>
      <w:r>
        <w:t>SourceHeight to reflect the height of the source video sequence</w:t>
      </w:r>
    </w:p>
    <w:p w14:paraId="70719FDA" w14:textId="77777777" w:rsidR="00C82BFF" w:rsidRDefault="00C82BFF" w:rsidP="00BD264C">
      <w:pPr>
        <w:numPr>
          <w:ilvl w:val="0"/>
          <w:numId w:val="2"/>
        </w:numPr>
        <w:jc w:val="both"/>
      </w:pPr>
      <w:r>
        <w:t xml:space="preserve">FramesToBeEncoded to reflect the frame count of a given sequence as per Table 1 </w:t>
      </w:r>
    </w:p>
    <w:p w14:paraId="520E5C30" w14:textId="6F392308" w:rsidR="00C82BFF" w:rsidRDefault="00C82BFF" w:rsidP="00BD264C">
      <w:pPr>
        <w:numPr>
          <w:ilvl w:val="0"/>
          <w:numId w:val="2"/>
        </w:numPr>
        <w:jc w:val="both"/>
      </w:pPr>
      <w:r>
        <w:t xml:space="preserve">IntraPeriod to reflect the intra refresh period in the random access test cases. The intra refresh period is dependent on the frame rate of the source and the GOP size in use: a value </w:t>
      </w:r>
      <w:r w:rsidR="00615490">
        <w:t xml:space="preserve">32 </w:t>
      </w:r>
      <w:r>
        <w:t xml:space="preserve">shall be used for sequences with a frame rate equal to 20fps, 32 for 24fps, </w:t>
      </w:r>
      <w:r w:rsidR="000A5426">
        <w:t xml:space="preserve">32 for 25fps, </w:t>
      </w:r>
      <w:r>
        <w:t xml:space="preserve">32 for 30fps, </w:t>
      </w:r>
      <w:r w:rsidR="00A11A67">
        <w:t xml:space="preserve">64 </w:t>
      </w:r>
      <w:r>
        <w:t>for 50fps, 64 for 60fps, and 96 for 100fps.</w:t>
      </w:r>
    </w:p>
    <w:p w14:paraId="0BF39028" w14:textId="7E01D221" w:rsidR="00C82BFF" w:rsidRDefault="00C82BFF" w:rsidP="00BD264C">
      <w:pPr>
        <w:numPr>
          <w:ilvl w:val="0"/>
          <w:numId w:val="2"/>
        </w:numPr>
        <w:jc w:val="both"/>
      </w:pPr>
      <w:r>
        <w:t xml:space="preserve">QP to reflect the quantization parameter values defined in section </w:t>
      </w:r>
      <w:r w:rsidR="000A5426">
        <w:t>4</w:t>
      </w:r>
      <w:r>
        <w:t>.3.1.</w:t>
      </w:r>
    </w:p>
    <w:p w14:paraId="5B56F252" w14:textId="0127CFCA" w:rsidR="00C82BFF" w:rsidRDefault="00C82BFF" w:rsidP="00BD264C">
      <w:pPr>
        <w:numPr>
          <w:ilvl w:val="0"/>
          <w:numId w:val="2"/>
        </w:numPr>
        <w:jc w:val="both"/>
      </w:pPr>
      <w:r>
        <w:t>InputBitDepth to reflect the bit depth of a given sequence</w:t>
      </w:r>
      <w:r w:rsidRPr="00657BE7">
        <w:t xml:space="preserve"> </w:t>
      </w:r>
      <w:r>
        <w:t>as per Table 1</w:t>
      </w:r>
      <w:r w:rsidR="00CE7270">
        <w:t>.</w:t>
      </w:r>
      <w:r>
        <w:t xml:space="preserve"> </w:t>
      </w:r>
    </w:p>
    <w:p w14:paraId="319B0B4E" w14:textId="16CB52D1" w:rsidR="00C82BFF" w:rsidRDefault="00C82BFF" w:rsidP="00BD264C">
      <w:pPr>
        <w:jc w:val="both"/>
      </w:pPr>
      <w:r>
        <w:t xml:space="preserve">Configuration files are provided with the </w:t>
      </w:r>
      <w:r w:rsidR="00CC08D4">
        <w:t xml:space="preserve">NNVC </w:t>
      </w:r>
      <w:r>
        <w:t xml:space="preserve">software and </w:t>
      </w:r>
      <w:r w:rsidR="00CE7270">
        <w:t xml:space="preserve">shall </w:t>
      </w:r>
      <w:r>
        <w:t>be used.  There are four test configurations provided as follows:</w:t>
      </w:r>
    </w:p>
    <w:p w14:paraId="240D8F2C" w14:textId="1134C6DD" w:rsidR="00C82BFF" w:rsidRPr="007A1BE1" w:rsidRDefault="00C82BFF" w:rsidP="00CE7270">
      <w:pPr>
        <w:numPr>
          <w:ilvl w:val="0"/>
          <w:numId w:val="2"/>
        </w:numPr>
        <w:jc w:val="both"/>
        <w:textAlignment w:val="auto"/>
        <w:rPr>
          <w:lang w:val="en-CA"/>
        </w:rPr>
      </w:pPr>
      <w:r w:rsidRPr="007A1BE1">
        <w:rPr>
          <w:lang w:val="en-CA"/>
        </w:rPr>
        <w:t>“All Intra” (AI): encoder_intra_</w:t>
      </w:r>
      <w:r w:rsidR="008D46C2">
        <w:rPr>
          <w:lang w:val="en-CA"/>
        </w:rPr>
        <w:t>nnvc</w:t>
      </w:r>
      <w:r w:rsidRPr="007A1BE1">
        <w:rPr>
          <w:lang w:val="en-CA"/>
        </w:rPr>
        <w:t>.cfg</w:t>
      </w:r>
    </w:p>
    <w:p w14:paraId="373A4AAD" w14:textId="30BDC2D6" w:rsidR="00C82BFF" w:rsidRPr="007A1BE1" w:rsidRDefault="00C82BFF" w:rsidP="00CE7270">
      <w:pPr>
        <w:numPr>
          <w:ilvl w:val="0"/>
          <w:numId w:val="2"/>
        </w:numPr>
        <w:jc w:val="both"/>
        <w:textAlignment w:val="auto"/>
        <w:rPr>
          <w:lang w:val="en-CA"/>
        </w:rPr>
      </w:pPr>
      <w:r w:rsidRPr="007A1BE1">
        <w:rPr>
          <w:lang w:val="en-CA"/>
        </w:rPr>
        <w:t>“Random access” (RA): encoder_randomaccess_</w:t>
      </w:r>
      <w:r w:rsidR="008D46C2">
        <w:rPr>
          <w:lang w:val="en-CA"/>
        </w:rPr>
        <w:t>nnvc</w:t>
      </w:r>
      <w:r w:rsidRPr="007A1BE1">
        <w:rPr>
          <w:lang w:val="en-CA"/>
        </w:rPr>
        <w:t>.cfg</w:t>
      </w:r>
    </w:p>
    <w:p w14:paraId="524F9175" w14:textId="7AE84835" w:rsidR="00C82BFF" w:rsidRDefault="00C82BFF" w:rsidP="00BD264C">
      <w:pPr>
        <w:numPr>
          <w:ilvl w:val="0"/>
          <w:numId w:val="2"/>
        </w:numPr>
        <w:jc w:val="both"/>
        <w:textAlignment w:val="auto"/>
        <w:rPr>
          <w:lang w:val="en-CA"/>
        </w:rPr>
      </w:pPr>
      <w:r w:rsidRPr="009D54EE">
        <w:rPr>
          <w:lang w:val="en-CA"/>
        </w:rPr>
        <w:t>“Low-delay B” (LB): encoder_lowdelay_</w:t>
      </w:r>
      <w:r w:rsidR="008D46C2">
        <w:rPr>
          <w:lang w:val="en-CA"/>
        </w:rPr>
        <w:t>nnvc</w:t>
      </w:r>
      <w:r w:rsidRPr="009D54EE">
        <w:rPr>
          <w:lang w:val="en-CA"/>
        </w:rPr>
        <w:t>.cfg</w:t>
      </w:r>
    </w:p>
    <w:p w14:paraId="518C21B3" w14:textId="3C27097F" w:rsidR="00C82BFF" w:rsidRPr="00706B92" w:rsidRDefault="00C82BFF" w:rsidP="00BD264C">
      <w:pPr>
        <w:numPr>
          <w:ilvl w:val="0"/>
          <w:numId w:val="2"/>
        </w:numPr>
        <w:jc w:val="both"/>
        <w:textAlignment w:val="auto"/>
      </w:pPr>
      <w:r w:rsidRPr="00623ED1">
        <w:t>“Low-delay P” (LP, optional): encoder_lowdelay_P_</w:t>
      </w:r>
      <w:r w:rsidR="008D46C2">
        <w:t>nnvc</w:t>
      </w:r>
      <w:r w:rsidRPr="00623ED1">
        <w:t>.cfg</w:t>
      </w:r>
    </w:p>
    <w:p w14:paraId="782BE82D" w14:textId="24513B7B" w:rsidR="00C82BFF" w:rsidRDefault="00C82BFF" w:rsidP="00BD264C">
      <w:pPr>
        <w:jc w:val="both"/>
        <w:rPr>
          <w:lang w:val="en-CA"/>
        </w:rPr>
      </w:pPr>
      <w:r>
        <w:t xml:space="preserve">Sequence and class specific parameter files are also provided with the </w:t>
      </w:r>
      <w:r w:rsidR="00CC08D4">
        <w:t xml:space="preserve">NNVC </w:t>
      </w:r>
      <w:r>
        <w:t xml:space="preserve">software and </w:t>
      </w:r>
      <w:r w:rsidR="00CE7270">
        <w:t xml:space="preserve">shall </w:t>
      </w:r>
      <w:r>
        <w:t xml:space="preserve">be used. These parameters files are located in the </w:t>
      </w:r>
      <w:r>
        <w:rPr>
          <w:lang w:val="en-CA"/>
        </w:rPr>
        <w:t>cfg/per-class, cfg/per-sequence, and cfg/per-sequence-HDR directories.</w:t>
      </w:r>
    </w:p>
    <w:p w14:paraId="477709FF" w14:textId="77777777" w:rsidR="00C82BFF" w:rsidRDefault="00C82BFF" w:rsidP="00BD264C">
      <w:pPr>
        <w:pStyle w:val="Heading2"/>
        <w:tabs>
          <w:tab w:val="clear" w:pos="720"/>
          <w:tab w:val="clear" w:pos="1080"/>
          <w:tab w:val="clear" w:pos="1440"/>
        </w:tabs>
        <w:overflowPunct/>
        <w:autoSpaceDE/>
        <w:autoSpaceDN/>
        <w:adjustRightInd/>
        <w:jc w:val="both"/>
        <w:textAlignment w:val="auto"/>
        <w:rPr>
          <w:lang w:val="en-CA"/>
        </w:rPr>
      </w:pPr>
      <w:r>
        <w:rPr>
          <w:lang w:val="en-CA"/>
        </w:rPr>
        <w:t>Parallel Encoding/Decoding</w:t>
      </w:r>
    </w:p>
    <w:p w14:paraId="3CC75B05" w14:textId="26E72F4E" w:rsidR="00C82BFF" w:rsidRDefault="00C82BFF" w:rsidP="00BD264C">
      <w:pPr>
        <w:jc w:val="both"/>
        <w:rPr>
          <w:lang w:val="en-CA"/>
        </w:rPr>
      </w:pPr>
      <w:r w:rsidRPr="00E027B4">
        <w:rPr>
          <w:lang w:val="en-CA"/>
        </w:rPr>
        <w:t xml:space="preserve">Parallel encoding/decoding as described in JVET-B0036 may be applied for RA configurations. If parallel encoding and decoding is used, this method shall be applied for both the reference and the </w:t>
      </w:r>
      <w:r>
        <w:rPr>
          <w:lang w:val="en-CA"/>
        </w:rPr>
        <w:t>proposal</w:t>
      </w:r>
      <w:r w:rsidRPr="00E027B4">
        <w:rPr>
          <w:lang w:val="en-CA"/>
        </w:rPr>
        <w:t xml:space="preserve"> under test</w:t>
      </w:r>
      <w:r>
        <w:rPr>
          <w:lang w:val="en-CA"/>
        </w:rPr>
        <w:t>, if applicable</w:t>
      </w:r>
      <w:r w:rsidRPr="00E027B4">
        <w:rPr>
          <w:lang w:val="en-CA"/>
        </w:rPr>
        <w:t>. When reporting results, it shall also be reported whether parallel encoding</w:t>
      </w:r>
      <w:r>
        <w:rPr>
          <w:lang w:val="en-CA"/>
        </w:rPr>
        <w:t xml:space="preserve"> and </w:t>
      </w:r>
      <w:r w:rsidRPr="00E027B4">
        <w:rPr>
          <w:lang w:val="en-CA"/>
        </w:rPr>
        <w:t>decoding was used or not.</w:t>
      </w:r>
    </w:p>
    <w:p w14:paraId="146BCAF5" w14:textId="77777777" w:rsidR="00615490" w:rsidRPr="0017560A" w:rsidRDefault="00615490" w:rsidP="00BD264C">
      <w:pPr>
        <w:jc w:val="both"/>
        <w:rPr>
          <w:lang w:val="en-GB"/>
        </w:rPr>
      </w:pPr>
      <w:r>
        <w:rPr>
          <w:lang w:val="en-GB"/>
        </w:rPr>
        <w:t>When temporal pre-filtering is enabled (</w:t>
      </w:r>
      <w:r w:rsidRPr="003A09C0">
        <w:rPr>
          <w:lang w:val="en-GB"/>
        </w:rPr>
        <w:t>TemporalFilter</w:t>
      </w:r>
      <w:r>
        <w:rPr>
          <w:lang w:val="en-GB"/>
        </w:rPr>
        <w:t xml:space="preserve"> configuration option), the encoder may use two frames before the beginning and two frames after the end of an encoded segment. These additional frames need to be available to the encoder to match sequential coding.</w:t>
      </w:r>
    </w:p>
    <w:p w14:paraId="089BBFD3" w14:textId="596953E3" w:rsidR="00615490" w:rsidRDefault="00615490" w:rsidP="00BD264C">
      <w:pPr>
        <w:jc w:val="both"/>
      </w:pPr>
      <w:r>
        <w:t xml:space="preserve">If parallel encoding is used, one of two methods may be used to compute PSNR </w:t>
      </w:r>
      <w:r w:rsidR="0039643C">
        <w:t xml:space="preserve">and MS-SSIM </w:t>
      </w:r>
      <w:r>
        <w:t>values:</w:t>
      </w:r>
    </w:p>
    <w:p w14:paraId="31DC0E84" w14:textId="5B63991A" w:rsidR="00615490" w:rsidRDefault="00615490" w:rsidP="00BD264C">
      <w:pPr>
        <w:jc w:val="both"/>
      </w:pPr>
      <w:r>
        <w:t xml:space="preserve">Method 1: Encoded bitstream segments can be concatenated using the “parcat” tool included in the </w:t>
      </w:r>
      <w:r w:rsidR="00CC08D4">
        <w:t xml:space="preserve">NNVC </w:t>
      </w:r>
      <w:r>
        <w:t xml:space="preserve">software. </w:t>
      </w:r>
      <w:r w:rsidR="000A5426">
        <w:t xml:space="preserve">The </w:t>
      </w:r>
      <w:r>
        <w:t xml:space="preserve">PSNR </w:t>
      </w:r>
      <w:r w:rsidR="0039643C">
        <w:t xml:space="preserve">and MS-SSIM </w:t>
      </w:r>
      <w:r w:rsidR="004B2A1E">
        <w:t xml:space="preserve">are </w:t>
      </w:r>
      <w:r>
        <w:t xml:space="preserve">then computed by comparing the complete decoded YUV file with the encoder input file (possibly with bit depth scaling applied to it).  </w:t>
      </w:r>
    </w:p>
    <w:p w14:paraId="607665FC" w14:textId="5CEBA379" w:rsidR="00C82BFF" w:rsidRDefault="00615490" w:rsidP="00BD264C">
      <w:pPr>
        <w:jc w:val="both"/>
      </w:pPr>
      <w:r>
        <w:t xml:space="preserve">Method 2: PSNR values output by the encoder for each frame can be parsed and averaged across all bitstream segments (frames that are coded in multiple bitstream segments </w:t>
      </w:r>
      <w:r w:rsidR="003F3401">
        <w:t xml:space="preserve">shall </w:t>
      </w:r>
      <w:r>
        <w:t>be included only once in the average). In this case,</w:t>
      </w:r>
      <w:r w:rsidR="00C82BFF">
        <w:t xml:space="preserve"> the averaging procedure shall operate with precise 64-bit PSNR</w:t>
      </w:r>
      <w:r w:rsidR="0039643C">
        <w:t xml:space="preserve"> </w:t>
      </w:r>
      <w:r w:rsidR="00C82BFF">
        <w:t xml:space="preserve">values </w:t>
      </w:r>
      <w:r w:rsidR="00C82BFF" w:rsidRPr="00954116">
        <w:t>for each frame and average them among all processed frames</w:t>
      </w:r>
      <w:r w:rsidR="00C82BFF">
        <w:t>. The -PrintHexPSNR command line option enables precise PSNR value ou</w:t>
      </w:r>
      <w:r w:rsidR="00C27071">
        <w:t>t</w:t>
      </w:r>
      <w:r w:rsidR="00C82BFF">
        <w:t>put. An example output is shown below.</w:t>
      </w:r>
      <w:r w:rsidR="005D5F6E">
        <w:t xml:space="preserve"> </w:t>
      </w:r>
    </w:p>
    <w:p w14:paraId="05270608" w14:textId="56EB4EE5" w:rsidR="00C82BFF" w:rsidRDefault="00C82BFF" w:rsidP="00C82BFF">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TId: 0 ( I-SLICE, QP 31 )      99744 bits [Y 34.2229 dB    U 39.9935 dB    V 40.4950 dB] </w:t>
      </w:r>
      <w:r w:rsidRPr="008F7098">
        <w:rPr>
          <w:rFonts w:ascii="Courier New" w:hAnsi="Courier New" w:cs="Courier New"/>
          <w:b/>
          <w:sz w:val="16"/>
          <w:szCs w:val="16"/>
        </w:rPr>
        <w:t>[xY 40411c86a4885c06 xU 4043ff297914448c xV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TId: 0 ( P-SLICE, QP 40 )        752 bits [Y 32.0300 dB    U 39.9398 dB    V 40.5244 dB] </w:t>
      </w:r>
      <w:r w:rsidRPr="008F7098">
        <w:rPr>
          <w:rFonts w:ascii="Courier New" w:hAnsi="Courier New" w:cs="Courier New"/>
          <w:b/>
          <w:sz w:val="16"/>
          <w:szCs w:val="16"/>
        </w:rPr>
        <w:t>[xY 404003d68968f64a xU 4043f84b7d49cd2e xV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5332D2B9" w14:textId="1C3E7D49" w:rsidR="00C82BFF" w:rsidRDefault="00C82BFF" w:rsidP="00C82BFF">
      <w:r>
        <w:t>Such hexadecimal strings can easily be converted back to double-precision floating points values using C code such as:</w:t>
      </w:r>
    </w:p>
    <w:p w14:paraId="5FCAE330"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#include &lt;inttypes.h&gt;</w:t>
      </w:r>
      <w:r w:rsidRPr="008F7098">
        <w:rPr>
          <w:rFonts w:ascii="Courier New" w:hAnsi="Courier New" w:cs="Courier New"/>
          <w:sz w:val="16"/>
          <w:szCs w:val="16"/>
        </w:rPr>
        <w:br/>
      </w:r>
      <w:r w:rsidRPr="008F7098">
        <w:rPr>
          <w:rFonts w:ascii="Courier New" w:hAnsi="Courier New" w:cs="Courier New"/>
          <w:sz w:val="16"/>
          <w:szCs w:val="16"/>
        </w:rPr>
        <w:br/>
        <w:t>double hex2double(const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val;</w:t>
      </w:r>
      <w:r w:rsidRPr="008F7098">
        <w:rPr>
          <w:rFonts w:ascii="Courier New" w:hAnsi="Courier New" w:cs="Courier New"/>
          <w:sz w:val="16"/>
          <w:szCs w:val="16"/>
        </w:rPr>
        <w:br/>
        <w:t xml:space="preserve">  sscanf(str, "%" SCNx64, (uint64_t *)&amp;val);</w:t>
      </w:r>
      <w:r w:rsidRPr="008F7098">
        <w:rPr>
          <w:rFonts w:ascii="Courier New" w:hAnsi="Courier New" w:cs="Courier New"/>
          <w:sz w:val="16"/>
          <w:szCs w:val="16"/>
        </w:rPr>
        <w:br/>
        <w:t xml:space="preserve">  return val;</w:t>
      </w:r>
      <w:r w:rsidRPr="008F7098">
        <w:rPr>
          <w:rFonts w:ascii="Courier New" w:hAnsi="Courier New" w:cs="Courier New"/>
          <w:sz w:val="16"/>
          <w:szCs w:val="16"/>
        </w:rPr>
        <w:br/>
        <w:t>}</w:t>
      </w:r>
    </w:p>
    <w:p w14:paraId="057A9C6E" w14:textId="77777777" w:rsidR="00C82BFF" w:rsidRDefault="00C82BFF" w:rsidP="00C82BFF">
      <w:pPr>
        <w:ind w:left="720"/>
      </w:pPr>
      <w:r>
        <w:t>or Python code such as:</w:t>
      </w:r>
    </w:p>
    <w:p w14:paraId="4BCFE254"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import binascii</w:t>
      </w:r>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struct.unpack('&gt;d', binascii.unhexlify(str))[0]</w:t>
      </w:r>
    </w:p>
    <w:p w14:paraId="012A9D77" w14:textId="77777777" w:rsidR="00C82BFF" w:rsidRDefault="00C82BFF" w:rsidP="00C82BFF">
      <w:pPr>
        <w:ind w:left="720"/>
      </w:pPr>
      <w:r>
        <w:t>or Ruby code such as:</w:t>
      </w:r>
    </w:p>
    <w:p w14:paraId="5AE795C0" w14:textId="77777777" w:rsidR="00C82BFF" w:rsidRPr="0085201F" w:rsidRDefault="00C82BFF" w:rsidP="00C82BFF">
      <w:pPr>
        <w:ind w:left="720"/>
        <w:rPr>
          <w:rFonts w:ascii="Courier New" w:hAnsi="Courier New" w:cs="Courier New"/>
          <w:sz w:val="16"/>
          <w:szCs w:val="16"/>
        </w:rPr>
      </w:pPr>
      <w:r w:rsidRPr="0085201F">
        <w:rPr>
          <w:rFonts w:ascii="Courier New" w:hAnsi="Courier New" w:cs="Courier New"/>
          <w:sz w:val="16"/>
          <w:szCs w:val="16"/>
        </w:rPr>
        <w:t>def hexToDouble(hex)</w:t>
      </w:r>
    </w:p>
    <w:p w14:paraId="78DF538B" w14:textId="2459280C" w:rsidR="0039643C" w:rsidRDefault="00C82BFF" w:rsidP="00BD264C">
      <w:pPr>
        <w:ind w:left="720"/>
      </w:pPr>
      <w:r w:rsidRPr="0085201F">
        <w:rPr>
          <w:rFonts w:ascii="Courier New" w:hAnsi="Courier New" w:cs="Courier New"/>
          <w:sz w:val="16"/>
          <w:szCs w:val="16"/>
        </w:rPr>
        <w:tab/>
        <w:t>["#{hex}"].pack('H16').unpack('G').first</w:t>
      </w:r>
    </w:p>
    <w:p w14:paraId="3A8C6576" w14:textId="4CE4569E" w:rsidR="0039643C" w:rsidRDefault="0039643C" w:rsidP="00BD264C">
      <w:pPr>
        <w:jc w:val="both"/>
      </w:pPr>
      <w:r>
        <w:t xml:space="preserve">MS-SSIM values can </w:t>
      </w:r>
      <w:r w:rsidR="002145B2">
        <w:t xml:space="preserve">also </w:t>
      </w:r>
      <w:r>
        <w:t>be parsed and averaged as described above. The</w:t>
      </w:r>
      <w:r w:rsidR="00134F1F">
        <w:t xml:space="preserve"> combined </w:t>
      </w:r>
      <w:r w:rsidR="00134F1F">
        <w:noBreakHyphen/>
        <w:t>PrintM</w:t>
      </w:r>
      <w:r w:rsidR="00B57801">
        <w:t>S</w:t>
      </w:r>
      <w:r w:rsidR="00134F1F">
        <w:t>S</w:t>
      </w:r>
      <w:r w:rsidR="00B57801">
        <w:t>SIM</w:t>
      </w:r>
      <w:r w:rsidR="00134F1F">
        <w:t xml:space="preserve"> and </w:t>
      </w:r>
      <w:r w:rsidR="002145B2">
        <w:noBreakHyphen/>
        <w:t>P</w:t>
      </w:r>
      <w:r>
        <w:t>rintHexM</w:t>
      </w:r>
      <w:r w:rsidR="00B57801">
        <w:t>S</w:t>
      </w:r>
      <w:r>
        <w:t>S</w:t>
      </w:r>
      <w:r w:rsidR="00B57801">
        <w:t>SIM</w:t>
      </w:r>
      <w:r>
        <w:t xml:space="preserve"> command line option</w:t>
      </w:r>
      <w:r w:rsidR="00134F1F">
        <w:t>s</w:t>
      </w:r>
      <w:r>
        <w:t xml:space="preserve"> </w:t>
      </w:r>
      <w:r w:rsidR="003F3401">
        <w:t>enable</w:t>
      </w:r>
      <w:r>
        <w:t xml:space="preserve"> the precise MS-SSIM output. </w:t>
      </w:r>
    </w:p>
    <w:p w14:paraId="1F0486DE" w14:textId="0C5C3AAD" w:rsidR="00F15420" w:rsidRDefault="003F3401" w:rsidP="00F15420">
      <w:pPr>
        <w:jc w:val="both"/>
      </w:pPr>
      <w:r w:rsidRPr="003F3401">
        <w:t xml:space="preserve">If parallel encoding is used, </w:t>
      </w:r>
      <w:r w:rsidR="003C7DCC" w:rsidRPr="003C7DCC">
        <w:t>the number of bits used in the calculation of the sequence bitrate shall be calculated according to the following method. The bits reported for each frame shall be parsed from the encoder output and summed across all bitstream segments</w:t>
      </w:r>
      <w:r w:rsidR="00131B41">
        <w:t>. F</w:t>
      </w:r>
      <w:r w:rsidR="003C7DCC" w:rsidRPr="003C7DCC">
        <w:t>rames that are coded in multiple bitstream segments shall be included only once in the summation.</w:t>
      </w:r>
      <w:r w:rsidR="003C7DCC" w:rsidRPr="003F3401" w:rsidDel="003C7DCC">
        <w:t xml:space="preserve"> </w:t>
      </w:r>
      <w:r w:rsidR="00461BF9">
        <w:t xml:space="preserve">The encoding runtime shall be calculated in </w:t>
      </w:r>
      <w:r w:rsidR="005E0C4C">
        <w:t>the same</w:t>
      </w:r>
      <w:r w:rsidR="00461BF9">
        <w:t xml:space="preserve"> way.</w:t>
      </w:r>
      <w:r w:rsidR="00F15420">
        <w:t xml:space="preserve"> </w:t>
      </w:r>
      <w:r w:rsidR="00474146">
        <w:t xml:space="preserve"> The decoding runtime can be calculated </w:t>
      </w:r>
      <w:r w:rsidR="00A824CB">
        <w:t xml:space="preserve">by either of the following </w:t>
      </w:r>
      <w:r w:rsidR="009102BB">
        <w:t>methods</w:t>
      </w:r>
      <w:r w:rsidR="00A824CB">
        <w:t>:</w:t>
      </w:r>
    </w:p>
    <w:p w14:paraId="01F8E794" w14:textId="1BBF5AA7" w:rsidR="00F15420" w:rsidRDefault="00474146" w:rsidP="00F15420">
      <w:pPr>
        <w:jc w:val="both"/>
      </w:pPr>
      <w:r>
        <w:t>Method</w:t>
      </w:r>
      <w:r w:rsidR="00F15420">
        <w:t xml:space="preserve"> 1: Encoded bitstream segments can be concatenated using the “parcat” tool included in the NNVC software. The decoding runtime may then be computed by decoding the concatenated bitstream and determining the runtime from the decoder output.</w:t>
      </w:r>
    </w:p>
    <w:p w14:paraId="0F340422" w14:textId="470726CE" w:rsidR="005E0C4C" w:rsidRDefault="00F15420" w:rsidP="00BD264C">
      <w:pPr>
        <w:jc w:val="both"/>
      </w:pPr>
      <w:r>
        <w:t>Method 2: The decoding runtime output by the decoder for each segment can be determined and summed across all bitstream segments.</w:t>
      </w:r>
    </w:p>
    <w:p w14:paraId="2E1DF68C" w14:textId="7515D220" w:rsidR="00C82BFF" w:rsidRDefault="00F15420" w:rsidP="00C82BFF">
      <w:pPr>
        <w:pStyle w:val="Heading2"/>
        <w:tabs>
          <w:tab w:val="clear" w:pos="720"/>
          <w:tab w:val="clear" w:pos="1080"/>
          <w:tab w:val="clear" w:pos="1440"/>
        </w:tabs>
        <w:overflowPunct/>
        <w:autoSpaceDE/>
        <w:autoSpaceDN/>
        <w:adjustRightInd/>
        <w:textAlignment w:val="auto"/>
        <w:rPr>
          <w:lang w:val="en-CA"/>
        </w:rPr>
      </w:pPr>
      <w:r>
        <w:t xml:space="preserve"> </w:t>
      </w:r>
      <w:r w:rsidR="00C82BFF">
        <w:rPr>
          <w:lang w:val="en-CA"/>
        </w:rPr>
        <w:t>Compile-time settings</w:t>
      </w:r>
    </w:p>
    <w:p w14:paraId="4E88334C" w14:textId="7575733F" w:rsidR="00C82BFF" w:rsidRPr="00E027B4" w:rsidRDefault="00C82BFF" w:rsidP="00C82BFF">
      <w:pPr>
        <w:jc w:val="both"/>
        <w:rPr>
          <w:lang w:val="en-CA"/>
        </w:rPr>
      </w:pPr>
      <w:r>
        <w:rPr>
          <w:lang w:val="en-CA"/>
        </w:rPr>
        <w:t xml:space="preserve">Compile-time settings are defined mostly in the TypeDef.h file located in the source/Lib/TLibCommon folder in the common software. The default settings provided in the source code </w:t>
      </w:r>
      <w:r w:rsidR="005B1D74">
        <w:rPr>
          <w:lang w:val="en-CA"/>
        </w:rPr>
        <w:t xml:space="preserve">shall </w:t>
      </w:r>
      <w:r>
        <w:rPr>
          <w:lang w:val="en-CA"/>
        </w:rPr>
        <w:t>be used.</w:t>
      </w:r>
    </w:p>
    <w:p w14:paraId="10183588" w14:textId="4A0A9C9D" w:rsidR="004B726D" w:rsidRDefault="004B726D" w:rsidP="004B726D">
      <w:pPr>
        <w:pStyle w:val="Heading1"/>
        <w:ind w:left="432" w:hanging="432"/>
      </w:pPr>
      <w:r>
        <w:t>Test and Inference Conditions</w:t>
      </w:r>
    </w:p>
    <w:p w14:paraId="0BCA69AB" w14:textId="77777777" w:rsidR="004B726D" w:rsidRDefault="004B726D" w:rsidP="004B726D">
      <w:pPr>
        <w:pStyle w:val="Heading2"/>
        <w:tabs>
          <w:tab w:val="clear" w:pos="720"/>
          <w:tab w:val="clear" w:pos="1080"/>
          <w:tab w:val="clear" w:pos="1440"/>
        </w:tabs>
        <w:overflowPunct/>
        <w:autoSpaceDE/>
        <w:autoSpaceDN/>
        <w:adjustRightInd/>
        <w:textAlignment w:val="auto"/>
      </w:pPr>
      <w:r>
        <w:t>Temporal Prediction</w:t>
      </w:r>
    </w:p>
    <w:p w14:paraId="6F446EA1" w14:textId="77777777" w:rsidR="004B726D" w:rsidRDefault="004B726D" w:rsidP="00BD264C">
      <w:pPr>
        <w:jc w:val="both"/>
      </w:pPr>
      <w:r>
        <w:t>The three test conditions are further defined as follows:</w:t>
      </w:r>
    </w:p>
    <w:p w14:paraId="2F550875" w14:textId="77777777" w:rsidR="004B726D" w:rsidRPr="005D5F6E" w:rsidRDefault="004B726D" w:rsidP="00BD264C">
      <w:pPr>
        <w:pStyle w:val="ListParagraph"/>
        <w:numPr>
          <w:ilvl w:val="0"/>
          <w:numId w:val="8"/>
        </w:numPr>
        <w:tabs>
          <w:tab w:val="clear" w:pos="360"/>
          <w:tab w:val="clear" w:pos="720"/>
          <w:tab w:val="clear" w:pos="1080"/>
          <w:tab w:val="clear" w:pos="1440"/>
        </w:tabs>
        <w:overflowPunct/>
        <w:autoSpaceDE/>
        <w:autoSpaceDN/>
        <w:adjustRightInd/>
        <w:spacing w:after="160" w:line="259" w:lineRule="auto"/>
        <w:jc w:val="both"/>
        <w:textAlignment w:val="auto"/>
        <w:rPr>
          <w:szCs w:val="22"/>
        </w:rPr>
      </w:pPr>
      <w:r w:rsidRPr="005D5F6E">
        <w:rPr>
          <w:szCs w:val="22"/>
        </w:rPr>
        <w:t>All Intra: No prediction between different pictures.</w:t>
      </w:r>
    </w:p>
    <w:p w14:paraId="6C322E9E" w14:textId="35D3401B" w:rsidR="004B726D" w:rsidRPr="005D5F6E" w:rsidRDefault="004B726D" w:rsidP="00BD264C">
      <w:pPr>
        <w:pStyle w:val="ListParagraph"/>
        <w:numPr>
          <w:ilvl w:val="0"/>
          <w:numId w:val="8"/>
        </w:numPr>
        <w:tabs>
          <w:tab w:val="clear" w:pos="360"/>
          <w:tab w:val="clear" w:pos="720"/>
          <w:tab w:val="clear" w:pos="1080"/>
          <w:tab w:val="clear" w:pos="1440"/>
        </w:tabs>
        <w:overflowPunct/>
        <w:autoSpaceDE/>
        <w:autoSpaceDN/>
        <w:adjustRightInd/>
        <w:spacing w:after="160" w:line="259" w:lineRule="auto"/>
        <w:jc w:val="both"/>
        <w:textAlignment w:val="auto"/>
        <w:rPr>
          <w:szCs w:val="22"/>
        </w:rPr>
      </w:pPr>
      <w:r w:rsidRPr="005D5F6E">
        <w:rPr>
          <w:szCs w:val="22"/>
        </w:rPr>
        <w:t xml:space="preserve">Random Access: Not more than </w:t>
      </w:r>
      <w:r w:rsidR="000F5C01">
        <w:rPr>
          <w:szCs w:val="22"/>
        </w:rPr>
        <w:t>64</w:t>
      </w:r>
      <w:r w:rsidR="005A02EA" w:rsidRPr="005D5F6E">
        <w:rPr>
          <w:szCs w:val="22"/>
        </w:rPr>
        <w:t xml:space="preserve"> </w:t>
      </w:r>
      <w:r w:rsidRPr="005D5F6E">
        <w:rPr>
          <w:szCs w:val="22"/>
        </w:rPr>
        <w:t xml:space="preserve">frames of structural delay, e.g. </w:t>
      </w:r>
      <w:r w:rsidR="00D46BC1" w:rsidRPr="005D5F6E">
        <w:rPr>
          <w:szCs w:val="22"/>
        </w:rPr>
        <w:t xml:space="preserve">32 </w:t>
      </w:r>
      <w:r w:rsidRPr="005D5F6E">
        <w:rPr>
          <w:szCs w:val="22"/>
        </w:rPr>
        <w:t>picture “group of pictures (GOP)” and random access intervals of 1.</w:t>
      </w:r>
      <w:r w:rsidR="00D46BC1" w:rsidRPr="005D5F6E">
        <w:rPr>
          <w:szCs w:val="22"/>
        </w:rPr>
        <w:t>6</w:t>
      </w:r>
      <w:r w:rsidRPr="005D5F6E">
        <w:rPr>
          <w:szCs w:val="22"/>
        </w:rPr>
        <w:t xml:space="preserve"> seconds or less. A random access interval of 1.</w:t>
      </w:r>
      <w:r w:rsidR="00D46BC1" w:rsidRPr="005D5F6E">
        <w:rPr>
          <w:szCs w:val="22"/>
        </w:rPr>
        <w:t>6</w:t>
      </w:r>
      <w:r w:rsidRPr="005D5F6E">
        <w:rPr>
          <w:szCs w:val="22"/>
        </w:rPr>
        <w:t xml:space="preserve"> seconds or less shall be defined as 32 pictures or less for a video sequence with a frame rate of </w:t>
      </w:r>
      <w:r w:rsidR="000A5426" w:rsidRPr="005D5F6E">
        <w:rPr>
          <w:szCs w:val="22"/>
        </w:rPr>
        <w:t xml:space="preserve">20, </w:t>
      </w:r>
      <w:r w:rsidRPr="005D5F6E">
        <w:rPr>
          <w:szCs w:val="22"/>
        </w:rPr>
        <w:t xml:space="preserve">24, 25, or 30 frames per second, </w:t>
      </w:r>
      <w:r w:rsidR="00DA055E" w:rsidRPr="005D5F6E">
        <w:rPr>
          <w:szCs w:val="22"/>
        </w:rPr>
        <w:t xml:space="preserve">64 </w:t>
      </w:r>
      <w:r w:rsidRPr="005D5F6E">
        <w:rPr>
          <w:szCs w:val="22"/>
        </w:rPr>
        <w:t xml:space="preserve">pictures or less for a video sequence with a frame rate of 50 </w:t>
      </w:r>
      <w:r w:rsidR="00A11A67" w:rsidRPr="005D5F6E">
        <w:rPr>
          <w:szCs w:val="22"/>
        </w:rPr>
        <w:t xml:space="preserve">or 60 </w:t>
      </w:r>
      <w:r w:rsidRPr="005D5F6E">
        <w:rPr>
          <w:szCs w:val="22"/>
        </w:rPr>
        <w:t>frames per second, and 96 pictures or less for a video sequence with a frame rat of 100 frames per second.</w:t>
      </w:r>
    </w:p>
    <w:p w14:paraId="5C33537D" w14:textId="45C7C728" w:rsidR="004B726D" w:rsidRPr="005D5F6E" w:rsidRDefault="004B726D" w:rsidP="00BD264C">
      <w:pPr>
        <w:pStyle w:val="ListParagraph"/>
        <w:numPr>
          <w:ilvl w:val="0"/>
          <w:numId w:val="8"/>
        </w:numPr>
        <w:tabs>
          <w:tab w:val="clear" w:pos="360"/>
          <w:tab w:val="clear" w:pos="720"/>
          <w:tab w:val="clear" w:pos="1080"/>
          <w:tab w:val="clear" w:pos="1440"/>
        </w:tabs>
        <w:overflowPunct/>
        <w:autoSpaceDE/>
        <w:autoSpaceDN/>
        <w:adjustRightInd/>
        <w:spacing w:after="160" w:line="259" w:lineRule="auto"/>
        <w:jc w:val="both"/>
        <w:textAlignment w:val="auto"/>
        <w:rPr>
          <w:szCs w:val="22"/>
        </w:rPr>
      </w:pPr>
      <w:r w:rsidRPr="005D5F6E">
        <w:rPr>
          <w:szCs w:val="22"/>
        </w:rPr>
        <w:t>Low Delay: No picture reordering between decoder processing and output</w:t>
      </w:r>
      <w:r w:rsidR="005A02EA" w:rsidRPr="005D5F6E">
        <w:rPr>
          <w:szCs w:val="22"/>
        </w:rPr>
        <w:t>.</w:t>
      </w:r>
    </w:p>
    <w:p w14:paraId="620D00F1" w14:textId="6DD95611" w:rsidR="005A02EA" w:rsidRPr="005D5F6E" w:rsidRDefault="005A02EA" w:rsidP="00BD264C">
      <w:pPr>
        <w:pStyle w:val="ListParagraph"/>
        <w:numPr>
          <w:ilvl w:val="0"/>
          <w:numId w:val="8"/>
        </w:numPr>
        <w:tabs>
          <w:tab w:val="clear" w:pos="360"/>
        </w:tabs>
        <w:overflowPunct/>
        <w:autoSpaceDE/>
        <w:adjustRightInd/>
        <w:spacing w:after="160" w:line="256" w:lineRule="auto"/>
        <w:jc w:val="both"/>
        <w:textAlignment w:val="auto"/>
        <w:rPr>
          <w:szCs w:val="22"/>
        </w:rPr>
      </w:pPr>
      <w:r w:rsidRPr="005D5F6E">
        <w:rPr>
          <w:szCs w:val="22"/>
        </w:rPr>
        <w:t>Low Delay, P Slice Only: No picture reordering between decoder processing and output; no use of bi-directional prediction.</w:t>
      </w:r>
    </w:p>
    <w:p w14:paraId="3816D86C" w14:textId="77777777" w:rsidR="004B726D" w:rsidRDefault="004B726D" w:rsidP="00BD264C">
      <w:pPr>
        <w:pStyle w:val="Heading2"/>
        <w:tabs>
          <w:tab w:val="clear" w:pos="720"/>
          <w:tab w:val="clear" w:pos="1080"/>
          <w:tab w:val="clear" w:pos="1440"/>
        </w:tabs>
        <w:overflowPunct/>
        <w:autoSpaceDE/>
        <w:autoSpaceDN/>
        <w:adjustRightInd/>
        <w:jc w:val="both"/>
        <w:textAlignment w:val="auto"/>
      </w:pPr>
      <w:r>
        <w:t>Bitdepth</w:t>
      </w:r>
    </w:p>
    <w:p w14:paraId="5F79844B" w14:textId="3BFA2BC4" w:rsidR="004B726D" w:rsidRDefault="004B726D" w:rsidP="00BD264C">
      <w:pPr>
        <w:jc w:val="both"/>
      </w:pPr>
      <w:r>
        <w:t xml:space="preserve">The input and output bit-depth of the codec shall be </w:t>
      </w:r>
      <w:r w:rsidRPr="00613E46">
        <w:t xml:space="preserve">10-bit regardless of </w:t>
      </w:r>
      <w:r w:rsidR="004B2A1E">
        <w:t xml:space="preserve">the </w:t>
      </w:r>
      <w:r w:rsidRPr="00613E46">
        <w:t>bit-depth</w:t>
      </w:r>
      <w:r>
        <w:t xml:space="preserve"> of the input sequence.  For the 8-bit sequences in Table 1</w:t>
      </w:r>
      <w:r w:rsidRPr="00613E46">
        <w:t xml:space="preserve">, </w:t>
      </w:r>
      <w:r>
        <w:t xml:space="preserve">each 8-bit source sample </w:t>
      </w:r>
      <w:r w:rsidRPr="003D0CD3">
        <w:rPr>
          <w:i/>
          <w:iCs/>
        </w:rPr>
        <w:t>x</w:t>
      </w:r>
      <w:r>
        <w:t xml:space="preserve"> should be converted prior to encoding to a 10-bit value 4*</w:t>
      </w:r>
      <w:r w:rsidRPr="003D0CD3">
        <w:rPr>
          <w:i/>
          <w:iCs/>
        </w:rPr>
        <w:t>x</w:t>
      </w:r>
      <w:r>
        <w:t xml:space="preserve">. </w:t>
      </w:r>
    </w:p>
    <w:p w14:paraId="53D52203" w14:textId="77777777" w:rsidR="004B726D" w:rsidRPr="003D0CD3" w:rsidRDefault="004B726D" w:rsidP="00BD264C">
      <w:pPr>
        <w:jc w:val="both"/>
        <w:rPr>
          <w:i/>
          <w:iCs/>
        </w:rPr>
      </w:pPr>
      <w:r w:rsidRPr="003D0CD3">
        <w:rPr>
          <w:i/>
          <w:iCs/>
        </w:rPr>
        <w:t>Note: This behavior is built into the anchor software and no external conversion program is required when generating the anchor.</w:t>
      </w:r>
    </w:p>
    <w:p w14:paraId="3286B517" w14:textId="77777777" w:rsidR="004B726D" w:rsidRDefault="004B726D" w:rsidP="00BD264C">
      <w:pPr>
        <w:pStyle w:val="Heading2"/>
        <w:tabs>
          <w:tab w:val="clear" w:pos="720"/>
          <w:tab w:val="clear" w:pos="1080"/>
          <w:tab w:val="clear" w:pos="1440"/>
        </w:tabs>
        <w:overflowPunct/>
        <w:autoSpaceDE/>
        <w:autoSpaceDN/>
        <w:adjustRightInd/>
        <w:jc w:val="both"/>
        <w:textAlignment w:val="auto"/>
      </w:pPr>
      <w:r>
        <w:t>Quantization parameter values</w:t>
      </w:r>
    </w:p>
    <w:p w14:paraId="74DE11B0" w14:textId="044F2E58" w:rsidR="004B726D" w:rsidRDefault="004B726D" w:rsidP="00BD264C">
      <w:pPr>
        <w:jc w:val="both"/>
      </w:pPr>
      <w:r>
        <w:t>This document defines two configuration</w:t>
      </w:r>
      <w:r w:rsidR="00AE3CBC">
        <w:t>s</w:t>
      </w:r>
      <w:r>
        <w:t xml:space="preserve"> for the quantization parameter values. The first </w:t>
      </w:r>
      <w:r w:rsidR="000A5426">
        <w:t xml:space="preserve">configuration </w:t>
      </w:r>
      <w:r>
        <w:t xml:space="preserve">uses fixed QP settings and is intended to be used for the anchor and </w:t>
      </w:r>
      <w:r w:rsidR="000A5426">
        <w:t xml:space="preserve">for </w:t>
      </w:r>
      <w:r>
        <w:t>proposals that have a concept of a quantization parameter that is substantially similar to what is used in the anchor.  The second condition defines bit-rate targets to be used for solutions that do not have a similar quantization parameter concept.</w:t>
      </w:r>
    </w:p>
    <w:p w14:paraId="06598115" w14:textId="77777777" w:rsidR="004B726D" w:rsidRDefault="004B726D" w:rsidP="00BD264C">
      <w:pPr>
        <w:pStyle w:val="Heading3"/>
        <w:tabs>
          <w:tab w:val="clear" w:pos="360"/>
          <w:tab w:val="clear" w:pos="720"/>
          <w:tab w:val="clear" w:pos="1080"/>
          <w:tab w:val="clear" w:pos="1440"/>
        </w:tabs>
        <w:overflowPunct/>
        <w:autoSpaceDE/>
        <w:autoSpaceDN/>
        <w:adjustRightInd/>
        <w:ind w:left="720"/>
        <w:jc w:val="both"/>
        <w:textAlignment w:val="auto"/>
      </w:pPr>
      <w:r>
        <w:t>Configuration 1 (Fixed QP)</w:t>
      </w:r>
    </w:p>
    <w:p w14:paraId="32B9A4B9" w14:textId="6CB193F9" w:rsidR="004B726D" w:rsidRDefault="004B726D" w:rsidP="00BD264C">
      <w:pPr>
        <w:jc w:val="both"/>
      </w:pPr>
      <w:r>
        <w:t>For the anchor and proposals with a quantization concept substantially similar to the anchor, results shall be provided using the five quantization parameter values: 22, 27, 32, 37, 42</w:t>
      </w:r>
      <w:r>
        <w:rPr>
          <w:rStyle w:val="hp"/>
          <w:color w:val="000000"/>
          <w:lang w:val="en-GB"/>
        </w:rPr>
        <w:t xml:space="preserve">. </w:t>
      </w:r>
      <w:r>
        <w:t xml:space="preserve">These values define the initial QP values that are specified as </w:t>
      </w:r>
      <w:r w:rsidR="004B2A1E">
        <w:t xml:space="preserve">the </w:t>
      </w:r>
      <w:r>
        <w:t xml:space="preserve">input QP of the anchor </w:t>
      </w:r>
      <w:r w:rsidR="00CC08D4">
        <w:t xml:space="preserve">NNVC </w:t>
      </w:r>
      <w:r>
        <w:t>software. Adaptation of QP to lambda and refinement for other frames in the GOP in the configuration files may change the used QP value on per-frame basis.</w:t>
      </w:r>
    </w:p>
    <w:p w14:paraId="16F1197D" w14:textId="77777777" w:rsidR="004B726D" w:rsidRPr="00DE6D79" w:rsidRDefault="004B726D" w:rsidP="00BD264C">
      <w:pPr>
        <w:pStyle w:val="Heading3"/>
        <w:tabs>
          <w:tab w:val="clear" w:pos="360"/>
          <w:tab w:val="clear" w:pos="720"/>
          <w:tab w:val="clear" w:pos="1080"/>
          <w:tab w:val="clear" w:pos="1440"/>
        </w:tabs>
        <w:overflowPunct/>
        <w:autoSpaceDE/>
        <w:autoSpaceDN/>
        <w:adjustRightInd/>
        <w:ind w:left="720"/>
        <w:jc w:val="both"/>
        <w:textAlignment w:val="auto"/>
        <w:rPr>
          <w:color w:val="000000"/>
          <w:lang w:val="en-GB"/>
        </w:rPr>
      </w:pPr>
      <w:r>
        <w:t>Configuration 2 (Bit-rate Target)</w:t>
      </w:r>
    </w:p>
    <w:p w14:paraId="33D1BBA3" w14:textId="70B4D1F0" w:rsidR="004B726D" w:rsidRDefault="004B726D" w:rsidP="00F969D0">
      <w:pPr>
        <w:pStyle w:val="PlainText"/>
        <w:spacing w:after="120"/>
        <w:jc w:val="both"/>
        <w:rPr>
          <w:highlight w:val="yellow"/>
        </w:rPr>
      </w:pPr>
      <w:r w:rsidRPr="005D5F6E">
        <w:rPr>
          <w:rStyle w:val="hp"/>
          <w:rFonts w:ascii="Times New Roman" w:hAnsi="Times New Roman" w:cs="Times New Roman"/>
          <w:color w:val="000000"/>
          <w:szCs w:val="22"/>
          <w:lang w:val="en-GB"/>
        </w:rPr>
        <w:t xml:space="preserve">For proposals that do not have a quantization concept substantially similar to the anchor, such as so-called </w:t>
      </w:r>
      <w:r w:rsidR="00E509E5">
        <w:rPr>
          <w:rStyle w:val="hp"/>
          <w:rFonts w:ascii="Times New Roman" w:hAnsi="Times New Roman" w:cs="Times New Roman"/>
          <w:color w:val="000000"/>
          <w:szCs w:val="22"/>
          <w:lang w:val="en-GB"/>
        </w:rPr>
        <w:t xml:space="preserve">super-resolution and/or </w:t>
      </w:r>
      <w:r w:rsidRPr="005D5F6E">
        <w:rPr>
          <w:rStyle w:val="hp"/>
          <w:rFonts w:ascii="Times New Roman" w:hAnsi="Times New Roman" w:cs="Times New Roman"/>
          <w:color w:val="000000"/>
          <w:szCs w:val="22"/>
          <w:lang w:val="en-GB"/>
        </w:rPr>
        <w:t xml:space="preserve">end-to-end (E2E) architectures, </w:t>
      </w:r>
      <w:r w:rsidRPr="009251CC">
        <w:rPr>
          <w:rStyle w:val="hp"/>
          <w:rFonts w:ascii="Times New Roman" w:hAnsi="Times New Roman" w:cs="Times New Roman"/>
          <w:color w:val="000000"/>
          <w:szCs w:val="22"/>
          <w:lang w:val="en-GB"/>
        </w:rPr>
        <w:t xml:space="preserve">results shall be provided for four rate-distortion points for each sequence corresponding to the anchor quantization values: 27, 32, 37, 42.  </w:t>
      </w:r>
      <w:r w:rsidR="00717844">
        <w:rPr>
          <w:rStyle w:val="hp"/>
          <w:rFonts w:ascii="Times New Roman" w:hAnsi="Times New Roman" w:cs="Times New Roman"/>
          <w:color w:val="000000"/>
          <w:szCs w:val="22"/>
          <w:lang w:val="en-GB"/>
        </w:rPr>
        <w:t xml:space="preserve">The </w:t>
      </w:r>
      <w:r w:rsidR="0018536C">
        <w:rPr>
          <w:rStyle w:val="hp"/>
          <w:rFonts w:ascii="Times New Roman" w:hAnsi="Times New Roman" w:cs="Times New Roman"/>
          <w:color w:val="000000"/>
          <w:szCs w:val="22"/>
          <w:lang w:val="en-GB"/>
        </w:rPr>
        <w:t xml:space="preserve">PSNR values of the </w:t>
      </w:r>
      <w:r w:rsidR="00717844">
        <w:rPr>
          <w:rStyle w:val="hp"/>
          <w:rFonts w:ascii="Times New Roman" w:hAnsi="Times New Roman" w:cs="Times New Roman"/>
          <w:color w:val="000000"/>
          <w:szCs w:val="22"/>
          <w:lang w:val="en-GB"/>
        </w:rPr>
        <w:t>provided rate-distortion points shall span at least 95% of the PSNR range of the anchor.</w:t>
      </w:r>
      <w:r w:rsidR="008E5740">
        <w:rPr>
          <w:rStyle w:val="hp"/>
          <w:rFonts w:ascii="Times New Roman" w:hAnsi="Times New Roman" w:cs="Times New Roman"/>
          <w:color w:val="000000"/>
          <w:szCs w:val="22"/>
          <w:lang w:val="en-GB"/>
        </w:rPr>
        <w:t xml:space="preserve">  It is preferred that the bit-rate</w:t>
      </w:r>
      <w:r w:rsidR="003B17B0">
        <w:rPr>
          <w:rStyle w:val="hp"/>
          <w:rFonts w:ascii="Times New Roman" w:hAnsi="Times New Roman" w:cs="Times New Roman"/>
          <w:color w:val="000000"/>
          <w:szCs w:val="22"/>
          <w:lang w:val="en-GB"/>
        </w:rPr>
        <w:t>s</w:t>
      </w:r>
      <w:r w:rsidR="008E5740">
        <w:rPr>
          <w:rStyle w:val="hp"/>
          <w:rFonts w:ascii="Times New Roman" w:hAnsi="Times New Roman" w:cs="Times New Roman"/>
          <w:color w:val="000000"/>
          <w:szCs w:val="22"/>
          <w:lang w:val="en-GB"/>
        </w:rPr>
        <w:t xml:space="preserve"> of the </w:t>
      </w:r>
      <w:r w:rsidR="003B17B0">
        <w:rPr>
          <w:rStyle w:val="hp"/>
          <w:rFonts w:ascii="Times New Roman" w:hAnsi="Times New Roman" w:cs="Times New Roman"/>
          <w:color w:val="000000"/>
          <w:szCs w:val="22"/>
          <w:lang w:val="en-GB"/>
        </w:rPr>
        <w:t xml:space="preserve">provided rate-distortion </w:t>
      </w:r>
      <w:r w:rsidR="008E5740">
        <w:rPr>
          <w:rStyle w:val="hp"/>
          <w:rFonts w:ascii="Times New Roman" w:hAnsi="Times New Roman" w:cs="Times New Roman"/>
          <w:color w:val="000000"/>
          <w:szCs w:val="22"/>
          <w:lang w:val="en-GB"/>
        </w:rPr>
        <w:t xml:space="preserve">points align with the anchor bit-rates as much as possible.  </w:t>
      </w:r>
      <w:r w:rsidRPr="009251CC">
        <w:rPr>
          <w:rStyle w:val="hp"/>
          <w:rFonts w:ascii="Times New Roman" w:hAnsi="Times New Roman" w:cs="Times New Roman"/>
          <w:color w:val="000000"/>
          <w:szCs w:val="22"/>
          <w:lang w:val="en-GB"/>
        </w:rPr>
        <w:t xml:space="preserve">This </w:t>
      </w:r>
      <w:r w:rsidR="008E5740">
        <w:rPr>
          <w:rStyle w:val="hp"/>
          <w:rFonts w:ascii="Times New Roman" w:hAnsi="Times New Roman" w:cs="Times New Roman"/>
          <w:color w:val="000000"/>
          <w:szCs w:val="22"/>
          <w:lang w:val="en-GB"/>
        </w:rPr>
        <w:t xml:space="preserve">selection of rate-distortion points </w:t>
      </w:r>
      <w:r w:rsidRPr="009251CC">
        <w:rPr>
          <w:rStyle w:val="hp"/>
          <w:rFonts w:ascii="Times New Roman" w:hAnsi="Times New Roman" w:cs="Times New Roman"/>
          <w:color w:val="000000"/>
          <w:szCs w:val="22"/>
          <w:lang w:val="en-GB"/>
        </w:rPr>
        <w:t>shall be performed on a sequence basis.</w:t>
      </w:r>
    </w:p>
    <w:p w14:paraId="5A24D92A" w14:textId="1B0F44DE" w:rsidR="00C82BFF" w:rsidRPr="00A37EF3" w:rsidRDefault="00033856" w:rsidP="00C82BFF">
      <w:pPr>
        <w:pStyle w:val="Heading1"/>
        <w:ind w:left="432" w:hanging="432"/>
      </w:pPr>
      <w:r w:rsidRPr="00A37EF3">
        <w:t>Training Conditions</w:t>
      </w:r>
    </w:p>
    <w:p w14:paraId="43EEBD5F" w14:textId="3353479B" w:rsidR="006A2984" w:rsidRPr="00A37EF3" w:rsidRDefault="00FD0E41" w:rsidP="00BD264C">
      <w:pPr>
        <w:pStyle w:val="Heading2"/>
        <w:tabs>
          <w:tab w:val="clear" w:pos="720"/>
          <w:tab w:val="clear" w:pos="1080"/>
          <w:tab w:val="clear" w:pos="1440"/>
        </w:tabs>
        <w:overflowPunct/>
        <w:autoSpaceDE/>
        <w:autoSpaceDN/>
        <w:adjustRightInd/>
        <w:jc w:val="both"/>
        <w:textAlignment w:val="auto"/>
        <w:rPr>
          <w:b w:val="0"/>
          <w:bCs w:val="0"/>
        </w:rPr>
      </w:pPr>
      <w:r w:rsidRPr="00A37EF3">
        <w:t>Sequences</w:t>
      </w:r>
    </w:p>
    <w:p w14:paraId="36993756" w14:textId="7A261212" w:rsidR="00FD0E41" w:rsidRPr="001F281D" w:rsidRDefault="001F281D" w:rsidP="00BD264C">
      <w:pPr>
        <w:tabs>
          <w:tab w:val="clear" w:pos="360"/>
          <w:tab w:val="clear" w:pos="720"/>
          <w:tab w:val="clear" w:pos="1080"/>
          <w:tab w:val="clear" w:pos="1440"/>
        </w:tabs>
        <w:overflowPunct/>
        <w:autoSpaceDE/>
        <w:autoSpaceDN/>
        <w:adjustRightInd/>
        <w:spacing w:before="0"/>
        <w:jc w:val="both"/>
        <w:textAlignment w:val="auto"/>
        <w:rPr>
          <w:szCs w:val="22"/>
        </w:rPr>
      </w:pPr>
      <w:r>
        <w:rPr>
          <w:rFonts w:eastAsia="DengXian"/>
        </w:rPr>
        <w:t xml:space="preserve">It is required that a proposal use </w:t>
      </w:r>
      <w:r w:rsidR="00D8024A">
        <w:rPr>
          <w:rFonts w:eastAsia="DengXian"/>
        </w:rPr>
        <w:t xml:space="preserve">the </w:t>
      </w:r>
      <w:r>
        <w:rPr>
          <w:rFonts w:eastAsia="DengXian"/>
        </w:rPr>
        <w:t xml:space="preserve">sequences defined at </w:t>
      </w:r>
      <w:hyperlink r:id="rId18" w:history="1">
        <w:r w:rsidR="00CF458B" w:rsidRPr="005D5F6E">
          <w:rPr>
            <w:rStyle w:val="Hyperlink"/>
            <w:color w:val="954F72"/>
            <w:szCs w:val="22"/>
          </w:rPr>
          <w:t>https://vcgit.hhi.fraunhofer.de/jvet-ahg-nnvc/nnvc-ctc</w:t>
        </w:r>
      </w:hyperlink>
      <w:r w:rsidR="00FD0E41" w:rsidRPr="001F281D">
        <w:rPr>
          <w:rFonts w:eastAsia="DengXian"/>
        </w:rPr>
        <w:t xml:space="preserve"> </w:t>
      </w:r>
      <w:r>
        <w:rPr>
          <w:rFonts w:eastAsia="DengXian"/>
        </w:rPr>
        <w:t xml:space="preserve">for training.  </w:t>
      </w:r>
      <w:r w:rsidR="00FD0E41" w:rsidRPr="001F281D">
        <w:rPr>
          <w:rFonts w:eastAsia="DengXian"/>
        </w:rPr>
        <w:t xml:space="preserve">Version </w:t>
      </w:r>
      <w:r>
        <w:rPr>
          <w:rFonts w:eastAsia="DengXian"/>
        </w:rPr>
        <w:t>2</w:t>
      </w:r>
      <w:r w:rsidR="00FD0E41" w:rsidRPr="001F281D">
        <w:rPr>
          <w:rFonts w:eastAsia="DengXian"/>
        </w:rPr>
        <w:t xml:space="preserve">.0 of the list of </w:t>
      </w:r>
      <w:r w:rsidR="005D5F6E">
        <w:rPr>
          <w:rFonts w:eastAsia="DengXian"/>
        </w:rPr>
        <w:t>defined</w:t>
      </w:r>
      <w:r w:rsidR="00FD0E41" w:rsidRPr="00A37EF3">
        <w:rPr>
          <w:rFonts w:eastAsia="DengXian"/>
        </w:rPr>
        <w:t xml:space="preserve"> sequences is expected to be used.  </w:t>
      </w:r>
      <w:r w:rsidR="00FD0E41" w:rsidRPr="00A37EF3">
        <w:t>More recent versions are e</w:t>
      </w:r>
      <w:r w:rsidR="00FD0E41" w:rsidRPr="001F281D">
        <w:rPr>
          <w:szCs w:val="22"/>
        </w:rPr>
        <w:t xml:space="preserve">ncouraged where applicable.  </w:t>
      </w:r>
    </w:p>
    <w:p w14:paraId="76CC4E1A" w14:textId="219042E3" w:rsidR="001F281D" w:rsidRPr="001F281D" w:rsidRDefault="001F281D" w:rsidP="00BD264C">
      <w:pPr>
        <w:tabs>
          <w:tab w:val="left" w:pos="1800"/>
          <w:tab w:val="left" w:pos="2160"/>
          <w:tab w:val="left" w:pos="2520"/>
          <w:tab w:val="left" w:pos="2880"/>
          <w:tab w:val="left" w:pos="3240"/>
          <w:tab w:val="left" w:pos="3600"/>
          <w:tab w:val="left" w:pos="3960"/>
          <w:tab w:val="left" w:pos="4320"/>
        </w:tabs>
        <w:jc w:val="both"/>
        <w:rPr>
          <w:rFonts w:eastAsia="DengXian"/>
          <w:szCs w:val="22"/>
        </w:rPr>
      </w:pPr>
      <w:r w:rsidRPr="005D5F6E">
        <w:rPr>
          <w:szCs w:val="22"/>
        </w:rPr>
        <w:t>A proposal</w:t>
      </w:r>
      <w:r>
        <w:rPr>
          <w:szCs w:val="22"/>
        </w:rPr>
        <w:t xml:space="preserve"> may use only a subset of the defined sequences</w:t>
      </w:r>
      <w:r w:rsidR="00D8024A">
        <w:rPr>
          <w:szCs w:val="22"/>
        </w:rPr>
        <w:t xml:space="preserve"> if desired.  I</w:t>
      </w:r>
      <w:r>
        <w:rPr>
          <w:szCs w:val="22"/>
        </w:rPr>
        <w:t>t is required to report if only a sub-set of the sequences was used</w:t>
      </w:r>
      <w:r w:rsidR="00D8024A">
        <w:rPr>
          <w:szCs w:val="22"/>
        </w:rPr>
        <w:t xml:space="preserve">, and, </w:t>
      </w:r>
      <w:r>
        <w:rPr>
          <w:szCs w:val="22"/>
        </w:rPr>
        <w:t>if so, what sequences were included in the sub-set.</w:t>
      </w:r>
    </w:p>
    <w:p w14:paraId="5A385F1F" w14:textId="770B8E14" w:rsidR="00F271C2" w:rsidRDefault="00F271C2" w:rsidP="00BD264C">
      <w:pPr>
        <w:tabs>
          <w:tab w:val="left" w:pos="1800"/>
          <w:tab w:val="left" w:pos="2160"/>
          <w:tab w:val="left" w:pos="2520"/>
          <w:tab w:val="left" w:pos="2880"/>
          <w:tab w:val="left" w:pos="3240"/>
          <w:tab w:val="left" w:pos="3600"/>
          <w:tab w:val="left" w:pos="3960"/>
          <w:tab w:val="left" w:pos="4320"/>
        </w:tabs>
        <w:jc w:val="both"/>
        <w:rPr>
          <w:rFonts w:eastAsia="DengXian"/>
        </w:rPr>
      </w:pPr>
      <w:r w:rsidRPr="00A37EF3">
        <w:rPr>
          <w:rFonts w:eastAsia="DengXian"/>
        </w:rPr>
        <w:t>A pro</w:t>
      </w:r>
      <w:r w:rsidR="003513E3">
        <w:rPr>
          <w:rFonts w:eastAsia="DengXian"/>
        </w:rPr>
        <w:t>posal</w:t>
      </w:r>
      <w:r w:rsidRPr="00A37EF3">
        <w:rPr>
          <w:rFonts w:eastAsia="DengXian"/>
        </w:rPr>
        <w:t xml:space="preserve"> may</w:t>
      </w:r>
      <w:r w:rsidR="001F281D">
        <w:rPr>
          <w:rFonts w:eastAsia="DengXian"/>
        </w:rPr>
        <w:t xml:space="preserve"> also</w:t>
      </w:r>
      <w:r w:rsidRPr="00A37EF3">
        <w:rPr>
          <w:rFonts w:eastAsia="DengXian"/>
        </w:rPr>
        <w:t xml:space="preserve"> sub-divide the set of </w:t>
      </w:r>
      <w:r w:rsidR="00D8024A">
        <w:rPr>
          <w:rFonts w:eastAsia="DengXian"/>
        </w:rPr>
        <w:t>defined</w:t>
      </w:r>
      <w:r w:rsidR="00D8024A" w:rsidRPr="00A37EF3">
        <w:rPr>
          <w:rFonts w:eastAsia="DengXian"/>
        </w:rPr>
        <w:t xml:space="preserve"> </w:t>
      </w:r>
      <w:r w:rsidRPr="00A37EF3">
        <w:rPr>
          <w:rFonts w:eastAsia="DengXian"/>
        </w:rPr>
        <w:t xml:space="preserve">sequences into </w:t>
      </w:r>
      <w:r w:rsidR="003513E3">
        <w:rPr>
          <w:rFonts w:eastAsia="DengXian"/>
        </w:rPr>
        <w:t xml:space="preserve">different sub-sets.  For example, a proposal may use a training set and a verification set.  </w:t>
      </w:r>
      <w:r w:rsidRPr="00A37EF3">
        <w:rPr>
          <w:rFonts w:eastAsia="DengXian"/>
        </w:rPr>
        <w:t xml:space="preserve">It is </w:t>
      </w:r>
      <w:r w:rsidR="001F281D">
        <w:rPr>
          <w:rFonts w:eastAsia="DengXian"/>
        </w:rPr>
        <w:t>required</w:t>
      </w:r>
      <w:r w:rsidR="001F281D" w:rsidRPr="00A37EF3">
        <w:rPr>
          <w:rFonts w:eastAsia="DengXian"/>
        </w:rPr>
        <w:t xml:space="preserve"> </w:t>
      </w:r>
      <w:r w:rsidRPr="00A37EF3">
        <w:rPr>
          <w:rFonts w:eastAsia="DengXian"/>
        </w:rPr>
        <w:t>that a</w:t>
      </w:r>
      <w:r w:rsidR="00D8024A">
        <w:rPr>
          <w:rFonts w:eastAsia="DengXian"/>
        </w:rPr>
        <w:t>n individual</w:t>
      </w:r>
      <w:r w:rsidRPr="00A37EF3">
        <w:rPr>
          <w:rFonts w:eastAsia="DengXian"/>
        </w:rPr>
        <w:t xml:space="preserve"> sequence may only be a member of one of the </w:t>
      </w:r>
      <w:r w:rsidR="003513E3">
        <w:rPr>
          <w:rFonts w:eastAsia="DengXian"/>
        </w:rPr>
        <w:t>sub-</w:t>
      </w:r>
      <w:r w:rsidRPr="00A37EF3">
        <w:rPr>
          <w:rFonts w:eastAsia="DengXian"/>
        </w:rPr>
        <w:t>sets, and it is required to provide a description of the strategy for sub-div</w:t>
      </w:r>
      <w:r w:rsidR="003513E3">
        <w:rPr>
          <w:rFonts w:eastAsia="DengXian"/>
        </w:rPr>
        <w:t>iding</w:t>
      </w:r>
      <w:r w:rsidRPr="00A37EF3">
        <w:rPr>
          <w:rFonts w:eastAsia="DengXian"/>
        </w:rPr>
        <w:t xml:space="preserve"> the sequences into the </w:t>
      </w:r>
      <w:r w:rsidR="003513E3">
        <w:rPr>
          <w:rFonts w:eastAsia="DengXian"/>
        </w:rPr>
        <w:t>sub-</w:t>
      </w:r>
      <w:r w:rsidRPr="00A37EF3">
        <w:rPr>
          <w:rFonts w:eastAsia="DengXian"/>
        </w:rPr>
        <w:t>sets</w:t>
      </w:r>
      <w:r w:rsidR="003513E3">
        <w:rPr>
          <w:rFonts w:eastAsia="DengXian"/>
        </w:rPr>
        <w:t xml:space="preserve"> in the contribution</w:t>
      </w:r>
      <w:r w:rsidRPr="00A37EF3">
        <w:rPr>
          <w:rFonts w:eastAsia="DengXian"/>
        </w:rPr>
        <w:t>.</w:t>
      </w:r>
    </w:p>
    <w:p w14:paraId="3D702346" w14:textId="19BFFB01" w:rsidR="001F281D" w:rsidRPr="00A37EF3" w:rsidRDefault="001F281D" w:rsidP="00BD264C">
      <w:pPr>
        <w:tabs>
          <w:tab w:val="left" w:pos="1800"/>
          <w:tab w:val="left" w:pos="2160"/>
          <w:tab w:val="left" w:pos="2520"/>
          <w:tab w:val="left" w:pos="2880"/>
          <w:tab w:val="left" w:pos="3240"/>
          <w:tab w:val="left" w:pos="3600"/>
          <w:tab w:val="left" w:pos="3960"/>
          <w:tab w:val="left" w:pos="4320"/>
        </w:tabs>
        <w:jc w:val="both"/>
        <w:rPr>
          <w:rFonts w:eastAsia="DengXian"/>
        </w:rPr>
      </w:pPr>
      <w:r w:rsidRPr="00EC21B8">
        <w:rPr>
          <w:rFonts w:eastAsia="DengXian"/>
          <w:szCs w:val="22"/>
        </w:rPr>
        <w:t>Results using</w:t>
      </w:r>
      <w:r w:rsidRPr="00A37EF3">
        <w:rPr>
          <w:rFonts w:eastAsia="DengXian"/>
        </w:rPr>
        <w:t xml:space="preserve"> sequences not in the list of </w:t>
      </w:r>
      <w:r w:rsidR="00D8024A">
        <w:rPr>
          <w:rFonts w:eastAsia="DengXian"/>
        </w:rPr>
        <w:t>defined</w:t>
      </w:r>
      <w:r w:rsidRPr="00A37EF3">
        <w:rPr>
          <w:rFonts w:eastAsia="DengXian"/>
        </w:rPr>
        <w:t xml:space="preserve"> sequences may also be provided as supplemental information.  It is required that </w:t>
      </w:r>
      <w:r>
        <w:rPr>
          <w:rFonts w:eastAsia="DengXian"/>
        </w:rPr>
        <w:t xml:space="preserve">the use of </w:t>
      </w:r>
      <w:r w:rsidRPr="00A37EF3">
        <w:rPr>
          <w:rFonts w:eastAsia="DengXian"/>
        </w:rPr>
        <w:t>any additional sequences</w:t>
      </w:r>
      <w:r>
        <w:rPr>
          <w:rFonts w:eastAsia="DengXian"/>
        </w:rPr>
        <w:t xml:space="preserve"> </w:t>
      </w:r>
      <w:r w:rsidRPr="00A37EF3">
        <w:rPr>
          <w:rFonts w:eastAsia="DengXian"/>
        </w:rPr>
        <w:t xml:space="preserve">be described in the contribution.  </w:t>
      </w:r>
    </w:p>
    <w:p w14:paraId="3F576F1E" w14:textId="77777777" w:rsidR="00C82BFF" w:rsidRDefault="00C82BFF" w:rsidP="00C82BFF">
      <w:pPr>
        <w:pStyle w:val="Heading1"/>
        <w:ind w:left="432" w:hanging="432"/>
      </w:pPr>
      <w:r>
        <w:t>Reporting</w:t>
      </w:r>
    </w:p>
    <w:p w14:paraId="184EAFC9" w14:textId="77777777" w:rsidR="00C82BFF" w:rsidRPr="00145DD4" w:rsidRDefault="00C82BFF" w:rsidP="00C82BFF">
      <w:pPr>
        <w:pStyle w:val="Heading2"/>
        <w:tabs>
          <w:tab w:val="clear" w:pos="720"/>
          <w:tab w:val="clear" w:pos="1080"/>
          <w:tab w:val="clear" w:pos="1440"/>
        </w:tabs>
        <w:overflowPunct/>
        <w:autoSpaceDE/>
        <w:autoSpaceDN/>
        <w:adjustRightInd/>
        <w:textAlignment w:val="auto"/>
      </w:pPr>
      <w:r>
        <w:t>Metrics</w:t>
      </w:r>
    </w:p>
    <w:p w14:paraId="1DBA7C5A" w14:textId="73BB5297" w:rsidR="00C82BFF" w:rsidRDefault="00C82BFF" w:rsidP="00BD264C">
      <w:pPr>
        <w:jc w:val="both"/>
        <w:rPr>
          <w:szCs w:val="22"/>
        </w:rPr>
      </w:pPr>
      <w:r>
        <w:rPr>
          <w:szCs w:val="22"/>
        </w:rPr>
        <w:t xml:space="preserve">The attached Excel </w:t>
      </w:r>
      <w:r w:rsidR="005D5F6E">
        <w:rPr>
          <w:szCs w:val="22"/>
        </w:rPr>
        <w:t>workbook</w:t>
      </w:r>
      <w:r>
        <w:rPr>
          <w:szCs w:val="22"/>
        </w:rPr>
        <w:t xml:space="preserve"> contain</w:t>
      </w:r>
      <w:r w:rsidR="005D5F6E">
        <w:rPr>
          <w:szCs w:val="22"/>
        </w:rPr>
        <w:t>s</w:t>
      </w:r>
      <w:r>
        <w:rPr>
          <w:szCs w:val="22"/>
        </w:rPr>
        <w:t xml:space="preserve"> a template </w:t>
      </w:r>
      <w:r w:rsidR="005D5F6E">
        <w:rPr>
          <w:szCs w:val="22"/>
        </w:rPr>
        <w:t xml:space="preserve">for reporting the performance of the test configuration </w:t>
      </w:r>
      <w:r>
        <w:rPr>
          <w:szCs w:val="22"/>
        </w:rPr>
        <w:t>against the anchor (</w:t>
      </w:r>
      <w:r w:rsidR="00CC08D4">
        <w:rPr>
          <w:szCs w:val="22"/>
        </w:rPr>
        <w:t>NNVC</w:t>
      </w:r>
      <w:r w:rsidR="00FC7853">
        <w:rPr>
          <w:szCs w:val="22"/>
        </w:rPr>
        <w:t>5.0</w:t>
      </w:r>
      <w:r>
        <w:rPr>
          <w:szCs w:val="22"/>
        </w:rPr>
        <w:t xml:space="preserve">). </w:t>
      </w:r>
      <w:r w:rsidR="001F281D">
        <w:rPr>
          <w:szCs w:val="22"/>
        </w:rPr>
        <w:t>It is req</w:t>
      </w:r>
      <w:r w:rsidR="00C27071">
        <w:rPr>
          <w:szCs w:val="22"/>
        </w:rPr>
        <w:t>u</w:t>
      </w:r>
      <w:r w:rsidR="001F281D">
        <w:rPr>
          <w:szCs w:val="22"/>
        </w:rPr>
        <w:t>ired to report the bitrate</w:t>
      </w:r>
      <w:r w:rsidR="00D8024A">
        <w:rPr>
          <w:szCs w:val="22"/>
        </w:rPr>
        <w:t>,</w:t>
      </w:r>
      <w:r w:rsidR="001F281D">
        <w:rPr>
          <w:szCs w:val="22"/>
        </w:rPr>
        <w:t xml:space="preserve"> PSNR, encoding and decoding time, and BD-rate results.</w:t>
      </w:r>
      <w:r w:rsidR="00DD3759">
        <w:rPr>
          <w:szCs w:val="22"/>
        </w:rPr>
        <w:t xml:space="preserve"> Reporting of MS-SSIM is also strongly encouraged. </w:t>
      </w:r>
      <w:r>
        <w:rPr>
          <w:szCs w:val="22"/>
        </w:rPr>
        <w:t>A description of these metrics follows.</w:t>
      </w:r>
    </w:p>
    <w:p w14:paraId="1641435E" w14:textId="77777777" w:rsidR="00C82BFF" w:rsidRDefault="00C82BFF" w:rsidP="00BD264C">
      <w:pPr>
        <w:pStyle w:val="Heading3"/>
        <w:tabs>
          <w:tab w:val="clear" w:pos="360"/>
          <w:tab w:val="clear" w:pos="720"/>
          <w:tab w:val="clear" w:pos="1080"/>
          <w:tab w:val="clear" w:pos="1440"/>
        </w:tabs>
        <w:overflowPunct/>
        <w:autoSpaceDE/>
        <w:autoSpaceDN/>
        <w:adjustRightInd/>
        <w:ind w:left="720"/>
        <w:jc w:val="both"/>
        <w:textAlignment w:val="auto"/>
      </w:pPr>
      <w:r>
        <w:t>PSNR</w:t>
      </w:r>
    </w:p>
    <w:p w14:paraId="60C2293D" w14:textId="77777777" w:rsidR="00C82BFF" w:rsidRDefault="00C82BFF" w:rsidP="00BD264C">
      <w:pPr>
        <w:jc w:val="both"/>
      </w:pPr>
      <w:r>
        <w:t>PSNR shall be calculated as</w:t>
      </w:r>
    </w:p>
    <w:p w14:paraId="13B4FCED" w14:textId="75326298" w:rsidR="00C82BFF" w:rsidRPr="00870C3A" w:rsidRDefault="00C82BFF" w:rsidP="00BD264C">
      <w:pPr>
        <w:jc w:val="both"/>
        <w:rPr>
          <w:color w:val="000000"/>
        </w:rPr>
      </w:pPr>
      <m:oMathPara>
        <m:oMath>
          <m:r>
            <w:rPr>
              <w:rFonts w:ascii="Cambria Math" w:hAnsi="Cambria Math"/>
            </w:rPr>
            <m:t xml:space="preserve">PSNR_Y=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oMath>
      </m:oMathPara>
    </w:p>
    <w:p w14:paraId="3A76BA8A" w14:textId="77777777" w:rsidR="00870C3A" w:rsidRDefault="00870C3A" w:rsidP="00BD264C">
      <w:pPr>
        <w:jc w:val="both"/>
      </w:pPr>
    </w:p>
    <w:p w14:paraId="77DF05AA" w14:textId="78724099" w:rsidR="00870C3A" w:rsidRPr="00870C3A" w:rsidRDefault="00870C3A" w:rsidP="00BD264C">
      <w:pPr>
        <w:jc w:val="both"/>
        <w:rPr>
          <w:color w:val="000000"/>
        </w:rPr>
      </w:pPr>
      <m:oMathPara>
        <m:oMath>
          <m:r>
            <w:rPr>
              <w:rFonts w:ascii="Cambria Math" w:hAnsi="Cambria Math"/>
            </w:rPr>
            <m:t xml:space="preserve">PSNR_Cb=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MSE_Cb</m:t>
                  </m:r>
                </m:den>
              </m:f>
            </m:e>
          </m:d>
        </m:oMath>
      </m:oMathPara>
    </w:p>
    <w:p w14:paraId="2B69AE16" w14:textId="77777777" w:rsidR="00870C3A" w:rsidRDefault="00870C3A" w:rsidP="00BD264C">
      <w:pPr>
        <w:jc w:val="both"/>
      </w:pPr>
    </w:p>
    <w:p w14:paraId="10483E63" w14:textId="76566B5C" w:rsidR="00870C3A" w:rsidRPr="00870C3A" w:rsidRDefault="00870C3A" w:rsidP="00BD264C">
      <w:pPr>
        <w:jc w:val="both"/>
        <w:rPr>
          <w:color w:val="000000"/>
        </w:rPr>
      </w:pPr>
      <m:oMathPara>
        <m:oMath>
          <m:r>
            <w:rPr>
              <w:rFonts w:ascii="Cambria Math" w:hAnsi="Cambria Math"/>
            </w:rPr>
            <m:t xml:space="preserve">PSNR_Cr=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MSE_Cr</m:t>
                  </m:r>
                </m:den>
              </m:f>
            </m:e>
          </m:d>
          <m:r>
            <w:rPr>
              <w:rFonts w:ascii="Cambria Math" w:hAnsi="Cambria Math"/>
              <w:color w:val="000000"/>
            </w:rPr>
            <m:t xml:space="preserve">, </m:t>
          </m:r>
        </m:oMath>
      </m:oMathPara>
    </w:p>
    <w:p w14:paraId="3E8E1EE0" w14:textId="77777777" w:rsidR="00870C3A" w:rsidRPr="00765761" w:rsidRDefault="00870C3A" w:rsidP="00BD264C">
      <w:pPr>
        <w:jc w:val="both"/>
        <w:rPr>
          <w:color w:val="000000"/>
        </w:rPr>
      </w:pPr>
    </w:p>
    <w:p w14:paraId="2157DBED" w14:textId="77777777" w:rsidR="00C82BFF" w:rsidRDefault="00C82BFF" w:rsidP="00BD264C">
      <w:pPr>
        <w:jc w:val="both"/>
        <w:rPr>
          <w:color w:val="000000"/>
        </w:rPr>
      </w:pPr>
    </w:p>
    <w:p w14:paraId="429CE60B" w14:textId="171400C1" w:rsidR="00C82BFF" w:rsidRDefault="00C82BFF" w:rsidP="00BD264C">
      <w:pPr>
        <w:jc w:val="both"/>
      </w:pPr>
      <w:r>
        <w:rPr>
          <w:color w:val="000000"/>
        </w:rPr>
        <w:t xml:space="preserve">where bitDepth is the bit-depth of the input video. For reporting, bitDepth shall be equal to 10 for all sequences. All </w:t>
      </w:r>
      <w:r w:rsidRPr="00620E7C">
        <w:t>8-bit content</w:t>
      </w:r>
      <w:r>
        <w:t xml:space="preserve"> shall be</w:t>
      </w:r>
      <w:r w:rsidRPr="00620E7C">
        <w:t xml:space="preserve"> </w:t>
      </w:r>
      <w:r>
        <w:t>converted to 10-</w:t>
      </w:r>
      <w:r w:rsidRPr="00620E7C">
        <w:t xml:space="preserve">bit </w:t>
      </w:r>
      <w:r>
        <w:t xml:space="preserve">input in the encoder </w:t>
      </w:r>
      <w:r w:rsidRPr="00620E7C">
        <w:t xml:space="preserve">by </w:t>
      </w:r>
      <w:r>
        <w:t xml:space="preserve">shifting 2 bits to the left and using the 10-bit PSNR calculation to report testing results. </w:t>
      </w:r>
    </w:p>
    <w:p w14:paraId="71739EBF" w14:textId="53D486FF" w:rsidR="0039643C" w:rsidRPr="003D0CD3" w:rsidRDefault="00C82BFF" w:rsidP="00BD264C">
      <w:pPr>
        <w:jc w:val="both"/>
        <w:rPr>
          <w:i/>
          <w:iCs/>
        </w:rPr>
      </w:pPr>
      <w:r w:rsidRPr="003D0CD3">
        <w:rPr>
          <w:i/>
          <w:iCs/>
        </w:rPr>
        <w:t xml:space="preserve">Note that this behavior is built into the </w:t>
      </w:r>
      <w:r w:rsidR="00CC08D4">
        <w:rPr>
          <w:i/>
          <w:iCs/>
        </w:rPr>
        <w:t xml:space="preserve">NNVC </w:t>
      </w:r>
      <w:r w:rsidRPr="003D0CD3">
        <w:rPr>
          <w:i/>
          <w:iCs/>
        </w:rPr>
        <w:t>software and no external conversion program is required for the anchor.</w:t>
      </w:r>
      <w:r>
        <w:rPr>
          <w:i/>
          <w:iCs/>
        </w:rPr>
        <w:t xml:space="preserve"> For proposals </w:t>
      </w:r>
      <w:r w:rsidRPr="002421C7">
        <w:rPr>
          <w:i/>
          <w:iCs/>
        </w:rPr>
        <w:t xml:space="preserve">not using the </w:t>
      </w:r>
      <w:r w:rsidR="00CC08D4">
        <w:rPr>
          <w:i/>
          <w:iCs/>
        </w:rPr>
        <w:t xml:space="preserve">NNVC </w:t>
      </w:r>
      <w:r w:rsidRPr="002421C7">
        <w:rPr>
          <w:i/>
          <w:iCs/>
        </w:rPr>
        <w:t>software, an implementation is also available in the HDRTools software package described in the next sub-section.</w:t>
      </w:r>
      <w:r w:rsidR="0039643C" w:rsidRPr="004B2A1E">
        <w:rPr>
          <w:i/>
          <w:iCs/>
        </w:rPr>
        <w:t xml:space="preserve"> It is further noted that the maximum PSNR returned by the </w:t>
      </w:r>
      <w:r w:rsidR="00CC08D4">
        <w:rPr>
          <w:i/>
          <w:iCs/>
        </w:rPr>
        <w:t xml:space="preserve">NNVC </w:t>
      </w:r>
      <w:r w:rsidR="0039643C" w:rsidRPr="004B2A1E">
        <w:rPr>
          <w:i/>
          <w:iCs/>
        </w:rPr>
        <w:t>software is 999.99dB</w:t>
      </w:r>
      <w:r w:rsidR="0039643C" w:rsidRPr="002D16DF">
        <w:rPr>
          <w:i/>
          <w:iCs/>
        </w:rPr>
        <w:t>.</w:t>
      </w:r>
    </w:p>
    <w:p w14:paraId="16BC89A3" w14:textId="77777777" w:rsidR="00C82BFF" w:rsidRPr="00CC0B9A" w:rsidRDefault="00C82BFF" w:rsidP="00BD264C">
      <w:pPr>
        <w:pStyle w:val="Heading3"/>
        <w:tabs>
          <w:tab w:val="clear" w:pos="360"/>
          <w:tab w:val="clear" w:pos="720"/>
          <w:tab w:val="clear" w:pos="1080"/>
          <w:tab w:val="clear" w:pos="1440"/>
        </w:tabs>
        <w:overflowPunct/>
        <w:autoSpaceDE/>
        <w:autoSpaceDN/>
        <w:adjustRightInd/>
        <w:ind w:left="720"/>
        <w:jc w:val="both"/>
        <w:textAlignment w:val="auto"/>
      </w:pPr>
      <w:r w:rsidRPr="00CC0B9A">
        <w:t>MS-SSIM</w:t>
      </w:r>
    </w:p>
    <w:p w14:paraId="49D1D15C" w14:textId="1B4BC3F3" w:rsidR="002421C7" w:rsidRDefault="00C82BFF" w:rsidP="00BD264C">
      <w:pPr>
        <w:jc w:val="both"/>
      </w:pPr>
      <w:r w:rsidRPr="00CC0B9A">
        <w:t xml:space="preserve">Multi-Scale Structural Similarity Metric (MS-SSIM) </w:t>
      </w:r>
      <w:r w:rsidR="001D1E65" w:rsidRPr="005D5F6E">
        <w:t>[1] shall be calculated using the implementation provided in VTM</w:t>
      </w:r>
      <w:r w:rsidR="00CC08D4">
        <w:t>-</w:t>
      </w:r>
      <w:r w:rsidR="001D1E65" w:rsidRPr="005D5F6E">
        <w:t>11.0</w:t>
      </w:r>
      <w:r w:rsidR="00CC08D4">
        <w:t>_nnvc-1.0</w:t>
      </w:r>
      <w:r w:rsidR="001D1E65" w:rsidRPr="005D5F6E">
        <w:t xml:space="preserve">. </w:t>
      </w:r>
      <w:r w:rsidR="004B2A1E">
        <w:t>The -PrintMSSSIM command line option enables the metric calculation and output.</w:t>
      </w:r>
      <w:r w:rsidR="005D5F6E">
        <w:t xml:space="preserve"> </w:t>
      </w:r>
    </w:p>
    <w:p w14:paraId="2B0BE629" w14:textId="32AA5546" w:rsidR="001D1E65" w:rsidRDefault="002421C7" w:rsidP="00BD264C">
      <w:pPr>
        <w:jc w:val="both"/>
      </w:pPr>
      <w:r>
        <w:t xml:space="preserve">The MS-SSIM metric may also be calculated using the HDRTools software package.  Version </w:t>
      </w:r>
      <w:r w:rsidR="004B2A1E">
        <w:t>0.22-dev</w:t>
      </w:r>
      <w:r>
        <w:t xml:space="preserve"> of the software is expected to be used.  However, more recent versions are encouraged where applicable.  The HDRTools software is available at </w:t>
      </w:r>
      <w:hyperlink r:id="rId19" w:history="1">
        <w:r w:rsidRPr="004E62BC">
          <w:rPr>
            <w:rStyle w:val="Hyperlink"/>
          </w:rPr>
          <w:t>https://gitlab.com/standards/HDRTools</w:t>
        </w:r>
      </w:hyperlink>
      <w:r w:rsidRPr="004E62BC">
        <w:t>.</w:t>
      </w:r>
    </w:p>
    <w:p w14:paraId="1903F964" w14:textId="77777777" w:rsidR="002421C7" w:rsidRDefault="002421C7" w:rsidP="00BD264C">
      <w:pPr>
        <w:jc w:val="both"/>
      </w:pPr>
      <w:r>
        <w:t>An example command to calculate both the PSNR and MS-SSIM metrics is:</w:t>
      </w:r>
    </w:p>
    <w:p w14:paraId="48833D3B" w14:textId="4F859092" w:rsidR="002421C7" w:rsidRPr="006A2984" w:rsidRDefault="002421C7" w:rsidP="00BD264C">
      <w:pPr>
        <w:ind w:left="360"/>
        <w:jc w:val="both"/>
        <w:rPr>
          <w:rFonts w:ascii="Courier New" w:eastAsia="DengXian" w:hAnsi="Courier New" w:cs="Courier New"/>
          <w:sz w:val="20"/>
        </w:rPr>
      </w:pPr>
      <w:r w:rsidRPr="006A2984">
        <w:rPr>
          <w:rFonts w:ascii="Courier New" w:eastAsia="DengXian" w:hAnsi="Courier New" w:cs="Courier New"/>
          <w:sz w:val="20"/>
        </w:rPr>
        <w:t>HDRMetrics -f HDRMetrics</w:t>
      </w:r>
      <w:r>
        <w:rPr>
          <w:rFonts w:ascii="Courier New" w:eastAsia="DengXian" w:hAnsi="Courier New" w:cs="Courier New"/>
          <w:sz w:val="20"/>
        </w:rPr>
        <w:t>YUV</w:t>
      </w:r>
      <w:r w:rsidRPr="006A2984">
        <w:rPr>
          <w:rFonts w:ascii="Courier New" w:eastAsia="DengXian" w:hAnsi="Courier New" w:cs="Courier New"/>
          <w:sz w:val="20"/>
        </w:rPr>
        <w:t>.cfg -p Input</w:t>
      </w:r>
      <w:r w:rsidR="000F5C01">
        <w:rPr>
          <w:rFonts w:ascii="Courier New" w:eastAsia="DengXian" w:hAnsi="Courier New" w:cs="Courier New"/>
          <w:sz w:val="20"/>
        </w:rPr>
        <w:t>0</w:t>
      </w:r>
      <w:r w:rsidRPr="006A2984">
        <w:rPr>
          <w:rFonts w:ascii="Courier New" w:eastAsia="DengXian" w:hAnsi="Courier New" w:cs="Courier New"/>
          <w:sz w:val="20"/>
        </w:rPr>
        <w:t>File=&lt;original.yuv&gt; -p Input</w:t>
      </w:r>
      <w:r w:rsidR="000F5C01">
        <w:rPr>
          <w:rFonts w:ascii="Courier New" w:eastAsia="DengXian" w:hAnsi="Courier New" w:cs="Courier New"/>
          <w:sz w:val="20"/>
        </w:rPr>
        <w:t>1</w:t>
      </w:r>
      <w:r w:rsidRPr="006A2984">
        <w:rPr>
          <w:rFonts w:ascii="Courier New" w:eastAsia="DengXian" w:hAnsi="Courier New" w:cs="Courier New"/>
          <w:sz w:val="20"/>
        </w:rPr>
        <w:t xml:space="preserve">File=&lt;evaluated.yuv&gt; -p EnableJVETPSNR=1 -p </w:t>
      </w:r>
      <w:r w:rsidRPr="002421C7">
        <w:rPr>
          <w:rFonts w:ascii="Courier New" w:eastAsia="DengXian" w:hAnsi="Courier New" w:cs="Courier New"/>
          <w:sz w:val="20"/>
        </w:rPr>
        <w:t>EnableJVETMSSSIM</w:t>
      </w:r>
      <w:r w:rsidRPr="006A2984">
        <w:rPr>
          <w:rFonts w:ascii="Courier New" w:eastAsia="DengXian" w:hAnsi="Courier New" w:cs="Courier New"/>
          <w:sz w:val="20"/>
        </w:rPr>
        <w:t xml:space="preserve">=1 </w:t>
      </w:r>
      <w:r w:rsidR="004B2A1E">
        <w:rPr>
          <w:rFonts w:ascii="Courier New" w:eastAsia="DengXian" w:hAnsi="Courier New" w:cs="Courier New"/>
          <w:sz w:val="20"/>
        </w:rPr>
        <w:noBreakHyphen/>
      </w:r>
      <w:r w:rsidRPr="006A2984">
        <w:rPr>
          <w:rFonts w:ascii="Courier New" w:eastAsia="DengXian" w:hAnsi="Courier New" w:cs="Courier New"/>
          <w:sz w:val="20"/>
        </w:rPr>
        <w:t>MaxSample</w:t>
      </w:r>
      <w:r w:rsidR="004B2A1E">
        <w:rPr>
          <w:rFonts w:ascii="Courier New" w:eastAsia="DengXian" w:hAnsi="Courier New" w:cs="Courier New"/>
          <w:sz w:val="20"/>
        </w:rPr>
        <w:t>V</w:t>
      </w:r>
      <w:r w:rsidRPr="006A2984">
        <w:rPr>
          <w:rFonts w:ascii="Courier New" w:eastAsia="DengXian" w:hAnsi="Courier New" w:cs="Courier New"/>
          <w:sz w:val="20"/>
        </w:rPr>
        <w:t>alue=1023 -p EnablePSNR=1</w:t>
      </w:r>
    </w:p>
    <w:p w14:paraId="6DD0DA58" w14:textId="501E6388" w:rsidR="002421C7" w:rsidRPr="00A37EF3" w:rsidRDefault="002421C7" w:rsidP="00BD264C">
      <w:pPr>
        <w:jc w:val="both"/>
      </w:pPr>
      <w:r>
        <w:t>A</w:t>
      </w:r>
      <w:r w:rsidRPr="00A37EF3">
        <w:t>dditional information about the dimensions and bit-depth of the sequence may need to be provided. Please see the HDRMetrics</w:t>
      </w:r>
      <w:r>
        <w:t>YUV</w:t>
      </w:r>
      <w:r w:rsidRPr="00A37EF3">
        <w:t>.cfg file for more information</w:t>
      </w:r>
      <w:r>
        <w:t>, which is included in the HDRTools software package</w:t>
      </w:r>
      <w:r w:rsidRPr="00A37EF3">
        <w:t>.</w:t>
      </w:r>
    </w:p>
    <w:p w14:paraId="208281B9" w14:textId="4B96338C" w:rsidR="001D1E65" w:rsidRDefault="001D1E65" w:rsidP="00BD264C">
      <w:pPr>
        <w:jc w:val="both"/>
        <w:rPr>
          <w:color w:val="000000"/>
        </w:rPr>
      </w:pPr>
      <w:r w:rsidRPr="005D5F6E">
        <w:t xml:space="preserve">An illustration of the </w:t>
      </w:r>
      <w:r w:rsidR="002421C7">
        <w:t xml:space="preserve">MS-SSIM </w:t>
      </w:r>
      <w:r w:rsidRPr="005D5F6E">
        <w:t>metric calculation is shown in</w:t>
      </w:r>
      <w:r w:rsidRPr="00CC0B9A">
        <w:rPr>
          <w:color w:val="000000"/>
        </w:rPr>
        <w:t xml:space="preserve"> Fig. 1.  </w:t>
      </w:r>
      <w:r w:rsidRPr="00CC0B9A">
        <w:t xml:space="preserve">In the Figure, signal 1 corresponds to an original frame in the image sequence and signal 2 corresponds to a frame in the decoded sequence.  As shown in the </w:t>
      </w:r>
      <w:r w:rsidR="009228FB" w:rsidRPr="00CC0B9A">
        <w:t>F</w:t>
      </w:r>
      <w:r w:rsidRPr="00CC0B9A">
        <w:t>igure, the metric calculati</w:t>
      </w:r>
      <w:r w:rsidR="009228FB" w:rsidRPr="00CC0B9A">
        <w:t>o</w:t>
      </w:r>
      <w:r w:rsidRPr="00CC0B9A">
        <w:t>n includes an intera</w:t>
      </w:r>
      <w:r w:rsidR="00C27071">
        <w:t>c</w:t>
      </w:r>
      <w:r w:rsidRPr="00CC0B9A">
        <w:t>tive procedure of downsampling the image by a factor of two</w:t>
      </w:r>
      <w:r w:rsidR="0039643C">
        <w:t xml:space="preserve"> in both the horizontal and vertical dimensions using averaging of the 2x2 samples</w:t>
      </w:r>
      <w:r w:rsidRPr="00CC0B9A">
        <w:t>.</w:t>
      </w:r>
    </w:p>
    <w:p w14:paraId="1D26BE50" w14:textId="77777777" w:rsidR="001D1E65" w:rsidRDefault="001D1E65" w:rsidP="00BD264C">
      <w:pPr>
        <w:jc w:val="both"/>
        <w:rPr>
          <w:color w:val="000000"/>
        </w:rPr>
      </w:pPr>
    </w:p>
    <w:p w14:paraId="49B75DC3" w14:textId="77777777" w:rsidR="001D1E65" w:rsidRDefault="001D1E65" w:rsidP="00BD264C">
      <w:pPr>
        <w:jc w:val="both"/>
        <w:rPr>
          <w:color w:val="000000"/>
          <w:lang w:eastAsia="zh-CN"/>
        </w:rPr>
      </w:pPr>
      <w:r>
        <w:rPr>
          <w:noProof/>
          <w:color w:val="000000"/>
        </w:rPr>
        <w:drawing>
          <wp:inline distT="0" distB="0" distL="0" distR="0" wp14:anchorId="6C462BE1" wp14:editId="5B0E470E">
            <wp:extent cx="3990340" cy="914400"/>
            <wp:effectExtent l="0" t="0" r="0" b="0"/>
            <wp:docPr id="27" name="Picture 2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90340" cy="914400"/>
                    </a:xfrm>
                    <a:prstGeom prst="rect">
                      <a:avLst/>
                    </a:prstGeom>
                    <a:noFill/>
                    <a:ln>
                      <a:noFill/>
                    </a:ln>
                  </pic:spPr>
                </pic:pic>
              </a:graphicData>
            </a:graphic>
          </wp:inline>
        </w:drawing>
      </w:r>
    </w:p>
    <w:p w14:paraId="1A94ED97" w14:textId="77777777" w:rsidR="001D1E65" w:rsidRDefault="001D1E65" w:rsidP="00BD264C">
      <w:pPr>
        <w:jc w:val="both"/>
        <w:rPr>
          <w:color w:val="000000"/>
          <w:lang w:eastAsia="zh-CN"/>
        </w:rPr>
      </w:pPr>
      <w:r w:rsidRPr="00F662FE">
        <w:rPr>
          <w:b/>
          <w:color w:val="000000"/>
          <w:lang w:eastAsia="zh-CN"/>
        </w:rPr>
        <w:t>Fig. 1</w:t>
      </w:r>
      <w:r>
        <w:rPr>
          <w:color w:val="000000"/>
          <w:lang w:eastAsia="zh-CN"/>
        </w:rPr>
        <w:t xml:space="preserve"> </w:t>
      </w:r>
      <w:r>
        <w:t>Multi-scale structural similarity measurement system. L: low-pass filtering; 2 ↓: downsampling by 2.</w:t>
      </w:r>
    </w:p>
    <w:p w14:paraId="5B735A5C" w14:textId="7B14E78F" w:rsidR="001D1E65" w:rsidRDefault="001D1E65" w:rsidP="00BD264C">
      <w:pPr>
        <w:jc w:val="both"/>
        <w:rPr>
          <w:color w:val="000000"/>
        </w:rPr>
      </w:pPr>
      <w:r w:rsidRPr="00200F6A">
        <w:rPr>
          <w:color w:val="000000"/>
        </w:rPr>
        <w:t xml:space="preserve">The </w:t>
      </w:r>
      <w:r>
        <w:rPr>
          <w:rFonts w:hint="eastAsia"/>
          <w:color w:val="000000"/>
          <w:lang w:eastAsia="zh-CN"/>
        </w:rPr>
        <w:t>MS-SSIM</w:t>
      </w:r>
      <w:r w:rsidRPr="00200F6A">
        <w:rPr>
          <w:color w:val="000000"/>
        </w:rPr>
        <w:t xml:space="preserve"> </w:t>
      </w:r>
      <w:r>
        <w:rPr>
          <w:color w:val="000000"/>
        </w:rPr>
        <w:t>between the original image</w:t>
      </w:r>
      <w:r w:rsidR="009228FB">
        <w:rPr>
          <w:color w:val="000000"/>
        </w:rPr>
        <w:t>,</w:t>
      </w:r>
      <w:r>
        <w:rPr>
          <w:color w:val="000000"/>
        </w:rPr>
        <w:t xml:space="preserve"> </w:t>
      </w:r>
      <w:r w:rsidRPr="000845D2">
        <w:rPr>
          <w:i/>
          <w:color w:val="000000"/>
        </w:rPr>
        <w:t>I</w:t>
      </w:r>
      <w:r>
        <w:rPr>
          <w:i/>
          <w:color w:val="000000"/>
        </w:rPr>
        <w:t>,</w:t>
      </w:r>
      <w:r>
        <w:rPr>
          <w:color w:val="000000"/>
        </w:rPr>
        <w:t xml:space="preserve"> and the reconstructed image </w:t>
      </w:r>
      <w:bookmarkStart w:id="2" w:name="OLE_LINK3"/>
      <w:r>
        <w:rPr>
          <w:color w:val="000000"/>
        </w:rPr>
        <w:t>component,</w:t>
      </w:r>
      <w:bookmarkEnd w:id="2"/>
      <w:r>
        <w:rPr>
          <w:color w:val="000000"/>
        </w:rPr>
        <w:t xml:space="preserve"> </w:t>
      </w:r>
      <w:r w:rsidRPr="000845D2">
        <w:rPr>
          <w:i/>
          <w:color w:val="000000"/>
        </w:rPr>
        <w:t>I’</w:t>
      </w:r>
      <w:r>
        <w:rPr>
          <w:i/>
          <w:color w:val="000000"/>
        </w:rPr>
        <w:t xml:space="preserve"> </w:t>
      </w:r>
      <w:r>
        <w:rPr>
          <w:color w:val="000000"/>
          <w:lang w:eastAsia="zh-CN"/>
        </w:rPr>
        <w:t>,</w:t>
      </w:r>
      <w:r>
        <w:rPr>
          <w:color w:val="000000"/>
        </w:rPr>
        <w:t xml:space="preserve"> </w:t>
      </w:r>
      <w:r w:rsidRPr="00200F6A">
        <w:rPr>
          <w:color w:val="000000"/>
        </w:rPr>
        <w:t xml:space="preserve">is </w:t>
      </w:r>
      <w:r>
        <w:rPr>
          <w:color w:val="000000"/>
        </w:rPr>
        <w:t xml:space="preserve">then </w:t>
      </w:r>
      <w:r w:rsidR="005D5F6E">
        <w:rPr>
          <w:color w:val="000000"/>
        </w:rPr>
        <w:t>calculated as</w:t>
      </w:r>
    </w:p>
    <w:p w14:paraId="735E5675" w14:textId="77777777" w:rsidR="001D1E65" w:rsidRPr="00D67170" w:rsidRDefault="001D1E65" w:rsidP="00BD264C">
      <w:pPr>
        <w:jc w:val="both"/>
        <w:rPr>
          <w:i/>
          <w:color w:val="000000"/>
          <w:lang w:eastAsia="zh-CN"/>
        </w:rPr>
      </w:pPr>
      <m:oMathPara>
        <m:oMath>
          <m:r>
            <w:rPr>
              <w:rFonts w:ascii="Cambria Math" w:hAnsi="Cambria Math"/>
              <w:color w:val="000000"/>
              <w:lang w:eastAsia="zh-CN"/>
            </w:rPr>
            <m:t>MsSSIM</m:t>
          </m:r>
          <m:d>
            <m:dPr>
              <m:ctrlPr>
                <w:rPr>
                  <w:rFonts w:ascii="Cambria Math" w:hAnsi="Cambria Math"/>
                  <w:i/>
                  <w:color w:val="000000"/>
                  <w:lang w:eastAsia="zh-CN"/>
                </w:rPr>
              </m:ctrlPr>
            </m:dPr>
            <m:e>
              <m:r>
                <w:rPr>
                  <w:rFonts w:ascii="Cambria Math" w:hAnsi="Cambria Math"/>
                  <w:color w:val="000000"/>
                  <w:lang w:eastAsia="zh-CN"/>
                </w:rPr>
                <m:t>I,</m:t>
              </m:r>
              <m:sSup>
                <m:sSupPr>
                  <m:ctrlPr>
                    <w:rPr>
                      <w:rFonts w:ascii="Cambria Math" w:hAnsi="Cambria Math"/>
                      <w:i/>
                      <w:color w:val="000000"/>
                      <w:lang w:eastAsia="zh-CN"/>
                    </w:rPr>
                  </m:ctrlPr>
                </m:sSupPr>
                <m:e>
                  <m:r>
                    <w:rPr>
                      <w:rFonts w:ascii="Cambria Math" w:hAnsi="Cambria Math"/>
                      <w:color w:val="000000"/>
                      <w:lang w:eastAsia="zh-CN"/>
                    </w:rPr>
                    <m:t>I</m:t>
                  </m:r>
                </m:e>
                <m:sup>
                  <m:r>
                    <w:rPr>
                      <w:rFonts w:ascii="Cambria Math" w:hAnsi="Cambria Math"/>
                      <w:color w:val="000000"/>
                      <w:lang w:eastAsia="zh-CN"/>
                    </w:rPr>
                    <m:t>'</m:t>
                  </m:r>
                </m:sup>
              </m:sSup>
            </m:e>
          </m:d>
          <m:r>
            <w:rPr>
              <w:rFonts w:ascii="Cambria Math" w:hAnsi="Cambria Math"/>
              <w:color w:val="000000"/>
              <w:lang w:eastAsia="zh-CN"/>
            </w:rPr>
            <m:t>=</m:t>
          </m:r>
          <m:f>
            <m:fPr>
              <m:ctrlPr>
                <w:rPr>
                  <w:rFonts w:ascii="Cambria Math" w:hAnsi="Cambria Math"/>
                  <w:i/>
                  <w:color w:val="000000"/>
                  <w:lang w:eastAsia="zh-CN"/>
                </w:rPr>
              </m:ctrlPr>
            </m:fPr>
            <m:num>
              <m:r>
                <w:rPr>
                  <w:rFonts w:ascii="Cambria Math" w:hAnsi="Cambria Math"/>
                  <w:color w:val="000000"/>
                  <w:lang w:eastAsia="zh-CN"/>
                </w:rPr>
                <m:t>1</m:t>
              </m:r>
            </m:num>
            <m:den>
              <m:r>
                <w:rPr>
                  <w:rFonts w:ascii="Cambria Math" w:hAnsi="Cambria Math"/>
                  <w:color w:val="000000"/>
                  <w:lang w:eastAsia="zh-CN"/>
                </w:rPr>
                <m:t>B</m:t>
              </m:r>
            </m:den>
          </m:f>
          <m:nary>
            <m:naryPr>
              <m:chr m:val="∑"/>
              <m:limLoc m:val="undOvr"/>
              <m:ctrlPr>
                <w:rPr>
                  <w:rFonts w:ascii="Cambria Math" w:hAnsi="Cambria Math"/>
                  <w:i/>
                  <w:color w:val="000000"/>
                  <w:lang w:eastAsia="zh-CN"/>
                </w:rPr>
              </m:ctrlPr>
            </m:naryPr>
            <m:sub>
              <m:r>
                <w:rPr>
                  <w:rFonts w:ascii="Cambria Math" w:hAnsi="Cambria Math"/>
                  <w:color w:val="000000"/>
                  <w:lang w:eastAsia="zh-CN"/>
                </w:rPr>
                <m:t>k=1</m:t>
              </m:r>
            </m:sub>
            <m:sup>
              <m:r>
                <w:rPr>
                  <w:rFonts w:ascii="Cambria Math" w:hAnsi="Cambria Math"/>
                  <w:color w:val="000000"/>
                  <w:lang w:eastAsia="zh-CN"/>
                </w:rPr>
                <m:t>B</m:t>
              </m:r>
            </m:sup>
            <m:e>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L</m:t>
                          </m:r>
                        </m:e>
                        <m:sub>
                          <m:r>
                            <w:rPr>
                              <w:rFonts w:ascii="Cambria Math" w:hAnsi="Cambria Math"/>
                              <w:color w:val="000000"/>
                              <w:lang w:eastAsia="zh-CN"/>
                            </w:rPr>
                            <m:t>M</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α</m:t>
                          </m:r>
                        </m:e>
                        <m:sub>
                          <m:r>
                            <w:rPr>
                              <w:rFonts w:ascii="Cambria Math" w:hAnsi="Cambria Math"/>
                              <w:color w:val="000000"/>
                              <w:lang w:eastAsia="zh-CN"/>
                            </w:rPr>
                            <m:t>maxScale</m:t>
                          </m:r>
                        </m:sub>
                      </m:sSub>
                    </m:sup>
                  </m:sSup>
                  <m:nary>
                    <m:naryPr>
                      <m:chr m:val="∏"/>
                      <m:limLoc m:val="undOvr"/>
                      <m:ctrlPr>
                        <w:rPr>
                          <w:rFonts w:ascii="Cambria Math" w:hAnsi="Cambria Math"/>
                          <w:i/>
                          <w:color w:val="000000"/>
                          <w:lang w:eastAsia="zh-CN"/>
                        </w:rPr>
                      </m:ctrlPr>
                    </m:naryPr>
                    <m:sub>
                      <m:r>
                        <w:rPr>
                          <w:rFonts w:ascii="Cambria Math" w:hAnsi="Cambria Math"/>
                          <w:color w:val="000000"/>
                          <w:lang w:eastAsia="zh-CN"/>
                        </w:rPr>
                        <m:t>j=1</m:t>
                      </m:r>
                    </m:sub>
                    <m:sup>
                      <m:r>
                        <w:rPr>
                          <w:rFonts w:ascii="Cambria Math" w:hAnsi="Cambria Math"/>
                          <w:color w:val="000000"/>
                          <w:lang w:eastAsia="zh-CN"/>
                        </w:rPr>
                        <m:t>maxScale</m:t>
                      </m:r>
                    </m:sup>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C</m:t>
                              </m:r>
                            </m:e>
                            <m:sub>
                              <m:r>
                                <w:rPr>
                                  <w:rFonts w:ascii="Cambria Math" w:hAnsi="Cambria Math"/>
                                  <w:color w:val="000000"/>
                                  <w:lang w:eastAsia="zh-CN"/>
                                </w:rPr>
                                <m:t>j</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sup>
                      </m:sSup>
                    </m:e>
                  </m:nary>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S</m:t>
                          </m:r>
                        </m:e>
                        <m:sub>
                          <m:r>
                            <w:rPr>
                              <w:rFonts w:ascii="Cambria Math" w:hAnsi="Cambria Math"/>
                              <w:color w:val="000000"/>
                              <w:lang w:eastAsia="zh-CN"/>
                            </w:rPr>
                            <m:t>j</m:t>
                          </m:r>
                        </m:sub>
                      </m:sSub>
                      <m:r>
                        <w:rPr>
                          <w:rFonts w:ascii="Cambria Math" w:hAnsi="Cambria Math"/>
                          <w:color w:val="000000"/>
                          <w:lang w:eastAsia="zh-CN"/>
                        </w:rPr>
                        <m:t>(x, y)]</m:t>
                      </m:r>
                    </m:e>
                    <m:sup>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sup>
                  </m:sSup>
                </m:e>
              </m:d>
            </m:e>
          </m:nary>
        </m:oMath>
      </m:oMathPara>
    </w:p>
    <w:p w14:paraId="0527BAF2" w14:textId="77777777" w:rsidR="001D1E65" w:rsidRDefault="001D1E65" w:rsidP="00BD264C">
      <w:pPr>
        <w:jc w:val="both"/>
      </w:pPr>
      <m:oMathPara>
        <m:oMath>
          <m:r>
            <w:rPr>
              <w:rFonts w:ascii="Cambria Math" w:hAnsi="Cambria Math"/>
              <w:color w:val="000000"/>
              <w:lang w:eastAsia="zh-CN"/>
            </w:rPr>
            <m:t>L</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num>
            <m:den>
              <m:sSubSup>
                <m:sSubSupPr>
                  <m:ctrlPr>
                    <w:rPr>
                      <w:rFonts w:ascii="Cambria Math" w:hAnsi="Cambria Math"/>
                      <w:i/>
                    </w:rPr>
                  </m:ctrlPr>
                </m:sSubSup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den>
          </m:f>
        </m:oMath>
      </m:oMathPara>
    </w:p>
    <w:p w14:paraId="603B93E1" w14:textId="77777777" w:rsidR="001D1E65" w:rsidRDefault="001D1E65" w:rsidP="00BD264C">
      <w:pPr>
        <w:jc w:val="both"/>
      </w:pPr>
      <m:oMathPara>
        <m:oMath>
          <m:r>
            <w:rPr>
              <w:rFonts w:ascii="Cambria Math" w:hAnsi="Cambria Math"/>
              <w:color w:val="000000"/>
              <w:lang w:eastAsia="zh-CN"/>
            </w:rPr>
            <m:t>C</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num>
            <m:den>
              <m:sSubSup>
                <m:sSubSupPr>
                  <m:ctrlPr>
                    <w:rPr>
                      <w:rFonts w:ascii="Cambria Math" w:hAnsi="Cambria Math"/>
                      <w:i/>
                    </w:rPr>
                  </m:ctrlPr>
                </m:sSubSup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den>
          </m:f>
        </m:oMath>
      </m:oMathPara>
    </w:p>
    <w:p w14:paraId="68A500E4" w14:textId="77777777" w:rsidR="001D1E65" w:rsidRPr="00DF7FEC" w:rsidRDefault="001D1E65" w:rsidP="00BD264C">
      <w:pPr>
        <w:jc w:val="both"/>
      </w:pPr>
      <m:oMathPara>
        <m:oMath>
          <m:r>
            <w:rPr>
              <w:rFonts w:ascii="Cambria Math" w:hAnsi="Cambria Math"/>
              <w:color w:val="000000"/>
              <w:lang w:eastAsia="zh-CN"/>
            </w:rPr>
            <m:t>S</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num>
            <m:den>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den>
          </m:f>
        </m:oMath>
      </m:oMathPara>
    </w:p>
    <w:p w14:paraId="75D4E6F0" w14:textId="57F0377C" w:rsidR="001D1E65" w:rsidRDefault="001D1E65" w:rsidP="00BD264C">
      <w:pPr>
        <w:jc w:val="both"/>
        <w:rPr>
          <w:color w:val="000000"/>
        </w:rPr>
      </w:pPr>
      <w:r>
        <w:rPr>
          <w:color w:val="000000"/>
        </w:rPr>
        <w:t xml:space="preserve">where </w:t>
      </w:r>
      <m:oMath>
        <m:sSubSup>
          <m:sSubSupPr>
            <m:ctrlPr>
              <w:rPr>
                <w:rFonts w:ascii="Cambria Math" w:hAnsi="Cambria Math"/>
                <w:i/>
                <w:color w:val="000000"/>
                <w:lang w:eastAsia="zh-CN"/>
              </w:rPr>
            </m:ctrlPr>
          </m:sSubSup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lang w:eastAsia="zh-CN"/>
        </w:rPr>
        <w:t xml:space="preserve"> are blocks of original and reconstructed frames, </w:t>
      </w:r>
      <m:oMath>
        <m:r>
          <w:rPr>
            <w:rFonts w:ascii="Cambria Math" w:hAnsi="Cambria Math"/>
            <w:color w:val="000000"/>
          </w:rPr>
          <m:t>B</m:t>
        </m:r>
      </m:oMath>
      <w:r>
        <w:rPr>
          <w:color w:val="000000"/>
        </w:rPr>
        <w:t xml:space="preserve"> is the number of blocks in rectangular frame, </w:t>
      </w:r>
      <m:oMath>
        <m:r>
          <w:rPr>
            <w:rFonts w:ascii="Cambria Math" w:hAnsi="Cambria Math"/>
            <w:color w:val="000000"/>
            <w:lang w:eastAsia="zh-CN"/>
          </w:rPr>
          <m:t>α</m:t>
        </m:r>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oMath>
      <w:r>
        <w:rPr>
          <w:color w:val="000000"/>
          <w:lang w:eastAsia="zh-CN"/>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3</m:t>
            </m:r>
          </m:sub>
        </m:sSub>
      </m:oMath>
      <w:r>
        <w:rPr>
          <w:color w:val="000000"/>
        </w:rPr>
        <w:t xml:space="preserve"> are the constants:</w:t>
      </w:r>
    </w:p>
    <w:p w14:paraId="03AC7D00" w14:textId="216B2E39" w:rsidR="001D1E65" w:rsidRPr="00160CEF" w:rsidRDefault="001D1E65" w:rsidP="00BD264C">
      <w:pPr>
        <w:ind w:left="360"/>
        <w:jc w:val="both"/>
        <w:rPr>
          <w:color w:val="000000"/>
        </w:rPr>
      </w:pPr>
      <w:r w:rsidRPr="00160CEF">
        <w:rPr>
          <w:color w:val="000000"/>
        </w:rPr>
        <w:t>β1=γ1=0.0448,β2=γ2=0.2856,β3=γ3=0.3001,β4=γ4=0.2363, and α5=β5=γ5=0.1333</w:t>
      </w:r>
      <w:r w:rsidR="004B2A1E">
        <w:rPr>
          <w:color w:val="000000"/>
        </w:rPr>
        <w:t>,</w:t>
      </w:r>
    </w:p>
    <w:p w14:paraId="0B442D90" w14:textId="27D90A23" w:rsidR="001D1E65" w:rsidRPr="00160CEF" w:rsidRDefault="001D1E65" w:rsidP="00BD264C">
      <w:pPr>
        <w:ind w:left="360"/>
        <w:jc w:val="both"/>
        <w:rPr>
          <w:color w:val="000000"/>
        </w:rPr>
      </w:pPr>
      <w:r w:rsidRPr="00160CEF">
        <w:rPr>
          <w:color w:val="000000"/>
        </w:rPr>
        <w:t>C1= (0.01*maxValue)*(0.01*maxValue</w:t>
      </w:r>
      <w:r w:rsidR="004B2A1E">
        <w:rPr>
          <w:color w:val="000000"/>
        </w:rPr>
        <w:t>),</w:t>
      </w:r>
    </w:p>
    <w:p w14:paraId="5194A881" w14:textId="5292FAD8" w:rsidR="001D1E65" w:rsidRPr="00160CEF" w:rsidRDefault="001D1E65" w:rsidP="00BD264C">
      <w:pPr>
        <w:ind w:left="360"/>
        <w:jc w:val="both"/>
        <w:rPr>
          <w:color w:val="000000"/>
        </w:rPr>
      </w:pPr>
      <w:r w:rsidRPr="00160CEF">
        <w:rPr>
          <w:color w:val="000000"/>
        </w:rPr>
        <w:t>C2= (0.03*maxValue)*(0.03*maxValue)</w:t>
      </w:r>
      <w:r w:rsidR="004B2A1E">
        <w:rPr>
          <w:color w:val="000000"/>
        </w:rPr>
        <w:t>,</w:t>
      </w:r>
    </w:p>
    <w:p w14:paraId="677F9726" w14:textId="4C66BADA" w:rsidR="001D1E65" w:rsidRDefault="001D1E65" w:rsidP="00BD264C">
      <w:pPr>
        <w:ind w:left="360"/>
        <w:jc w:val="both"/>
        <w:rPr>
          <w:color w:val="000000"/>
        </w:rPr>
      </w:pPr>
      <w:r w:rsidRPr="00160CEF">
        <w:rPr>
          <w:color w:val="000000"/>
        </w:rPr>
        <w:t>C3=C2/2,</w:t>
      </w:r>
    </w:p>
    <w:p w14:paraId="5DE4746E" w14:textId="5C4468E2" w:rsidR="001D1E65" w:rsidRDefault="001D1E65" w:rsidP="00BD264C">
      <w:pPr>
        <w:jc w:val="both"/>
        <w:rPr>
          <w:sz w:val="18"/>
          <w:szCs w:val="18"/>
        </w:rPr>
      </w:pPr>
      <w:r>
        <w:rPr>
          <w:color w:val="000000"/>
        </w:rPr>
        <w:t xml:space="preserve">and </w:t>
      </w:r>
      <w:r w:rsidRPr="00160CEF">
        <w:rPr>
          <w:color w:val="000000"/>
        </w:rPr>
        <w:t>maxValue =</w:t>
      </w:r>
      <w:r w:rsidRPr="00865F48">
        <w:rPr>
          <w:color w:val="000000"/>
        </w:rPr>
        <w:t>(1&lt;&lt;bitDepth)-1</w:t>
      </w:r>
      <w:r w:rsidRPr="00160CEF">
        <w:rPr>
          <w:color w:val="000000"/>
        </w:rPr>
        <w:t>.</w:t>
      </w:r>
      <w:r>
        <w:rPr>
          <w:color w:val="000000"/>
        </w:rPr>
        <w:t xml:space="preserve">  For images with a size larger than or equal to 176, </w:t>
      </w:r>
      <m:oMath>
        <m:r>
          <w:rPr>
            <w:rFonts w:ascii="Cambria Math" w:hAnsi="Cambria Math"/>
            <w:color w:val="000000"/>
          </w:rPr>
          <m:t>maxScale=5</m:t>
        </m:r>
      </m:oMath>
      <w:r>
        <w:rPr>
          <w:sz w:val="18"/>
          <w:szCs w:val="18"/>
        </w:rPr>
        <w:t>.</w:t>
      </w:r>
    </w:p>
    <w:p w14:paraId="2053809F" w14:textId="1B7C41C8" w:rsidR="001D1E65" w:rsidRDefault="001D1E65" w:rsidP="00BD264C">
      <w:pPr>
        <w:jc w:val="both"/>
        <w:rPr>
          <w:color w:val="000000"/>
        </w:rPr>
      </w:pPr>
      <w:r>
        <w:rPr>
          <w:color w:val="000000"/>
        </w:rPr>
        <w:t xml:space="preserve">Average values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x</m:t>
            </m:r>
          </m:sub>
        </m:sSub>
      </m:oMath>
      <w:r w:rsidR="004B2A1E">
        <w:rPr>
          <w:color w:val="000000"/>
        </w:rPr>
        <w:t xml:space="preserve"> and</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y</m:t>
            </m:r>
          </m:sub>
        </m:sSub>
      </m:oMath>
      <w:r>
        <w:rPr>
          <w:color w:val="000000"/>
        </w:rPr>
        <w:t xml:space="preserve"> of blocks </w:t>
      </w:r>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 xml:space="preserve"> </m:t>
        </m:r>
      </m:oMath>
      <w:r>
        <w:rPr>
          <w:color w:val="000000"/>
          <w:lang w:eastAsia="zh-CN"/>
        </w:rPr>
        <w:t xml:space="preserve"> are computed as </w:t>
      </w:r>
      <w:r w:rsidR="004B2A1E">
        <w:rPr>
          <w:color w:val="000000"/>
          <w:lang w:eastAsia="zh-CN"/>
        </w:rPr>
        <w:t xml:space="preserve">a </w:t>
      </w:r>
      <w:r>
        <w:rPr>
          <w:color w:val="000000"/>
          <w:lang w:eastAsia="zh-CN"/>
        </w:rPr>
        <w:t xml:space="preserve">weighted sum of </w:t>
      </w:r>
      <m:oMath>
        <m:r>
          <w:rPr>
            <w:rFonts w:ascii="Cambria Math" w:hAnsi="Cambria Math"/>
            <w:color w:val="000000"/>
            <w:lang w:eastAsia="zh-CN"/>
          </w:rPr>
          <m:t>11×11</m:t>
        </m:r>
      </m:oMath>
      <w:r>
        <w:rPr>
          <w:color w:val="000000"/>
          <w:lang w:eastAsia="zh-CN"/>
        </w:rPr>
        <w:t xml:space="preserve"> neighbors with Gaussian weights: </w:t>
      </w:r>
      <m:oMath>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e</m:t>
            </m:r>
          </m:e>
          <m:sup>
            <m:r>
              <w:rPr>
                <w:rFonts w:ascii="Cambria Math" w:hAnsi="Cambria Math"/>
                <w:color w:val="000000"/>
                <w:lang w:eastAsia="zh-CN"/>
              </w:rPr>
              <m:t>-</m:t>
            </m:r>
            <m:f>
              <m:fPr>
                <m:type m:val="lin"/>
                <m:ctrlPr>
                  <w:rPr>
                    <w:rFonts w:ascii="Cambria Math" w:hAnsi="Cambria Math"/>
                    <w:i/>
                    <w:color w:val="000000"/>
                    <w:lang w:eastAsia="zh-CN"/>
                  </w:rPr>
                </m:ctrlPr>
              </m:fPr>
              <m:num>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y</m:t>
                        </m:r>
                      </m:e>
                      <m:sup>
                        <m:r>
                          <w:rPr>
                            <w:rFonts w:ascii="Cambria Math" w:hAnsi="Cambria Math"/>
                            <w:color w:val="000000"/>
                            <w:lang w:eastAsia="zh-CN"/>
                          </w:rPr>
                          <m:t>2</m:t>
                        </m:r>
                      </m:sup>
                    </m:sSup>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x</m:t>
                        </m:r>
                      </m:e>
                      <m:sup>
                        <m:r>
                          <w:rPr>
                            <w:rFonts w:ascii="Cambria Math" w:hAnsi="Cambria Math"/>
                            <w:color w:val="000000"/>
                            <w:lang w:eastAsia="zh-CN"/>
                          </w:rPr>
                          <m:t>2</m:t>
                        </m:r>
                      </m:sup>
                    </m:sSup>
                  </m:e>
                </m:d>
              </m:num>
              <m:den>
                <m:r>
                  <w:rPr>
                    <w:rFonts w:ascii="Cambria Math" w:hAnsi="Cambria Math"/>
                    <w:color w:val="000000"/>
                    <w:lang w:eastAsia="zh-CN"/>
                  </w:rPr>
                  <m:t>c</m:t>
                </m:r>
              </m:den>
            </m:f>
          </m:sup>
        </m:sSup>
      </m:oMath>
      <w:r>
        <w:rPr>
          <w:color w:val="000000"/>
          <w:lang w:eastAsia="zh-CN"/>
        </w:rPr>
        <w:t xml:space="preserve">, </w:t>
      </w:r>
      <m:oMath>
        <m:r>
          <w:rPr>
            <w:rFonts w:ascii="Cambria Math" w:hAnsi="Cambria Math"/>
            <w:color w:val="000000"/>
            <w:lang w:eastAsia="zh-CN"/>
          </w:rPr>
          <m:t xml:space="preserve">c: </m:t>
        </m:r>
        <m:nary>
          <m:naryPr>
            <m:chr m:val="∑"/>
            <m:limLoc m:val="subSup"/>
            <m:ctrlPr>
              <w:rPr>
                <w:rFonts w:ascii="Cambria Math" w:hAnsi="Cambria Math"/>
                <w:i/>
                <w:color w:val="000000"/>
                <w:lang w:eastAsia="zh-CN"/>
              </w:rPr>
            </m:ctrlPr>
          </m:naryPr>
          <m:sub>
            <m:r>
              <w:rPr>
                <w:rFonts w:ascii="Cambria Math" w:hAnsi="Cambria Math"/>
                <w:color w:val="000000"/>
                <w:lang w:eastAsia="zh-CN"/>
              </w:rPr>
              <m:t>x=-5,y=-5</m:t>
            </m:r>
          </m:sub>
          <m:sup>
            <m:r>
              <w:rPr>
                <w:rFonts w:ascii="Cambria Math" w:hAnsi="Cambria Math"/>
                <w:color w:val="000000"/>
                <w:lang w:eastAsia="zh-CN"/>
              </w:rPr>
              <m:t>x=5,y=5</m:t>
            </m:r>
          </m:sup>
          <m:e>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e>
        </m:nary>
        <m:r>
          <w:rPr>
            <w:rFonts w:ascii="Cambria Math" w:hAnsi="Cambria Math"/>
            <w:color w:val="000000"/>
            <w:lang w:eastAsia="zh-CN"/>
          </w:rPr>
          <m:t>=1</m:t>
        </m:r>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x</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y</m:t>
            </m:r>
          </m:sub>
        </m:sSub>
      </m:oMath>
      <w:r>
        <w:rPr>
          <w:color w:val="000000"/>
        </w:rPr>
        <w:t xml:space="preserve"> represent the variance of </w:t>
      </w:r>
      <w:bookmarkStart w:id="3" w:name="OLE_LINK4"/>
      <w:r>
        <w:rPr>
          <w:color w:val="000000"/>
        </w:rPr>
        <w:t xml:space="preserve">blocks </w:t>
      </w:r>
      <w:bookmarkEnd w:id="3"/>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Pr>
          <w:color w:val="000000"/>
        </w:rPr>
        <w:t xml:space="preserve"> is </w:t>
      </w:r>
      <w:r w:rsidR="004B2A1E">
        <w:rPr>
          <w:color w:val="000000"/>
        </w:rPr>
        <w:t xml:space="preserve">the </w:t>
      </w:r>
      <w:r>
        <w:rPr>
          <w:color w:val="000000"/>
        </w:rPr>
        <w:t>covariance of these two</w:t>
      </w:r>
      <w:r w:rsidRPr="00822956">
        <w:rPr>
          <w:color w:val="000000"/>
        </w:rPr>
        <w:t xml:space="preserve"> </w:t>
      </w:r>
      <w:r>
        <w:rPr>
          <w:color w:val="000000"/>
        </w:rPr>
        <w:t>blocks.</w:t>
      </w:r>
      <w:r w:rsidR="0039643C">
        <w:rPr>
          <w:color w:val="000000"/>
        </w:rPr>
        <w:t xml:space="preserve">  No image padding is performed when computing the </w:t>
      </w:r>
      <m:oMath>
        <m:r>
          <w:rPr>
            <w:rFonts w:ascii="Cambria Math" w:hAnsi="Cambria Math"/>
            <w:color w:val="000000"/>
            <w:lang w:eastAsia="zh-CN"/>
          </w:rPr>
          <m:t>11×11</m:t>
        </m:r>
      </m:oMath>
      <w:r w:rsidR="0039643C">
        <w:rPr>
          <w:color w:val="000000"/>
          <w:lang w:eastAsia="zh-CN"/>
        </w:rPr>
        <w:t xml:space="preserve"> Gaussian window; it is only computed for pixels of the image for which the window is completely inside the image.</w:t>
      </w:r>
    </w:p>
    <w:p w14:paraId="3E7A1360" w14:textId="08F44D42" w:rsidR="001D1E65" w:rsidRPr="005D5F6E" w:rsidRDefault="001D1E65" w:rsidP="00BD264C">
      <w:pPr>
        <w:jc w:val="both"/>
        <w:rPr>
          <w:i/>
          <w:iCs/>
          <w:color w:val="000000"/>
          <w:lang w:eastAsia="zh-CN"/>
        </w:rPr>
      </w:pPr>
      <w:r w:rsidRPr="005D5F6E">
        <w:rPr>
          <w:i/>
          <w:iCs/>
          <w:color w:val="000000"/>
        </w:rPr>
        <w:t>Note: While MS-SSIM is computed for each color plane separately, t</w:t>
      </w:r>
      <w:r w:rsidRPr="005D5F6E">
        <w:rPr>
          <w:i/>
          <w:iCs/>
          <w:color w:val="000000"/>
          <w:lang w:eastAsia="zh-CN"/>
        </w:rPr>
        <w:t xml:space="preserve">he MS-SSIM metric is primarily designed for luminance components.  (It is asserted that multiple studies show that the MS-SSIM value of the Y component correlates well with subjective evaluation result.)  Here, the MS-SSIM of </w:t>
      </w:r>
      <w:r w:rsidR="004B2A1E">
        <w:rPr>
          <w:i/>
          <w:iCs/>
          <w:color w:val="000000"/>
          <w:lang w:eastAsia="zh-CN"/>
        </w:rPr>
        <w:t xml:space="preserve">the </w:t>
      </w:r>
      <w:r w:rsidRPr="005D5F6E">
        <w:rPr>
          <w:i/>
          <w:iCs/>
          <w:color w:val="000000"/>
          <w:lang w:eastAsia="zh-CN"/>
        </w:rPr>
        <w:t>U</w:t>
      </w:r>
      <w:r w:rsidR="004B2A1E">
        <w:rPr>
          <w:i/>
          <w:iCs/>
          <w:color w:val="000000"/>
          <w:lang w:eastAsia="zh-CN"/>
        </w:rPr>
        <w:t xml:space="preserve"> and</w:t>
      </w:r>
      <w:r w:rsidR="004B2A1E" w:rsidRPr="005D5F6E">
        <w:rPr>
          <w:i/>
          <w:iCs/>
          <w:color w:val="000000"/>
          <w:lang w:eastAsia="zh-CN"/>
        </w:rPr>
        <w:t xml:space="preserve"> </w:t>
      </w:r>
      <w:r w:rsidRPr="005D5F6E">
        <w:rPr>
          <w:i/>
          <w:iCs/>
          <w:color w:val="000000"/>
          <w:lang w:eastAsia="zh-CN"/>
        </w:rPr>
        <w:t xml:space="preserve">V components are also reported for completeness, but it is anticipated these values </w:t>
      </w:r>
      <w:r>
        <w:rPr>
          <w:i/>
          <w:iCs/>
          <w:color w:val="000000"/>
          <w:lang w:eastAsia="zh-CN"/>
        </w:rPr>
        <w:t>may</w:t>
      </w:r>
      <w:r w:rsidRPr="005D5F6E">
        <w:rPr>
          <w:i/>
          <w:iCs/>
          <w:color w:val="000000"/>
          <w:lang w:eastAsia="zh-CN"/>
        </w:rPr>
        <w:t xml:space="preserve"> have less correlation with visual quality.</w:t>
      </w:r>
    </w:p>
    <w:p w14:paraId="078DAE2E" w14:textId="023711CB" w:rsidR="00033856" w:rsidRPr="00145DD4" w:rsidRDefault="00371312" w:rsidP="00BD264C">
      <w:pPr>
        <w:pStyle w:val="Heading2"/>
        <w:tabs>
          <w:tab w:val="clear" w:pos="720"/>
          <w:tab w:val="clear" w:pos="1080"/>
          <w:tab w:val="clear" w:pos="1440"/>
        </w:tabs>
        <w:overflowPunct/>
        <w:autoSpaceDE/>
        <w:autoSpaceDN/>
        <w:adjustRightInd/>
        <w:jc w:val="both"/>
        <w:textAlignment w:val="auto"/>
      </w:pPr>
      <w:r>
        <w:t xml:space="preserve">Complexity </w:t>
      </w:r>
      <w:r w:rsidR="00033856">
        <w:t>Metrics</w:t>
      </w:r>
    </w:p>
    <w:p w14:paraId="658BAD5F" w14:textId="0A085497" w:rsidR="00371312" w:rsidRDefault="00371312" w:rsidP="00BD264C">
      <w:pPr>
        <w:jc w:val="both"/>
        <w:rPr>
          <w:rFonts w:eastAsia="DengXian"/>
        </w:rPr>
      </w:pPr>
      <w:bookmarkStart w:id="4" w:name="_Hlk46576914"/>
      <w:r>
        <w:rPr>
          <w:szCs w:val="22"/>
        </w:rPr>
        <w:t xml:space="preserve">The attached Excel </w:t>
      </w:r>
      <w:r w:rsidR="005D5F6E">
        <w:rPr>
          <w:szCs w:val="22"/>
        </w:rPr>
        <w:t>workbook</w:t>
      </w:r>
      <w:r>
        <w:rPr>
          <w:szCs w:val="22"/>
        </w:rPr>
        <w:t xml:space="preserve"> also </w:t>
      </w:r>
      <w:r w:rsidRPr="00A11A67">
        <w:rPr>
          <w:szCs w:val="22"/>
        </w:rPr>
        <w:t xml:space="preserve">contains </w:t>
      </w:r>
      <w:r w:rsidRPr="001A1888">
        <w:rPr>
          <w:szCs w:val="22"/>
        </w:rPr>
        <w:t xml:space="preserve">a </w:t>
      </w:r>
      <w:r w:rsidR="005D5F6E">
        <w:rPr>
          <w:szCs w:val="22"/>
        </w:rPr>
        <w:t xml:space="preserve">template for reporting </w:t>
      </w:r>
      <w:r>
        <w:rPr>
          <w:szCs w:val="22"/>
        </w:rPr>
        <w:t xml:space="preserve">characteristics of the </w:t>
      </w:r>
      <w:bookmarkEnd w:id="4"/>
      <w:r>
        <w:rPr>
          <w:rFonts w:eastAsia="DengXian"/>
        </w:rPr>
        <w:t xml:space="preserve">neural </w:t>
      </w:r>
      <w:r w:rsidRPr="00083B5E">
        <w:rPr>
          <w:rFonts w:eastAsia="DengXian"/>
        </w:rPr>
        <w:t>network structure</w:t>
      </w:r>
      <w:r>
        <w:rPr>
          <w:rFonts w:eastAsia="DengXian"/>
        </w:rPr>
        <w:t xml:space="preserve">, </w:t>
      </w:r>
      <w:r w:rsidRPr="00083B5E">
        <w:rPr>
          <w:rFonts w:eastAsia="DengXian"/>
        </w:rPr>
        <w:t xml:space="preserve">implementation </w:t>
      </w:r>
      <w:r>
        <w:rPr>
          <w:rFonts w:eastAsia="DengXian"/>
        </w:rPr>
        <w:t>and training that are important for analyzing and evaluating neural network-based video coding tools.</w:t>
      </w:r>
      <w:r w:rsidRPr="00083B5E">
        <w:rPr>
          <w:rFonts w:eastAsia="DengXian"/>
        </w:rPr>
        <w:t xml:space="preserve"> </w:t>
      </w:r>
      <w:r>
        <w:rPr>
          <w:rFonts w:eastAsia="DengXian"/>
        </w:rPr>
        <w:t>The characteristics are further described below.</w:t>
      </w:r>
    </w:p>
    <w:p w14:paraId="6A5ECA67" w14:textId="6ABE65C0" w:rsidR="00371312" w:rsidRDefault="00371312" w:rsidP="00BD264C">
      <w:pPr>
        <w:pStyle w:val="Heading3"/>
        <w:tabs>
          <w:tab w:val="clear" w:pos="360"/>
          <w:tab w:val="clear" w:pos="720"/>
          <w:tab w:val="clear" w:pos="1080"/>
          <w:tab w:val="clear" w:pos="1440"/>
        </w:tabs>
        <w:overflowPunct/>
        <w:autoSpaceDE/>
        <w:autoSpaceDN/>
        <w:adjustRightInd/>
        <w:ind w:left="720"/>
        <w:jc w:val="both"/>
        <w:textAlignment w:val="auto"/>
      </w:pPr>
      <w:r>
        <w:t>Platform Information</w:t>
      </w:r>
    </w:p>
    <w:p w14:paraId="000192A5" w14:textId="1603EC7A" w:rsidR="00371312" w:rsidRDefault="00371312" w:rsidP="00BD264C">
      <w:pPr>
        <w:jc w:val="both"/>
        <w:rPr>
          <w:rFonts w:eastAsia="DengXian"/>
        </w:rPr>
      </w:pPr>
      <w:r>
        <w:rPr>
          <w:rFonts w:eastAsia="DengXian"/>
          <w:lang w:val="en-CA"/>
        </w:rPr>
        <w:t>It is required to report and discuss the following information for both the training and inference environment.</w:t>
      </w:r>
    </w:p>
    <w:p w14:paraId="57637D69" w14:textId="0452B081" w:rsidR="00371312" w:rsidRPr="00A37EF3"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 xml:space="preserve">GPU </w:t>
      </w:r>
      <w:r w:rsidR="00617316">
        <w:rPr>
          <w:rFonts w:eastAsia="DengXian"/>
          <w:b/>
          <w:bCs/>
          <w:lang w:val="en-CA"/>
        </w:rPr>
        <w:t>t</w:t>
      </w:r>
      <w:r w:rsidR="00617316" w:rsidRPr="00A37EF3">
        <w:rPr>
          <w:rFonts w:eastAsia="DengXian"/>
          <w:b/>
          <w:bCs/>
          <w:lang w:val="en-CA"/>
        </w:rPr>
        <w:t>ype</w:t>
      </w:r>
      <w:r w:rsidRPr="00A37EF3">
        <w:rPr>
          <w:rFonts w:eastAsia="DengXian"/>
          <w:lang w:val="en-CA"/>
        </w:rPr>
        <w:t>:</w:t>
      </w:r>
      <w:r w:rsidR="00617316">
        <w:rPr>
          <w:rFonts w:eastAsia="DengXian"/>
          <w:lang w:val="en-CA"/>
        </w:rPr>
        <w:t xml:space="preserve"> </w:t>
      </w:r>
      <w:r w:rsidRPr="00A37EF3">
        <w:rPr>
          <w:rFonts w:eastAsia="DengXian"/>
          <w:lang w:val="en-CA"/>
        </w:rPr>
        <w:t>(e.g. GPU: GTX 1080ti x 4 x 12GB, etc.)</w:t>
      </w:r>
    </w:p>
    <w:p w14:paraId="5AEB24EE" w14:textId="7349F723" w:rsidR="004B726D" w:rsidRPr="00A37EF3" w:rsidRDefault="004B726D"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 xml:space="preserve">CPU </w:t>
      </w:r>
      <w:r w:rsidR="00617316">
        <w:rPr>
          <w:rFonts w:eastAsia="DengXian"/>
          <w:b/>
          <w:bCs/>
          <w:lang w:val="en-CA"/>
        </w:rPr>
        <w:t>t</w:t>
      </w:r>
      <w:r w:rsidR="00617316" w:rsidRPr="00A37EF3">
        <w:rPr>
          <w:rFonts w:eastAsia="DengXian"/>
          <w:b/>
          <w:bCs/>
          <w:lang w:val="en-CA"/>
        </w:rPr>
        <w:t>ype</w:t>
      </w:r>
      <w:r w:rsidRPr="00A37EF3">
        <w:rPr>
          <w:rFonts w:eastAsia="DengXian"/>
          <w:lang w:val="en-CA"/>
        </w:rPr>
        <w:t>: (</w:t>
      </w:r>
      <w:r w:rsidR="00D55B48" w:rsidRPr="00A37EF3">
        <w:rPr>
          <w:rFonts w:eastAsia="DengXian"/>
          <w:lang w:val="en-CA"/>
        </w:rPr>
        <w:t>e.g. Xeon …)</w:t>
      </w:r>
    </w:p>
    <w:p w14:paraId="27F8F518" w14:textId="013764DB" w:rsidR="00371312" w:rsidRPr="00371312"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Framework</w:t>
      </w:r>
      <w:r w:rsidRPr="00A37EF3">
        <w:rPr>
          <w:rFonts w:eastAsia="DengXian"/>
        </w:rPr>
        <w:t xml:space="preserve">: </w:t>
      </w:r>
      <w:r w:rsidR="005F09BF">
        <w:rPr>
          <w:rFonts w:eastAsia="DengXian"/>
        </w:rPr>
        <w:t>N</w:t>
      </w:r>
      <w:r w:rsidRPr="00A37EF3">
        <w:rPr>
          <w:rFonts w:eastAsia="DengXian"/>
        </w:rPr>
        <w:t>eural network framework in the inference stage. (e.g. Caffe, TensorFlow, PyTorch, etc. and version</w:t>
      </w:r>
      <w:r w:rsidRPr="001C5979">
        <w:rPr>
          <w:rFonts w:eastAsia="DengXian"/>
        </w:rPr>
        <w:t>)</w:t>
      </w:r>
    </w:p>
    <w:p w14:paraId="54DEED3E" w14:textId="1B6FCA36" w:rsidR="00371312" w:rsidRDefault="00371312" w:rsidP="00BD264C">
      <w:pPr>
        <w:pStyle w:val="Heading3"/>
        <w:tabs>
          <w:tab w:val="clear" w:pos="360"/>
          <w:tab w:val="clear" w:pos="720"/>
          <w:tab w:val="clear" w:pos="1080"/>
          <w:tab w:val="clear" w:pos="1440"/>
        </w:tabs>
        <w:overflowPunct/>
        <w:autoSpaceDE/>
        <w:autoSpaceDN/>
        <w:adjustRightInd/>
        <w:ind w:left="720"/>
        <w:jc w:val="both"/>
        <w:textAlignment w:val="auto"/>
      </w:pPr>
      <w:r>
        <w:t>Training Information</w:t>
      </w:r>
    </w:p>
    <w:p w14:paraId="1F70B109" w14:textId="6EB5E5AD" w:rsidR="00371312" w:rsidRDefault="00371312" w:rsidP="00BD264C">
      <w:pPr>
        <w:jc w:val="both"/>
        <w:rPr>
          <w:rFonts w:eastAsia="DengXian"/>
        </w:rPr>
      </w:pPr>
      <w:r>
        <w:rPr>
          <w:rFonts w:eastAsia="DengXian"/>
          <w:lang w:val="en-CA"/>
        </w:rPr>
        <w:t>It is required to report and discuss the following information for the training process.</w:t>
      </w:r>
    </w:p>
    <w:p w14:paraId="38300182" w14:textId="4524D4B0" w:rsidR="00371312" w:rsidRPr="00BC7199"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Epoch</w:t>
      </w:r>
      <w:r w:rsidRPr="00BC7199">
        <w:rPr>
          <w:rFonts w:eastAsia="DengXian"/>
          <w:lang w:val="en-CA"/>
        </w:rPr>
        <w:t>:</w:t>
      </w:r>
      <w:r w:rsidRPr="00BC7199">
        <w:rPr>
          <w:rFonts w:eastAsia="DengXian"/>
          <w:lang w:val="en-CA"/>
        </w:rPr>
        <w:tab/>
      </w:r>
      <w:r w:rsidR="005F09BF">
        <w:rPr>
          <w:rFonts w:eastAsia="DengXian"/>
          <w:lang w:val="en-CA"/>
        </w:rPr>
        <w:t>N</w:t>
      </w:r>
      <w:r>
        <w:rPr>
          <w:rFonts w:eastAsia="DengXian"/>
          <w:lang w:val="en-CA"/>
        </w:rPr>
        <w:t>umber of</w:t>
      </w:r>
      <w:r w:rsidRPr="000C58B8">
        <w:rPr>
          <w:rFonts w:eastAsia="DengXian"/>
          <w:lang w:val="en-CA"/>
        </w:rPr>
        <w:t xml:space="preserve"> complete pass</w:t>
      </w:r>
      <w:r>
        <w:rPr>
          <w:rFonts w:eastAsia="DengXian"/>
          <w:lang w:val="en-CA"/>
        </w:rPr>
        <w:t>es</w:t>
      </w:r>
      <w:r w:rsidRPr="000C58B8">
        <w:rPr>
          <w:rFonts w:eastAsia="DengXian"/>
          <w:lang w:val="en-CA"/>
        </w:rPr>
        <w:t xml:space="preserve"> through the training data </w:t>
      </w:r>
      <w:r w:rsidRPr="00BC7199">
        <w:rPr>
          <w:rFonts w:eastAsia="DengXian"/>
          <w:lang w:val="en-CA"/>
        </w:rPr>
        <w:t xml:space="preserve">(e.g. </w:t>
      </w:r>
      <w:r>
        <w:rPr>
          <w:rFonts w:eastAsia="DengXian"/>
          <w:lang w:val="en-CA"/>
        </w:rPr>
        <w:t>1</w:t>
      </w:r>
      <w:r w:rsidRPr="00BC7199">
        <w:rPr>
          <w:rFonts w:eastAsia="DengXian"/>
          <w:lang w:val="en-CA"/>
        </w:rPr>
        <w:t>00)</w:t>
      </w:r>
    </w:p>
    <w:p w14:paraId="24B6B118" w14:textId="72C1A7BE" w:rsidR="00371312" w:rsidRPr="00BC7199"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sidR="005F09BF">
        <w:rPr>
          <w:rFonts w:eastAsia="DengXian"/>
          <w:lang w:val="en-CA"/>
        </w:rPr>
        <w:t>N</w:t>
      </w:r>
      <w:r w:rsidRPr="000C58B8">
        <w:rPr>
          <w:rFonts w:eastAsia="DengXian"/>
          <w:lang w:val="en-CA"/>
        </w:rPr>
        <w:t xml:space="preserve">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before the model is updated. </w:t>
      </w:r>
      <w:r w:rsidRPr="00BC7199">
        <w:rPr>
          <w:rFonts w:eastAsia="DengXian"/>
          <w:lang w:val="en-CA"/>
        </w:rPr>
        <w:t xml:space="preserve">(e.g.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0D888A5" w14:textId="680A5018" w:rsidR="00371312"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Training time</w:t>
      </w:r>
      <w:r w:rsidRPr="00BC7199">
        <w:rPr>
          <w:rFonts w:eastAsia="DengXian"/>
          <w:lang w:val="en-CA"/>
        </w:rPr>
        <w:t>:</w:t>
      </w:r>
      <w:r>
        <w:rPr>
          <w:rFonts w:eastAsia="DengXian"/>
          <w:lang w:val="en-CA"/>
        </w:rPr>
        <w:t xml:space="preserve"> CPU and/or GPU </w:t>
      </w:r>
      <w:r w:rsidRPr="00BC7199">
        <w:rPr>
          <w:rFonts w:eastAsia="DengXian"/>
          <w:lang w:val="en-CA"/>
        </w:rPr>
        <w:t>(e.g. 48h)</w:t>
      </w:r>
    </w:p>
    <w:p w14:paraId="047ACE08" w14:textId="799C1217" w:rsidR="00371312" w:rsidRPr="005D5F6E" w:rsidRDefault="003513E3"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b/>
          <w:bCs/>
          <w:lang w:val="en-CA"/>
        </w:rPr>
      </w:pPr>
      <w:r w:rsidRPr="00A37EF3">
        <w:rPr>
          <w:rFonts w:eastAsia="DengXian"/>
          <w:b/>
          <w:bCs/>
          <w:lang w:val="en-CA"/>
        </w:rPr>
        <w:t xml:space="preserve">Learning </w:t>
      </w:r>
      <w:r w:rsidR="00371312" w:rsidRPr="00A37EF3">
        <w:rPr>
          <w:rFonts w:eastAsia="DengXian"/>
          <w:b/>
          <w:bCs/>
          <w:lang w:val="en-CA"/>
        </w:rPr>
        <w:t xml:space="preserve">curve: </w:t>
      </w:r>
      <w:r w:rsidRPr="00A37EF3">
        <w:rPr>
          <w:rFonts w:eastAsia="DengXian"/>
          <w:lang w:val="en-CA"/>
        </w:rPr>
        <w:t xml:space="preserve">Plot of the </w:t>
      </w:r>
      <w:r w:rsidR="00D47B10" w:rsidRPr="00A37EF3">
        <w:rPr>
          <w:rFonts w:eastAsia="DengXian"/>
          <w:lang w:val="en-CA"/>
        </w:rPr>
        <w:t xml:space="preserve">training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 xml:space="preserve">and validation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(or similar) versus the number of epochs</w:t>
      </w:r>
    </w:p>
    <w:p w14:paraId="13A54A2F" w14:textId="4E6D24A8" w:rsidR="00DD3759" w:rsidRPr="00BC7199" w:rsidRDefault="00DD3759"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Loss function</w:t>
      </w:r>
      <w:r w:rsidRPr="00BC7199">
        <w:rPr>
          <w:rFonts w:eastAsia="DengXian"/>
          <w:lang w:val="en-CA"/>
        </w:rPr>
        <w:t>:</w:t>
      </w:r>
      <w:r w:rsidRPr="00BC7199">
        <w:rPr>
          <w:rFonts w:eastAsia="DengXian"/>
          <w:lang w:val="en-CA"/>
        </w:rPr>
        <w:tab/>
      </w:r>
      <w:r w:rsidR="005F09BF">
        <w:rPr>
          <w:rFonts w:eastAsia="DengXian"/>
          <w:lang w:val="en-CA"/>
        </w:rPr>
        <w:t>F</w:t>
      </w:r>
      <w:r>
        <w:rPr>
          <w:rFonts w:eastAsia="DengXian"/>
          <w:lang w:val="en-CA"/>
        </w:rPr>
        <w:t xml:space="preserve">unction </w:t>
      </w:r>
      <w:r w:rsidR="005F09BF">
        <w:rPr>
          <w:rFonts w:eastAsia="DengXian"/>
          <w:lang w:val="en-CA"/>
        </w:rPr>
        <w:t xml:space="preserve">used </w:t>
      </w:r>
      <w:r w:rsidRPr="00617B37">
        <w:rPr>
          <w:rFonts w:eastAsia="DengXian"/>
          <w:lang w:val="en-CA"/>
        </w:rPr>
        <w:t xml:space="preserve">to calculate the model error </w:t>
      </w:r>
      <w:r>
        <w:rPr>
          <w:rFonts w:eastAsia="DengXian"/>
          <w:lang w:val="en-CA"/>
        </w:rPr>
        <w:t xml:space="preserve">during training and optimization </w:t>
      </w:r>
      <w:r w:rsidRPr="00BC7199">
        <w:rPr>
          <w:rFonts w:eastAsia="DengXian"/>
          <w:lang w:val="en-CA"/>
        </w:rPr>
        <w:t>(e.g. L1, L2, etc</w:t>
      </w:r>
      <w:r>
        <w:rPr>
          <w:rFonts w:eastAsia="DengXian"/>
          <w:lang w:val="en-CA"/>
        </w:rPr>
        <w:t>.</w:t>
      </w:r>
      <w:r w:rsidRPr="00BC7199">
        <w:rPr>
          <w:rFonts w:eastAsia="DengXian"/>
          <w:lang w:val="en-CA"/>
        </w:rPr>
        <w:t>)</w:t>
      </w:r>
    </w:p>
    <w:p w14:paraId="6EAF8D6B" w14:textId="1D7379D0" w:rsidR="00371312"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Training se</w:t>
      </w:r>
      <w:r w:rsidR="005F09BF">
        <w:rPr>
          <w:rFonts w:eastAsia="DengXian"/>
          <w:b/>
          <w:bCs/>
          <w:lang w:val="en-CA"/>
        </w:rPr>
        <w:t>quences</w:t>
      </w:r>
      <w:r w:rsidRPr="00A37EF3">
        <w:rPr>
          <w:rFonts w:eastAsia="DengXian"/>
          <w:lang w:val="en-CA"/>
        </w:rPr>
        <w:t>:</w:t>
      </w:r>
      <w:r>
        <w:rPr>
          <w:rFonts w:eastAsia="DengXian"/>
          <w:lang w:val="en-CA"/>
        </w:rPr>
        <w:t xml:space="preserve"> </w:t>
      </w:r>
      <w:r w:rsidR="005F09BF">
        <w:rPr>
          <w:rFonts w:eastAsia="DengXian"/>
          <w:lang w:val="en-CA"/>
        </w:rPr>
        <w:t>S</w:t>
      </w:r>
      <w:r>
        <w:rPr>
          <w:rFonts w:eastAsia="DengXian"/>
          <w:lang w:val="en-CA"/>
        </w:rPr>
        <w:t>e</w:t>
      </w:r>
      <w:r w:rsidR="005F09BF">
        <w:rPr>
          <w:rFonts w:eastAsia="DengXian"/>
          <w:lang w:val="en-CA"/>
        </w:rPr>
        <w:t>quences</w:t>
      </w:r>
      <w:r>
        <w:rPr>
          <w:rFonts w:eastAsia="DengXian"/>
          <w:lang w:val="en-CA"/>
        </w:rPr>
        <w:t xml:space="preserve"> used</w:t>
      </w:r>
      <w:r w:rsidR="005F09BF">
        <w:rPr>
          <w:rFonts w:eastAsia="DengXian"/>
          <w:lang w:val="en-CA"/>
        </w:rPr>
        <w:t xml:space="preserve"> for training</w:t>
      </w:r>
      <w:r>
        <w:rPr>
          <w:rFonts w:eastAsia="DengXian"/>
          <w:lang w:val="en-CA"/>
        </w:rPr>
        <w:t xml:space="preserve"> </w:t>
      </w:r>
    </w:p>
    <w:p w14:paraId="4BE5D4FD" w14:textId="51FCF7C9" w:rsidR="00371312" w:rsidRPr="00371312"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Training configuration per rate-distortion point</w:t>
      </w:r>
      <w:r w:rsidRPr="00BC7199">
        <w:rPr>
          <w:rFonts w:eastAsia="DengXian"/>
          <w:lang w:val="en-CA"/>
        </w:rPr>
        <w:t>:</w:t>
      </w:r>
      <w:r>
        <w:rPr>
          <w:rFonts w:eastAsia="DengXian"/>
          <w:lang w:val="en-CA"/>
        </w:rPr>
        <w:t xml:space="preserve"> Any changes in the requested information used to generate different rate-distortion points</w:t>
      </w:r>
    </w:p>
    <w:p w14:paraId="2DFEEB4C" w14:textId="1280CDEA" w:rsidR="00371312" w:rsidRPr="00FB0AF4" w:rsidRDefault="00371312" w:rsidP="00BD264C">
      <w:p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lang w:val="en-CA"/>
        </w:rPr>
        <w:t>Additional training information could also help to better understand the proposed neural network-based method and thus encouraged to be included in the contribution.</w:t>
      </w:r>
    </w:p>
    <w:p w14:paraId="104A3FE1" w14:textId="779AF558" w:rsidR="00371312" w:rsidRPr="00371312"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 xml:space="preserve">Number of </w:t>
      </w:r>
      <w:r w:rsidR="00617316">
        <w:rPr>
          <w:rFonts w:eastAsia="DengXian"/>
          <w:b/>
          <w:bCs/>
          <w:lang w:val="en-CA"/>
        </w:rPr>
        <w:t>iterations</w:t>
      </w:r>
      <w:r>
        <w:rPr>
          <w:rFonts w:eastAsia="DengXian"/>
          <w:b/>
          <w:bCs/>
          <w:lang w:val="en-CA"/>
        </w:rPr>
        <w:t xml:space="preserve">: </w:t>
      </w:r>
      <w:r w:rsidR="005F09BF">
        <w:rPr>
          <w:rFonts w:eastAsia="DengXian"/>
          <w:lang w:val="en-CA"/>
        </w:rPr>
        <w:t>N</w:t>
      </w:r>
      <w:r w:rsidR="005F09BF" w:rsidRPr="00371312">
        <w:rPr>
          <w:rFonts w:eastAsia="DengXian"/>
          <w:lang w:val="en-CA"/>
        </w:rPr>
        <w:t xml:space="preserve">umber </w:t>
      </w:r>
      <w:r w:rsidRPr="00371312">
        <w:rPr>
          <w:rFonts w:eastAsia="DengXian"/>
          <w:lang w:val="en-CA"/>
        </w:rPr>
        <w:t>of gradient updates within an epoch</w:t>
      </w:r>
    </w:p>
    <w:p w14:paraId="279595C8" w14:textId="2813C765" w:rsidR="00371312" w:rsidRPr="00BC7199"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w:t>
      </w:r>
      <w:r w:rsidRPr="00BC7199">
        <w:rPr>
          <w:rFonts w:eastAsia="DengXian"/>
          <w:lang w:val="en-CA"/>
        </w:rPr>
        <w:t>(</w:t>
      </w:r>
      <w:r>
        <w:rPr>
          <w:rFonts w:eastAsia="DengXian"/>
          <w:lang w:val="en-CA"/>
        </w:rPr>
        <w:t>patchW×patchH×patchT,</w:t>
      </w:r>
      <w:r w:rsidRPr="00B248CA">
        <w:rPr>
          <w:rFonts w:eastAsia="DengXian"/>
          <w:lang w:val="en-CA"/>
        </w:rPr>
        <w:t xml:space="preserve"> </w:t>
      </w:r>
      <w:r w:rsidRPr="00BC7199">
        <w:rPr>
          <w:rFonts w:eastAsia="DengXian"/>
          <w:lang w:val="en-CA"/>
        </w:rPr>
        <w:t>e.g. 64x64</w:t>
      </w:r>
      <w:r>
        <w:rPr>
          <w:rFonts w:eastAsia="DengXian"/>
          <w:lang w:val="en-CA"/>
        </w:rPr>
        <w:t>x3</w:t>
      </w:r>
      <w:r w:rsidRPr="00BC7199">
        <w:rPr>
          <w:rFonts w:eastAsia="DengXian"/>
          <w:lang w:val="en-CA"/>
        </w:rPr>
        <w:t>)</w:t>
      </w:r>
    </w:p>
    <w:p w14:paraId="309FE4F6" w14:textId="4EF25C37" w:rsidR="00371312"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Learning rate</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mount that the weights are updated during training </w:t>
      </w:r>
      <w:r w:rsidRPr="00BC7199">
        <w:rPr>
          <w:rFonts w:eastAsia="DengXian"/>
          <w:lang w:val="en-CA"/>
        </w:rPr>
        <w:t>(e.g. 5e-4)</w:t>
      </w:r>
    </w:p>
    <w:p w14:paraId="42C89C3F" w14:textId="32179C8C" w:rsidR="001D42D6" w:rsidRPr="00BC7199" w:rsidRDefault="001D42D6"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Learning rate update strategy</w:t>
      </w:r>
      <w:r w:rsidRPr="00F13E9A">
        <w:rPr>
          <w:rFonts w:eastAsia="DengXian"/>
          <w:lang w:val="en-CA"/>
        </w:rPr>
        <w:t>:</w:t>
      </w:r>
      <w:r>
        <w:rPr>
          <w:rFonts w:eastAsia="DengXian"/>
          <w:lang w:val="en-CA"/>
        </w:rPr>
        <w:t xml:space="preserve"> Description of any learning rate adaptation during training</w:t>
      </w:r>
    </w:p>
    <w:p w14:paraId="31DD722A" w14:textId="6F98C9DE" w:rsidR="00DD3759" w:rsidRPr="005D5F6E" w:rsidRDefault="00DD3759"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5D5F6E">
        <w:rPr>
          <w:rFonts w:eastAsia="DengXian"/>
          <w:b/>
          <w:bCs/>
          <w:lang w:val="en-CA"/>
        </w:rPr>
        <w:t xml:space="preserve">Mini-batch </w:t>
      </w:r>
      <w:r w:rsidR="00617316">
        <w:rPr>
          <w:rFonts w:eastAsia="DengXian"/>
          <w:b/>
          <w:bCs/>
          <w:lang w:val="en-CA"/>
        </w:rPr>
        <w:t>s</w:t>
      </w:r>
      <w:r w:rsidR="00617316" w:rsidRPr="005D5F6E">
        <w:rPr>
          <w:rFonts w:eastAsia="DengXian"/>
          <w:b/>
          <w:bCs/>
          <w:lang w:val="en-CA"/>
        </w:rPr>
        <w:t xml:space="preserve">election </w:t>
      </w:r>
      <w:r w:rsidR="00617316">
        <w:rPr>
          <w:rFonts w:eastAsia="DengXian"/>
          <w:b/>
          <w:bCs/>
          <w:lang w:val="en-CA"/>
        </w:rPr>
        <w:t>p</w:t>
      </w:r>
      <w:r w:rsidR="00617316" w:rsidRPr="005D5F6E">
        <w:rPr>
          <w:rFonts w:eastAsia="DengXian"/>
          <w:b/>
          <w:bCs/>
          <w:lang w:val="en-CA"/>
        </w:rPr>
        <w:t>rocedure</w:t>
      </w:r>
      <w:r w:rsidRPr="005D5F6E">
        <w:rPr>
          <w:rFonts w:eastAsia="DengXian"/>
          <w:lang w:val="en-CA"/>
        </w:rPr>
        <w:t xml:space="preserve">: </w:t>
      </w:r>
      <w:r w:rsidR="005F09BF" w:rsidRPr="005D5F6E">
        <w:rPr>
          <w:rFonts w:eastAsia="DengXian"/>
          <w:lang w:val="en-CA"/>
        </w:rPr>
        <w:t>Description of mini-batch sel</w:t>
      </w:r>
      <w:r w:rsidR="00840099">
        <w:rPr>
          <w:rFonts w:eastAsia="DengXian"/>
          <w:lang w:val="en-CA"/>
        </w:rPr>
        <w:t>e</w:t>
      </w:r>
      <w:r w:rsidR="005F09BF" w:rsidRPr="005D5F6E">
        <w:rPr>
          <w:rFonts w:eastAsia="DengXian"/>
          <w:lang w:val="en-CA"/>
        </w:rPr>
        <w:t>ction procedure</w:t>
      </w:r>
      <w:r w:rsidR="005D5F6E">
        <w:rPr>
          <w:rFonts w:eastAsia="DengXian"/>
          <w:lang w:val="en-CA"/>
        </w:rPr>
        <w:t xml:space="preserve"> </w:t>
      </w:r>
    </w:p>
    <w:p w14:paraId="011F79E7" w14:textId="3A3682BF" w:rsidR="00371312" w:rsidRPr="00BC7199"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Optimizer</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lgorithm used to change the attributes of </w:t>
      </w:r>
      <w:r>
        <w:rPr>
          <w:rFonts w:eastAsia="DengXian"/>
          <w:lang w:val="en-CA"/>
        </w:rPr>
        <w:t xml:space="preserve">proposed </w:t>
      </w:r>
      <w:r w:rsidRPr="004B04A0">
        <w:rPr>
          <w:rFonts w:eastAsia="DengXian"/>
          <w:lang w:val="en-CA"/>
        </w:rPr>
        <w:t>neural network</w:t>
      </w:r>
      <w:r>
        <w:rPr>
          <w:rFonts w:eastAsia="DengXian"/>
          <w:lang w:val="en-CA"/>
        </w:rPr>
        <w:t>s</w:t>
      </w:r>
      <w:r w:rsidRPr="004B04A0">
        <w:rPr>
          <w:rFonts w:eastAsia="DengXian"/>
          <w:lang w:val="en-CA"/>
        </w:rPr>
        <w:t xml:space="preserve"> </w:t>
      </w:r>
      <w:r w:rsidRPr="00BC7199">
        <w:rPr>
          <w:rFonts w:eastAsia="DengXian"/>
          <w:lang w:val="en-CA"/>
        </w:rPr>
        <w:t>(e.g. ADAM)</w:t>
      </w:r>
    </w:p>
    <w:p w14:paraId="65606DBE" w14:textId="3D5BA4CE" w:rsidR="00371312"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Preprocessing</w:t>
      </w:r>
      <w:r w:rsidRPr="00BC7199">
        <w:rPr>
          <w:rFonts w:eastAsia="DengXian"/>
          <w:lang w:val="en-CA"/>
        </w:rPr>
        <w:t>:</w:t>
      </w:r>
      <w:r w:rsidRPr="00BC7199">
        <w:rPr>
          <w:rFonts w:eastAsia="DengXian"/>
          <w:lang w:val="en-CA"/>
        </w:rPr>
        <w:tab/>
        <w:t>(e.g. preprocessing procedure, normalization, cropping method, rotation, zoom etc.)</w:t>
      </w:r>
    </w:p>
    <w:p w14:paraId="7FCE3DD6" w14:textId="55753729" w:rsidR="001D42D6" w:rsidRPr="00FB0AF4" w:rsidRDefault="001D42D6"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Training data update strategy</w:t>
      </w:r>
      <w:r w:rsidRPr="00F13E9A">
        <w:rPr>
          <w:rFonts w:eastAsia="DengXian"/>
          <w:lang w:val="en-CA"/>
        </w:rPr>
        <w:t>:</w:t>
      </w:r>
      <w:r>
        <w:rPr>
          <w:rFonts w:eastAsia="DengXian"/>
          <w:lang w:val="en-CA"/>
        </w:rPr>
        <w:t xml:space="preserve"> Description of any change in training data during training</w:t>
      </w:r>
    </w:p>
    <w:p w14:paraId="2F1F7475" w14:textId="072219FA" w:rsidR="00371312" w:rsidRDefault="00371312" w:rsidP="00BD264C">
      <w:pPr>
        <w:pStyle w:val="Heading3"/>
        <w:tabs>
          <w:tab w:val="clear" w:pos="360"/>
          <w:tab w:val="clear" w:pos="720"/>
          <w:tab w:val="clear" w:pos="1080"/>
          <w:tab w:val="clear" w:pos="1440"/>
        </w:tabs>
        <w:overflowPunct/>
        <w:autoSpaceDE/>
        <w:autoSpaceDN/>
        <w:adjustRightInd/>
        <w:ind w:left="720"/>
        <w:jc w:val="both"/>
        <w:textAlignment w:val="auto"/>
      </w:pPr>
      <w:r>
        <w:t>Inference Information</w:t>
      </w:r>
    </w:p>
    <w:p w14:paraId="604EC24E" w14:textId="07A22173" w:rsidR="000E20AF" w:rsidRPr="001C5979" w:rsidRDefault="000E20AF" w:rsidP="00BD264C">
      <w:p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rPr>
        <w:t>Complexity is considered more critical in the</w:t>
      </w:r>
      <w:r w:rsidRPr="00083B5E">
        <w:rPr>
          <w:rFonts w:eastAsia="DengXian"/>
          <w:lang w:val="en-CA"/>
        </w:rPr>
        <w:t xml:space="preserve"> inference stage</w:t>
      </w:r>
      <w:r>
        <w:rPr>
          <w:rFonts w:eastAsia="DengXian"/>
          <w:lang w:val="en-CA"/>
        </w:rPr>
        <w:t xml:space="preserve"> for many applications.</w:t>
      </w:r>
      <w:r w:rsidRPr="00083B5E">
        <w:rPr>
          <w:rFonts w:eastAsia="DengXian"/>
          <w:lang w:val="en-CA"/>
        </w:rPr>
        <w:t xml:space="preserve"> </w:t>
      </w:r>
      <w:r>
        <w:rPr>
          <w:rFonts w:eastAsia="DengXian"/>
          <w:lang w:val="en-CA"/>
        </w:rPr>
        <w:t xml:space="preserve">In additional to encoding and decoding time, the complexity information described below is required to be provided for the inference process.  </w:t>
      </w:r>
    </w:p>
    <w:p w14:paraId="5285A289" w14:textId="53854C79" w:rsidR="000E20AF" w:rsidRPr="00A37EF3" w:rsidRDefault="000E20AF"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 xml:space="preserve">Network </w:t>
      </w:r>
      <w:r w:rsidR="00617316">
        <w:rPr>
          <w:rFonts w:eastAsia="DengXian"/>
          <w:b/>
          <w:bCs/>
          <w:color w:val="000000"/>
        </w:rPr>
        <w:t>v</w:t>
      </w:r>
      <w:r w:rsidRPr="00A37EF3">
        <w:rPr>
          <w:rFonts w:eastAsia="DengXian"/>
          <w:b/>
          <w:bCs/>
          <w:color w:val="000000"/>
        </w:rPr>
        <w:t>isualization:</w:t>
      </w:r>
      <w:r w:rsidR="00D47B10" w:rsidRPr="00A37EF3">
        <w:rPr>
          <w:rFonts w:eastAsia="DengXian"/>
          <w:b/>
          <w:bCs/>
          <w:color w:val="000000"/>
        </w:rPr>
        <w:t xml:space="preserve"> </w:t>
      </w:r>
      <w:r w:rsidR="00D47B10" w:rsidRPr="00A37EF3">
        <w:rPr>
          <w:rFonts w:eastAsia="DengXian"/>
          <w:color w:val="000000"/>
        </w:rPr>
        <w:t>Graphical representation of the neural network</w:t>
      </w:r>
    </w:p>
    <w:p w14:paraId="5D586380" w14:textId="404DB4F4" w:rsidR="000E20AF" w:rsidRPr="005B50F6" w:rsidRDefault="000E20AF"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Param. </w:t>
      </w:r>
      <w:r w:rsidR="00617316">
        <w:rPr>
          <w:rFonts w:eastAsia="DengXian"/>
          <w:b/>
          <w:bCs/>
          <w:color w:val="000000"/>
        </w:rPr>
        <w:t>n</w:t>
      </w:r>
      <w:r w:rsidRPr="001C5979">
        <w:rPr>
          <w:rFonts w:eastAsia="DengXian"/>
          <w:b/>
          <w:bCs/>
          <w:color w:val="000000"/>
        </w:rPr>
        <w:t>umber</w:t>
      </w:r>
      <w:r w:rsidR="00265055">
        <w:rPr>
          <w:rFonts w:eastAsia="DengXian"/>
          <w:b/>
          <w:bCs/>
          <w:color w:val="000000"/>
        </w:rPr>
        <w:t xml:space="preserve"> (</w:t>
      </w:r>
      <w:r w:rsidR="00617316">
        <w:rPr>
          <w:rFonts w:eastAsia="DengXian"/>
          <w:b/>
          <w:bCs/>
          <w:color w:val="000000"/>
        </w:rPr>
        <w:t>e</w:t>
      </w:r>
      <w:r w:rsidR="00265055">
        <w:rPr>
          <w:rFonts w:eastAsia="DengXian"/>
          <w:b/>
          <w:bCs/>
          <w:color w:val="000000"/>
        </w:rPr>
        <w:t>ach)</w:t>
      </w:r>
      <w:r w:rsidRPr="001C5979">
        <w:rPr>
          <w:rFonts w:eastAsia="DengXian"/>
        </w:rPr>
        <w:t xml:space="preserve">: </w:t>
      </w:r>
      <w:r w:rsidR="00701AF5">
        <w:rPr>
          <w:rFonts w:eastAsia="DengXian"/>
        </w:rPr>
        <w:t>N</w:t>
      </w:r>
      <w:r w:rsidR="00701AF5" w:rsidRPr="001C5979">
        <w:rPr>
          <w:rFonts w:eastAsia="DengXian"/>
        </w:rPr>
        <w:t xml:space="preserve">umber </w:t>
      </w:r>
      <w:r w:rsidRPr="001C5979">
        <w:rPr>
          <w:rFonts w:eastAsia="DengXian"/>
        </w:rPr>
        <w:t xml:space="preserve">of parameters </w:t>
      </w:r>
      <w:r w:rsidR="00265055">
        <w:rPr>
          <w:rFonts w:eastAsia="DengXian"/>
        </w:rPr>
        <w:t xml:space="preserve">for each model </w:t>
      </w:r>
      <w:r w:rsidRPr="001C5979">
        <w:rPr>
          <w:rFonts w:eastAsia="DengXian"/>
        </w:rPr>
        <w:t>in the neural network.</w:t>
      </w:r>
    </w:p>
    <w:p w14:paraId="5788CC71" w14:textId="77B261FE" w:rsidR="00265055" w:rsidRPr="00265055" w:rsidRDefault="00265055"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265055">
        <w:rPr>
          <w:rFonts w:eastAsia="DengXian"/>
          <w:b/>
          <w:bCs/>
          <w:color w:val="000000"/>
        </w:rPr>
        <w:t xml:space="preserve">Param. </w:t>
      </w:r>
      <w:r w:rsidR="00617316">
        <w:rPr>
          <w:rFonts w:eastAsia="DengXian"/>
          <w:b/>
          <w:bCs/>
          <w:color w:val="000000"/>
        </w:rPr>
        <w:t>n</w:t>
      </w:r>
      <w:r w:rsidRPr="00265055">
        <w:rPr>
          <w:rFonts w:eastAsia="DengXian"/>
          <w:b/>
          <w:bCs/>
          <w:color w:val="000000"/>
        </w:rPr>
        <w:t>umber</w:t>
      </w:r>
      <w:r>
        <w:rPr>
          <w:rFonts w:eastAsia="DengXian"/>
          <w:b/>
          <w:bCs/>
          <w:color w:val="000000"/>
        </w:rPr>
        <w:t xml:space="preserve"> (</w:t>
      </w:r>
      <w:r w:rsidR="00617316">
        <w:rPr>
          <w:rFonts w:eastAsia="DengXian"/>
          <w:b/>
          <w:bCs/>
          <w:color w:val="000000"/>
        </w:rPr>
        <w:t>a</w:t>
      </w:r>
      <w:r>
        <w:rPr>
          <w:rFonts w:eastAsia="DengXian"/>
          <w:b/>
          <w:bCs/>
          <w:color w:val="000000"/>
        </w:rPr>
        <w:t>ll)</w:t>
      </w:r>
      <w:r w:rsidRPr="00265055">
        <w:rPr>
          <w:rFonts w:eastAsia="DengXian"/>
        </w:rPr>
        <w:t xml:space="preserve">: Total numbers of parameters </w:t>
      </w:r>
      <w:r>
        <w:rPr>
          <w:rFonts w:eastAsia="DengXian"/>
        </w:rPr>
        <w:t xml:space="preserve">for all models </w:t>
      </w:r>
      <w:r w:rsidRPr="00265055">
        <w:rPr>
          <w:rFonts w:eastAsia="DengXian"/>
        </w:rPr>
        <w:t>in the neural network.</w:t>
      </w:r>
    </w:p>
    <w:p w14:paraId="22EE18F7" w14:textId="1166404B" w:rsidR="000E20AF" w:rsidRPr="001C5979" w:rsidRDefault="000E20AF"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Param. </w:t>
      </w:r>
      <w:r w:rsidR="00617316">
        <w:rPr>
          <w:rFonts w:eastAsia="DengXian"/>
          <w:b/>
          <w:bCs/>
          <w:color w:val="000000"/>
        </w:rPr>
        <w:t>p</w:t>
      </w:r>
      <w:r w:rsidRPr="001C5979">
        <w:rPr>
          <w:rFonts w:eastAsia="DengXian"/>
          <w:b/>
          <w:bCs/>
          <w:color w:val="000000"/>
        </w:rPr>
        <w:t>recision</w:t>
      </w:r>
      <w:r w:rsidRPr="001C5979">
        <w:rPr>
          <w:rFonts w:eastAsia="DengXian"/>
          <w:lang w:val="en-CA"/>
        </w:rPr>
        <w:t>: Bits for storing one parameter. Besides, using “I” for indicating the integer, and using “F” for indicating the floating number.</w:t>
      </w:r>
      <w:r w:rsidRPr="001C5979">
        <w:rPr>
          <w:rFonts w:eastAsia="DengXian"/>
        </w:rPr>
        <w:t xml:space="preserve"> For example, if the proposed method uses 16-bit integer to represent a parameter, you can report this information as </w:t>
      </w:r>
      <w:r>
        <w:rPr>
          <w:rFonts w:eastAsia="DengXian"/>
        </w:rPr>
        <w:t>“</w:t>
      </w:r>
      <w:r w:rsidRPr="001C5979">
        <w:rPr>
          <w:rFonts w:eastAsia="DengXian"/>
        </w:rPr>
        <w:t>16 (I)</w:t>
      </w:r>
      <w:r>
        <w:rPr>
          <w:rFonts w:eastAsia="DengXian"/>
        </w:rPr>
        <w:t>”.</w:t>
      </w:r>
    </w:p>
    <w:p w14:paraId="64F755A5" w14:textId="7080746A" w:rsidR="000E20AF" w:rsidRPr="00F13E9A" w:rsidRDefault="00B90875" w:rsidP="00F969D0">
      <w:pPr>
        <w:numPr>
          <w:ilvl w:val="0"/>
          <w:numId w:val="5"/>
        </w:numPr>
        <w:tabs>
          <w:tab w:val="left" w:pos="1800"/>
          <w:tab w:val="left" w:pos="2160"/>
          <w:tab w:val="left" w:pos="2520"/>
          <w:tab w:val="left" w:pos="2880"/>
          <w:tab w:val="left" w:pos="3240"/>
          <w:tab w:val="left" w:pos="3600"/>
          <w:tab w:val="left" w:pos="3960"/>
          <w:tab w:val="left" w:pos="4320"/>
        </w:tabs>
        <w:jc w:val="both"/>
        <w:rPr>
          <w:rStyle w:val="Hyperlink"/>
          <w:rFonts w:eastAsia="DengXian"/>
          <w:i/>
          <w:iCs/>
          <w:color w:val="auto"/>
          <w:u w:val="none"/>
          <w:lang w:val="en-CA"/>
        </w:rPr>
      </w:pPr>
      <w:r>
        <w:rPr>
          <w:rFonts w:eastAsia="DengXian"/>
          <w:b/>
          <w:bCs/>
          <w:color w:val="000000"/>
        </w:rPr>
        <w:t>k</w:t>
      </w:r>
      <w:r w:rsidR="000E20AF" w:rsidRPr="005D5F6E">
        <w:rPr>
          <w:rFonts w:eastAsia="DengXian" w:hint="eastAsia"/>
          <w:b/>
          <w:bCs/>
          <w:color w:val="000000"/>
        </w:rPr>
        <w:t>MAC</w:t>
      </w:r>
      <w:r w:rsidR="000E20AF" w:rsidRPr="005D5F6E">
        <w:rPr>
          <w:rFonts w:eastAsia="DengXian"/>
          <w:color w:val="000000"/>
        </w:rPr>
        <w:t xml:space="preserve">: </w:t>
      </w:r>
      <w:r w:rsidR="00DA055E" w:rsidRPr="005D5F6E">
        <w:rPr>
          <w:rFonts w:eastAsia="DengXian"/>
        </w:rPr>
        <w:t>N</w:t>
      </w:r>
      <w:r w:rsidR="000E20AF" w:rsidRPr="005D5F6E">
        <w:rPr>
          <w:rFonts w:eastAsia="DengXian"/>
        </w:rPr>
        <w:t>umber of</w:t>
      </w:r>
      <w:r w:rsidR="00265055">
        <w:rPr>
          <w:rFonts w:eastAsia="DengXian"/>
        </w:rPr>
        <w:t xml:space="preserve"> </w:t>
      </w:r>
      <w:r w:rsidR="000E20AF" w:rsidRPr="005D5F6E">
        <w:rPr>
          <w:rFonts w:eastAsia="DengXian"/>
        </w:rPr>
        <w:t xml:space="preserve">multiply–accumulate </w:t>
      </w:r>
      <w:r w:rsidR="005F09BF" w:rsidRPr="005D5F6E">
        <w:rPr>
          <w:rFonts w:eastAsia="DengXian"/>
        </w:rPr>
        <w:t xml:space="preserve">(MAC) </w:t>
      </w:r>
      <w:r w:rsidR="000E20AF" w:rsidRPr="005D5F6E">
        <w:rPr>
          <w:rFonts w:eastAsia="DengXian"/>
        </w:rPr>
        <w:t xml:space="preserve">operations </w:t>
      </w:r>
      <w:r w:rsidR="005F09BF" w:rsidRPr="005D5F6E">
        <w:rPr>
          <w:rFonts w:eastAsia="DengXian"/>
        </w:rPr>
        <w:t xml:space="preserve">per </w:t>
      </w:r>
      <w:r>
        <w:rPr>
          <w:rFonts w:eastAsia="DengXian"/>
        </w:rPr>
        <w:t xml:space="preserve">1,000 </w:t>
      </w:r>
      <w:r w:rsidR="005F09BF" w:rsidRPr="005D5F6E">
        <w:rPr>
          <w:rFonts w:eastAsia="DengXian"/>
        </w:rPr>
        <w:t>sample</w:t>
      </w:r>
      <w:r>
        <w:rPr>
          <w:rFonts w:eastAsia="DengXian"/>
        </w:rPr>
        <w:t>s</w:t>
      </w:r>
      <w:r w:rsidR="005F09BF" w:rsidRPr="005D5F6E">
        <w:rPr>
          <w:rFonts w:eastAsia="DengXian"/>
        </w:rPr>
        <w:t xml:space="preserve"> </w:t>
      </w:r>
      <w:r w:rsidR="000E20AF" w:rsidRPr="005D5F6E">
        <w:rPr>
          <w:rFonts w:eastAsia="DengXian"/>
        </w:rPr>
        <w:t xml:space="preserve">in </w:t>
      </w:r>
      <w:r w:rsidR="005F09BF" w:rsidRPr="005D5F6E">
        <w:rPr>
          <w:rFonts w:eastAsia="DengXian"/>
        </w:rPr>
        <w:t xml:space="preserve">the </w:t>
      </w:r>
      <w:r w:rsidR="00265055">
        <w:rPr>
          <w:rFonts w:eastAsia="DengXian"/>
        </w:rPr>
        <w:t xml:space="preserve">worst-case for the </w:t>
      </w:r>
      <w:r w:rsidR="000E20AF" w:rsidRPr="005D5F6E">
        <w:rPr>
          <w:rFonts w:eastAsia="DengXian"/>
        </w:rPr>
        <w:t>inference stage.</w:t>
      </w:r>
      <w:r w:rsidR="008E5740">
        <w:rPr>
          <w:rFonts w:eastAsia="DengXian"/>
        </w:rPr>
        <w:t xml:space="preserve">  The number of MAC operations shall be determined on a block basis.</w:t>
      </w:r>
      <w:r w:rsidR="005F09BF" w:rsidRPr="005D5F6E">
        <w:rPr>
          <w:rFonts w:eastAsia="DengXian"/>
        </w:rPr>
        <w:t xml:space="preserve">  </w:t>
      </w:r>
      <w:r w:rsidR="005F09BF" w:rsidRPr="005D5F6E">
        <w:rPr>
          <w:rFonts w:eastAsia="DengXian"/>
          <w:i/>
          <w:iCs/>
        </w:rPr>
        <w:t xml:space="preserve">Note: A sample corresponds to one luma </w:t>
      </w:r>
      <w:r w:rsidR="00D8024A" w:rsidRPr="005D5F6E">
        <w:rPr>
          <w:rFonts w:eastAsia="DengXian"/>
          <w:i/>
          <w:iCs/>
        </w:rPr>
        <w:t xml:space="preserve">value </w:t>
      </w:r>
      <w:r w:rsidR="005F09BF" w:rsidRPr="005D5F6E">
        <w:rPr>
          <w:rFonts w:eastAsia="DengXian"/>
          <w:i/>
          <w:iCs/>
        </w:rPr>
        <w:t xml:space="preserve">or </w:t>
      </w:r>
      <w:r w:rsidR="00D8024A" w:rsidRPr="005D5F6E">
        <w:rPr>
          <w:rFonts w:eastAsia="DengXian"/>
          <w:i/>
          <w:iCs/>
        </w:rPr>
        <w:t xml:space="preserve">one </w:t>
      </w:r>
      <w:r w:rsidR="005F09BF" w:rsidRPr="005D5F6E">
        <w:rPr>
          <w:rFonts w:eastAsia="DengXian"/>
          <w:i/>
          <w:iCs/>
        </w:rPr>
        <w:t>chroma value.</w:t>
      </w:r>
      <w:r w:rsidR="00784B3E">
        <w:rPr>
          <w:rFonts w:eastAsia="DengXian"/>
          <w:i/>
          <w:iCs/>
        </w:rPr>
        <w:t xml:space="preserve">  Additionally, please note that an example script for calculating the number of multiply-accum</w:t>
      </w:r>
      <w:r w:rsidR="00C27071">
        <w:rPr>
          <w:rFonts w:eastAsia="DengXian"/>
          <w:i/>
          <w:iCs/>
        </w:rPr>
        <w:t>u</w:t>
      </w:r>
      <w:r w:rsidR="00784B3E">
        <w:rPr>
          <w:rFonts w:eastAsia="DengXian"/>
          <w:i/>
          <w:iCs/>
        </w:rPr>
        <w:t>late (</w:t>
      </w:r>
      <w:r>
        <w:rPr>
          <w:rFonts w:eastAsia="DengXian"/>
          <w:i/>
          <w:iCs/>
        </w:rPr>
        <w:t>k</w:t>
      </w:r>
      <w:r w:rsidR="00784B3E">
        <w:rPr>
          <w:rFonts w:eastAsia="DengXian"/>
          <w:i/>
          <w:iCs/>
        </w:rPr>
        <w:t xml:space="preserve">MAC) operations is available at </w:t>
      </w:r>
      <w:hyperlink r:id="rId21" w:history="1">
        <w:r w:rsidR="00784B3E" w:rsidRPr="00D67246">
          <w:rPr>
            <w:rStyle w:val="Hyperlink"/>
            <w:i/>
            <w:iCs/>
            <w:color w:val="954F72"/>
            <w:szCs w:val="22"/>
          </w:rPr>
          <w:t>https://vcgit.hhi.fraunhofer.de/jvet-ahg-nnvc/nnvc-ctc</w:t>
        </w:r>
      </w:hyperlink>
      <w:r w:rsidR="00784B3E" w:rsidRPr="00D67246">
        <w:rPr>
          <w:rStyle w:val="Hyperlink"/>
          <w:i/>
          <w:iCs/>
          <w:color w:val="954F72"/>
          <w:szCs w:val="22"/>
        </w:rPr>
        <w:t>.</w:t>
      </w:r>
    </w:p>
    <w:p w14:paraId="4B912845" w14:textId="7CA1E2F8" w:rsidR="000E20AF" w:rsidRPr="000E20AF" w:rsidRDefault="000E20AF" w:rsidP="00BD264C">
      <w:p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0E20AF">
        <w:rPr>
          <w:rFonts w:eastAsia="DengXian"/>
          <w:lang w:val="en-CA"/>
        </w:rPr>
        <w:t>Additional information could also help to better understand the proposed neural network-based method and thus encouraged to be included in the contribution.</w:t>
      </w:r>
    </w:p>
    <w:p w14:paraId="53CD445A" w14:textId="68226DF2" w:rsidR="000E20AF" w:rsidRPr="001C5979" w:rsidRDefault="000E20AF"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Total Conv. </w:t>
      </w:r>
      <w:r w:rsidR="00617316">
        <w:rPr>
          <w:rFonts w:eastAsia="DengXian"/>
          <w:b/>
          <w:bCs/>
          <w:color w:val="000000"/>
        </w:rPr>
        <w:t>l</w:t>
      </w:r>
      <w:r w:rsidRPr="001C5979">
        <w:rPr>
          <w:rFonts w:eastAsia="DengXian"/>
          <w:b/>
          <w:bCs/>
          <w:color w:val="000000"/>
        </w:rPr>
        <w:t>ayers</w:t>
      </w:r>
      <w:r w:rsidRPr="001C5979">
        <w:rPr>
          <w:rFonts w:eastAsia="DengXian"/>
        </w:rPr>
        <w:t>: Total numbers of convolutional layers in the network structure. If there is no convolutional layer, just fill in 0.</w:t>
      </w:r>
    </w:p>
    <w:p w14:paraId="04C41DB8" w14:textId="0BE0C033" w:rsidR="000E20AF" w:rsidRPr="001C5979" w:rsidRDefault="000E20AF"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Total FC </w:t>
      </w:r>
      <w:r w:rsidR="00617316">
        <w:rPr>
          <w:rFonts w:eastAsia="DengXian"/>
          <w:b/>
          <w:bCs/>
          <w:color w:val="000000"/>
        </w:rPr>
        <w:t>l</w:t>
      </w:r>
      <w:r w:rsidRPr="001C5979">
        <w:rPr>
          <w:rFonts w:eastAsia="DengXian"/>
          <w:b/>
          <w:bCs/>
          <w:color w:val="000000"/>
        </w:rPr>
        <w:t>ayers</w:t>
      </w:r>
      <w:r w:rsidRPr="001C5979">
        <w:rPr>
          <w:rFonts w:eastAsia="DengXian"/>
        </w:rPr>
        <w:t>: Total number of fully-connected layers in the network structure. If there is no fully-connected layer, just fill in 0.</w:t>
      </w:r>
    </w:p>
    <w:p w14:paraId="3D0383CD" w14:textId="0F3ED4CE" w:rsidR="00C82BFF" w:rsidRPr="00A37EF3" w:rsidRDefault="000E20AF" w:rsidP="00F969D0">
      <w:pPr>
        <w:numPr>
          <w:ilvl w:val="0"/>
          <w:numId w:val="5"/>
        </w:numPr>
        <w:tabs>
          <w:tab w:val="left" w:pos="1800"/>
          <w:tab w:val="left" w:pos="2160"/>
          <w:tab w:val="left" w:pos="2520"/>
          <w:tab w:val="left" w:pos="2880"/>
          <w:tab w:val="left" w:pos="3240"/>
          <w:tab w:val="left" w:pos="3600"/>
          <w:tab w:val="left" w:pos="3960"/>
          <w:tab w:val="left" w:pos="4320"/>
        </w:tabs>
        <w:jc w:val="both"/>
      </w:pPr>
      <w:r w:rsidRPr="000E20AF">
        <w:rPr>
          <w:rFonts w:eastAsia="DengXian"/>
          <w:b/>
          <w:bCs/>
          <w:color w:val="000000"/>
        </w:rPr>
        <w:t>Mem.T (MB)</w:t>
      </w:r>
      <w:r w:rsidRPr="000E20AF">
        <w:rPr>
          <w:rFonts w:eastAsia="DengXian"/>
        </w:rPr>
        <w:t xml:space="preserve">: Temporary memory used </w:t>
      </w:r>
      <w:r w:rsidR="00DD3759">
        <w:rPr>
          <w:rFonts w:eastAsia="DengXian"/>
        </w:rPr>
        <w:t xml:space="preserve">for inference.  The temporary memory shall be reported as (i) the total memory size required for inference and (ii) the maximum memory size per model, if the proposal employs multiple network models in its design.  The memory size shall be calculated for an input image size of </w:t>
      </w:r>
      <w:r w:rsidRPr="000E20AF">
        <w:rPr>
          <w:rFonts w:eastAsia="DengXian"/>
        </w:rPr>
        <w:t>3840x2160, if there is no parallel operation. Or, if block level parallel operation is used in the proposed method, the block size can be used as the input for calculation, while the input size should be reported.</w:t>
      </w:r>
    </w:p>
    <w:p w14:paraId="1ADB3579" w14:textId="37A3C537" w:rsidR="00D47B10" w:rsidRPr="00BC7199" w:rsidRDefault="00D47B10"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Pr>
          <w:rFonts w:eastAsia="DengXian"/>
          <w:lang w:val="en-CA"/>
        </w:rPr>
        <w:t>The</w:t>
      </w:r>
      <w:r w:rsidRPr="000C58B8">
        <w:rPr>
          <w:rFonts w:eastAsia="DengXian"/>
          <w:lang w:val="en-CA"/>
        </w:rPr>
        <w:t xml:space="preserve"> number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w:t>
      </w:r>
      <w:r>
        <w:rPr>
          <w:rFonts w:eastAsia="DengXian"/>
          <w:lang w:val="en-CA"/>
        </w:rPr>
        <w:t>in parallel during inference.</w:t>
      </w:r>
      <w:r w:rsidRPr="000C58B8">
        <w:rPr>
          <w:rFonts w:eastAsia="DengXian"/>
          <w:lang w:val="en-CA"/>
        </w:rPr>
        <w:t xml:space="preserve"> </w:t>
      </w:r>
      <w:r w:rsidRPr="00BC7199">
        <w:rPr>
          <w:rFonts w:eastAsia="DengXian"/>
          <w:lang w:val="en-CA"/>
        </w:rPr>
        <w:t xml:space="preserve">(e.g.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5B48EE9" w14:textId="5490BE33" w:rsidR="00D47B10" w:rsidRDefault="00D47B10"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during inference </w:t>
      </w:r>
      <w:r w:rsidRPr="00BC7199">
        <w:rPr>
          <w:rFonts w:eastAsia="DengXian"/>
          <w:lang w:val="en-CA"/>
        </w:rPr>
        <w:t>(</w:t>
      </w:r>
      <w:r>
        <w:rPr>
          <w:rFonts w:eastAsia="DengXian"/>
          <w:lang w:val="en-CA"/>
        </w:rPr>
        <w:t>patchW×patchH×patchT,</w:t>
      </w:r>
      <w:r w:rsidRPr="00B248CA">
        <w:rPr>
          <w:rFonts w:eastAsia="DengXian"/>
          <w:lang w:val="en-CA"/>
        </w:rPr>
        <w:t xml:space="preserve"> </w:t>
      </w:r>
      <w:r w:rsidRPr="00BC7199">
        <w:rPr>
          <w:rFonts w:eastAsia="DengXian"/>
          <w:lang w:val="en-CA"/>
        </w:rPr>
        <w:t>e.g. 64x64</w:t>
      </w:r>
      <w:r>
        <w:rPr>
          <w:rFonts w:eastAsia="DengXian"/>
          <w:lang w:val="en-CA"/>
        </w:rPr>
        <w:t>x3</w:t>
      </w:r>
      <w:r w:rsidRPr="00BC7199">
        <w:rPr>
          <w:rFonts w:eastAsia="DengXian"/>
          <w:lang w:val="en-CA"/>
        </w:rPr>
        <w:t>)</w:t>
      </w:r>
    </w:p>
    <w:p w14:paraId="13C360CE" w14:textId="33BBC045" w:rsidR="005F09BF" w:rsidRPr="005F09BF" w:rsidRDefault="005F09BF"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Border handling</w:t>
      </w:r>
      <w:r w:rsidRPr="005F09BF">
        <w:rPr>
          <w:rFonts w:eastAsia="DengXian"/>
          <w:lang w:val="en-CA"/>
        </w:rPr>
        <w:t>:</w:t>
      </w:r>
      <w:r w:rsidRPr="005F09BF">
        <w:rPr>
          <w:rFonts w:eastAsia="DengXian"/>
          <w:lang w:val="en-CA"/>
        </w:rPr>
        <w:tab/>
      </w:r>
      <w:r>
        <w:rPr>
          <w:rFonts w:eastAsia="DengXian"/>
          <w:lang w:val="en-CA"/>
        </w:rPr>
        <w:t xml:space="preserve">Description on boundary handing, if inference </w:t>
      </w:r>
      <w:r w:rsidR="00D8024A">
        <w:rPr>
          <w:rFonts w:eastAsia="DengXian"/>
          <w:lang w:val="en-CA"/>
        </w:rPr>
        <w:t>operates</w:t>
      </w:r>
      <w:r>
        <w:rPr>
          <w:rFonts w:eastAsia="DengXian"/>
          <w:lang w:val="en-CA"/>
        </w:rPr>
        <w:t xml:space="preserve"> on a block (or CTU) basis.</w:t>
      </w:r>
    </w:p>
    <w:p w14:paraId="4AE41D79" w14:textId="6F69B9CB" w:rsidR="00C82BFF" w:rsidRDefault="00C82BFF" w:rsidP="00BD264C">
      <w:pPr>
        <w:pStyle w:val="Heading3"/>
        <w:tabs>
          <w:tab w:val="clear" w:pos="360"/>
          <w:tab w:val="clear" w:pos="720"/>
          <w:tab w:val="clear" w:pos="1080"/>
          <w:tab w:val="clear" w:pos="1440"/>
        </w:tabs>
        <w:overflowPunct/>
        <w:autoSpaceDE/>
        <w:autoSpaceDN/>
        <w:adjustRightInd/>
        <w:ind w:left="720"/>
        <w:jc w:val="both"/>
        <w:textAlignment w:val="auto"/>
      </w:pPr>
      <w:r>
        <w:t xml:space="preserve">Encoder and Decoder </w:t>
      </w:r>
      <w:r w:rsidR="00D47B10">
        <w:t>Run Time</w:t>
      </w:r>
    </w:p>
    <w:p w14:paraId="0F6FAB51" w14:textId="6CFA0EEA" w:rsidR="00D47B10" w:rsidRDefault="00D47B10" w:rsidP="00BD264C">
      <w:pPr>
        <w:jc w:val="both"/>
      </w:pPr>
      <w:r>
        <w:t xml:space="preserve">For the purpose </w:t>
      </w:r>
      <w:r w:rsidR="003C2526">
        <w:t xml:space="preserve">of </w:t>
      </w:r>
      <w:r>
        <w:t xml:space="preserve">reporting encoding and decoding run time, the proposal </w:t>
      </w:r>
      <w:r w:rsidR="00D8024A">
        <w:t xml:space="preserve">is required to </w:t>
      </w:r>
      <w:r>
        <w:t>report the run time required to perform all processing on a CPU</w:t>
      </w:r>
      <w:r w:rsidR="00265055">
        <w:t xml:space="preserve">.  </w:t>
      </w:r>
      <w:r w:rsidR="00B61DC1">
        <w:t>Additionally</w:t>
      </w:r>
      <w:r w:rsidR="00265055">
        <w:t xml:space="preserve">, the proposal may also report </w:t>
      </w:r>
      <w:r>
        <w:t xml:space="preserve">the run time required to perform processing </w:t>
      </w:r>
      <w:r w:rsidR="00265055">
        <w:t xml:space="preserve">using </w:t>
      </w:r>
      <w:r>
        <w:t xml:space="preserve">a GPU.  </w:t>
      </w:r>
      <w:r w:rsidR="00265055">
        <w:t>I</w:t>
      </w:r>
      <w:r>
        <w:t>t is requested that the proposal include a description of the environment used for computing the run-time, including the patch size, batch size and number of GPUs</w:t>
      </w:r>
      <w:r w:rsidR="009102AA">
        <w:t xml:space="preserve"> and/or number of CPU cores</w:t>
      </w:r>
      <w:r>
        <w:t>.</w:t>
      </w:r>
    </w:p>
    <w:p w14:paraId="2C4B882B" w14:textId="7AC731D5" w:rsidR="00C82BFF" w:rsidRDefault="00C82BFF" w:rsidP="00BD264C">
      <w:pPr>
        <w:jc w:val="both"/>
      </w:pPr>
      <w:r w:rsidRPr="003D0CD3">
        <w:t xml:space="preserve">For the purpose of reporting encoding and decoding running times, the anchor and </w:t>
      </w:r>
      <w:r>
        <w:t>proposal</w:t>
      </w:r>
      <w:r w:rsidRPr="003D0CD3">
        <w:t xml:space="preserve"> should be simulated on the same platform, e.g. similar CPU and GPU configuration, to have reliable time comparison. </w:t>
      </w:r>
    </w:p>
    <w:p w14:paraId="3D24B216" w14:textId="1BB3B647" w:rsidR="00B61DC1" w:rsidRDefault="007D2A6F" w:rsidP="00BD264C">
      <w:pPr>
        <w:pStyle w:val="Heading1"/>
        <w:tabs>
          <w:tab w:val="clear" w:pos="360"/>
          <w:tab w:val="clear" w:pos="720"/>
          <w:tab w:val="clear" w:pos="1080"/>
          <w:tab w:val="clear" w:pos="1440"/>
        </w:tabs>
        <w:overflowPunct/>
        <w:autoSpaceDE/>
        <w:autoSpaceDN/>
        <w:adjustRightInd/>
        <w:ind w:left="432" w:hanging="432"/>
        <w:jc w:val="both"/>
        <w:textAlignment w:val="auto"/>
      </w:pPr>
      <w:r>
        <w:t>Training Stability</w:t>
      </w:r>
      <w:r w:rsidR="00205ADB">
        <w:t xml:space="preserve"> and Crosscheck Procedures</w:t>
      </w:r>
    </w:p>
    <w:p w14:paraId="20ECD14C" w14:textId="49428662" w:rsidR="00416B79" w:rsidRDefault="007D2A6F" w:rsidP="00F969D0">
      <w:pPr>
        <w:jc w:val="both"/>
      </w:pPr>
      <w:r>
        <w:t xml:space="preserve">It is required that the process used to train </w:t>
      </w:r>
      <w:r w:rsidR="00205ADB">
        <w:t xml:space="preserve">a </w:t>
      </w:r>
      <w:r>
        <w:t>neural network</w:t>
      </w:r>
      <w:r w:rsidR="00205ADB">
        <w:t xml:space="preserve"> proposal</w:t>
      </w:r>
      <w:r>
        <w:t xml:space="preserve"> be reproducible on different platforms, architectures and computing systems.  </w:t>
      </w:r>
      <w:r w:rsidR="001A7BBA">
        <w:t>A proponent shall there</w:t>
      </w:r>
      <w:r w:rsidR="00205ADB">
        <w:t xml:space="preserve">fore </w:t>
      </w:r>
      <w:r w:rsidR="00416B79">
        <w:t>provide a set of training scripts</w:t>
      </w:r>
      <w:r w:rsidR="000D7C58">
        <w:t>, materials</w:t>
      </w:r>
      <w:r w:rsidR="00416B79">
        <w:t xml:space="preserve"> and</w:t>
      </w:r>
      <w:r w:rsidR="000D7C58">
        <w:t xml:space="preserve"> other</w:t>
      </w:r>
      <w:r w:rsidR="00416B79">
        <w:t xml:space="preserve"> necessary information to </w:t>
      </w:r>
      <w:r w:rsidR="00205ADB">
        <w:t xml:space="preserve">crosscheck </w:t>
      </w:r>
      <w:r w:rsidR="00416B79">
        <w:t>this reproducibility.</w:t>
      </w:r>
    </w:p>
    <w:p w14:paraId="3CD45B17" w14:textId="07EC03E2" w:rsidR="00205ADB" w:rsidRDefault="00205ADB" w:rsidP="00F969D0">
      <w:pPr>
        <w:jc w:val="both"/>
      </w:pPr>
      <w:r>
        <w:t xml:space="preserve">Crosschecks </w:t>
      </w:r>
      <w:r w:rsidR="00416B79">
        <w:t xml:space="preserve">shall be </w:t>
      </w:r>
      <w:r>
        <w:t>performed by one of the following methods:</w:t>
      </w:r>
    </w:p>
    <w:p w14:paraId="72435137" w14:textId="13F93404" w:rsidR="00671E76" w:rsidRDefault="00205ADB" w:rsidP="00F969D0">
      <w:pPr>
        <w:jc w:val="both"/>
      </w:pPr>
      <w:r>
        <w:t xml:space="preserve">Method 1: Independently </w:t>
      </w:r>
      <w:r w:rsidR="00810E76">
        <w:t>train</w:t>
      </w:r>
      <w:r w:rsidR="00671E76">
        <w:t>ing</w:t>
      </w:r>
      <w:r>
        <w:t xml:space="preserve"> the neural network from a random</w:t>
      </w:r>
      <w:r w:rsidR="00671E76">
        <w:t xml:space="preserve"> initialization</w:t>
      </w:r>
      <w:r w:rsidR="00416B79">
        <w:t xml:space="preserve">.  </w:t>
      </w:r>
      <w:r>
        <w:t xml:space="preserve">In the case that the proponent used a training strategy that </w:t>
      </w:r>
      <w:r w:rsidR="004B56C2">
        <w:t>used an</w:t>
      </w:r>
      <w:r>
        <w:t xml:space="preserve"> </w:t>
      </w:r>
      <w:r w:rsidR="00810E76">
        <w:t>intermediate version</w:t>
      </w:r>
      <w:r>
        <w:t xml:space="preserve"> </w:t>
      </w:r>
      <w:r w:rsidR="004B56C2">
        <w:t xml:space="preserve">of a trained network </w:t>
      </w:r>
      <w:r>
        <w:t>for inference to generate new training data, and then used the new training data</w:t>
      </w:r>
      <w:r w:rsidR="001A7BBA">
        <w:t xml:space="preserve"> for further training of the network, the crosscheck shall use the same procedure.</w:t>
      </w:r>
      <w:r w:rsidR="00810E76">
        <w:t xml:space="preserve">  The crosschecker </w:t>
      </w:r>
      <w:r w:rsidR="00671E76">
        <w:t>shall evaluate the trained network using the common test conditions and report the difference in performance compared to the network provided by the proponent.</w:t>
      </w:r>
    </w:p>
    <w:p w14:paraId="6C9DD9EB" w14:textId="6F388A58" w:rsidR="00034B75" w:rsidRDefault="00810E76" w:rsidP="00F969D0">
      <w:pPr>
        <w:jc w:val="both"/>
      </w:pPr>
      <w:r>
        <w:t xml:space="preserve">Method 2: Independently </w:t>
      </w:r>
      <w:r w:rsidR="00671E76">
        <w:t>training</w:t>
      </w:r>
      <w:r>
        <w:t xml:space="preserve"> the neural network from a random initialization.  In the case that the proponent used a training strategy that used </w:t>
      </w:r>
      <w:r w:rsidR="004B56C2">
        <w:t>an</w:t>
      </w:r>
      <w:r>
        <w:t xml:space="preserve"> intermediate version </w:t>
      </w:r>
      <w:r w:rsidR="004B56C2">
        <w:t xml:space="preserve">of a trained network </w:t>
      </w:r>
      <w:r>
        <w:t xml:space="preserve">for inference to generate new training data, and then used the new training data for further training of the network, the crosscheck would not use this procedure.  Instead the crosscheck would </w:t>
      </w:r>
      <w:r w:rsidR="00671E76">
        <w:t xml:space="preserve">use an alternative </w:t>
      </w:r>
      <w:r w:rsidR="00034B75">
        <w:t xml:space="preserve">process </w:t>
      </w:r>
      <w:r w:rsidR="004B56C2">
        <w:t xml:space="preserve">that trained an intermediate version of the neural network.  </w:t>
      </w:r>
      <w:r w:rsidR="00034B75">
        <w:t xml:space="preserve">However, an intermediate version of the network provided by the proponent would be used to generate new training data, and this new training data would be used to further train the intermediate version provided by the proponent.  When using this </w:t>
      </w:r>
      <w:r w:rsidR="004B56C2">
        <w:t>method, the crosscheck shall report the results:</w:t>
      </w:r>
    </w:p>
    <w:p w14:paraId="62B46934" w14:textId="7C587674" w:rsidR="00034B75" w:rsidRDefault="00034B75" w:rsidP="00F969D0">
      <w:pPr>
        <w:pStyle w:val="ListParagraph"/>
        <w:numPr>
          <w:ilvl w:val="0"/>
          <w:numId w:val="15"/>
        </w:numPr>
        <w:jc w:val="both"/>
      </w:pPr>
      <w:r>
        <w:t xml:space="preserve">Evaluate the final trained network using the common test conditions and report the difference in performance compared </w:t>
      </w:r>
      <w:r w:rsidR="00C27071">
        <w:t>t</w:t>
      </w:r>
      <w:r>
        <w:t>o the final network pro</w:t>
      </w:r>
      <w:r w:rsidR="004B56C2">
        <w:t>posed</w:t>
      </w:r>
      <w:r>
        <w:t xml:space="preserve"> by the proponent.</w:t>
      </w:r>
    </w:p>
    <w:p w14:paraId="3E93D079" w14:textId="68C52C69" w:rsidR="004B56C2" w:rsidRDefault="00034B75" w:rsidP="00F969D0">
      <w:pPr>
        <w:pStyle w:val="ListParagraph"/>
        <w:numPr>
          <w:ilvl w:val="0"/>
          <w:numId w:val="15"/>
        </w:numPr>
        <w:jc w:val="both"/>
      </w:pPr>
      <w:r>
        <w:t xml:space="preserve">Evaluate </w:t>
      </w:r>
      <w:r w:rsidR="004B56C2">
        <w:t>the intermediate network trained by the crosschecker using the common test conditions and report the difference in performance compared to the intermediate network provided by the proponent.</w:t>
      </w:r>
    </w:p>
    <w:p w14:paraId="6D310281" w14:textId="518D0C00" w:rsidR="004B56C2" w:rsidRDefault="00671E76" w:rsidP="00F969D0">
      <w:pPr>
        <w:jc w:val="both"/>
      </w:pPr>
      <w:r>
        <w:t xml:space="preserve">Method 3: Training the neural network using a existing network for initialization.  </w:t>
      </w:r>
      <w:r w:rsidR="004B56C2">
        <w:t>In the case that the proponent used a training strategy that used an intermediate version of a trained network for inference to generate new training data, and then used the new training data for further training of the network, the crosscheck would not use this procedure.  Instead the crosscheck would use an alternative process that trained an intermediate version of the neural network.  However, an intermediate version of the network provided by the proponent would be used to generate new training data, and this new training data would be used to further train the intermediate version provided by the proponent.  When using this method, the crosscheck shall report the results:</w:t>
      </w:r>
    </w:p>
    <w:p w14:paraId="0C39EEC6" w14:textId="5DB5E2EC" w:rsidR="004B56C2" w:rsidRDefault="004B56C2" w:rsidP="00F969D0">
      <w:pPr>
        <w:pStyle w:val="ListParagraph"/>
        <w:numPr>
          <w:ilvl w:val="0"/>
          <w:numId w:val="16"/>
        </w:numPr>
        <w:jc w:val="both"/>
      </w:pPr>
      <w:r>
        <w:t xml:space="preserve">Evaluate the final trained network using the common test conditions and report the difference in performance compared </w:t>
      </w:r>
      <w:r w:rsidR="00C27071">
        <w:t>t</w:t>
      </w:r>
      <w:r>
        <w:t>o the final network proposed by the proponent.</w:t>
      </w:r>
    </w:p>
    <w:p w14:paraId="2589E897" w14:textId="25CF5147" w:rsidR="004B56C2" w:rsidRDefault="004B56C2" w:rsidP="00F969D0">
      <w:pPr>
        <w:pStyle w:val="ListParagraph"/>
        <w:numPr>
          <w:ilvl w:val="0"/>
          <w:numId w:val="16"/>
        </w:numPr>
        <w:jc w:val="both"/>
      </w:pPr>
      <w:r>
        <w:t>Evaluate the intermediate network trained by the crosschecker using the common test conditions and report the difference in performance compared to the intermediate network provided by the proponent.</w:t>
      </w:r>
    </w:p>
    <w:p w14:paraId="550CB216" w14:textId="4AAB0BE8" w:rsidR="00DC30E0" w:rsidRDefault="00DC30E0" w:rsidP="00F969D0">
      <w:pPr>
        <w:jc w:val="both"/>
      </w:pPr>
      <w:r>
        <w:t>Additionally, please note the following:</w:t>
      </w:r>
    </w:p>
    <w:p w14:paraId="1EF49CF9" w14:textId="5DC1451F" w:rsidR="00DC30E0" w:rsidRDefault="00DC30E0" w:rsidP="00F969D0">
      <w:pPr>
        <w:pStyle w:val="ListParagraph"/>
        <w:numPr>
          <w:ilvl w:val="0"/>
          <w:numId w:val="17"/>
        </w:numPr>
        <w:jc w:val="both"/>
      </w:pPr>
      <w:r>
        <w:t>The crosschecker shall report what method was used.</w:t>
      </w:r>
    </w:p>
    <w:p w14:paraId="00908E31" w14:textId="06001806" w:rsidR="00DC30E0" w:rsidRDefault="00DC30E0" w:rsidP="00F969D0">
      <w:pPr>
        <w:pStyle w:val="ListParagraph"/>
        <w:numPr>
          <w:ilvl w:val="0"/>
          <w:numId w:val="17"/>
        </w:numPr>
        <w:jc w:val="both"/>
      </w:pPr>
      <w:r>
        <w:t>For Method 2, the proponent shall provide the crosschecker with software that allows the extraction of training data using the provided intermediate network.</w:t>
      </w:r>
    </w:p>
    <w:p w14:paraId="4CA64332" w14:textId="3B77E8DB" w:rsidR="00DC30E0" w:rsidRDefault="00DC30E0" w:rsidP="00F969D0">
      <w:pPr>
        <w:pStyle w:val="ListParagraph"/>
        <w:numPr>
          <w:ilvl w:val="0"/>
          <w:numId w:val="17"/>
        </w:numPr>
        <w:jc w:val="both"/>
      </w:pPr>
      <w:r>
        <w:t>Method 3 shall only be used if the proponent also trained the proposed model using a strategy that used an existing network for initializing the neural network.</w:t>
      </w:r>
    </w:p>
    <w:p w14:paraId="46562124" w14:textId="46CFAB18" w:rsidR="005475A7" w:rsidRDefault="005475A7" w:rsidP="00F969D0">
      <w:pPr>
        <w:jc w:val="both"/>
      </w:pPr>
      <w:r>
        <w:t xml:space="preserve">Training is deemed reproducible if it provides a similar performance for different training simulations.  </w:t>
      </w:r>
    </w:p>
    <w:p w14:paraId="714249B4" w14:textId="27E39528" w:rsidR="005475A7" w:rsidRPr="00F13E9A" w:rsidRDefault="005475A7" w:rsidP="00F969D0">
      <w:pPr>
        <w:jc w:val="both"/>
        <w:rPr>
          <w:i/>
          <w:iCs/>
        </w:rPr>
      </w:pPr>
      <w:r w:rsidRPr="00F13E9A">
        <w:rPr>
          <w:i/>
          <w:iCs/>
        </w:rPr>
        <w:t>Note: The definition of similar performance will be determined by the group after evaluating the provided results.</w:t>
      </w:r>
      <w:r>
        <w:rPr>
          <w:i/>
          <w:iCs/>
        </w:rPr>
        <w:t xml:space="preserve">  </w:t>
      </w:r>
      <w:r w:rsidRPr="00F13E9A">
        <w:rPr>
          <w:i/>
          <w:iCs/>
        </w:rPr>
        <w:t>It is anticipated that “similar performance” may be defined objectively in the future.</w:t>
      </w:r>
    </w:p>
    <w:p w14:paraId="3C6CD304" w14:textId="7E6EB6B7" w:rsidR="00DC30E0" w:rsidRDefault="00DC30E0" w:rsidP="00F969D0">
      <w:pPr>
        <w:jc w:val="both"/>
      </w:pPr>
      <w:r>
        <w:t>A summary of the methods is provided in Table 2.</w:t>
      </w:r>
    </w:p>
    <w:p w14:paraId="0E36DD64" w14:textId="107FEDE4" w:rsidR="00DC30E0" w:rsidRPr="00805993" w:rsidRDefault="00DC30E0" w:rsidP="00DC30E0">
      <w:pPr>
        <w:pStyle w:val="Caption"/>
      </w:pPr>
      <w:r w:rsidRPr="00D9393E">
        <w:t xml:space="preserve">Table </w:t>
      </w:r>
      <w:r>
        <w:rPr>
          <w:noProof/>
        </w:rPr>
        <w:t>2.</w:t>
      </w:r>
      <w:r w:rsidRPr="00D9393E">
        <w:t xml:space="preserve"> </w:t>
      </w:r>
      <w:r>
        <w:t>Crosscheck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464"/>
        <w:gridCol w:w="1891"/>
        <w:gridCol w:w="1978"/>
        <w:gridCol w:w="1530"/>
        <w:gridCol w:w="1526"/>
      </w:tblGrid>
      <w:tr w:rsidR="005475A7" w14:paraId="02B64F59" w14:textId="77777777" w:rsidTr="00D46958">
        <w:trPr>
          <w:trHeight w:val="272"/>
          <w:jc w:val="center"/>
        </w:trPr>
        <w:tc>
          <w:tcPr>
            <w:tcW w:w="514" w:type="pct"/>
            <w:vMerge w:val="restart"/>
            <w:shd w:val="clear" w:color="auto" w:fill="auto"/>
          </w:tcPr>
          <w:p w14:paraId="69D7EDF0" w14:textId="41A0B92D" w:rsidR="00E345B8" w:rsidRDefault="00E345B8" w:rsidP="0079752D">
            <w:pPr>
              <w:jc w:val="center"/>
            </w:pPr>
          </w:p>
        </w:tc>
        <w:tc>
          <w:tcPr>
            <w:tcW w:w="783" w:type="pct"/>
            <w:vMerge w:val="restart"/>
            <w:shd w:val="clear" w:color="auto" w:fill="auto"/>
          </w:tcPr>
          <w:p w14:paraId="1BCFFB43" w14:textId="03990445" w:rsidR="00E345B8" w:rsidRDefault="00E345B8" w:rsidP="0079752D">
            <w:pPr>
              <w:jc w:val="center"/>
            </w:pPr>
            <w:r>
              <w:t>Network Initialization</w:t>
            </w:r>
          </w:p>
        </w:tc>
        <w:tc>
          <w:tcPr>
            <w:tcW w:w="1011" w:type="pct"/>
            <w:vMerge w:val="restart"/>
            <w:shd w:val="clear" w:color="auto" w:fill="auto"/>
          </w:tcPr>
          <w:p w14:paraId="14E70279" w14:textId="2852404F" w:rsidR="00E345B8" w:rsidRDefault="00E345B8" w:rsidP="0079752D">
            <w:pPr>
              <w:jc w:val="center"/>
            </w:pPr>
            <w:r>
              <w:t>Intermediate network</w:t>
            </w:r>
          </w:p>
        </w:tc>
        <w:tc>
          <w:tcPr>
            <w:tcW w:w="1058" w:type="pct"/>
            <w:vMerge w:val="restart"/>
            <w:shd w:val="clear" w:color="auto" w:fill="auto"/>
          </w:tcPr>
          <w:p w14:paraId="305C9DC9" w14:textId="1C139586" w:rsidR="00E345B8" w:rsidRDefault="00E345B8" w:rsidP="0079752D">
            <w:pPr>
              <w:jc w:val="center"/>
            </w:pPr>
            <w:r>
              <w:t>Network used for generating intermediate training data</w:t>
            </w:r>
          </w:p>
        </w:tc>
        <w:tc>
          <w:tcPr>
            <w:tcW w:w="1634" w:type="pct"/>
            <w:gridSpan w:val="2"/>
            <w:shd w:val="clear" w:color="auto" w:fill="auto"/>
          </w:tcPr>
          <w:p w14:paraId="52AAEF97" w14:textId="503B3804" w:rsidR="00E345B8" w:rsidRDefault="00E345B8" w:rsidP="00E345B8">
            <w:pPr>
              <w:jc w:val="center"/>
            </w:pPr>
            <w:r>
              <w:t>Reporting</w:t>
            </w:r>
          </w:p>
        </w:tc>
      </w:tr>
      <w:tr w:rsidR="005475A7" w14:paraId="3027F308" w14:textId="77777777" w:rsidTr="00D46958">
        <w:trPr>
          <w:trHeight w:val="272"/>
          <w:jc w:val="center"/>
        </w:trPr>
        <w:tc>
          <w:tcPr>
            <w:tcW w:w="514" w:type="pct"/>
            <w:vMerge/>
            <w:shd w:val="clear" w:color="auto" w:fill="auto"/>
          </w:tcPr>
          <w:p w14:paraId="60D670B5" w14:textId="77777777" w:rsidR="00E345B8" w:rsidRDefault="00E345B8" w:rsidP="0079752D">
            <w:pPr>
              <w:jc w:val="center"/>
            </w:pPr>
          </w:p>
        </w:tc>
        <w:tc>
          <w:tcPr>
            <w:tcW w:w="783" w:type="pct"/>
            <w:vMerge/>
            <w:shd w:val="clear" w:color="auto" w:fill="auto"/>
          </w:tcPr>
          <w:p w14:paraId="1DAEBFC6" w14:textId="77777777" w:rsidR="00E345B8" w:rsidRDefault="00E345B8" w:rsidP="0079752D">
            <w:pPr>
              <w:jc w:val="center"/>
            </w:pPr>
          </w:p>
        </w:tc>
        <w:tc>
          <w:tcPr>
            <w:tcW w:w="1011" w:type="pct"/>
            <w:vMerge/>
            <w:shd w:val="clear" w:color="auto" w:fill="auto"/>
          </w:tcPr>
          <w:p w14:paraId="53FFD79C" w14:textId="77777777" w:rsidR="00E345B8" w:rsidRDefault="00E345B8" w:rsidP="0079752D">
            <w:pPr>
              <w:jc w:val="center"/>
            </w:pPr>
          </w:p>
        </w:tc>
        <w:tc>
          <w:tcPr>
            <w:tcW w:w="1058" w:type="pct"/>
            <w:vMerge/>
            <w:shd w:val="clear" w:color="auto" w:fill="auto"/>
          </w:tcPr>
          <w:p w14:paraId="18FF5CDB" w14:textId="77777777" w:rsidR="00E345B8" w:rsidRDefault="00E345B8" w:rsidP="0079752D">
            <w:pPr>
              <w:jc w:val="center"/>
            </w:pPr>
          </w:p>
        </w:tc>
        <w:tc>
          <w:tcPr>
            <w:tcW w:w="818" w:type="pct"/>
            <w:shd w:val="clear" w:color="auto" w:fill="auto"/>
          </w:tcPr>
          <w:p w14:paraId="179A0797" w14:textId="26F32D68" w:rsidR="00E345B8" w:rsidRDefault="005475A7" w:rsidP="0079752D">
            <w:pPr>
              <w:jc w:val="center"/>
            </w:pPr>
            <w:r>
              <w:t xml:space="preserve">Evaluation of trained final network vs. final network provided by proponent </w:t>
            </w:r>
          </w:p>
        </w:tc>
        <w:tc>
          <w:tcPr>
            <w:tcW w:w="816" w:type="pct"/>
            <w:shd w:val="clear" w:color="auto" w:fill="auto"/>
          </w:tcPr>
          <w:p w14:paraId="0B21F105" w14:textId="176878BB" w:rsidR="00E345B8" w:rsidRDefault="005475A7" w:rsidP="0079752D">
            <w:pPr>
              <w:jc w:val="center"/>
            </w:pPr>
            <w:r>
              <w:t>Evaluation of trained intermediate network vs. intermediate network provided by proponent</w:t>
            </w:r>
          </w:p>
        </w:tc>
      </w:tr>
      <w:tr w:rsidR="005475A7" w14:paraId="0A8A2783" w14:textId="77777777" w:rsidTr="00D46958">
        <w:trPr>
          <w:jc w:val="center"/>
        </w:trPr>
        <w:tc>
          <w:tcPr>
            <w:tcW w:w="514" w:type="pct"/>
            <w:shd w:val="clear" w:color="auto" w:fill="auto"/>
            <w:vAlign w:val="center"/>
          </w:tcPr>
          <w:p w14:paraId="270EB47E" w14:textId="213120DC" w:rsidR="00E345B8" w:rsidRDefault="00E345B8" w:rsidP="00E345B8">
            <w:pPr>
              <w:jc w:val="center"/>
            </w:pPr>
            <w:r>
              <w:t>Method 1</w:t>
            </w:r>
          </w:p>
        </w:tc>
        <w:tc>
          <w:tcPr>
            <w:tcW w:w="783" w:type="pct"/>
            <w:shd w:val="clear" w:color="auto" w:fill="auto"/>
            <w:vAlign w:val="center"/>
          </w:tcPr>
          <w:p w14:paraId="7A2F113A" w14:textId="6FAF0785" w:rsidR="00E345B8" w:rsidRDefault="00E345B8" w:rsidP="00E345B8">
            <w:pPr>
              <w:jc w:val="center"/>
            </w:pPr>
            <w:r>
              <w:rPr>
                <w:color w:val="000000"/>
                <w:szCs w:val="22"/>
                <w:lang w:eastAsia="ja-JP"/>
              </w:rPr>
              <w:t>Random</w:t>
            </w:r>
          </w:p>
        </w:tc>
        <w:tc>
          <w:tcPr>
            <w:tcW w:w="1011" w:type="pct"/>
            <w:shd w:val="clear" w:color="auto" w:fill="auto"/>
            <w:vAlign w:val="center"/>
          </w:tcPr>
          <w:p w14:paraId="7AB4CB8A" w14:textId="73862DF7" w:rsidR="00E345B8" w:rsidRDefault="00E345B8" w:rsidP="00E345B8">
            <w:pPr>
              <w:jc w:val="center"/>
            </w:pPr>
            <w:r>
              <w:t>Trained by crosschecker</w:t>
            </w:r>
          </w:p>
        </w:tc>
        <w:tc>
          <w:tcPr>
            <w:tcW w:w="1058" w:type="pct"/>
            <w:shd w:val="clear" w:color="auto" w:fill="auto"/>
            <w:vAlign w:val="center"/>
          </w:tcPr>
          <w:p w14:paraId="07AC57B2" w14:textId="173F99B8" w:rsidR="00E345B8" w:rsidRDefault="00E345B8" w:rsidP="00E345B8">
            <w:pPr>
              <w:jc w:val="center"/>
            </w:pPr>
            <w:r>
              <w:t>Trained by crosschecker</w:t>
            </w:r>
          </w:p>
        </w:tc>
        <w:tc>
          <w:tcPr>
            <w:tcW w:w="818" w:type="pct"/>
            <w:shd w:val="clear" w:color="auto" w:fill="auto"/>
            <w:vAlign w:val="center"/>
          </w:tcPr>
          <w:p w14:paraId="79ACF4C5" w14:textId="77777777" w:rsidR="00E345B8" w:rsidRDefault="00E345B8" w:rsidP="00E345B8">
            <w:pPr>
              <w:jc w:val="center"/>
            </w:pPr>
            <w:r>
              <w:t>M</w:t>
            </w:r>
          </w:p>
        </w:tc>
        <w:tc>
          <w:tcPr>
            <w:tcW w:w="816" w:type="pct"/>
            <w:shd w:val="clear" w:color="auto" w:fill="auto"/>
            <w:vAlign w:val="center"/>
          </w:tcPr>
          <w:p w14:paraId="7B3710BD" w14:textId="43C34D70" w:rsidR="00E345B8" w:rsidRDefault="00E345B8" w:rsidP="00E345B8">
            <w:pPr>
              <w:jc w:val="center"/>
            </w:pPr>
          </w:p>
        </w:tc>
      </w:tr>
      <w:tr w:rsidR="005475A7" w:rsidRPr="00E52893" w14:paraId="28D3E0E9" w14:textId="77777777" w:rsidTr="00D46958">
        <w:trPr>
          <w:jc w:val="center"/>
        </w:trPr>
        <w:tc>
          <w:tcPr>
            <w:tcW w:w="514" w:type="pct"/>
            <w:shd w:val="clear" w:color="auto" w:fill="FFFFFF" w:themeFill="background1"/>
            <w:vAlign w:val="center"/>
          </w:tcPr>
          <w:p w14:paraId="711A8203" w14:textId="6D8F53A3" w:rsidR="00E345B8" w:rsidRPr="00D9393E" w:rsidRDefault="00E345B8" w:rsidP="00E345B8">
            <w:pPr>
              <w:jc w:val="center"/>
            </w:pPr>
            <w:r>
              <w:t>Method 2</w:t>
            </w:r>
          </w:p>
        </w:tc>
        <w:tc>
          <w:tcPr>
            <w:tcW w:w="783" w:type="pct"/>
            <w:shd w:val="clear" w:color="auto" w:fill="FFFFFF" w:themeFill="background1"/>
            <w:vAlign w:val="center"/>
          </w:tcPr>
          <w:p w14:paraId="20FA9A7D" w14:textId="6C261DCD" w:rsidR="00E345B8" w:rsidRPr="00D9393E" w:rsidRDefault="00E345B8" w:rsidP="00E345B8">
            <w:pPr>
              <w:jc w:val="center"/>
            </w:pPr>
            <w:r>
              <w:rPr>
                <w:color w:val="000000"/>
                <w:szCs w:val="22"/>
              </w:rPr>
              <w:t>Random</w:t>
            </w:r>
          </w:p>
        </w:tc>
        <w:tc>
          <w:tcPr>
            <w:tcW w:w="1011" w:type="pct"/>
            <w:shd w:val="clear" w:color="auto" w:fill="auto"/>
            <w:vAlign w:val="center"/>
          </w:tcPr>
          <w:p w14:paraId="49056861" w14:textId="6F1C10BB" w:rsidR="00E345B8" w:rsidRPr="00E52893" w:rsidRDefault="00E345B8" w:rsidP="00E345B8">
            <w:pPr>
              <w:jc w:val="center"/>
            </w:pPr>
            <w:r>
              <w:t>Trained by crosschecker and also provided by proponent</w:t>
            </w:r>
          </w:p>
        </w:tc>
        <w:tc>
          <w:tcPr>
            <w:tcW w:w="1058" w:type="pct"/>
            <w:shd w:val="clear" w:color="auto" w:fill="auto"/>
            <w:vAlign w:val="center"/>
          </w:tcPr>
          <w:p w14:paraId="546ABDDE" w14:textId="0E418814" w:rsidR="00E345B8" w:rsidRPr="00E52893" w:rsidRDefault="00E345B8" w:rsidP="00E345B8">
            <w:pPr>
              <w:jc w:val="center"/>
            </w:pPr>
            <w:r>
              <w:t>Provided by proponent</w:t>
            </w:r>
          </w:p>
        </w:tc>
        <w:tc>
          <w:tcPr>
            <w:tcW w:w="818" w:type="pct"/>
            <w:shd w:val="clear" w:color="auto" w:fill="auto"/>
            <w:vAlign w:val="center"/>
          </w:tcPr>
          <w:p w14:paraId="1E02C791" w14:textId="77777777" w:rsidR="00E345B8" w:rsidRPr="00E52893" w:rsidRDefault="00E345B8" w:rsidP="00E345B8">
            <w:pPr>
              <w:jc w:val="center"/>
            </w:pPr>
            <w:r w:rsidRPr="00E52893">
              <w:t>M</w:t>
            </w:r>
          </w:p>
        </w:tc>
        <w:tc>
          <w:tcPr>
            <w:tcW w:w="816" w:type="pct"/>
            <w:shd w:val="clear" w:color="auto" w:fill="auto"/>
            <w:vAlign w:val="center"/>
          </w:tcPr>
          <w:p w14:paraId="6BAEB7F3" w14:textId="27D98FED" w:rsidR="00E345B8" w:rsidRPr="00E52893" w:rsidRDefault="005475A7" w:rsidP="00E345B8">
            <w:pPr>
              <w:jc w:val="center"/>
            </w:pPr>
            <w:r>
              <w:t>M</w:t>
            </w:r>
          </w:p>
        </w:tc>
      </w:tr>
      <w:tr w:rsidR="005475A7" w:rsidRPr="00E52893" w14:paraId="5CE38EDC" w14:textId="77777777" w:rsidTr="00D46958">
        <w:trPr>
          <w:jc w:val="center"/>
        </w:trPr>
        <w:tc>
          <w:tcPr>
            <w:tcW w:w="514" w:type="pct"/>
            <w:shd w:val="clear" w:color="auto" w:fill="FFFFFF" w:themeFill="background1"/>
            <w:vAlign w:val="center"/>
          </w:tcPr>
          <w:p w14:paraId="63681964" w14:textId="77DA68A5" w:rsidR="00E345B8" w:rsidRPr="00D9393E" w:rsidRDefault="00E345B8" w:rsidP="00E345B8">
            <w:pPr>
              <w:jc w:val="center"/>
            </w:pPr>
            <w:r>
              <w:t>Method 3</w:t>
            </w:r>
          </w:p>
        </w:tc>
        <w:tc>
          <w:tcPr>
            <w:tcW w:w="783" w:type="pct"/>
            <w:shd w:val="clear" w:color="auto" w:fill="FFFFFF" w:themeFill="background1"/>
            <w:vAlign w:val="center"/>
          </w:tcPr>
          <w:p w14:paraId="2BA30DDC" w14:textId="557E99E6" w:rsidR="00E345B8" w:rsidRPr="00D9393E" w:rsidRDefault="00E345B8" w:rsidP="00E345B8">
            <w:pPr>
              <w:jc w:val="center"/>
              <w:rPr>
                <w:color w:val="000000"/>
                <w:szCs w:val="22"/>
              </w:rPr>
            </w:pPr>
            <w:r>
              <w:rPr>
                <w:color w:val="000000"/>
                <w:szCs w:val="22"/>
                <w:lang w:eastAsia="ja-JP"/>
              </w:rPr>
              <w:t>Existing network</w:t>
            </w:r>
          </w:p>
        </w:tc>
        <w:tc>
          <w:tcPr>
            <w:tcW w:w="1011" w:type="pct"/>
            <w:shd w:val="clear" w:color="auto" w:fill="auto"/>
            <w:vAlign w:val="center"/>
          </w:tcPr>
          <w:p w14:paraId="2957866B" w14:textId="1CF1202A" w:rsidR="00E345B8" w:rsidRDefault="00E345B8" w:rsidP="00E345B8">
            <w:pPr>
              <w:jc w:val="center"/>
              <w:rPr>
                <w:color w:val="000000"/>
                <w:szCs w:val="22"/>
                <w:lang w:eastAsia="ja-JP"/>
              </w:rPr>
            </w:pPr>
            <w:r>
              <w:t>Trained by crosschecker and also provided by proponent</w:t>
            </w:r>
          </w:p>
        </w:tc>
        <w:tc>
          <w:tcPr>
            <w:tcW w:w="1058" w:type="pct"/>
            <w:shd w:val="clear" w:color="auto" w:fill="auto"/>
            <w:vAlign w:val="center"/>
          </w:tcPr>
          <w:p w14:paraId="1B10417F" w14:textId="46BCF7A0" w:rsidR="00E345B8" w:rsidRPr="00E52893" w:rsidRDefault="00E345B8" w:rsidP="00E345B8">
            <w:pPr>
              <w:jc w:val="center"/>
            </w:pPr>
            <w:r>
              <w:t>Provided by proponent</w:t>
            </w:r>
          </w:p>
        </w:tc>
        <w:tc>
          <w:tcPr>
            <w:tcW w:w="818" w:type="pct"/>
            <w:shd w:val="clear" w:color="auto" w:fill="auto"/>
            <w:vAlign w:val="center"/>
          </w:tcPr>
          <w:p w14:paraId="59AD76F5" w14:textId="77777777" w:rsidR="00E345B8" w:rsidRPr="00E52893" w:rsidRDefault="00E345B8" w:rsidP="00E345B8">
            <w:pPr>
              <w:jc w:val="center"/>
            </w:pPr>
            <w:r w:rsidRPr="00E52893">
              <w:t>M</w:t>
            </w:r>
          </w:p>
        </w:tc>
        <w:tc>
          <w:tcPr>
            <w:tcW w:w="816" w:type="pct"/>
            <w:shd w:val="clear" w:color="auto" w:fill="auto"/>
            <w:vAlign w:val="center"/>
          </w:tcPr>
          <w:p w14:paraId="6EB97C54" w14:textId="23F5F8F9" w:rsidR="00E345B8" w:rsidRPr="00E52893" w:rsidRDefault="005475A7" w:rsidP="00E345B8">
            <w:pPr>
              <w:jc w:val="center"/>
            </w:pPr>
            <w:r>
              <w:t>M</w:t>
            </w:r>
          </w:p>
        </w:tc>
      </w:tr>
    </w:tbl>
    <w:p w14:paraId="36499705" w14:textId="77777777" w:rsidR="00205ADB" w:rsidRDefault="00205ADB" w:rsidP="00416B79">
      <w:pPr>
        <w:jc w:val="both"/>
      </w:pPr>
    </w:p>
    <w:p w14:paraId="171C3784" w14:textId="491B7357" w:rsidR="00C82BFF" w:rsidRDefault="00C82BFF" w:rsidP="00C82BFF">
      <w:pPr>
        <w:pStyle w:val="Heading1"/>
        <w:tabs>
          <w:tab w:val="clear" w:pos="360"/>
          <w:tab w:val="clear" w:pos="720"/>
          <w:tab w:val="clear" w:pos="1080"/>
          <w:tab w:val="clear" w:pos="1440"/>
        </w:tabs>
        <w:overflowPunct/>
        <w:autoSpaceDE/>
        <w:autoSpaceDN/>
        <w:adjustRightInd/>
        <w:ind w:left="432" w:hanging="432"/>
        <w:textAlignment w:val="auto"/>
      </w:pPr>
      <w:r>
        <w:t>References</w:t>
      </w:r>
    </w:p>
    <w:p w14:paraId="2A8002E6" w14:textId="4609945C" w:rsidR="003D03AF" w:rsidRPr="007A1BE1" w:rsidRDefault="00C82BFF" w:rsidP="00BD264C">
      <w:pPr>
        <w:jc w:val="both"/>
        <w:rPr>
          <w:szCs w:val="22"/>
          <w:lang w:val="en-CA"/>
        </w:rPr>
      </w:pPr>
      <w:r>
        <w:t xml:space="preserve">[1] </w:t>
      </w:r>
      <w:r w:rsidRPr="00A10099">
        <w:t>Z. Wang, E. P. Simoncelli and A. C. Bovik, “Multi-scale Structural Similarity for Image Quality Assessment”, 37th IEEE Asilomar Conference on Signals, Systems and Computers, Pacific Grove, CA, USA, November 2003.</w:t>
      </w:r>
    </w:p>
    <w:sectPr w:rsidR="003D03AF" w:rsidRPr="007A1BE1"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0C42E" w14:textId="77777777" w:rsidR="00E00388" w:rsidRDefault="00E00388">
      <w:r>
        <w:separator/>
      </w:r>
    </w:p>
  </w:endnote>
  <w:endnote w:type="continuationSeparator" w:id="0">
    <w:p w14:paraId="3CBD6F00" w14:textId="77777777" w:rsidR="00E00388" w:rsidRDefault="00E00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F104C" w14:textId="5A2A49A5" w:rsidR="00615490" w:rsidRDefault="0061549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C20BF6">
      <w:rPr>
        <w:rStyle w:val="PageNumber"/>
        <w:noProof/>
      </w:rPr>
      <w:t>10</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667376">
      <w:rPr>
        <w:rStyle w:val="PageNumber"/>
        <w:noProof/>
      </w:rPr>
      <w:t>2023-07-31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78FA3" w14:textId="77777777" w:rsidR="00E00388" w:rsidRDefault="00E00388">
      <w:r>
        <w:separator/>
      </w:r>
    </w:p>
  </w:footnote>
  <w:footnote w:type="continuationSeparator" w:id="0">
    <w:p w14:paraId="7D95D765" w14:textId="77777777" w:rsidR="00E00388" w:rsidRDefault="00E003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25455"/>
    <w:multiLevelType w:val="hybridMultilevel"/>
    <w:tmpl w:val="03FE7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17B2B"/>
    <w:multiLevelType w:val="hybridMultilevel"/>
    <w:tmpl w:val="0EC89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9C519F"/>
    <w:multiLevelType w:val="hybridMultilevel"/>
    <w:tmpl w:val="9C5E45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5" w15:restartNumberingAfterBreak="0">
    <w:nsid w:val="23B80C58"/>
    <w:multiLevelType w:val="multilevel"/>
    <w:tmpl w:val="B898379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r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1C1319"/>
    <w:multiLevelType w:val="hybridMultilevel"/>
    <w:tmpl w:val="FB92A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1520CE"/>
    <w:multiLevelType w:val="hybridMultilevel"/>
    <w:tmpl w:val="9C5E4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FB003B"/>
    <w:multiLevelType w:val="hybridMultilevel"/>
    <w:tmpl w:val="0644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B37520"/>
    <w:multiLevelType w:val="hybridMultilevel"/>
    <w:tmpl w:val="3E26AC6A"/>
    <w:lvl w:ilvl="0" w:tplc="C136D022">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293873583">
    <w:abstractNumId w:val="5"/>
  </w:num>
  <w:num w:numId="2" w16cid:durableId="76172776">
    <w:abstractNumId w:val="11"/>
  </w:num>
  <w:num w:numId="3" w16cid:durableId="210769761">
    <w:abstractNumId w:val="2"/>
  </w:num>
  <w:num w:numId="4" w16cid:durableId="158468945">
    <w:abstractNumId w:val="12"/>
  </w:num>
  <w:num w:numId="5" w16cid:durableId="1887718124">
    <w:abstractNumId w:val="6"/>
  </w:num>
  <w:num w:numId="6" w16cid:durableId="1394351400">
    <w:abstractNumId w:val="4"/>
  </w:num>
  <w:num w:numId="7" w16cid:durableId="993028150">
    <w:abstractNumId w:val="9"/>
  </w:num>
  <w:num w:numId="8" w16cid:durableId="1254902052">
    <w:abstractNumId w:val="1"/>
  </w:num>
  <w:num w:numId="9" w16cid:durableId="1662153090">
    <w:abstractNumId w:val="10"/>
  </w:num>
  <w:num w:numId="10" w16cid:durableId="221336598">
    <w:abstractNumId w:val="0"/>
  </w:num>
  <w:num w:numId="11" w16cid:durableId="1697460902">
    <w:abstractNumId w:val="5"/>
  </w:num>
  <w:num w:numId="12" w16cid:durableId="501050999">
    <w:abstractNumId w:val="5"/>
  </w:num>
  <w:num w:numId="13" w16cid:durableId="104934538">
    <w:abstractNumId w:val="13"/>
  </w:num>
  <w:num w:numId="14" w16cid:durableId="647588361">
    <w:abstractNumId w:val="1"/>
  </w:num>
  <w:num w:numId="15" w16cid:durableId="1718779416">
    <w:abstractNumId w:val="8"/>
  </w:num>
  <w:num w:numId="16" w16cid:durableId="690422988">
    <w:abstractNumId w:val="3"/>
  </w:num>
  <w:num w:numId="17" w16cid:durableId="150366421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058E7"/>
    <w:rsid w:val="00012204"/>
    <w:rsid w:val="00012256"/>
    <w:rsid w:val="0001408B"/>
    <w:rsid w:val="0001609A"/>
    <w:rsid w:val="00022B36"/>
    <w:rsid w:val="00025DA8"/>
    <w:rsid w:val="00026CB8"/>
    <w:rsid w:val="000272A7"/>
    <w:rsid w:val="0003045B"/>
    <w:rsid w:val="0003086F"/>
    <w:rsid w:val="000308A3"/>
    <w:rsid w:val="0003098E"/>
    <w:rsid w:val="000309F0"/>
    <w:rsid w:val="00031587"/>
    <w:rsid w:val="00033018"/>
    <w:rsid w:val="00033509"/>
    <w:rsid w:val="00033856"/>
    <w:rsid w:val="000342B5"/>
    <w:rsid w:val="0003465E"/>
    <w:rsid w:val="00034B75"/>
    <w:rsid w:val="000363F1"/>
    <w:rsid w:val="00041CBC"/>
    <w:rsid w:val="000458BC"/>
    <w:rsid w:val="000459A5"/>
    <w:rsid w:val="00045C41"/>
    <w:rsid w:val="00046C03"/>
    <w:rsid w:val="0004727C"/>
    <w:rsid w:val="00050CEF"/>
    <w:rsid w:val="000608FB"/>
    <w:rsid w:val="00061EF5"/>
    <w:rsid w:val="00065039"/>
    <w:rsid w:val="000720DA"/>
    <w:rsid w:val="000727DE"/>
    <w:rsid w:val="00074BAF"/>
    <w:rsid w:val="0007614F"/>
    <w:rsid w:val="000773A9"/>
    <w:rsid w:val="00082C74"/>
    <w:rsid w:val="000832FC"/>
    <w:rsid w:val="000867DA"/>
    <w:rsid w:val="00086DF3"/>
    <w:rsid w:val="00086F79"/>
    <w:rsid w:val="0009237C"/>
    <w:rsid w:val="00093B26"/>
    <w:rsid w:val="00096475"/>
    <w:rsid w:val="000972DF"/>
    <w:rsid w:val="000A14DB"/>
    <w:rsid w:val="000A20BD"/>
    <w:rsid w:val="000A52C2"/>
    <w:rsid w:val="000A5426"/>
    <w:rsid w:val="000A7FFB"/>
    <w:rsid w:val="000B0C0F"/>
    <w:rsid w:val="000B0D52"/>
    <w:rsid w:val="000B1C6B"/>
    <w:rsid w:val="000B219B"/>
    <w:rsid w:val="000B34BC"/>
    <w:rsid w:val="000B4FF9"/>
    <w:rsid w:val="000B5257"/>
    <w:rsid w:val="000C07E2"/>
    <w:rsid w:val="000C09AC"/>
    <w:rsid w:val="000C1D75"/>
    <w:rsid w:val="000C2412"/>
    <w:rsid w:val="000C253F"/>
    <w:rsid w:val="000C3F9F"/>
    <w:rsid w:val="000C4377"/>
    <w:rsid w:val="000C43A0"/>
    <w:rsid w:val="000C54F9"/>
    <w:rsid w:val="000C7C42"/>
    <w:rsid w:val="000D0593"/>
    <w:rsid w:val="000D0C7C"/>
    <w:rsid w:val="000D34DC"/>
    <w:rsid w:val="000D3980"/>
    <w:rsid w:val="000D5921"/>
    <w:rsid w:val="000D7C58"/>
    <w:rsid w:val="000D7F70"/>
    <w:rsid w:val="000E00F3"/>
    <w:rsid w:val="000E0C5B"/>
    <w:rsid w:val="000E14F1"/>
    <w:rsid w:val="000E20AF"/>
    <w:rsid w:val="000F158C"/>
    <w:rsid w:val="000F2541"/>
    <w:rsid w:val="000F5B24"/>
    <w:rsid w:val="000F5C01"/>
    <w:rsid w:val="000F7BC8"/>
    <w:rsid w:val="000F7F94"/>
    <w:rsid w:val="00101201"/>
    <w:rsid w:val="00102F3D"/>
    <w:rsid w:val="0010459E"/>
    <w:rsid w:val="00110E64"/>
    <w:rsid w:val="001117CC"/>
    <w:rsid w:val="001161EA"/>
    <w:rsid w:val="00116923"/>
    <w:rsid w:val="00116D64"/>
    <w:rsid w:val="00120689"/>
    <w:rsid w:val="00124A11"/>
    <w:rsid w:val="00124E38"/>
    <w:rsid w:val="0012580B"/>
    <w:rsid w:val="00125C38"/>
    <w:rsid w:val="0013099E"/>
    <w:rsid w:val="00131B41"/>
    <w:rsid w:val="00131F90"/>
    <w:rsid w:val="00133E17"/>
    <w:rsid w:val="00134F1F"/>
    <w:rsid w:val="0013526E"/>
    <w:rsid w:val="001365AE"/>
    <w:rsid w:val="001366DE"/>
    <w:rsid w:val="0013743E"/>
    <w:rsid w:val="001405CA"/>
    <w:rsid w:val="0014418A"/>
    <w:rsid w:val="00145053"/>
    <w:rsid w:val="00146152"/>
    <w:rsid w:val="001463BA"/>
    <w:rsid w:val="0014682A"/>
    <w:rsid w:val="00151074"/>
    <w:rsid w:val="00152634"/>
    <w:rsid w:val="001538A7"/>
    <w:rsid w:val="00155526"/>
    <w:rsid w:val="00157037"/>
    <w:rsid w:val="001622AC"/>
    <w:rsid w:val="00171371"/>
    <w:rsid w:val="0017155F"/>
    <w:rsid w:val="001719A8"/>
    <w:rsid w:val="001750F0"/>
    <w:rsid w:val="001755DB"/>
    <w:rsid w:val="00175A24"/>
    <w:rsid w:val="00180DC0"/>
    <w:rsid w:val="00182988"/>
    <w:rsid w:val="0018536C"/>
    <w:rsid w:val="00186BD0"/>
    <w:rsid w:val="00187E58"/>
    <w:rsid w:val="001903BE"/>
    <w:rsid w:val="00192E61"/>
    <w:rsid w:val="00193A5D"/>
    <w:rsid w:val="00193CD4"/>
    <w:rsid w:val="00194B7F"/>
    <w:rsid w:val="00194CF4"/>
    <w:rsid w:val="0019682C"/>
    <w:rsid w:val="001A1888"/>
    <w:rsid w:val="001A297E"/>
    <w:rsid w:val="001A368E"/>
    <w:rsid w:val="001A7329"/>
    <w:rsid w:val="001A792F"/>
    <w:rsid w:val="001A7BBA"/>
    <w:rsid w:val="001B105E"/>
    <w:rsid w:val="001B1E03"/>
    <w:rsid w:val="001B2F3B"/>
    <w:rsid w:val="001B4E28"/>
    <w:rsid w:val="001B58D5"/>
    <w:rsid w:val="001C106E"/>
    <w:rsid w:val="001C114F"/>
    <w:rsid w:val="001C1E5F"/>
    <w:rsid w:val="001C3525"/>
    <w:rsid w:val="001C3AFB"/>
    <w:rsid w:val="001C5CF4"/>
    <w:rsid w:val="001C60FC"/>
    <w:rsid w:val="001C69DA"/>
    <w:rsid w:val="001D1BD2"/>
    <w:rsid w:val="001D1E65"/>
    <w:rsid w:val="001D2432"/>
    <w:rsid w:val="001D42D6"/>
    <w:rsid w:val="001D6010"/>
    <w:rsid w:val="001E02BE"/>
    <w:rsid w:val="001E06DB"/>
    <w:rsid w:val="001E3B37"/>
    <w:rsid w:val="001E4004"/>
    <w:rsid w:val="001E63FE"/>
    <w:rsid w:val="001F1A90"/>
    <w:rsid w:val="001F2594"/>
    <w:rsid w:val="001F281D"/>
    <w:rsid w:val="001F4335"/>
    <w:rsid w:val="001F5846"/>
    <w:rsid w:val="00202C35"/>
    <w:rsid w:val="00203E2F"/>
    <w:rsid w:val="002055A6"/>
    <w:rsid w:val="00205ADB"/>
    <w:rsid w:val="00206407"/>
    <w:rsid w:val="00206460"/>
    <w:rsid w:val="002069B4"/>
    <w:rsid w:val="0021140D"/>
    <w:rsid w:val="002145B2"/>
    <w:rsid w:val="00215DFC"/>
    <w:rsid w:val="0021610A"/>
    <w:rsid w:val="00217DA7"/>
    <w:rsid w:val="00220117"/>
    <w:rsid w:val="002212DF"/>
    <w:rsid w:val="00222CD4"/>
    <w:rsid w:val="00223BF1"/>
    <w:rsid w:val="00224DEC"/>
    <w:rsid w:val="00225016"/>
    <w:rsid w:val="0022503E"/>
    <w:rsid w:val="002264A6"/>
    <w:rsid w:val="00227BA7"/>
    <w:rsid w:val="0023011C"/>
    <w:rsid w:val="00230168"/>
    <w:rsid w:val="00231664"/>
    <w:rsid w:val="00233B40"/>
    <w:rsid w:val="002372CC"/>
    <w:rsid w:val="002375C1"/>
    <w:rsid w:val="00240631"/>
    <w:rsid w:val="00240720"/>
    <w:rsid w:val="002421C7"/>
    <w:rsid w:val="00242B66"/>
    <w:rsid w:val="00242F86"/>
    <w:rsid w:val="00244FED"/>
    <w:rsid w:val="00245BD0"/>
    <w:rsid w:val="0024703B"/>
    <w:rsid w:val="00252609"/>
    <w:rsid w:val="00253ED3"/>
    <w:rsid w:val="00255F8F"/>
    <w:rsid w:val="0025718D"/>
    <w:rsid w:val="00260FE0"/>
    <w:rsid w:val="002630DB"/>
    <w:rsid w:val="00263398"/>
    <w:rsid w:val="00265055"/>
    <w:rsid w:val="00266F06"/>
    <w:rsid w:val="0026792E"/>
    <w:rsid w:val="00270BE3"/>
    <w:rsid w:val="00271739"/>
    <w:rsid w:val="00271DD4"/>
    <w:rsid w:val="00273301"/>
    <w:rsid w:val="002746B2"/>
    <w:rsid w:val="00274998"/>
    <w:rsid w:val="00274AAC"/>
    <w:rsid w:val="00275B1F"/>
    <w:rsid w:val="00275BCF"/>
    <w:rsid w:val="00286889"/>
    <w:rsid w:val="00286F62"/>
    <w:rsid w:val="00290057"/>
    <w:rsid w:val="00291E36"/>
    <w:rsid w:val="00292257"/>
    <w:rsid w:val="002954BD"/>
    <w:rsid w:val="002976C8"/>
    <w:rsid w:val="002A3115"/>
    <w:rsid w:val="002A322F"/>
    <w:rsid w:val="002A5164"/>
    <w:rsid w:val="002A54E0"/>
    <w:rsid w:val="002B1595"/>
    <w:rsid w:val="002B191D"/>
    <w:rsid w:val="002B2253"/>
    <w:rsid w:val="002B620B"/>
    <w:rsid w:val="002B65F7"/>
    <w:rsid w:val="002B7620"/>
    <w:rsid w:val="002B7873"/>
    <w:rsid w:val="002C398F"/>
    <w:rsid w:val="002C657B"/>
    <w:rsid w:val="002C6825"/>
    <w:rsid w:val="002D0AF6"/>
    <w:rsid w:val="002D0B1A"/>
    <w:rsid w:val="002D16DF"/>
    <w:rsid w:val="002E3389"/>
    <w:rsid w:val="002E390A"/>
    <w:rsid w:val="002E4062"/>
    <w:rsid w:val="002E496D"/>
    <w:rsid w:val="002E4D2B"/>
    <w:rsid w:val="002E795E"/>
    <w:rsid w:val="002F0101"/>
    <w:rsid w:val="002F164D"/>
    <w:rsid w:val="002F49F8"/>
    <w:rsid w:val="002F68B7"/>
    <w:rsid w:val="002F79A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45D4"/>
    <w:rsid w:val="00346148"/>
    <w:rsid w:val="003465A3"/>
    <w:rsid w:val="00347310"/>
    <w:rsid w:val="003501D0"/>
    <w:rsid w:val="003513E3"/>
    <w:rsid w:val="00356D81"/>
    <w:rsid w:val="00366109"/>
    <w:rsid w:val="003669EA"/>
    <w:rsid w:val="0036713B"/>
    <w:rsid w:val="003706CC"/>
    <w:rsid w:val="00371312"/>
    <w:rsid w:val="00377710"/>
    <w:rsid w:val="00380FA5"/>
    <w:rsid w:val="003838D7"/>
    <w:rsid w:val="003928E7"/>
    <w:rsid w:val="0039643C"/>
    <w:rsid w:val="00396A61"/>
    <w:rsid w:val="00396BD1"/>
    <w:rsid w:val="003A0728"/>
    <w:rsid w:val="003A072A"/>
    <w:rsid w:val="003A08B6"/>
    <w:rsid w:val="003A2935"/>
    <w:rsid w:val="003A2D8E"/>
    <w:rsid w:val="003A3292"/>
    <w:rsid w:val="003A5466"/>
    <w:rsid w:val="003A69CF"/>
    <w:rsid w:val="003A7CE6"/>
    <w:rsid w:val="003A7F88"/>
    <w:rsid w:val="003B01FF"/>
    <w:rsid w:val="003B0B6F"/>
    <w:rsid w:val="003B17B0"/>
    <w:rsid w:val="003B24F3"/>
    <w:rsid w:val="003B5F3B"/>
    <w:rsid w:val="003B719D"/>
    <w:rsid w:val="003C0E4A"/>
    <w:rsid w:val="003C20AE"/>
    <w:rsid w:val="003C20E4"/>
    <w:rsid w:val="003C2526"/>
    <w:rsid w:val="003C2C6A"/>
    <w:rsid w:val="003C4830"/>
    <w:rsid w:val="003C4BE9"/>
    <w:rsid w:val="003C7DCC"/>
    <w:rsid w:val="003C7F87"/>
    <w:rsid w:val="003D03AF"/>
    <w:rsid w:val="003D2E87"/>
    <w:rsid w:val="003D6342"/>
    <w:rsid w:val="003D6912"/>
    <w:rsid w:val="003E02AC"/>
    <w:rsid w:val="003E0D73"/>
    <w:rsid w:val="003E320A"/>
    <w:rsid w:val="003E6F90"/>
    <w:rsid w:val="003E738B"/>
    <w:rsid w:val="003E7A2B"/>
    <w:rsid w:val="003F3401"/>
    <w:rsid w:val="003F5D0F"/>
    <w:rsid w:val="003F6ACC"/>
    <w:rsid w:val="004006EE"/>
    <w:rsid w:val="004012DD"/>
    <w:rsid w:val="0040503A"/>
    <w:rsid w:val="00411D6B"/>
    <w:rsid w:val="00414101"/>
    <w:rsid w:val="00414428"/>
    <w:rsid w:val="00415199"/>
    <w:rsid w:val="004155A7"/>
    <w:rsid w:val="00415D39"/>
    <w:rsid w:val="00416B7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4B5"/>
    <w:rsid w:val="004576E7"/>
    <w:rsid w:val="0046036F"/>
    <w:rsid w:val="0046080E"/>
    <w:rsid w:val="004608CE"/>
    <w:rsid w:val="00460DA8"/>
    <w:rsid w:val="00461BF9"/>
    <w:rsid w:val="004657D2"/>
    <w:rsid w:val="00465A1E"/>
    <w:rsid w:val="00470BB8"/>
    <w:rsid w:val="00471C75"/>
    <w:rsid w:val="00472D27"/>
    <w:rsid w:val="00472FE5"/>
    <w:rsid w:val="00474146"/>
    <w:rsid w:val="00474DF2"/>
    <w:rsid w:val="0048082D"/>
    <w:rsid w:val="00480D6E"/>
    <w:rsid w:val="004817B9"/>
    <w:rsid w:val="00482444"/>
    <w:rsid w:val="00482A9B"/>
    <w:rsid w:val="0048602A"/>
    <w:rsid w:val="004868DA"/>
    <w:rsid w:val="00490EDA"/>
    <w:rsid w:val="004919AF"/>
    <w:rsid w:val="00495520"/>
    <w:rsid w:val="00497E5E"/>
    <w:rsid w:val="004A09A2"/>
    <w:rsid w:val="004A0B76"/>
    <w:rsid w:val="004A2A63"/>
    <w:rsid w:val="004A5C67"/>
    <w:rsid w:val="004B04B4"/>
    <w:rsid w:val="004B08BA"/>
    <w:rsid w:val="004B210C"/>
    <w:rsid w:val="004B2A1E"/>
    <w:rsid w:val="004B5584"/>
    <w:rsid w:val="004B56C2"/>
    <w:rsid w:val="004B726D"/>
    <w:rsid w:val="004C3664"/>
    <w:rsid w:val="004C36F8"/>
    <w:rsid w:val="004C56F8"/>
    <w:rsid w:val="004C6269"/>
    <w:rsid w:val="004D2486"/>
    <w:rsid w:val="004D405F"/>
    <w:rsid w:val="004E43F0"/>
    <w:rsid w:val="004E4D13"/>
    <w:rsid w:val="004E4F4F"/>
    <w:rsid w:val="004E5021"/>
    <w:rsid w:val="004E62BC"/>
    <w:rsid w:val="004E6789"/>
    <w:rsid w:val="004F3A16"/>
    <w:rsid w:val="004F3BD7"/>
    <w:rsid w:val="004F5B7C"/>
    <w:rsid w:val="004F61E3"/>
    <w:rsid w:val="00502E10"/>
    <w:rsid w:val="0050371C"/>
    <w:rsid w:val="005058E2"/>
    <w:rsid w:val="0051015C"/>
    <w:rsid w:val="00510E19"/>
    <w:rsid w:val="0051556D"/>
    <w:rsid w:val="0051578F"/>
    <w:rsid w:val="00515BF8"/>
    <w:rsid w:val="00516B55"/>
    <w:rsid w:val="00516CF1"/>
    <w:rsid w:val="005212D1"/>
    <w:rsid w:val="005215FC"/>
    <w:rsid w:val="005230F9"/>
    <w:rsid w:val="00524B66"/>
    <w:rsid w:val="00524B69"/>
    <w:rsid w:val="00525A3D"/>
    <w:rsid w:val="00525D83"/>
    <w:rsid w:val="0052699A"/>
    <w:rsid w:val="00531AE9"/>
    <w:rsid w:val="00532212"/>
    <w:rsid w:val="00535A9E"/>
    <w:rsid w:val="005475A7"/>
    <w:rsid w:val="00550A66"/>
    <w:rsid w:val="0055251F"/>
    <w:rsid w:val="00552F0C"/>
    <w:rsid w:val="005613D2"/>
    <w:rsid w:val="0056257C"/>
    <w:rsid w:val="00563AAC"/>
    <w:rsid w:val="00565821"/>
    <w:rsid w:val="00567EC7"/>
    <w:rsid w:val="00570013"/>
    <w:rsid w:val="00572F34"/>
    <w:rsid w:val="00573723"/>
    <w:rsid w:val="00575335"/>
    <w:rsid w:val="00575738"/>
    <w:rsid w:val="00575DE5"/>
    <w:rsid w:val="00576CC8"/>
    <w:rsid w:val="005801A2"/>
    <w:rsid w:val="0058083F"/>
    <w:rsid w:val="00581678"/>
    <w:rsid w:val="00582C20"/>
    <w:rsid w:val="005845E6"/>
    <w:rsid w:val="005846A3"/>
    <w:rsid w:val="00584CE8"/>
    <w:rsid w:val="00584E09"/>
    <w:rsid w:val="00586F4D"/>
    <w:rsid w:val="00592EC6"/>
    <w:rsid w:val="005952A5"/>
    <w:rsid w:val="00595F19"/>
    <w:rsid w:val="005A02EA"/>
    <w:rsid w:val="005A2EA2"/>
    <w:rsid w:val="005A33A1"/>
    <w:rsid w:val="005A59A7"/>
    <w:rsid w:val="005A6D0A"/>
    <w:rsid w:val="005B194F"/>
    <w:rsid w:val="005B1D74"/>
    <w:rsid w:val="005B217D"/>
    <w:rsid w:val="005B2FAA"/>
    <w:rsid w:val="005B3F78"/>
    <w:rsid w:val="005B50F6"/>
    <w:rsid w:val="005B5EB4"/>
    <w:rsid w:val="005B738F"/>
    <w:rsid w:val="005C0267"/>
    <w:rsid w:val="005C1490"/>
    <w:rsid w:val="005C203B"/>
    <w:rsid w:val="005C385F"/>
    <w:rsid w:val="005C387B"/>
    <w:rsid w:val="005C5A3C"/>
    <w:rsid w:val="005C7F22"/>
    <w:rsid w:val="005D03FC"/>
    <w:rsid w:val="005D5F6E"/>
    <w:rsid w:val="005D6E4D"/>
    <w:rsid w:val="005D7A3E"/>
    <w:rsid w:val="005E0C4C"/>
    <w:rsid w:val="005E1AC6"/>
    <w:rsid w:val="005E1E1B"/>
    <w:rsid w:val="005E7CDF"/>
    <w:rsid w:val="005F09BF"/>
    <w:rsid w:val="005F429C"/>
    <w:rsid w:val="005F5727"/>
    <w:rsid w:val="005F6F1B"/>
    <w:rsid w:val="005F72DD"/>
    <w:rsid w:val="00600C8A"/>
    <w:rsid w:val="00602833"/>
    <w:rsid w:val="00607CC9"/>
    <w:rsid w:val="0061446E"/>
    <w:rsid w:val="006151CF"/>
    <w:rsid w:val="00615490"/>
    <w:rsid w:val="00615997"/>
    <w:rsid w:val="00615B7E"/>
    <w:rsid w:val="00616B42"/>
    <w:rsid w:val="00617316"/>
    <w:rsid w:val="00617A35"/>
    <w:rsid w:val="00624B33"/>
    <w:rsid w:val="00625477"/>
    <w:rsid w:val="00625C5D"/>
    <w:rsid w:val="00627802"/>
    <w:rsid w:val="0063041A"/>
    <w:rsid w:val="00630AA2"/>
    <w:rsid w:val="00632BD6"/>
    <w:rsid w:val="00632C37"/>
    <w:rsid w:val="006431AD"/>
    <w:rsid w:val="00643A79"/>
    <w:rsid w:val="0064404C"/>
    <w:rsid w:val="00644451"/>
    <w:rsid w:val="0064608E"/>
    <w:rsid w:val="00646707"/>
    <w:rsid w:val="00646FF4"/>
    <w:rsid w:val="00647431"/>
    <w:rsid w:val="00652C23"/>
    <w:rsid w:val="00657480"/>
    <w:rsid w:val="00657F7E"/>
    <w:rsid w:val="00662E58"/>
    <w:rsid w:val="00663827"/>
    <w:rsid w:val="00664DCF"/>
    <w:rsid w:val="00667376"/>
    <w:rsid w:val="006675B9"/>
    <w:rsid w:val="0066788C"/>
    <w:rsid w:val="00670E65"/>
    <w:rsid w:val="00671740"/>
    <w:rsid w:val="00671CEC"/>
    <w:rsid w:val="00671E76"/>
    <w:rsid w:val="00673536"/>
    <w:rsid w:val="00676FEA"/>
    <w:rsid w:val="0068284E"/>
    <w:rsid w:val="00686E19"/>
    <w:rsid w:val="00687D20"/>
    <w:rsid w:val="00691ED9"/>
    <w:rsid w:val="0069456F"/>
    <w:rsid w:val="00697647"/>
    <w:rsid w:val="006979AE"/>
    <w:rsid w:val="006A00EC"/>
    <w:rsid w:val="006A0C2C"/>
    <w:rsid w:val="006A1920"/>
    <w:rsid w:val="006A2984"/>
    <w:rsid w:val="006A344D"/>
    <w:rsid w:val="006A4CF3"/>
    <w:rsid w:val="006B3905"/>
    <w:rsid w:val="006C2E37"/>
    <w:rsid w:val="006C56D7"/>
    <w:rsid w:val="006C59A8"/>
    <w:rsid w:val="006C5D39"/>
    <w:rsid w:val="006C6BBB"/>
    <w:rsid w:val="006D406D"/>
    <w:rsid w:val="006D5981"/>
    <w:rsid w:val="006D5D1A"/>
    <w:rsid w:val="006D6A08"/>
    <w:rsid w:val="006D6D9B"/>
    <w:rsid w:val="006D715C"/>
    <w:rsid w:val="006E07B3"/>
    <w:rsid w:val="006E182C"/>
    <w:rsid w:val="006E2810"/>
    <w:rsid w:val="006E2A88"/>
    <w:rsid w:val="006E4EF8"/>
    <w:rsid w:val="006E5417"/>
    <w:rsid w:val="006E72DF"/>
    <w:rsid w:val="006E7BA0"/>
    <w:rsid w:val="006F176D"/>
    <w:rsid w:val="006F2EC7"/>
    <w:rsid w:val="006F734E"/>
    <w:rsid w:val="006F7B31"/>
    <w:rsid w:val="00701AF5"/>
    <w:rsid w:val="007023DE"/>
    <w:rsid w:val="007025AA"/>
    <w:rsid w:val="0070349E"/>
    <w:rsid w:val="00703DE2"/>
    <w:rsid w:val="00710747"/>
    <w:rsid w:val="00712F60"/>
    <w:rsid w:val="00715769"/>
    <w:rsid w:val="00716FDF"/>
    <w:rsid w:val="00717844"/>
    <w:rsid w:val="00720E3B"/>
    <w:rsid w:val="0072158C"/>
    <w:rsid w:val="0072525A"/>
    <w:rsid w:val="007276D4"/>
    <w:rsid w:val="0074066E"/>
    <w:rsid w:val="00742DF9"/>
    <w:rsid w:val="0074393F"/>
    <w:rsid w:val="00745F6B"/>
    <w:rsid w:val="00750911"/>
    <w:rsid w:val="0075118B"/>
    <w:rsid w:val="0075225A"/>
    <w:rsid w:val="00752693"/>
    <w:rsid w:val="00752C69"/>
    <w:rsid w:val="0075420D"/>
    <w:rsid w:val="0075585E"/>
    <w:rsid w:val="0075662F"/>
    <w:rsid w:val="0076206C"/>
    <w:rsid w:val="00765450"/>
    <w:rsid w:val="00770571"/>
    <w:rsid w:val="00771239"/>
    <w:rsid w:val="00772F5C"/>
    <w:rsid w:val="007768FF"/>
    <w:rsid w:val="0077774E"/>
    <w:rsid w:val="00781351"/>
    <w:rsid w:val="007824D3"/>
    <w:rsid w:val="00782E16"/>
    <w:rsid w:val="0078344D"/>
    <w:rsid w:val="00784B3E"/>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2A6F"/>
    <w:rsid w:val="007D3C52"/>
    <w:rsid w:val="007D3DF8"/>
    <w:rsid w:val="007D5A8B"/>
    <w:rsid w:val="007D6186"/>
    <w:rsid w:val="007D6205"/>
    <w:rsid w:val="007D6B41"/>
    <w:rsid w:val="007E01A3"/>
    <w:rsid w:val="007E69C8"/>
    <w:rsid w:val="007F05CA"/>
    <w:rsid w:val="007F1F8B"/>
    <w:rsid w:val="007F67A1"/>
    <w:rsid w:val="007F6CFE"/>
    <w:rsid w:val="00800577"/>
    <w:rsid w:val="00800C73"/>
    <w:rsid w:val="00805C99"/>
    <w:rsid w:val="00806C40"/>
    <w:rsid w:val="00810601"/>
    <w:rsid w:val="008107A7"/>
    <w:rsid w:val="00810C07"/>
    <w:rsid w:val="00810E76"/>
    <w:rsid w:val="00811C05"/>
    <w:rsid w:val="00814BD9"/>
    <w:rsid w:val="008206C8"/>
    <w:rsid w:val="00821295"/>
    <w:rsid w:val="00821DAD"/>
    <w:rsid w:val="00822D42"/>
    <w:rsid w:val="00824EC7"/>
    <w:rsid w:val="0082595E"/>
    <w:rsid w:val="0082664A"/>
    <w:rsid w:val="00827BE7"/>
    <w:rsid w:val="00831053"/>
    <w:rsid w:val="00831507"/>
    <w:rsid w:val="00833A65"/>
    <w:rsid w:val="00835212"/>
    <w:rsid w:val="00840099"/>
    <w:rsid w:val="00840EE0"/>
    <w:rsid w:val="00841830"/>
    <w:rsid w:val="00844C3A"/>
    <w:rsid w:val="00856127"/>
    <w:rsid w:val="00857CFB"/>
    <w:rsid w:val="008603BD"/>
    <w:rsid w:val="0086071A"/>
    <w:rsid w:val="008609D1"/>
    <w:rsid w:val="00861544"/>
    <w:rsid w:val="00862FBB"/>
    <w:rsid w:val="0086386C"/>
    <w:rsid w:val="0086387C"/>
    <w:rsid w:val="0086511D"/>
    <w:rsid w:val="00866FC2"/>
    <w:rsid w:val="00870C3A"/>
    <w:rsid w:val="00871B38"/>
    <w:rsid w:val="0087333E"/>
    <w:rsid w:val="0087367E"/>
    <w:rsid w:val="008741CD"/>
    <w:rsid w:val="00874A6C"/>
    <w:rsid w:val="008766FD"/>
    <w:rsid w:val="00876C65"/>
    <w:rsid w:val="00876FB6"/>
    <w:rsid w:val="00877CF0"/>
    <w:rsid w:val="00881046"/>
    <w:rsid w:val="00882C4B"/>
    <w:rsid w:val="00885457"/>
    <w:rsid w:val="00886539"/>
    <w:rsid w:val="00894E51"/>
    <w:rsid w:val="008A14D9"/>
    <w:rsid w:val="008A1793"/>
    <w:rsid w:val="008A4B4C"/>
    <w:rsid w:val="008A6381"/>
    <w:rsid w:val="008A6516"/>
    <w:rsid w:val="008A7146"/>
    <w:rsid w:val="008B03A8"/>
    <w:rsid w:val="008B0EC6"/>
    <w:rsid w:val="008B19B8"/>
    <w:rsid w:val="008B5FE3"/>
    <w:rsid w:val="008C05E6"/>
    <w:rsid w:val="008C1210"/>
    <w:rsid w:val="008C1F23"/>
    <w:rsid w:val="008C1FE1"/>
    <w:rsid w:val="008C239F"/>
    <w:rsid w:val="008D06FD"/>
    <w:rsid w:val="008D380C"/>
    <w:rsid w:val="008D46C2"/>
    <w:rsid w:val="008D7A84"/>
    <w:rsid w:val="008E480C"/>
    <w:rsid w:val="008E4ECA"/>
    <w:rsid w:val="008E508A"/>
    <w:rsid w:val="008E52F2"/>
    <w:rsid w:val="008E5415"/>
    <w:rsid w:val="008E5740"/>
    <w:rsid w:val="008E7924"/>
    <w:rsid w:val="008E7E7D"/>
    <w:rsid w:val="008F26C6"/>
    <w:rsid w:val="008F731E"/>
    <w:rsid w:val="00901CDF"/>
    <w:rsid w:val="00904C84"/>
    <w:rsid w:val="009073E0"/>
    <w:rsid w:val="00907757"/>
    <w:rsid w:val="009102AA"/>
    <w:rsid w:val="009102BB"/>
    <w:rsid w:val="00910455"/>
    <w:rsid w:val="00911A94"/>
    <w:rsid w:val="00912F4F"/>
    <w:rsid w:val="00913478"/>
    <w:rsid w:val="00913FDB"/>
    <w:rsid w:val="00915169"/>
    <w:rsid w:val="0091654D"/>
    <w:rsid w:val="0092054C"/>
    <w:rsid w:val="009212B0"/>
    <w:rsid w:val="00921FA1"/>
    <w:rsid w:val="009228FB"/>
    <w:rsid w:val="009234A5"/>
    <w:rsid w:val="009251CC"/>
    <w:rsid w:val="00930FBE"/>
    <w:rsid w:val="00932DBD"/>
    <w:rsid w:val="00933453"/>
    <w:rsid w:val="009336F7"/>
    <w:rsid w:val="00934A79"/>
    <w:rsid w:val="0093636C"/>
    <w:rsid w:val="009374A7"/>
    <w:rsid w:val="00942453"/>
    <w:rsid w:val="009424F3"/>
    <w:rsid w:val="00942ADD"/>
    <w:rsid w:val="00943EA8"/>
    <w:rsid w:val="00944BE4"/>
    <w:rsid w:val="00954F3F"/>
    <w:rsid w:val="00955F6D"/>
    <w:rsid w:val="0095749C"/>
    <w:rsid w:val="009613EC"/>
    <w:rsid w:val="009616B9"/>
    <w:rsid w:val="00961DD9"/>
    <w:rsid w:val="00962883"/>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2AC"/>
    <w:rsid w:val="009C75E4"/>
    <w:rsid w:val="009C7639"/>
    <w:rsid w:val="009C7AEC"/>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67"/>
    <w:rsid w:val="00A11AB8"/>
    <w:rsid w:val="00A13048"/>
    <w:rsid w:val="00A15456"/>
    <w:rsid w:val="00A16FB7"/>
    <w:rsid w:val="00A215A1"/>
    <w:rsid w:val="00A21905"/>
    <w:rsid w:val="00A25857"/>
    <w:rsid w:val="00A305BE"/>
    <w:rsid w:val="00A31685"/>
    <w:rsid w:val="00A333C5"/>
    <w:rsid w:val="00A36C82"/>
    <w:rsid w:val="00A37EF3"/>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37CD"/>
    <w:rsid w:val="00A75E5F"/>
    <w:rsid w:val="00A767DC"/>
    <w:rsid w:val="00A76A6D"/>
    <w:rsid w:val="00A76B95"/>
    <w:rsid w:val="00A80760"/>
    <w:rsid w:val="00A80E17"/>
    <w:rsid w:val="00A81984"/>
    <w:rsid w:val="00A824CB"/>
    <w:rsid w:val="00A83253"/>
    <w:rsid w:val="00A9119A"/>
    <w:rsid w:val="00A91AE0"/>
    <w:rsid w:val="00A91F95"/>
    <w:rsid w:val="00A91FB7"/>
    <w:rsid w:val="00A92CB2"/>
    <w:rsid w:val="00A92E26"/>
    <w:rsid w:val="00A93B81"/>
    <w:rsid w:val="00A95883"/>
    <w:rsid w:val="00A95F1A"/>
    <w:rsid w:val="00A96645"/>
    <w:rsid w:val="00A96815"/>
    <w:rsid w:val="00AA1917"/>
    <w:rsid w:val="00AA19FF"/>
    <w:rsid w:val="00AA3C8C"/>
    <w:rsid w:val="00AA4616"/>
    <w:rsid w:val="00AA5722"/>
    <w:rsid w:val="00AA63CE"/>
    <w:rsid w:val="00AA67D9"/>
    <w:rsid w:val="00AA6E84"/>
    <w:rsid w:val="00AA710A"/>
    <w:rsid w:val="00AA713A"/>
    <w:rsid w:val="00AB0FA4"/>
    <w:rsid w:val="00AB102F"/>
    <w:rsid w:val="00AB2EA6"/>
    <w:rsid w:val="00AB4E5E"/>
    <w:rsid w:val="00AB7008"/>
    <w:rsid w:val="00AC3010"/>
    <w:rsid w:val="00AC5030"/>
    <w:rsid w:val="00AC6FCC"/>
    <w:rsid w:val="00AD05A8"/>
    <w:rsid w:val="00AD0979"/>
    <w:rsid w:val="00AD23C6"/>
    <w:rsid w:val="00AD2630"/>
    <w:rsid w:val="00AD2AAA"/>
    <w:rsid w:val="00AD73F7"/>
    <w:rsid w:val="00AE341B"/>
    <w:rsid w:val="00AE3CBC"/>
    <w:rsid w:val="00AE4F4B"/>
    <w:rsid w:val="00AE5BD6"/>
    <w:rsid w:val="00AF1EAA"/>
    <w:rsid w:val="00AF2ECD"/>
    <w:rsid w:val="00AF4494"/>
    <w:rsid w:val="00AF5D58"/>
    <w:rsid w:val="00AF6E74"/>
    <w:rsid w:val="00AF73DE"/>
    <w:rsid w:val="00B00916"/>
    <w:rsid w:val="00B01268"/>
    <w:rsid w:val="00B02F79"/>
    <w:rsid w:val="00B07CA7"/>
    <w:rsid w:val="00B1094A"/>
    <w:rsid w:val="00B1279A"/>
    <w:rsid w:val="00B138E8"/>
    <w:rsid w:val="00B16EC3"/>
    <w:rsid w:val="00B17F53"/>
    <w:rsid w:val="00B23C9E"/>
    <w:rsid w:val="00B2462A"/>
    <w:rsid w:val="00B25C7E"/>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55816"/>
    <w:rsid w:val="00B57801"/>
    <w:rsid w:val="00B600CD"/>
    <w:rsid w:val="00B6052B"/>
    <w:rsid w:val="00B61C96"/>
    <w:rsid w:val="00B61DC1"/>
    <w:rsid w:val="00B648A4"/>
    <w:rsid w:val="00B64A7C"/>
    <w:rsid w:val="00B65306"/>
    <w:rsid w:val="00B7088A"/>
    <w:rsid w:val="00B73A2A"/>
    <w:rsid w:val="00B75D06"/>
    <w:rsid w:val="00B76DD6"/>
    <w:rsid w:val="00B779C5"/>
    <w:rsid w:val="00B80F78"/>
    <w:rsid w:val="00B81283"/>
    <w:rsid w:val="00B81670"/>
    <w:rsid w:val="00B827C6"/>
    <w:rsid w:val="00B8781F"/>
    <w:rsid w:val="00B90875"/>
    <w:rsid w:val="00B90B97"/>
    <w:rsid w:val="00B917E7"/>
    <w:rsid w:val="00B94B06"/>
    <w:rsid w:val="00B94C28"/>
    <w:rsid w:val="00B9510F"/>
    <w:rsid w:val="00B96824"/>
    <w:rsid w:val="00B97F46"/>
    <w:rsid w:val="00BA2954"/>
    <w:rsid w:val="00BA4A01"/>
    <w:rsid w:val="00BA4FF1"/>
    <w:rsid w:val="00BA52D7"/>
    <w:rsid w:val="00BA52F8"/>
    <w:rsid w:val="00BA54AE"/>
    <w:rsid w:val="00BA7B4B"/>
    <w:rsid w:val="00BB0C59"/>
    <w:rsid w:val="00BB4E42"/>
    <w:rsid w:val="00BB5A7D"/>
    <w:rsid w:val="00BB5B43"/>
    <w:rsid w:val="00BC0BE2"/>
    <w:rsid w:val="00BC0C8F"/>
    <w:rsid w:val="00BC10BA"/>
    <w:rsid w:val="00BC1BAF"/>
    <w:rsid w:val="00BC1D60"/>
    <w:rsid w:val="00BC5AFD"/>
    <w:rsid w:val="00BD1DE7"/>
    <w:rsid w:val="00BD264C"/>
    <w:rsid w:val="00BD3B4A"/>
    <w:rsid w:val="00BD4577"/>
    <w:rsid w:val="00BD5C06"/>
    <w:rsid w:val="00BE3E2B"/>
    <w:rsid w:val="00BE42FB"/>
    <w:rsid w:val="00BE7F06"/>
    <w:rsid w:val="00BF1362"/>
    <w:rsid w:val="00BF1CDC"/>
    <w:rsid w:val="00C01E28"/>
    <w:rsid w:val="00C022A9"/>
    <w:rsid w:val="00C04250"/>
    <w:rsid w:val="00C04F43"/>
    <w:rsid w:val="00C05ADD"/>
    <w:rsid w:val="00C0609D"/>
    <w:rsid w:val="00C115AB"/>
    <w:rsid w:val="00C13D24"/>
    <w:rsid w:val="00C1518D"/>
    <w:rsid w:val="00C15207"/>
    <w:rsid w:val="00C15354"/>
    <w:rsid w:val="00C1644E"/>
    <w:rsid w:val="00C16546"/>
    <w:rsid w:val="00C20529"/>
    <w:rsid w:val="00C20BF6"/>
    <w:rsid w:val="00C21C47"/>
    <w:rsid w:val="00C23408"/>
    <w:rsid w:val="00C2388A"/>
    <w:rsid w:val="00C26CCB"/>
    <w:rsid w:val="00C27071"/>
    <w:rsid w:val="00C30249"/>
    <w:rsid w:val="00C35D86"/>
    <w:rsid w:val="00C36C0F"/>
    <w:rsid w:val="00C3723B"/>
    <w:rsid w:val="00C379AA"/>
    <w:rsid w:val="00C40D30"/>
    <w:rsid w:val="00C42466"/>
    <w:rsid w:val="00C44F48"/>
    <w:rsid w:val="00C46477"/>
    <w:rsid w:val="00C47B95"/>
    <w:rsid w:val="00C53C00"/>
    <w:rsid w:val="00C544E3"/>
    <w:rsid w:val="00C54FD1"/>
    <w:rsid w:val="00C606C9"/>
    <w:rsid w:val="00C61299"/>
    <w:rsid w:val="00C61557"/>
    <w:rsid w:val="00C63C37"/>
    <w:rsid w:val="00C6451E"/>
    <w:rsid w:val="00C64B78"/>
    <w:rsid w:val="00C707D9"/>
    <w:rsid w:val="00C71329"/>
    <w:rsid w:val="00C75D59"/>
    <w:rsid w:val="00C80288"/>
    <w:rsid w:val="00C82BFF"/>
    <w:rsid w:val="00C83AF5"/>
    <w:rsid w:val="00C84003"/>
    <w:rsid w:val="00C84D6C"/>
    <w:rsid w:val="00C86A12"/>
    <w:rsid w:val="00C86EF9"/>
    <w:rsid w:val="00C90650"/>
    <w:rsid w:val="00C95A26"/>
    <w:rsid w:val="00C97D78"/>
    <w:rsid w:val="00CA292F"/>
    <w:rsid w:val="00CA4EE0"/>
    <w:rsid w:val="00CA5117"/>
    <w:rsid w:val="00CC08D4"/>
    <w:rsid w:val="00CC0B9A"/>
    <w:rsid w:val="00CC2AAE"/>
    <w:rsid w:val="00CC510F"/>
    <w:rsid w:val="00CC5818"/>
    <w:rsid w:val="00CC599D"/>
    <w:rsid w:val="00CC5A42"/>
    <w:rsid w:val="00CD041B"/>
    <w:rsid w:val="00CD0EAB"/>
    <w:rsid w:val="00CD2E28"/>
    <w:rsid w:val="00CD365C"/>
    <w:rsid w:val="00CD4FCE"/>
    <w:rsid w:val="00CD61BF"/>
    <w:rsid w:val="00CE135B"/>
    <w:rsid w:val="00CE23BD"/>
    <w:rsid w:val="00CE473F"/>
    <w:rsid w:val="00CE57EE"/>
    <w:rsid w:val="00CE5E02"/>
    <w:rsid w:val="00CE7270"/>
    <w:rsid w:val="00CE745E"/>
    <w:rsid w:val="00CE7B18"/>
    <w:rsid w:val="00CF34DB"/>
    <w:rsid w:val="00CF458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1804"/>
    <w:rsid w:val="00D325BD"/>
    <w:rsid w:val="00D33657"/>
    <w:rsid w:val="00D35673"/>
    <w:rsid w:val="00D36334"/>
    <w:rsid w:val="00D41913"/>
    <w:rsid w:val="00D427A9"/>
    <w:rsid w:val="00D446EC"/>
    <w:rsid w:val="00D458BA"/>
    <w:rsid w:val="00D45E5D"/>
    <w:rsid w:val="00D46958"/>
    <w:rsid w:val="00D46BC1"/>
    <w:rsid w:val="00D4763E"/>
    <w:rsid w:val="00D47B10"/>
    <w:rsid w:val="00D50E72"/>
    <w:rsid w:val="00D51BF0"/>
    <w:rsid w:val="00D520F5"/>
    <w:rsid w:val="00D525BD"/>
    <w:rsid w:val="00D53EF3"/>
    <w:rsid w:val="00D55942"/>
    <w:rsid w:val="00D55B48"/>
    <w:rsid w:val="00D56E61"/>
    <w:rsid w:val="00D56F3A"/>
    <w:rsid w:val="00D57108"/>
    <w:rsid w:val="00D604C1"/>
    <w:rsid w:val="00D6139C"/>
    <w:rsid w:val="00D61ABC"/>
    <w:rsid w:val="00D63EA0"/>
    <w:rsid w:val="00D66157"/>
    <w:rsid w:val="00D67246"/>
    <w:rsid w:val="00D67FEE"/>
    <w:rsid w:val="00D703F7"/>
    <w:rsid w:val="00D73ED3"/>
    <w:rsid w:val="00D74DA0"/>
    <w:rsid w:val="00D75E82"/>
    <w:rsid w:val="00D8024A"/>
    <w:rsid w:val="00D807BF"/>
    <w:rsid w:val="00D81D8F"/>
    <w:rsid w:val="00D81D95"/>
    <w:rsid w:val="00D82FCC"/>
    <w:rsid w:val="00D86752"/>
    <w:rsid w:val="00D961D6"/>
    <w:rsid w:val="00DA055E"/>
    <w:rsid w:val="00DA17FC"/>
    <w:rsid w:val="00DA1D35"/>
    <w:rsid w:val="00DA361F"/>
    <w:rsid w:val="00DA7654"/>
    <w:rsid w:val="00DA7887"/>
    <w:rsid w:val="00DB1B62"/>
    <w:rsid w:val="00DB2042"/>
    <w:rsid w:val="00DB2AB3"/>
    <w:rsid w:val="00DB2C1E"/>
    <w:rsid w:val="00DB2C26"/>
    <w:rsid w:val="00DB31D6"/>
    <w:rsid w:val="00DB3486"/>
    <w:rsid w:val="00DB6CA6"/>
    <w:rsid w:val="00DB78F4"/>
    <w:rsid w:val="00DC225E"/>
    <w:rsid w:val="00DC30E0"/>
    <w:rsid w:val="00DC3B96"/>
    <w:rsid w:val="00DC7EE8"/>
    <w:rsid w:val="00DD02F4"/>
    <w:rsid w:val="00DD3759"/>
    <w:rsid w:val="00DD3EBC"/>
    <w:rsid w:val="00DD6622"/>
    <w:rsid w:val="00DE119F"/>
    <w:rsid w:val="00DE1A24"/>
    <w:rsid w:val="00DE1C7C"/>
    <w:rsid w:val="00DE597E"/>
    <w:rsid w:val="00DE6B43"/>
    <w:rsid w:val="00DF1548"/>
    <w:rsid w:val="00DF28DF"/>
    <w:rsid w:val="00DF2B7B"/>
    <w:rsid w:val="00DF2C37"/>
    <w:rsid w:val="00DF50C3"/>
    <w:rsid w:val="00DF56FF"/>
    <w:rsid w:val="00DF5B64"/>
    <w:rsid w:val="00E00388"/>
    <w:rsid w:val="00E005C4"/>
    <w:rsid w:val="00E00A63"/>
    <w:rsid w:val="00E027B4"/>
    <w:rsid w:val="00E02DE3"/>
    <w:rsid w:val="00E03DAC"/>
    <w:rsid w:val="00E055B8"/>
    <w:rsid w:val="00E063F5"/>
    <w:rsid w:val="00E0782E"/>
    <w:rsid w:val="00E108D9"/>
    <w:rsid w:val="00E11923"/>
    <w:rsid w:val="00E13942"/>
    <w:rsid w:val="00E14367"/>
    <w:rsid w:val="00E1575E"/>
    <w:rsid w:val="00E20ECA"/>
    <w:rsid w:val="00E262D4"/>
    <w:rsid w:val="00E2678A"/>
    <w:rsid w:val="00E27646"/>
    <w:rsid w:val="00E27DAF"/>
    <w:rsid w:val="00E31514"/>
    <w:rsid w:val="00E345B8"/>
    <w:rsid w:val="00E36250"/>
    <w:rsid w:val="00E401DC"/>
    <w:rsid w:val="00E40205"/>
    <w:rsid w:val="00E423DA"/>
    <w:rsid w:val="00E4466E"/>
    <w:rsid w:val="00E45C5A"/>
    <w:rsid w:val="00E47785"/>
    <w:rsid w:val="00E47A17"/>
    <w:rsid w:val="00E47D33"/>
    <w:rsid w:val="00E509E5"/>
    <w:rsid w:val="00E54335"/>
    <w:rsid w:val="00E54511"/>
    <w:rsid w:val="00E54F75"/>
    <w:rsid w:val="00E61DAC"/>
    <w:rsid w:val="00E66351"/>
    <w:rsid w:val="00E7021C"/>
    <w:rsid w:val="00E72B80"/>
    <w:rsid w:val="00E75FE3"/>
    <w:rsid w:val="00E76014"/>
    <w:rsid w:val="00E76380"/>
    <w:rsid w:val="00E80215"/>
    <w:rsid w:val="00E82EC2"/>
    <w:rsid w:val="00E84DCD"/>
    <w:rsid w:val="00E86C4C"/>
    <w:rsid w:val="00E907A3"/>
    <w:rsid w:val="00E91A04"/>
    <w:rsid w:val="00E9379E"/>
    <w:rsid w:val="00EA03B3"/>
    <w:rsid w:val="00EA13ED"/>
    <w:rsid w:val="00EA3630"/>
    <w:rsid w:val="00EA4982"/>
    <w:rsid w:val="00EA5AE0"/>
    <w:rsid w:val="00EB6A0E"/>
    <w:rsid w:val="00EB7AB1"/>
    <w:rsid w:val="00EC241F"/>
    <w:rsid w:val="00EC24D1"/>
    <w:rsid w:val="00EC2EFC"/>
    <w:rsid w:val="00EC428F"/>
    <w:rsid w:val="00EC65DA"/>
    <w:rsid w:val="00EC70DA"/>
    <w:rsid w:val="00EC78A2"/>
    <w:rsid w:val="00ED343C"/>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3E9A"/>
    <w:rsid w:val="00F1411C"/>
    <w:rsid w:val="00F15420"/>
    <w:rsid w:val="00F158FB"/>
    <w:rsid w:val="00F15C8F"/>
    <w:rsid w:val="00F17FD7"/>
    <w:rsid w:val="00F22AED"/>
    <w:rsid w:val="00F2488D"/>
    <w:rsid w:val="00F26651"/>
    <w:rsid w:val="00F271C2"/>
    <w:rsid w:val="00F27A22"/>
    <w:rsid w:val="00F31F7E"/>
    <w:rsid w:val="00F32C4F"/>
    <w:rsid w:val="00F33061"/>
    <w:rsid w:val="00F348CD"/>
    <w:rsid w:val="00F42C6F"/>
    <w:rsid w:val="00F44636"/>
    <w:rsid w:val="00F44743"/>
    <w:rsid w:val="00F537F0"/>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F2F"/>
    <w:rsid w:val="00F95195"/>
    <w:rsid w:val="00F95507"/>
    <w:rsid w:val="00F969D0"/>
    <w:rsid w:val="00F96BAD"/>
    <w:rsid w:val="00FA05FE"/>
    <w:rsid w:val="00FA139D"/>
    <w:rsid w:val="00FA4158"/>
    <w:rsid w:val="00FA59ED"/>
    <w:rsid w:val="00FA7762"/>
    <w:rsid w:val="00FA7B42"/>
    <w:rsid w:val="00FB0E84"/>
    <w:rsid w:val="00FB3891"/>
    <w:rsid w:val="00FB5C38"/>
    <w:rsid w:val="00FC06E2"/>
    <w:rsid w:val="00FC0A4F"/>
    <w:rsid w:val="00FC3230"/>
    <w:rsid w:val="00FC7853"/>
    <w:rsid w:val="00FD01C2"/>
    <w:rsid w:val="00FD0E41"/>
    <w:rsid w:val="00FD2525"/>
    <w:rsid w:val="00FE4EDB"/>
    <w:rsid w:val="00FE4F47"/>
    <w:rsid w:val="00FE595C"/>
    <w:rsid w:val="00FE5A6F"/>
    <w:rsid w:val="00FE7FE1"/>
    <w:rsid w:val="00FF062E"/>
    <w:rsid w:val="00FF0CE3"/>
    <w:rsid w:val="00FF2FF1"/>
    <w:rsid w:val="00FF30D0"/>
    <w:rsid w:val="00FF317E"/>
    <w:rsid w:val="00FF50D0"/>
    <w:rsid w:val="00FF51E4"/>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eading U,H1,H11,Œ©o‚µ 1,뙥,?co??E 1,h1,?c,?co?ƒÊ 1,?,Œ,Œ©,Œ...,Œ©oâµ 1,?co?ÄÊ 1,Î,Î©,Î...,o‚µ 1,Heading"/>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6"/>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6"/>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6"/>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6"/>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6"/>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6"/>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customStyle="1" w:styleId="UnresolvedMention2">
    <w:name w:val="Unresolved Mention2"/>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link w:val="ListParagraphChar"/>
    <w:uiPriority w:val="34"/>
    <w:qFormat/>
    <w:rsid w:val="009424F3"/>
    <w:pPr>
      <w:ind w:left="720"/>
      <w:contextualSpacing/>
    </w:pPr>
  </w:style>
  <w:style w:type="character" w:customStyle="1" w:styleId="ListParagraphChar">
    <w:name w:val="List Paragraph Char"/>
    <w:basedOn w:val="DefaultParagraphFont"/>
    <w:link w:val="ListParagraph"/>
    <w:uiPriority w:val="34"/>
    <w:qFormat/>
    <w:rsid w:val="00C82BFF"/>
    <w:rPr>
      <w:sz w:val="22"/>
    </w:rPr>
  </w:style>
  <w:style w:type="character" w:customStyle="1" w:styleId="hp">
    <w:name w:val="hp"/>
    <w:rsid w:val="00C82BFF"/>
  </w:style>
  <w:style w:type="paragraph" w:styleId="PlainText">
    <w:name w:val="Plain Text"/>
    <w:basedOn w:val="Normal"/>
    <w:link w:val="PlainTextChar"/>
    <w:uiPriority w:val="99"/>
    <w:unhideWhenUsed/>
    <w:rsid w:val="00C82BFF"/>
    <w:pPr>
      <w:tabs>
        <w:tab w:val="clear" w:pos="360"/>
        <w:tab w:val="clear" w:pos="720"/>
        <w:tab w:val="clear" w:pos="1080"/>
        <w:tab w:val="clear" w:pos="1440"/>
      </w:tabs>
      <w:overflowPunct/>
      <w:autoSpaceDE/>
      <w:autoSpaceDN/>
      <w:adjustRightInd/>
      <w:spacing w:before="0"/>
      <w:textAlignment w:val="auto"/>
    </w:pPr>
    <w:rPr>
      <w:rFonts w:ascii="Georgia" w:eastAsia="Times New Roman" w:hAnsi="Georgia" w:cs="Consolas"/>
      <w:color w:val="0009B4"/>
      <w:szCs w:val="21"/>
    </w:rPr>
  </w:style>
  <w:style w:type="character" w:customStyle="1" w:styleId="PlainTextChar">
    <w:name w:val="Plain Text Char"/>
    <w:basedOn w:val="DefaultParagraphFont"/>
    <w:link w:val="PlainText"/>
    <w:uiPriority w:val="99"/>
    <w:rsid w:val="00C82BFF"/>
    <w:rPr>
      <w:rFonts w:ascii="Georgia" w:eastAsia="Times New Roman" w:hAnsi="Georgia" w:cs="Consolas"/>
      <w:color w:val="0009B4"/>
      <w:sz w:val="22"/>
      <w:szCs w:val="21"/>
    </w:rPr>
  </w:style>
  <w:style w:type="character" w:styleId="PlaceholderText">
    <w:name w:val="Placeholder Text"/>
    <w:basedOn w:val="DefaultParagraphFont"/>
    <w:uiPriority w:val="99"/>
    <w:unhideWhenUsed/>
    <w:rsid w:val="00870C3A"/>
    <w:rPr>
      <w:color w:val="808080"/>
    </w:rPr>
  </w:style>
  <w:style w:type="character" w:styleId="UnresolvedMention">
    <w:name w:val="Unresolved Mention"/>
    <w:basedOn w:val="DefaultParagraphFont"/>
    <w:uiPriority w:val="99"/>
    <w:semiHidden/>
    <w:unhideWhenUsed/>
    <w:rsid w:val="00C13D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936311">
      <w:bodyDiv w:val="1"/>
      <w:marLeft w:val="0"/>
      <w:marRight w:val="0"/>
      <w:marTop w:val="0"/>
      <w:marBottom w:val="0"/>
      <w:divBdr>
        <w:top w:val="none" w:sz="0" w:space="0" w:color="auto"/>
        <w:left w:val="none" w:sz="0" w:space="0" w:color="auto"/>
        <w:bottom w:val="none" w:sz="0" w:space="0" w:color="auto"/>
        <w:right w:val="none" w:sz="0" w:space="0" w:color="auto"/>
      </w:divBdr>
    </w:div>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01318647">
      <w:bodyDiv w:val="1"/>
      <w:marLeft w:val="0"/>
      <w:marRight w:val="0"/>
      <w:marTop w:val="0"/>
      <w:marBottom w:val="0"/>
      <w:divBdr>
        <w:top w:val="none" w:sz="0" w:space="0" w:color="auto"/>
        <w:left w:val="none" w:sz="0" w:space="0" w:color="auto"/>
        <w:bottom w:val="none" w:sz="0" w:space="0" w:color="auto"/>
        <w:right w:val="none" w:sz="0" w:space="0" w:color="auto"/>
      </w:divBdr>
    </w:div>
    <w:div w:id="732461199">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28557109">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segall@amazon.com" TargetMode="External"/><Relationship Id="rId18"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3" Type="http://schemas.openxmlformats.org/officeDocument/2006/relationships/styles" Target="styles.xml"/><Relationship Id="rId21"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7" Type="http://schemas.openxmlformats.org/officeDocument/2006/relationships/endnotes" Target="endnotes.xml"/><Relationship Id="rId12" Type="http://schemas.openxmlformats.org/officeDocument/2006/relationships/hyperlink" Target="mailto:shanl@global.tencent.com" TargetMode="External"/><Relationship Id="rId17" Type="http://schemas.openxmlformats.org/officeDocument/2006/relationships/hyperlink" Target="https://vcgit.hhi.fraunhofer.de/jvet-ahg-nnvc/VVCSoftware_VTM/-/tree/VTM-11.0_nnvc" TargetMode="External"/><Relationship Id="rId2" Type="http://schemas.openxmlformats.org/officeDocument/2006/relationships/numbering" Target="numbering.xml"/><Relationship Id="rId16" Type="http://schemas.openxmlformats.org/officeDocument/2006/relationships/hyperlink" Target="ftp://jvet@ftp.ient.rwth-aachen.de/ctc/hdr"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ling.lrl@alibaba-inc.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tp://jvet@ftp.ient.rwth-aachen.de/ctc/sdr" TargetMode="External"/><Relationship Id="rId23" Type="http://schemas.openxmlformats.org/officeDocument/2006/relationships/fontTable" Target="fontTable.xml"/><Relationship Id="rId10" Type="http://schemas.openxmlformats.org/officeDocument/2006/relationships/hyperlink" Target="mailto:elena.alshina@huawei.com" TargetMode="External"/><Relationship Id="rId19" Type="http://schemas.openxmlformats.org/officeDocument/2006/relationships/hyperlink" Target="https://gitlab.com/standards/HDRTool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jvet@ftp.hhi.fraunhofer.de/ctc/sdr"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31808-9B6F-4B81-B506-84E8A63C9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4481</Words>
  <Characters>25544</Characters>
  <Application>Microsoft Office Word</Application>
  <DocSecurity>0</DocSecurity>
  <Lines>212</Lines>
  <Paragraphs>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29966</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Andrew Segall</cp:lastModifiedBy>
  <cp:revision>5</cp:revision>
  <cp:lastPrinted>1900-12-31T13:58:00Z</cp:lastPrinted>
  <dcterms:created xsi:type="dcterms:W3CDTF">2023-07-25T06:35:00Z</dcterms:created>
  <dcterms:modified xsi:type="dcterms:W3CDTF">2023-08-01T00:24:00Z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1652860571</vt:lpwstr>
  </property>
</Properties>
</file>