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2E88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r w:rsidR="009F7B2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B3C8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05E8DFBE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AFFCBBD" w14:textId="77777777" w:rsidR="007B3C80" w:rsidRPr="003C4C88" w:rsidRDefault="004C3EFC" w:rsidP="007B3C8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3C4C88" w:rsidRDefault="004C3EFC" w:rsidP="007B3C8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41C18A7" w14:textId="77777777" w:rsidR="007B3C80" w:rsidRPr="003C4C88" w:rsidRDefault="004C3EFC" w:rsidP="007B3C8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B3C80" w:rsidRPr="00F361D6">
                <w:rPr>
                  <w:rStyle w:val="Hyperlink"/>
                </w:rPr>
                <w:t>fabricel@xiaomi.com</w:t>
              </w:r>
            </w:hyperlink>
          </w:p>
          <w:p w14:paraId="14EA77EB" w14:textId="77777777" w:rsidR="007B3C80" w:rsidRPr="003C4C88" w:rsidRDefault="004C3EFC" w:rsidP="007B3C8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EF0957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7E386C02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ECM-6.0 software version and the reference configuration encodings according to the ECM common test conditions.</w:t>
      </w:r>
    </w:p>
    <w:p w14:paraId="159AA79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20F452D4" w14:textId="1843DA3C" w:rsidR="00E974EC" w:rsidRPr="00B03BAF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AG 5, AHG4, and AHG12 on preparing a subjective test to be conducted during the upcoming JVET meeting.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77777777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repository is located at </w:t>
      </w:r>
      <w:hyperlink r:id="rId13" w:history="1">
        <w:r w:rsidRPr="00A97F76">
          <w:rPr>
            <w:rStyle w:val="Hyperlink"/>
            <w:lang w:val="en-CA"/>
          </w:rPr>
          <w:t>https://vcgit.hhi.fraunhofer.de/ecm/ECM.</w:t>
        </w:r>
      </w:hyperlink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29D9CB02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4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68E2D177" w14:textId="635DD291" w:rsidR="00546744" w:rsidRPr="006D7979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b/>
          <w:bCs/>
          <w:lang w:val="en-CA"/>
        </w:rPr>
      </w:pPr>
      <w:r w:rsidRPr="006D7979">
        <w:rPr>
          <w:b/>
          <w:bCs/>
          <w:lang w:val="en-CA"/>
        </w:rPr>
        <w:t xml:space="preserve">The following </w:t>
      </w:r>
      <w:r w:rsidR="009345F5" w:rsidRPr="006D7979">
        <w:rPr>
          <w:b/>
          <w:bCs/>
          <w:lang w:val="en-CA"/>
        </w:rPr>
        <w:t>fixes</w:t>
      </w:r>
      <w:r w:rsidRPr="006D7979">
        <w:rPr>
          <w:b/>
          <w:bCs/>
          <w:lang w:val="en-CA"/>
        </w:rPr>
        <w:t xml:space="preserve"> were integrated </w:t>
      </w:r>
      <w:r w:rsidR="000712A5" w:rsidRPr="006D7979">
        <w:rPr>
          <w:b/>
          <w:bCs/>
          <w:lang w:val="en-CA"/>
        </w:rPr>
        <w:t xml:space="preserve">on top of ECM-5.0 and it is released as </w:t>
      </w:r>
      <w:r w:rsidRPr="006D7979">
        <w:rPr>
          <w:b/>
          <w:bCs/>
          <w:lang w:val="en-CA"/>
        </w:rPr>
        <w:t>ECM-</w:t>
      </w:r>
      <w:r w:rsidR="002B4FE0">
        <w:rPr>
          <w:b/>
          <w:bCs/>
          <w:lang w:val="en-CA"/>
        </w:rPr>
        <w:t>5</w:t>
      </w:r>
      <w:r w:rsidRPr="006D7979">
        <w:rPr>
          <w:b/>
          <w:bCs/>
          <w:lang w:val="en-CA"/>
        </w:rPr>
        <w:t>.</w:t>
      </w:r>
      <w:r w:rsidR="000712A5" w:rsidRPr="006D7979">
        <w:rPr>
          <w:b/>
          <w:bCs/>
          <w:lang w:val="en-CA"/>
        </w:rPr>
        <w:t>1</w:t>
      </w:r>
      <w:r w:rsidRPr="006D7979">
        <w:rPr>
          <w:b/>
          <w:bCs/>
          <w:lang w:val="en-CA"/>
        </w:rPr>
        <w:t>:</w:t>
      </w:r>
    </w:p>
    <w:p w14:paraId="608AAF40" w14:textId="16B3FF5E" w:rsidR="00546744" w:rsidRDefault="00A76981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for valid number of affine candidates (MR </w:t>
      </w:r>
      <w:r w:rsidR="00FB2D4D">
        <w:rPr>
          <w:lang w:val="en-CA"/>
        </w:rPr>
        <w:t>170)</w:t>
      </w:r>
    </w:p>
    <w:p w14:paraId="12587B17" w14:textId="3B44518C" w:rsidR="002E0A9B" w:rsidRDefault="002E0A9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Optimization for GDR software to lower runtime (MR </w:t>
      </w:r>
      <w:r w:rsidR="00A1178D">
        <w:rPr>
          <w:lang w:val="en-CA"/>
        </w:rPr>
        <w:t>169)</w:t>
      </w:r>
    </w:p>
    <w:p w14:paraId="46F931D0" w14:textId="64234257" w:rsidR="00A1178D" w:rsidRDefault="00A1178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lastRenderedPageBreak/>
        <w:t xml:space="preserve">Fix for reference picture reordering when DMVD </w:t>
      </w:r>
      <w:r w:rsidR="00A6390C">
        <w:rPr>
          <w:lang w:val="en-CA"/>
        </w:rPr>
        <w:t>if disabled (MR 168)</w:t>
      </w:r>
    </w:p>
    <w:p w14:paraId="37B4FA38" w14:textId="51B2463B" w:rsidR="00A6390C" w:rsidRDefault="00A6390C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for</w:t>
      </w:r>
      <w:r w:rsidR="00DC285D">
        <w:rPr>
          <w:lang w:val="en-CA"/>
        </w:rPr>
        <w:t xml:space="preserve"> IBC macros with ARMC usage (MR 171)</w:t>
      </w:r>
    </w:p>
    <w:p w14:paraId="3F3D31C8" w14:textId="01E374EF" w:rsidR="00DC285D" w:rsidRDefault="00AE629E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for GDR with IBC HMVP (MR 172)</w:t>
      </w:r>
    </w:p>
    <w:p w14:paraId="0E09A588" w14:textId="291ED105" w:rsidR="00AE629E" w:rsidRDefault="003B01D9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for pairwise candidates in GPM merge list (MR 173)</w:t>
      </w:r>
    </w:p>
    <w:p w14:paraId="1E458289" w14:textId="0F798C80" w:rsidR="00910DDA" w:rsidRDefault="00910DD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for </w:t>
      </w:r>
      <w:proofErr w:type="spellStart"/>
      <w:r>
        <w:rPr>
          <w:lang w:val="en-CA"/>
        </w:rPr>
        <w:t>lintf</w:t>
      </w:r>
      <w:proofErr w:type="spellEnd"/>
      <w:r>
        <w:rPr>
          <w:lang w:val="en-CA"/>
        </w:rPr>
        <w:t xml:space="preserve"> under (MR 176)</w:t>
      </w:r>
    </w:p>
    <w:p w14:paraId="450FC984" w14:textId="065A6C29" w:rsidR="00910DDA" w:rsidRDefault="00910DD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decoder crash when AML=0 and IBC=1 (MR 174)</w:t>
      </w:r>
    </w:p>
    <w:p w14:paraId="55F417F7" w14:textId="78D8617C" w:rsidR="00910DDA" w:rsidRDefault="00910DD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for storing and loading CABAC windows for temporal CABAC (MR 175)</w:t>
      </w:r>
    </w:p>
    <w:p w14:paraId="2020D792" w14:textId="048CBC62" w:rsidR="00910DDA" w:rsidRDefault="00910DD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Port the memory from </w:t>
      </w:r>
      <w:r w:rsidR="00B34FFB">
        <w:rPr>
          <w:lang w:val="en-CA"/>
        </w:rPr>
        <w:t xml:space="preserve">VTM </w:t>
      </w:r>
      <w:r>
        <w:rPr>
          <w:lang w:val="en-CA"/>
        </w:rPr>
        <w:t xml:space="preserve">for </w:t>
      </w:r>
      <w:proofErr w:type="spellStart"/>
      <w:r>
        <w:rPr>
          <w:lang w:val="en-CA"/>
        </w:rPr>
        <w:t>EncDbOpt</w:t>
      </w:r>
      <w:proofErr w:type="spellEnd"/>
      <w:r>
        <w:rPr>
          <w:lang w:val="en-CA"/>
        </w:rPr>
        <w:t xml:space="preserve"> (MR 161)</w:t>
      </w:r>
    </w:p>
    <w:p w14:paraId="1B8CE633" w14:textId="2623B227" w:rsidR="00910DDA" w:rsidRDefault="00910DD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Port y4m support </w:t>
      </w:r>
      <w:r w:rsidR="00B34FFB">
        <w:rPr>
          <w:lang w:val="en-CA"/>
        </w:rPr>
        <w:t>from VTM (MR 181)</w:t>
      </w:r>
    </w:p>
    <w:p w14:paraId="42763EA3" w14:textId="0D004BA3" w:rsidR="00B34FFB" w:rsidRDefault="00B34FF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for macro and config parameter </w:t>
      </w:r>
      <w:r w:rsidR="00AD7A5D">
        <w:rPr>
          <w:lang w:val="en-CA"/>
        </w:rPr>
        <w:t>difference for GPM split reordering (MR 180)</w:t>
      </w:r>
    </w:p>
    <w:p w14:paraId="5F62677B" w14:textId="7815A9A5" w:rsidR="00AD7A5D" w:rsidRDefault="00AD7A5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</w:t>
      </w:r>
      <w:r w:rsidR="00703099">
        <w:rPr>
          <w:lang w:val="en-CA"/>
        </w:rPr>
        <w:t>x</w:t>
      </w:r>
      <w:r>
        <w:rPr>
          <w:lang w:val="en-CA"/>
        </w:rPr>
        <w:t xml:space="preserve"> </w:t>
      </w:r>
      <w:r w:rsidR="00BE1FA8">
        <w:rPr>
          <w:lang w:val="en-CA"/>
        </w:rPr>
        <w:t xml:space="preserve">initialization of adaptive QP map for BIM (MR </w:t>
      </w:r>
      <w:r w:rsidR="00703099">
        <w:rPr>
          <w:lang w:val="en-CA"/>
        </w:rPr>
        <w:t>179)</w:t>
      </w:r>
    </w:p>
    <w:p w14:paraId="76329C1B" w14:textId="157BAB0E" w:rsidR="00703099" w:rsidRDefault="00703099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</w:t>
      </w:r>
      <w:r w:rsidR="00470843">
        <w:rPr>
          <w:lang w:val="en-CA"/>
        </w:rPr>
        <w:t xml:space="preserve">wrong L1 </w:t>
      </w:r>
      <w:r w:rsidR="00CA3065" w:rsidRPr="00CA3065">
        <w:rPr>
          <w:lang w:val="en-CA"/>
        </w:rPr>
        <w:t xml:space="preserve">MVP </w:t>
      </w:r>
      <w:r w:rsidR="00470843">
        <w:rPr>
          <w:lang w:val="en-CA"/>
        </w:rPr>
        <w:t>in</w:t>
      </w:r>
      <w:r w:rsidR="00CA3065" w:rsidRPr="00CA3065">
        <w:rPr>
          <w:lang w:val="en-CA"/>
        </w:rPr>
        <w:t xml:space="preserve"> SMVD </w:t>
      </w:r>
      <w:r w:rsidR="00470843">
        <w:rPr>
          <w:lang w:val="en-CA"/>
        </w:rPr>
        <w:t>for</w:t>
      </w:r>
      <w:r w:rsidR="00CA3065" w:rsidRPr="00CA3065">
        <w:rPr>
          <w:lang w:val="en-CA"/>
        </w:rPr>
        <w:t xml:space="preserve"> MVD sign prediction</w:t>
      </w:r>
      <w:r w:rsidR="00470843">
        <w:rPr>
          <w:lang w:val="en-CA"/>
        </w:rPr>
        <w:t xml:space="preserve"> (MR 178)</w:t>
      </w:r>
    </w:p>
    <w:p w14:paraId="445DE32B" w14:textId="230E639C" w:rsidR="00470843" w:rsidRDefault="00387CE5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Encoder fix for IBC-TM when DMVD is disabled (MR 185)</w:t>
      </w:r>
    </w:p>
    <w:p w14:paraId="25C7C9D0" w14:textId="3413F6BD" w:rsidR="00387CE5" w:rsidRDefault="00387CE5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macro interaction for IBC BVD and IBC TM (MR 186)</w:t>
      </w:r>
    </w:p>
    <w:p w14:paraId="4012403B" w14:textId="77777777" w:rsidR="00DD7705" w:rsidRDefault="00DD7705" w:rsidP="00DD770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GPM intra encoder/decoder mismatch when sign prediction is disabled (MR 187)</w:t>
      </w:r>
    </w:p>
    <w:p w14:paraId="33B7EF7C" w14:textId="77777777" w:rsidR="00A62D87" w:rsidRPr="00703099" w:rsidRDefault="00A62D87" w:rsidP="00A62D8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for MVP index bit count for SMVD when DMVD is disabled (MR 189)</w:t>
      </w:r>
    </w:p>
    <w:p w14:paraId="00A981D1" w14:textId="1B9D2C34" w:rsidR="007A4C7E" w:rsidRDefault="007A4C7E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array out of bound</w:t>
      </w:r>
      <w:r w:rsidR="00B27F54">
        <w:rPr>
          <w:lang w:val="en-CA"/>
        </w:rPr>
        <w:t xml:space="preserve"> for MVP cost when DMVD is disabled (MR 190)</w:t>
      </w:r>
    </w:p>
    <w:p w14:paraId="77B5805C" w14:textId="77777777" w:rsidR="00A24C17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37808233" w14:textId="2CFE843C" w:rsidR="00A62D87" w:rsidRPr="006D7979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b/>
          <w:bCs/>
          <w:lang w:val="en-CA"/>
        </w:rPr>
      </w:pPr>
      <w:r w:rsidRPr="006D7979">
        <w:rPr>
          <w:b/>
          <w:bCs/>
          <w:lang w:val="en-CA"/>
        </w:rPr>
        <w:t>The following adopted aspects were integrated into ECM-6.0:</w:t>
      </w:r>
    </w:p>
    <w:p w14:paraId="17BF6252" w14:textId="6F4C6B64" w:rsidR="00ED1AA9" w:rsidRDefault="00ED1AA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JVET-AA0042: Longer RPR filters for luma and chroma (Test 2.10b) (MR 195)</w:t>
      </w:r>
    </w:p>
    <w:p w14:paraId="242B9D09" w14:textId="61C0D220" w:rsidR="00ED1AA9" w:rsidRDefault="00ED1AA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JVET-AA0097: Fix for block-level OOB check (MR 191)</w:t>
      </w:r>
    </w:p>
    <w:p w14:paraId="3834336B" w14:textId="3D4A0259" w:rsidR="00ED1AA9" w:rsidRDefault="00ED1AA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JVET-AA0146: Fixes on ECM for 360-degree video coding (MR 193)</w:t>
      </w:r>
    </w:p>
    <w:p w14:paraId="45A55ED8" w14:textId="5B48D950" w:rsidR="00ED1AA9" w:rsidRDefault="00ED1AA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JVET-AA0058_Test2.7a: GPM adaptive blending (MR 194)</w:t>
      </w:r>
    </w:p>
    <w:p w14:paraId="74346F8A" w14:textId="14C5A8C2" w:rsidR="00ED1AA9" w:rsidRDefault="00ED1AA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 xml:space="preserve">JVET-AA0093: EE2-2.6: Combination tests of Test 2.3, Test </w:t>
      </w:r>
      <w:proofErr w:type="gramStart"/>
      <w:r>
        <w:t>2.4</w:t>
      </w:r>
      <w:proofErr w:type="gramEnd"/>
      <w:r>
        <w:t xml:space="preserve"> and Test 2.5 (MR 197)</w:t>
      </w:r>
    </w:p>
    <w:p w14:paraId="37C70EC1" w14:textId="73617D54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JVET-AA0107: RMVF affine merge candidates (MR 200)</w:t>
      </w:r>
    </w:p>
    <w:p w14:paraId="6A8DD9C7" w14:textId="7E1203E9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JVET-AA0129: inter-hash RDO with OBMC-off (MR 206)</w:t>
      </w:r>
    </w:p>
    <w:p w14:paraId="5EE89510" w14:textId="423CC641" w:rsidR="00ED1AA9" w:rsidRDefault="00ED1AA9" w:rsidP="00384FE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JVET-AA0124: </w:t>
      </w:r>
      <w:proofErr w:type="spellStart"/>
      <w:r>
        <w:t>AmvpMerge</w:t>
      </w:r>
      <w:proofErr w:type="spellEnd"/>
      <w:r>
        <w:t xml:space="preserve"> mode enabling check when RPR is enabled and DMVD is disabled (MR 162)</w:t>
      </w:r>
    </w:p>
    <w:p w14:paraId="1BAB64A0" w14:textId="1D73362B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JVET-AA0057: CCCM (MR 192)</w:t>
      </w:r>
    </w:p>
    <w:p w14:paraId="1940117D" w14:textId="308E88E6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JVET-AA0128 test b: Increased number of CABAC contexts of affine merge index (MR 207)</w:t>
      </w:r>
    </w:p>
    <w:p w14:paraId="49EBA733" w14:textId="77777777" w:rsidR="00ED1AA9" w:rsidRDefault="00ED1AA9" w:rsidP="00384FE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JVET-AA0095: Longer luma filter shape and using samples before deblocking filter for ALF (MR 199)</w:t>
      </w:r>
    </w:p>
    <w:p w14:paraId="707A319B" w14:textId="31C2C9B2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 xml:space="preserve">JVET-AA0098: </w:t>
      </w:r>
      <w:proofErr w:type="spellStart"/>
      <w:r w:rsidR="008266BA" w:rsidRPr="0095585B">
        <w:rPr>
          <w:lang w:val="en-CA"/>
        </w:rPr>
        <w:t>MTTdepth</w:t>
      </w:r>
      <w:proofErr w:type="spellEnd"/>
      <w:r w:rsidR="008266BA" w:rsidRPr="0095585B">
        <w:rPr>
          <w:lang w:val="en-CA"/>
        </w:rPr>
        <w:t xml:space="preserve"> by </w:t>
      </w:r>
      <w:proofErr w:type="spellStart"/>
      <w:r w:rsidR="008266BA" w:rsidRPr="0095585B">
        <w:rPr>
          <w:lang w:val="en-CA"/>
        </w:rPr>
        <w:t>Tid</w:t>
      </w:r>
      <w:proofErr w:type="spellEnd"/>
      <w:r w:rsidR="008266BA" w:rsidRPr="0095585B">
        <w:rPr>
          <w:lang w:val="en-CA"/>
        </w:rPr>
        <w:t xml:space="preserve"> </w:t>
      </w:r>
      <w:r w:rsidR="00ED1AA9">
        <w:t>for class A random access</w:t>
      </w:r>
      <w:r w:rsidR="008266BA">
        <w:t xml:space="preserve"> with</w:t>
      </w:r>
      <w:r w:rsidR="00ED1AA9">
        <w:t xml:space="preserve"> QP 22 (MR 201)</w:t>
      </w:r>
    </w:p>
    <w:p w14:paraId="1ACDFE99" w14:textId="44041C3A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JVET-AA0126: GLM (MR 209)</w:t>
      </w:r>
    </w:p>
    <w:p w14:paraId="6BACEDA6" w14:textId="1753662C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 xml:space="preserve">JVET-AA0096: </w:t>
      </w:r>
      <w:r w:rsidR="00883D6C">
        <w:t>M</w:t>
      </w:r>
      <w:r w:rsidR="00ED1AA9">
        <w:t>otion compensated picture boundary padding (MR 202)</w:t>
      </w:r>
    </w:p>
    <w:p w14:paraId="6425F0BD" w14:textId="65B42080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ab/>
      </w:r>
      <w:r w:rsidR="00ED1AA9">
        <w:t>JVET-AA0133: Inter MTS optimization (</w:t>
      </w:r>
      <w:r w:rsidR="00F4057A">
        <w:t xml:space="preserve">MR </w:t>
      </w:r>
      <w:r w:rsidR="00ED1AA9">
        <w:t>211)</w:t>
      </w:r>
    </w:p>
    <w:p w14:paraId="1E91712F" w14:textId="186AFE88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JVET-AA0132: ECM software configuration parameters for template matching tools (MR 198)</w:t>
      </w:r>
    </w:p>
    <w:p w14:paraId="4CAFC87A" w14:textId="1C1585A8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JVET-AA0106: Adjust IBC reference area to 2</w:t>
      </w:r>
      <w:r w:rsidR="00C9226D">
        <w:t>x</w:t>
      </w:r>
      <w:r w:rsidR="00ED1AA9">
        <w:t xml:space="preserve">128 </w:t>
      </w:r>
      <w:proofErr w:type="spellStart"/>
      <w:r w:rsidR="00ED1AA9">
        <w:t>rows</w:t>
      </w:r>
      <w:proofErr w:type="spellEnd"/>
      <w:r w:rsidR="00ED1AA9">
        <w:t xml:space="preserve"> above the current CTU (MR 215)</w:t>
      </w:r>
    </w:p>
    <w:p w14:paraId="3B23C472" w14:textId="1A7FCFD0" w:rsidR="00ED1AA9" w:rsidRDefault="00384FE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ED1AA9">
        <w:t>JVET-AA0062: BVD for IBC with IBC flipping (MR 216)</w:t>
      </w:r>
    </w:p>
    <w:p w14:paraId="10DAC961" w14:textId="2A31B735" w:rsidR="008B4FDD" w:rsidRDefault="008B4FDD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Pr="008B4FDD">
        <w:t>CTC: Enable palette for SCC</w:t>
      </w:r>
      <w:r>
        <w:t xml:space="preserve"> (MR 222)</w:t>
      </w:r>
    </w:p>
    <w:p w14:paraId="23DCF884" w14:textId="389E186D" w:rsidR="00384FE9" w:rsidRDefault="00AD454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Included fixes:</w:t>
      </w:r>
    </w:p>
    <w:p w14:paraId="647D9D3D" w14:textId="6E2D0679" w:rsidR="00546744" w:rsidRDefault="001F6B39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I</w:t>
      </w:r>
      <w:r w:rsidR="00C675EC" w:rsidRPr="00C675EC">
        <w:rPr>
          <w:lang w:val="en-CA"/>
        </w:rPr>
        <w:t>nitialize GOP list when GDR is enabled</w:t>
      </w:r>
      <w:r w:rsidR="00C675EC">
        <w:rPr>
          <w:lang w:val="en-CA"/>
        </w:rPr>
        <w:t xml:space="preserve"> (MR 205)</w:t>
      </w:r>
    </w:p>
    <w:p w14:paraId="32B9E14E" w14:textId="505E497D" w:rsidR="00C675EC" w:rsidRDefault="00C675EC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C675EC">
        <w:rPr>
          <w:lang w:val="en-CA"/>
        </w:rPr>
        <w:t>Fix ref pic reordering overhead</w:t>
      </w:r>
      <w:r>
        <w:rPr>
          <w:lang w:val="en-CA"/>
        </w:rPr>
        <w:t xml:space="preserve"> (MR 204)</w:t>
      </w:r>
    </w:p>
    <w:p w14:paraId="60E3E6DC" w14:textId="0B7F1B70" w:rsidR="00684726" w:rsidRDefault="00684726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684726">
        <w:rPr>
          <w:lang w:val="en-CA"/>
        </w:rPr>
        <w:t>Fix deblocking RDO chroma distortion calculation for HDR-PQ coding</w:t>
      </w:r>
      <w:r w:rsidR="00DE47E7">
        <w:rPr>
          <w:lang w:val="en-CA"/>
        </w:rPr>
        <w:t xml:space="preserve"> (MR 182)</w:t>
      </w:r>
    </w:p>
    <w:p w14:paraId="5C9D466C" w14:textId="40F6BCBA" w:rsidR="0095585B" w:rsidRDefault="00DE47E7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</w:t>
      </w:r>
      <w:r w:rsidR="0095585B" w:rsidRPr="0095585B">
        <w:rPr>
          <w:lang w:val="en-CA"/>
        </w:rPr>
        <w:t>ix for chroma 400 format</w:t>
      </w:r>
      <w:r w:rsidR="0095585B">
        <w:rPr>
          <w:lang w:val="en-CA"/>
        </w:rPr>
        <w:t xml:space="preserve"> (MR 213)</w:t>
      </w:r>
    </w:p>
    <w:p w14:paraId="3C835A95" w14:textId="4BED722B" w:rsidR="0026226D" w:rsidRDefault="00DE47E7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P</w:t>
      </w:r>
      <w:r w:rsidR="0026226D" w:rsidRPr="0026226D">
        <w:rPr>
          <w:lang w:val="en-CA"/>
        </w:rPr>
        <w:t xml:space="preserve">revent empty merge candidate list generation for </w:t>
      </w:r>
      <w:proofErr w:type="spellStart"/>
      <w:r w:rsidR="0026226D">
        <w:rPr>
          <w:lang w:val="en-CA"/>
        </w:rPr>
        <w:t>A</w:t>
      </w:r>
      <w:r w:rsidR="0026226D" w:rsidRPr="0026226D">
        <w:rPr>
          <w:lang w:val="en-CA"/>
        </w:rPr>
        <w:t>mvpMerge</w:t>
      </w:r>
      <w:proofErr w:type="spellEnd"/>
      <w:r w:rsidR="0026226D">
        <w:rPr>
          <w:lang w:val="en-CA"/>
        </w:rPr>
        <w:t xml:space="preserve"> (MR 184)</w:t>
      </w:r>
    </w:p>
    <w:p w14:paraId="4169A9FE" w14:textId="6F41BD1A" w:rsidR="008B4FDD" w:rsidRDefault="008B4FD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8B4FDD">
        <w:rPr>
          <w:lang w:val="en-CA"/>
        </w:rPr>
        <w:t>Fix for bilateral filter encoder</w:t>
      </w:r>
      <w:r>
        <w:rPr>
          <w:lang w:val="en-CA"/>
        </w:rPr>
        <w:t xml:space="preserve"> (MR 210)</w:t>
      </w:r>
    </w:p>
    <w:p w14:paraId="61BF281C" w14:textId="52041E14" w:rsidR="008B4FDD" w:rsidRDefault="008B4FD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8B4FDD">
        <w:rPr>
          <w:lang w:val="en-CA"/>
        </w:rPr>
        <w:t>Set default values for B</w:t>
      </w:r>
      <w:r w:rsidR="00DE47E7">
        <w:rPr>
          <w:lang w:val="en-CA"/>
        </w:rPr>
        <w:t>CW</w:t>
      </w:r>
      <w:r w:rsidRPr="008B4FDD">
        <w:rPr>
          <w:lang w:val="en-CA"/>
        </w:rPr>
        <w:t xml:space="preserve"> and H</w:t>
      </w:r>
      <w:r w:rsidR="003348CF">
        <w:rPr>
          <w:lang w:val="en-CA"/>
        </w:rPr>
        <w:t>PEL interpolation filter</w:t>
      </w:r>
      <w:r>
        <w:rPr>
          <w:lang w:val="en-CA"/>
        </w:rPr>
        <w:t xml:space="preserve"> (MR 225)</w:t>
      </w:r>
    </w:p>
    <w:p w14:paraId="750DCA24" w14:textId="7201D026" w:rsidR="003312D2" w:rsidRDefault="003312D2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3312D2">
        <w:rPr>
          <w:lang w:val="en-CA"/>
        </w:rPr>
        <w:t xml:space="preserve">Fix crash and mismatch </w:t>
      </w:r>
      <w:r w:rsidR="003348CF">
        <w:rPr>
          <w:lang w:val="en-CA"/>
        </w:rPr>
        <w:t xml:space="preserve">IBC </w:t>
      </w:r>
      <w:r w:rsidR="00676562">
        <w:rPr>
          <w:lang w:val="en-CA"/>
        </w:rPr>
        <w:t xml:space="preserve">with disabled AML </w:t>
      </w:r>
      <w:r>
        <w:rPr>
          <w:lang w:val="en-CA"/>
        </w:rPr>
        <w:t>(MR 224)</w:t>
      </w:r>
    </w:p>
    <w:p w14:paraId="5B26F969" w14:textId="30E39967" w:rsidR="003312D2" w:rsidRDefault="003312D2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3312D2">
        <w:rPr>
          <w:lang w:val="en-CA"/>
        </w:rPr>
        <w:t>Fix creat</w:t>
      </w:r>
      <w:r w:rsidR="00676562">
        <w:rPr>
          <w:lang w:val="en-CA"/>
        </w:rPr>
        <w:t>ing</w:t>
      </w:r>
      <w:r w:rsidRPr="003312D2">
        <w:rPr>
          <w:lang w:val="en-CA"/>
        </w:rPr>
        <w:t xml:space="preserve"> coding structure </w:t>
      </w:r>
      <w:r w:rsidR="00676562">
        <w:rPr>
          <w:lang w:val="en-CA"/>
        </w:rPr>
        <w:t>for GDR</w:t>
      </w:r>
      <w:r>
        <w:rPr>
          <w:lang w:val="en-CA"/>
        </w:rPr>
        <w:t xml:space="preserve"> (MR 227)</w:t>
      </w:r>
    </w:p>
    <w:p w14:paraId="525702E0" w14:textId="2680DABD" w:rsidR="00EC688F" w:rsidRDefault="00EC688F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EC688F">
        <w:rPr>
          <w:lang w:val="en-CA"/>
        </w:rPr>
        <w:t>Fix conditional jumps on uninitialized variables</w:t>
      </w:r>
      <w:r>
        <w:rPr>
          <w:lang w:val="en-CA"/>
        </w:rPr>
        <w:t xml:space="preserve"> (MR 233)</w:t>
      </w:r>
    </w:p>
    <w:p w14:paraId="402ABE6C" w14:textId="162DCA6A" w:rsidR="00EC688F" w:rsidRDefault="00EC688F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EC688F">
        <w:rPr>
          <w:lang w:val="en-CA"/>
        </w:rPr>
        <w:t>Fix</w:t>
      </w:r>
      <w:r w:rsidR="00676562">
        <w:rPr>
          <w:lang w:val="en-CA"/>
        </w:rPr>
        <w:t xml:space="preserve"> uninitialized v</w:t>
      </w:r>
      <w:r w:rsidRPr="00EC688F">
        <w:rPr>
          <w:lang w:val="en-CA"/>
        </w:rPr>
        <w:t xml:space="preserve">ariables </w:t>
      </w:r>
      <w:r w:rsidR="004D4B4B">
        <w:rPr>
          <w:lang w:val="en-CA"/>
        </w:rPr>
        <w:t>for</w:t>
      </w:r>
      <w:r w:rsidRPr="00EC688F">
        <w:rPr>
          <w:lang w:val="en-CA"/>
        </w:rPr>
        <w:t xml:space="preserve"> SAO</w:t>
      </w:r>
      <w:r>
        <w:rPr>
          <w:lang w:val="en-CA"/>
        </w:rPr>
        <w:t xml:space="preserve"> (MR 236)</w:t>
      </w:r>
    </w:p>
    <w:p w14:paraId="56901ACD" w14:textId="3F28E3C3" w:rsidR="00EC688F" w:rsidRDefault="00EC688F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EC688F">
        <w:rPr>
          <w:lang w:val="en-CA"/>
        </w:rPr>
        <w:t>Reduce compile time for VC</w:t>
      </w:r>
      <w:r>
        <w:rPr>
          <w:lang w:val="en-CA"/>
        </w:rPr>
        <w:t xml:space="preserve"> (MR 237)</w:t>
      </w:r>
    </w:p>
    <w:p w14:paraId="1EB698AB" w14:textId="73D4A8C4" w:rsidR="00117171" w:rsidRDefault="00117171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17171">
        <w:rPr>
          <w:lang w:val="en-CA"/>
        </w:rPr>
        <w:t>Fix MD5 error triggers with</w:t>
      </w:r>
      <w:r w:rsidR="004D4B4B">
        <w:rPr>
          <w:lang w:val="en-CA"/>
        </w:rPr>
        <w:t xml:space="preserve"> disabled AML</w:t>
      </w:r>
      <w:r>
        <w:rPr>
          <w:lang w:val="en-CA"/>
        </w:rPr>
        <w:t xml:space="preserve"> (MR 239)</w:t>
      </w:r>
    </w:p>
    <w:p w14:paraId="4D4B0FB8" w14:textId="77777777" w:rsidR="004D4B4B" w:rsidRDefault="004D4B4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53A6E9CC" w14:textId="518B5F62" w:rsidR="004D4B4B" w:rsidRPr="006D7979" w:rsidRDefault="004D4B4B" w:rsidP="004D4B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b/>
          <w:bCs/>
          <w:lang w:val="en-CA"/>
        </w:rPr>
      </w:pPr>
      <w:r w:rsidRPr="006D7979">
        <w:rPr>
          <w:b/>
          <w:bCs/>
          <w:lang w:val="en-CA"/>
        </w:rPr>
        <w:t>The following adopted aspects were integrated into VTM-11ecm6 anchor:</w:t>
      </w:r>
    </w:p>
    <w:p w14:paraId="49364F3B" w14:textId="6350630D" w:rsidR="0095585B" w:rsidRDefault="004D4B4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ab/>
      </w:r>
      <w:r w:rsidR="0095585B" w:rsidRPr="0095585B">
        <w:rPr>
          <w:lang w:val="en-CA"/>
        </w:rPr>
        <w:t xml:space="preserve">JVET-AA0098: </w:t>
      </w:r>
      <w:proofErr w:type="spellStart"/>
      <w:r w:rsidR="008266BA" w:rsidRPr="0095585B">
        <w:rPr>
          <w:lang w:val="en-CA"/>
        </w:rPr>
        <w:t>MTTdepth</w:t>
      </w:r>
      <w:proofErr w:type="spellEnd"/>
      <w:r w:rsidR="008266BA" w:rsidRPr="0095585B">
        <w:rPr>
          <w:lang w:val="en-CA"/>
        </w:rPr>
        <w:t xml:space="preserve"> by </w:t>
      </w:r>
      <w:proofErr w:type="spellStart"/>
      <w:r w:rsidR="008266BA" w:rsidRPr="0095585B">
        <w:rPr>
          <w:lang w:val="en-CA"/>
        </w:rPr>
        <w:t>Tid</w:t>
      </w:r>
      <w:proofErr w:type="spellEnd"/>
      <w:r w:rsidR="008266BA" w:rsidRPr="0095585B">
        <w:rPr>
          <w:lang w:val="en-CA"/>
        </w:rPr>
        <w:t xml:space="preserve"> </w:t>
      </w:r>
      <w:r w:rsidR="008266BA">
        <w:t>for class A random access with QP 22</w:t>
      </w:r>
      <w:r w:rsidR="008266BA">
        <w:rPr>
          <w:lang w:val="en-CA"/>
        </w:rPr>
        <w:t xml:space="preserve"> </w:t>
      </w:r>
      <w:r w:rsidR="0095585B">
        <w:rPr>
          <w:lang w:val="en-CA"/>
        </w:rPr>
        <w:t>(MR 208)</w:t>
      </w:r>
    </w:p>
    <w:p w14:paraId="75DF1954" w14:textId="271379D4" w:rsidR="0026226D" w:rsidRDefault="004D4B4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ab/>
      </w:r>
      <w:r w:rsidR="0026226D" w:rsidRPr="0026226D">
        <w:rPr>
          <w:lang w:val="en-CA"/>
        </w:rPr>
        <w:t xml:space="preserve">JVET-AA0133: Enable inter MTS </w:t>
      </w:r>
      <w:r w:rsidR="0026226D">
        <w:rPr>
          <w:lang w:val="en-CA"/>
        </w:rPr>
        <w:t>(</w:t>
      </w:r>
      <w:r w:rsidR="008266BA">
        <w:rPr>
          <w:lang w:val="en-CA"/>
        </w:rPr>
        <w:t xml:space="preserve">MR </w:t>
      </w:r>
      <w:r w:rsidR="0026226D">
        <w:rPr>
          <w:lang w:val="en-CA"/>
        </w:rPr>
        <w:t>214)</w:t>
      </w:r>
    </w:p>
    <w:p w14:paraId="263F5248" w14:textId="64F2BE38" w:rsidR="004D4B4B" w:rsidRDefault="004D4B4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ab/>
      </w:r>
      <w:r w:rsidRPr="008B4FDD">
        <w:rPr>
          <w:lang w:val="en-CA"/>
        </w:rPr>
        <w:t>CTC: Enable palette for SCC</w:t>
      </w:r>
      <w:r>
        <w:rPr>
          <w:lang w:val="en-CA"/>
        </w:rPr>
        <w:t xml:space="preserve"> (MR 223)</w:t>
      </w:r>
    </w:p>
    <w:p w14:paraId="642A8810" w14:textId="664BFA2A" w:rsidR="0095585B" w:rsidRDefault="004D4B4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ab/>
      </w:r>
      <w:r w:rsidR="0095585B" w:rsidRPr="0095585B">
        <w:rPr>
          <w:lang w:val="en-CA"/>
        </w:rPr>
        <w:t>Fix: deblocking RDO chroma distortion calculation for HDR-PQ coding</w:t>
      </w:r>
      <w:r w:rsidR="0095585B">
        <w:rPr>
          <w:lang w:val="en-CA"/>
        </w:rPr>
        <w:t xml:space="preserve"> (MR 212)</w:t>
      </w:r>
    </w:p>
    <w:p w14:paraId="3B17F253" w14:textId="77777777" w:rsidR="0095585B" w:rsidRDefault="0095585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36432541" w14:textId="294126B8" w:rsidR="0026226D" w:rsidRDefault="0026226D" w:rsidP="0026226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ECM-5.1 was tagged on Ju</w:t>
      </w:r>
      <w:r w:rsidR="00C27B83">
        <w:rPr>
          <w:lang w:val="en-CA"/>
        </w:rPr>
        <w:t>ly</w:t>
      </w:r>
      <w:r>
        <w:rPr>
          <w:lang w:val="en-CA"/>
        </w:rPr>
        <w:t xml:space="preserve"> 2</w:t>
      </w:r>
      <w:r w:rsidR="00C27B83">
        <w:rPr>
          <w:lang w:val="en-CA"/>
        </w:rPr>
        <w:t>5</w:t>
      </w:r>
      <w:r>
        <w:rPr>
          <w:lang w:val="en-CA"/>
        </w:rPr>
        <w:t>, 2022.</w:t>
      </w:r>
    </w:p>
    <w:p w14:paraId="4B087750" w14:textId="6281B3BF" w:rsidR="00375DCB" w:rsidRDefault="00375DCB" w:rsidP="00375D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ECM-6.0 was tagged on September 4, 2022.</w:t>
      </w:r>
    </w:p>
    <w:p w14:paraId="24D9A34B" w14:textId="7E8C7EC8" w:rsidR="00375DCB" w:rsidRDefault="00375DCB" w:rsidP="00375D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VTM-11ecm6 was tagged on</w:t>
      </w:r>
      <w:r w:rsidR="002F2BFA" w:rsidRPr="002F2BFA">
        <w:rPr>
          <w:lang w:val="en-CA"/>
        </w:rPr>
        <w:t xml:space="preserve"> </w:t>
      </w:r>
      <w:r w:rsidR="002F2BFA">
        <w:rPr>
          <w:lang w:val="en-CA"/>
        </w:rPr>
        <w:t>September 4, 2022.</w:t>
      </w: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1470DF53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JVET-Y2017 are summarized.</w:t>
      </w:r>
    </w:p>
    <w:p w14:paraId="0BCD2CD1" w14:textId="5356ED29" w:rsidR="00546744" w:rsidRDefault="00546744" w:rsidP="00A54410">
      <w:pPr>
        <w:spacing w:after="240"/>
        <w:jc w:val="left"/>
        <w:rPr>
          <w:lang w:val="en-CA"/>
        </w:rPr>
      </w:pPr>
      <w:r w:rsidRPr="00E56E18">
        <w:rPr>
          <w:lang w:val="en-CA"/>
        </w:rPr>
        <w:t xml:space="preserve">The </w:t>
      </w:r>
      <w:r>
        <w:rPr>
          <w:lang w:val="en-CA"/>
        </w:rPr>
        <w:t>below</w:t>
      </w:r>
      <w:r w:rsidRPr="00E56E18">
        <w:rPr>
          <w:lang w:val="en-CA"/>
        </w:rPr>
        <w:t xml:space="preserve"> tables show</w:t>
      </w:r>
      <w:r>
        <w:rPr>
          <w:lang w:val="en-CA"/>
        </w:rPr>
        <w:t xml:space="preserve"> ECM-5.</w:t>
      </w:r>
      <w:r w:rsidR="002527E4">
        <w:rPr>
          <w:lang w:val="en-CA"/>
        </w:rPr>
        <w:t>1</w:t>
      </w:r>
      <w:r>
        <w:rPr>
          <w:lang w:val="en-CA"/>
        </w:rPr>
        <w:t xml:space="preserve"> performance over ECM-</w:t>
      </w:r>
      <w:r w:rsidR="002527E4">
        <w:rPr>
          <w:lang w:val="en-CA"/>
        </w:rPr>
        <w:t>5</w:t>
      </w:r>
      <w:r>
        <w:rPr>
          <w:lang w:val="en-CA"/>
        </w:rPr>
        <w:t>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54410" w:rsidRPr="00A54410" w14:paraId="4916B08C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18D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F608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4410" w:rsidRPr="00A54410" w14:paraId="6158DB17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C9B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A700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A54410" w:rsidRPr="00A54410" w14:paraId="6EC32C14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E8A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0478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057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F81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CEE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A57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4410" w:rsidRPr="00A54410" w14:paraId="6764BDBB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EC6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366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31D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BFF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6AE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09A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54410" w:rsidRPr="00A54410" w14:paraId="0700E014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910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176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9E5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C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2CF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BC0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410" w:rsidRPr="00A54410" w14:paraId="5B227519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095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4E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A0D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27C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ADF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323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54410" w:rsidRPr="00A54410" w14:paraId="14178748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349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965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644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A56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EBB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4F2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4410" w:rsidRPr="00A54410" w14:paraId="0D6F4E91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9A6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C1D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762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B6D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6B7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3BA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54410" w:rsidRPr="00A54410" w14:paraId="158E2139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C7C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D7A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354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A91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FD8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B90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4410" w:rsidRPr="00A54410" w14:paraId="2193D72D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3C5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D9B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211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F6A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935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C08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54410" w:rsidRPr="00A54410" w14:paraId="5E823451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A9A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FA8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257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71C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110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E75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526BD3EF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E71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7F54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E2B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31B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31F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D3A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710E2660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53F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D46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FFF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5A3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74E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81A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4410" w:rsidRPr="00A54410" w14:paraId="39F649D0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1AE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BC44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54410" w:rsidRPr="00A54410" w14:paraId="15B68F96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7ED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1B70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A54410" w:rsidRPr="00A54410" w14:paraId="20950FC2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286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2EF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7AC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A48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4AB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7A5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4410" w:rsidRPr="00A54410" w14:paraId="673AAC99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492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9E6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0D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A42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BD2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FEC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54410" w:rsidRPr="00A54410" w14:paraId="6CABAFA1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4C0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90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CA1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F40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8D4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1BE3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410" w:rsidRPr="00A54410" w14:paraId="3255E9F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974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EFF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8B4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93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605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3E5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6169038F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881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E95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71E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3C1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BBA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2DA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47406A2D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5F0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DCA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592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D62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7DB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D6E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4410" w:rsidRPr="00A54410" w14:paraId="07414686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24A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E30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754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1AF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A77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542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4410" w:rsidRPr="00A54410" w14:paraId="0C26B195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460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D2C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4B4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B52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AB3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EAA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4410" w:rsidRPr="00A54410" w14:paraId="750AC948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5B5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445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A3B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2CE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757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A21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7C82AAAB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BE3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8BD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4EE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3DB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95B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525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4E569A53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64D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978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F73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100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E43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AA2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4410" w:rsidRPr="00A54410" w14:paraId="710EAC2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466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8DEF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54410" w:rsidRPr="00A54410" w14:paraId="2727AB5A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439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ED53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A54410" w:rsidRPr="00A54410" w14:paraId="012D9941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70E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A27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553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22C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198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968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4410" w:rsidRPr="00A54410" w14:paraId="085619D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0EC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E30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56B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75C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688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BC7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4410" w:rsidRPr="00A54410" w14:paraId="7EA2F346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1E0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F91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F64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4B0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073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AC7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4410" w:rsidRPr="00A54410" w14:paraId="3E8A4CA2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C9A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E40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007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744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C2D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FC3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4410" w:rsidRPr="00A54410" w14:paraId="18C02742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BD9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226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578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F57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AAA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C3D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4410" w:rsidRPr="00A54410" w14:paraId="335CD909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CBE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DD8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FC2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216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BBE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189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4410" w:rsidRPr="00A54410" w14:paraId="4B14E0CC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093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09E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CB3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F73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D01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F28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4410" w:rsidRPr="00A54410" w14:paraId="27FB148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0D9B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734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6C8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C18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1D8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59B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2B8026B7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593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4D5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3C4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4DA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D68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4D2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410" w:rsidRPr="00A54410" w14:paraId="3A470A9D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07E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34E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616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AF8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3C6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9A7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4410" w:rsidRPr="00A54410" w14:paraId="6490944A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04E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B98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59C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BF7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7E8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2CD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4410" w:rsidRPr="00A54410" w14:paraId="47D64CE3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C6B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4CFD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A54410" w:rsidRPr="00A54410" w14:paraId="2C48D9D3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7BE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D314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A54410" w:rsidRPr="00A54410" w14:paraId="2BB003AA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3A6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AD6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F0B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625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D9CB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20B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4410" w:rsidRPr="00A54410" w14:paraId="5D4C0BB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50A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AE0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15D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726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CEF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930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4410" w:rsidRPr="00A54410" w14:paraId="16700BD0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6B9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509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DCE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F27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9EB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AF8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4410" w:rsidRPr="00A54410" w14:paraId="71531989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DF2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155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791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14D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396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C7D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4410" w:rsidRPr="00A54410" w14:paraId="1B7E8E06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9C1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4FC1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8A8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7C1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9C8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ABC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410" w:rsidRPr="00A54410" w14:paraId="15819278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38A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022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A2A9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024A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A30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3A3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4410" w:rsidRPr="00A54410" w14:paraId="0BD4F0F8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B43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E19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431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8BC6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F568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85B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410" w:rsidRPr="00A54410" w14:paraId="6EF911BB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01E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FFE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779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C6D3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5BA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F43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4410" w:rsidRPr="00A54410" w14:paraId="7ED5567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1E8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1AF4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CA6D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6B87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C8C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3822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410" w:rsidRPr="00A54410" w14:paraId="0DFAE0DE" w14:textId="77777777" w:rsidTr="00A544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0BB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6E7C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6B8E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FEA0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92A5F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6E15" w14:textId="77777777" w:rsidR="00A54410" w:rsidRPr="00A54410" w:rsidRDefault="00A54410" w:rsidP="00A54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41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3D755A8" w14:textId="0C42F0A5" w:rsidR="00546744" w:rsidRDefault="00546744" w:rsidP="00546744">
      <w:pPr>
        <w:jc w:val="left"/>
        <w:rPr>
          <w:lang w:val="en-CA"/>
        </w:rPr>
      </w:pPr>
    </w:p>
    <w:p w14:paraId="1FD3185E" w14:textId="44115ADE" w:rsidR="00A469B7" w:rsidRPr="00B55C0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ECM-6.0 performance over ECM-5.1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1A78F7" w:rsidRPr="001A78F7" w14:paraId="5FAA6A79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732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97E2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A78F7" w:rsidRPr="001A78F7" w14:paraId="4C89F3CA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93E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DC6A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ECM-5.1</w:t>
            </w:r>
          </w:p>
        </w:tc>
      </w:tr>
      <w:tr w:rsidR="001A78F7" w:rsidRPr="001A78F7" w14:paraId="2A508189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7C6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3441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8544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7EB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B77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D01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78F7" w:rsidRPr="001A78F7" w14:paraId="409274B5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2F5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52B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7FD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02B0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649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CAE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A78F7" w:rsidRPr="001A78F7" w14:paraId="75BACD4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2DB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A261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3EFB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FEB2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802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2B9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A78F7" w:rsidRPr="001A78F7" w14:paraId="5395047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BD5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9FA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6A1F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E06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3DD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9141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78F7" w:rsidRPr="001A78F7" w14:paraId="37A7C83D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D72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A47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574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D23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A1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ACD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A78F7" w:rsidRPr="001A78F7" w14:paraId="768116C9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AA0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58A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038F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64A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227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29D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78F7" w:rsidRPr="001A78F7" w14:paraId="7F25747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1C9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E67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246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3DF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AE7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9EE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A78F7" w:rsidRPr="001A78F7" w14:paraId="3DD87DC5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82D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BBE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D36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D08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D64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8E8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A78F7" w:rsidRPr="001A78F7" w14:paraId="19F66921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B5C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3BFA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B54A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AC03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DCA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168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78F7" w:rsidRPr="001A78F7" w14:paraId="7F9772BE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C51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34123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B972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3995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E84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F7E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A78F7" w:rsidRPr="001A78F7" w14:paraId="1D67EC15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DFC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BFC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A06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C2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2E2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0B9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78F7" w:rsidRPr="001A78F7" w14:paraId="54988CD9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A7C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8BE4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78F7" w:rsidRPr="001A78F7" w14:paraId="502EE6B4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3F9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5619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ECM-5.1</w:t>
            </w:r>
          </w:p>
        </w:tc>
      </w:tr>
      <w:tr w:rsidR="001A78F7" w:rsidRPr="001A78F7" w14:paraId="0E463BEE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6E5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6EF7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D61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0D3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A68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E92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78F7" w:rsidRPr="001A78F7" w14:paraId="0D9460F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E1F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A08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9E09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29C54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56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3FC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1A78F7" w:rsidRPr="001A78F7" w14:paraId="2FA810B8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2CC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71BC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044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9EC5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487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865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A78F7" w:rsidRPr="001A78F7" w14:paraId="0773CFDF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324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493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CE67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96D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524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530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78F7" w:rsidRPr="001A78F7" w14:paraId="2A9309AA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447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D09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D80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034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FAB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363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78F7" w:rsidRPr="001A78F7" w14:paraId="4299C296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9A3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346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6B9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A30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F4B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569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78F7" w:rsidRPr="001A78F7" w14:paraId="51583838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C54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943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41D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2C2B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297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D17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A78F7" w:rsidRPr="001A78F7" w14:paraId="05EAFC60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A2B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652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3E8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346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52B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280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A78F7" w:rsidRPr="001A78F7" w14:paraId="324482BA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A23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B68A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9A3C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C16F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616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D48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A78F7" w:rsidRPr="001A78F7" w14:paraId="58934C0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EAF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DD036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-10.25%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D971A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A9DB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35B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E0C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78F7" w:rsidRPr="001A78F7" w14:paraId="1CFCB98D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37B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024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453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823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17A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1B6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78F7" w:rsidRPr="001A78F7" w14:paraId="6FAC4497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111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87CE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A78F7" w:rsidRPr="001A78F7" w14:paraId="20182354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82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D887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ECM-5.1</w:t>
            </w:r>
          </w:p>
        </w:tc>
      </w:tr>
      <w:tr w:rsidR="001A78F7" w:rsidRPr="001A78F7" w14:paraId="56ED4907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23E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5A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F9B5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AF0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5A0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328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78F7" w:rsidRPr="001A78F7" w14:paraId="7F3862E1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6A6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01F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63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D1E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77E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F0F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78F7" w:rsidRPr="001A78F7" w14:paraId="2251998E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525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BB9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E18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AE5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604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1BA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78F7" w:rsidRPr="001A78F7" w14:paraId="09DBC69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A5C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21F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6DB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66B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54C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DEA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A78F7" w:rsidRPr="001A78F7" w14:paraId="40FABB4F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D26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2FD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CE5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652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73A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5EE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1A78F7" w:rsidRPr="001A78F7" w14:paraId="13743E45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A04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018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0D52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4B5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7E0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9CD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1A78F7" w:rsidRPr="001A78F7" w14:paraId="1A6B42A9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9AF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843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27E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125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975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7DE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1A78F7" w:rsidRPr="001A78F7" w14:paraId="16F23793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150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9E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238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BE8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0C0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D54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1A78F7" w:rsidRPr="001A78F7" w14:paraId="4B642892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C50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4F04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3057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4D9F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4E6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999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78F7" w:rsidRPr="001A78F7" w14:paraId="1D51A77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466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1A9D5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129D6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2D0B8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FF9B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63E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A78F7" w:rsidRPr="001A78F7" w14:paraId="4E72C863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D83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DC6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1EE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A37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AEA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180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78F7" w:rsidRPr="001A78F7" w14:paraId="0993206B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58A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AEA1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1A78F7" w:rsidRPr="001A78F7" w14:paraId="073766D7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54D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720F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ECM-5.1</w:t>
            </w:r>
          </w:p>
        </w:tc>
      </w:tr>
      <w:tr w:rsidR="001A78F7" w:rsidRPr="001A78F7" w14:paraId="562A95CE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FCC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353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4D3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DC1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59B1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FD2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78F7" w:rsidRPr="001A78F7" w14:paraId="13E4C8A2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F03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CC9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AFC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F10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DA0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310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78F7" w:rsidRPr="001A78F7" w14:paraId="224EBA3C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1BD7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D35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C13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70A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2CD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88F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78F7" w:rsidRPr="001A78F7" w14:paraId="419BA617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5A5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FE4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7328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BA6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998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9C4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1A78F7" w:rsidRPr="001A78F7" w14:paraId="65388EF8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86B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E37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FC9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D9D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939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799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1A78F7" w:rsidRPr="001A78F7" w14:paraId="41CCD057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A19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6A4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B0D5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E9F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F37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A3B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A78F7" w:rsidRPr="001A78F7" w14:paraId="053B31EF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752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CB1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DEDE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C17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C64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9064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1A78F7" w:rsidRPr="001A78F7" w14:paraId="09AEA0DD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5CF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3479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C247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D9B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E71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8AB2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1A78F7" w:rsidRPr="001A78F7" w14:paraId="0C84E8D6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FBB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EE650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6597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1F761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07FA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ABD16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78F7" w:rsidRPr="001A78F7" w14:paraId="22684FA9" w14:textId="77777777" w:rsidTr="001A7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062C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2ABB2D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5B641F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CCAA3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A78F7"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68CBB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C0A5" w14:textId="77777777" w:rsidR="001A78F7" w:rsidRPr="001A78F7" w:rsidRDefault="001A78F7" w:rsidP="001A7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F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6CE08BA5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EF652A">
        <w:rPr>
          <w:lang w:val="en-CA"/>
        </w:rPr>
        <w:t>6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EF652A">
        <w:rPr>
          <w:lang w:val="en-CA"/>
        </w:rPr>
        <w:t>6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C21777" w:rsidRPr="00C21777" w14:paraId="6FE55A2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8D5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FE44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21777" w:rsidRPr="00C21777" w14:paraId="05F01AE2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36C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F669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C21777" w:rsidRPr="00C21777" w14:paraId="293F0EDB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0A0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14B5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32A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DEE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204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6F0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1777" w:rsidRPr="00C21777" w14:paraId="3975411B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A5D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B675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77C5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A27B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78F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5B4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338%</w:t>
            </w:r>
          </w:p>
        </w:tc>
      </w:tr>
      <w:tr w:rsidR="00C21777" w:rsidRPr="00C21777" w14:paraId="0756925D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76F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3802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8284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D993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84A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0B4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311%</w:t>
            </w:r>
          </w:p>
        </w:tc>
      </w:tr>
      <w:tr w:rsidR="00C21777" w:rsidRPr="00C21777" w14:paraId="6F4053E5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BF0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1F65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5159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935F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19D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413%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80D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285%</w:t>
            </w:r>
          </w:p>
        </w:tc>
      </w:tr>
      <w:tr w:rsidR="00C21777" w:rsidRPr="00C21777" w14:paraId="112172B2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63D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6EFE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D2F0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10FE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094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D18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</w:tr>
      <w:tr w:rsidR="00C21777" w:rsidRPr="00C21777" w14:paraId="114B3AE6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E3E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96C4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B218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2140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390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702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</w:tr>
      <w:tr w:rsidR="00C21777" w:rsidRPr="00C21777" w14:paraId="4D67472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3BE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0F8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22BC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6F9B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-17.55%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BBB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69D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</w:tr>
      <w:tr w:rsidR="00C21777" w:rsidRPr="00C21777" w14:paraId="53859311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2516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AB8C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-6.07%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ED57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06B7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366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413%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17C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</w:tr>
      <w:tr w:rsidR="00C21777" w:rsidRPr="00C21777" w14:paraId="6548EF4E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DD5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387E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2A52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-24.91%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7A8E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-24.43%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B16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AB5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</w:tr>
      <w:tr w:rsidR="00C21777" w:rsidRPr="00C21777" w14:paraId="51EB311F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7BF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CDC3D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-30.28%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DFEF4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-35.62%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AF8D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-34.91%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401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AE3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304%</w:t>
            </w:r>
          </w:p>
        </w:tc>
      </w:tr>
      <w:tr w:rsidR="00C21777" w:rsidRPr="00C21777" w14:paraId="6DCDA815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547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44A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D30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1ED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1F4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C69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1777" w:rsidRPr="00C21777" w14:paraId="6C2BAC60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190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9FA1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21777" w:rsidRPr="00C21777" w14:paraId="1409DE73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A4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2DC4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C21777" w:rsidRPr="00C21777" w14:paraId="45C4E8D0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93E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F29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47E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4A3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2B2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29D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1777" w:rsidRPr="00C21777" w14:paraId="40E09109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522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F51F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-18.76%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76CD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-21.33%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07F36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-28.13%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F10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B87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652%</w:t>
            </w:r>
          </w:p>
        </w:tc>
      </w:tr>
      <w:tr w:rsidR="00C21777" w:rsidRPr="00C21777" w14:paraId="54B894A5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DE0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9E77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-20.59%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199E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ACD7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-29.77%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738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AA2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884%</w:t>
            </w:r>
          </w:p>
        </w:tc>
      </w:tr>
      <w:tr w:rsidR="00C21777" w:rsidRPr="00C21777" w14:paraId="4D6D93AB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63E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5106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2233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-26.97%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CF35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-24.74%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BAC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701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678%</w:t>
            </w:r>
          </w:p>
        </w:tc>
      </w:tr>
      <w:tr w:rsidR="00C21777" w:rsidRPr="00C21777" w14:paraId="4A1226D0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F03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B74A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-18.75%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72DD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7798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-21.83%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649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E91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692%</w:t>
            </w:r>
          </w:p>
        </w:tc>
      </w:tr>
      <w:tr w:rsidR="00C21777" w:rsidRPr="00C21777" w14:paraId="5E1BA54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DA2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9C7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CDE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06F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EDF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1EB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1777" w:rsidRPr="00C21777" w14:paraId="392E872E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408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4844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-18.50%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39BD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D7CD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FF4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475%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39B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713%</w:t>
            </w:r>
          </w:p>
        </w:tc>
      </w:tr>
      <w:tr w:rsidR="00C21777" w:rsidRPr="00C21777" w14:paraId="5C701A52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D2E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C47B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899E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-23.23%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57CB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-23.42%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BEF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426%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2C3D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747%</w:t>
            </w:r>
          </w:p>
        </w:tc>
      </w:tr>
      <w:tr w:rsidR="00C21777" w:rsidRPr="00C21777" w14:paraId="6FAD2B86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A85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DB2D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-21.21%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24DF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B5428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704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77B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442%</w:t>
            </w:r>
          </w:p>
        </w:tc>
      </w:tr>
      <w:tr w:rsidR="00C21777" w:rsidRPr="00C21777" w14:paraId="685DED15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BAC8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C7038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-29.30%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DEF9E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-33.62%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6050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-34.08%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F64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2AFC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</w:tr>
      <w:tr w:rsidR="00C21777" w:rsidRPr="00C21777" w14:paraId="02A8316B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3AA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4A4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F96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123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E49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F3B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1777" w:rsidRPr="00C21777" w14:paraId="53474141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793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3E8D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21777" w:rsidRPr="00C21777" w14:paraId="643B47DF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330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68E3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C21777" w:rsidRPr="00C21777" w14:paraId="0F490789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91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7FF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8D19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63C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701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9DF5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1777" w:rsidRPr="00C21777" w14:paraId="26346344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D5D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15A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C0B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3CC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51A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BE4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1777" w:rsidRPr="00C21777" w14:paraId="447EE912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E77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B02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701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D4C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B9C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834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1777" w:rsidRPr="00C21777" w14:paraId="03014A22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219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4A33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-15.49%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5A81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-29.59%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8EDFB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-28.03%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230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C28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595%</w:t>
            </w:r>
          </w:p>
        </w:tc>
      </w:tr>
      <w:tr w:rsidR="00C21777" w:rsidRPr="00C21777" w14:paraId="14FB080F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A29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B431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997B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-24.94%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0EBAA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-25.01%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4FD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8C8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580%</w:t>
            </w:r>
          </w:p>
        </w:tc>
      </w:tr>
      <w:tr w:rsidR="00C21777" w:rsidRPr="00C21777" w14:paraId="3190A376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E1E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84BA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C16C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-22.57%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2653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-22.67%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230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B04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390%</w:t>
            </w:r>
          </w:p>
        </w:tc>
      </w:tr>
      <w:tr w:rsidR="00C21777" w:rsidRPr="00C21777" w14:paraId="50E4C709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BAE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E5CB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-15.59%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739F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58552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-25.68%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CCD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A18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531%</w:t>
            </w:r>
          </w:p>
        </w:tc>
      </w:tr>
      <w:tr w:rsidR="00C21777" w:rsidRPr="00C21777" w14:paraId="2A37D2F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872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29A3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249B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-26.06%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25AA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-26.25%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9CF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9ED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669%</w:t>
            </w:r>
          </w:p>
        </w:tc>
      </w:tr>
      <w:tr w:rsidR="00C21777" w:rsidRPr="00C21777" w14:paraId="68E667D3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D375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DF50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E49B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-27.91%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DC29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435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5A8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</w:tr>
      <w:tr w:rsidR="00C21777" w:rsidRPr="00C21777" w14:paraId="4FB02AC5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07F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810B7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-28.62%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A1A18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-34.50%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BFAFC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-34.38%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6F4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1601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</w:tr>
      <w:tr w:rsidR="00C21777" w:rsidRPr="00C21777" w14:paraId="49DD65F8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AE4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4E3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34B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58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A01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B63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1777" w:rsidRPr="00C21777" w14:paraId="58B9463A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B1B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76C0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C21777" w:rsidRPr="00C21777" w14:paraId="0980BD4B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038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01F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C21777" w:rsidRPr="00C21777" w14:paraId="6F3BA1F3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9CF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BA5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9D6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3CE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6A9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5E3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1777" w:rsidRPr="00C21777" w14:paraId="643AE00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0EC4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232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45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4FD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EEF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274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1777" w:rsidRPr="00C21777" w14:paraId="30809154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1AB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40C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67F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0A2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669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825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1777" w:rsidRPr="00C21777" w14:paraId="5B1C9F8E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21E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655D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-15.02%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803A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-29.61%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F102B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-27.54%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348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E78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580%</w:t>
            </w:r>
          </w:p>
        </w:tc>
      </w:tr>
      <w:tr w:rsidR="00C21777" w:rsidRPr="00C21777" w14:paraId="4A3C2FD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DF2D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BC45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76B1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-24.65%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4EB8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C30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EE3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571%</w:t>
            </w:r>
          </w:p>
        </w:tc>
      </w:tr>
      <w:tr w:rsidR="00C21777" w:rsidRPr="00C21777" w14:paraId="71699E2E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E52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73DD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D3270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-21.98%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4B36C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340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3C9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C21777" w:rsidRPr="00C21777" w14:paraId="26F35A89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2F56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2F45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4C8C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78151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-25.13%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C00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21A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523%</w:t>
            </w:r>
          </w:p>
        </w:tc>
      </w:tr>
      <w:tr w:rsidR="00C21777" w:rsidRPr="00C21777" w14:paraId="545B5982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F809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C48E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-19.39%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6E69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93307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7D4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7EE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C21777" w:rsidRPr="00C21777" w14:paraId="7249281C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C36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5B422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C7044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-27.86%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6BBA7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584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391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</w:tr>
      <w:tr w:rsidR="00C21777" w:rsidRPr="00C21777" w14:paraId="35A6C306" w14:textId="77777777" w:rsidTr="00C21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AFCE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2978EF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-25.55%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112F7B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-32.36%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7668A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1777">
              <w:rPr>
                <w:rFonts w:ascii="Arial" w:hAnsi="Arial" w:cs="Arial"/>
                <w:sz w:val="18"/>
                <w:szCs w:val="18"/>
              </w:rPr>
              <w:t>-32.30%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8258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2503" w14:textId="77777777" w:rsidR="00C21777" w:rsidRPr="00C21777" w:rsidRDefault="00C21777" w:rsidP="00C2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777"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</w:tr>
    </w:tbl>
    <w:p w14:paraId="1A152196" w14:textId="77777777" w:rsidR="00546744" w:rsidRDefault="00546744" w:rsidP="00546744">
      <w:pPr>
        <w:jc w:val="left"/>
        <w:rPr>
          <w:b/>
          <w:lang w:val="en-CA"/>
        </w:rPr>
      </w:pPr>
    </w:p>
    <w:p w14:paraId="37B62520" w14:textId="38423A78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The Excel files with the complete ECM results are attached to this report.</w:t>
      </w:r>
    </w:p>
    <w:p w14:paraId="5FC9D4B3" w14:textId="6C4C5659" w:rsidR="006D7979" w:rsidRDefault="006D7979" w:rsidP="006D797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>
        <w:rPr>
          <w:lang w:val="en-CA"/>
        </w:rPr>
        <w:t>ECM repository access</w:t>
      </w:r>
    </w:p>
    <w:p w14:paraId="47998A92" w14:textId="6D1B934C" w:rsidR="006D7979" w:rsidRDefault="0091757B" w:rsidP="00463651">
      <w:pPr>
        <w:jc w:val="left"/>
        <w:rPr>
          <w:lang w:val="en-CA"/>
        </w:rPr>
      </w:pPr>
      <w:r>
        <w:rPr>
          <w:lang w:val="en-CA"/>
        </w:rPr>
        <w:t xml:space="preserve">To access ECM software </w:t>
      </w:r>
      <w:r w:rsidR="008F4DB1">
        <w:rPr>
          <w:lang w:val="en-CA"/>
        </w:rPr>
        <w:t>and EE2 repositories</w:t>
      </w:r>
      <w:r w:rsidR="008541EE">
        <w:rPr>
          <w:lang w:val="en-CA"/>
        </w:rPr>
        <w:t>,</w:t>
      </w:r>
      <w:r w:rsidR="008F4DB1">
        <w:rPr>
          <w:lang w:val="en-CA"/>
        </w:rPr>
        <w:t xml:space="preserve"> </w:t>
      </w:r>
      <w:r w:rsidR="00B73292">
        <w:rPr>
          <w:lang w:val="en-CA"/>
        </w:rPr>
        <w:t xml:space="preserve">a </w:t>
      </w:r>
      <w:r>
        <w:rPr>
          <w:lang w:val="en-CA"/>
        </w:rPr>
        <w:t>GitLab account shall be converted to internal</w:t>
      </w:r>
      <w:r w:rsidR="001D1583">
        <w:rPr>
          <w:lang w:val="en-CA"/>
        </w:rPr>
        <w:t>. T</w:t>
      </w:r>
      <w:r w:rsidR="009054FA">
        <w:rPr>
          <w:lang w:val="en-CA"/>
        </w:rPr>
        <w:t xml:space="preserve">o convert an account to internal, the request should be send to </w:t>
      </w:r>
      <w:r w:rsidR="009054FA" w:rsidRPr="004C3EFC">
        <w:rPr>
          <w:lang w:val="en-CA"/>
        </w:rPr>
        <w:t>VTM</w:t>
      </w:r>
      <w:r w:rsidR="009054FA">
        <w:rPr>
          <w:lang w:val="en-CA"/>
        </w:rPr>
        <w:t xml:space="preserve"> software coordinators</w:t>
      </w:r>
      <w:r>
        <w:rPr>
          <w:lang w:val="en-CA"/>
        </w:rPr>
        <w:t xml:space="preserve"> as detailed in VTM </w:t>
      </w:r>
      <w:r w:rsidR="008D51DD">
        <w:rPr>
          <w:lang w:val="en-CA"/>
        </w:rPr>
        <w:t>W</w:t>
      </w:r>
      <w:r>
        <w:rPr>
          <w:lang w:val="en-CA"/>
        </w:rPr>
        <w:t>iki</w:t>
      </w:r>
      <w:r w:rsidR="00463651">
        <w:rPr>
          <w:lang w:val="en-CA"/>
        </w:rPr>
        <w:t xml:space="preserve"> </w:t>
      </w:r>
      <w:hyperlink r:id="rId15" w:history="1">
        <w:r w:rsidR="00463651" w:rsidRPr="00503858">
          <w:rPr>
            <w:rStyle w:val="Hyperlink"/>
            <w:lang w:val="en-CA"/>
          </w:rPr>
          <w:t>https://vcgit.hhi.fraunhofer.de/jvet/VVCSoftware_VTM/-/wikis/VVC-Software-Development-Workflow</w:t>
        </w:r>
      </w:hyperlink>
      <w:r>
        <w:rPr>
          <w:lang w:val="en-CA"/>
        </w:rPr>
        <w:t>.</w:t>
      </w:r>
      <w:r w:rsidR="009054FA">
        <w:rPr>
          <w:lang w:val="en-CA"/>
        </w:rPr>
        <w:t xml:space="preserve"> </w:t>
      </w:r>
      <w:r w:rsidR="00E26439">
        <w:rPr>
          <w:lang w:val="en-CA"/>
        </w:rPr>
        <w:t>Internal account provides read access</w:t>
      </w:r>
      <w:r w:rsidR="00463651">
        <w:rPr>
          <w:lang w:val="en-CA"/>
        </w:rPr>
        <w:t>,</w:t>
      </w:r>
      <w:r w:rsidR="00E26439">
        <w:rPr>
          <w:lang w:val="en-CA"/>
        </w:rPr>
        <w:t xml:space="preserve"> ability to submit merge requests</w:t>
      </w:r>
      <w:r w:rsidR="00463651">
        <w:rPr>
          <w:lang w:val="en-CA"/>
        </w:rPr>
        <w:t>,</w:t>
      </w:r>
      <w:r w:rsidR="00E26439">
        <w:rPr>
          <w:lang w:val="en-CA"/>
        </w:rPr>
        <w:t xml:space="preserve"> and issues.</w:t>
      </w:r>
    </w:p>
    <w:p w14:paraId="2758D82F" w14:textId="34BE039C" w:rsidR="0091757B" w:rsidRPr="006D7979" w:rsidRDefault="00E26439" w:rsidP="006D7979">
      <w:pPr>
        <w:rPr>
          <w:lang w:val="en-CA"/>
        </w:rPr>
      </w:pPr>
      <w:r>
        <w:rPr>
          <w:lang w:val="en-CA"/>
        </w:rPr>
        <w:t>Alternative</w:t>
      </w:r>
      <w:r w:rsidR="001926B4">
        <w:rPr>
          <w:lang w:val="en-CA"/>
        </w:rPr>
        <w:t>ly, ECM can be accessed using VCEG or MPEG shared accounts.</w:t>
      </w:r>
    </w:p>
    <w:p w14:paraId="61BB07DA" w14:textId="77777777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6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120C2E6B" w14:textId="77777777" w:rsidR="00546744" w:rsidRPr="00141110" w:rsidRDefault="00546744" w:rsidP="00546744">
      <w:pPr>
        <w:pStyle w:val="ListParagraph"/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bugs.</w:t>
      </w:r>
    </w:p>
    <w:p w14:paraId="785D8BBF" w14:textId="77777777" w:rsidR="00546744" w:rsidRPr="00DD0E75" w:rsidRDefault="00546744" w:rsidP="00546744">
      <w:pPr>
        <w:rPr>
          <w:lang w:val="en-CA"/>
        </w:rPr>
      </w:pPr>
    </w:p>
    <w:p w14:paraId="32EAF635" w14:textId="77777777" w:rsidR="007F1F8B" w:rsidRPr="00546744" w:rsidRDefault="007F1F8B" w:rsidP="009234A5">
      <w:pPr>
        <w:rPr>
          <w:szCs w:val="22"/>
          <w:lang w:val="en-CA"/>
        </w:rPr>
      </w:pPr>
    </w:p>
    <w:sectPr w:rsidR="007F1F8B" w:rsidRPr="00546744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5BFE" w14:textId="77777777" w:rsidR="00183C27" w:rsidRDefault="00183C27">
      <w:r>
        <w:separator/>
      </w:r>
    </w:p>
  </w:endnote>
  <w:endnote w:type="continuationSeparator" w:id="0">
    <w:p w14:paraId="1F8341DE" w14:textId="77777777" w:rsidR="00183C27" w:rsidRDefault="0018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6CB3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6BC4">
      <w:rPr>
        <w:rStyle w:val="PageNumber"/>
        <w:noProof/>
      </w:rPr>
      <w:t>2022-09-17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53CB1" w14:textId="77777777" w:rsidR="00183C27" w:rsidRDefault="00183C27">
      <w:r>
        <w:separator/>
      </w:r>
    </w:p>
  </w:footnote>
  <w:footnote w:type="continuationSeparator" w:id="0">
    <w:p w14:paraId="4F121BFD" w14:textId="77777777" w:rsidR="00183C27" w:rsidRDefault="00183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5097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639401">
    <w:abstractNumId w:val="11"/>
  </w:num>
  <w:num w:numId="3" w16cid:durableId="678191914">
    <w:abstractNumId w:val="9"/>
  </w:num>
  <w:num w:numId="4" w16cid:durableId="2002922695">
    <w:abstractNumId w:val="7"/>
  </w:num>
  <w:num w:numId="5" w16cid:durableId="1146318633">
    <w:abstractNumId w:val="8"/>
  </w:num>
  <w:num w:numId="6" w16cid:durableId="163473528">
    <w:abstractNumId w:val="4"/>
  </w:num>
  <w:num w:numId="7" w16cid:durableId="1905336410">
    <w:abstractNumId w:val="6"/>
  </w:num>
  <w:num w:numId="8" w16cid:durableId="792793094">
    <w:abstractNumId w:val="4"/>
  </w:num>
  <w:num w:numId="9" w16cid:durableId="1910193575">
    <w:abstractNumId w:val="1"/>
  </w:num>
  <w:num w:numId="10" w16cid:durableId="442385561">
    <w:abstractNumId w:val="3"/>
  </w:num>
  <w:num w:numId="11" w16cid:durableId="1816332518">
    <w:abstractNumId w:val="2"/>
  </w:num>
  <w:num w:numId="12" w16cid:durableId="1179351779">
    <w:abstractNumId w:val="5"/>
  </w:num>
  <w:num w:numId="13" w16cid:durableId="1445806076">
    <w:abstractNumId w:val="5"/>
  </w:num>
  <w:num w:numId="14" w16cid:durableId="1202550813">
    <w:abstractNumId w:val="10"/>
  </w:num>
  <w:num w:numId="15" w16cid:durableId="1978761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D5A"/>
    <w:rsid w:val="000712A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3C27"/>
    <w:rsid w:val="00187E58"/>
    <w:rsid w:val="001926B4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F2594"/>
    <w:rsid w:val="001F6A5E"/>
    <w:rsid w:val="001F6B3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FE0"/>
    <w:rsid w:val="002C2192"/>
    <w:rsid w:val="002D0AF6"/>
    <w:rsid w:val="002E0A9B"/>
    <w:rsid w:val="002F164D"/>
    <w:rsid w:val="002F2BFA"/>
    <w:rsid w:val="003021BC"/>
    <w:rsid w:val="0030428D"/>
    <w:rsid w:val="00306206"/>
    <w:rsid w:val="00317D85"/>
    <w:rsid w:val="00327C56"/>
    <w:rsid w:val="003312D2"/>
    <w:rsid w:val="003315A1"/>
    <w:rsid w:val="003348CF"/>
    <w:rsid w:val="003373EC"/>
    <w:rsid w:val="00342FF4"/>
    <w:rsid w:val="00344E5A"/>
    <w:rsid w:val="00346148"/>
    <w:rsid w:val="003669EA"/>
    <w:rsid w:val="003706CC"/>
    <w:rsid w:val="00375DCB"/>
    <w:rsid w:val="00377710"/>
    <w:rsid w:val="00384FE9"/>
    <w:rsid w:val="00387CE5"/>
    <w:rsid w:val="003A2D8E"/>
    <w:rsid w:val="003A7CE6"/>
    <w:rsid w:val="003B01D9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651"/>
    <w:rsid w:val="00465A1E"/>
    <w:rsid w:val="00470843"/>
    <w:rsid w:val="0048032A"/>
    <w:rsid w:val="0049445A"/>
    <w:rsid w:val="004957D9"/>
    <w:rsid w:val="004A2A63"/>
    <w:rsid w:val="004B210C"/>
    <w:rsid w:val="004B6170"/>
    <w:rsid w:val="004C3EFC"/>
    <w:rsid w:val="004D405F"/>
    <w:rsid w:val="004D4B4B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74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562"/>
    <w:rsid w:val="00684726"/>
    <w:rsid w:val="006A0E5C"/>
    <w:rsid w:val="006A48E6"/>
    <w:rsid w:val="006C5D39"/>
    <w:rsid w:val="006D6D9B"/>
    <w:rsid w:val="006D7979"/>
    <w:rsid w:val="006E2810"/>
    <w:rsid w:val="006E5417"/>
    <w:rsid w:val="006F0794"/>
    <w:rsid w:val="006F7528"/>
    <w:rsid w:val="007023DE"/>
    <w:rsid w:val="00703099"/>
    <w:rsid w:val="00712F60"/>
    <w:rsid w:val="0071325E"/>
    <w:rsid w:val="00720E3B"/>
    <w:rsid w:val="0074393F"/>
    <w:rsid w:val="0074538A"/>
    <w:rsid w:val="00745F6B"/>
    <w:rsid w:val="0075175B"/>
    <w:rsid w:val="0075585E"/>
    <w:rsid w:val="00770571"/>
    <w:rsid w:val="007768FF"/>
    <w:rsid w:val="007824D3"/>
    <w:rsid w:val="00796EE3"/>
    <w:rsid w:val="007A4C7E"/>
    <w:rsid w:val="007A7D29"/>
    <w:rsid w:val="007B3C80"/>
    <w:rsid w:val="007B4AB8"/>
    <w:rsid w:val="007C081C"/>
    <w:rsid w:val="007D1181"/>
    <w:rsid w:val="007E01A3"/>
    <w:rsid w:val="007E14A5"/>
    <w:rsid w:val="007F1F8B"/>
    <w:rsid w:val="007F6205"/>
    <w:rsid w:val="007F67A1"/>
    <w:rsid w:val="00801A7B"/>
    <w:rsid w:val="00811C05"/>
    <w:rsid w:val="008206C8"/>
    <w:rsid w:val="008266BA"/>
    <w:rsid w:val="008541EE"/>
    <w:rsid w:val="0086387C"/>
    <w:rsid w:val="00874A6C"/>
    <w:rsid w:val="00876C65"/>
    <w:rsid w:val="00882F72"/>
    <w:rsid w:val="00883D6C"/>
    <w:rsid w:val="00893DC4"/>
    <w:rsid w:val="008A147E"/>
    <w:rsid w:val="008A4B4C"/>
    <w:rsid w:val="008B4FDD"/>
    <w:rsid w:val="008C239F"/>
    <w:rsid w:val="008D51DD"/>
    <w:rsid w:val="008E480C"/>
    <w:rsid w:val="008F4DB1"/>
    <w:rsid w:val="009054FA"/>
    <w:rsid w:val="00907757"/>
    <w:rsid w:val="00910DDA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5585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B20"/>
    <w:rsid w:val="00A01439"/>
    <w:rsid w:val="00A027E0"/>
    <w:rsid w:val="00A02E61"/>
    <w:rsid w:val="00A05CFF"/>
    <w:rsid w:val="00A1178D"/>
    <w:rsid w:val="00A13048"/>
    <w:rsid w:val="00A24C17"/>
    <w:rsid w:val="00A46843"/>
    <w:rsid w:val="00A469B7"/>
    <w:rsid w:val="00A54410"/>
    <w:rsid w:val="00A56B97"/>
    <w:rsid w:val="00A6093D"/>
    <w:rsid w:val="00A62D87"/>
    <w:rsid w:val="00A6390C"/>
    <w:rsid w:val="00A703CE"/>
    <w:rsid w:val="00A72017"/>
    <w:rsid w:val="00A767DC"/>
    <w:rsid w:val="00A76981"/>
    <w:rsid w:val="00A76A6D"/>
    <w:rsid w:val="00A83253"/>
    <w:rsid w:val="00AA6E84"/>
    <w:rsid w:val="00AB1A1C"/>
    <w:rsid w:val="00AB4721"/>
    <w:rsid w:val="00AB7405"/>
    <w:rsid w:val="00AD05A8"/>
    <w:rsid w:val="00AD4549"/>
    <w:rsid w:val="00AD7A5D"/>
    <w:rsid w:val="00AE341B"/>
    <w:rsid w:val="00AE629E"/>
    <w:rsid w:val="00AF51C5"/>
    <w:rsid w:val="00B01905"/>
    <w:rsid w:val="00B07CA7"/>
    <w:rsid w:val="00B1279A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92"/>
    <w:rsid w:val="00B73A2A"/>
    <w:rsid w:val="00B75A51"/>
    <w:rsid w:val="00B827C6"/>
    <w:rsid w:val="00B94B06"/>
    <w:rsid w:val="00B94C28"/>
    <w:rsid w:val="00BC10BA"/>
    <w:rsid w:val="00BC5AFD"/>
    <w:rsid w:val="00BE1FA8"/>
    <w:rsid w:val="00C00DDE"/>
    <w:rsid w:val="00C04F43"/>
    <w:rsid w:val="00C05271"/>
    <w:rsid w:val="00C0609D"/>
    <w:rsid w:val="00C115AB"/>
    <w:rsid w:val="00C21777"/>
    <w:rsid w:val="00C26CCB"/>
    <w:rsid w:val="00C27B83"/>
    <w:rsid w:val="00C30249"/>
    <w:rsid w:val="00C35F74"/>
    <w:rsid w:val="00C3723B"/>
    <w:rsid w:val="00C42466"/>
    <w:rsid w:val="00C606C9"/>
    <w:rsid w:val="00C675EC"/>
    <w:rsid w:val="00C80288"/>
    <w:rsid w:val="00C821FB"/>
    <w:rsid w:val="00C836F0"/>
    <w:rsid w:val="00C84003"/>
    <w:rsid w:val="00C90650"/>
    <w:rsid w:val="00C9226D"/>
    <w:rsid w:val="00C97D78"/>
    <w:rsid w:val="00CA3065"/>
    <w:rsid w:val="00CA7F7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97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85D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7D8"/>
    <w:rsid w:val="00E262D4"/>
    <w:rsid w:val="00E2643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4EC"/>
    <w:rsid w:val="00EA5AE0"/>
    <w:rsid w:val="00EB56E1"/>
    <w:rsid w:val="00EB7AB1"/>
    <w:rsid w:val="00EC32BD"/>
    <w:rsid w:val="00EC688F"/>
    <w:rsid w:val="00ED1AA9"/>
    <w:rsid w:val="00EE7CD8"/>
    <w:rsid w:val="00EF37F6"/>
    <w:rsid w:val="00EF48CC"/>
    <w:rsid w:val="00EF652A"/>
    <w:rsid w:val="00F00801"/>
    <w:rsid w:val="00F2488D"/>
    <w:rsid w:val="00F4057A"/>
    <w:rsid w:val="00F601A0"/>
    <w:rsid w:val="00F67481"/>
    <w:rsid w:val="00F712E9"/>
    <w:rsid w:val="00F73032"/>
    <w:rsid w:val="00F77C76"/>
    <w:rsid w:val="00F848FC"/>
    <w:rsid w:val="00F906F6"/>
    <w:rsid w:val="00F9282A"/>
    <w:rsid w:val="00F96BAD"/>
    <w:rsid w:val="00FA139D"/>
    <w:rsid w:val="00FA60F5"/>
    <w:rsid w:val="00FB0E84"/>
    <w:rsid w:val="00FB2D4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.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issu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l@xiaom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-/wikis/VVC-Software-Development-Workflow" TargetMode="External"/><Relationship Id="rId10" Type="http://schemas.openxmlformats.org/officeDocument/2006/relationships/hyperlink" Target="mailto:jiechen.cj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hyperlink" Target="https://vcgit.hhi.fraunhofer.de/ecm/ECM/-/tree/VTM11_A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7</Pages>
  <Words>1787</Words>
  <Characters>9980</Characters>
  <Application>Microsoft Office Word</Application>
  <DocSecurity>0</DocSecurity>
  <Lines>83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87</cp:revision>
  <cp:lastPrinted>1900-01-01T08:00:00Z</cp:lastPrinted>
  <dcterms:created xsi:type="dcterms:W3CDTF">2022-05-18T09:53:00Z</dcterms:created>
  <dcterms:modified xsi:type="dcterms:W3CDTF">2022-09-21T18:40:00Z</dcterms:modified>
</cp:coreProperties>
</file>