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1FCE104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A90FA8">
              <w:rPr>
                <w:lang w:val="en-CA"/>
              </w:rPr>
              <w:t>0250</w:t>
            </w:r>
            <w:r w:rsidR="006A0E5C" w:rsidRPr="006A0E5C">
              <w:rPr>
                <w:lang w:val="en-CA"/>
              </w:rPr>
              <w:t>-v</w:t>
            </w:r>
            <w:r w:rsidR="00C847D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186F08" w:rsidR="00E61DAC" w:rsidRPr="005B217D" w:rsidRDefault="00B07DB8" w:rsidP="009D7CE6">
            <w:pPr>
              <w:spacing w:before="60" w:after="60"/>
              <w:rPr>
                <w:b/>
                <w:szCs w:val="22"/>
                <w:lang w:val="en-CA"/>
              </w:rPr>
            </w:pPr>
            <w:r>
              <w:rPr>
                <w:b/>
                <w:szCs w:val="22"/>
                <w:lang w:val="en-CA"/>
              </w:rPr>
              <w:t>A</w:t>
            </w:r>
            <w:r w:rsidR="008807A9">
              <w:rPr>
                <w:b/>
                <w:szCs w:val="22"/>
                <w:lang w:val="en-CA"/>
              </w:rPr>
              <w:t>lternate proposed fix for ticket #1547</w:t>
            </w:r>
            <w:r>
              <w:rPr>
                <w:b/>
                <w:szCs w:val="22"/>
                <w:lang w:val="en-CA"/>
              </w:rPr>
              <w:t xml:space="preserve"> and crosscheck of JVET-Z0249</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EBF8A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78045D" w:rsidR="00E61DAC" w:rsidRPr="005B217D" w:rsidRDefault="0013458C" w:rsidP="005E1AC6">
            <w:pPr>
              <w:spacing w:before="60" w:after="60"/>
              <w:rPr>
                <w:szCs w:val="22"/>
                <w:lang w:val="en-CA"/>
              </w:rPr>
            </w:pPr>
            <w:r>
              <w:rPr>
                <w:szCs w:val="22"/>
                <w:lang w:val="en-CA"/>
              </w:rPr>
              <w:t>Proposed d</w:t>
            </w:r>
            <w:r w:rsidR="005E1AC6" w:rsidRPr="005B217D">
              <w:rPr>
                <w:szCs w:val="22"/>
                <w:lang w:val="en-CA"/>
              </w:rPr>
              <w:t>raft</w:t>
            </w:r>
            <w:r w:rsidR="00A8150C">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9828EC" w14:textId="77777777" w:rsidR="00E61DAC" w:rsidRDefault="00A8150C">
            <w:pPr>
              <w:spacing w:before="60" w:after="60"/>
              <w:rPr>
                <w:szCs w:val="22"/>
                <w:lang w:val="en-CA"/>
              </w:rPr>
            </w:pPr>
            <w:r>
              <w:rPr>
                <w:szCs w:val="22"/>
                <w:lang w:val="en-CA"/>
              </w:rPr>
              <w:t>Jonathan Gan</w:t>
            </w:r>
          </w:p>
          <w:p w14:paraId="49D81240" w14:textId="41B27887" w:rsidR="00A8150C" w:rsidRPr="005B217D" w:rsidRDefault="00A8150C">
            <w:pPr>
              <w:spacing w:before="60" w:after="60"/>
              <w:rPr>
                <w:szCs w:val="22"/>
                <w:lang w:val="en-CA"/>
              </w:rPr>
            </w:pPr>
            <w:r>
              <w:rPr>
                <w:szCs w:val="22"/>
                <w:lang w:val="en-CA"/>
              </w:rPr>
              <w:t>Yue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F9002B"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A8150C" w:rsidRPr="002F7F26">
                <w:rPr>
                  <w:rStyle w:val="Hyperlink"/>
                  <w:szCs w:val="22"/>
                  <w:lang w:val="en-CA"/>
                </w:rPr>
                <w:t>v-jonathan.gan@oppo.com</w:t>
              </w:r>
            </w:hyperlink>
            <w:r w:rsidR="00A8150C">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79DC53C" w:rsidR="00E61DAC" w:rsidRPr="005B217D" w:rsidRDefault="00A8150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EC284D" w14:textId="76DAC42E" w:rsidR="00215DDA" w:rsidRDefault="00F56879" w:rsidP="009234A5">
      <w:pPr>
        <w:rPr>
          <w:szCs w:val="22"/>
          <w:lang w:val="en-CA"/>
        </w:rPr>
      </w:pPr>
      <w:r>
        <w:rPr>
          <w:szCs w:val="22"/>
          <w:lang w:val="en-CA"/>
        </w:rPr>
        <w:t xml:space="preserve">VVC bug ticket #1547 reports mismatch between the VVC specification and the VTM reference software for the semantics of the </w:t>
      </w:r>
      <w:proofErr w:type="spellStart"/>
      <w:r>
        <w:t>sb_coded_flag</w:t>
      </w:r>
      <w:proofErr w:type="spellEnd"/>
      <w:r>
        <w:t xml:space="preserve"> syntax element</w:t>
      </w:r>
      <w:r>
        <w:rPr>
          <w:szCs w:val="22"/>
          <w:lang w:val="en-CA"/>
        </w:rPr>
        <w:t xml:space="preserve">. The mismatch was confirmed </w:t>
      </w:r>
      <w:r w:rsidR="00791563">
        <w:rPr>
          <w:szCs w:val="22"/>
          <w:lang w:val="en-CA"/>
        </w:rPr>
        <w:t xml:space="preserve">on the bug tracker </w:t>
      </w:r>
      <w:r>
        <w:rPr>
          <w:szCs w:val="22"/>
          <w:lang w:val="en-CA"/>
        </w:rPr>
        <w:t xml:space="preserve">by </w:t>
      </w:r>
      <w:r w:rsidR="00791563">
        <w:rPr>
          <w:szCs w:val="22"/>
          <w:lang w:val="en-CA"/>
        </w:rPr>
        <w:t>multiple</w:t>
      </w:r>
      <w:r>
        <w:rPr>
          <w:szCs w:val="22"/>
          <w:lang w:val="en-CA"/>
        </w:rPr>
        <w:t xml:space="preserve"> </w:t>
      </w:r>
      <w:r w:rsidR="00791563">
        <w:rPr>
          <w:szCs w:val="22"/>
          <w:lang w:val="en-CA"/>
        </w:rPr>
        <w:t>experts</w:t>
      </w:r>
      <w:r>
        <w:rPr>
          <w:szCs w:val="22"/>
          <w:lang w:val="en-CA"/>
        </w:rPr>
        <w:t>, and it was agreed</w:t>
      </w:r>
      <w:r w:rsidR="00791563">
        <w:rPr>
          <w:szCs w:val="22"/>
          <w:lang w:val="en-CA"/>
        </w:rPr>
        <w:t xml:space="preserve"> </w:t>
      </w:r>
      <w:r>
        <w:rPr>
          <w:szCs w:val="22"/>
          <w:lang w:val="en-CA"/>
        </w:rPr>
        <w:t>preferable for the specification to be aligned with the software.</w:t>
      </w:r>
    </w:p>
    <w:p w14:paraId="723883F2" w14:textId="4EED24B5" w:rsidR="00263398" w:rsidRPr="005B217D" w:rsidRDefault="00F56879" w:rsidP="009234A5">
      <w:pPr>
        <w:rPr>
          <w:szCs w:val="22"/>
          <w:lang w:val="en-CA"/>
        </w:rPr>
      </w:pPr>
      <w:r>
        <w:rPr>
          <w:szCs w:val="22"/>
          <w:lang w:val="en-CA"/>
        </w:rPr>
        <w:t xml:space="preserve">JVET-Z0249 was uploaded as a late contribution to address this issue. However, this contribution asserts that there are </w:t>
      </w:r>
      <w:r w:rsidR="009F6020">
        <w:rPr>
          <w:szCs w:val="22"/>
          <w:lang w:val="en-CA"/>
        </w:rPr>
        <w:t xml:space="preserve">some </w:t>
      </w:r>
      <w:r>
        <w:rPr>
          <w:szCs w:val="22"/>
          <w:lang w:val="en-CA"/>
        </w:rPr>
        <w:t xml:space="preserve">errors in the proposed text of JVET-Z0249. This contribution proposes </w:t>
      </w:r>
      <w:r w:rsidR="007E5FBC">
        <w:rPr>
          <w:szCs w:val="22"/>
          <w:lang w:val="en-CA"/>
        </w:rPr>
        <w:t>alternative</w:t>
      </w:r>
      <w:r w:rsidR="009F6020">
        <w:rPr>
          <w:szCs w:val="22"/>
          <w:lang w:val="en-CA"/>
        </w:rPr>
        <w:t xml:space="preserve"> text which is asserted to fix the issue of ticket #1547 without introducing new inconsistencies.</w:t>
      </w:r>
    </w:p>
    <w:p w14:paraId="7D2AC1F0" w14:textId="22444254" w:rsidR="00745F6B" w:rsidRPr="005B217D" w:rsidRDefault="00745F6B" w:rsidP="00E11923">
      <w:pPr>
        <w:pStyle w:val="Heading1"/>
        <w:rPr>
          <w:lang w:val="en-CA"/>
        </w:rPr>
      </w:pPr>
      <w:r w:rsidRPr="005B217D">
        <w:rPr>
          <w:lang w:val="en-CA"/>
        </w:rPr>
        <w:t>Introduction</w:t>
      </w:r>
    </w:p>
    <w:p w14:paraId="16B0C358" w14:textId="43679BE2" w:rsidR="00D172FC" w:rsidRDefault="00DE53A2" w:rsidP="004234F0">
      <w:pPr>
        <w:rPr>
          <w:szCs w:val="22"/>
          <w:lang w:val="en-CA"/>
        </w:rPr>
      </w:pPr>
      <w:r>
        <w:rPr>
          <w:szCs w:val="22"/>
          <w:lang w:val="en-CA"/>
        </w:rPr>
        <w:t>VVC bug t</w:t>
      </w:r>
      <w:r w:rsidR="00D172FC">
        <w:rPr>
          <w:szCs w:val="22"/>
          <w:lang w:val="en-CA"/>
        </w:rPr>
        <w:t xml:space="preserve">icket #1547 [1] reports mismatch between </w:t>
      </w:r>
      <w:r>
        <w:rPr>
          <w:szCs w:val="22"/>
          <w:lang w:val="en-CA"/>
        </w:rPr>
        <w:t>the VVC specification and the VTM reference software</w:t>
      </w:r>
      <w:r w:rsidR="00AC02F8">
        <w:rPr>
          <w:szCs w:val="22"/>
          <w:lang w:val="en-CA"/>
        </w:rPr>
        <w:t xml:space="preserve"> for the semantics of the </w:t>
      </w:r>
      <w:proofErr w:type="spellStart"/>
      <w:r w:rsidR="00AC02F8">
        <w:t>sb_coded_flag</w:t>
      </w:r>
      <w:proofErr w:type="spellEnd"/>
      <w:r w:rsidR="00AC02F8">
        <w:t xml:space="preserve"> syntax element</w:t>
      </w:r>
      <w:r>
        <w:rPr>
          <w:szCs w:val="22"/>
          <w:lang w:val="en-CA"/>
        </w:rPr>
        <w:t>.</w:t>
      </w:r>
      <w:r w:rsidR="009D084E">
        <w:rPr>
          <w:szCs w:val="22"/>
          <w:lang w:val="en-CA"/>
        </w:rPr>
        <w:t xml:space="preserve"> The mismatch was confirmed by </w:t>
      </w:r>
      <w:r w:rsidR="00791563">
        <w:rPr>
          <w:szCs w:val="22"/>
          <w:lang w:val="en-CA"/>
        </w:rPr>
        <w:t xml:space="preserve">multiple </w:t>
      </w:r>
      <w:r w:rsidR="009D084E">
        <w:rPr>
          <w:szCs w:val="22"/>
          <w:lang w:val="en-CA"/>
        </w:rPr>
        <w:t xml:space="preserve">independent parties, and furthermore agreed that the mismatch is due to a mistake in </w:t>
      </w:r>
      <w:r w:rsidR="00215DDA">
        <w:rPr>
          <w:szCs w:val="22"/>
          <w:lang w:val="en-CA"/>
        </w:rPr>
        <w:t xml:space="preserve">text </w:t>
      </w:r>
      <w:r w:rsidR="009D084E">
        <w:rPr>
          <w:szCs w:val="22"/>
          <w:lang w:val="en-CA"/>
        </w:rPr>
        <w:t>integration during the</w:t>
      </w:r>
      <w:r w:rsidR="006D616A">
        <w:rPr>
          <w:szCs w:val="22"/>
          <w:lang w:val="en-CA"/>
        </w:rPr>
        <w:t xml:space="preserve"> 14</w:t>
      </w:r>
      <w:r w:rsidR="006D616A" w:rsidRPr="006D616A">
        <w:rPr>
          <w:szCs w:val="22"/>
          <w:vertAlign w:val="superscript"/>
          <w:lang w:val="en-CA"/>
        </w:rPr>
        <w:t>th</w:t>
      </w:r>
      <w:r w:rsidR="009D084E">
        <w:rPr>
          <w:szCs w:val="22"/>
          <w:lang w:val="en-CA"/>
        </w:rPr>
        <w:t xml:space="preserve"> </w:t>
      </w:r>
      <w:r w:rsidR="006D616A">
        <w:rPr>
          <w:szCs w:val="22"/>
          <w:lang w:val="en-CA"/>
        </w:rPr>
        <w:t>(“</w:t>
      </w:r>
      <w:r w:rsidR="009D084E">
        <w:rPr>
          <w:szCs w:val="22"/>
          <w:lang w:val="en-CA"/>
        </w:rPr>
        <w:t>N</w:t>
      </w:r>
      <w:r w:rsidR="006D616A">
        <w:rPr>
          <w:szCs w:val="22"/>
          <w:lang w:val="en-CA"/>
        </w:rPr>
        <w:t>”) JVET</w:t>
      </w:r>
      <w:r w:rsidR="009D084E">
        <w:rPr>
          <w:szCs w:val="22"/>
          <w:lang w:val="en-CA"/>
        </w:rPr>
        <w:t xml:space="preserve"> meeting, and not desired decoder behaviour.</w:t>
      </w:r>
      <w:r w:rsidR="00791563">
        <w:rPr>
          <w:szCs w:val="22"/>
          <w:lang w:val="en-CA"/>
        </w:rPr>
        <w:t xml:space="preserve"> Further comment was made on the bug tracker that it is estimated most implementations and bitstreams existing prior to this bug report have based their behaviour on VTM. Therefore, it was asserted an unreasonable burden to require all these instances and products in development to align with the specification.</w:t>
      </w:r>
    </w:p>
    <w:p w14:paraId="2B5AA11D" w14:textId="4078129A" w:rsidR="00A120D5" w:rsidRDefault="00067E87" w:rsidP="004234F0">
      <w:r>
        <w:rPr>
          <w:szCs w:val="22"/>
          <w:lang w:val="en-CA"/>
        </w:rPr>
        <w:t xml:space="preserve">The VVCv1 specification contains the syntax element </w:t>
      </w:r>
      <w:proofErr w:type="spellStart"/>
      <w:r>
        <w:t>sb_coded_flag</w:t>
      </w:r>
      <w:proofErr w:type="spellEnd"/>
      <w:r>
        <w:t xml:space="preserve"> which is defined both for regular residual coding and transform skip residual coding. </w:t>
      </w:r>
      <w:r w:rsidR="00E46959">
        <w:t xml:space="preserve">It is asserted that </w:t>
      </w:r>
      <w:r w:rsidR="002C71AB">
        <w:t xml:space="preserve">during </w:t>
      </w:r>
      <w:r w:rsidR="00E46959">
        <w:t xml:space="preserve">integration of TSRC into the draft specification </w:t>
      </w:r>
      <w:r w:rsidR="002C71AB">
        <w:t xml:space="preserve">at </w:t>
      </w:r>
      <w:r w:rsidR="00E46959">
        <w:t>the 14</w:t>
      </w:r>
      <w:r w:rsidR="00E46959" w:rsidRPr="00E46959">
        <w:rPr>
          <w:vertAlign w:val="superscript"/>
        </w:rPr>
        <w:t>th</w:t>
      </w:r>
      <w:r w:rsidR="00E46959">
        <w:t xml:space="preserve"> (“N”) JVET meeting, the decoding </w:t>
      </w:r>
      <w:proofErr w:type="spellStart"/>
      <w:r w:rsidR="00E46959">
        <w:t>behaviour</w:t>
      </w:r>
      <w:proofErr w:type="spellEnd"/>
      <w:r w:rsidR="00E46959">
        <w:t xml:space="preserve"> of </w:t>
      </w:r>
      <w:proofErr w:type="spellStart"/>
      <w:r w:rsidR="00E46959">
        <w:t>sb_coded_flag</w:t>
      </w:r>
      <w:proofErr w:type="spellEnd"/>
      <w:r w:rsidR="00E46959">
        <w:t xml:space="preserve"> for RRC was </w:t>
      </w:r>
      <w:r w:rsidR="002C71AB">
        <w:t>incorrectly modified.</w:t>
      </w:r>
      <w:r w:rsidR="00472AEC">
        <w:t xml:space="preserve"> The syntax and semantics of </w:t>
      </w:r>
      <w:proofErr w:type="spellStart"/>
      <w:r w:rsidR="00472AEC">
        <w:t>sb_coded_flag</w:t>
      </w:r>
      <w:proofErr w:type="spellEnd"/>
      <w:r w:rsidR="00472AEC">
        <w:t xml:space="preserve"> from JVET-T2001</w:t>
      </w:r>
      <w:r w:rsidR="004C0F1C">
        <w:t xml:space="preserve"> [2]</w:t>
      </w:r>
      <w:r w:rsidR="00472AEC">
        <w:t xml:space="preserve"> are reproduced below for reference:</w:t>
      </w:r>
    </w:p>
    <w:p w14:paraId="01A2281D" w14:textId="77777777" w:rsidR="00393188" w:rsidRDefault="00393188" w:rsidP="004234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tblGrid>
      <w:tr w:rsidR="00472AEC" w:rsidRPr="00F10F23" w14:paraId="045033C6" w14:textId="77777777" w:rsidTr="002B547B">
        <w:trPr>
          <w:cantSplit/>
          <w:jc w:val="center"/>
        </w:trPr>
        <w:tc>
          <w:tcPr>
            <w:tcW w:w="7921" w:type="dxa"/>
          </w:tcPr>
          <w:p w14:paraId="4EAE0059" w14:textId="77777777" w:rsidR="00472AEC" w:rsidRPr="00F10F23" w:rsidRDefault="00472AEC" w:rsidP="002B547B">
            <w:pPr>
              <w:pStyle w:val="tablesyntax"/>
              <w:keepNext w:val="0"/>
              <w:keepLines w:val="0"/>
              <w:spacing w:before="20" w:after="40"/>
              <w:rPr>
                <w:rFonts w:eastAsia="SimSun"/>
                <w:noProof/>
                <w:color w:val="000000" w:themeColor="text1"/>
                <w:lang w:eastAsia="zh-CN"/>
              </w:rPr>
            </w:pPr>
            <w:r w:rsidRPr="00F10F23">
              <w:rPr>
                <w:noProof/>
                <w:color w:val="000000" w:themeColor="text1"/>
              </w:rPr>
              <w:tab/>
              <w:t>for( i = lastSubBlock; i  &gt;=  0; i− − ) {</w:t>
            </w:r>
          </w:p>
        </w:tc>
      </w:tr>
      <w:tr w:rsidR="00472AEC" w:rsidRPr="00F10F23" w14:paraId="6662B62C" w14:textId="77777777" w:rsidTr="002B547B">
        <w:trPr>
          <w:cantSplit/>
          <w:jc w:val="center"/>
        </w:trPr>
        <w:tc>
          <w:tcPr>
            <w:tcW w:w="7921" w:type="dxa"/>
          </w:tcPr>
          <w:p w14:paraId="13DED374" w14:textId="77777777" w:rsidR="00472AEC" w:rsidRPr="00F10F23" w:rsidRDefault="00472AEC" w:rsidP="002B547B">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startQStateSb = QState</w:t>
            </w:r>
          </w:p>
        </w:tc>
      </w:tr>
      <w:tr w:rsidR="00472AEC" w:rsidRPr="00F10F23" w14:paraId="62D5B854" w14:textId="77777777" w:rsidTr="002B547B">
        <w:trPr>
          <w:cantSplit/>
          <w:jc w:val="center"/>
        </w:trPr>
        <w:tc>
          <w:tcPr>
            <w:tcW w:w="7921" w:type="dxa"/>
          </w:tcPr>
          <w:p w14:paraId="73F39631" w14:textId="77777777" w:rsidR="00472AEC" w:rsidRPr="00F10F23" w:rsidRDefault="00472AEC" w:rsidP="002B547B">
            <w:pPr>
              <w:pStyle w:val="tablesyntax"/>
              <w:keepNext w:val="0"/>
              <w:keepLines w:val="0"/>
              <w:spacing w:before="20" w:after="40"/>
              <w:rPr>
                <w:rFonts w:eastAsia="SimSun"/>
                <w:noProof/>
                <w:color w:val="000000" w:themeColor="text1"/>
                <w:lang w:eastAsia="zh-CN"/>
              </w:rPr>
            </w:pPr>
            <w:r w:rsidRPr="00F10F23">
              <w:rPr>
                <w:noProof/>
                <w:color w:val="000000" w:themeColor="text1"/>
              </w:rPr>
              <w:tab/>
            </w:r>
            <w:r w:rsidRPr="00F10F23">
              <w:rPr>
                <w:noProof/>
                <w:color w:val="000000" w:themeColor="text1"/>
              </w:rPr>
              <w:tab/>
              <w:t>xS = DiagScanOrder[ log2TbWidth − log2SbW ][ log2TbHeight − log2SbH ]</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 i ][ 0 ]</w:t>
            </w:r>
          </w:p>
        </w:tc>
      </w:tr>
      <w:tr w:rsidR="00472AEC" w:rsidRPr="00F10F23" w14:paraId="698E63D3" w14:textId="77777777" w:rsidTr="002B547B">
        <w:trPr>
          <w:cantSplit/>
          <w:jc w:val="center"/>
        </w:trPr>
        <w:tc>
          <w:tcPr>
            <w:tcW w:w="7921" w:type="dxa"/>
          </w:tcPr>
          <w:p w14:paraId="3C0D6953" w14:textId="77777777" w:rsidR="00472AEC" w:rsidRPr="00F10F23" w:rsidRDefault="00472AEC" w:rsidP="002B547B">
            <w:pPr>
              <w:pStyle w:val="tablesyntax"/>
              <w:keepNext w:val="0"/>
              <w:keepLines w:val="0"/>
              <w:spacing w:before="20" w:after="40"/>
              <w:rPr>
                <w:rFonts w:eastAsia="SimSun"/>
                <w:noProof/>
                <w:color w:val="000000" w:themeColor="text1"/>
                <w:lang w:eastAsia="zh-CN"/>
              </w:rPr>
            </w:pPr>
            <w:r w:rsidRPr="00F10F23">
              <w:rPr>
                <w:noProof/>
                <w:color w:val="000000" w:themeColor="text1"/>
              </w:rPr>
              <w:tab/>
            </w:r>
            <w:r w:rsidRPr="00F10F23">
              <w:rPr>
                <w:noProof/>
                <w:color w:val="000000" w:themeColor="text1"/>
              </w:rPr>
              <w:tab/>
              <w:t>yS = DiagScanOrder[ log2TbWidth − log2SbW ][ log2TbHeight − log2SbH ]</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 i ][ 1 ]</w:t>
            </w:r>
          </w:p>
        </w:tc>
      </w:tr>
      <w:tr w:rsidR="00472AEC" w:rsidRPr="00F10F23" w14:paraId="75219697" w14:textId="77777777" w:rsidTr="002B547B">
        <w:trPr>
          <w:cantSplit/>
          <w:jc w:val="center"/>
        </w:trPr>
        <w:tc>
          <w:tcPr>
            <w:tcW w:w="7921" w:type="dxa"/>
          </w:tcPr>
          <w:p w14:paraId="16988B38" w14:textId="77777777" w:rsidR="00472AEC" w:rsidRPr="00F10F23" w:rsidRDefault="00472AEC" w:rsidP="002B547B">
            <w:pPr>
              <w:pStyle w:val="tablesyntax"/>
              <w:keepNext w:val="0"/>
              <w:keepLines w:val="0"/>
              <w:spacing w:before="20" w:after="40"/>
              <w:rPr>
                <w:rFonts w:eastAsia="SimSun"/>
                <w:noProof/>
                <w:color w:val="000000" w:themeColor="text1"/>
                <w:lang w:eastAsia="zh-CN"/>
              </w:rPr>
            </w:pPr>
            <w:r w:rsidRPr="00F10F23">
              <w:rPr>
                <w:bCs/>
                <w:noProof/>
                <w:color w:val="000000" w:themeColor="text1"/>
              </w:rPr>
              <w:tab/>
            </w:r>
            <w:r w:rsidRPr="00F10F23">
              <w:rPr>
                <w:bCs/>
                <w:noProof/>
                <w:color w:val="000000" w:themeColor="text1"/>
              </w:rPr>
              <w:tab/>
              <w:t>inferSbDcSigCoeffFlag = 0</w:t>
            </w:r>
          </w:p>
        </w:tc>
      </w:tr>
      <w:tr w:rsidR="00472AEC" w:rsidRPr="00F10F23" w14:paraId="6F67C428" w14:textId="77777777" w:rsidTr="002B547B">
        <w:trPr>
          <w:cantSplit/>
          <w:jc w:val="center"/>
        </w:trPr>
        <w:tc>
          <w:tcPr>
            <w:tcW w:w="7921" w:type="dxa"/>
          </w:tcPr>
          <w:p w14:paraId="249B285A" w14:textId="77777777" w:rsidR="00472AEC" w:rsidRPr="00F10F23" w:rsidRDefault="00472AEC" w:rsidP="002B547B">
            <w:pPr>
              <w:pStyle w:val="tablesyntax"/>
              <w:keepNext w:val="0"/>
              <w:keepLines w:val="0"/>
              <w:spacing w:before="20" w:after="40"/>
              <w:rPr>
                <w:rFonts w:eastAsia="SimSun"/>
                <w:noProof/>
                <w:color w:val="000000" w:themeColor="text1"/>
                <w:lang w:eastAsia="zh-CN"/>
              </w:rPr>
            </w:pPr>
            <w:r w:rsidRPr="00F10F23">
              <w:rPr>
                <w:noProof/>
                <w:color w:val="000000" w:themeColor="text1"/>
              </w:rPr>
              <w:tab/>
            </w:r>
            <w:r w:rsidRPr="00F10F23">
              <w:rPr>
                <w:noProof/>
                <w:color w:val="000000" w:themeColor="text1"/>
              </w:rPr>
              <w:tab/>
              <w:t>if( i &lt; lastSubBlock  &amp;&amp;  i &gt; 0 ) {</w:t>
            </w:r>
          </w:p>
        </w:tc>
      </w:tr>
      <w:tr w:rsidR="00472AEC" w:rsidRPr="00F10F23" w14:paraId="1212D214" w14:textId="77777777" w:rsidTr="002B547B">
        <w:trPr>
          <w:cantSplit/>
          <w:jc w:val="center"/>
        </w:trPr>
        <w:tc>
          <w:tcPr>
            <w:tcW w:w="7921" w:type="dxa"/>
          </w:tcPr>
          <w:p w14:paraId="7ADD2CF6" w14:textId="77777777" w:rsidR="00472AEC" w:rsidRPr="00F10F23" w:rsidRDefault="00472AEC" w:rsidP="002B547B">
            <w:pPr>
              <w:pStyle w:val="tablesyntax"/>
              <w:keepNext w:val="0"/>
              <w:keepLines w:val="0"/>
              <w:spacing w:before="20" w:after="40"/>
              <w:rPr>
                <w:rFonts w:eastAsia="SimSun"/>
                <w:noProof/>
                <w:color w:val="000000" w:themeColor="text1"/>
                <w:lang w:eastAsia="zh-CN"/>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sb_coded_flag</w:t>
            </w:r>
            <w:r w:rsidRPr="00F10F23">
              <w:rPr>
                <w:noProof/>
                <w:color w:val="000000" w:themeColor="text1"/>
              </w:rPr>
              <w:t>[ xS ][ yS ]</w:t>
            </w:r>
          </w:p>
        </w:tc>
      </w:tr>
      <w:tr w:rsidR="00472AEC" w:rsidRPr="00F10F23" w14:paraId="0BB1AD51" w14:textId="77777777" w:rsidTr="002B547B">
        <w:trPr>
          <w:cantSplit/>
          <w:jc w:val="center"/>
        </w:trPr>
        <w:tc>
          <w:tcPr>
            <w:tcW w:w="7921" w:type="dxa"/>
          </w:tcPr>
          <w:p w14:paraId="771214B7" w14:textId="77777777" w:rsidR="00472AEC" w:rsidRPr="00F10F23" w:rsidRDefault="00472AEC" w:rsidP="002B547B">
            <w:pPr>
              <w:pStyle w:val="tablesyntax"/>
              <w:keepNext w:val="0"/>
              <w:keepLines w:val="0"/>
              <w:spacing w:before="20" w:after="40"/>
              <w:rPr>
                <w:rFonts w:eastAsia="SimSun"/>
                <w:noProof/>
                <w:color w:val="000000" w:themeColor="text1"/>
                <w:lang w:eastAsia="zh-CN"/>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bCs/>
                <w:noProof/>
                <w:color w:val="000000" w:themeColor="text1"/>
              </w:rPr>
              <w:t>inferSbDcSigCoeffFlag = 1</w:t>
            </w:r>
          </w:p>
        </w:tc>
      </w:tr>
      <w:tr w:rsidR="00472AEC" w:rsidRPr="00F10F23" w14:paraId="0EFF9BF1" w14:textId="77777777" w:rsidTr="002B547B">
        <w:trPr>
          <w:cantSplit/>
          <w:jc w:val="center"/>
        </w:trPr>
        <w:tc>
          <w:tcPr>
            <w:tcW w:w="7921" w:type="dxa"/>
          </w:tcPr>
          <w:p w14:paraId="3A52A137" w14:textId="77777777" w:rsidR="00472AEC" w:rsidRPr="00F10F23" w:rsidRDefault="00472AEC" w:rsidP="002B547B">
            <w:pPr>
              <w:pStyle w:val="tablesyntax"/>
              <w:keepNext w:val="0"/>
              <w:keepLines w:val="0"/>
              <w:spacing w:before="20" w:after="40"/>
              <w:rPr>
                <w:rFonts w:eastAsia="SimSun"/>
                <w:noProof/>
                <w:color w:val="000000" w:themeColor="text1"/>
                <w:lang w:eastAsia="zh-CN"/>
              </w:rPr>
            </w:pPr>
            <w:r w:rsidRPr="00F10F23">
              <w:rPr>
                <w:noProof/>
                <w:color w:val="000000" w:themeColor="text1"/>
              </w:rPr>
              <w:lastRenderedPageBreak/>
              <w:tab/>
            </w:r>
            <w:r w:rsidRPr="00F10F23">
              <w:rPr>
                <w:noProof/>
                <w:color w:val="000000" w:themeColor="text1"/>
              </w:rPr>
              <w:tab/>
              <w:t>}</w:t>
            </w:r>
          </w:p>
        </w:tc>
      </w:tr>
    </w:tbl>
    <w:p w14:paraId="459E75F2" w14:textId="77777777" w:rsidR="00472AEC" w:rsidRPr="00472AEC" w:rsidRDefault="00472AEC" w:rsidP="00472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SimSun"/>
          <w:bCs/>
          <w:noProof/>
          <w:sz w:val="20"/>
          <w:lang w:val="en-GB"/>
        </w:rPr>
      </w:pPr>
      <w:r w:rsidRPr="00472AEC">
        <w:rPr>
          <w:rFonts w:eastAsia="SimSun"/>
          <w:b/>
          <w:bCs/>
          <w:noProof/>
          <w:sz w:val="20"/>
          <w:lang w:val="en-GB"/>
        </w:rPr>
        <w:t>sb_coded_flag</w:t>
      </w:r>
      <w:r w:rsidRPr="00472AEC">
        <w:rPr>
          <w:rFonts w:eastAsia="SimSun"/>
          <w:bCs/>
          <w:noProof/>
          <w:sz w:val="20"/>
          <w:lang w:val="en-GB"/>
        </w:rPr>
        <w:t>[ xS ][ yS ] specifies the following for the subblock at location ( xS, yS ) within the current transform block, where a subblock is an array of transform coefficient levels:</w:t>
      </w:r>
    </w:p>
    <w:p w14:paraId="6B1F8C9E" w14:textId="77777777" w:rsidR="00472AEC" w:rsidRPr="00472AEC" w:rsidRDefault="00472AEC" w:rsidP="00472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SimSun"/>
          <w:bCs/>
          <w:noProof/>
          <w:sz w:val="20"/>
          <w:lang w:val="en-GB"/>
        </w:rPr>
      </w:pPr>
      <w:r w:rsidRPr="00472AEC">
        <w:rPr>
          <w:rFonts w:eastAsia="SimSun"/>
          <w:bCs/>
          <w:noProof/>
          <w:sz w:val="20"/>
          <w:lang w:val="en-GB"/>
        </w:rPr>
        <w:t xml:space="preserve">When </w:t>
      </w:r>
      <w:r w:rsidRPr="00472AEC">
        <w:rPr>
          <w:rFonts w:eastAsia="SimSun"/>
          <w:noProof/>
          <w:sz w:val="20"/>
          <w:lang w:val="en-GB"/>
        </w:rPr>
        <w:t>sb_coded_flag</w:t>
      </w:r>
      <w:r w:rsidRPr="00472AEC">
        <w:rPr>
          <w:rFonts w:eastAsia="SimSun"/>
          <w:bCs/>
          <w:noProof/>
          <w:sz w:val="20"/>
          <w:lang w:val="en-GB"/>
        </w:rPr>
        <w:t>[ xS ][ yS ] is equal to 0, all transform coefficient levels of the subblock at location ( xS, yS ) are inferred to be equal to 0.</w:t>
      </w:r>
    </w:p>
    <w:p w14:paraId="34628315" w14:textId="77777777" w:rsidR="00472AEC" w:rsidRPr="00472AEC" w:rsidRDefault="00472AEC" w:rsidP="00472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SimSun"/>
          <w:noProof/>
          <w:sz w:val="20"/>
          <w:lang w:val="en-GB"/>
        </w:rPr>
      </w:pPr>
      <w:r w:rsidRPr="00472AEC">
        <w:rPr>
          <w:rFonts w:eastAsia="SimSun"/>
          <w:bCs/>
          <w:noProof/>
          <w:sz w:val="20"/>
          <w:lang w:val="en-GB"/>
        </w:rPr>
        <w:t>When sb_coded_flag[ xS ][ yS ] is not present, it is inferred to be equal to 1.</w:t>
      </w:r>
    </w:p>
    <w:p w14:paraId="4BA818E1" w14:textId="19EC72FD" w:rsidR="00472AEC" w:rsidRDefault="00720B4A" w:rsidP="004234F0">
      <w:pPr>
        <w:rPr>
          <w:szCs w:val="22"/>
          <w:lang w:val="en-CA"/>
        </w:rPr>
      </w:pPr>
      <w:r>
        <w:rPr>
          <w:szCs w:val="22"/>
          <w:lang w:val="en-CA"/>
        </w:rPr>
        <w:t>In comparison, the semantics of the corresponding syntax element (</w:t>
      </w:r>
      <w:proofErr w:type="spellStart"/>
      <w:r>
        <w:rPr>
          <w:szCs w:val="22"/>
          <w:lang w:val="en-CA"/>
        </w:rPr>
        <w:t>coded_sub_block_flag</w:t>
      </w:r>
      <w:proofErr w:type="spellEnd"/>
      <w:r>
        <w:rPr>
          <w:szCs w:val="22"/>
          <w:lang w:val="en-CA"/>
        </w:rPr>
        <w:t>) from JVET-N1001-v6</w:t>
      </w:r>
      <w:r w:rsidR="00645C81">
        <w:rPr>
          <w:szCs w:val="22"/>
          <w:lang w:val="en-CA"/>
        </w:rPr>
        <w:t xml:space="preserve"> [3]</w:t>
      </w:r>
      <w:r w:rsidR="0001086D">
        <w:rPr>
          <w:szCs w:val="22"/>
          <w:lang w:val="en-CA"/>
        </w:rPr>
        <w:t xml:space="preserve"> (prior to TSRC integration)</w:t>
      </w:r>
      <w:r>
        <w:rPr>
          <w:szCs w:val="22"/>
          <w:lang w:val="en-CA"/>
        </w:rPr>
        <w:t xml:space="preserve"> are:</w:t>
      </w:r>
    </w:p>
    <w:p w14:paraId="18C7F937" w14:textId="77777777" w:rsidR="003C5106" w:rsidRPr="003C5106" w:rsidRDefault="003C5106" w:rsidP="003C51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SimSun"/>
          <w:bCs/>
          <w:noProof/>
          <w:sz w:val="20"/>
          <w:lang w:val="en-CA"/>
        </w:rPr>
      </w:pPr>
      <w:r w:rsidRPr="003C5106">
        <w:rPr>
          <w:rFonts w:eastAsia="SimSun"/>
          <w:b/>
          <w:bCs/>
          <w:noProof/>
          <w:sz w:val="20"/>
          <w:lang w:val="en-CA"/>
        </w:rPr>
        <w:t>coded_sub_block_flag</w:t>
      </w:r>
      <w:r w:rsidRPr="003C5106">
        <w:rPr>
          <w:rFonts w:eastAsia="SimSun"/>
          <w:bCs/>
          <w:noProof/>
          <w:sz w:val="20"/>
          <w:lang w:val="en-CA"/>
        </w:rPr>
        <w:t>[ xS ][ yS ] specifies the following for the subblock at location ( xS, yS ) within the current transform block, where a subblock is a (4x4) array of 16 transform coefficient levels:</w:t>
      </w:r>
    </w:p>
    <w:p w14:paraId="4AB07272" w14:textId="77777777" w:rsidR="003C5106" w:rsidRPr="003C5106" w:rsidRDefault="003C5106" w:rsidP="003C510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bCs/>
          <w:noProof/>
          <w:sz w:val="20"/>
          <w:lang w:val="en-CA"/>
        </w:rPr>
      </w:pPr>
      <w:r w:rsidRPr="003C5106">
        <w:rPr>
          <w:rFonts w:eastAsia="SimSun"/>
          <w:bCs/>
          <w:noProof/>
          <w:sz w:val="20"/>
          <w:lang w:val="en-CA"/>
        </w:rPr>
        <w:t xml:space="preserve">If </w:t>
      </w:r>
      <w:r w:rsidRPr="003C5106">
        <w:rPr>
          <w:rFonts w:eastAsia="SimSun"/>
          <w:noProof/>
          <w:sz w:val="20"/>
          <w:lang w:val="en-CA"/>
        </w:rPr>
        <w:t>coded_sub_block_flag</w:t>
      </w:r>
      <w:r w:rsidRPr="003C5106">
        <w:rPr>
          <w:rFonts w:eastAsia="SimSun"/>
          <w:bCs/>
          <w:noProof/>
          <w:sz w:val="20"/>
          <w:lang w:val="en-CA"/>
        </w:rPr>
        <w:t>[ xS ][ yS ] is equal to 0, the 16 transform coefficient levels of the subblock at location ( xS, yS ) are inferred to be equal to 0.</w:t>
      </w:r>
    </w:p>
    <w:p w14:paraId="6E23537B" w14:textId="77777777" w:rsidR="003C5106" w:rsidRPr="003C5106" w:rsidRDefault="003C5106" w:rsidP="003C510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bCs/>
          <w:noProof/>
          <w:sz w:val="20"/>
          <w:lang w:val="en-CA"/>
        </w:rPr>
      </w:pPr>
      <w:r w:rsidRPr="003C5106">
        <w:rPr>
          <w:rFonts w:eastAsia="SimSun"/>
          <w:noProof/>
          <w:sz w:val="20"/>
          <w:lang w:val="en-CA"/>
        </w:rPr>
        <w:t>Otherwise</w:t>
      </w:r>
      <w:r w:rsidRPr="003C5106">
        <w:rPr>
          <w:rFonts w:eastAsia="SimSun"/>
          <w:bCs/>
          <w:noProof/>
          <w:sz w:val="20"/>
          <w:lang w:val="en-CA"/>
        </w:rPr>
        <w:t xml:space="preserve"> (coded_sub_block_flag[ xS ][ yS ] is equal to 1), the following applies:</w:t>
      </w:r>
    </w:p>
    <w:p w14:paraId="5C468E3E" w14:textId="77777777" w:rsidR="003C5106" w:rsidRPr="003C5106" w:rsidRDefault="003C5106" w:rsidP="003C510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1530"/>
        <w:rPr>
          <w:rFonts w:eastAsia="SimSun"/>
          <w:bCs/>
          <w:noProof/>
          <w:sz w:val="20"/>
          <w:lang w:val="en-CA"/>
        </w:rPr>
      </w:pPr>
      <w:r w:rsidRPr="003C5106">
        <w:rPr>
          <w:rFonts w:eastAsia="SimSun"/>
          <w:bCs/>
          <w:noProof/>
          <w:sz w:val="20"/>
          <w:lang w:val="en-CA"/>
        </w:rPr>
        <w:t xml:space="preserve">If </w:t>
      </w:r>
      <w:r w:rsidRPr="003C5106">
        <w:rPr>
          <w:rFonts w:eastAsia="SimSun"/>
          <w:noProof/>
          <w:sz w:val="20"/>
          <w:lang w:val="en-CA"/>
        </w:rPr>
        <w:t>( xS, </w:t>
      </w:r>
      <w:r w:rsidRPr="003C5106">
        <w:rPr>
          <w:rFonts w:eastAsia="SimSun"/>
          <w:bCs/>
          <w:noProof/>
          <w:sz w:val="20"/>
          <w:lang w:val="en-CA"/>
        </w:rPr>
        <w:t>yS</w:t>
      </w:r>
      <w:r w:rsidRPr="003C5106">
        <w:rPr>
          <w:rFonts w:eastAsia="SimSun"/>
          <w:noProof/>
          <w:sz w:val="20"/>
          <w:lang w:val="en-CA"/>
        </w:rPr>
        <w:t xml:space="preserve"> ) </w:t>
      </w:r>
      <w:r w:rsidRPr="003C5106">
        <w:rPr>
          <w:rFonts w:eastAsia="SimSun"/>
          <w:bCs/>
          <w:noProof/>
          <w:sz w:val="20"/>
          <w:lang w:val="en-CA"/>
        </w:rPr>
        <w:t xml:space="preserve">is equal to </w:t>
      </w:r>
      <w:r w:rsidRPr="003C5106">
        <w:rPr>
          <w:rFonts w:eastAsia="SimSun"/>
          <w:noProof/>
          <w:sz w:val="20"/>
          <w:lang w:val="en-CA"/>
        </w:rPr>
        <w:t>( 0, 0 ) and ( LastSignificantCoeffX, LastSignificantCoeffY ) is not equal to ( 0, 0 )</w:t>
      </w:r>
      <w:r w:rsidRPr="003C5106">
        <w:rPr>
          <w:rFonts w:eastAsia="SimSun"/>
          <w:bCs/>
          <w:noProof/>
          <w:sz w:val="20"/>
          <w:lang w:val="en-CA"/>
        </w:rPr>
        <w:t>, at least one of the 16 sig_coeff_flag syntax elements is present for the subblock at location ( xS, yS ).</w:t>
      </w:r>
    </w:p>
    <w:p w14:paraId="19CBC468" w14:textId="77777777" w:rsidR="003C5106" w:rsidRPr="003C5106" w:rsidRDefault="003C5106" w:rsidP="003C510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1530"/>
        <w:rPr>
          <w:rFonts w:eastAsia="SimSun"/>
          <w:bCs/>
          <w:noProof/>
          <w:sz w:val="20"/>
          <w:lang w:val="en-CA"/>
        </w:rPr>
      </w:pPr>
      <w:r w:rsidRPr="003C5106">
        <w:rPr>
          <w:rFonts w:eastAsia="SimSun"/>
          <w:bCs/>
          <w:noProof/>
          <w:sz w:val="20"/>
          <w:lang w:val="en-CA"/>
        </w:rPr>
        <w:t xml:space="preserve">Otherwise, at least one of the 16 transform coefficient levels of the subblock at </w:t>
      </w:r>
      <w:r w:rsidRPr="003C5106">
        <w:rPr>
          <w:rFonts w:eastAsia="SimSun"/>
          <w:noProof/>
          <w:sz w:val="20"/>
          <w:lang w:val="en-CA"/>
        </w:rPr>
        <w:t>location</w:t>
      </w:r>
      <w:r w:rsidRPr="003C5106">
        <w:rPr>
          <w:rFonts w:eastAsia="SimSun"/>
          <w:bCs/>
          <w:noProof/>
          <w:sz w:val="20"/>
          <w:lang w:val="en-CA"/>
        </w:rPr>
        <w:t xml:space="preserve"> ( xS, yS ) has a non-zero value.</w:t>
      </w:r>
    </w:p>
    <w:p w14:paraId="393A8221" w14:textId="77777777" w:rsidR="003C5106" w:rsidRPr="003C5106" w:rsidRDefault="003C5106" w:rsidP="003C51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SimSun"/>
          <w:bCs/>
          <w:noProof/>
          <w:sz w:val="20"/>
          <w:lang w:val="en-CA"/>
        </w:rPr>
      </w:pPr>
      <w:r w:rsidRPr="003C5106">
        <w:rPr>
          <w:rFonts w:eastAsia="SimSun"/>
          <w:bCs/>
          <w:noProof/>
          <w:sz w:val="20"/>
          <w:lang w:val="en-CA"/>
        </w:rPr>
        <w:t>When coded_sub_block_flag[ xS ][ yS ] is not present, it is inferred as follows:</w:t>
      </w:r>
    </w:p>
    <w:p w14:paraId="149EF63F" w14:textId="77777777" w:rsidR="003C5106" w:rsidRPr="003C5106" w:rsidRDefault="003C5106" w:rsidP="003C510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rPr>
      </w:pPr>
      <w:r w:rsidRPr="003C5106">
        <w:rPr>
          <w:rFonts w:eastAsia="SimSun"/>
          <w:bCs/>
          <w:noProof/>
          <w:sz w:val="20"/>
          <w:lang w:val="en-CA"/>
        </w:rPr>
        <w:t>If one or more of the following conditions are true, coded_sub_block_flag[</w:t>
      </w:r>
      <w:r w:rsidRPr="003C5106">
        <w:rPr>
          <w:rFonts w:eastAsia="SimSun"/>
          <w:noProof/>
          <w:sz w:val="20"/>
          <w:lang w:val="en-CA"/>
        </w:rPr>
        <w:t> </w:t>
      </w:r>
      <w:r w:rsidRPr="003C5106">
        <w:rPr>
          <w:rFonts w:eastAsia="SimSun"/>
          <w:bCs/>
          <w:noProof/>
          <w:sz w:val="20"/>
          <w:lang w:val="en-CA"/>
        </w:rPr>
        <w:t>xS</w:t>
      </w:r>
      <w:r w:rsidRPr="003C5106">
        <w:rPr>
          <w:rFonts w:eastAsia="SimSun"/>
          <w:noProof/>
          <w:sz w:val="20"/>
          <w:lang w:val="en-CA"/>
        </w:rPr>
        <w:t> </w:t>
      </w:r>
      <w:r w:rsidRPr="003C5106">
        <w:rPr>
          <w:rFonts w:eastAsia="SimSun"/>
          <w:bCs/>
          <w:noProof/>
          <w:sz w:val="20"/>
          <w:lang w:val="en-CA"/>
        </w:rPr>
        <w:t>][</w:t>
      </w:r>
      <w:r w:rsidRPr="003C5106">
        <w:rPr>
          <w:rFonts w:eastAsia="SimSun"/>
          <w:noProof/>
          <w:sz w:val="20"/>
          <w:lang w:val="en-CA"/>
        </w:rPr>
        <w:t> </w:t>
      </w:r>
      <w:r w:rsidRPr="003C5106">
        <w:rPr>
          <w:rFonts w:eastAsia="SimSun"/>
          <w:bCs/>
          <w:noProof/>
          <w:sz w:val="20"/>
          <w:lang w:val="en-CA"/>
        </w:rPr>
        <w:t>yS</w:t>
      </w:r>
      <w:r w:rsidRPr="003C5106">
        <w:rPr>
          <w:rFonts w:eastAsia="SimSun"/>
          <w:noProof/>
          <w:sz w:val="20"/>
          <w:lang w:val="en-CA"/>
        </w:rPr>
        <w:t> </w:t>
      </w:r>
      <w:r w:rsidRPr="003C5106">
        <w:rPr>
          <w:rFonts w:eastAsia="SimSun"/>
          <w:bCs/>
          <w:noProof/>
          <w:sz w:val="20"/>
          <w:lang w:val="en-CA"/>
        </w:rPr>
        <w:t>] is inferred to be equal to 1:</w:t>
      </w:r>
    </w:p>
    <w:p w14:paraId="31598297" w14:textId="77777777" w:rsidR="003C5106" w:rsidRPr="003C5106" w:rsidRDefault="003C5106" w:rsidP="003C510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1530"/>
        <w:rPr>
          <w:rFonts w:eastAsia="SimSun"/>
          <w:noProof/>
          <w:sz w:val="20"/>
          <w:lang w:val="en-CA"/>
        </w:rPr>
      </w:pPr>
      <w:r w:rsidRPr="003C5106">
        <w:rPr>
          <w:rFonts w:eastAsia="SimSun"/>
          <w:noProof/>
          <w:sz w:val="20"/>
          <w:lang w:val="en-CA"/>
        </w:rPr>
        <w:t>( xS, </w:t>
      </w:r>
      <w:r w:rsidRPr="003C5106">
        <w:rPr>
          <w:rFonts w:eastAsia="SimSun"/>
          <w:bCs/>
          <w:noProof/>
          <w:sz w:val="20"/>
          <w:lang w:val="en-CA"/>
        </w:rPr>
        <w:t>yS</w:t>
      </w:r>
      <w:r w:rsidRPr="003C5106">
        <w:rPr>
          <w:rFonts w:eastAsia="SimSun"/>
          <w:noProof/>
          <w:sz w:val="20"/>
          <w:lang w:val="en-CA"/>
        </w:rPr>
        <w:t xml:space="preserve"> ) </w:t>
      </w:r>
      <w:r w:rsidRPr="003C5106">
        <w:rPr>
          <w:rFonts w:eastAsia="SimSun"/>
          <w:bCs/>
          <w:noProof/>
          <w:sz w:val="20"/>
          <w:lang w:val="en-CA"/>
        </w:rPr>
        <w:t xml:space="preserve">is equal to </w:t>
      </w:r>
      <w:r w:rsidRPr="003C5106">
        <w:rPr>
          <w:rFonts w:eastAsia="SimSun"/>
          <w:noProof/>
          <w:sz w:val="20"/>
          <w:lang w:val="en-CA"/>
        </w:rPr>
        <w:t>( 0, 0 ).</w:t>
      </w:r>
    </w:p>
    <w:p w14:paraId="51F39B11" w14:textId="77777777" w:rsidR="003C5106" w:rsidRPr="003C5106" w:rsidRDefault="003C5106" w:rsidP="003C510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1530"/>
        <w:rPr>
          <w:rFonts w:eastAsia="SimSun"/>
          <w:noProof/>
          <w:sz w:val="20"/>
          <w:lang w:val="en-CA"/>
        </w:rPr>
      </w:pPr>
      <w:r w:rsidRPr="003C5106">
        <w:rPr>
          <w:rFonts w:eastAsia="SimSun"/>
          <w:noProof/>
          <w:sz w:val="20"/>
          <w:lang w:val="en-CA"/>
        </w:rPr>
        <w:t>( xS, </w:t>
      </w:r>
      <w:r w:rsidRPr="003C5106">
        <w:rPr>
          <w:rFonts w:eastAsia="SimSun"/>
          <w:bCs/>
          <w:noProof/>
          <w:sz w:val="20"/>
          <w:lang w:val="en-CA"/>
        </w:rPr>
        <w:t>yS</w:t>
      </w:r>
      <w:r w:rsidRPr="003C5106">
        <w:rPr>
          <w:rFonts w:eastAsia="SimSun"/>
          <w:noProof/>
          <w:sz w:val="20"/>
          <w:lang w:val="en-CA"/>
        </w:rPr>
        <w:t xml:space="preserve"> ) </w:t>
      </w:r>
      <w:r w:rsidRPr="003C5106">
        <w:rPr>
          <w:rFonts w:eastAsia="SimSun"/>
          <w:bCs/>
          <w:noProof/>
          <w:sz w:val="20"/>
          <w:lang w:val="en-CA"/>
        </w:rPr>
        <w:t>is equal to ( LastSignificantCoeffX  &gt;&gt;  2, LastSignificantCoeffY  &gt;&gt;  2 ).</w:t>
      </w:r>
    </w:p>
    <w:p w14:paraId="0990CE92" w14:textId="77777777" w:rsidR="003C5106" w:rsidRPr="003C5106" w:rsidRDefault="003C5106" w:rsidP="003C510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rPr>
      </w:pPr>
      <w:r w:rsidRPr="003C5106">
        <w:rPr>
          <w:rFonts w:eastAsia="SimSun"/>
          <w:noProof/>
          <w:sz w:val="20"/>
          <w:lang w:val="en-CA"/>
        </w:rPr>
        <w:t xml:space="preserve">Otherwise, </w:t>
      </w:r>
      <w:r w:rsidRPr="003C5106">
        <w:rPr>
          <w:rFonts w:eastAsia="SimSun"/>
          <w:bCs/>
          <w:noProof/>
          <w:sz w:val="20"/>
          <w:lang w:val="en-CA"/>
        </w:rPr>
        <w:t>coded_sub_block_flag[</w:t>
      </w:r>
      <w:r w:rsidRPr="003C5106">
        <w:rPr>
          <w:rFonts w:eastAsia="SimSun"/>
          <w:noProof/>
          <w:sz w:val="20"/>
          <w:lang w:val="en-CA"/>
        </w:rPr>
        <w:t> </w:t>
      </w:r>
      <w:r w:rsidRPr="003C5106">
        <w:rPr>
          <w:rFonts w:eastAsia="SimSun"/>
          <w:bCs/>
          <w:noProof/>
          <w:sz w:val="20"/>
          <w:lang w:val="en-CA"/>
        </w:rPr>
        <w:t>xS</w:t>
      </w:r>
      <w:r w:rsidRPr="003C5106">
        <w:rPr>
          <w:rFonts w:eastAsia="SimSun"/>
          <w:noProof/>
          <w:sz w:val="20"/>
          <w:lang w:val="en-CA"/>
        </w:rPr>
        <w:t> </w:t>
      </w:r>
      <w:r w:rsidRPr="003C5106">
        <w:rPr>
          <w:rFonts w:eastAsia="SimSun"/>
          <w:bCs/>
          <w:noProof/>
          <w:sz w:val="20"/>
          <w:lang w:val="en-CA"/>
        </w:rPr>
        <w:t>][</w:t>
      </w:r>
      <w:r w:rsidRPr="003C5106">
        <w:rPr>
          <w:rFonts w:eastAsia="SimSun"/>
          <w:noProof/>
          <w:sz w:val="20"/>
          <w:lang w:val="en-CA"/>
        </w:rPr>
        <w:t> </w:t>
      </w:r>
      <w:r w:rsidRPr="003C5106">
        <w:rPr>
          <w:rFonts w:eastAsia="SimSun"/>
          <w:bCs/>
          <w:noProof/>
          <w:sz w:val="20"/>
          <w:lang w:val="en-CA"/>
        </w:rPr>
        <w:t>yS</w:t>
      </w:r>
      <w:r w:rsidRPr="003C5106">
        <w:rPr>
          <w:rFonts w:eastAsia="SimSun"/>
          <w:noProof/>
          <w:sz w:val="20"/>
          <w:lang w:val="en-CA"/>
        </w:rPr>
        <w:t> </w:t>
      </w:r>
      <w:r w:rsidRPr="003C5106">
        <w:rPr>
          <w:rFonts w:eastAsia="SimSun"/>
          <w:bCs/>
          <w:noProof/>
          <w:sz w:val="20"/>
          <w:lang w:val="en-CA"/>
        </w:rPr>
        <w:t>] is inferred to be equal to 0.</w:t>
      </w:r>
    </w:p>
    <w:p w14:paraId="3CA2C437" w14:textId="765A2001" w:rsidR="003C5106" w:rsidRDefault="003C5106" w:rsidP="004234F0">
      <w:pPr>
        <w:rPr>
          <w:szCs w:val="22"/>
          <w:lang w:val="en-CA"/>
        </w:rPr>
      </w:pPr>
      <w:r>
        <w:rPr>
          <w:szCs w:val="22"/>
          <w:lang w:val="en-CA"/>
        </w:rPr>
        <w:t xml:space="preserve">The semantics for </w:t>
      </w:r>
      <w:proofErr w:type="spellStart"/>
      <w:r>
        <w:rPr>
          <w:szCs w:val="22"/>
          <w:lang w:val="en-CA"/>
        </w:rPr>
        <w:t>coded_sub_block_flag</w:t>
      </w:r>
      <w:proofErr w:type="spellEnd"/>
      <w:r>
        <w:rPr>
          <w:szCs w:val="22"/>
          <w:lang w:val="en-CA"/>
        </w:rPr>
        <w:t xml:space="preserve"> in JVET-N1001</w:t>
      </w:r>
      <w:r w:rsidR="0001086D">
        <w:rPr>
          <w:szCs w:val="22"/>
          <w:lang w:val="en-CA"/>
        </w:rPr>
        <w:t>-</w:t>
      </w:r>
      <w:r>
        <w:rPr>
          <w:szCs w:val="22"/>
          <w:lang w:val="en-CA"/>
        </w:rPr>
        <w:t xml:space="preserve">v6 </w:t>
      </w:r>
      <w:proofErr w:type="gramStart"/>
      <w:r>
        <w:rPr>
          <w:szCs w:val="22"/>
          <w:lang w:val="en-CA"/>
        </w:rPr>
        <w:t>are</w:t>
      </w:r>
      <w:proofErr w:type="gramEnd"/>
      <w:r>
        <w:rPr>
          <w:szCs w:val="22"/>
          <w:lang w:val="en-CA"/>
        </w:rPr>
        <w:t xml:space="preserve"> identical to its semantics in HEVC</w:t>
      </w:r>
      <w:r w:rsidR="00645C81">
        <w:rPr>
          <w:szCs w:val="22"/>
          <w:lang w:val="en-CA"/>
        </w:rPr>
        <w:t xml:space="preserve"> [4]</w:t>
      </w:r>
      <w:r>
        <w:rPr>
          <w:szCs w:val="22"/>
          <w:lang w:val="en-CA"/>
        </w:rPr>
        <w:t>.</w:t>
      </w:r>
      <w:r w:rsidR="00A86675">
        <w:rPr>
          <w:szCs w:val="22"/>
          <w:lang w:val="en-CA"/>
        </w:rPr>
        <w:t xml:space="preserve"> It is asserted that the VTM software implements these semantics.</w:t>
      </w:r>
    </w:p>
    <w:p w14:paraId="3BC23B7B" w14:textId="1705C732" w:rsidR="003C5106" w:rsidRDefault="0001086D" w:rsidP="003C5106">
      <w:pPr>
        <w:rPr>
          <w:lang w:val="en-CA"/>
        </w:rPr>
      </w:pPr>
      <w:r>
        <w:rPr>
          <w:lang w:val="en-CA"/>
        </w:rPr>
        <w:t xml:space="preserve">In HEVC, </w:t>
      </w:r>
      <w:r w:rsidR="009D3EE3">
        <w:rPr>
          <w:lang w:val="en-CA"/>
        </w:rPr>
        <w:t>subblocks preceding the subblock containing the last significant coefficient</w:t>
      </w:r>
      <w:r w:rsidR="00A9325D">
        <w:rPr>
          <w:lang w:val="en-CA"/>
        </w:rPr>
        <w:t xml:space="preserve"> in reverse scan order</w:t>
      </w:r>
      <w:r w:rsidR="009D3EE3">
        <w:rPr>
          <w:lang w:val="en-CA"/>
        </w:rPr>
        <w:t xml:space="preserve"> (</w:t>
      </w:r>
      <w:proofErr w:type="spellStart"/>
      <w:r w:rsidR="009D3EE3">
        <w:rPr>
          <w:lang w:val="en-CA"/>
        </w:rPr>
        <w:t>ie</w:t>
      </w:r>
      <w:proofErr w:type="spellEnd"/>
      <w:r w:rsidR="009D3EE3">
        <w:rPr>
          <w:lang w:val="en-CA"/>
        </w:rPr>
        <w:t xml:space="preserve">, subblocks for </w:t>
      </w:r>
      <w:proofErr w:type="spellStart"/>
      <w:r w:rsidR="009D3EE3">
        <w:rPr>
          <w:lang w:val="en-CA"/>
        </w:rPr>
        <w:t>i</w:t>
      </w:r>
      <w:proofErr w:type="spellEnd"/>
      <w:r w:rsidR="009D3EE3">
        <w:rPr>
          <w:lang w:val="en-CA"/>
        </w:rPr>
        <w:t xml:space="preserve"> &gt; </w:t>
      </w:r>
      <w:proofErr w:type="spellStart"/>
      <w:r w:rsidR="009D3EE3">
        <w:rPr>
          <w:lang w:val="en-CA"/>
        </w:rPr>
        <w:t>lastSubBlock</w:t>
      </w:r>
      <w:proofErr w:type="spellEnd"/>
      <w:r w:rsidR="009D3EE3">
        <w:rPr>
          <w:lang w:val="en-CA"/>
        </w:rPr>
        <w:t>) are not signalled, and have an inferred value of 0. In JVET-T2001 these subblocks instead have an inferred value of 1.</w:t>
      </w:r>
      <w:r w:rsidR="00442F82">
        <w:rPr>
          <w:lang w:val="en-CA"/>
        </w:rPr>
        <w:t xml:space="preserve"> Th</w:t>
      </w:r>
      <w:r w:rsidR="0096470C">
        <w:rPr>
          <w:lang w:val="en-CA"/>
        </w:rPr>
        <w:t>is</w:t>
      </w:r>
      <w:r w:rsidR="00442F82">
        <w:rPr>
          <w:lang w:val="en-CA"/>
        </w:rPr>
        <w:t xml:space="preserve"> difference in inferred values leads to divergent behaviour </w:t>
      </w:r>
      <w:r w:rsidR="00762F50">
        <w:rPr>
          <w:lang w:val="en-CA"/>
        </w:rPr>
        <w:t xml:space="preserve">in context initialization, which in turn leads to different </w:t>
      </w:r>
      <w:r w:rsidR="00442F82">
        <w:rPr>
          <w:lang w:val="en-CA"/>
        </w:rPr>
        <w:t xml:space="preserve">decoding </w:t>
      </w:r>
      <w:r w:rsidR="00762F50">
        <w:rPr>
          <w:lang w:val="en-CA"/>
        </w:rPr>
        <w:t xml:space="preserve">behaviour for the </w:t>
      </w:r>
      <w:r w:rsidR="00E935D0">
        <w:rPr>
          <w:lang w:val="en-CA"/>
        </w:rPr>
        <w:t>signalled subblock flags.</w:t>
      </w:r>
    </w:p>
    <w:p w14:paraId="44CBDF44" w14:textId="7C54A50E" w:rsidR="009B44EB" w:rsidRDefault="009B44EB" w:rsidP="003C5106">
      <w:pPr>
        <w:rPr>
          <w:lang w:val="en-CA"/>
        </w:rPr>
      </w:pPr>
      <w:r>
        <w:rPr>
          <w:lang w:val="en-CA"/>
        </w:rPr>
        <w:t xml:space="preserve">Below is relevant text from JVET-T2001, section 9.3.4.2.6 - </w:t>
      </w:r>
      <w:r w:rsidRPr="009B44EB">
        <w:rPr>
          <w:lang w:val="en-CA"/>
        </w:rPr>
        <w:t xml:space="preserve">Derivation process of </w:t>
      </w:r>
      <w:proofErr w:type="spellStart"/>
      <w:r w:rsidRPr="009B44EB">
        <w:rPr>
          <w:lang w:val="en-CA"/>
        </w:rPr>
        <w:t>ctxInc</w:t>
      </w:r>
      <w:proofErr w:type="spellEnd"/>
      <w:r w:rsidRPr="009B44EB">
        <w:rPr>
          <w:lang w:val="en-CA"/>
        </w:rPr>
        <w:t xml:space="preserve"> for the syntax element </w:t>
      </w:r>
      <w:proofErr w:type="spellStart"/>
      <w:r w:rsidRPr="009B44EB">
        <w:rPr>
          <w:lang w:val="en-CA"/>
        </w:rPr>
        <w:t>sb_coded_flag</w:t>
      </w:r>
      <w:proofErr w:type="spellEnd"/>
      <w:r>
        <w:rPr>
          <w:lang w:val="en-CA"/>
        </w:rPr>
        <w:t>:</w:t>
      </w:r>
    </w:p>
    <w:p w14:paraId="0F4D1160" w14:textId="358198A4" w:rsidR="009B44EB" w:rsidRDefault="009B44EB" w:rsidP="009B44E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GB"/>
        </w:rPr>
      </w:pPr>
      <w:r w:rsidRPr="009B44EB">
        <w:rPr>
          <w:rFonts w:eastAsia="SimSun"/>
          <w:noProof/>
          <w:sz w:val="20"/>
          <w:lang w:val="en-GB"/>
        </w:rPr>
        <w:t>The variable csbfCtx is initialized with 0 and modified as follows:</w:t>
      </w:r>
    </w:p>
    <w:p w14:paraId="47C999A7" w14:textId="1B8A84A0" w:rsidR="009B44EB" w:rsidRPr="009B44EB" w:rsidRDefault="009B44EB" w:rsidP="009B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rPr>
          <w:rFonts w:eastAsia="SimSun"/>
          <w:noProof/>
          <w:sz w:val="20"/>
          <w:lang w:val="en-GB"/>
        </w:rPr>
      </w:pPr>
      <w:r>
        <w:rPr>
          <w:rFonts w:eastAsia="SimSun"/>
          <w:noProof/>
          <w:sz w:val="20"/>
          <w:lang w:val="en-GB"/>
        </w:rPr>
        <w:t>…</w:t>
      </w:r>
    </w:p>
    <w:p w14:paraId="71D906C5" w14:textId="77777777" w:rsidR="009B44EB" w:rsidRPr="009B44EB" w:rsidRDefault="009B44EB" w:rsidP="009B44E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rPr>
          <w:rFonts w:eastAsia="SimSun"/>
          <w:noProof/>
          <w:sz w:val="20"/>
          <w:lang w:val="en-GB"/>
        </w:rPr>
      </w:pPr>
      <w:r w:rsidRPr="009B44EB">
        <w:rPr>
          <w:rFonts w:eastAsia="SimSun"/>
          <w:noProof/>
          <w:sz w:val="20"/>
          <w:lang w:val="en-GB"/>
        </w:rPr>
        <w:t>Otherwise (transform_skip_flag[ x0 ][ y0 ][ cIdx ] is equal to 0 or sh_ts_residual_coding_disabled_flag is equal to 1), the following applies:</w:t>
      </w:r>
    </w:p>
    <w:p w14:paraId="2DE59C51" w14:textId="77777777" w:rsidR="009B44EB" w:rsidRPr="009B44EB" w:rsidRDefault="009B44EB" w:rsidP="009B44E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993"/>
        <w:rPr>
          <w:rFonts w:eastAsia="SimSun"/>
          <w:noProof/>
          <w:sz w:val="20"/>
          <w:lang w:val="en-GB"/>
        </w:rPr>
      </w:pPr>
      <w:r w:rsidRPr="009B44EB">
        <w:rPr>
          <w:rFonts w:eastAsia="SimSun"/>
          <w:noProof/>
          <w:sz w:val="20"/>
          <w:lang w:val="en-GB"/>
        </w:rPr>
        <w:t>When xS is less than ( 1  &lt;&lt;  ( log2TbWidth − log2SbWidth ) ) − 1, csbfCtx is modified as follows:</w:t>
      </w:r>
    </w:p>
    <w:p w14:paraId="5CAAA6DE" w14:textId="77777777" w:rsidR="009B44EB" w:rsidRPr="009B44EB" w:rsidRDefault="009B44EB" w:rsidP="009B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2070"/>
          <w:tab w:val="center" w:pos="4849"/>
          <w:tab w:val="right" w:pos="9696"/>
        </w:tabs>
        <w:spacing w:before="193" w:after="240"/>
        <w:ind w:left="1195" w:firstLine="14"/>
        <w:jc w:val="left"/>
        <w:rPr>
          <w:rFonts w:eastAsia="SimSun"/>
          <w:noProof/>
          <w:sz w:val="20"/>
          <w:lang w:val="en-GB"/>
        </w:rPr>
      </w:pPr>
      <w:r w:rsidRPr="009B44EB">
        <w:rPr>
          <w:rFonts w:eastAsia="SimSun"/>
          <w:noProof/>
          <w:sz w:val="20"/>
          <w:lang w:val="en-GB"/>
        </w:rPr>
        <w:t>csbfCtx  +=  sb_coded_flag[ xS + 1 ][ yS ]</w:t>
      </w:r>
      <w:r w:rsidRPr="009B44EB">
        <w:rPr>
          <w:rFonts w:eastAsia="SimSun"/>
          <w:noProof/>
          <w:sz w:val="20"/>
          <w:lang w:val="en-GB"/>
        </w:rPr>
        <w:tab/>
      </w:r>
      <w:r w:rsidRPr="009B44EB">
        <w:rPr>
          <w:rFonts w:eastAsia="SimSun"/>
          <w:noProof/>
          <w:sz w:val="20"/>
          <w:lang w:val="en-GB"/>
        </w:rPr>
        <w:tab/>
        <w:t>(</w:t>
      </w:r>
      <w:r w:rsidRPr="009B44EB">
        <w:rPr>
          <w:rFonts w:eastAsia="SimSun"/>
          <w:noProof/>
          <w:sz w:val="20"/>
          <w:lang w:val="en-GB"/>
        </w:rPr>
        <w:fldChar w:fldCharType="begin" w:fldLock="1"/>
      </w:r>
      <w:r w:rsidRPr="009B44EB">
        <w:rPr>
          <w:rFonts w:eastAsia="SimSun"/>
          <w:noProof/>
          <w:sz w:val="20"/>
          <w:lang w:val="en-GB"/>
        </w:rPr>
        <w:instrText xml:space="preserve"> SEQ Equation \* ARABIC </w:instrText>
      </w:r>
      <w:r w:rsidRPr="009B44EB">
        <w:rPr>
          <w:rFonts w:eastAsia="SimSun"/>
          <w:noProof/>
          <w:sz w:val="20"/>
          <w:lang w:val="en-GB"/>
        </w:rPr>
        <w:fldChar w:fldCharType="separate"/>
      </w:r>
      <w:r w:rsidRPr="009B44EB">
        <w:rPr>
          <w:rFonts w:eastAsia="SimSun"/>
          <w:noProof/>
          <w:sz w:val="20"/>
          <w:lang w:val="en-GB"/>
        </w:rPr>
        <w:t>1547</w:t>
      </w:r>
      <w:r w:rsidRPr="009B44EB">
        <w:rPr>
          <w:rFonts w:eastAsia="SimSun"/>
          <w:noProof/>
          <w:sz w:val="20"/>
          <w:lang w:val="en-GB"/>
        </w:rPr>
        <w:fldChar w:fldCharType="end"/>
      </w:r>
      <w:r w:rsidRPr="009B44EB">
        <w:rPr>
          <w:rFonts w:eastAsia="SimSun"/>
          <w:noProof/>
          <w:sz w:val="20"/>
          <w:lang w:val="en-GB"/>
        </w:rPr>
        <w:t>)</w:t>
      </w:r>
    </w:p>
    <w:p w14:paraId="19D06B84" w14:textId="77777777" w:rsidR="009B44EB" w:rsidRPr="009B44EB" w:rsidRDefault="009B44EB" w:rsidP="009B44E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993"/>
        <w:rPr>
          <w:rFonts w:eastAsia="SimSun"/>
          <w:noProof/>
          <w:sz w:val="20"/>
          <w:lang w:val="en-GB"/>
        </w:rPr>
      </w:pPr>
      <w:r w:rsidRPr="009B44EB">
        <w:rPr>
          <w:rFonts w:eastAsia="SimSun"/>
          <w:noProof/>
          <w:sz w:val="20"/>
          <w:lang w:val="en-GB"/>
        </w:rPr>
        <w:t>When yS is less than ( 1  &lt;&lt;  ( log2TbHeight − log2SbHeight ) ) − 1, csbfCtx is modified as follows:</w:t>
      </w:r>
    </w:p>
    <w:p w14:paraId="6BB96AC3" w14:textId="77777777" w:rsidR="009B44EB" w:rsidRPr="009B44EB" w:rsidRDefault="009B44EB" w:rsidP="009B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2070"/>
          <w:tab w:val="center" w:pos="4849"/>
          <w:tab w:val="right" w:pos="9696"/>
        </w:tabs>
        <w:spacing w:before="193" w:after="240"/>
        <w:ind w:left="1195" w:firstLine="14"/>
        <w:jc w:val="left"/>
        <w:rPr>
          <w:rFonts w:eastAsia="SimSun"/>
          <w:noProof/>
          <w:sz w:val="20"/>
          <w:lang w:val="en-GB"/>
        </w:rPr>
      </w:pPr>
      <w:r w:rsidRPr="009B44EB">
        <w:rPr>
          <w:rFonts w:eastAsia="SimSun"/>
          <w:noProof/>
          <w:sz w:val="20"/>
          <w:lang w:val="en-GB"/>
        </w:rPr>
        <w:t>csbfCtx  +=  sb_coded_flag[ xS ][ yS + 1 ]</w:t>
      </w:r>
      <w:r w:rsidRPr="009B44EB">
        <w:rPr>
          <w:rFonts w:eastAsia="SimSun"/>
          <w:noProof/>
          <w:sz w:val="20"/>
          <w:lang w:val="en-GB"/>
        </w:rPr>
        <w:tab/>
      </w:r>
      <w:r w:rsidRPr="009B44EB">
        <w:rPr>
          <w:rFonts w:eastAsia="SimSun"/>
          <w:noProof/>
          <w:sz w:val="20"/>
          <w:lang w:val="en-GB"/>
        </w:rPr>
        <w:tab/>
        <w:t>(</w:t>
      </w:r>
      <w:r w:rsidRPr="009B44EB">
        <w:rPr>
          <w:rFonts w:eastAsia="SimSun"/>
          <w:noProof/>
          <w:sz w:val="20"/>
          <w:lang w:val="en-GB"/>
        </w:rPr>
        <w:fldChar w:fldCharType="begin" w:fldLock="1"/>
      </w:r>
      <w:r w:rsidRPr="009B44EB">
        <w:rPr>
          <w:rFonts w:eastAsia="SimSun"/>
          <w:noProof/>
          <w:sz w:val="20"/>
          <w:lang w:val="en-GB"/>
        </w:rPr>
        <w:instrText xml:space="preserve"> SEQ Equation \* ARABIC </w:instrText>
      </w:r>
      <w:r w:rsidRPr="009B44EB">
        <w:rPr>
          <w:rFonts w:eastAsia="SimSun"/>
          <w:noProof/>
          <w:sz w:val="20"/>
          <w:lang w:val="en-GB"/>
        </w:rPr>
        <w:fldChar w:fldCharType="separate"/>
      </w:r>
      <w:r w:rsidRPr="009B44EB">
        <w:rPr>
          <w:rFonts w:eastAsia="SimSun"/>
          <w:noProof/>
          <w:sz w:val="20"/>
          <w:lang w:val="en-GB"/>
        </w:rPr>
        <w:t>1548</w:t>
      </w:r>
      <w:r w:rsidRPr="009B44EB">
        <w:rPr>
          <w:rFonts w:eastAsia="SimSun"/>
          <w:noProof/>
          <w:sz w:val="20"/>
          <w:lang w:val="en-GB"/>
        </w:rPr>
        <w:fldChar w:fldCharType="end"/>
      </w:r>
      <w:r w:rsidRPr="009B44EB">
        <w:rPr>
          <w:rFonts w:eastAsia="SimSun"/>
          <w:noProof/>
          <w:sz w:val="20"/>
          <w:lang w:val="en-GB"/>
        </w:rPr>
        <w:t>)</w:t>
      </w:r>
    </w:p>
    <w:p w14:paraId="1AAEAF8E" w14:textId="464DAE8C" w:rsidR="009B44EB" w:rsidRDefault="00C7415C" w:rsidP="003C5106">
      <w:pPr>
        <w:rPr>
          <w:lang w:val="en-CA"/>
        </w:rPr>
      </w:pPr>
      <w:r>
        <w:rPr>
          <w:lang w:val="en-CA"/>
        </w:rPr>
        <w:lastRenderedPageBreak/>
        <w:t xml:space="preserve">Eq (1547) and (1548) show that context initialization may have dependency on the value of neighbouring </w:t>
      </w:r>
      <w:proofErr w:type="spellStart"/>
      <w:r>
        <w:rPr>
          <w:lang w:val="en-CA"/>
        </w:rPr>
        <w:t>sb_coded_flags</w:t>
      </w:r>
      <w:proofErr w:type="spellEnd"/>
      <w:r>
        <w:rPr>
          <w:lang w:val="en-CA"/>
        </w:rPr>
        <w:t xml:space="preserve">. In such cases the neighbouring </w:t>
      </w:r>
      <w:proofErr w:type="spellStart"/>
      <w:r>
        <w:rPr>
          <w:lang w:val="en-CA"/>
        </w:rPr>
        <w:t>sb_coded_flag</w:t>
      </w:r>
      <w:proofErr w:type="spellEnd"/>
      <w:r>
        <w:rPr>
          <w:lang w:val="en-CA"/>
        </w:rPr>
        <w:t xml:space="preserve"> may have an inferred value, and therefore </w:t>
      </w:r>
      <w:proofErr w:type="spellStart"/>
      <w:r>
        <w:rPr>
          <w:lang w:val="en-CA"/>
        </w:rPr>
        <w:t>csbfCtx</w:t>
      </w:r>
      <w:proofErr w:type="spellEnd"/>
      <w:r>
        <w:rPr>
          <w:lang w:val="en-CA"/>
        </w:rPr>
        <w:t xml:space="preserve"> may have a different value depending on whether the inferred value is 0 or 1.</w:t>
      </w:r>
    </w:p>
    <w:p w14:paraId="3E8A38F2" w14:textId="0FD5BBBA" w:rsidR="006E3307" w:rsidRDefault="00B42A52" w:rsidP="00E11923">
      <w:pPr>
        <w:pStyle w:val="Heading1"/>
        <w:rPr>
          <w:lang w:val="en-CA"/>
        </w:rPr>
      </w:pPr>
      <w:r>
        <w:rPr>
          <w:lang w:val="en-CA"/>
        </w:rPr>
        <w:t>Issues with JVET-Z0249</w:t>
      </w:r>
    </w:p>
    <w:p w14:paraId="6237BDA5" w14:textId="136BF1F4" w:rsidR="00B42A52" w:rsidRDefault="00A86675" w:rsidP="00B42A52">
      <w:pPr>
        <w:rPr>
          <w:lang w:val="en-CA"/>
        </w:rPr>
      </w:pPr>
      <w:r>
        <w:rPr>
          <w:lang w:val="en-CA"/>
        </w:rPr>
        <w:t xml:space="preserve">Following identification and confirmation of the </w:t>
      </w:r>
      <w:r w:rsidR="00CD7DD0">
        <w:rPr>
          <w:lang w:val="en-CA"/>
        </w:rPr>
        <w:t>mismatch, the proponent of TSRC contributed proposed text to fix the issue in JVET-Z0249 [5].</w:t>
      </w:r>
      <w:r w:rsidR="00F20CF2">
        <w:rPr>
          <w:lang w:val="en-CA"/>
        </w:rPr>
        <w:t xml:space="preserve"> However, this contribution asserts there are further errors in the proposed text</w:t>
      </w:r>
      <w:r w:rsidR="00EA61D0">
        <w:rPr>
          <w:lang w:val="en-CA"/>
        </w:rPr>
        <w:t>, which is reproduced below:</w:t>
      </w:r>
    </w:p>
    <w:p w14:paraId="3CF5F59B" w14:textId="77777777" w:rsidR="005935E2" w:rsidRPr="00750029" w:rsidRDefault="005935E2" w:rsidP="005935E2">
      <w:pPr>
        <w:tabs>
          <w:tab w:val="left" w:pos="400"/>
        </w:tabs>
        <w:rPr>
          <w:bCs/>
          <w:noProof/>
          <w:sz w:val="20"/>
          <w:szCs w:val="18"/>
        </w:rPr>
      </w:pPr>
      <w:r w:rsidRPr="00750029">
        <w:rPr>
          <w:b/>
          <w:bCs/>
          <w:noProof/>
          <w:sz w:val="20"/>
          <w:szCs w:val="18"/>
        </w:rPr>
        <w:t>sb_coded_flag</w:t>
      </w:r>
      <w:r w:rsidRPr="00750029">
        <w:rPr>
          <w:bCs/>
          <w:noProof/>
          <w:sz w:val="20"/>
          <w:szCs w:val="18"/>
        </w:rPr>
        <w:t>[ xS ][ yS ] specifies the following for the subblock at location ( xS, yS ) within the current transform block, where a subblock is an array of transform coefficient levels:</w:t>
      </w:r>
    </w:p>
    <w:p w14:paraId="42DBFD2C" w14:textId="77777777" w:rsidR="005935E2" w:rsidRPr="00750029" w:rsidRDefault="005935E2" w:rsidP="005935E2">
      <w:pPr>
        <w:tabs>
          <w:tab w:val="left" w:pos="400"/>
        </w:tabs>
        <w:rPr>
          <w:noProof/>
          <w:sz w:val="20"/>
          <w:szCs w:val="18"/>
          <w:highlight w:val="yellow"/>
        </w:rPr>
      </w:pPr>
      <w:r w:rsidRPr="00750029">
        <w:rPr>
          <w:noProof/>
          <w:sz w:val="20"/>
          <w:szCs w:val="18"/>
          <w:highlight w:val="yellow"/>
        </w:rPr>
        <w:t>When transform_skip_flag[ x0 ][ y0 ][ cIdx ] is equal to 0 or sh_ts_residual_coding_disabled_flag is equal to 1, the following applies:</w:t>
      </w:r>
    </w:p>
    <w:p w14:paraId="0C8C4DDD" w14:textId="77777777" w:rsidR="005935E2" w:rsidRPr="00750029" w:rsidRDefault="005935E2" w:rsidP="005935E2">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20"/>
          <w:szCs w:val="18"/>
          <w:highlight w:val="yellow"/>
          <w:lang w:val="en-CA"/>
        </w:rPr>
      </w:pPr>
      <w:r w:rsidRPr="00750029">
        <w:rPr>
          <w:bCs/>
          <w:noProof/>
          <w:sz w:val="20"/>
          <w:szCs w:val="18"/>
          <w:highlight w:val="yellow"/>
          <w:lang w:val="en-CA"/>
        </w:rPr>
        <w:t xml:space="preserve">If </w:t>
      </w:r>
      <w:r w:rsidRPr="00750029">
        <w:rPr>
          <w:noProof/>
          <w:sz w:val="20"/>
          <w:szCs w:val="18"/>
          <w:highlight w:val="yellow"/>
          <w:lang w:val="en-CA"/>
        </w:rPr>
        <w:t>coded_sub_block_flag</w:t>
      </w:r>
      <w:r w:rsidRPr="00750029">
        <w:rPr>
          <w:bCs/>
          <w:noProof/>
          <w:sz w:val="20"/>
          <w:szCs w:val="18"/>
          <w:highlight w:val="yellow"/>
          <w:lang w:val="en-CA"/>
        </w:rPr>
        <w:t>[ xS ][ yS ] is present and is equal to 0, the transform coefficient levels of the subblock at location ( xS, yS ) are inferred to be equal to 0.</w:t>
      </w:r>
    </w:p>
    <w:p w14:paraId="7D93D8B2" w14:textId="77777777" w:rsidR="005935E2" w:rsidRPr="00750029" w:rsidRDefault="005935E2" w:rsidP="005935E2">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20"/>
          <w:szCs w:val="18"/>
          <w:highlight w:val="yellow"/>
          <w:lang w:val="en-CA"/>
        </w:rPr>
      </w:pPr>
      <w:r w:rsidRPr="00750029">
        <w:rPr>
          <w:noProof/>
          <w:sz w:val="20"/>
          <w:szCs w:val="18"/>
          <w:highlight w:val="yellow"/>
          <w:lang w:val="en-CA"/>
        </w:rPr>
        <w:t>Otherwise</w:t>
      </w:r>
      <w:r w:rsidRPr="00750029">
        <w:rPr>
          <w:bCs/>
          <w:noProof/>
          <w:sz w:val="20"/>
          <w:szCs w:val="18"/>
          <w:highlight w:val="yellow"/>
          <w:lang w:val="en-CA"/>
        </w:rPr>
        <w:t xml:space="preserve"> (coded_sub_block_flag[ xS ][ yS ] is present and is equal to 1), the following applies:</w:t>
      </w:r>
    </w:p>
    <w:p w14:paraId="2BED1475" w14:textId="77777777" w:rsidR="005935E2" w:rsidRPr="00750029" w:rsidRDefault="005935E2" w:rsidP="005935E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750029">
        <w:rPr>
          <w:bCs/>
          <w:noProof/>
          <w:sz w:val="20"/>
          <w:szCs w:val="18"/>
          <w:highlight w:val="yellow"/>
          <w:lang w:val="en-CA"/>
        </w:rPr>
        <w:t xml:space="preserve">If </w:t>
      </w:r>
      <w:r w:rsidRPr="00750029">
        <w:rPr>
          <w:noProof/>
          <w:sz w:val="20"/>
          <w:szCs w:val="18"/>
          <w:highlight w:val="yellow"/>
          <w:lang w:val="en-CA"/>
        </w:rPr>
        <w:t>( xS, </w:t>
      </w:r>
      <w:r w:rsidRPr="00750029">
        <w:rPr>
          <w:bCs/>
          <w:noProof/>
          <w:sz w:val="20"/>
          <w:szCs w:val="18"/>
          <w:highlight w:val="yellow"/>
          <w:lang w:val="en-CA"/>
        </w:rPr>
        <w:t>yS</w:t>
      </w:r>
      <w:r w:rsidRPr="00750029">
        <w:rPr>
          <w:noProof/>
          <w:sz w:val="20"/>
          <w:szCs w:val="18"/>
          <w:highlight w:val="yellow"/>
          <w:lang w:val="en-CA"/>
        </w:rPr>
        <w:t xml:space="preserve"> ) </w:t>
      </w:r>
      <w:r w:rsidRPr="00750029">
        <w:rPr>
          <w:bCs/>
          <w:noProof/>
          <w:sz w:val="20"/>
          <w:szCs w:val="18"/>
          <w:highlight w:val="yellow"/>
          <w:lang w:val="en-CA"/>
        </w:rPr>
        <w:t xml:space="preserve">is equal to </w:t>
      </w:r>
      <w:r w:rsidRPr="00750029">
        <w:rPr>
          <w:noProof/>
          <w:sz w:val="20"/>
          <w:szCs w:val="18"/>
          <w:highlight w:val="yellow"/>
          <w:lang w:val="en-CA"/>
        </w:rPr>
        <w:t>( 0, 0 ) and ( LastSignificantCoeffX, LastSignificantCoeffY ) is not equal to ( 0, 0 )</w:t>
      </w:r>
      <w:r w:rsidRPr="00750029">
        <w:rPr>
          <w:bCs/>
          <w:noProof/>
          <w:sz w:val="20"/>
          <w:szCs w:val="18"/>
          <w:highlight w:val="yellow"/>
          <w:lang w:val="en-CA"/>
        </w:rPr>
        <w:t>, at least one of the sig_coeff_flag syntax elements is present for the subblock at location ( xS, yS ).</w:t>
      </w:r>
    </w:p>
    <w:p w14:paraId="4136A6A5" w14:textId="77777777" w:rsidR="005935E2" w:rsidRPr="00750029" w:rsidRDefault="005935E2" w:rsidP="005935E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750029">
        <w:rPr>
          <w:bCs/>
          <w:noProof/>
          <w:sz w:val="20"/>
          <w:szCs w:val="18"/>
          <w:highlight w:val="yellow"/>
          <w:lang w:val="en-CA"/>
        </w:rPr>
        <w:t xml:space="preserve">Otherwise, at least one of the transform coefficient levels of the subblock at </w:t>
      </w:r>
      <w:r w:rsidRPr="00750029">
        <w:rPr>
          <w:noProof/>
          <w:sz w:val="20"/>
          <w:szCs w:val="18"/>
          <w:highlight w:val="yellow"/>
          <w:lang w:val="en-CA"/>
        </w:rPr>
        <w:t>location</w:t>
      </w:r>
      <w:r w:rsidRPr="00750029">
        <w:rPr>
          <w:bCs/>
          <w:noProof/>
          <w:sz w:val="20"/>
          <w:szCs w:val="18"/>
          <w:highlight w:val="yellow"/>
          <w:lang w:val="en-CA"/>
        </w:rPr>
        <w:t xml:space="preserve"> ( xS, yS ) has a non-zero value.</w:t>
      </w:r>
    </w:p>
    <w:p w14:paraId="68A3CF1F" w14:textId="77777777" w:rsidR="005935E2" w:rsidRPr="00750029" w:rsidRDefault="005935E2" w:rsidP="005935E2">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szCs w:val="18"/>
          <w:highlight w:val="yellow"/>
          <w:lang w:val="en-CA"/>
        </w:rPr>
      </w:pPr>
      <w:r w:rsidRPr="00750029">
        <w:rPr>
          <w:bCs/>
          <w:noProof/>
          <w:sz w:val="20"/>
          <w:szCs w:val="18"/>
          <w:highlight w:val="yellow"/>
          <w:lang w:val="en-CA"/>
        </w:rPr>
        <w:t>Otherwise, when coded_sub_block_flag[ xS ][ yS ] is not present, one or more of the following conditions are true, coded_sub_block_flag[</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1:</w:t>
      </w:r>
    </w:p>
    <w:p w14:paraId="6F4DC787" w14:textId="77777777" w:rsidR="005935E2" w:rsidRPr="00750029" w:rsidRDefault="005935E2" w:rsidP="005935E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lang w:val="en-CA"/>
        </w:rPr>
      </w:pPr>
      <w:r w:rsidRPr="00750029">
        <w:rPr>
          <w:noProof/>
          <w:sz w:val="20"/>
          <w:szCs w:val="18"/>
          <w:highlight w:val="yellow"/>
          <w:lang w:val="en-CA"/>
        </w:rPr>
        <w:t>( xS, </w:t>
      </w:r>
      <w:r w:rsidRPr="00750029">
        <w:rPr>
          <w:bCs/>
          <w:noProof/>
          <w:sz w:val="20"/>
          <w:szCs w:val="18"/>
          <w:highlight w:val="yellow"/>
          <w:lang w:val="en-CA"/>
        </w:rPr>
        <w:t>yS</w:t>
      </w:r>
      <w:r w:rsidRPr="00750029">
        <w:rPr>
          <w:noProof/>
          <w:sz w:val="20"/>
          <w:szCs w:val="18"/>
          <w:highlight w:val="yellow"/>
          <w:lang w:val="en-CA"/>
        </w:rPr>
        <w:t xml:space="preserve"> ) </w:t>
      </w:r>
      <w:r w:rsidRPr="00750029">
        <w:rPr>
          <w:bCs/>
          <w:noProof/>
          <w:sz w:val="20"/>
          <w:szCs w:val="18"/>
          <w:highlight w:val="yellow"/>
          <w:lang w:val="en-CA"/>
        </w:rPr>
        <w:t xml:space="preserve">is equal to </w:t>
      </w:r>
      <w:r w:rsidRPr="00750029">
        <w:rPr>
          <w:noProof/>
          <w:sz w:val="20"/>
          <w:szCs w:val="18"/>
          <w:highlight w:val="yellow"/>
          <w:lang w:val="en-CA"/>
        </w:rPr>
        <w:t>( 0, 0 ).</w:t>
      </w:r>
    </w:p>
    <w:p w14:paraId="15EC7C22" w14:textId="77777777" w:rsidR="005935E2" w:rsidRPr="00750029" w:rsidRDefault="005935E2" w:rsidP="005935E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lang w:val="en-CA"/>
        </w:rPr>
      </w:pPr>
      <w:r w:rsidRPr="00750029">
        <w:rPr>
          <w:noProof/>
          <w:sz w:val="20"/>
          <w:szCs w:val="18"/>
          <w:highlight w:val="yellow"/>
          <w:lang w:val="en-CA"/>
        </w:rPr>
        <w:t>( xS, </w:t>
      </w:r>
      <w:r w:rsidRPr="00750029">
        <w:rPr>
          <w:bCs/>
          <w:noProof/>
          <w:sz w:val="20"/>
          <w:szCs w:val="18"/>
          <w:highlight w:val="yellow"/>
          <w:lang w:val="en-CA"/>
        </w:rPr>
        <w:t>yS</w:t>
      </w:r>
      <w:r w:rsidRPr="00750029">
        <w:rPr>
          <w:noProof/>
          <w:sz w:val="20"/>
          <w:szCs w:val="18"/>
          <w:highlight w:val="yellow"/>
          <w:lang w:val="en-CA"/>
        </w:rPr>
        <w:t xml:space="preserve"> ) </w:t>
      </w:r>
      <w:r w:rsidRPr="00750029">
        <w:rPr>
          <w:bCs/>
          <w:noProof/>
          <w:sz w:val="20"/>
          <w:szCs w:val="18"/>
          <w:highlight w:val="yellow"/>
          <w:lang w:val="en-CA"/>
        </w:rPr>
        <w:t>is equal to ( LastSignificantCoeffX  &gt;&gt;  </w:t>
      </w:r>
      <w:r w:rsidRPr="00750029">
        <w:rPr>
          <w:noProof/>
          <w:sz w:val="20"/>
          <w:szCs w:val="18"/>
          <w:highlight w:val="yellow"/>
        </w:rPr>
        <w:t>log2SbW</w:t>
      </w:r>
      <w:r w:rsidRPr="00750029">
        <w:rPr>
          <w:bCs/>
          <w:noProof/>
          <w:sz w:val="20"/>
          <w:szCs w:val="18"/>
          <w:highlight w:val="yellow"/>
          <w:lang w:val="en-CA"/>
        </w:rPr>
        <w:t>, LastSignificantCoeffY  &gt;&gt;  </w:t>
      </w:r>
      <w:r w:rsidRPr="00750029">
        <w:rPr>
          <w:noProof/>
          <w:sz w:val="20"/>
          <w:szCs w:val="18"/>
          <w:highlight w:val="yellow"/>
        </w:rPr>
        <w:t>log2SbH</w:t>
      </w:r>
      <w:r w:rsidRPr="00750029">
        <w:rPr>
          <w:bCs/>
          <w:noProof/>
          <w:sz w:val="20"/>
          <w:szCs w:val="18"/>
          <w:highlight w:val="yellow"/>
          <w:lang w:val="en-CA"/>
        </w:rPr>
        <w:t> ).</w:t>
      </w:r>
    </w:p>
    <w:p w14:paraId="2C62E205" w14:textId="77777777" w:rsidR="005935E2" w:rsidRPr="00750029" w:rsidRDefault="005935E2" w:rsidP="005935E2">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szCs w:val="18"/>
          <w:highlight w:val="yellow"/>
          <w:lang w:val="en-CA"/>
        </w:rPr>
      </w:pPr>
      <w:r w:rsidRPr="00750029">
        <w:rPr>
          <w:noProof/>
          <w:sz w:val="20"/>
          <w:szCs w:val="18"/>
          <w:highlight w:val="yellow"/>
          <w:lang w:val="en-CA"/>
        </w:rPr>
        <w:t xml:space="preserve">Otherwise, </w:t>
      </w:r>
      <w:r w:rsidRPr="00750029">
        <w:rPr>
          <w:bCs/>
          <w:noProof/>
          <w:sz w:val="20"/>
          <w:szCs w:val="18"/>
          <w:highlight w:val="yellow"/>
          <w:lang w:val="en-CA"/>
        </w:rPr>
        <w:t>coded_sub_block_flag[</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p>
    <w:p w14:paraId="6885A019" w14:textId="77777777" w:rsidR="005935E2" w:rsidRPr="00750029" w:rsidRDefault="005935E2" w:rsidP="005935E2">
      <w:pPr>
        <w:tabs>
          <w:tab w:val="left" w:pos="400"/>
        </w:tabs>
        <w:rPr>
          <w:bCs/>
          <w:noProof/>
          <w:sz w:val="20"/>
          <w:szCs w:val="18"/>
        </w:rPr>
      </w:pPr>
      <w:r w:rsidRPr="00750029">
        <w:rPr>
          <w:noProof/>
          <w:sz w:val="20"/>
          <w:szCs w:val="18"/>
          <w:highlight w:val="yellow"/>
        </w:rPr>
        <w:t>Otherwise (transform_skip_flag[ x0 ][ y0 ][ cIdx ] is equal to 1 and sh_ts_residual_coding_disabled_flag is equal to 0), the following applies:</w:t>
      </w:r>
    </w:p>
    <w:p w14:paraId="695BC774" w14:textId="77777777" w:rsidR="005935E2" w:rsidRPr="00750029" w:rsidRDefault="005935E2" w:rsidP="005935E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rPr>
      </w:pPr>
      <w:r w:rsidRPr="00750029">
        <w:rPr>
          <w:bCs/>
          <w:noProof/>
          <w:sz w:val="20"/>
          <w:szCs w:val="18"/>
        </w:rPr>
        <w:t xml:space="preserve">If </w:t>
      </w:r>
      <w:r w:rsidRPr="00750029">
        <w:rPr>
          <w:noProof/>
          <w:sz w:val="20"/>
          <w:szCs w:val="18"/>
        </w:rPr>
        <w:t>sb_coded_flag</w:t>
      </w:r>
      <w:r w:rsidRPr="00750029">
        <w:rPr>
          <w:bCs/>
          <w:noProof/>
          <w:sz w:val="20"/>
          <w:szCs w:val="18"/>
        </w:rPr>
        <w:t>[ xS ][ yS ] is equal to 0, all transform coefficient levels of the subblock at location ( xS, yS ) are inferred to be equal to 0.</w:t>
      </w:r>
    </w:p>
    <w:p w14:paraId="00FFAE52" w14:textId="77777777" w:rsidR="005935E2" w:rsidRPr="00750029" w:rsidRDefault="005935E2" w:rsidP="005935E2">
      <w:pPr>
        <w:pStyle w:val="ListParagraph"/>
        <w:numPr>
          <w:ilvl w:val="0"/>
          <w:numId w:val="12"/>
        </w:numPr>
        <w:tabs>
          <w:tab w:val="clear" w:pos="794"/>
          <w:tab w:val="left" w:pos="400"/>
        </w:tabs>
        <w:rPr>
          <w:noProof/>
        </w:rPr>
      </w:pPr>
      <w:r w:rsidRPr="00750029">
        <w:rPr>
          <w:bCs/>
          <w:noProof/>
        </w:rPr>
        <w:t>Otherwise (sb_coded_flag[ xS ][ yS ] is not present), it is inferred to be equal to 1.</w:t>
      </w:r>
    </w:p>
    <w:p w14:paraId="2F2DDDC8" w14:textId="22F2CB06" w:rsidR="00EA61D0" w:rsidRDefault="00EA61D0" w:rsidP="00B42A52">
      <w:pPr>
        <w:rPr>
          <w:lang w:val="en-CA"/>
        </w:rPr>
      </w:pPr>
    </w:p>
    <w:p w14:paraId="576363BE" w14:textId="31209A2C" w:rsidR="005935E2" w:rsidRDefault="005935E2" w:rsidP="00B42A52">
      <w:pPr>
        <w:rPr>
          <w:lang w:val="en-CA"/>
        </w:rPr>
      </w:pPr>
      <w:r>
        <w:rPr>
          <w:lang w:val="en-CA"/>
        </w:rPr>
        <w:t>The errors are as follows:</w:t>
      </w:r>
    </w:p>
    <w:p w14:paraId="4AC7549D" w14:textId="31209A2C" w:rsidR="005935E2" w:rsidRDefault="005935E2" w:rsidP="005935E2">
      <w:pPr>
        <w:pStyle w:val="ListParagraph"/>
        <w:numPr>
          <w:ilvl w:val="0"/>
          <w:numId w:val="14"/>
        </w:numPr>
        <w:rPr>
          <w:lang w:val="en-CA"/>
        </w:rPr>
      </w:pPr>
      <w:r>
        <w:rPr>
          <w:lang w:val="en-CA"/>
        </w:rPr>
        <w:t>References throughout the proposed text to “</w:t>
      </w:r>
      <w:proofErr w:type="spellStart"/>
      <w:r>
        <w:rPr>
          <w:lang w:val="en-CA"/>
        </w:rPr>
        <w:t>coded_sub_block_flag</w:t>
      </w:r>
      <w:proofErr w:type="spellEnd"/>
      <w:r>
        <w:rPr>
          <w:lang w:val="en-CA"/>
        </w:rPr>
        <w:t xml:space="preserve">”. The syntax element is </w:t>
      </w:r>
      <w:proofErr w:type="spellStart"/>
      <w:r>
        <w:rPr>
          <w:lang w:val="en-CA"/>
        </w:rPr>
        <w:t>sb_coded_flag</w:t>
      </w:r>
      <w:proofErr w:type="spellEnd"/>
      <w:r>
        <w:rPr>
          <w:lang w:val="en-CA"/>
        </w:rPr>
        <w:t>.</w:t>
      </w:r>
    </w:p>
    <w:p w14:paraId="1C67F961" w14:textId="46EFF51B" w:rsidR="005935E2" w:rsidRPr="005935E2" w:rsidRDefault="005935E2" w:rsidP="005935E2">
      <w:pPr>
        <w:pStyle w:val="ListParagraph"/>
        <w:numPr>
          <w:ilvl w:val="0"/>
          <w:numId w:val="14"/>
        </w:numPr>
        <w:rPr>
          <w:lang w:val="en-CA"/>
        </w:rPr>
      </w:pPr>
      <w:r>
        <w:rPr>
          <w:lang w:val="en-CA"/>
        </w:rPr>
        <w:t>Due to the change in the condition “</w:t>
      </w:r>
      <w:r w:rsidRPr="005935E2">
        <w:rPr>
          <w:bCs/>
          <w:noProof/>
          <w:szCs w:val="18"/>
          <w:lang w:val="en-CA"/>
        </w:rPr>
        <w:t xml:space="preserve">If </w:t>
      </w:r>
      <w:r w:rsidRPr="005935E2">
        <w:rPr>
          <w:noProof/>
          <w:szCs w:val="18"/>
          <w:lang w:val="en-CA"/>
        </w:rPr>
        <w:t>coded_sub_block_flag</w:t>
      </w:r>
      <w:r w:rsidRPr="005935E2">
        <w:rPr>
          <w:bCs/>
          <w:noProof/>
          <w:szCs w:val="18"/>
          <w:lang w:val="en-CA"/>
        </w:rPr>
        <w:t>[ xS ][ yS ] is present and is equal to 0</w:t>
      </w:r>
      <w:r w:rsidRPr="005935E2">
        <w:rPr>
          <w:lang w:val="en-CA"/>
        </w:rPr>
        <w:t>”</w:t>
      </w:r>
      <w:r>
        <w:rPr>
          <w:lang w:val="en-CA"/>
        </w:rPr>
        <w:t>, there is a hole for the case</w:t>
      </w:r>
      <w:r w:rsidR="001B1E0A">
        <w:rPr>
          <w:lang w:val="en-CA"/>
        </w:rPr>
        <w:t>s</w:t>
      </w:r>
      <w:r>
        <w:rPr>
          <w:lang w:val="en-CA"/>
        </w:rPr>
        <w:t xml:space="preserve"> </w:t>
      </w:r>
      <w:r w:rsidR="001B1E0A">
        <w:rPr>
          <w:lang w:val="en-CA"/>
        </w:rPr>
        <w:t xml:space="preserve">when </w:t>
      </w:r>
      <w:r w:rsidR="001B1E0A" w:rsidRPr="005935E2">
        <w:rPr>
          <w:noProof/>
          <w:szCs w:val="18"/>
          <w:lang w:val="en-CA"/>
        </w:rPr>
        <w:t>coded_sub_block_flag</w:t>
      </w:r>
      <w:r w:rsidR="001B1E0A" w:rsidRPr="005935E2">
        <w:rPr>
          <w:bCs/>
          <w:noProof/>
          <w:szCs w:val="18"/>
          <w:lang w:val="en-CA"/>
        </w:rPr>
        <w:t xml:space="preserve">[ xS ][ yS ] is </w:t>
      </w:r>
      <w:r w:rsidR="001B1E0A">
        <w:rPr>
          <w:bCs/>
          <w:noProof/>
          <w:szCs w:val="18"/>
          <w:lang w:val="en-CA"/>
        </w:rPr>
        <w:t xml:space="preserve">not </w:t>
      </w:r>
      <w:r w:rsidR="001B1E0A" w:rsidRPr="005935E2">
        <w:rPr>
          <w:bCs/>
          <w:noProof/>
          <w:szCs w:val="18"/>
          <w:lang w:val="en-CA"/>
        </w:rPr>
        <w:t>present</w:t>
      </w:r>
      <w:r w:rsidR="001B1E0A">
        <w:rPr>
          <w:bCs/>
          <w:noProof/>
          <w:szCs w:val="18"/>
          <w:lang w:val="en-CA"/>
        </w:rPr>
        <w:t xml:space="preserve"> (ie, inferred)</w:t>
      </w:r>
      <w:r w:rsidR="001B1E0A" w:rsidRPr="005935E2">
        <w:rPr>
          <w:bCs/>
          <w:noProof/>
          <w:szCs w:val="18"/>
          <w:lang w:val="en-CA"/>
        </w:rPr>
        <w:t xml:space="preserve"> and equal to 0</w:t>
      </w:r>
      <w:r w:rsidR="001B1E0A">
        <w:rPr>
          <w:bCs/>
          <w:noProof/>
          <w:szCs w:val="18"/>
          <w:lang w:val="en-CA"/>
        </w:rPr>
        <w:t>. In such case the inferred values for the transform coefficient levels is undefined.</w:t>
      </w:r>
    </w:p>
    <w:p w14:paraId="139F3B70" w14:textId="19C9267E" w:rsidR="005935E2" w:rsidRDefault="001B1E0A" w:rsidP="00E11923">
      <w:pPr>
        <w:pStyle w:val="Heading1"/>
        <w:rPr>
          <w:lang w:val="en-CA"/>
        </w:rPr>
      </w:pPr>
      <w:r>
        <w:rPr>
          <w:lang w:val="en-CA"/>
        </w:rPr>
        <w:t>Proposed text</w:t>
      </w:r>
    </w:p>
    <w:p w14:paraId="54D67EE6" w14:textId="1E12112A" w:rsidR="001B1E0A" w:rsidRDefault="001B1E0A" w:rsidP="001B1E0A">
      <w:pPr>
        <w:rPr>
          <w:lang w:val="en-CA"/>
        </w:rPr>
      </w:pPr>
      <w:r>
        <w:rPr>
          <w:lang w:val="en-CA"/>
        </w:rPr>
        <w:t xml:space="preserve">This contribution proposes the following text instead. It is asserted that this text fixes </w:t>
      </w:r>
      <w:r w:rsidR="00791563">
        <w:rPr>
          <w:lang w:val="en-CA"/>
        </w:rPr>
        <w:t xml:space="preserve">ticket #1547 </w:t>
      </w:r>
      <w:r>
        <w:rPr>
          <w:lang w:val="en-CA"/>
        </w:rPr>
        <w:t>and does not introduce the errors identified in Section 2 of this contribution.</w:t>
      </w:r>
      <w:r w:rsidR="00B07DB8">
        <w:rPr>
          <w:lang w:val="en-CA"/>
        </w:rPr>
        <w:t xml:space="preserve"> Additions relative to JVET-T2001 are highlighted in yellow and deletions are shown in red strikethrough.</w:t>
      </w:r>
    </w:p>
    <w:p w14:paraId="02752D27" w14:textId="77777777" w:rsidR="005B681F" w:rsidRDefault="005B681F" w:rsidP="008807A9">
      <w:pPr>
        <w:tabs>
          <w:tab w:val="left" w:pos="400"/>
        </w:tabs>
        <w:rPr>
          <w:b/>
          <w:bCs/>
          <w:noProof/>
          <w:sz w:val="20"/>
          <w:szCs w:val="18"/>
        </w:rPr>
      </w:pPr>
    </w:p>
    <w:p w14:paraId="7D8E03ED" w14:textId="26681833" w:rsidR="008807A9" w:rsidRDefault="008807A9" w:rsidP="008807A9">
      <w:pPr>
        <w:tabs>
          <w:tab w:val="left" w:pos="400"/>
        </w:tabs>
        <w:rPr>
          <w:bCs/>
          <w:noProof/>
          <w:sz w:val="20"/>
          <w:szCs w:val="18"/>
        </w:rPr>
      </w:pPr>
      <w:r w:rsidRPr="00750029">
        <w:rPr>
          <w:b/>
          <w:bCs/>
          <w:noProof/>
          <w:sz w:val="20"/>
          <w:szCs w:val="18"/>
        </w:rPr>
        <w:t>sb_coded_flag</w:t>
      </w:r>
      <w:r w:rsidRPr="00750029">
        <w:rPr>
          <w:bCs/>
          <w:noProof/>
          <w:sz w:val="20"/>
          <w:szCs w:val="18"/>
        </w:rPr>
        <w:t>[ xS ][ yS ] specifies the following for the subblock at location ( xS, yS ) within the current transform block, where a subblock is an array of transform coefficient levels:</w:t>
      </w:r>
    </w:p>
    <w:p w14:paraId="3A2307C0" w14:textId="77777777" w:rsidR="00690274" w:rsidRPr="00690274" w:rsidRDefault="00690274" w:rsidP="00690274">
      <w:pPr>
        <w:tabs>
          <w:tab w:val="left" w:pos="400"/>
        </w:tabs>
        <w:rPr>
          <w:bCs/>
          <w:strike/>
          <w:noProof/>
          <w:color w:val="FF0000"/>
          <w:sz w:val="20"/>
          <w:szCs w:val="18"/>
        </w:rPr>
      </w:pPr>
      <w:r w:rsidRPr="00690274">
        <w:rPr>
          <w:bCs/>
          <w:strike/>
          <w:noProof/>
          <w:color w:val="FF0000"/>
          <w:sz w:val="20"/>
          <w:szCs w:val="18"/>
        </w:rPr>
        <w:lastRenderedPageBreak/>
        <w:t>When sb_coded_flag[ xS ][ yS ] is equal to 0, all transform coefficient levels of the subblock at location ( xS, yS ) are inferred to be equal to 0.</w:t>
      </w:r>
    </w:p>
    <w:p w14:paraId="1B1A9F25" w14:textId="6CED353A" w:rsidR="00690274" w:rsidRPr="00690274" w:rsidRDefault="00690274" w:rsidP="00690274">
      <w:pPr>
        <w:tabs>
          <w:tab w:val="left" w:pos="400"/>
        </w:tabs>
        <w:rPr>
          <w:bCs/>
          <w:strike/>
          <w:noProof/>
          <w:color w:val="FF0000"/>
          <w:sz w:val="20"/>
          <w:szCs w:val="18"/>
        </w:rPr>
      </w:pPr>
      <w:r w:rsidRPr="00690274">
        <w:rPr>
          <w:bCs/>
          <w:strike/>
          <w:noProof/>
          <w:color w:val="FF0000"/>
          <w:sz w:val="20"/>
          <w:szCs w:val="18"/>
        </w:rPr>
        <w:t>When sb_coded_flag[ xS ][ yS ] is not present, it is inferred to be equal to 1.</w:t>
      </w:r>
    </w:p>
    <w:p w14:paraId="4C399634" w14:textId="77777777" w:rsidR="008807A9" w:rsidRPr="00750029" w:rsidRDefault="008807A9" w:rsidP="008807A9">
      <w:pPr>
        <w:tabs>
          <w:tab w:val="left" w:pos="400"/>
        </w:tabs>
        <w:rPr>
          <w:noProof/>
          <w:sz w:val="20"/>
          <w:szCs w:val="18"/>
          <w:highlight w:val="yellow"/>
        </w:rPr>
      </w:pPr>
      <w:r w:rsidRPr="00750029">
        <w:rPr>
          <w:noProof/>
          <w:sz w:val="20"/>
          <w:szCs w:val="18"/>
          <w:highlight w:val="yellow"/>
        </w:rPr>
        <w:t>When transform_skip_flag[ x0 ][ y0 ][ cIdx ] is equal to 0 or sh_ts_residual_coding_disabled_flag is equal to 1, the following applies:</w:t>
      </w:r>
    </w:p>
    <w:p w14:paraId="58443383" w14:textId="6F8A1A57" w:rsidR="008807A9" w:rsidRPr="00750029" w:rsidRDefault="008807A9" w:rsidP="008807A9">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20"/>
          <w:szCs w:val="18"/>
          <w:highlight w:val="yellow"/>
          <w:lang w:val="en-CA"/>
        </w:rPr>
      </w:pPr>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0, the transform coefficient levels of the subblock at location ( xS, yS ) are inferred to be equal to 0.</w:t>
      </w:r>
    </w:p>
    <w:p w14:paraId="4B7914A3" w14:textId="20217DAF" w:rsidR="008807A9" w:rsidRPr="00750029" w:rsidRDefault="008807A9" w:rsidP="008807A9">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20"/>
          <w:szCs w:val="18"/>
          <w:highlight w:val="yellow"/>
          <w:lang w:val="en-CA"/>
        </w:rPr>
      </w:pPr>
      <w:r w:rsidRPr="00750029">
        <w:rPr>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p>
    <w:p w14:paraId="7F198834" w14:textId="77777777" w:rsidR="008807A9" w:rsidRPr="00AC4FD2" w:rsidRDefault="008807A9" w:rsidP="008807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AC4FD2">
        <w:rPr>
          <w:bCs/>
          <w:noProof/>
          <w:sz w:val="20"/>
          <w:szCs w:val="18"/>
          <w:highlight w:val="yellow"/>
          <w:lang w:val="en-CA"/>
        </w:rPr>
        <w:t xml:space="preserve">If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p>
    <w:p w14:paraId="118B2EAD" w14:textId="77777777" w:rsidR="008807A9" w:rsidRPr="00AC4FD2" w:rsidRDefault="008807A9" w:rsidP="008807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AC4FD2">
        <w:rPr>
          <w:bCs/>
          <w:noProof/>
          <w:sz w:val="20"/>
          <w:szCs w:val="18"/>
          <w:highlight w:val="yellow"/>
          <w:lang w:val="en-CA"/>
        </w:rPr>
        <w:t xml:space="preserve">Otherwise,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p>
    <w:p w14:paraId="7E1FECE6" w14:textId="77777777" w:rsidR="0054585A" w:rsidRPr="0054585A" w:rsidRDefault="0054585A" w:rsidP="0054585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rPr>
      </w:pPr>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p>
    <w:p w14:paraId="29D027FF" w14:textId="77777777" w:rsidR="0054585A" w:rsidRPr="0054585A" w:rsidRDefault="0054585A" w:rsidP="0054585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highlight w:val="yellow"/>
        </w:rPr>
      </w:pPr>
      <w:r w:rsidRPr="0054585A">
        <w:rPr>
          <w:bCs/>
          <w:noProof/>
          <w:sz w:val="20"/>
          <w:szCs w:val="18"/>
          <w:highlight w:val="yellow"/>
          <w:lang w:val="en-CA"/>
        </w:rPr>
        <w:t>If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p>
    <w:p w14:paraId="319B1F9B" w14:textId="77777777" w:rsidR="0054585A" w:rsidRPr="0054585A" w:rsidRDefault="0054585A" w:rsidP="0054585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highlight w:val="yellow"/>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p>
    <w:p w14:paraId="2718391A" w14:textId="77777777" w:rsidR="0054585A" w:rsidRPr="0054585A" w:rsidRDefault="0054585A" w:rsidP="0054585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sz w:val="20"/>
          <w:highlight w:val="yellow"/>
          <w:lang w:val="en-GB"/>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p>
    <w:p w14:paraId="777E76BE" w14:textId="77777777" w:rsidR="008807A9" w:rsidRPr="00E26890" w:rsidRDefault="008807A9" w:rsidP="008807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lang w:val="en-CA"/>
        </w:rPr>
      </w:pPr>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p>
    <w:p w14:paraId="499E3C7A" w14:textId="77777777" w:rsidR="008807A9" w:rsidRPr="00750029" w:rsidRDefault="008807A9" w:rsidP="008807A9">
      <w:pPr>
        <w:tabs>
          <w:tab w:val="left" w:pos="400"/>
        </w:tabs>
        <w:rPr>
          <w:bCs/>
          <w:noProof/>
          <w:sz w:val="20"/>
          <w:szCs w:val="18"/>
        </w:rPr>
      </w:pPr>
      <w:r w:rsidRPr="00750029">
        <w:rPr>
          <w:noProof/>
          <w:sz w:val="20"/>
          <w:szCs w:val="18"/>
          <w:highlight w:val="yellow"/>
        </w:rPr>
        <w:t>Otherwise (transform_skip_flag[ x0 ][ y0 ][ cIdx ] is equal to 1 and sh_ts_residual_coding_disabled_flag is equal to 0), the following applies:</w:t>
      </w:r>
    </w:p>
    <w:p w14:paraId="5682EC0F" w14:textId="77777777" w:rsidR="008807A9" w:rsidRPr="00690274" w:rsidRDefault="008807A9" w:rsidP="008807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highlight w:val="yellow"/>
        </w:rPr>
      </w:pPr>
      <w:r w:rsidRPr="00690274">
        <w:rPr>
          <w:bCs/>
          <w:noProof/>
          <w:sz w:val="20"/>
          <w:szCs w:val="18"/>
          <w:highlight w:val="yellow"/>
        </w:rPr>
        <w:t xml:space="preserve">If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p>
    <w:p w14:paraId="77A6F02F" w14:textId="77777777" w:rsidR="008807A9" w:rsidRPr="00690274" w:rsidRDefault="008807A9" w:rsidP="008807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highlight w:val="yellow"/>
        </w:rPr>
      </w:pPr>
      <w:r w:rsidRPr="00690274">
        <w:rPr>
          <w:bCs/>
          <w:noProof/>
          <w:sz w:val="20"/>
          <w:szCs w:val="18"/>
          <w:highlight w:val="yellow"/>
        </w:rPr>
        <w:t>Otherwise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p>
    <w:p w14:paraId="5A593B20" w14:textId="412EA36E" w:rsidR="008807A9" w:rsidRPr="00690274" w:rsidRDefault="008807A9" w:rsidP="008807A9">
      <w:pPr>
        <w:pStyle w:val="ListParagraph"/>
        <w:numPr>
          <w:ilvl w:val="0"/>
          <w:numId w:val="12"/>
        </w:numPr>
        <w:tabs>
          <w:tab w:val="clear" w:pos="794"/>
          <w:tab w:val="left" w:pos="400"/>
        </w:tabs>
        <w:rPr>
          <w:noProof/>
          <w:highlight w:val="yellow"/>
        </w:rPr>
      </w:pPr>
      <w:r w:rsidRPr="00690274">
        <w:rPr>
          <w:bCs/>
          <w:noProof/>
          <w:highlight w:val="yellow"/>
        </w:rPr>
        <w:t>When sb_coded_flag[ xS ][ yS ] is not present, it is inferred to be equal to 1.</w:t>
      </w:r>
    </w:p>
    <w:p w14:paraId="1FC9CFC4" w14:textId="77777777" w:rsidR="008807A9" w:rsidRPr="001B1E0A" w:rsidRDefault="008807A9" w:rsidP="001B1E0A">
      <w:pPr>
        <w:rPr>
          <w:lang w:val="en-CA"/>
        </w:rPr>
      </w:pPr>
    </w:p>
    <w:p w14:paraId="023D70A6" w14:textId="1B0E6E03" w:rsidR="00A8150C" w:rsidRDefault="00A8150C" w:rsidP="00E11923">
      <w:pPr>
        <w:pStyle w:val="Heading1"/>
        <w:rPr>
          <w:lang w:val="en-CA"/>
        </w:rPr>
      </w:pPr>
      <w:r>
        <w:rPr>
          <w:lang w:val="en-CA"/>
        </w:rPr>
        <w:t>References</w:t>
      </w:r>
    </w:p>
    <w:p w14:paraId="1DDF717A" w14:textId="596E687F" w:rsidR="00A8150C" w:rsidRDefault="00A8150C" w:rsidP="00A8150C">
      <w:pPr>
        <w:rPr>
          <w:lang w:val="en-CA"/>
        </w:rPr>
      </w:pPr>
      <w:r>
        <w:rPr>
          <w:lang w:val="en-CA"/>
        </w:rPr>
        <w:t xml:space="preserve">[1] </w:t>
      </w:r>
      <w:hyperlink r:id="rId10" w:history="1">
        <w:r w:rsidR="00D172FC" w:rsidRPr="002F7F26">
          <w:rPr>
            <w:rStyle w:val="Hyperlink"/>
            <w:lang w:val="en-CA"/>
          </w:rPr>
          <w:t>https://jvet.hhi.fraunhofer.de/trac/vvc/ticket/1547</w:t>
        </w:r>
      </w:hyperlink>
      <w:r w:rsidR="00D172FC">
        <w:rPr>
          <w:lang w:val="en-CA"/>
        </w:rPr>
        <w:t xml:space="preserve"> </w:t>
      </w:r>
    </w:p>
    <w:p w14:paraId="7BABC612" w14:textId="2ED3DC41" w:rsidR="004C0F1C" w:rsidRDefault="004C0F1C" w:rsidP="00A8150C">
      <w:pPr>
        <w:rPr>
          <w:noProof/>
          <w:lang w:val="en-CA"/>
        </w:rPr>
      </w:pPr>
      <w:r>
        <w:rPr>
          <w:lang w:val="en-CA"/>
        </w:rPr>
        <w:t xml:space="preserve">[2] </w:t>
      </w:r>
      <w:r w:rsidRPr="004B3052">
        <w:rPr>
          <w:noProof/>
          <w:lang w:val="en-CA"/>
        </w:rPr>
        <w:t>B</w:t>
      </w:r>
      <w:r>
        <w:rPr>
          <w:noProof/>
          <w:lang w:val="en-CA"/>
        </w:rPr>
        <w:t>.</w:t>
      </w:r>
      <w:r w:rsidRPr="004B3052">
        <w:rPr>
          <w:noProof/>
          <w:lang w:val="en-CA"/>
        </w:rPr>
        <w:t xml:space="preserve"> Bross</w:t>
      </w:r>
      <w:r>
        <w:rPr>
          <w:noProof/>
          <w:lang w:val="en-CA"/>
        </w:rPr>
        <w:t>, J.</w:t>
      </w:r>
      <w:r w:rsidRPr="004B3052">
        <w:rPr>
          <w:noProof/>
          <w:lang w:val="en-CA"/>
        </w:rPr>
        <w:t xml:space="preserve"> Chen</w:t>
      </w:r>
      <w:r>
        <w:rPr>
          <w:noProof/>
          <w:lang w:val="en-CA"/>
        </w:rPr>
        <w:t xml:space="preserve">, </w:t>
      </w:r>
      <w:r w:rsidRPr="004B3052">
        <w:rPr>
          <w:noProof/>
          <w:lang w:val="en-CA"/>
        </w:rPr>
        <w:t>S</w:t>
      </w:r>
      <w:r>
        <w:rPr>
          <w:noProof/>
          <w:lang w:val="en-CA"/>
        </w:rPr>
        <w:t xml:space="preserve">. </w:t>
      </w:r>
      <w:r w:rsidRPr="004B3052">
        <w:rPr>
          <w:noProof/>
          <w:lang w:val="en-CA"/>
        </w:rPr>
        <w:t>Liu</w:t>
      </w:r>
      <w:r>
        <w:rPr>
          <w:noProof/>
          <w:lang w:val="en-CA"/>
        </w:rPr>
        <w:t xml:space="preserve">, </w:t>
      </w:r>
      <w:r w:rsidRPr="004B3052">
        <w:rPr>
          <w:noProof/>
          <w:lang w:val="en-CA"/>
        </w:rPr>
        <w:t>Y</w:t>
      </w:r>
      <w:r>
        <w:rPr>
          <w:noProof/>
          <w:lang w:val="en-CA"/>
        </w:rPr>
        <w:t>. K.</w:t>
      </w:r>
      <w:r w:rsidRPr="004B3052">
        <w:rPr>
          <w:noProof/>
          <w:lang w:val="en-CA"/>
        </w:rPr>
        <w:t xml:space="preserve"> Wang</w:t>
      </w:r>
      <w:r>
        <w:rPr>
          <w:noProof/>
          <w:lang w:val="en-CA"/>
        </w:rPr>
        <w:t>, “</w:t>
      </w:r>
      <w:r w:rsidRPr="004C0F1C">
        <w:rPr>
          <w:noProof/>
          <w:lang w:val="en-CA"/>
        </w:rPr>
        <w:t>Versatile Video Coding Editorial Refinements on Draft 10</w:t>
      </w:r>
      <w:r>
        <w:rPr>
          <w:noProof/>
          <w:lang w:val="en-CA"/>
        </w:rPr>
        <w:t>”, JVET-T2001, Meeting by teleconference, 7-16 October 2020.</w:t>
      </w:r>
    </w:p>
    <w:p w14:paraId="10B562B6" w14:textId="5928C1FA" w:rsidR="004C0F1C" w:rsidRDefault="004C0F1C" w:rsidP="00A8150C">
      <w:pPr>
        <w:rPr>
          <w:noProof/>
          <w:lang w:val="en-CA"/>
        </w:rPr>
      </w:pPr>
      <w:r>
        <w:rPr>
          <w:noProof/>
          <w:lang w:val="en-CA"/>
        </w:rPr>
        <w:t xml:space="preserve">[3] </w:t>
      </w:r>
      <w:r w:rsidRPr="004B3052">
        <w:rPr>
          <w:noProof/>
          <w:lang w:val="en-CA"/>
        </w:rPr>
        <w:t>B</w:t>
      </w:r>
      <w:r>
        <w:rPr>
          <w:noProof/>
          <w:lang w:val="en-CA"/>
        </w:rPr>
        <w:t>.</w:t>
      </w:r>
      <w:r w:rsidRPr="004B3052">
        <w:rPr>
          <w:noProof/>
          <w:lang w:val="en-CA"/>
        </w:rPr>
        <w:t xml:space="preserve"> Bross</w:t>
      </w:r>
      <w:r>
        <w:rPr>
          <w:noProof/>
          <w:lang w:val="en-CA"/>
        </w:rPr>
        <w:t>, J.</w:t>
      </w:r>
      <w:r w:rsidRPr="004B3052">
        <w:rPr>
          <w:noProof/>
          <w:lang w:val="en-CA"/>
        </w:rPr>
        <w:t xml:space="preserve"> Chen</w:t>
      </w:r>
      <w:r>
        <w:rPr>
          <w:noProof/>
          <w:lang w:val="en-CA"/>
        </w:rPr>
        <w:t xml:space="preserve">, </w:t>
      </w:r>
      <w:r w:rsidRPr="004B3052">
        <w:rPr>
          <w:noProof/>
          <w:lang w:val="en-CA"/>
        </w:rPr>
        <w:t>S</w:t>
      </w:r>
      <w:r>
        <w:rPr>
          <w:noProof/>
          <w:lang w:val="en-CA"/>
        </w:rPr>
        <w:t xml:space="preserve">. </w:t>
      </w:r>
      <w:r w:rsidRPr="004B3052">
        <w:rPr>
          <w:noProof/>
          <w:lang w:val="en-CA"/>
        </w:rPr>
        <w:t>Liu</w:t>
      </w:r>
      <w:r>
        <w:rPr>
          <w:noProof/>
          <w:lang w:val="en-CA"/>
        </w:rPr>
        <w:t>, “</w:t>
      </w:r>
      <w:r w:rsidRPr="004C0F1C">
        <w:rPr>
          <w:noProof/>
          <w:lang w:val="en-CA"/>
        </w:rPr>
        <w:t xml:space="preserve">Versatile Video Coding </w:t>
      </w:r>
      <w:r>
        <w:rPr>
          <w:noProof/>
          <w:lang w:val="en-CA"/>
        </w:rPr>
        <w:t>(</w:t>
      </w:r>
      <w:r w:rsidRPr="004C0F1C">
        <w:rPr>
          <w:noProof/>
          <w:lang w:val="en-CA"/>
        </w:rPr>
        <w:t xml:space="preserve">Draft </w:t>
      </w:r>
      <w:r>
        <w:rPr>
          <w:noProof/>
          <w:lang w:val="en-CA"/>
        </w:rPr>
        <w:t>5)”, JVET-N2001-v6, Geneva CH, 19-27 March 2019.</w:t>
      </w:r>
    </w:p>
    <w:p w14:paraId="0BA66DAA" w14:textId="158F8B57" w:rsidR="00645C81" w:rsidRDefault="00645C81" w:rsidP="00A8150C">
      <w:pPr>
        <w:rPr>
          <w:noProof/>
          <w:lang w:val="en-CA"/>
        </w:rPr>
      </w:pPr>
      <w:r>
        <w:rPr>
          <w:noProof/>
          <w:lang w:val="en-CA"/>
        </w:rPr>
        <w:t>[4] ITU-T, “Recommendation ITU-T H.265 (08/2021) High efficiency video coding”.</w:t>
      </w:r>
    </w:p>
    <w:p w14:paraId="3EE147FF" w14:textId="3423B446" w:rsidR="00B42A52" w:rsidRPr="00A8150C" w:rsidRDefault="00B42A52" w:rsidP="00A8150C">
      <w:pPr>
        <w:rPr>
          <w:lang w:val="en-CA"/>
        </w:rPr>
      </w:pPr>
      <w:r>
        <w:rPr>
          <w:noProof/>
          <w:lang w:val="en-CA"/>
        </w:rPr>
        <w:t>[5] T. Nguyen, “</w:t>
      </w:r>
      <w:r w:rsidRPr="00B42A52">
        <w:rPr>
          <w:noProof/>
          <w:lang w:val="en-CA"/>
        </w:rPr>
        <w:t>Proposed Fix for Ticket #1547: sb_coded_flag non-present inference</w:t>
      </w:r>
      <w:r>
        <w:rPr>
          <w:noProof/>
          <w:lang w:val="en-CA"/>
        </w:rPr>
        <w:t>”, JVET-Z0249, Meeting by teleconference, 20-29 April 2022.</w:t>
      </w:r>
    </w:p>
    <w:p w14:paraId="5F0CF8E4" w14:textId="2AA4758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BBC41EA" w:rsidR="007F1F8B" w:rsidRPr="005B217D" w:rsidRDefault="00A81269" w:rsidP="009234A5">
      <w:pPr>
        <w:rPr>
          <w:szCs w:val="22"/>
          <w:lang w:val="en-CA"/>
        </w:rPr>
      </w:pPr>
      <w:r>
        <w:rPr>
          <w:b/>
          <w:szCs w:val="22"/>
          <w:lang w:val="en-CA"/>
        </w:rPr>
        <w:t>Guangdong OPPO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8593B" w14:textId="77777777" w:rsidR="00B166D2" w:rsidRDefault="00B166D2">
      <w:r>
        <w:separator/>
      </w:r>
    </w:p>
  </w:endnote>
  <w:endnote w:type="continuationSeparator" w:id="0">
    <w:p w14:paraId="2A259C33" w14:textId="77777777" w:rsidR="00B166D2" w:rsidRDefault="00B1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DF78F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0FA8">
      <w:rPr>
        <w:rStyle w:val="PageNumber"/>
        <w:noProof/>
      </w:rPr>
      <w:t>2022-04-29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44A7A" w14:textId="77777777" w:rsidR="00B166D2" w:rsidRDefault="00B166D2">
      <w:r>
        <w:separator/>
      </w:r>
    </w:p>
  </w:footnote>
  <w:footnote w:type="continuationSeparator" w:id="0">
    <w:p w14:paraId="33ACFFD5" w14:textId="77777777" w:rsidR="00B166D2" w:rsidRDefault="00B16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0C29CF"/>
    <w:multiLevelType w:val="hybridMultilevel"/>
    <w:tmpl w:val="D9E82F08"/>
    <w:lvl w:ilvl="0" w:tplc="A498F5A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158101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1004092">
    <w:abstractNumId w:val="11"/>
  </w:num>
  <w:num w:numId="3" w16cid:durableId="1744403493">
    <w:abstractNumId w:val="9"/>
  </w:num>
  <w:num w:numId="4" w16cid:durableId="1875774824">
    <w:abstractNumId w:val="7"/>
  </w:num>
  <w:num w:numId="5" w16cid:durableId="2099984853">
    <w:abstractNumId w:val="8"/>
  </w:num>
  <w:num w:numId="6" w16cid:durableId="1977224134">
    <w:abstractNumId w:val="4"/>
  </w:num>
  <w:num w:numId="7" w16cid:durableId="800727111">
    <w:abstractNumId w:val="5"/>
  </w:num>
  <w:num w:numId="8" w16cid:durableId="609631645">
    <w:abstractNumId w:val="4"/>
  </w:num>
  <w:num w:numId="9" w16cid:durableId="1072309682">
    <w:abstractNumId w:val="1"/>
  </w:num>
  <w:num w:numId="10" w16cid:durableId="264728148">
    <w:abstractNumId w:val="3"/>
  </w:num>
  <w:num w:numId="11" w16cid:durableId="1172918371">
    <w:abstractNumId w:val="2"/>
  </w:num>
  <w:num w:numId="12" w16cid:durableId="1954752224">
    <w:abstractNumId w:val="12"/>
  </w:num>
  <w:num w:numId="13" w16cid:durableId="854735290">
    <w:abstractNumId w:val="10"/>
  </w:num>
  <w:num w:numId="14" w16cid:durableId="7407164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86D"/>
    <w:rsid w:val="000308A3"/>
    <w:rsid w:val="0004543A"/>
    <w:rsid w:val="000458BC"/>
    <w:rsid w:val="00045C41"/>
    <w:rsid w:val="00046C03"/>
    <w:rsid w:val="00065039"/>
    <w:rsid w:val="00067E87"/>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E0A"/>
    <w:rsid w:val="001B4E28"/>
    <w:rsid w:val="001C3525"/>
    <w:rsid w:val="001C3AFB"/>
    <w:rsid w:val="001D07F0"/>
    <w:rsid w:val="001D1BD2"/>
    <w:rsid w:val="001E0248"/>
    <w:rsid w:val="001E02BE"/>
    <w:rsid w:val="001E3B37"/>
    <w:rsid w:val="001F2594"/>
    <w:rsid w:val="001F6A5E"/>
    <w:rsid w:val="002055A6"/>
    <w:rsid w:val="00206460"/>
    <w:rsid w:val="002069B4"/>
    <w:rsid w:val="00215DDA"/>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1AB"/>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3188"/>
    <w:rsid w:val="003A2D8E"/>
    <w:rsid w:val="003A7CE6"/>
    <w:rsid w:val="003C20E4"/>
    <w:rsid w:val="003C5106"/>
    <w:rsid w:val="003D6342"/>
    <w:rsid w:val="003E6F90"/>
    <w:rsid w:val="003E73ED"/>
    <w:rsid w:val="003F5CD2"/>
    <w:rsid w:val="003F5D0F"/>
    <w:rsid w:val="00414101"/>
    <w:rsid w:val="004219CF"/>
    <w:rsid w:val="004234F0"/>
    <w:rsid w:val="00427EEC"/>
    <w:rsid w:val="00433DDB"/>
    <w:rsid w:val="00435A29"/>
    <w:rsid w:val="00437619"/>
    <w:rsid w:val="00442F82"/>
    <w:rsid w:val="00465A1E"/>
    <w:rsid w:val="00472AEC"/>
    <w:rsid w:val="0049445A"/>
    <w:rsid w:val="004957D9"/>
    <w:rsid w:val="004A2A63"/>
    <w:rsid w:val="004B210C"/>
    <w:rsid w:val="004B6170"/>
    <w:rsid w:val="004C0F1C"/>
    <w:rsid w:val="004D405F"/>
    <w:rsid w:val="004E4F4F"/>
    <w:rsid w:val="004E6789"/>
    <w:rsid w:val="004F61E3"/>
    <w:rsid w:val="004F72ED"/>
    <w:rsid w:val="00502E10"/>
    <w:rsid w:val="0050354E"/>
    <w:rsid w:val="0051015C"/>
    <w:rsid w:val="00516CF1"/>
    <w:rsid w:val="00531AE9"/>
    <w:rsid w:val="00536188"/>
    <w:rsid w:val="0054585A"/>
    <w:rsid w:val="00550A66"/>
    <w:rsid w:val="00567EC7"/>
    <w:rsid w:val="00570013"/>
    <w:rsid w:val="005753EC"/>
    <w:rsid w:val="005801A2"/>
    <w:rsid w:val="005935E2"/>
    <w:rsid w:val="005952A5"/>
    <w:rsid w:val="005A33A1"/>
    <w:rsid w:val="005B217D"/>
    <w:rsid w:val="005B681F"/>
    <w:rsid w:val="005C385F"/>
    <w:rsid w:val="005C7C26"/>
    <w:rsid w:val="005E1AC6"/>
    <w:rsid w:val="005E3F2B"/>
    <w:rsid w:val="005F6F1B"/>
    <w:rsid w:val="00615995"/>
    <w:rsid w:val="00616155"/>
    <w:rsid w:val="00624822"/>
    <w:rsid w:val="00624B33"/>
    <w:rsid w:val="0063041A"/>
    <w:rsid w:val="00630AA2"/>
    <w:rsid w:val="00631D8B"/>
    <w:rsid w:val="00645C81"/>
    <w:rsid w:val="00646707"/>
    <w:rsid w:val="00657F7E"/>
    <w:rsid w:val="00662E58"/>
    <w:rsid w:val="006637F2"/>
    <w:rsid w:val="006642A5"/>
    <w:rsid w:val="00664DCF"/>
    <w:rsid w:val="00690274"/>
    <w:rsid w:val="006A0E5C"/>
    <w:rsid w:val="006A48E6"/>
    <w:rsid w:val="006C5D39"/>
    <w:rsid w:val="006D616A"/>
    <w:rsid w:val="006D6D9B"/>
    <w:rsid w:val="006E2810"/>
    <w:rsid w:val="006E3307"/>
    <w:rsid w:val="006E5417"/>
    <w:rsid w:val="006F0794"/>
    <w:rsid w:val="006F7528"/>
    <w:rsid w:val="007023DE"/>
    <w:rsid w:val="00712F60"/>
    <w:rsid w:val="00720B4A"/>
    <w:rsid w:val="00720E3B"/>
    <w:rsid w:val="0074393F"/>
    <w:rsid w:val="00745F6B"/>
    <w:rsid w:val="0075175B"/>
    <w:rsid w:val="0075585E"/>
    <w:rsid w:val="00762F50"/>
    <w:rsid w:val="00770571"/>
    <w:rsid w:val="007768FF"/>
    <w:rsid w:val="007824D3"/>
    <w:rsid w:val="00791563"/>
    <w:rsid w:val="00796EE3"/>
    <w:rsid w:val="007A7D29"/>
    <w:rsid w:val="007B4AB8"/>
    <w:rsid w:val="007C081C"/>
    <w:rsid w:val="007D1181"/>
    <w:rsid w:val="007E01A3"/>
    <w:rsid w:val="007E5FBC"/>
    <w:rsid w:val="007F1F8B"/>
    <w:rsid w:val="007F6205"/>
    <w:rsid w:val="007F67A1"/>
    <w:rsid w:val="00801A7B"/>
    <w:rsid w:val="00811C05"/>
    <w:rsid w:val="008206C8"/>
    <w:rsid w:val="0086387C"/>
    <w:rsid w:val="00874A6C"/>
    <w:rsid w:val="00876C65"/>
    <w:rsid w:val="008807A9"/>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6470C"/>
    <w:rsid w:val="00977C16"/>
    <w:rsid w:val="0098551D"/>
    <w:rsid w:val="00985DCB"/>
    <w:rsid w:val="0099518F"/>
    <w:rsid w:val="009A523D"/>
    <w:rsid w:val="009B02A1"/>
    <w:rsid w:val="009B3361"/>
    <w:rsid w:val="009B44EB"/>
    <w:rsid w:val="009B7F3F"/>
    <w:rsid w:val="009D084E"/>
    <w:rsid w:val="009D3EE3"/>
    <w:rsid w:val="009D7CE6"/>
    <w:rsid w:val="009E448E"/>
    <w:rsid w:val="009F496B"/>
    <w:rsid w:val="009F6020"/>
    <w:rsid w:val="00A01439"/>
    <w:rsid w:val="00A02E61"/>
    <w:rsid w:val="00A05CFF"/>
    <w:rsid w:val="00A120D5"/>
    <w:rsid w:val="00A13048"/>
    <w:rsid w:val="00A46843"/>
    <w:rsid w:val="00A56B97"/>
    <w:rsid w:val="00A6093D"/>
    <w:rsid w:val="00A703CE"/>
    <w:rsid w:val="00A72017"/>
    <w:rsid w:val="00A767DC"/>
    <w:rsid w:val="00A76A6D"/>
    <w:rsid w:val="00A81269"/>
    <w:rsid w:val="00A8150C"/>
    <w:rsid w:val="00A83253"/>
    <w:rsid w:val="00A86675"/>
    <w:rsid w:val="00A90FA8"/>
    <w:rsid w:val="00A9325D"/>
    <w:rsid w:val="00AA6E84"/>
    <w:rsid w:val="00AB1A1C"/>
    <w:rsid w:val="00AB1F4E"/>
    <w:rsid w:val="00AB4721"/>
    <w:rsid w:val="00AB7405"/>
    <w:rsid w:val="00AC02F8"/>
    <w:rsid w:val="00AD05A8"/>
    <w:rsid w:val="00AE341B"/>
    <w:rsid w:val="00AF51C5"/>
    <w:rsid w:val="00B01905"/>
    <w:rsid w:val="00B07CA7"/>
    <w:rsid w:val="00B07DB8"/>
    <w:rsid w:val="00B1279A"/>
    <w:rsid w:val="00B166D2"/>
    <w:rsid w:val="00B3640F"/>
    <w:rsid w:val="00B4194A"/>
    <w:rsid w:val="00B42A52"/>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3477"/>
    <w:rsid w:val="00C00DDE"/>
    <w:rsid w:val="00C04F43"/>
    <w:rsid w:val="00C05271"/>
    <w:rsid w:val="00C0609D"/>
    <w:rsid w:val="00C115AB"/>
    <w:rsid w:val="00C26CCB"/>
    <w:rsid w:val="00C30249"/>
    <w:rsid w:val="00C35F74"/>
    <w:rsid w:val="00C3723B"/>
    <w:rsid w:val="00C42466"/>
    <w:rsid w:val="00C606C9"/>
    <w:rsid w:val="00C7415C"/>
    <w:rsid w:val="00C80288"/>
    <w:rsid w:val="00C836F0"/>
    <w:rsid w:val="00C84003"/>
    <w:rsid w:val="00C847DA"/>
    <w:rsid w:val="00C90650"/>
    <w:rsid w:val="00C97D78"/>
    <w:rsid w:val="00CC2AAE"/>
    <w:rsid w:val="00CC5A42"/>
    <w:rsid w:val="00CD0EAB"/>
    <w:rsid w:val="00CD7DD0"/>
    <w:rsid w:val="00CE5E02"/>
    <w:rsid w:val="00CF34DB"/>
    <w:rsid w:val="00CF3917"/>
    <w:rsid w:val="00CF558F"/>
    <w:rsid w:val="00D010C0"/>
    <w:rsid w:val="00D06B8B"/>
    <w:rsid w:val="00D073E2"/>
    <w:rsid w:val="00D1555A"/>
    <w:rsid w:val="00D172FC"/>
    <w:rsid w:val="00D446EC"/>
    <w:rsid w:val="00D51BF0"/>
    <w:rsid w:val="00D531DB"/>
    <w:rsid w:val="00D55942"/>
    <w:rsid w:val="00D807BF"/>
    <w:rsid w:val="00D82FCC"/>
    <w:rsid w:val="00DA17FC"/>
    <w:rsid w:val="00DA7887"/>
    <w:rsid w:val="00DB2C26"/>
    <w:rsid w:val="00DB45C3"/>
    <w:rsid w:val="00DD02F4"/>
    <w:rsid w:val="00DD6622"/>
    <w:rsid w:val="00DE1C7C"/>
    <w:rsid w:val="00DE53A2"/>
    <w:rsid w:val="00DE6B43"/>
    <w:rsid w:val="00E11923"/>
    <w:rsid w:val="00E207D8"/>
    <w:rsid w:val="00E262D4"/>
    <w:rsid w:val="00E36250"/>
    <w:rsid w:val="00E46959"/>
    <w:rsid w:val="00E47F2D"/>
    <w:rsid w:val="00E54511"/>
    <w:rsid w:val="00E60EDC"/>
    <w:rsid w:val="00E61DAC"/>
    <w:rsid w:val="00E72B80"/>
    <w:rsid w:val="00E75FE3"/>
    <w:rsid w:val="00E86C4C"/>
    <w:rsid w:val="00E907A3"/>
    <w:rsid w:val="00E935D0"/>
    <w:rsid w:val="00EA5AE0"/>
    <w:rsid w:val="00EA61D0"/>
    <w:rsid w:val="00EB56E1"/>
    <w:rsid w:val="00EB7AB1"/>
    <w:rsid w:val="00EC32BD"/>
    <w:rsid w:val="00EE7CD8"/>
    <w:rsid w:val="00EF37F6"/>
    <w:rsid w:val="00EF48CC"/>
    <w:rsid w:val="00F00801"/>
    <w:rsid w:val="00F20CF2"/>
    <w:rsid w:val="00F2488D"/>
    <w:rsid w:val="00F56879"/>
    <w:rsid w:val="00F601A0"/>
    <w:rsid w:val="00F712E9"/>
    <w:rsid w:val="00F73032"/>
    <w:rsid w:val="00F848FC"/>
    <w:rsid w:val="00F906F6"/>
    <w:rsid w:val="00F9282A"/>
    <w:rsid w:val="00F96BAD"/>
    <w:rsid w:val="00FA139D"/>
    <w:rsid w:val="00FA60F5"/>
    <w:rsid w:val="00FB0E84"/>
    <w:rsid w:val="00FC2405"/>
    <w:rsid w:val="00FD01C2"/>
    <w:rsid w:val="00FE39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8150C"/>
    <w:rPr>
      <w:color w:val="605E5C"/>
      <w:shd w:val="clear" w:color="auto" w:fill="E1DFDD"/>
    </w:rPr>
  </w:style>
  <w:style w:type="paragraph" w:customStyle="1" w:styleId="tablesyntax">
    <w:name w:val="table syntax"/>
    <w:basedOn w:val="Normal"/>
    <w:link w:val="tablesyntaxChar"/>
    <w:qFormat/>
    <w:rsid w:val="00472A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72AEC"/>
    <w:rPr>
      <w:rFonts w:eastAsia="Malgun Gothic"/>
      <w:lang w:val="en-GB"/>
    </w:rPr>
  </w:style>
  <w:style w:type="paragraph" w:styleId="ListParagraph">
    <w:name w:val="List Paragraph"/>
    <w:basedOn w:val="Normal"/>
    <w:link w:val="ListParagraphChar"/>
    <w:uiPriority w:val="34"/>
    <w:qFormat/>
    <w:rsid w:val="00593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5935E2"/>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jvet.hhi.fraunhofer.de/trac/vvc/ticket/1547" TargetMode="External"/><Relationship Id="rId4" Type="http://schemas.openxmlformats.org/officeDocument/2006/relationships/webSettings" Target="webSettings.xml"/><Relationship Id="rId9" Type="http://schemas.openxmlformats.org/officeDocument/2006/relationships/hyperlink" Target="mailto:v-jonathan.gan@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4</Pages>
  <Words>1759</Words>
  <Characters>10031</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Jonathan Gan</cp:lastModifiedBy>
  <cp:revision>37</cp:revision>
  <cp:lastPrinted>1900-01-01T08:00:00Z</cp:lastPrinted>
  <dcterms:created xsi:type="dcterms:W3CDTF">2022-02-08T08:21:00Z</dcterms:created>
  <dcterms:modified xsi:type="dcterms:W3CDTF">2022-04-28T19:09:00Z</dcterms:modified>
</cp:coreProperties>
</file>