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8F9C9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C75D7">
              <w:rPr>
                <w:lang w:val="en-CA"/>
              </w:rPr>
              <w:t>022</w:t>
            </w:r>
            <w:r w:rsidR="00552C0F">
              <w:rPr>
                <w:lang w:val="en-CA"/>
              </w:rPr>
              <w:t>8</w:t>
            </w:r>
            <w:r w:rsidR="00EC75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8825D2" w:rsidR="00E61DAC" w:rsidRPr="005B217D" w:rsidRDefault="00552C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52C0F">
              <w:rPr>
                <w:b/>
                <w:szCs w:val="22"/>
                <w:lang w:val="en-CA"/>
              </w:rPr>
              <w:t>Crosscheck of RPR enabling fix in JVET-Z0062 (AHG12: RPR luma filter modifications and RPR enabling fixes in ECM), JVET-Z0067 (Non-EE2: RPR bug fixes and new results of RPR with luma-only re-scaling) and JVET-Z0079</w:t>
            </w:r>
            <w:r w:rsidR="003B7918">
              <w:rPr>
                <w:b/>
                <w:szCs w:val="22"/>
                <w:lang w:val="en-CA"/>
              </w:rPr>
              <w:t xml:space="preserve"> </w:t>
            </w:r>
            <w:r w:rsidRPr="00552C0F">
              <w:rPr>
                <w:b/>
                <w:szCs w:val="22"/>
                <w:lang w:val="en-CA"/>
              </w:rPr>
              <w:t>(Non-EE2: Support RPR on ECM-4.0 and handling method for template matching based coding tools)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E72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153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ABE847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0A2CC1" w:rsidR="0015444F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5444F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237D80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7DF5DE" w14:textId="4E2EEC19" w:rsidR="00A757EE" w:rsidRDefault="00D46EA0" w:rsidP="00D46EA0">
      <w:pPr>
        <w:rPr>
          <w:lang w:val="en-CA"/>
        </w:rPr>
      </w:pPr>
      <w:r w:rsidRPr="00D46EA0">
        <w:rPr>
          <w:lang w:val="en-CA"/>
        </w:rPr>
        <w:t xml:space="preserve">This contribution reports the results of crosschecking </w:t>
      </w:r>
      <w:r w:rsidR="00A757EE">
        <w:rPr>
          <w:lang w:val="en-CA"/>
        </w:rPr>
        <w:t xml:space="preserve">of RPR enabling fix in </w:t>
      </w:r>
      <w:r w:rsidRPr="00D46EA0">
        <w:rPr>
          <w:lang w:val="en-CA"/>
        </w:rPr>
        <w:t>JVET-</w:t>
      </w:r>
      <w:r w:rsidR="00C67C55">
        <w:rPr>
          <w:lang w:val="en-CA"/>
        </w:rPr>
        <w:t>Z</w:t>
      </w:r>
      <w:r w:rsidRPr="00D46EA0">
        <w:rPr>
          <w:lang w:val="en-CA"/>
        </w:rPr>
        <w:t>00</w:t>
      </w:r>
      <w:r w:rsidR="00A757EE">
        <w:rPr>
          <w:lang w:val="en-CA"/>
        </w:rPr>
        <w:t>62</w:t>
      </w:r>
      <w:r w:rsidRPr="00D46EA0">
        <w:rPr>
          <w:lang w:val="en-CA"/>
        </w:rPr>
        <w:t xml:space="preserve"> proposed by </w:t>
      </w:r>
      <w:r w:rsidR="00A757EE">
        <w:rPr>
          <w:lang w:val="en-CA"/>
        </w:rPr>
        <w:t xml:space="preserve">Ericsson, JVET-Z0067 proposed by InterDigital and JVET-Z0079 proposed by </w:t>
      </w:r>
      <w:r w:rsidR="00C50A8C" w:rsidRPr="00C50A8C">
        <w:rPr>
          <w:lang w:val="en-CA"/>
        </w:rPr>
        <w:t>LG Electronics Inc</w:t>
      </w:r>
      <w:r w:rsidRPr="00D46EA0">
        <w:rPr>
          <w:lang w:val="en-CA"/>
        </w:rPr>
        <w:t>.</w:t>
      </w:r>
      <w:r w:rsidR="00A757EE">
        <w:rPr>
          <w:lang w:val="en-CA"/>
        </w:rPr>
        <w:t xml:space="preserve"> There is a merge request 105</w:t>
      </w:r>
      <w:r w:rsidR="00D737A5">
        <w:rPr>
          <w:lang w:val="en-CA"/>
        </w:rPr>
        <w:t xml:space="preserve"> (MR105)</w:t>
      </w:r>
      <w:r w:rsidR="00A757EE">
        <w:rPr>
          <w:lang w:val="en-CA"/>
        </w:rPr>
        <w:t xml:space="preserve">, which is to fix RPR enabling in ECM-4.0. </w:t>
      </w:r>
      <w:r w:rsidR="00D737A5">
        <w:rPr>
          <w:lang w:val="en-CA"/>
        </w:rPr>
        <w:t xml:space="preserve">The contribution JVET-Z0067 proposes the RPR enabling fix exactly same as MR105. The contributions JVET-Z0062 and JVET-Z0079 proposes RPR enabling fix with several different aspects comparing to MR105. This document provides analysis of the RPR enabling fix and presents a simulation result using the MR105 as anchor. </w:t>
      </w:r>
    </w:p>
    <w:p w14:paraId="25258078" w14:textId="43CB8D7C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The update of the code</w:t>
      </w:r>
      <w:r w:rsidR="00D737A5">
        <w:rPr>
          <w:lang w:val="en-CA"/>
        </w:rPr>
        <w:t xml:space="preserve"> in each contribution</w:t>
      </w:r>
      <w:r w:rsidRPr="00D46EA0">
        <w:rPr>
          <w:lang w:val="en-CA"/>
        </w:rPr>
        <w:t xml:space="preserve"> had been reviewed and confirmed consistent with the proposal description.</w:t>
      </w:r>
    </w:p>
    <w:p w14:paraId="34FC381A" w14:textId="636489E5" w:rsidR="00D46EA0" w:rsidRPr="005B217D" w:rsidRDefault="00D46EA0" w:rsidP="00D46EA0">
      <w:pPr>
        <w:rPr>
          <w:szCs w:val="22"/>
          <w:lang w:val="en-CA"/>
        </w:rPr>
      </w:pPr>
      <w:r w:rsidRPr="00D46EA0">
        <w:rPr>
          <w:lang w:val="en-CA"/>
        </w:rPr>
        <w:t>The verification simulation was run for RA configuration</w:t>
      </w:r>
      <w:r w:rsidR="00D737A5">
        <w:rPr>
          <w:lang w:val="en-CA"/>
        </w:rPr>
        <w:t xml:space="preserve"> with RPR enabled</w:t>
      </w:r>
      <w:r w:rsidRPr="00D46EA0">
        <w:rPr>
          <w:lang w:val="en-CA"/>
        </w:rPr>
        <w:t>.</w:t>
      </w:r>
    </w:p>
    <w:p w14:paraId="723883F2" w14:textId="6F7DA46A" w:rsidR="00263398" w:rsidRPr="005B217D" w:rsidRDefault="00263398" w:rsidP="009234A5">
      <w:pPr>
        <w:rPr>
          <w:szCs w:val="22"/>
          <w:lang w:val="en-CA"/>
        </w:rPr>
      </w:pPr>
    </w:p>
    <w:p w14:paraId="7D2AC1F0" w14:textId="1FC62B26" w:rsidR="00745F6B" w:rsidRDefault="00F17E8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0722627" w14:textId="6EABA9D3" w:rsidR="00851F5B" w:rsidRDefault="0062266C" w:rsidP="00851F5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>
        <w:rPr>
          <w:szCs w:val="22"/>
          <w:lang w:val="en-CA" w:eastAsia="ko-KR"/>
        </w:rPr>
        <w:t>t is observed encoder crash in ECM-4.0 when RPR is</w:t>
      </w:r>
      <w:r>
        <w:rPr>
          <w:szCs w:val="22"/>
          <w:lang w:val="en-CA" w:eastAsia="ko-KR"/>
        </w:rPr>
        <w:t xml:space="preserve"> enabled due to the adoption of tools in ECM-4.0. The contribution</w:t>
      </w:r>
      <w:r w:rsidR="00727C4C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JVET-Z0062, </w:t>
      </w:r>
      <w:r>
        <w:rPr>
          <w:szCs w:val="22"/>
          <w:lang w:val="en-CA" w:eastAsia="ko-KR"/>
        </w:rPr>
        <w:t>JVET-Z006</w:t>
      </w:r>
      <w:r>
        <w:rPr>
          <w:szCs w:val="22"/>
          <w:lang w:val="en-CA" w:eastAsia="ko-KR"/>
        </w:rPr>
        <w:t xml:space="preserve">7 and </w:t>
      </w:r>
      <w:r>
        <w:rPr>
          <w:szCs w:val="22"/>
          <w:lang w:val="en-CA" w:eastAsia="ko-KR"/>
        </w:rPr>
        <w:t>JVET-Z00</w:t>
      </w:r>
      <w:r>
        <w:rPr>
          <w:szCs w:val="22"/>
          <w:lang w:val="en-CA" w:eastAsia="ko-KR"/>
        </w:rPr>
        <w:t>79 claim the issue in ECM-4.0 for RPR enabling. The following table 1 analysis the claimed issue</w:t>
      </w:r>
      <w:r w:rsidR="00334230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and the proposed fix from each contribution.</w:t>
      </w:r>
    </w:p>
    <w:p w14:paraId="791493C5" w14:textId="43EDF5B4" w:rsidR="0062266C" w:rsidRPr="00851F5B" w:rsidRDefault="0062266C" w:rsidP="0062266C">
      <w:pPr>
        <w:jc w:val="center"/>
        <w:rPr>
          <w:lang w:val="en-CA"/>
        </w:rPr>
      </w:pPr>
      <w:r>
        <w:rPr>
          <w:szCs w:val="22"/>
          <w:lang w:val="en-CA" w:eastAsia="ko-KR"/>
        </w:rPr>
        <w:t>Table 1. RPR enabling issues in ECM-4.0 claimed by JVET-Z0062, Z0067 and Z0079</w:t>
      </w: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965"/>
        <w:gridCol w:w="2250"/>
        <w:gridCol w:w="2250"/>
        <w:gridCol w:w="1885"/>
      </w:tblGrid>
      <w:tr w:rsidR="00A4571A" w14:paraId="39CA5AD9" w14:textId="77777777" w:rsidTr="00851F5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C30D" w14:textId="79BDF47F" w:rsidR="00A4571A" w:rsidRPr="00A4571A" w:rsidRDefault="00A4571A" w:rsidP="00A4571A">
            <w:pPr>
              <w:jc w:val="center"/>
              <w:rPr>
                <w:lang w:val="en-CA"/>
              </w:rPr>
            </w:pPr>
            <w:r w:rsidRPr="00A4571A">
              <w:rPr>
                <w:lang w:val="en-CA"/>
              </w:rPr>
              <w:t xml:space="preserve">Issue </w:t>
            </w:r>
            <w:r w:rsidR="00042894">
              <w:rPr>
                <w:lang w:val="en-CA"/>
              </w:rPr>
              <w:t xml:space="preserve">claimed </w:t>
            </w:r>
            <w:r w:rsidR="0065247B">
              <w:rPr>
                <w:lang w:val="en-CA"/>
              </w:rPr>
              <w:t>in</w:t>
            </w:r>
            <w:r w:rsidR="00042894">
              <w:rPr>
                <w:lang w:val="en-CA"/>
              </w:rPr>
              <w:t xml:space="preserve"> </w:t>
            </w:r>
            <w:r w:rsidR="0065247B">
              <w:rPr>
                <w:lang w:val="en-CA"/>
              </w:rPr>
              <w:t>contributions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D41D" w14:textId="1507B127" w:rsidR="00A4571A" w:rsidRPr="00A4571A" w:rsidRDefault="00A4571A">
            <w:pPr>
              <w:jc w:val="center"/>
              <w:rPr>
                <w:lang w:val="en-CA"/>
              </w:rPr>
            </w:pPr>
            <w:r w:rsidRPr="00A4571A">
              <w:rPr>
                <w:lang w:val="en-CA"/>
              </w:rPr>
              <w:t>JVET</w:t>
            </w:r>
            <w:r>
              <w:rPr>
                <w:lang w:val="en-CA"/>
              </w:rPr>
              <w:t>-</w:t>
            </w:r>
            <w:r w:rsidRPr="00A4571A">
              <w:rPr>
                <w:lang w:val="en-CA"/>
              </w:rPr>
              <w:t>Z0062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BDE" w14:textId="77777777" w:rsidR="00A4571A" w:rsidRDefault="00A4571A">
            <w:pPr>
              <w:jc w:val="center"/>
              <w:rPr>
                <w:lang w:val="en-CA"/>
              </w:rPr>
            </w:pPr>
            <w:r w:rsidRPr="00A4571A">
              <w:rPr>
                <w:lang w:val="en-CA"/>
              </w:rPr>
              <w:t>JVET-Z0067</w:t>
            </w:r>
          </w:p>
          <w:p w14:paraId="7A064941" w14:textId="618B1D32" w:rsidR="00A4571A" w:rsidRPr="00A4571A" w:rsidRDefault="00010F3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A4571A" w:rsidRPr="00A4571A">
              <w:rPr>
                <w:lang w:val="en-CA"/>
              </w:rPr>
              <w:t>MR105</w:t>
            </w:r>
            <w:r>
              <w:rPr>
                <w:lang w:val="en-CA"/>
              </w:rP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31F5" w14:textId="77777777" w:rsidR="00A4571A" w:rsidRPr="00A4571A" w:rsidRDefault="00A4571A">
            <w:pPr>
              <w:jc w:val="center"/>
              <w:rPr>
                <w:lang w:val="en-CA"/>
              </w:rPr>
            </w:pPr>
            <w:r w:rsidRPr="00A4571A">
              <w:rPr>
                <w:lang w:val="en-CA"/>
              </w:rPr>
              <w:t>JVET-Z0079</w:t>
            </w:r>
          </w:p>
        </w:tc>
      </w:tr>
      <w:tr w:rsidR="00A4571A" w14:paraId="75967420" w14:textId="77777777" w:rsidTr="00851F5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61B4" w14:textId="77777777" w:rsidR="00A4571A" w:rsidRPr="00A4571A" w:rsidRDefault="00A4571A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JVET_Y0065_GPM_INTRA</w:t>
            </w:r>
          </w:p>
          <w:p w14:paraId="1E2827D8" w14:textId="27F30B40" w:rsidR="00A4571A" w:rsidRPr="00A4571A" w:rsidRDefault="00A4571A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Fetching of motion information and IPM (intra prediction mode) information from reference picture do not consider resolution difference between the reference picture and current picture.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48B6" w14:textId="68BE8511" w:rsidR="00A4571A" w:rsidRPr="00A4571A" w:rsidRDefault="00DA4014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</w:t>
            </w:r>
            <w:r w:rsidR="00A4571A" w:rsidRPr="00A4571A">
              <w:rPr>
                <w:lang w:val="en-CA"/>
              </w:rPr>
              <w:t>oordinates scaling according to the resolution ratio.</w:t>
            </w:r>
          </w:p>
          <w:p w14:paraId="182B2D49" w14:textId="77777777" w:rsidR="00A4571A" w:rsidRPr="00A4571A" w:rsidRDefault="00A4571A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Apply scalePositionInRef()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1B7" w14:textId="7D75D607" w:rsidR="00A4571A" w:rsidRPr="00A4571A" w:rsidRDefault="00A4571A">
            <w:pPr>
              <w:rPr>
                <w:lang w:val="en-CA"/>
              </w:rPr>
            </w:pPr>
            <w:r w:rsidRPr="00A4571A">
              <w:rPr>
                <w:lang w:val="en-CA"/>
              </w:rPr>
              <w:t>Same as Z0062</w:t>
            </w:r>
          </w:p>
          <w:p w14:paraId="62CFAC29" w14:textId="77777777" w:rsidR="00A4571A" w:rsidRPr="00A4571A" w:rsidRDefault="00A4571A">
            <w:pPr>
              <w:jc w:val="left"/>
              <w:rPr>
                <w:lang w:val="en-CA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333" w14:textId="2CA0D5C3" w:rsidR="00A4571A" w:rsidRPr="00A4571A" w:rsidRDefault="00A4571A">
            <w:pPr>
              <w:rPr>
                <w:lang w:val="en-CA"/>
              </w:rPr>
            </w:pPr>
            <w:r w:rsidRPr="00A4571A">
              <w:rPr>
                <w:lang w:val="en-CA"/>
              </w:rPr>
              <w:t>Same as Z0062</w:t>
            </w:r>
          </w:p>
          <w:p w14:paraId="7F12215A" w14:textId="77777777" w:rsidR="00A4571A" w:rsidRPr="00A4571A" w:rsidRDefault="00A4571A">
            <w:pPr>
              <w:rPr>
                <w:lang w:val="en-CA"/>
              </w:rPr>
            </w:pPr>
          </w:p>
        </w:tc>
      </w:tr>
      <w:tr w:rsidR="00C90591" w14:paraId="5513B703" w14:textId="77777777" w:rsidTr="00851F5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505C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lastRenderedPageBreak/>
              <w:t>ALF_IMPROVEMENT</w:t>
            </w:r>
          </w:p>
          <w:p w14:paraId="6B8FD11C" w14:textId="1411A40E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The SIMD code in function simdFilter9x9Blk() does not support input width being non-dividable by 8. This scenario can happen for boundary chroma CTB for class D when using 1.5x scaling.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B2F" w14:textId="03CF5D45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In the SIMD function simdFilter9x9Blk(), when the width of the input block is non-dividable by 8, Non-SIMD version of the ALF filtering code is invoked.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EDE" w14:textId="4539CBAD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None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53E" w14:textId="55477ABF" w:rsidR="00C90591" w:rsidRPr="00A4571A" w:rsidRDefault="00C90591" w:rsidP="00C90591">
            <w:pPr>
              <w:rPr>
                <w:lang w:val="en-CA"/>
              </w:rPr>
            </w:pPr>
            <w:r w:rsidRPr="00A4571A">
              <w:rPr>
                <w:lang w:val="en-CA"/>
              </w:rPr>
              <w:t>None</w:t>
            </w:r>
          </w:p>
        </w:tc>
      </w:tr>
      <w:tr w:rsidR="00C90591" w14:paraId="71E149C4" w14:textId="77777777" w:rsidTr="00851F5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6CB6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JVET_Y0067_ENHANCED_MMVD_MVD_SIGN_PRED</w:t>
            </w:r>
          </w:p>
          <w:p w14:paraId="066AF6B3" w14:textId="6ACB7055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a)The template based MVD sign derivation is enabled regardless of resolution difference between the reference picture and the current picture.</w:t>
            </w:r>
          </w:p>
          <w:p w14:paraId="5086E121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b) In MMVD candidate reordering (function sortInterMergeMMVDCandidates() and function sortAffineMergeCandidates()), the prediction sample generation for templates does not consider reference picture resolution difference from the current picture resolution.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A05A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a) Add reference picture and current picture resolution checks for the template based MVD sign derivation.</w:t>
            </w:r>
          </w:p>
          <w:p w14:paraId="454F9614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When the reference picture is determined to not be scaled, the template based MVD sign derivation is enabled.</w:t>
            </w:r>
          </w:p>
          <w:p w14:paraId="193D60FF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When the reference picture is determined to be scaled, the MVD sign information is signaled and parsed using the conventional VVC approach.</w:t>
            </w:r>
          </w:p>
          <w:p w14:paraId="62BEE768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b) In MMVD candidate reordering, the corresponding template cost for the candidate is set to 0. (fix for this item is as below, different cost value setting for resampled cands)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79A4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The estimation of the candidate costs for Inter Merge MMVD, Affine Merge and MVD/SMVD sign is by-passed (use default max cost) if the current picture is re-scaled.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1E6" w14:textId="77777777" w:rsidR="00C90591" w:rsidRPr="00A4571A" w:rsidRDefault="00C90591" w:rsidP="00C90591">
            <w:pPr>
              <w:rPr>
                <w:lang w:val="en-CA"/>
              </w:rPr>
            </w:pPr>
            <w:r w:rsidRPr="00A4571A">
              <w:rPr>
                <w:lang w:val="en-CA"/>
              </w:rPr>
              <w:t>MVD sign prediction is disabled and sign syntax for MVD is signalled after magnitude not sign-pair index for the reference picture list.</w:t>
            </w:r>
          </w:p>
          <w:p w14:paraId="4D435573" w14:textId="77777777" w:rsidR="00C90591" w:rsidRPr="00A4571A" w:rsidRDefault="00C90591" w:rsidP="00C90591">
            <w:pPr>
              <w:rPr>
                <w:lang w:val="en-CA"/>
              </w:rPr>
            </w:pPr>
          </w:p>
          <w:p w14:paraId="2B31ECA8" w14:textId="58FD019A" w:rsidR="00C90591" w:rsidRPr="00A4571A" w:rsidRDefault="00C90591" w:rsidP="00C90591">
            <w:pPr>
              <w:rPr>
                <w:lang w:val="en-CA"/>
              </w:rPr>
            </w:pPr>
            <w:r w:rsidRPr="00A4571A">
              <w:rPr>
                <w:lang w:val="en-CA"/>
              </w:rPr>
              <w:t>Same as Z0062</w:t>
            </w:r>
          </w:p>
          <w:p w14:paraId="3550A546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</w:p>
        </w:tc>
      </w:tr>
      <w:tr w:rsidR="00C90591" w14:paraId="5544F5B7" w14:textId="77777777" w:rsidTr="00851F5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8456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JVET_Y0134_TMVP_NAMVP_CAND_REORDERING</w:t>
            </w:r>
          </w:p>
          <w:p w14:paraId="740C8203" w14:textId="4071BDA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In merge candidate reordering inside a same candidate type group (function adjustMergeCandidatesInOneCandidateGroup()), the prediction sample generation for templates does not consider reference picture resolution difference from the current picture resolution.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0D2" w14:textId="28BCEB7F" w:rsidR="00C90591" w:rsidRPr="00A4571A" w:rsidRDefault="0008086E" w:rsidP="00C905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If</w:t>
            </w:r>
            <w:r w:rsidR="00C90591">
              <w:rPr>
                <w:lang w:val="en-CA"/>
              </w:rPr>
              <w:t xml:space="preserve"> reference picture is resampled, t</w:t>
            </w:r>
            <w:r w:rsidR="00C90591" w:rsidRPr="00A4571A">
              <w:rPr>
                <w:lang w:val="en-CA"/>
              </w:rPr>
              <w:t xml:space="preserve">he corresponding </w:t>
            </w:r>
            <w:r w:rsidR="0071576C">
              <w:rPr>
                <w:lang w:val="en-CA"/>
              </w:rPr>
              <w:t>TM</w:t>
            </w:r>
            <w:r w:rsidR="00C90591" w:rsidRPr="00A4571A">
              <w:rPr>
                <w:lang w:val="en-CA"/>
              </w:rPr>
              <w:t xml:space="preserve"> cost for the candidate is set to 0.</w:t>
            </w:r>
          </w:p>
          <w:p w14:paraId="7CC3AD2D" w14:textId="4AA3B57D" w:rsidR="00C90591" w:rsidRPr="00A4571A" w:rsidRDefault="00C90591" w:rsidP="00C90591">
            <w:pPr>
              <w:jc w:val="left"/>
              <w:rPr>
                <w:lang w:val="en-C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92E7" w14:textId="77777777" w:rsidR="00C90591" w:rsidRPr="00A4571A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None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6A8" w14:textId="2B57FAD8" w:rsidR="00C90591" w:rsidRDefault="00C90591" w:rsidP="00C90591">
            <w:pPr>
              <w:jc w:val="left"/>
              <w:rPr>
                <w:lang w:val="en-CA"/>
              </w:rPr>
            </w:pPr>
            <w:r w:rsidRPr="00A4571A">
              <w:rPr>
                <w:lang w:val="en-CA"/>
              </w:rPr>
              <w:t>Same as Z0062</w:t>
            </w:r>
            <w:r w:rsidR="00687292">
              <w:rPr>
                <w:lang w:val="en-CA"/>
              </w:rPr>
              <w:t>.</w:t>
            </w:r>
          </w:p>
          <w:p w14:paraId="4D3DC1E9" w14:textId="0AB382B3" w:rsidR="00C90591" w:rsidRPr="00A4571A" w:rsidRDefault="00C90591" w:rsidP="00C905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Pr="00A4571A">
              <w:rPr>
                <w:lang w:val="en-CA"/>
              </w:rPr>
              <w:t xml:space="preserve">xcept </w:t>
            </w:r>
            <w:r w:rsidR="001A259D">
              <w:rPr>
                <w:lang w:val="en-CA"/>
              </w:rPr>
              <w:t xml:space="preserve">the </w:t>
            </w:r>
            <w:r w:rsidRPr="00A4571A">
              <w:rPr>
                <w:lang w:val="en-CA"/>
              </w:rPr>
              <w:t>values of TM cost set to MAX</w:t>
            </w:r>
          </w:p>
        </w:tc>
      </w:tr>
      <w:tr w:rsidR="0021457A" w14:paraId="3C135701" w14:textId="77777777" w:rsidTr="00C90591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532" w14:textId="77777777" w:rsidR="0021457A" w:rsidRPr="00851F5B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lastRenderedPageBreak/>
              <w:t>MMVD and Affine MMVD handling</w:t>
            </w:r>
          </w:p>
          <w:p w14:paraId="692E363C" w14:textId="77777777" w:rsidR="0021457A" w:rsidRPr="00851F5B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JVET-Y0067</w:t>
            </w:r>
          </w:p>
          <w:p w14:paraId="1929D1B7" w14:textId="2CE3890B" w:rsidR="0021457A" w:rsidRPr="00A4571A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TM based reordering for MMVD and affine MMVD and MVD sign prediction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CFDD" w14:textId="77777777" w:rsidR="0021457A" w:rsidRPr="00851F5B" w:rsidRDefault="0021457A" w:rsidP="0021457A">
            <w:pPr>
              <w:rPr>
                <w:lang w:val="en-CA"/>
              </w:rPr>
            </w:pPr>
            <w:r w:rsidRPr="00851F5B">
              <w:rPr>
                <w:lang w:val="en-CA"/>
              </w:rPr>
              <w:t>After construction of the candidate list,</w:t>
            </w:r>
          </w:p>
          <w:p w14:paraId="745F19C4" w14:textId="67663621" w:rsidR="0021457A" w:rsidRPr="00A4571A" w:rsidRDefault="0021457A" w:rsidP="00025320">
            <w:pPr>
              <w:rPr>
                <w:lang w:val="en-CA"/>
              </w:rPr>
            </w:pPr>
            <w:r w:rsidRPr="00851F5B">
              <w:rPr>
                <w:lang w:val="en-CA"/>
              </w:rPr>
              <w:t>If the reference picture of the base candidate for the MMVD or Affine MMVD is resampled,</w:t>
            </w:r>
            <w:r w:rsidR="00025320">
              <w:rPr>
                <w:lang w:val="en-CA"/>
              </w:rPr>
              <w:t xml:space="preserve"> </w:t>
            </w:r>
            <w:r w:rsidRPr="00851F5B">
              <w:rPr>
                <w:lang w:val="en-CA"/>
              </w:rPr>
              <w:t xml:space="preserve">the </w:t>
            </w:r>
            <w:r w:rsidR="006C0266">
              <w:rPr>
                <w:lang w:val="en-CA"/>
              </w:rPr>
              <w:t>TM</w:t>
            </w:r>
            <w:r w:rsidRPr="00851F5B">
              <w:rPr>
                <w:lang w:val="en-CA"/>
              </w:rPr>
              <w:t xml:space="preserve"> cost is set to </w:t>
            </w:r>
            <w:r w:rsidR="001D2150">
              <w:rPr>
                <w:lang w:val="en-CA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ACE" w14:textId="77777777" w:rsidR="001D2150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 xml:space="preserve">Similar </w:t>
            </w:r>
            <w:r w:rsidRPr="00851F5B">
              <w:rPr>
                <w:lang w:val="en-CA"/>
              </w:rPr>
              <w:t>to Z00</w:t>
            </w:r>
            <w:r w:rsidR="00E050BA">
              <w:rPr>
                <w:lang w:val="en-CA"/>
              </w:rPr>
              <w:t>62.</w:t>
            </w:r>
          </w:p>
          <w:p w14:paraId="7F6C6E8F" w14:textId="6F925DCF" w:rsidR="0021457A" w:rsidRPr="00A4571A" w:rsidRDefault="006332AF" w:rsidP="00C905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21457A" w:rsidRPr="00851F5B">
              <w:rPr>
                <w:lang w:val="en-CA"/>
              </w:rPr>
              <w:t xml:space="preserve">xcept </w:t>
            </w:r>
            <w:r w:rsidR="0021457A" w:rsidRPr="00851F5B">
              <w:rPr>
                <w:lang w:val="en-CA"/>
              </w:rPr>
              <w:t xml:space="preserve">set </w:t>
            </w:r>
            <w:r w:rsidR="0021457A" w:rsidRPr="00851F5B">
              <w:rPr>
                <w:lang w:val="en-CA"/>
              </w:rPr>
              <w:t xml:space="preserve">TM </w:t>
            </w:r>
            <w:r w:rsidR="0021457A" w:rsidRPr="00851F5B">
              <w:rPr>
                <w:lang w:val="en-CA"/>
              </w:rPr>
              <w:t xml:space="preserve">cost to MAX_UINT&gt;&gt;1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A740" w14:textId="77777777" w:rsidR="005419A2" w:rsidRDefault="00E050B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Similar to Z00</w:t>
            </w:r>
            <w:r>
              <w:rPr>
                <w:lang w:val="en-CA"/>
              </w:rPr>
              <w:t>62.</w:t>
            </w:r>
          </w:p>
          <w:p w14:paraId="7DDA559D" w14:textId="2FC8CBB0" w:rsidR="0021457A" w:rsidRPr="00A4571A" w:rsidRDefault="005419A2" w:rsidP="00C905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Except </w:t>
            </w:r>
            <w:r w:rsidR="0021457A" w:rsidRPr="00851F5B">
              <w:rPr>
                <w:lang w:val="en-CA"/>
              </w:rPr>
              <w:t>TM cost set to MAX</w:t>
            </w:r>
          </w:p>
        </w:tc>
      </w:tr>
      <w:tr w:rsidR="0021457A" w14:paraId="777A7426" w14:textId="77777777" w:rsidTr="00851F5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C592" w14:textId="77777777" w:rsidR="0021457A" w:rsidRPr="00851F5B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ARMC handling</w:t>
            </w:r>
          </w:p>
          <w:p w14:paraId="69FB480B" w14:textId="01A86C67" w:rsidR="0021457A" w:rsidRPr="00851F5B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The fix of JVET-Y0128 set the TM cost to 0 when resampling, this leads the resampling candidate prior to other cands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595" w14:textId="583BC215" w:rsidR="0021457A" w:rsidRPr="00851F5B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None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0236" w14:textId="744822A4" w:rsidR="0021457A" w:rsidRPr="00851F5B" w:rsidRDefault="0021457A" w:rsidP="00C90591">
            <w:pPr>
              <w:rPr>
                <w:lang w:val="en-CA"/>
              </w:rPr>
            </w:pPr>
            <w:r w:rsidRPr="00851F5B">
              <w:rPr>
                <w:lang w:val="en-CA"/>
              </w:rPr>
              <w:t>None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45C5" w14:textId="771AE681" w:rsidR="0021457A" w:rsidRPr="00851F5B" w:rsidRDefault="0021457A" w:rsidP="00C90591">
            <w:pPr>
              <w:jc w:val="left"/>
              <w:rPr>
                <w:lang w:val="en-CA"/>
              </w:rPr>
            </w:pPr>
            <w:r w:rsidRPr="00851F5B">
              <w:rPr>
                <w:lang w:val="en-CA"/>
              </w:rPr>
              <w:t>Modify the</w:t>
            </w:r>
            <w:r w:rsidRPr="00851F5B">
              <w:rPr>
                <w:lang w:val="en-CA"/>
              </w:rPr>
              <w:t xml:space="preserve"> TM </w:t>
            </w:r>
            <w:r w:rsidRPr="00851F5B">
              <w:rPr>
                <w:lang w:val="en-CA"/>
              </w:rPr>
              <w:t>cost to MAX instead of 0</w:t>
            </w:r>
          </w:p>
        </w:tc>
      </w:tr>
    </w:tbl>
    <w:p w14:paraId="699A4E63" w14:textId="77777777" w:rsidR="00A4571A" w:rsidRDefault="00A4571A" w:rsidP="00A4571A"/>
    <w:p w14:paraId="4C041F0A" w14:textId="53AAA150" w:rsidR="00A4549B" w:rsidRDefault="00DF54CA" w:rsidP="00DF54CA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</w:t>
      </w:r>
      <w:r w:rsidR="009A7DF5">
        <w:rPr>
          <w:lang w:val="en-CA"/>
        </w:rPr>
        <w:t>4</w:t>
      </w:r>
      <w:r>
        <w:rPr>
          <w:lang w:val="en-CA"/>
        </w:rPr>
        <w:t>]</w:t>
      </w:r>
      <w:r w:rsidR="007379B6">
        <w:rPr>
          <w:lang w:val="en-CA"/>
        </w:rPr>
        <w:t xml:space="preserve"> with RPR enabling configuration</w:t>
      </w:r>
      <w:r>
        <w:rPr>
          <w:lang w:val="en-CA"/>
        </w:rPr>
        <w:t>.</w:t>
      </w:r>
      <w:r w:rsidR="00A4549B">
        <w:rPr>
          <w:lang w:val="en-CA"/>
        </w:rPr>
        <w:t xml:space="preserve"> The anchor is ECM-4.0 with </w:t>
      </w:r>
      <w:r w:rsidR="00E0487D">
        <w:rPr>
          <w:lang w:val="en-CA"/>
        </w:rPr>
        <w:t>MR105</w:t>
      </w:r>
      <w:r w:rsidR="00A4549B">
        <w:rPr>
          <w:lang w:val="en-CA"/>
        </w:rPr>
        <w:t>.</w:t>
      </w:r>
      <w:r w:rsidR="00E0487D">
        <w:rPr>
          <w:lang w:val="en-CA"/>
        </w:rPr>
        <w:t xml:space="preserve"> The RPR configuration is set as in table 2.</w:t>
      </w:r>
    </w:p>
    <w:p w14:paraId="3B27CC85" w14:textId="2BF82E28" w:rsidR="00E0487D" w:rsidRDefault="00E0487D" w:rsidP="00E0487D">
      <w:pPr>
        <w:jc w:val="center"/>
        <w:rPr>
          <w:lang w:val="en-CA"/>
        </w:rPr>
      </w:pPr>
      <w:r>
        <w:rPr>
          <w:lang w:val="en-CA"/>
        </w:rPr>
        <w:t>Table 2. RPR configuration setting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876"/>
      </w:tblGrid>
      <w:tr w:rsidR="00E0487D" w14:paraId="1B53B96C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E674" w14:textId="77777777" w:rsidR="00E0487D" w:rsidRDefault="00E0487D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</w:tr>
      <w:tr w:rsidR="00E0487D" w14:paraId="0D38081D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306F" w14:textId="77777777" w:rsidR="00E0487D" w:rsidRDefault="00E0487D">
            <w:pPr>
              <w:rPr>
                <w:lang w:val="en-CA"/>
              </w:rPr>
            </w:pPr>
            <w:r>
              <w:t>ScalingRatioHor                    : 2.0</w:t>
            </w:r>
          </w:p>
        </w:tc>
      </w:tr>
      <w:tr w:rsidR="00E0487D" w14:paraId="32064512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08B1" w14:textId="77777777" w:rsidR="00E0487D" w:rsidRDefault="00E0487D">
            <w:pPr>
              <w:rPr>
                <w:lang w:val="en-CA"/>
              </w:rPr>
            </w:pPr>
            <w:r>
              <w:t>ScalingRatioVer                    : 2.0</w:t>
            </w:r>
          </w:p>
        </w:tc>
      </w:tr>
      <w:tr w:rsidR="00E0487D" w14:paraId="1D9ACFA0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40E" w14:textId="77777777" w:rsidR="00E0487D" w:rsidRDefault="00E0487D">
            <w:pPr>
              <w:rPr>
                <w:lang w:val="en-CA"/>
              </w:rPr>
            </w:pPr>
            <w:r>
              <w:t>FractionNumFrames              : 1.0</w:t>
            </w:r>
          </w:p>
        </w:tc>
      </w:tr>
      <w:tr w:rsidR="00E0487D" w14:paraId="653931F5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EBFD" w14:textId="77777777" w:rsidR="00E0487D" w:rsidRDefault="00E0487D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</w:tr>
      <w:tr w:rsidR="00E0487D" w14:paraId="1D6E8D6E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772B" w14:textId="77777777" w:rsidR="00E0487D" w:rsidRDefault="00E0487D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2</w:t>
            </w:r>
          </w:p>
        </w:tc>
      </w:tr>
      <w:tr w:rsidR="00E0487D" w14:paraId="3A7FB55B" w14:textId="77777777" w:rsidTr="00E048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8283" w14:textId="77777777" w:rsidR="00E0487D" w:rsidRDefault="00E0487D">
            <w:pPr>
              <w:rPr>
                <w:lang w:val="en-CA"/>
              </w:rPr>
            </w:pPr>
            <w:r>
              <w:t>SwitchPocPeriod                   : 16</w:t>
            </w:r>
          </w:p>
        </w:tc>
      </w:tr>
    </w:tbl>
    <w:p w14:paraId="102A2F8A" w14:textId="393DF4CC" w:rsidR="00DF54CA" w:rsidRDefault="00DF54CA" w:rsidP="00DF54CA">
      <w:pPr>
        <w:rPr>
          <w:szCs w:val="22"/>
          <w:lang w:val="en-CA"/>
        </w:rPr>
      </w:pPr>
      <w:r>
        <w:rPr>
          <w:lang w:val="en-CA"/>
        </w:rPr>
        <w:t>The simulation results for random access configuration are as follows:</w:t>
      </w:r>
      <w:r w:rsidRPr="005B217D">
        <w:rPr>
          <w:szCs w:val="22"/>
          <w:lang w:val="en-CA"/>
        </w:rPr>
        <w:t xml:space="preserve"> </w:t>
      </w:r>
    </w:p>
    <w:p w14:paraId="5287AA51" w14:textId="5271F3D5" w:rsidR="00DF54CA" w:rsidRDefault="00DF54CA" w:rsidP="00DF54CA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47"/>
        <w:gridCol w:w="727"/>
        <w:gridCol w:w="727"/>
        <w:gridCol w:w="727"/>
        <w:gridCol w:w="677"/>
        <w:gridCol w:w="677"/>
      </w:tblGrid>
      <w:tr w:rsidR="00B92A51" w:rsidRPr="00DD4C51" w14:paraId="5A5240CC" w14:textId="77777777" w:rsidTr="0011733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5F5DB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75B5CBA4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92A51" w:rsidRPr="00DD4C51" w14:paraId="465AC39F" w14:textId="77777777" w:rsidTr="0011733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8CB372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9DF689C" w14:textId="77777777" w:rsidR="00B92A51" w:rsidRDefault="00B92A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RPR fix in </w:t>
            </w:r>
            <w:r w:rsidR="005753DA" w:rsidRPr="00575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JVET-Z0062</w:t>
            </w:r>
          </w:p>
          <w:p w14:paraId="50CCCE04" w14:textId="12CB3C92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  <w:r w:rsidR="00575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+ MR105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7D08B21" w14:textId="77777777" w:rsidR="00B92A51" w:rsidRDefault="00B92A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RPR fix in </w:t>
            </w:r>
            <w:r w:rsidR="005753DA" w:rsidRPr="00575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JVET-Z00</w:t>
            </w:r>
            <w:r w:rsidR="00575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79</w:t>
            </w:r>
          </w:p>
          <w:p w14:paraId="5C0852BB" w14:textId="7E26F6A1" w:rsidR="00DD4C51" w:rsidRPr="00DD4C51" w:rsidRDefault="005753DA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+ MR105</w:t>
            </w:r>
          </w:p>
        </w:tc>
      </w:tr>
      <w:tr w:rsidR="00B92A51" w:rsidRPr="00DD4C51" w14:paraId="78DE4993" w14:textId="77777777" w:rsidTr="0011733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0F95FC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9BB9E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F526C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29D1A7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5CB408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371DF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E43F1E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64A34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95A5F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CD22A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790E4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2A51" w:rsidRPr="00DD4C51" w14:paraId="4C5AD68D" w14:textId="77777777" w:rsidTr="00026DAF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B988F0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C70E78" w14:textId="4AFBBDE0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2DCAD" w14:textId="4CE01112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8A37A" w14:textId="685CD83A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8455DD" w14:textId="28FF61EF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ED143" w14:textId="4ACCAC6B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0E9FE0" w14:textId="3C595989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18387C" w14:textId="24787626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BAAF1" w14:textId="58FE07A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99461" w14:textId="2A4CA260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E0E63" w14:textId="307F9A3B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2A51" w:rsidRPr="00DD4C51" w14:paraId="4EDB966A" w14:textId="77777777" w:rsidTr="00026DAF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5B4B7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52B3FD" w14:textId="277D22DD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FACC7" w14:textId="41885DA4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242D26" w14:textId="62430E4C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E5095C" w14:textId="7FF7D8BF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4E052" w14:textId="7948FBFC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3E71B9" w14:textId="3D6F7E31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D8812" w14:textId="21BF2808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79E76A" w14:textId="12C16EAA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FB549" w14:textId="1A35887A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CA7AF4" w14:textId="36B0082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2A51" w:rsidRPr="00DD4C51" w14:paraId="45EA63DE" w14:textId="77777777" w:rsidTr="00026DAF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64E0D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D37FE" w14:textId="4FA0F502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A9DB00" w14:textId="4694A594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434CAB" w14:textId="79C99CE3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E10267" w14:textId="69123008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2611CC" w14:textId="50B9201F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57390" w14:textId="37B5B3A2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F147D" w14:textId="075735C0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1A33A" w14:textId="6F861EC4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CFBB2A" w14:textId="0B5C506D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4C306C" w14:textId="06AF3A4D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2A51" w:rsidRPr="00DD4C51" w14:paraId="6DCA7EF8" w14:textId="77777777" w:rsidTr="0011733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06242C" w14:textId="77777777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694BC" w14:textId="1AA6372C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4C796" w14:textId="7CF410CA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9B6C9" w14:textId="2327DA9E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360912" w14:textId="0DE95E9F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06DF63" w14:textId="3E7592C5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4CFBB" w14:textId="152477FF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1E8AA" w14:textId="596C9F58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79049" w14:textId="5C1596AD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701C9" w14:textId="63993FD8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C3782" w14:textId="0C3D8E40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92A51" w:rsidRPr="00DD4C51" w14:paraId="113FD7CC" w14:textId="77777777" w:rsidTr="0011733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75DCF8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AC6B9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967CA0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7E2A9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FF53BF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CA506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939A77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9A56A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6BB9B6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04BAA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239CB7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2A51" w:rsidRPr="00DD4C51" w14:paraId="2A538E80" w14:textId="77777777" w:rsidTr="00026DAF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6733E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FEBF5" w14:textId="32B40072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CC1F6D" w14:textId="67A7FD79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E512B" w14:textId="3DEDD242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DCBDC8" w14:textId="230CD255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696F5C" w14:textId="5878882C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E1DDC3" w14:textId="7B67CEE1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5444D" w14:textId="1180206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A1C3B" w14:textId="33FD24F8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9F09A" w14:textId="083352D3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036D0" w14:textId="6CE42A30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2A51" w:rsidRPr="00DD4C51" w14:paraId="41CBA1FE" w14:textId="77777777" w:rsidTr="0011733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E7C2C" w14:textId="77777777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E7C41" w14:textId="1C6106AC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17C0A" w14:textId="1674A3BA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06ED6" w14:textId="58CB4891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8F477" w14:textId="1CDEE074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74237" w14:textId="4687924A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3E850" w14:textId="11249CDE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3FE9B" w14:textId="31F1A998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1B6D54" w14:textId="78779E79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E145F" w14:textId="58D7A30E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A046DF" w14:textId="3C46B735" w:rsidR="00117339" w:rsidRPr="00DD4C51" w:rsidRDefault="00117339" w:rsidP="0011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2A51" w:rsidRPr="00DD4C51" w14:paraId="7F48940F" w14:textId="77777777" w:rsidTr="00026DAF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263F7" w14:textId="77777777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4C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1DAA4" w14:textId="18BD11DA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D8C3B" w14:textId="4963E7B6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9BEA7" w14:textId="770D041E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3D307" w14:textId="49E526C4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37C87" w14:textId="202F192A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9CF75F" w14:textId="13FB0658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AD76B" w14:textId="13969C68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B710E5" w14:textId="4393AE68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FDFAE" w14:textId="18B06EB4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502C7" w14:textId="3E81E80F" w:rsidR="00DD4C51" w:rsidRPr="00DD4C51" w:rsidRDefault="00DD4C51" w:rsidP="00DD4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A41F19" w14:textId="77777777" w:rsidR="00771394" w:rsidRDefault="00771394" w:rsidP="00DF54CA">
      <w:pPr>
        <w:rPr>
          <w:szCs w:val="22"/>
          <w:lang w:val="en-CA"/>
        </w:rPr>
      </w:pPr>
    </w:p>
    <w:p w14:paraId="036890C2" w14:textId="1A09BBFD" w:rsidR="00B91F54" w:rsidRDefault="00B91F5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5C04B289" w14:textId="0A88A2A0" w:rsidR="00FC7844" w:rsidRDefault="00FC7844" w:rsidP="00B91F54">
      <w:pPr>
        <w:rPr>
          <w:szCs w:val="22"/>
        </w:rPr>
      </w:pPr>
      <w:r w:rsidRPr="00FC7844">
        <w:rPr>
          <w:szCs w:val="22"/>
        </w:rPr>
        <w:t xml:space="preserve">[1] </w:t>
      </w:r>
      <w:r w:rsidR="009A7DF5" w:rsidRPr="009A7DF5">
        <w:rPr>
          <w:szCs w:val="22"/>
        </w:rPr>
        <w:t>R. Yu, K. Andersson (Ericsson)</w:t>
      </w:r>
      <w:r w:rsidRPr="00FC7844">
        <w:rPr>
          <w:szCs w:val="22"/>
        </w:rPr>
        <w:t>, “</w:t>
      </w:r>
      <w:r w:rsidR="009A7DF5" w:rsidRPr="009A7DF5">
        <w:rPr>
          <w:szCs w:val="22"/>
        </w:rPr>
        <w:t>AHG12: RPR luma filter modifications and RPR enabling fixes in ECM</w:t>
      </w:r>
      <w:r w:rsidRPr="00FC7844">
        <w:rPr>
          <w:szCs w:val="22"/>
        </w:rPr>
        <w:t>”, JVET-Z00</w:t>
      </w:r>
      <w:r w:rsidR="009A7DF5">
        <w:rPr>
          <w:szCs w:val="22"/>
        </w:rPr>
        <w:t>62</w:t>
      </w:r>
      <w:r w:rsidRPr="00FC7844">
        <w:rPr>
          <w:szCs w:val="22"/>
        </w:rPr>
        <w:t>, Apr, 2022</w:t>
      </w:r>
    </w:p>
    <w:p w14:paraId="6CC687F3" w14:textId="20EDC91C" w:rsidR="009A7DF5" w:rsidRPr="00FC7844" w:rsidRDefault="009A7DF5" w:rsidP="009A7DF5">
      <w:pPr>
        <w:rPr>
          <w:szCs w:val="22"/>
        </w:rPr>
      </w:pPr>
      <w:r w:rsidRPr="00FC7844">
        <w:rPr>
          <w:szCs w:val="22"/>
        </w:rPr>
        <w:t>[</w:t>
      </w:r>
      <w:r>
        <w:rPr>
          <w:szCs w:val="22"/>
        </w:rPr>
        <w:t>2</w:t>
      </w:r>
      <w:r w:rsidRPr="00FC7844">
        <w:rPr>
          <w:szCs w:val="22"/>
        </w:rPr>
        <w:t xml:space="preserve">] </w:t>
      </w:r>
      <w:r w:rsidR="00D84955" w:rsidRPr="00D84955">
        <w:rPr>
          <w:szCs w:val="22"/>
        </w:rPr>
        <w:t>P. Bordes, F. Galpin, H. Guermoud, E. François (InterDigital)</w:t>
      </w:r>
      <w:r w:rsidR="00D84955">
        <w:rPr>
          <w:szCs w:val="22"/>
        </w:rPr>
        <w:t>,</w:t>
      </w:r>
      <w:r w:rsidRPr="00FC7844">
        <w:rPr>
          <w:szCs w:val="22"/>
        </w:rPr>
        <w:t xml:space="preserve"> “</w:t>
      </w:r>
      <w:r w:rsidR="00D84955" w:rsidRPr="00D84955">
        <w:rPr>
          <w:szCs w:val="22"/>
        </w:rPr>
        <w:t>Non-EE2: RPR bug fixes and new results of RPR with luma-only re-scaling</w:t>
      </w:r>
      <w:r w:rsidRPr="00FC7844">
        <w:rPr>
          <w:szCs w:val="22"/>
        </w:rPr>
        <w:t>”, JVET-Z00</w:t>
      </w:r>
      <w:r>
        <w:rPr>
          <w:szCs w:val="22"/>
        </w:rPr>
        <w:t>6</w:t>
      </w:r>
      <w:r w:rsidR="00D84955">
        <w:rPr>
          <w:szCs w:val="22"/>
        </w:rPr>
        <w:t>7</w:t>
      </w:r>
      <w:r w:rsidRPr="00FC7844">
        <w:rPr>
          <w:szCs w:val="22"/>
        </w:rPr>
        <w:t>, Apr, 2022</w:t>
      </w:r>
    </w:p>
    <w:p w14:paraId="03262F33" w14:textId="29468484" w:rsidR="009A7DF5" w:rsidRPr="00FC7844" w:rsidRDefault="009A7DF5" w:rsidP="00B91F54">
      <w:pPr>
        <w:rPr>
          <w:szCs w:val="22"/>
        </w:rPr>
      </w:pPr>
      <w:r w:rsidRPr="00FC7844">
        <w:rPr>
          <w:szCs w:val="22"/>
        </w:rPr>
        <w:t>[</w:t>
      </w:r>
      <w:r>
        <w:rPr>
          <w:szCs w:val="22"/>
        </w:rPr>
        <w:t>3</w:t>
      </w:r>
      <w:r w:rsidRPr="00FC7844">
        <w:rPr>
          <w:szCs w:val="22"/>
        </w:rPr>
        <w:t xml:space="preserve">] </w:t>
      </w:r>
      <w:r w:rsidR="003E379A" w:rsidRPr="003E379A">
        <w:rPr>
          <w:szCs w:val="22"/>
        </w:rPr>
        <w:t>H. Jang, J. Nam, N. Park, J. Lim, S. Kim (LGE)</w:t>
      </w:r>
      <w:r w:rsidRPr="00FC7844">
        <w:rPr>
          <w:szCs w:val="22"/>
        </w:rPr>
        <w:t>, “</w:t>
      </w:r>
      <w:r w:rsidR="003E379A" w:rsidRPr="003E379A">
        <w:rPr>
          <w:szCs w:val="22"/>
        </w:rPr>
        <w:t>Non-EE2: Support RPR on ECM-4.0 and handling method for template matching based coding tools</w:t>
      </w:r>
      <w:r w:rsidRPr="00FC7844">
        <w:rPr>
          <w:szCs w:val="22"/>
        </w:rPr>
        <w:t>”, JVET-Z00</w:t>
      </w:r>
      <w:r w:rsidR="006147E4">
        <w:rPr>
          <w:szCs w:val="22"/>
        </w:rPr>
        <w:t>79</w:t>
      </w:r>
      <w:r w:rsidRPr="00FC7844">
        <w:rPr>
          <w:szCs w:val="22"/>
        </w:rPr>
        <w:t>, Apr, 2022</w:t>
      </w:r>
    </w:p>
    <w:p w14:paraId="027DA7AA" w14:textId="2C577F25" w:rsidR="00B91F54" w:rsidRPr="00B91F54" w:rsidRDefault="00FC7844" w:rsidP="00B91F54">
      <w:pPr>
        <w:rPr>
          <w:lang w:val="en-CA"/>
        </w:rPr>
      </w:pPr>
      <w:r w:rsidRPr="00B0094C">
        <w:rPr>
          <w:szCs w:val="22"/>
        </w:rPr>
        <w:t>[</w:t>
      </w:r>
      <w:r w:rsidR="009A7DF5">
        <w:rPr>
          <w:szCs w:val="22"/>
        </w:rPr>
        <w:t>4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21C7A74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65ECF8" w:rsidR="00342FF4" w:rsidRPr="005B217D" w:rsidRDefault="00066B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605D" w14:textId="77777777" w:rsidR="00B142B5" w:rsidRDefault="00B142B5">
      <w:r>
        <w:separator/>
      </w:r>
    </w:p>
  </w:endnote>
  <w:endnote w:type="continuationSeparator" w:id="0">
    <w:p w14:paraId="6D057FA7" w14:textId="77777777" w:rsidR="00B142B5" w:rsidRDefault="00B14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5348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2C0F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6379" w14:textId="77777777" w:rsidR="00B142B5" w:rsidRDefault="00B142B5">
      <w:r>
        <w:separator/>
      </w:r>
    </w:p>
  </w:footnote>
  <w:footnote w:type="continuationSeparator" w:id="0">
    <w:p w14:paraId="5D9D5820" w14:textId="77777777" w:rsidR="00B142B5" w:rsidRDefault="00B14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36"/>
    <w:rsid w:val="00025320"/>
    <w:rsid w:val="00026DAF"/>
    <w:rsid w:val="000308A3"/>
    <w:rsid w:val="00042894"/>
    <w:rsid w:val="0004543A"/>
    <w:rsid w:val="000458BC"/>
    <w:rsid w:val="00045C41"/>
    <w:rsid w:val="00046C03"/>
    <w:rsid w:val="0005400F"/>
    <w:rsid w:val="00065039"/>
    <w:rsid w:val="00066B1E"/>
    <w:rsid w:val="0007614F"/>
    <w:rsid w:val="0008086E"/>
    <w:rsid w:val="00080E4D"/>
    <w:rsid w:val="00081398"/>
    <w:rsid w:val="00084393"/>
    <w:rsid w:val="000865E1"/>
    <w:rsid w:val="00092AF4"/>
    <w:rsid w:val="00094479"/>
    <w:rsid w:val="000962AC"/>
    <w:rsid w:val="00096655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7339"/>
    <w:rsid w:val="00124E38"/>
    <w:rsid w:val="0012580B"/>
    <w:rsid w:val="00131F90"/>
    <w:rsid w:val="0013458C"/>
    <w:rsid w:val="0013526E"/>
    <w:rsid w:val="00146152"/>
    <w:rsid w:val="0015444F"/>
    <w:rsid w:val="00155526"/>
    <w:rsid w:val="00171371"/>
    <w:rsid w:val="00175A24"/>
    <w:rsid w:val="00187E58"/>
    <w:rsid w:val="001A032B"/>
    <w:rsid w:val="001A259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150"/>
    <w:rsid w:val="001E0248"/>
    <w:rsid w:val="001E02BE"/>
    <w:rsid w:val="001E3B37"/>
    <w:rsid w:val="001F2594"/>
    <w:rsid w:val="001F6A5E"/>
    <w:rsid w:val="002055A6"/>
    <w:rsid w:val="00206460"/>
    <w:rsid w:val="002069B4"/>
    <w:rsid w:val="0021457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349"/>
    <w:rsid w:val="002A33B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0F4"/>
    <w:rsid w:val="003315A1"/>
    <w:rsid w:val="00334230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918"/>
    <w:rsid w:val="003C20E4"/>
    <w:rsid w:val="003D6342"/>
    <w:rsid w:val="003E379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9A2"/>
    <w:rsid w:val="00550A66"/>
    <w:rsid w:val="00552C0F"/>
    <w:rsid w:val="00567EC7"/>
    <w:rsid w:val="00570013"/>
    <w:rsid w:val="005753DA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7E4"/>
    <w:rsid w:val="00615995"/>
    <w:rsid w:val="00616155"/>
    <w:rsid w:val="0062266C"/>
    <w:rsid w:val="00624B33"/>
    <w:rsid w:val="0063041A"/>
    <w:rsid w:val="00630AA2"/>
    <w:rsid w:val="00631D8B"/>
    <w:rsid w:val="006332AF"/>
    <w:rsid w:val="00646707"/>
    <w:rsid w:val="0065247B"/>
    <w:rsid w:val="00657F7E"/>
    <w:rsid w:val="00662E58"/>
    <w:rsid w:val="006637F2"/>
    <w:rsid w:val="006642A5"/>
    <w:rsid w:val="00664DCF"/>
    <w:rsid w:val="00687292"/>
    <w:rsid w:val="006A0E5C"/>
    <w:rsid w:val="006A48E6"/>
    <w:rsid w:val="006C0266"/>
    <w:rsid w:val="006C2784"/>
    <w:rsid w:val="006C5D39"/>
    <w:rsid w:val="006D6D9B"/>
    <w:rsid w:val="006E2810"/>
    <w:rsid w:val="006E5417"/>
    <w:rsid w:val="006F0794"/>
    <w:rsid w:val="006F7528"/>
    <w:rsid w:val="007023DE"/>
    <w:rsid w:val="00712F60"/>
    <w:rsid w:val="0071576C"/>
    <w:rsid w:val="00720E3B"/>
    <w:rsid w:val="00727C4C"/>
    <w:rsid w:val="007379B6"/>
    <w:rsid w:val="0074393F"/>
    <w:rsid w:val="00745F6B"/>
    <w:rsid w:val="0075175B"/>
    <w:rsid w:val="0075585E"/>
    <w:rsid w:val="00770571"/>
    <w:rsid w:val="00771394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949"/>
    <w:rsid w:val="008206C8"/>
    <w:rsid w:val="00843496"/>
    <w:rsid w:val="00851F5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4DE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DF5"/>
    <w:rsid w:val="009B02A1"/>
    <w:rsid w:val="009B3361"/>
    <w:rsid w:val="009B7F3F"/>
    <w:rsid w:val="009C315E"/>
    <w:rsid w:val="009D7CE6"/>
    <w:rsid w:val="009E448E"/>
    <w:rsid w:val="009F496B"/>
    <w:rsid w:val="00A01439"/>
    <w:rsid w:val="00A02E61"/>
    <w:rsid w:val="00A05CFF"/>
    <w:rsid w:val="00A13048"/>
    <w:rsid w:val="00A4549B"/>
    <w:rsid w:val="00A4571A"/>
    <w:rsid w:val="00A46843"/>
    <w:rsid w:val="00A56B97"/>
    <w:rsid w:val="00A6093D"/>
    <w:rsid w:val="00A703CE"/>
    <w:rsid w:val="00A72017"/>
    <w:rsid w:val="00A757E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2B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F54"/>
    <w:rsid w:val="00B92A5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A8C"/>
    <w:rsid w:val="00C606C9"/>
    <w:rsid w:val="00C67C55"/>
    <w:rsid w:val="00C80288"/>
    <w:rsid w:val="00C836F0"/>
    <w:rsid w:val="00C84003"/>
    <w:rsid w:val="00C90591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EA0"/>
    <w:rsid w:val="00D51BF0"/>
    <w:rsid w:val="00D531DB"/>
    <w:rsid w:val="00D55942"/>
    <w:rsid w:val="00D737A5"/>
    <w:rsid w:val="00D807BF"/>
    <w:rsid w:val="00D82FCC"/>
    <w:rsid w:val="00D84955"/>
    <w:rsid w:val="00DA17FC"/>
    <w:rsid w:val="00DA4014"/>
    <w:rsid w:val="00DA7887"/>
    <w:rsid w:val="00DB2C26"/>
    <w:rsid w:val="00DB45C3"/>
    <w:rsid w:val="00DD02F4"/>
    <w:rsid w:val="00DD4C51"/>
    <w:rsid w:val="00DD57BF"/>
    <w:rsid w:val="00DD6622"/>
    <w:rsid w:val="00DE1C7C"/>
    <w:rsid w:val="00DE6B43"/>
    <w:rsid w:val="00DF54CA"/>
    <w:rsid w:val="00E0487D"/>
    <w:rsid w:val="00E050BA"/>
    <w:rsid w:val="00E11923"/>
    <w:rsid w:val="00E207D8"/>
    <w:rsid w:val="00E262D4"/>
    <w:rsid w:val="00E33062"/>
    <w:rsid w:val="00E355B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5D7"/>
    <w:rsid w:val="00EE7CD8"/>
    <w:rsid w:val="00EF37F6"/>
    <w:rsid w:val="00EF48CC"/>
    <w:rsid w:val="00F00801"/>
    <w:rsid w:val="00F17E82"/>
    <w:rsid w:val="00F236C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844"/>
    <w:rsid w:val="00FD01C2"/>
    <w:rsid w:val="00FE595C"/>
    <w:rsid w:val="00FE6F94"/>
    <w:rsid w:val="00FF0CE3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444F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A4571A"/>
    <w:pPr>
      <w:textAlignment w:val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571A"/>
  </w:style>
  <w:style w:type="character" w:styleId="CommentReference">
    <w:name w:val="annotation reference"/>
    <w:basedOn w:val="DefaultParagraphFont"/>
    <w:uiPriority w:val="99"/>
    <w:unhideWhenUsed/>
    <w:rsid w:val="00A4571A"/>
    <w:rPr>
      <w:sz w:val="16"/>
      <w:szCs w:val="16"/>
    </w:rPr>
  </w:style>
  <w:style w:type="table" w:styleId="TableGrid">
    <w:name w:val="Table Grid"/>
    <w:basedOn w:val="TableNormal"/>
    <w:rsid w:val="00A4571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1045</Words>
  <Characters>5959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72</cp:revision>
  <cp:lastPrinted>1900-01-01T08:00:00Z</cp:lastPrinted>
  <dcterms:created xsi:type="dcterms:W3CDTF">2022-02-08T08:21:00Z</dcterms:created>
  <dcterms:modified xsi:type="dcterms:W3CDTF">2022-04-22T23:28:00Z</dcterms:modified>
</cp:coreProperties>
</file>