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A16560E" w:rsidR="00E61DAC" w:rsidRPr="005B217D" w:rsidRDefault="00084393" w:rsidP="00536188">
            <w:pPr>
              <w:tabs>
                <w:tab w:val="left" w:pos="7200"/>
              </w:tabs>
              <w:spacing w:before="0"/>
              <w:rPr>
                <w:b/>
                <w:szCs w:val="22"/>
                <w:lang w:val="en-CA"/>
              </w:rPr>
            </w:pPr>
            <w:r>
              <w:t>2</w:t>
            </w:r>
            <w:r w:rsidR="007E467D">
              <w:t>2nd</w:t>
            </w:r>
            <w:r w:rsidRPr="00B648F1">
              <w:t xml:space="preserve"> Meeting</w:t>
            </w:r>
            <w:r>
              <w:rPr>
                <w:lang w:val="en-CA"/>
              </w:rPr>
              <w:t>,</w:t>
            </w:r>
            <w:r w:rsidRPr="00B648F1">
              <w:rPr>
                <w:lang w:val="en-CA"/>
              </w:rPr>
              <w:t xml:space="preserve"> </w:t>
            </w:r>
            <w:r>
              <w:rPr>
                <w:lang w:val="en-CA"/>
              </w:rPr>
              <w:t xml:space="preserve">by teleconference, </w:t>
            </w:r>
            <w:r w:rsidR="007E467D">
              <w:rPr>
                <w:lang w:val="en-CA"/>
              </w:rPr>
              <w:t>20</w:t>
            </w:r>
            <w:r>
              <w:rPr>
                <w:lang w:val="en-CA"/>
              </w:rPr>
              <w:t>–</w:t>
            </w:r>
            <w:r w:rsidR="007E467D">
              <w:rPr>
                <w:lang w:val="en-CA"/>
              </w:rPr>
              <w:t>28</w:t>
            </w:r>
            <w:r w:rsidRPr="00B648F1">
              <w:rPr>
                <w:lang w:val="en-CA"/>
              </w:rPr>
              <w:t xml:space="preserve"> </w:t>
            </w:r>
            <w:r w:rsidR="007E467D">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77B4F35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61596">
              <w:rPr>
                <w:lang w:val="en-CA"/>
              </w:rPr>
              <w:t>V0</w:t>
            </w:r>
            <w:r w:rsidR="009C41D8">
              <w:rPr>
                <w:lang w:val="en-CA"/>
              </w:rPr>
              <w:t>124</w:t>
            </w:r>
            <w:r w:rsidR="008C10BF">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C41B19" w:rsidRPr="005B217D" w14:paraId="541E86A2" w14:textId="77777777" w:rsidTr="000C55AD">
        <w:tc>
          <w:tcPr>
            <w:tcW w:w="1458" w:type="dxa"/>
          </w:tcPr>
          <w:p w14:paraId="40DB3A83" w14:textId="77777777" w:rsidR="00C41B19" w:rsidRPr="005B217D" w:rsidRDefault="00C41B19" w:rsidP="000C55AD">
            <w:pPr>
              <w:spacing w:before="60" w:after="60"/>
              <w:rPr>
                <w:i/>
                <w:szCs w:val="22"/>
                <w:lang w:val="en-CA"/>
              </w:rPr>
            </w:pPr>
            <w:r w:rsidRPr="005B217D">
              <w:rPr>
                <w:i/>
                <w:szCs w:val="22"/>
                <w:lang w:val="en-CA"/>
              </w:rPr>
              <w:t>Title:</w:t>
            </w:r>
          </w:p>
        </w:tc>
        <w:tc>
          <w:tcPr>
            <w:tcW w:w="7902" w:type="dxa"/>
            <w:gridSpan w:val="3"/>
          </w:tcPr>
          <w:p w14:paraId="35608D6E" w14:textId="27A4FA11" w:rsidR="00C41B19" w:rsidRPr="005B217D" w:rsidRDefault="00004B0D" w:rsidP="000C55AD">
            <w:pPr>
              <w:spacing w:before="60" w:after="60"/>
              <w:jc w:val="left"/>
              <w:rPr>
                <w:b/>
                <w:szCs w:val="22"/>
                <w:lang w:val="en-CA"/>
              </w:rPr>
            </w:pPr>
            <w:r>
              <w:rPr>
                <w:b/>
                <w:szCs w:val="22"/>
                <w:lang w:val="en-CA"/>
              </w:rPr>
              <w:t xml:space="preserve">AHG8: </w:t>
            </w:r>
            <w:r w:rsidR="00DD2C85">
              <w:rPr>
                <w:b/>
                <w:szCs w:val="22"/>
                <w:lang w:val="en-CA"/>
              </w:rPr>
              <w:t xml:space="preserve">Weighted Prediction for VVC </w:t>
            </w:r>
            <w:r w:rsidR="00F36603">
              <w:rPr>
                <w:b/>
                <w:szCs w:val="22"/>
                <w:lang w:val="en-CA"/>
              </w:rPr>
              <w:t>H</w:t>
            </w:r>
            <w:r w:rsidR="00DD2C85" w:rsidRPr="00382906">
              <w:rPr>
                <w:b/>
                <w:szCs w:val="22"/>
                <w:lang w:val="en-CA"/>
              </w:rPr>
              <w:t xml:space="preserve">igh </w:t>
            </w:r>
            <w:r w:rsidR="00F36603">
              <w:rPr>
                <w:b/>
                <w:szCs w:val="22"/>
                <w:lang w:val="en-CA"/>
              </w:rPr>
              <w:t>B</w:t>
            </w:r>
            <w:r w:rsidR="00DD2C85" w:rsidRPr="00382906">
              <w:rPr>
                <w:b/>
                <w:szCs w:val="22"/>
                <w:lang w:val="en-CA"/>
              </w:rPr>
              <w:t xml:space="preserve">it </w:t>
            </w:r>
            <w:r w:rsidR="00F36603">
              <w:rPr>
                <w:b/>
                <w:szCs w:val="22"/>
                <w:lang w:val="en-CA"/>
              </w:rPr>
              <w:t>D</w:t>
            </w:r>
            <w:r w:rsidR="00DD2C85" w:rsidRPr="00382906">
              <w:rPr>
                <w:b/>
                <w:szCs w:val="22"/>
                <w:lang w:val="en-CA"/>
              </w:rPr>
              <w:t>epth</w:t>
            </w:r>
            <w:r w:rsidR="00F36603">
              <w:rPr>
                <w:b/>
                <w:szCs w:val="22"/>
                <w:lang w:val="en-CA"/>
              </w:rPr>
              <w:t xml:space="preserve"> Extension</w:t>
            </w:r>
          </w:p>
        </w:tc>
      </w:tr>
      <w:tr w:rsidR="00AD019B" w:rsidRPr="005B217D" w14:paraId="41CF0781" w14:textId="77777777" w:rsidTr="000C55AD">
        <w:tc>
          <w:tcPr>
            <w:tcW w:w="1458" w:type="dxa"/>
          </w:tcPr>
          <w:p w14:paraId="321FCE3E" w14:textId="541E73F5" w:rsidR="00AD019B" w:rsidRPr="005B217D" w:rsidRDefault="00AD019B" w:rsidP="00AD019B">
            <w:pPr>
              <w:spacing w:before="60" w:after="60"/>
              <w:rPr>
                <w:i/>
                <w:szCs w:val="22"/>
                <w:lang w:val="en-CA"/>
              </w:rPr>
            </w:pPr>
            <w:r w:rsidRPr="005B217D">
              <w:rPr>
                <w:i/>
                <w:szCs w:val="22"/>
                <w:lang w:val="en-CA"/>
              </w:rPr>
              <w:t>Status:</w:t>
            </w:r>
          </w:p>
        </w:tc>
        <w:tc>
          <w:tcPr>
            <w:tcW w:w="7902" w:type="dxa"/>
            <w:gridSpan w:val="3"/>
          </w:tcPr>
          <w:p w14:paraId="0937EEC1" w14:textId="2F5363E8" w:rsidR="00AD019B" w:rsidRPr="005B217D" w:rsidRDefault="00AD019B" w:rsidP="00AD019B">
            <w:pPr>
              <w:spacing w:before="60" w:after="60"/>
              <w:rPr>
                <w:szCs w:val="22"/>
                <w:lang w:val="en-CA"/>
              </w:rPr>
            </w:pPr>
            <w:r w:rsidRPr="00D67E61">
              <w:rPr>
                <w:szCs w:val="22"/>
                <w:lang w:val="en-CA"/>
              </w:rPr>
              <w:t>Input document to JVET</w:t>
            </w:r>
          </w:p>
        </w:tc>
      </w:tr>
      <w:tr w:rsidR="00AD019B" w:rsidRPr="005B217D" w14:paraId="5B80B96E" w14:textId="77777777" w:rsidTr="000C55AD">
        <w:tc>
          <w:tcPr>
            <w:tcW w:w="1458" w:type="dxa"/>
          </w:tcPr>
          <w:p w14:paraId="3E5FABD7" w14:textId="2D2C9652" w:rsidR="00AD019B" w:rsidRPr="005B217D" w:rsidRDefault="00AD019B" w:rsidP="00AD019B">
            <w:pPr>
              <w:spacing w:before="60" w:after="60"/>
              <w:rPr>
                <w:i/>
                <w:szCs w:val="22"/>
                <w:lang w:val="en-CA"/>
              </w:rPr>
            </w:pPr>
            <w:r w:rsidRPr="005B217D">
              <w:rPr>
                <w:i/>
                <w:szCs w:val="22"/>
                <w:lang w:val="en-CA"/>
              </w:rPr>
              <w:t>Purpose:</w:t>
            </w:r>
          </w:p>
        </w:tc>
        <w:tc>
          <w:tcPr>
            <w:tcW w:w="7902" w:type="dxa"/>
            <w:gridSpan w:val="3"/>
          </w:tcPr>
          <w:p w14:paraId="775037FC" w14:textId="228F95DE" w:rsidR="00AD019B" w:rsidRPr="005B217D" w:rsidRDefault="00AD019B" w:rsidP="00AD019B">
            <w:pPr>
              <w:spacing w:before="60" w:after="60"/>
              <w:rPr>
                <w:szCs w:val="22"/>
                <w:lang w:val="en-CA"/>
              </w:rPr>
            </w:pPr>
            <w:r w:rsidRPr="00D67E61">
              <w:rPr>
                <w:szCs w:val="22"/>
                <w:lang w:val="en-CA"/>
              </w:rPr>
              <w:t>Proposal</w:t>
            </w:r>
          </w:p>
        </w:tc>
      </w:tr>
      <w:tr w:rsidR="00AD019B" w:rsidRPr="005B217D" w14:paraId="75B816A4" w14:textId="77777777" w:rsidTr="000C55AD">
        <w:tc>
          <w:tcPr>
            <w:tcW w:w="1458" w:type="dxa"/>
          </w:tcPr>
          <w:p w14:paraId="7456869A" w14:textId="79752376" w:rsidR="00AD019B" w:rsidRPr="005B217D" w:rsidRDefault="00AD019B" w:rsidP="00AD019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78ADEAE" w14:textId="17C7C166" w:rsidR="00AD019B" w:rsidRDefault="00AD019B" w:rsidP="00AD019B">
            <w:pPr>
              <w:spacing w:before="60" w:after="60"/>
              <w:rPr>
                <w:szCs w:val="22"/>
                <w:lang w:val="en-CA"/>
              </w:rPr>
            </w:pPr>
            <w:r>
              <w:rPr>
                <w:szCs w:val="22"/>
                <w:lang w:val="en-CA"/>
              </w:rPr>
              <w:t xml:space="preserve">Yue Yu, Haoping Yu, Zhihuang Xie, </w:t>
            </w:r>
          </w:p>
          <w:p w14:paraId="1DDE6074" w14:textId="0C28E2A0" w:rsidR="00AD019B" w:rsidRDefault="00AD019B" w:rsidP="00AD019B">
            <w:pPr>
              <w:spacing w:before="60" w:after="60"/>
              <w:rPr>
                <w:szCs w:val="22"/>
                <w:lang w:val="en-CA"/>
              </w:rPr>
            </w:pPr>
            <w:r>
              <w:rPr>
                <w:szCs w:val="22"/>
                <w:lang w:val="en-CA"/>
              </w:rPr>
              <w:t>Fan Wang, Dong Wang</w:t>
            </w:r>
          </w:p>
          <w:p w14:paraId="02CCB71C" w14:textId="0C13B421" w:rsidR="00AD019B" w:rsidRPr="00BE19A7" w:rsidRDefault="00AD019B" w:rsidP="00AD019B">
            <w:pPr>
              <w:spacing w:before="60" w:after="60"/>
              <w:rPr>
                <w:szCs w:val="22"/>
                <w:lang w:val="en-CA"/>
              </w:rPr>
            </w:pPr>
          </w:p>
        </w:tc>
        <w:tc>
          <w:tcPr>
            <w:tcW w:w="900" w:type="dxa"/>
          </w:tcPr>
          <w:p w14:paraId="02994DFF" w14:textId="6C33E009" w:rsidR="00AD019B" w:rsidRPr="005B217D" w:rsidRDefault="00AD019B" w:rsidP="00AD019B">
            <w:pPr>
              <w:spacing w:before="60" w:after="60"/>
              <w:rPr>
                <w:szCs w:val="22"/>
                <w:lang w:val="en-CA"/>
              </w:rPr>
            </w:pPr>
            <w:r w:rsidRPr="005B217D">
              <w:rPr>
                <w:szCs w:val="22"/>
                <w:lang w:val="en-CA"/>
              </w:rPr>
              <w:t>Email:</w:t>
            </w:r>
          </w:p>
        </w:tc>
        <w:tc>
          <w:tcPr>
            <w:tcW w:w="3060" w:type="dxa"/>
          </w:tcPr>
          <w:p w14:paraId="33F9156F" w14:textId="081D8877" w:rsidR="00AD019B" w:rsidRPr="005B217D" w:rsidRDefault="00AD019B" w:rsidP="00AD019B">
            <w:pPr>
              <w:spacing w:before="60" w:after="60"/>
              <w:rPr>
                <w:szCs w:val="22"/>
                <w:lang w:val="en-CA"/>
              </w:rPr>
            </w:pPr>
            <w:r>
              <w:rPr>
                <w:szCs w:val="22"/>
                <w:lang w:val="en-CA"/>
              </w:rPr>
              <w:t>yue</w:t>
            </w:r>
            <w:r w:rsidRPr="00D67E61">
              <w:rPr>
                <w:szCs w:val="22"/>
                <w:lang w:val="en-CA"/>
              </w:rPr>
              <w:t>.</w:t>
            </w:r>
            <w:r>
              <w:rPr>
                <w:szCs w:val="22"/>
                <w:lang w:val="en-CA"/>
              </w:rPr>
              <w:t>yu</w:t>
            </w:r>
            <w:r w:rsidRPr="00D67E61">
              <w:rPr>
                <w:szCs w:val="22"/>
                <w:lang w:val="en-CA"/>
              </w:rPr>
              <w:t>@</w:t>
            </w:r>
            <w:r>
              <w:rPr>
                <w:szCs w:val="22"/>
                <w:lang w:val="en-CA"/>
              </w:rPr>
              <w:t>oppo.com</w:t>
            </w:r>
          </w:p>
        </w:tc>
      </w:tr>
      <w:tr w:rsidR="00AD019B" w:rsidRPr="005B217D" w14:paraId="5C403BA6" w14:textId="77777777" w:rsidTr="000C55AD">
        <w:tc>
          <w:tcPr>
            <w:tcW w:w="1458" w:type="dxa"/>
          </w:tcPr>
          <w:p w14:paraId="3249912F" w14:textId="7008E577" w:rsidR="00AD019B" w:rsidRPr="005B217D" w:rsidRDefault="00AD019B" w:rsidP="00AD019B">
            <w:pPr>
              <w:spacing w:before="60" w:after="60"/>
              <w:rPr>
                <w:i/>
                <w:szCs w:val="22"/>
                <w:lang w:val="en-CA"/>
              </w:rPr>
            </w:pPr>
            <w:r w:rsidRPr="005B217D">
              <w:rPr>
                <w:i/>
                <w:szCs w:val="22"/>
                <w:lang w:val="en-CA"/>
              </w:rPr>
              <w:t>Source:</w:t>
            </w:r>
          </w:p>
        </w:tc>
        <w:tc>
          <w:tcPr>
            <w:tcW w:w="7902" w:type="dxa"/>
            <w:gridSpan w:val="3"/>
          </w:tcPr>
          <w:p w14:paraId="4B537870" w14:textId="3688F58A" w:rsidR="00AD019B" w:rsidRPr="005B217D" w:rsidRDefault="00AD019B" w:rsidP="00AD019B">
            <w:pPr>
              <w:spacing w:before="60" w:after="60"/>
              <w:rPr>
                <w:szCs w:val="22"/>
                <w:lang w:val="en-CA"/>
              </w:rPr>
            </w:pPr>
            <w:r>
              <w:rPr>
                <w:szCs w:val="22"/>
                <w:lang w:val="en-CA"/>
              </w:rPr>
              <w:t>O</w:t>
            </w:r>
            <w:r w:rsidR="00004B0D">
              <w:rPr>
                <w:szCs w:val="22"/>
                <w:lang w:val="en-CA"/>
              </w:rPr>
              <w:t>PPO</w:t>
            </w:r>
            <w:r>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6BDCBFD" w14:textId="7948CAA0" w:rsidR="00BE19A7" w:rsidRDefault="00F36603" w:rsidP="00656821">
      <w:pPr>
        <w:rPr>
          <w:lang w:val="en-CA"/>
        </w:rPr>
      </w:pPr>
      <w:r>
        <w:rPr>
          <w:lang w:val="en-CA"/>
        </w:rPr>
        <w:t>VVC high bit</w:t>
      </w:r>
      <w:r w:rsidR="007233CA">
        <w:rPr>
          <w:lang w:val="en-CA"/>
        </w:rPr>
        <w:t>-</w:t>
      </w:r>
      <w:r>
        <w:rPr>
          <w:lang w:val="en-CA"/>
        </w:rPr>
        <w:t xml:space="preserve">depth extension </w:t>
      </w:r>
      <w:r w:rsidR="007233CA">
        <w:rPr>
          <w:lang w:val="en-CA"/>
        </w:rPr>
        <w:t xml:space="preserve">is expected to </w:t>
      </w:r>
      <w:r>
        <w:rPr>
          <w:lang w:val="en-CA"/>
        </w:rPr>
        <w:t>support video</w:t>
      </w:r>
      <w:r w:rsidR="007233CA">
        <w:rPr>
          <w:lang w:val="en-CA"/>
        </w:rPr>
        <w:t xml:space="preserve"> formats with bit-depth higher than 10 bits</w:t>
      </w:r>
      <w:r>
        <w:rPr>
          <w:lang w:val="en-CA"/>
        </w:rPr>
        <w:t xml:space="preserve">. </w:t>
      </w:r>
      <w:r w:rsidR="002A3470">
        <w:rPr>
          <w:lang w:val="en-CA"/>
        </w:rPr>
        <w:t xml:space="preserve">The </w:t>
      </w:r>
      <w:r w:rsidR="00BE19A7">
        <w:rPr>
          <w:lang w:val="en-CA"/>
        </w:rPr>
        <w:t xml:space="preserve">weighted prediction </w:t>
      </w:r>
      <w:r w:rsidR="002A3470">
        <w:rPr>
          <w:lang w:val="en-CA"/>
        </w:rPr>
        <w:t xml:space="preserve">in the current VVC specification </w:t>
      </w:r>
      <w:r w:rsidR="003D6F94">
        <w:rPr>
          <w:lang w:val="en-CA"/>
        </w:rPr>
        <w:t xml:space="preserve">is limited with less </w:t>
      </w:r>
      <w:r w:rsidR="001C21C8">
        <w:rPr>
          <w:lang w:val="en-CA"/>
        </w:rPr>
        <w:t>precision</w:t>
      </w:r>
      <w:r w:rsidR="00CD6E10">
        <w:rPr>
          <w:lang w:val="en-CA"/>
        </w:rPr>
        <w:t xml:space="preserve"> </w:t>
      </w:r>
      <w:r w:rsidR="00BE19A7">
        <w:rPr>
          <w:lang w:val="en-CA"/>
        </w:rPr>
        <w:t xml:space="preserve">cannot handle video well if the bit depth is more than 10. This </w:t>
      </w:r>
      <w:r w:rsidR="00AE290D">
        <w:rPr>
          <w:lang w:val="en-CA"/>
        </w:rPr>
        <w:t>contribution</w:t>
      </w:r>
      <w:r w:rsidR="00BE19A7">
        <w:rPr>
          <w:lang w:val="en-CA"/>
        </w:rPr>
        <w:t xml:space="preserve"> proposes a weighted prediction method. If the bit depth of input video is not more than 10, weighted prediction will follow current VVC. If the bit depth of input video is more than 10, weighted prediction will follow the way defined at HEVC range extension. </w:t>
      </w:r>
    </w:p>
    <w:p w14:paraId="42026377" w14:textId="2FE49C3C" w:rsidR="00FD0EA0" w:rsidRDefault="00FD0EA0" w:rsidP="00C41B19">
      <w:pPr>
        <w:pStyle w:val="Heading1"/>
        <w:rPr>
          <w:lang w:val="en-CA"/>
        </w:rPr>
      </w:pPr>
      <w:r>
        <w:rPr>
          <w:lang w:val="en-CA"/>
        </w:rPr>
        <w:t>Introduction</w:t>
      </w:r>
    </w:p>
    <w:p w14:paraId="5EBBFC65" w14:textId="074E8D7B" w:rsidR="00E24857" w:rsidRDefault="00E24857" w:rsidP="00FD0EA0">
      <w:pPr>
        <w:rPr>
          <w:lang w:val="en-CA"/>
        </w:rPr>
      </w:pPr>
      <w:r>
        <w:rPr>
          <w:lang w:val="en-CA"/>
        </w:rPr>
        <w:t>In the current VVC specification, the weighted prediction offsets are derived as follows:</w:t>
      </w:r>
    </w:p>
    <w:p w14:paraId="6B966B57" w14:textId="11AD58F6" w:rsidR="00E24857" w:rsidRDefault="00E24857" w:rsidP="00FD0EA0">
      <w:pPr>
        <w:rPr>
          <w:lang w:val="en-CA"/>
        </w:rPr>
      </w:pPr>
      <w:r>
        <w:rPr>
          <w:lang w:val="en-CA"/>
        </w:rPr>
        <w:t>For luma component</w:t>
      </w:r>
    </w:p>
    <w:p w14:paraId="4AD9F542" w14:textId="40E09BA6" w:rsidR="00E24857" w:rsidRDefault="00E24857" w:rsidP="00735710">
      <w:pPr>
        <w:ind w:left="1440"/>
        <w:rPr>
          <w:lang w:eastAsia="ko-KR"/>
        </w:rPr>
      </w:pPr>
      <w:r>
        <w:rPr>
          <w:noProof/>
          <w:lang w:eastAsia="ko-KR"/>
        </w:rPr>
        <w:t>luma_</w:t>
      </w:r>
      <w:r w:rsidRPr="00F10F23" w:rsidDel="003C51E6">
        <w:rPr>
          <w:noProof/>
          <w:lang w:eastAsia="ko-KR"/>
        </w:rPr>
        <w:t xml:space="preserve">o0 = luma_offset_l0[ refIdxL0 ]  &lt;&lt;  </w:t>
      </w:r>
      <w:r w:rsidRPr="00F10F23">
        <w:rPr>
          <w:lang w:eastAsia="ko-KR"/>
        </w:rPr>
        <w:t>( b</w:t>
      </w:r>
      <w:r w:rsidRPr="00F10F23">
        <w:rPr>
          <w:bCs/>
          <w:lang w:eastAsia="ja-JP"/>
        </w:rPr>
        <w:t>itDepth − 8</w:t>
      </w:r>
      <w:r w:rsidRPr="00F10F23">
        <w:rPr>
          <w:lang w:eastAsia="ko-KR"/>
        </w:rPr>
        <w:t xml:space="preserve"> )</w:t>
      </w:r>
    </w:p>
    <w:p w14:paraId="4498CC57" w14:textId="4AE886DD" w:rsidR="00E24857" w:rsidRDefault="00E24857" w:rsidP="00735710">
      <w:pPr>
        <w:ind w:left="1440"/>
        <w:rPr>
          <w:lang w:eastAsia="ko-KR"/>
        </w:rPr>
      </w:pPr>
      <w:r>
        <w:rPr>
          <w:noProof/>
          <w:lang w:eastAsia="ko-KR"/>
        </w:rPr>
        <w:t>luma_</w:t>
      </w:r>
      <w:r w:rsidRPr="00F10F23" w:rsidDel="003C51E6">
        <w:rPr>
          <w:noProof/>
          <w:lang w:eastAsia="ko-KR"/>
        </w:rPr>
        <w:t xml:space="preserve">o1 = luma_offset_l1[ refIdxL1 ]  &lt;&lt;  </w:t>
      </w:r>
      <w:r w:rsidRPr="00F10F23">
        <w:rPr>
          <w:lang w:eastAsia="ko-KR"/>
        </w:rPr>
        <w:t>( b</w:t>
      </w:r>
      <w:r w:rsidRPr="00F10F23">
        <w:rPr>
          <w:bCs/>
          <w:lang w:eastAsia="ja-JP"/>
        </w:rPr>
        <w:t>itDepth − 8</w:t>
      </w:r>
      <w:r w:rsidRPr="00F10F23">
        <w:rPr>
          <w:lang w:eastAsia="ko-KR"/>
        </w:rPr>
        <w:t xml:space="preserve"> )</w:t>
      </w:r>
    </w:p>
    <w:p w14:paraId="5AE2B52A" w14:textId="78925FB2" w:rsidR="00E24857" w:rsidRPr="00E24857" w:rsidRDefault="00E24857" w:rsidP="00FD0EA0">
      <w:pPr>
        <w:rPr>
          <w:b/>
          <w:bCs/>
          <w:lang w:eastAsia="zh-CN"/>
        </w:rPr>
      </w:pPr>
      <w:r>
        <w:rPr>
          <w:lang w:eastAsia="ko-KR"/>
        </w:rPr>
        <w:t xml:space="preserve">where </w:t>
      </w:r>
      <w:r>
        <w:rPr>
          <w:noProof/>
          <w:lang w:eastAsia="ko-KR"/>
        </w:rPr>
        <w:t>luma_</w:t>
      </w:r>
      <w:r w:rsidRPr="00F10F23" w:rsidDel="003C51E6">
        <w:rPr>
          <w:noProof/>
          <w:lang w:eastAsia="ko-KR"/>
        </w:rPr>
        <w:t>o0</w:t>
      </w:r>
      <w:r>
        <w:rPr>
          <w:lang w:eastAsia="ko-KR"/>
        </w:rPr>
        <w:t xml:space="preserve"> and </w:t>
      </w:r>
      <w:r>
        <w:rPr>
          <w:noProof/>
          <w:lang w:eastAsia="ko-KR"/>
        </w:rPr>
        <w:t>luma_</w:t>
      </w:r>
      <w:r w:rsidRPr="00F10F23" w:rsidDel="003C51E6">
        <w:rPr>
          <w:noProof/>
          <w:lang w:eastAsia="ko-KR"/>
        </w:rPr>
        <w:t>o</w:t>
      </w:r>
      <w:r>
        <w:rPr>
          <w:noProof/>
          <w:lang w:eastAsia="ko-KR"/>
        </w:rPr>
        <w:t xml:space="preserve">1 are luma offsets </w:t>
      </w:r>
      <w:r w:rsidR="00825105">
        <w:rPr>
          <w:noProof/>
          <w:lang w:eastAsia="ko-KR"/>
        </w:rPr>
        <w:t xml:space="preserve">used for weighted prediction for </w:t>
      </w:r>
      <w:r w:rsidR="00825105">
        <w:rPr>
          <w:rFonts w:hint="eastAsia"/>
          <w:noProof/>
          <w:lang w:eastAsia="zh-CN"/>
        </w:rPr>
        <w:t>l</w:t>
      </w:r>
      <w:r w:rsidR="00825105">
        <w:rPr>
          <w:noProof/>
          <w:lang w:eastAsia="ko-KR"/>
        </w:rPr>
        <w:t xml:space="preserve">0 and l1, respectively. </w:t>
      </w:r>
      <w:r w:rsidR="00825105" w:rsidRPr="00F10F23" w:rsidDel="003C51E6">
        <w:rPr>
          <w:noProof/>
          <w:lang w:eastAsia="ko-KR"/>
        </w:rPr>
        <w:t>luma_offset_l0</w:t>
      </w:r>
      <w:r w:rsidR="00825105">
        <w:rPr>
          <w:noProof/>
          <w:lang w:eastAsia="ko-KR"/>
        </w:rPr>
        <w:t xml:space="preserve"> </w:t>
      </w:r>
      <w:r w:rsidR="00825105">
        <w:rPr>
          <w:rFonts w:hint="eastAsia"/>
          <w:noProof/>
          <w:lang w:eastAsia="zh-CN"/>
        </w:rPr>
        <w:t>and</w:t>
      </w:r>
      <w:r w:rsidR="00825105">
        <w:rPr>
          <w:noProof/>
          <w:lang w:eastAsia="ko-KR"/>
        </w:rPr>
        <w:t xml:space="preserve"> </w:t>
      </w:r>
      <w:r w:rsidR="00825105" w:rsidRPr="00F10F23" w:rsidDel="003C51E6">
        <w:rPr>
          <w:noProof/>
          <w:lang w:eastAsia="ko-KR"/>
        </w:rPr>
        <w:t>luma_offset_l</w:t>
      </w:r>
      <w:r w:rsidR="00825105">
        <w:rPr>
          <w:noProof/>
          <w:lang w:eastAsia="ko-KR"/>
        </w:rPr>
        <w:t xml:space="preserve">1 are </w:t>
      </w:r>
      <w:r w:rsidR="00825105">
        <w:rPr>
          <w:rFonts w:hint="eastAsia"/>
          <w:noProof/>
          <w:lang w:eastAsia="zh-CN"/>
        </w:rPr>
        <w:t>synt</w:t>
      </w:r>
      <w:r w:rsidR="00825105">
        <w:rPr>
          <w:noProof/>
          <w:lang w:eastAsia="ko-KR"/>
        </w:rPr>
        <w:t>ax elements sent in the bitstream</w:t>
      </w:r>
      <w:r w:rsidR="00391451">
        <w:rPr>
          <w:noProof/>
          <w:lang w:eastAsia="ko-KR"/>
        </w:rPr>
        <w:t>,</w:t>
      </w:r>
      <w:r w:rsidR="00825105">
        <w:rPr>
          <w:noProof/>
          <w:lang w:eastAsia="ko-KR"/>
        </w:rPr>
        <w:t xml:space="preserve"> </w:t>
      </w:r>
      <w:r w:rsidR="003D6F94">
        <w:rPr>
          <w:noProof/>
          <w:lang w:eastAsia="ko-KR"/>
        </w:rPr>
        <w:t xml:space="preserve">and </w:t>
      </w:r>
      <w:r w:rsidR="00825105" w:rsidRPr="00F10F23">
        <w:rPr>
          <w:lang w:eastAsia="ko-KR"/>
        </w:rPr>
        <w:t>b</w:t>
      </w:r>
      <w:r w:rsidR="00825105" w:rsidRPr="00F10F23">
        <w:rPr>
          <w:bCs/>
          <w:lang w:eastAsia="ja-JP"/>
        </w:rPr>
        <w:t>itDepth</w:t>
      </w:r>
      <w:r w:rsidR="00825105">
        <w:rPr>
          <w:bCs/>
          <w:lang w:eastAsia="ja-JP"/>
        </w:rPr>
        <w:t xml:space="preserve"> </w:t>
      </w:r>
      <w:r w:rsidR="00157F68">
        <w:rPr>
          <w:bCs/>
          <w:lang w:eastAsia="ja-JP"/>
        </w:rPr>
        <w:t>is equal to</w:t>
      </w:r>
      <w:r w:rsidR="00825105">
        <w:rPr>
          <w:bCs/>
          <w:lang w:eastAsia="ja-JP"/>
        </w:rPr>
        <w:t xml:space="preserve"> the bit depth of </w:t>
      </w:r>
      <w:r w:rsidR="00B405FC">
        <w:rPr>
          <w:bCs/>
          <w:lang w:eastAsia="ja-JP"/>
        </w:rPr>
        <w:t xml:space="preserve">the </w:t>
      </w:r>
      <w:r w:rsidR="00825105">
        <w:rPr>
          <w:bCs/>
          <w:lang w:eastAsia="ja-JP"/>
        </w:rPr>
        <w:t>input video. Similar</w:t>
      </w:r>
      <w:r w:rsidR="00391451">
        <w:rPr>
          <w:bCs/>
          <w:lang w:eastAsia="ja-JP"/>
        </w:rPr>
        <w:t xml:space="preserve"> operations are applied for </w:t>
      </w:r>
      <w:r w:rsidR="00825105">
        <w:rPr>
          <w:bCs/>
          <w:lang w:eastAsia="ja-JP"/>
        </w:rPr>
        <w:t>chroma component</w:t>
      </w:r>
      <w:r w:rsidR="0035019B">
        <w:rPr>
          <w:bCs/>
          <w:lang w:eastAsia="ja-JP"/>
        </w:rPr>
        <w:t>s</w:t>
      </w:r>
      <w:r w:rsidR="00391451">
        <w:rPr>
          <w:bCs/>
          <w:lang w:eastAsia="ja-JP"/>
        </w:rPr>
        <w:t>.</w:t>
      </w:r>
    </w:p>
    <w:p w14:paraId="7CD141F6" w14:textId="2003C0EC" w:rsidR="00825105" w:rsidRDefault="00735710" w:rsidP="00FD0EA0">
      <w:pPr>
        <w:rPr>
          <w:lang w:val="en-CA"/>
        </w:rPr>
      </w:pPr>
      <w:r>
        <w:rPr>
          <w:lang w:val="en-CA"/>
        </w:rPr>
        <w:t xml:space="preserve">If the bit depth </w:t>
      </w:r>
      <w:r w:rsidR="00BC4AE2">
        <w:rPr>
          <w:lang w:val="en-CA"/>
        </w:rPr>
        <w:t xml:space="preserve">of input video </w:t>
      </w:r>
      <w:r>
        <w:rPr>
          <w:lang w:val="en-CA"/>
        </w:rPr>
        <w:t>is more than 8, the offset specified in the bitstream will be left shift</w:t>
      </w:r>
      <w:r w:rsidR="003D6F94">
        <w:rPr>
          <w:lang w:val="en-CA"/>
        </w:rPr>
        <w:t>ed by</w:t>
      </w:r>
      <w:r>
        <w:rPr>
          <w:lang w:val="en-CA"/>
        </w:rPr>
        <w:t xml:space="preserve"> (bitDepth – 8)</w:t>
      </w:r>
      <w:r w:rsidR="00680C38">
        <w:rPr>
          <w:lang w:val="en-CA"/>
        </w:rPr>
        <w:t>, which</w:t>
      </w:r>
      <w:r w:rsidR="00561027">
        <w:rPr>
          <w:lang w:val="en-CA"/>
        </w:rPr>
        <w:t xml:space="preserve"> retains the precision of the offsets always at 8 bits</w:t>
      </w:r>
      <w:r>
        <w:rPr>
          <w:lang w:val="en-CA"/>
        </w:rPr>
        <w:t xml:space="preserve">. </w:t>
      </w:r>
      <w:r w:rsidR="00561027">
        <w:rPr>
          <w:lang w:val="en-CA"/>
        </w:rPr>
        <w:t>This may be</w:t>
      </w:r>
      <w:r>
        <w:rPr>
          <w:lang w:val="en-CA"/>
        </w:rPr>
        <w:t xml:space="preserve"> fine for 10</w:t>
      </w:r>
      <w:r w:rsidR="00157F68">
        <w:rPr>
          <w:lang w:val="en-CA"/>
        </w:rPr>
        <w:t>-</w:t>
      </w:r>
      <w:r>
        <w:rPr>
          <w:lang w:val="en-CA"/>
        </w:rPr>
        <w:t xml:space="preserve">bit video. However, the </w:t>
      </w:r>
      <w:r w:rsidR="00561027">
        <w:rPr>
          <w:lang w:val="en-CA"/>
        </w:rPr>
        <w:t xml:space="preserve">8-bit </w:t>
      </w:r>
      <w:r>
        <w:rPr>
          <w:lang w:val="en-CA"/>
        </w:rPr>
        <w:t xml:space="preserve">precision </w:t>
      </w:r>
      <w:r w:rsidR="00120FE9">
        <w:rPr>
          <w:lang w:val="en-CA"/>
        </w:rPr>
        <w:t xml:space="preserve">for weighted prediction offset </w:t>
      </w:r>
      <w:r>
        <w:rPr>
          <w:lang w:val="en-CA"/>
        </w:rPr>
        <w:t xml:space="preserve">may not be </w:t>
      </w:r>
      <w:r w:rsidR="003D6F94">
        <w:rPr>
          <w:lang w:val="en-CA"/>
        </w:rPr>
        <w:t>sufficient</w:t>
      </w:r>
      <w:r>
        <w:rPr>
          <w:lang w:val="en-CA"/>
        </w:rPr>
        <w:t xml:space="preserve"> for high bit depth video, e.g.</w:t>
      </w:r>
      <w:r w:rsidR="00BC4AE2">
        <w:rPr>
          <w:lang w:val="en-CA"/>
        </w:rPr>
        <w:t>,</w:t>
      </w:r>
      <w:r>
        <w:rPr>
          <w:lang w:val="en-CA"/>
        </w:rPr>
        <w:t xml:space="preserve"> 16</w:t>
      </w:r>
      <w:r w:rsidR="00BC4AE2">
        <w:rPr>
          <w:lang w:val="en-CA"/>
        </w:rPr>
        <w:t>-</w:t>
      </w:r>
      <w:r>
        <w:rPr>
          <w:lang w:val="en-CA"/>
        </w:rPr>
        <w:t xml:space="preserve">bit video. </w:t>
      </w:r>
    </w:p>
    <w:p w14:paraId="08D9D57E" w14:textId="08826DD3" w:rsidR="00735710" w:rsidRDefault="00735710" w:rsidP="00FD0EA0">
      <w:pPr>
        <w:rPr>
          <w:lang w:val="en-CA"/>
        </w:rPr>
      </w:pPr>
      <w:r>
        <w:rPr>
          <w:lang w:val="en-CA"/>
        </w:rPr>
        <w:t>In the HEVC range extension</w:t>
      </w:r>
      <w:r w:rsidR="00CD6E10">
        <w:rPr>
          <w:lang w:val="en-CA"/>
        </w:rPr>
        <w:t xml:space="preserve"> [2]</w:t>
      </w:r>
      <w:r>
        <w:rPr>
          <w:lang w:val="en-CA"/>
        </w:rPr>
        <w:t xml:space="preserve">, the </w:t>
      </w:r>
      <w:r w:rsidR="008C09B6">
        <w:rPr>
          <w:lang w:val="en-CA"/>
        </w:rPr>
        <w:t xml:space="preserve">range of </w:t>
      </w:r>
      <w:r w:rsidR="00561027">
        <w:rPr>
          <w:lang w:val="en-CA"/>
        </w:rPr>
        <w:t xml:space="preserve">the </w:t>
      </w:r>
      <w:r w:rsidR="008C09B6">
        <w:rPr>
          <w:lang w:val="en-CA"/>
        </w:rPr>
        <w:t xml:space="preserve">offset is </w:t>
      </w:r>
      <w:r>
        <w:rPr>
          <w:lang w:val="en-CA"/>
        </w:rPr>
        <w:t>specif</w:t>
      </w:r>
      <w:r w:rsidR="008C09B6">
        <w:rPr>
          <w:lang w:val="en-CA"/>
        </w:rPr>
        <w:t xml:space="preserve">ied </w:t>
      </w:r>
      <w:r w:rsidR="00561027">
        <w:rPr>
          <w:lang w:val="en-CA"/>
        </w:rPr>
        <w:t>to be</w:t>
      </w:r>
      <w:r w:rsidR="008C09B6">
        <w:rPr>
          <w:lang w:val="en-CA"/>
        </w:rPr>
        <w:t xml:space="preserve"> the same </w:t>
      </w:r>
      <w:r w:rsidR="00561027">
        <w:rPr>
          <w:lang w:val="en-CA"/>
        </w:rPr>
        <w:t xml:space="preserve">as that </w:t>
      </w:r>
      <w:r w:rsidR="008C09B6">
        <w:rPr>
          <w:lang w:val="en-CA"/>
        </w:rPr>
        <w:t xml:space="preserve">of input video. For example, if the input video is 16 bits, the range of offset is in the range of -2^15 to (2^15 – 1). </w:t>
      </w:r>
    </w:p>
    <w:p w14:paraId="704A76BF" w14:textId="51CE70C7" w:rsidR="00FD0EA0" w:rsidRPr="00FD0EA0" w:rsidRDefault="00FD0EA0" w:rsidP="00FD0EA0">
      <w:pPr>
        <w:rPr>
          <w:lang w:val="en-CA"/>
        </w:rPr>
      </w:pPr>
      <w:r>
        <w:rPr>
          <w:lang w:val="en-CA"/>
        </w:rPr>
        <w:t xml:space="preserve">  </w:t>
      </w:r>
    </w:p>
    <w:p w14:paraId="7A529E7D" w14:textId="004D6849" w:rsidR="00C41B19" w:rsidRDefault="006E35AA" w:rsidP="00C41B19">
      <w:pPr>
        <w:pStyle w:val="Heading1"/>
        <w:rPr>
          <w:lang w:val="en-CA"/>
        </w:rPr>
      </w:pPr>
      <w:r>
        <w:rPr>
          <w:lang w:val="en-CA"/>
        </w:rPr>
        <w:t>Proposed Method</w:t>
      </w:r>
    </w:p>
    <w:p w14:paraId="1AC0D9E1" w14:textId="0B4B0EAA" w:rsidR="002A5E5B" w:rsidRDefault="002A5E5B" w:rsidP="002A5E5B">
      <w:pPr>
        <w:rPr>
          <w:noProof/>
        </w:rPr>
      </w:pPr>
      <w:r>
        <w:rPr>
          <w:rFonts w:eastAsia="Times New Roman"/>
          <w:noProof/>
        </w:rPr>
        <w:t xml:space="preserve">This </w:t>
      </w:r>
      <w:r w:rsidR="00AE290D">
        <w:rPr>
          <w:rFonts w:eastAsia="Times New Roman"/>
          <w:noProof/>
        </w:rPr>
        <w:t>contribution</w:t>
      </w:r>
      <w:r>
        <w:rPr>
          <w:rFonts w:eastAsia="Times New Roman"/>
          <w:noProof/>
        </w:rPr>
        <w:t xml:space="preserve"> proposes a weighted prediction method</w:t>
      </w:r>
      <w:r w:rsidR="000B15AB">
        <w:rPr>
          <w:rFonts w:eastAsia="Times New Roman"/>
          <w:noProof/>
        </w:rPr>
        <w:t xml:space="preserve"> that extends the precision of the weighted prediction offse </w:t>
      </w:r>
      <w:r w:rsidR="004D11F4">
        <w:rPr>
          <w:rFonts w:eastAsia="Times New Roman"/>
          <w:noProof/>
        </w:rPr>
        <w:t xml:space="preserve">to be the same as that of input video </w:t>
      </w:r>
      <w:r w:rsidR="000B15AB">
        <w:rPr>
          <w:rFonts w:eastAsia="Times New Roman"/>
          <w:noProof/>
        </w:rPr>
        <w:t xml:space="preserve">when the bit-depth of input video is higher than 10, whereas maintains the prediciton offset precision unchanged for 8-bit or 10-bit video. </w:t>
      </w:r>
      <w:r>
        <w:rPr>
          <w:szCs w:val="24"/>
          <w:lang w:val="en-CA"/>
        </w:rPr>
        <w:t xml:space="preserve"> </w:t>
      </w:r>
    </w:p>
    <w:p w14:paraId="5DEE2599" w14:textId="597E36CB" w:rsidR="002A5E5B" w:rsidRPr="00F10F23" w:rsidRDefault="002A5E5B" w:rsidP="002A5E5B">
      <w:pPr>
        <w:rPr>
          <w:rFonts w:eastAsia="Times New Roman"/>
          <w:noProof/>
        </w:rPr>
      </w:pPr>
      <w:r>
        <w:rPr>
          <w:rFonts w:eastAsia="Times New Roman"/>
          <w:noProof/>
        </w:rPr>
        <w:t>More specifically, two flags, one in SPS and one in picture header are specified</w:t>
      </w:r>
      <w:r w:rsidR="004D11F4">
        <w:rPr>
          <w:rFonts w:eastAsia="Times New Roman"/>
          <w:noProof/>
        </w:rPr>
        <w:t>, as shown below,</w:t>
      </w:r>
      <w:r>
        <w:rPr>
          <w:rFonts w:eastAsia="Times New Roman"/>
          <w:noProof/>
        </w:rPr>
        <w:t xml:space="preserve"> to control the above proposed behavior. </w:t>
      </w:r>
    </w:p>
    <w:p w14:paraId="142552B9" w14:textId="77777777" w:rsidR="002A5E5B" w:rsidRPr="00775F5D" w:rsidRDefault="002A5E5B" w:rsidP="002A5E5B">
      <w:pPr>
        <w:rPr>
          <w:rFonts w:eastAsia="Times New Roman"/>
          <w:noProof/>
        </w:rPr>
      </w:pPr>
      <w:r>
        <w:rPr>
          <w:b/>
          <w:bCs/>
          <w:lang w:eastAsia="ja-JP"/>
        </w:rPr>
        <w:lastRenderedPageBreak/>
        <w:t>sps_</w:t>
      </w:r>
      <w:r w:rsidRPr="001233EA">
        <w:rPr>
          <w:b/>
          <w:bCs/>
          <w:lang w:eastAsia="ja-JP"/>
        </w:rPr>
        <w:t>high_precision_offsets_enabled_flag</w:t>
      </w:r>
      <w:r w:rsidRPr="00F10F23">
        <w:rPr>
          <w:noProof/>
        </w:rPr>
        <w:t xml:space="preserve"> </w:t>
      </w:r>
      <w:r w:rsidRPr="00F10F23">
        <w:rPr>
          <w:rFonts w:eastAsia="Times New Roman"/>
          <w:noProof/>
        </w:rPr>
        <w:t xml:space="preserve">equal to 1 specifies that </w:t>
      </w:r>
      <w:r>
        <w:rPr>
          <w:rFonts w:eastAsia="Times New Roman"/>
          <w:noProof/>
        </w:rPr>
        <w:t>high precision offset is</w:t>
      </w:r>
      <w:r w:rsidRPr="00F10F23">
        <w:rPr>
          <w:rFonts w:eastAsia="Times New Roman"/>
          <w:noProof/>
        </w:rPr>
        <w:t xml:space="preserve"> enabled for the CLVS. </w:t>
      </w:r>
      <w:r w:rsidRPr="00775F5D">
        <w:rPr>
          <w:lang w:eastAsia="ja-JP"/>
        </w:rPr>
        <w:t>high_precision_offsets_enabled_flag</w:t>
      </w:r>
      <w:r w:rsidRPr="00616D18">
        <w:rPr>
          <w:noProof/>
        </w:rPr>
        <w:t xml:space="preserve"> </w:t>
      </w:r>
      <w:r w:rsidRPr="00BE69F3">
        <w:rPr>
          <w:rFonts w:eastAsia="Times New Roman"/>
          <w:noProof/>
        </w:rPr>
        <w:t xml:space="preserve">equal to 0 specifies that </w:t>
      </w:r>
      <w:r w:rsidRPr="00775F5D">
        <w:rPr>
          <w:rFonts w:eastAsia="Times New Roman"/>
          <w:noProof/>
        </w:rPr>
        <w:t>high precision offset is disabled for the CLVS.</w:t>
      </w:r>
    </w:p>
    <w:p w14:paraId="08D4C54C" w14:textId="77777777" w:rsidR="002A5E5B" w:rsidRDefault="002A5E5B" w:rsidP="002A5E5B">
      <w:pPr>
        <w:rPr>
          <w:noProof/>
        </w:rPr>
      </w:pPr>
      <w:r w:rsidRPr="00F10F23">
        <w:rPr>
          <w:b/>
          <w:bCs/>
          <w:noProof/>
        </w:rPr>
        <w:t>ph_</w:t>
      </w:r>
      <w:r w:rsidRPr="001233EA">
        <w:rPr>
          <w:b/>
          <w:bCs/>
          <w:lang w:eastAsia="ja-JP"/>
        </w:rPr>
        <w:t>high_precision_offsets</w:t>
      </w:r>
      <w:r w:rsidRPr="00F10F23">
        <w:rPr>
          <w:b/>
          <w:bCs/>
          <w:noProof/>
        </w:rPr>
        <w:t>_enabled_flag</w:t>
      </w:r>
      <w:r w:rsidRPr="00F10F23">
        <w:rPr>
          <w:noProof/>
        </w:rPr>
        <w:t xml:space="preserve"> equal to 1 specifies that </w:t>
      </w:r>
      <w:r>
        <w:rPr>
          <w:rFonts w:eastAsia="Times New Roman"/>
          <w:noProof/>
        </w:rPr>
        <w:t>high precision offset</w:t>
      </w:r>
      <w:r w:rsidRPr="00F10F23">
        <w:rPr>
          <w:noProof/>
        </w:rPr>
        <w:t xml:space="preserve"> is enabled for the current picture</w:t>
      </w:r>
      <w:r>
        <w:rPr>
          <w:noProof/>
        </w:rPr>
        <w:t xml:space="preserve">. When </w:t>
      </w:r>
      <w:r w:rsidRPr="00775F5D">
        <w:rPr>
          <w:noProof/>
        </w:rPr>
        <w:t>ph_</w:t>
      </w:r>
      <w:r w:rsidRPr="00775F5D">
        <w:rPr>
          <w:lang w:eastAsia="ja-JP"/>
        </w:rPr>
        <w:t>high_precision_offsets</w:t>
      </w:r>
      <w:r w:rsidRPr="00775F5D">
        <w:rPr>
          <w:noProof/>
        </w:rPr>
        <w:t>_enabled_flag</w:t>
      </w:r>
      <w:r w:rsidRPr="00616D18">
        <w:rPr>
          <w:noProof/>
        </w:rPr>
        <w:t xml:space="preserve"> equal to </w:t>
      </w:r>
      <w:r>
        <w:rPr>
          <w:noProof/>
        </w:rPr>
        <w:t>1, w</w:t>
      </w:r>
      <w:r w:rsidRPr="001233EA">
        <w:rPr>
          <w:bCs/>
          <w:lang w:eastAsia="ja-JP"/>
        </w:rPr>
        <w:t xml:space="preserve">eighted prediction offset values are </w:t>
      </w:r>
      <w:r>
        <w:rPr>
          <w:bCs/>
          <w:lang w:eastAsia="ja-JP"/>
        </w:rPr>
        <w:t xml:space="preserve">using a </w:t>
      </w:r>
      <w:r w:rsidRPr="001233EA">
        <w:rPr>
          <w:bCs/>
          <w:lang w:eastAsia="ja-JP"/>
        </w:rPr>
        <w:t>precision equivalent to eight</w:t>
      </w:r>
      <w:r>
        <w:rPr>
          <w:bCs/>
          <w:lang w:eastAsia="ja-JP"/>
        </w:rPr>
        <w:t>-</w:t>
      </w:r>
      <w:r w:rsidRPr="001233EA">
        <w:rPr>
          <w:bCs/>
          <w:lang w:eastAsia="ja-JP"/>
        </w:rPr>
        <w:t xml:space="preserve">bit processing </w:t>
      </w:r>
      <w:r>
        <w:rPr>
          <w:bCs/>
          <w:lang w:eastAsia="ja-JP"/>
        </w:rPr>
        <w:t>when the input video precision is eight or ten. Otherwise, when the input video precision is above ten bit</w:t>
      </w:r>
      <w:r>
        <w:rPr>
          <w:noProof/>
        </w:rPr>
        <w:t>, w</w:t>
      </w:r>
      <w:r w:rsidRPr="001233EA">
        <w:rPr>
          <w:bCs/>
          <w:lang w:eastAsia="ja-JP"/>
        </w:rPr>
        <w:t xml:space="preserve">eighted prediction offset values are </w:t>
      </w:r>
      <w:r>
        <w:rPr>
          <w:bCs/>
          <w:lang w:eastAsia="ja-JP"/>
        </w:rPr>
        <w:t>using</w:t>
      </w:r>
      <w:r w:rsidRPr="001233EA">
        <w:rPr>
          <w:bCs/>
          <w:lang w:eastAsia="ja-JP"/>
        </w:rPr>
        <w:t xml:space="preserve"> a bit-depth-dependent precision</w:t>
      </w:r>
      <w:r>
        <w:rPr>
          <w:bCs/>
          <w:lang w:eastAsia="ja-JP"/>
        </w:rPr>
        <w:t xml:space="preserve"> equal to bit-depth of input video</w:t>
      </w:r>
      <w:r>
        <w:rPr>
          <w:noProof/>
        </w:rPr>
        <w:t>.</w:t>
      </w:r>
      <w:r w:rsidRPr="00F10F23">
        <w:rPr>
          <w:noProof/>
        </w:rPr>
        <w:t xml:space="preserve"> </w:t>
      </w:r>
      <w:r w:rsidRPr="00775F5D">
        <w:rPr>
          <w:noProof/>
        </w:rPr>
        <w:t>ph_</w:t>
      </w:r>
      <w:r w:rsidRPr="00775F5D">
        <w:rPr>
          <w:lang w:eastAsia="ja-JP"/>
        </w:rPr>
        <w:t>high_precision_offsets</w:t>
      </w:r>
      <w:r w:rsidRPr="00775F5D">
        <w:rPr>
          <w:noProof/>
        </w:rPr>
        <w:t>_enabled_flag</w:t>
      </w:r>
      <w:r w:rsidRPr="00616D18">
        <w:rPr>
          <w:noProof/>
        </w:rPr>
        <w:t xml:space="preserve"> equal to 0</w:t>
      </w:r>
      <w:r w:rsidRPr="00BE69F3">
        <w:rPr>
          <w:noProof/>
        </w:rPr>
        <w:t xml:space="preserve"> specifies that </w:t>
      </w:r>
      <w:r w:rsidRPr="00BE69F3">
        <w:rPr>
          <w:rFonts w:eastAsia="Times New Roman"/>
          <w:noProof/>
        </w:rPr>
        <w:t>high precision offset</w:t>
      </w:r>
      <w:r w:rsidRPr="00BE69F3">
        <w:rPr>
          <w:noProof/>
        </w:rPr>
        <w:t xml:space="preserve"> is disabled for the current picture</w:t>
      </w:r>
      <w:r>
        <w:rPr>
          <w:noProof/>
        </w:rPr>
        <w:t xml:space="preserve"> and </w:t>
      </w:r>
      <w:r w:rsidRPr="001233EA">
        <w:rPr>
          <w:bCs/>
          <w:lang w:eastAsia="ja-JP"/>
        </w:rPr>
        <w:t xml:space="preserve">weighted prediction offset values are </w:t>
      </w:r>
      <w:r>
        <w:rPr>
          <w:bCs/>
          <w:lang w:eastAsia="ja-JP"/>
        </w:rPr>
        <w:t>using</w:t>
      </w:r>
      <w:r w:rsidRPr="001233EA">
        <w:rPr>
          <w:bCs/>
          <w:lang w:eastAsia="ja-JP"/>
        </w:rPr>
        <w:t xml:space="preserve"> a precision equivalent to eight</w:t>
      </w:r>
      <w:r>
        <w:rPr>
          <w:bCs/>
          <w:lang w:eastAsia="ja-JP"/>
        </w:rPr>
        <w:t>-</w:t>
      </w:r>
      <w:r w:rsidRPr="001233EA">
        <w:rPr>
          <w:bCs/>
          <w:lang w:eastAsia="ja-JP"/>
        </w:rPr>
        <w:t>bit processing.</w:t>
      </w:r>
      <w:r>
        <w:rPr>
          <w:bCs/>
          <w:lang w:eastAsia="ja-JP"/>
        </w:rPr>
        <w:t xml:space="preserve"> </w:t>
      </w:r>
      <w:r w:rsidRPr="00BE69F3">
        <w:rPr>
          <w:noProof/>
        </w:rPr>
        <w:t xml:space="preserve"> When not present, the value of </w:t>
      </w:r>
      <w:r w:rsidRPr="00775F5D">
        <w:rPr>
          <w:noProof/>
        </w:rPr>
        <w:t>ph_</w:t>
      </w:r>
      <w:r w:rsidRPr="00775F5D">
        <w:rPr>
          <w:lang w:eastAsia="ja-JP"/>
        </w:rPr>
        <w:t>high_precision_offsets</w:t>
      </w:r>
      <w:r w:rsidRPr="00775F5D">
        <w:rPr>
          <w:noProof/>
        </w:rPr>
        <w:t>_enabled_flag</w:t>
      </w:r>
      <w:r w:rsidRPr="00616D18">
        <w:rPr>
          <w:noProof/>
        </w:rPr>
        <w:t xml:space="preserve"> is inferred to be equal</w:t>
      </w:r>
      <w:r w:rsidRPr="00BE69F3">
        <w:rPr>
          <w:noProof/>
        </w:rPr>
        <w:t xml:space="preserve"> to 0.</w:t>
      </w:r>
    </w:p>
    <w:p w14:paraId="06721D64" w14:textId="68894B93" w:rsidR="002A5E5B" w:rsidRPr="00390D74" w:rsidRDefault="002A5E5B" w:rsidP="002A5E5B">
      <w:pPr>
        <w:rPr>
          <w:lang w:val="en-CA"/>
        </w:rPr>
      </w:pPr>
      <w:r w:rsidRPr="00390D74">
        <w:rPr>
          <w:lang w:val="en-CA"/>
        </w:rPr>
        <w:t>The corresponding change</w:t>
      </w:r>
      <w:r>
        <w:rPr>
          <w:lang w:val="en-CA"/>
        </w:rPr>
        <w:t>s</w:t>
      </w:r>
      <w:r w:rsidRPr="00390D74">
        <w:rPr>
          <w:lang w:val="en-CA"/>
        </w:rPr>
        <w:t xml:space="preserve"> in the VVC</w:t>
      </w:r>
      <w:r w:rsidR="00391451">
        <w:rPr>
          <w:lang w:val="en-CA"/>
        </w:rPr>
        <w:t xml:space="preserve"> </w:t>
      </w:r>
      <w:r>
        <w:rPr>
          <w:lang w:val="en-CA"/>
        </w:rPr>
        <w:t xml:space="preserve">[1] </w:t>
      </w:r>
      <w:r w:rsidRPr="00390D74">
        <w:rPr>
          <w:lang w:val="en-CA"/>
        </w:rPr>
        <w:t xml:space="preserve">are specified as follows </w:t>
      </w:r>
      <w:r>
        <w:rPr>
          <w:lang w:val="en-CA"/>
        </w:rPr>
        <w:t>in</w:t>
      </w:r>
      <w:r w:rsidRPr="00390D74">
        <w:rPr>
          <w:lang w:val="en-CA"/>
        </w:rPr>
        <w:t xml:space="preserve"> </w:t>
      </w:r>
      <w:r>
        <w:rPr>
          <w:lang w:val="en-CA"/>
        </w:rPr>
        <w:t>yellow</w:t>
      </w:r>
      <w:r w:rsidRPr="00390D74">
        <w:rPr>
          <w:lang w:val="en-CA"/>
        </w:rPr>
        <w:t xml:space="preserve"> color.</w:t>
      </w:r>
    </w:p>
    <w:p w14:paraId="02DCC103" w14:textId="77777777" w:rsidR="002A5E5B" w:rsidRPr="001233EA" w:rsidRDefault="002A5E5B" w:rsidP="002A5E5B">
      <w:pPr>
        <w:rPr>
          <w:bCs/>
          <w:lang w:eastAsia="ja-JP"/>
        </w:rPr>
      </w:pPr>
      <w:r w:rsidRPr="001233EA">
        <w:rPr>
          <w:bCs/>
          <w:lang w:eastAsia="ja-JP"/>
        </w:rPr>
        <w:t xml:space="preserve">The variables </w:t>
      </w:r>
      <w:r w:rsidRPr="001233EA">
        <w:rPr>
          <w:lang w:eastAsia="ko-KR"/>
        </w:rPr>
        <w:t>WpOffsetBdShift</w:t>
      </w:r>
      <w:r w:rsidRPr="001233EA">
        <w:rPr>
          <w:vertAlign w:val="subscript"/>
          <w:lang w:eastAsia="ko-KR"/>
        </w:rPr>
        <w:t>Y</w:t>
      </w:r>
      <w:r w:rsidRPr="001233EA">
        <w:t xml:space="preserve">, </w:t>
      </w:r>
      <w:r w:rsidRPr="001233EA">
        <w:rPr>
          <w:lang w:eastAsia="ko-KR"/>
        </w:rPr>
        <w:t>WpOffsetBdShift</w:t>
      </w:r>
      <w:r w:rsidRPr="001233EA">
        <w:rPr>
          <w:vertAlign w:val="subscript"/>
          <w:lang w:eastAsia="ko-KR"/>
        </w:rPr>
        <w:t>C</w:t>
      </w:r>
      <w:r w:rsidRPr="001233EA">
        <w:t xml:space="preserve">, </w:t>
      </w:r>
      <w:r w:rsidRPr="001233EA">
        <w:rPr>
          <w:lang w:eastAsia="ko-KR"/>
        </w:rPr>
        <w:t>WpOffsetHalfRange</w:t>
      </w:r>
      <w:r w:rsidRPr="001233EA">
        <w:rPr>
          <w:vertAlign w:val="subscript"/>
          <w:lang w:eastAsia="ko-KR"/>
        </w:rPr>
        <w:t>Y</w:t>
      </w:r>
      <w:r w:rsidRPr="001233EA">
        <w:t xml:space="preserve"> and </w:t>
      </w:r>
      <w:r w:rsidRPr="001233EA">
        <w:rPr>
          <w:lang w:eastAsia="ko-KR"/>
        </w:rPr>
        <w:t>WpOffsetHalfRange</w:t>
      </w:r>
      <w:r w:rsidRPr="001233EA">
        <w:rPr>
          <w:vertAlign w:val="subscript"/>
          <w:lang w:eastAsia="ko-KR"/>
        </w:rPr>
        <w:t xml:space="preserve">C </w:t>
      </w:r>
      <w:r w:rsidRPr="001233EA">
        <w:t>are derived as follows:</w:t>
      </w:r>
    </w:p>
    <w:p w14:paraId="69E53A46" w14:textId="77777777" w:rsidR="002A5E5B" w:rsidRPr="00F96F69" w:rsidRDefault="002A5E5B" w:rsidP="002A5E5B">
      <w:pPr>
        <w:pStyle w:val="Equation"/>
        <w:tabs>
          <w:tab w:val="left" w:pos="1170"/>
          <w:tab w:val="left" w:pos="1890"/>
        </w:tabs>
        <w:rPr>
          <w:bCs/>
          <w:sz w:val="18"/>
          <w:szCs w:val="18"/>
          <w:highlight w:val="yellow"/>
          <w:lang w:eastAsia="ja-JP"/>
        </w:rPr>
      </w:pPr>
      <w:r w:rsidRPr="00F96F69">
        <w:rPr>
          <w:bCs/>
          <w:sz w:val="18"/>
          <w:szCs w:val="18"/>
          <w:highlight w:val="yellow"/>
          <w:lang w:eastAsia="ja-JP"/>
        </w:rPr>
        <w:t>WpOffsetBdShift</w:t>
      </w:r>
      <w:r w:rsidRPr="00F96F69">
        <w:rPr>
          <w:bCs/>
          <w:sz w:val="18"/>
          <w:szCs w:val="18"/>
          <w:highlight w:val="yellow"/>
          <w:vertAlign w:val="subscript"/>
          <w:lang w:eastAsia="ja-JP"/>
        </w:rPr>
        <w:t>Y</w:t>
      </w:r>
      <w:r w:rsidRPr="00F96F69">
        <w:rPr>
          <w:bCs/>
          <w:sz w:val="18"/>
          <w:szCs w:val="18"/>
          <w:highlight w:val="yellow"/>
          <w:lang w:eastAsia="ja-JP"/>
        </w:rPr>
        <w:t xml:space="preserve"> = high_precision_</w:t>
      </w:r>
      <w:r w:rsidRPr="00F96F69">
        <w:rPr>
          <w:sz w:val="18"/>
          <w:szCs w:val="18"/>
          <w:highlight w:val="yellow"/>
          <w:lang w:eastAsia="ko-KR"/>
        </w:rPr>
        <w:t>offsets</w:t>
      </w:r>
      <w:r w:rsidRPr="00F96F69">
        <w:rPr>
          <w:bCs/>
          <w:sz w:val="18"/>
          <w:szCs w:val="18"/>
          <w:highlight w:val="yellow"/>
          <w:lang w:eastAsia="ja-JP"/>
        </w:rPr>
        <w:t>_enabled_flag ? ( BitDepth</w:t>
      </w:r>
      <w:r w:rsidRPr="00F96F69">
        <w:rPr>
          <w:bCs/>
          <w:sz w:val="18"/>
          <w:szCs w:val="18"/>
          <w:highlight w:val="yellow"/>
          <w:vertAlign w:val="subscript"/>
          <w:lang w:eastAsia="ja-JP"/>
        </w:rPr>
        <w:t>Y</w:t>
      </w:r>
      <w:r w:rsidRPr="00F96F69">
        <w:rPr>
          <w:bCs/>
          <w:sz w:val="18"/>
          <w:szCs w:val="18"/>
          <w:highlight w:val="yellow"/>
          <w:lang w:eastAsia="ja-JP"/>
        </w:rPr>
        <w:t xml:space="preserve"> ==10 ? </w:t>
      </w:r>
      <w:r w:rsidRPr="00F96F69">
        <w:rPr>
          <w:sz w:val="18"/>
          <w:szCs w:val="18"/>
          <w:highlight w:val="yellow"/>
          <w:lang w:eastAsia="ko-KR"/>
        </w:rPr>
        <w:t>(</w:t>
      </w:r>
      <w:r w:rsidRPr="00F96F69">
        <w:rPr>
          <w:bCs/>
          <w:sz w:val="18"/>
          <w:szCs w:val="18"/>
          <w:highlight w:val="yellow"/>
          <w:lang w:eastAsia="ja-JP"/>
        </w:rPr>
        <w:t>BitDepth</w:t>
      </w:r>
      <w:r w:rsidRPr="00F96F69">
        <w:rPr>
          <w:bCs/>
          <w:sz w:val="18"/>
          <w:szCs w:val="18"/>
          <w:highlight w:val="yellow"/>
          <w:vertAlign w:val="subscript"/>
          <w:lang w:eastAsia="ja-JP"/>
        </w:rPr>
        <w:t>Y</w:t>
      </w:r>
      <w:r w:rsidRPr="00F96F69">
        <w:rPr>
          <w:bCs/>
          <w:sz w:val="18"/>
          <w:szCs w:val="18"/>
          <w:highlight w:val="yellow"/>
          <w:lang w:eastAsia="ja-JP"/>
        </w:rPr>
        <w:t xml:space="preserve"> − 8</w:t>
      </w:r>
      <w:r w:rsidRPr="00F96F69">
        <w:rPr>
          <w:sz w:val="18"/>
          <w:szCs w:val="18"/>
          <w:highlight w:val="yellow"/>
          <w:lang w:eastAsia="ko-KR"/>
        </w:rPr>
        <w:t xml:space="preserve">) : </w:t>
      </w:r>
      <w:r w:rsidRPr="00F96F69">
        <w:rPr>
          <w:bCs/>
          <w:sz w:val="18"/>
          <w:szCs w:val="18"/>
          <w:highlight w:val="yellow"/>
          <w:lang w:eastAsia="ja-JP"/>
        </w:rPr>
        <w:t xml:space="preserve">0 ) : </w:t>
      </w:r>
      <w:r w:rsidRPr="00F96F69">
        <w:rPr>
          <w:sz w:val="18"/>
          <w:szCs w:val="18"/>
          <w:highlight w:val="yellow"/>
          <w:lang w:eastAsia="ko-KR"/>
        </w:rPr>
        <w:t xml:space="preserve">( </w:t>
      </w:r>
      <w:r w:rsidRPr="00F96F69">
        <w:rPr>
          <w:bCs/>
          <w:sz w:val="18"/>
          <w:szCs w:val="18"/>
          <w:highlight w:val="yellow"/>
          <w:lang w:eastAsia="ja-JP"/>
        </w:rPr>
        <w:t>BitDepth</w:t>
      </w:r>
      <w:r w:rsidRPr="00F96F69">
        <w:rPr>
          <w:bCs/>
          <w:sz w:val="18"/>
          <w:szCs w:val="18"/>
          <w:highlight w:val="yellow"/>
          <w:vertAlign w:val="subscript"/>
          <w:lang w:eastAsia="ja-JP"/>
        </w:rPr>
        <w:t>Y</w:t>
      </w:r>
      <w:r w:rsidRPr="00F96F69">
        <w:rPr>
          <w:bCs/>
          <w:sz w:val="18"/>
          <w:szCs w:val="18"/>
          <w:highlight w:val="yellow"/>
          <w:lang w:eastAsia="ja-JP"/>
        </w:rPr>
        <w:t xml:space="preserve"> − 8</w:t>
      </w:r>
      <w:r w:rsidRPr="00F96F69">
        <w:rPr>
          <w:sz w:val="18"/>
          <w:szCs w:val="18"/>
          <w:highlight w:val="yellow"/>
          <w:lang w:eastAsia="ko-KR"/>
        </w:rPr>
        <w:t xml:space="preserve"> )</w:t>
      </w:r>
      <w:r w:rsidRPr="00F96F69">
        <w:rPr>
          <w:sz w:val="18"/>
          <w:szCs w:val="18"/>
          <w:highlight w:val="yellow"/>
          <w:lang w:eastAsia="ko-KR"/>
        </w:rPr>
        <w:tab/>
        <w:t>(1)</w:t>
      </w:r>
    </w:p>
    <w:p w14:paraId="19F97364" w14:textId="77777777" w:rsidR="002A5E5B" w:rsidRPr="00F96F69" w:rsidRDefault="002A5E5B" w:rsidP="002A5E5B">
      <w:pPr>
        <w:pStyle w:val="Equation"/>
        <w:tabs>
          <w:tab w:val="left" w:pos="1170"/>
          <w:tab w:val="left" w:pos="1890"/>
        </w:tabs>
        <w:rPr>
          <w:bCs/>
          <w:sz w:val="18"/>
          <w:szCs w:val="18"/>
          <w:highlight w:val="yellow"/>
          <w:lang w:eastAsia="ja-JP"/>
        </w:rPr>
      </w:pPr>
      <w:r w:rsidRPr="00F96F69">
        <w:rPr>
          <w:bCs/>
          <w:sz w:val="18"/>
          <w:szCs w:val="18"/>
          <w:highlight w:val="yellow"/>
          <w:lang w:eastAsia="ja-JP"/>
        </w:rPr>
        <w:t>WpOffsetBdShift</w:t>
      </w:r>
      <w:r w:rsidRPr="00F96F69">
        <w:rPr>
          <w:bCs/>
          <w:sz w:val="18"/>
          <w:szCs w:val="18"/>
          <w:highlight w:val="yellow"/>
          <w:vertAlign w:val="subscript"/>
          <w:lang w:eastAsia="ja-JP"/>
        </w:rPr>
        <w:t>C</w:t>
      </w:r>
      <w:r w:rsidRPr="00F96F69">
        <w:rPr>
          <w:bCs/>
          <w:sz w:val="18"/>
          <w:szCs w:val="18"/>
          <w:highlight w:val="yellow"/>
          <w:lang w:eastAsia="ja-JP"/>
        </w:rPr>
        <w:t xml:space="preserve"> = high_precision_</w:t>
      </w:r>
      <w:r w:rsidRPr="00F96F69">
        <w:rPr>
          <w:sz w:val="18"/>
          <w:szCs w:val="18"/>
          <w:highlight w:val="yellow"/>
          <w:lang w:eastAsia="ko-KR"/>
        </w:rPr>
        <w:t>offsets</w:t>
      </w:r>
      <w:r w:rsidRPr="00F96F69">
        <w:rPr>
          <w:bCs/>
          <w:sz w:val="18"/>
          <w:szCs w:val="18"/>
          <w:highlight w:val="yellow"/>
          <w:lang w:eastAsia="ja-JP"/>
        </w:rPr>
        <w:t>_enabled_flag ? ( BitDepth</w:t>
      </w:r>
      <w:r w:rsidRPr="00F96F69">
        <w:rPr>
          <w:bCs/>
          <w:sz w:val="18"/>
          <w:szCs w:val="18"/>
          <w:highlight w:val="yellow"/>
          <w:vertAlign w:val="subscript"/>
          <w:lang w:eastAsia="ja-JP"/>
        </w:rPr>
        <w:t>C</w:t>
      </w:r>
      <w:r w:rsidRPr="00F96F69">
        <w:rPr>
          <w:bCs/>
          <w:sz w:val="18"/>
          <w:szCs w:val="18"/>
          <w:highlight w:val="yellow"/>
          <w:lang w:eastAsia="ja-JP"/>
        </w:rPr>
        <w:t xml:space="preserve"> ==10 ? </w:t>
      </w:r>
      <w:r w:rsidRPr="00F96F69">
        <w:rPr>
          <w:sz w:val="18"/>
          <w:szCs w:val="18"/>
          <w:highlight w:val="yellow"/>
          <w:lang w:eastAsia="ko-KR"/>
        </w:rPr>
        <w:t>(</w:t>
      </w:r>
      <w:r w:rsidRPr="00F96F69">
        <w:rPr>
          <w:bCs/>
          <w:sz w:val="18"/>
          <w:szCs w:val="18"/>
          <w:highlight w:val="yellow"/>
          <w:lang w:eastAsia="ja-JP"/>
        </w:rPr>
        <w:t>BitDepth</w:t>
      </w:r>
      <w:r w:rsidRPr="00F96F69">
        <w:rPr>
          <w:bCs/>
          <w:sz w:val="18"/>
          <w:szCs w:val="18"/>
          <w:highlight w:val="yellow"/>
          <w:vertAlign w:val="subscript"/>
          <w:lang w:eastAsia="ja-JP"/>
        </w:rPr>
        <w:t>C</w:t>
      </w:r>
      <w:r w:rsidRPr="00F96F69">
        <w:rPr>
          <w:bCs/>
          <w:sz w:val="18"/>
          <w:szCs w:val="18"/>
          <w:highlight w:val="yellow"/>
          <w:lang w:eastAsia="ja-JP"/>
        </w:rPr>
        <w:t xml:space="preserve"> − 8</w:t>
      </w:r>
      <w:r w:rsidRPr="00F96F69">
        <w:rPr>
          <w:sz w:val="18"/>
          <w:szCs w:val="18"/>
          <w:highlight w:val="yellow"/>
          <w:lang w:eastAsia="ko-KR"/>
        </w:rPr>
        <w:t xml:space="preserve">) : </w:t>
      </w:r>
      <w:r w:rsidRPr="00F96F69">
        <w:rPr>
          <w:bCs/>
          <w:sz w:val="18"/>
          <w:szCs w:val="18"/>
          <w:highlight w:val="yellow"/>
          <w:lang w:eastAsia="ja-JP"/>
        </w:rPr>
        <w:t xml:space="preserve">0 ) : </w:t>
      </w:r>
      <w:r w:rsidRPr="00F96F69">
        <w:rPr>
          <w:sz w:val="18"/>
          <w:szCs w:val="18"/>
          <w:highlight w:val="yellow"/>
          <w:lang w:eastAsia="ko-KR"/>
        </w:rPr>
        <w:t xml:space="preserve">( </w:t>
      </w:r>
      <w:r w:rsidRPr="00F96F69">
        <w:rPr>
          <w:bCs/>
          <w:sz w:val="18"/>
          <w:szCs w:val="18"/>
          <w:highlight w:val="yellow"/>
          <w:lang w:eastAsia="ja-JP"/>
        </w:rPr>
        <w:t>BitDepth</w:t>
      </w:r>
      <w:r w:rsidRPr="00F96F69">
        <w:rPr>
          <w:bCs/>
          <w:sz w:val="18"/>
          <w:szCs w:val="18"/>
          <w:highlight w:val="yellow"/>
          <w:vertAlign w:val="subscript"/>
          <w:lang w:eastAsia="ja-JP"/>
        </w:rPr>
        <w:t>C</w:t>
      </w:r>
      <w:r w:rsidRPr="00F96F69">
        <w:rPr>
          <w:bCs/>
          <w:sz w:val="18"/>
          <w:szCs w:val="18"/>
          <w:highlight w:val="yellow"/>
          <w:lang w:eastAsia="ja-JP"/>
        </w:rPr>
        <w:t xml:space="preserve"> − 8</w:t>
      </w:r>
      <w:r w:rsidRPr="00F96F69">
        <w:rPr>
          <w:sz w:val="18"/>
          <w:szCs w:val="18"/>
          <w:highlight w:val="yellow"/>
          <w:lang w:eastAsia="ko-KR"/>
        </w:rPr>
        <w:t xml:space="preserve"> )</w:t>
      </w:r>
      <w:r w:rsidRPr="00F96F69">
        <w:rPr>
          <w:sz w:val="18"/>
          <w:szCs w:val="18"/>
          <w:highlight w:val="yellow"/>
          <w:lang w:eastAsia="ko-KR"/>
        </w:rPr>
        <w:tab/>
        <w:t>(2)</w:t>
      </w:r>
    </w:p>
    <w:p w14:paraId="11CC7349" w14:textId="77777777" w:rsidR="002A5E5B" w:rsidRPr="00F96F69" w:rsidRDefault="002A5E5B" w:rsidP="002A5E5B">
      <w:pPr>
        <w:pStyle w:val="Equation"/>
        <w:tabs>
          <w:tab w:val="left" w:pos="1170"/>
          <w:tab w:val="left" w:pos="1890"/>
        </w:tabs>
        <w:rPr>
          <w:bCs/>
          <w:sz w:val="18"/>
          <w:szCs w:val="18"/>
          <w:highlight w:val="yellow"/>
          <w:lang w:eastAsia="ja-JP"/>
        </w:rPr>
      </w:pPr>
      <w:r w:rsidRPr="00F96F69">
        <w:rPr>
          <w:bCs/>
          <w:sz w:val="18"/>
          <w:szCs w:val="18"/>
          <w:highlight w:val="yellow"/>
          <w:lang w:eastAsia="ja-JP"/>
        </w:rPr>
        <w:t>WpOffsetHalfRange</w:t>
      </w:r>
      <w:r w:rsidRPr="00F96F69">
        <w:rPr>
          <w:bCs/>
          <w:sz w:val="18"/>
          <w:szCs w:val="18"/>
          <w:highlight w:val="yellow"/>
          <w:vertAlign w:val="subscript"/>
          <w:lang w:eastAsia="ja-JP"/>
        </w:rPr>
        <w:t>Y</w:t>
      </w:r>
      <w:r w:rsidRPr="00F96F69">
        <w:rPr>
          <w:bCs/>
          <w:sz w:val="18"/>
          <w:szCs w:val="18"/>
          <w:highlight w:val="yellow"/>
          <w:lang w:eastAsia="ja-JP"/>
        </w:rPr>
        <w:t xml:space="preserve"> = 1  &lt;&lt;  </w:t>
      </w:r>
      <w:r w:rsidRPr="00F96F69">
        <w:rPr>
          <w:sz w:val="18"/>
          <w:szCs w:val="18"/>
          <w:highlight w:val="yellow"/>
          <w:lang w:eastAsia="ko-KR"/>
        </w:rPr>
        <w:t xml:space="preserve">( </w:t>
      </w:r>
      <w:r w:rsidRPr="00F96F69">
        <w:rPr>
          <w:bCs/>
          <w:sz w:val="18"/>
          <w:szCs w:val="18"/>
          <w:highlight w:val="yellow"/>
          <w:lang w:eastAsia="ja-JP"/>
        </w:rPr>
        <w:t>high_precision_</w:t>
      </w:r>
      <w:r w:rsidRPr="00F96F69">
        <w:rPr>
          <w:sz w:val="18"/>
          <w:szCs w:val="18"/>
          <w:highlight w:val="yellow"/>
          <w:lang w:eastAsia="ko-KR"/>
        </w:rPr>
        <w:t>offsets</w:t>
      </w:r>
      <w:r w:rsidRPr="00F96F69">
        <w:rPr>
          <w:bCs/>
          <w:sz w:val="18"/>
          <w:szCs w:val="18"/>
          <w:highlight w:val="yellow"/>
          <w:lang w:eastAsia="ja-JP"/>
        </w:rPr>
        <w:t>_enabled_flag ?</w:t>
      </w:r>
      <w:r w:rsidRPr="00F96F69">
        <w:rPr>
          <w:sz w:val="18"/>
          <w:szCs w:val="18"/>
          <w:highlight w:val="yellow"/>
          <w:lang w:eastAsia="ko-KR"/>
        </w:rPr>
        <w:t xml:space="preserve"> (</w:t>
      </w:r>
      <w:r w:rsidRPr="00F96F69">
        <w:rPr>
          <w:bCs/>
          <w:sz w:val="18"/>
          <w:szCs w:val="18"/>
          <w:highlight w:val="yellow"/>
          <w:lang w:eastAsia="ja-JP"/>
        </w:rPr>
        <w:t>BitDepth</w:t>
      </w:r>
      <w:r w:rsidRPr="00F96F69">
        <w:rPr>
          <w:bCs/>
          <w:sz w:val="18"/>
          <w:szCs w:val="18"/>
          <w:highlight w:val="yellow"/>
          <w:vertAlign w:val="subscript"/>
          <w:lang w:eastAsia="ja-JP"/>
        </w:rPr>
        <w:t>Y</w:t>
      </w:r>
      <w:r w:rsidRPr="00F96F69">
        <w:rPr>
          <w:bCs/>
          <w:sz w:val="18"/>
          <w:szCs w:val="18"/>
          <w:highlight w:val="yellow"/>
          <w:lang w:eastAsia="ja-JP"/>
        </w:rPr>
        <w:t xml:space="preserve"> ==10 ? 7 : </w:t>
      </w:r>
      <w:r w:rsidRPr="00F96F69">
        <w:rPr>
          <w:sz w:val="18"/>
          <w:szCs w:val="18"/>
          <w:highlight w:val="yellow"/>
          <w:lang w:eastAsia="ko-KR"/>
        </w:rPr>
        <w:t>(</w:t>
      </w:r>
      <w:r w:rsidRPr="00F96F69">
        <w:rPr>
          <w:bCs/>
          <w:sz w:val="18"/>
          <w:szCs w:val="18"/>
          <w:highlight w:val="yellow"/>
          <w:lang w:eastAsia="ja-JP"/>
        </w:rPr>
        <w:t xml:space="preserve"> BitDepth</w:t>
      </w:r>
      <w:r w:rsidRPr="00F96F69">
        <w:rPr>
          <w:bCs/>
          <w:sz w:val="18"/>
          <w:szCs w:val="18"/>
          <w:highlight w:val="yellow"/>
          <w:vertAlign w:val="subscript"/>
          <w:lang w:eastAsia="ja-JP"/>
        </w:rPr>
        <w:t>Y</w:t>
      </w:r>
      <w:r w:rsidRPr="00F96F69">
        <w:rPr>
          <w:bCs/>
          <w:sz w:val="18"/>
          <w:szCs w:val="18"/>
          <w:highlight w:val="yellow"/>
          <w:lang w:eastAsia="ja-JP"/>
        </w:rPr>
        <w:t xml:space="preserve"> − 1 )</w:t>
      </w:r>
      <w:r w:rsidRPr="00F96F69">
        <w:rPr>
          <w:sz w:val="18"/>
          <w:szCs w:val="18"/>
          <w:highlight w:val="yellow"/>
          <w:lang w:eastAsia="ko-KR"/>
        </w:rPr>
        <w:t xml:space="preserve">) </w:t>
      </w:r>
      <w:r w:rsidRPr="00F96F69">
        <w:rPr>
          <w:bCs/>
          <w:sz w:val="18"/>
          <w:szCs w:val="18"/>
          <w:highlight w:val="yellow"/>
          <w:lang w:eastAsia="ja-JP"/>
        </w:rPr>
        <w:t>: 7 )</w:t>
      </w:r>
      <w:r w:rsidRPr="00F96F69">
        <w:rPr>
          <w:sz w:val="18"/>
          <w:szCs w:val="18"/>
          <w:highlight w:val="yellow"/>
          <w:lang w:eastAsia="ko-KR"/>
        </w:rPr>
        <w:tab/>
        <w:t>(3)</w:t>
      </w:r>
    </w:p>
    <w:p w14:paraId="6B6F7495" w14:textId="77777777" w:rsidR="002A5E5B" w:rsidRPr="007754D4" w:rsidRDefault="002A5E5B" w:rsidP="002A5E5B">
      <w:pPr>
        <w:pStyle w:val="Equation"/>
        <w:tabs>
          <w:tab w:val="left" w:pos="1170"/>
          <w:tab w:val="left" w:pos="1890"/>
        </w:tabs>
        <w:rPr>
          <w:bCs/>
          <w:sz w:val="18"/>
          <w:szCs w:val="18"/>
          <w:lang w:eastAsia="ja-JP"/>
        </w:rPr>
      </w:pPr>
      <w:r w:rsidRPr="00F96F69">
        <w:rPr>
          <w:bCs/>
          <w:sz w:val="18"/>
          <w:szCs w:val="18"/>
          <w:highlight w:val="yellow"/>
          <w:lang w:eastAsia="ja-JP"/>
        </w:rPr>
        <w:t>WpOffsetHalfRange</w:t>
      </w:r>
      <w:r w:rsidRPr="00F96F69">
        <w:rPr>
          <w:bCs/>
          <w:sz w:val="18"/>
          <w:szCs w:val="18"/>
          <w:highlight w:val="yellow"/>
          <w:vertAlign w:val="subscript"/>
          <w:lang w:eastAsia="ja-JP"/>
        </w:rPr>
        <w:t>C</w:t>
      </w:r>
      <w:r w:rsidRPr="00F96F69">
        <w:rPr>
          <w:bCs/>
          <w:sz w:val="18"/>
          <w:szCs w:val="18"/>
          <w:highlight w:val="yellow"/>
          <w:lang w:eastAsia="ja-JP"/>
        </w:rPr>
        <w:t xml:space="preserve"> = 1  &lt;&lt;  ( high_precision_</w:t>
      </w:r>
      <w:r w:rsidRPr="00F96F69">
        <w:rPr>
          <w:sz w:val="18"/>
          <w:szCs w:val="18"/>
          <w:highlight w:val="yellow"/>
          <w:lang w:eastAsia="ko-KR"/>
        </w:rPr>
        <w:t>offsets</w:t>
      </w:r>
      <w:r w:rsidRPr="00F96F69">
        <w:rPr>
          <w:bCs/>
          <w:sz w:val="18"/>
          <w:szCs w:val="18"/>
          <w:highlight w:val="yellow"/>
          <w:lang w:eastAsia="ja-JP"/>
        </w:rPr>
        <w:t>_enabled_flag ?</w:t>
      </w:r>
      <w:r w:rsidRPr="00F96F69">
        <w:rPr>
          <w:sz w:val="18"/>
          <w:szCs w:val="18"/>
          <w:highlight w:val="yellow"/>
          <w:lang w:eastAsia="ko-KR"/>
        </w:rPr>
        <w:t xml:space="preserve"> (</w:t>
      </w:r>
      <w:r w:rsidRPr="00F96F69">
        <w:rPr>
          <w:bCs/>
          <w:sz w:val="18"/>
          <w:szCs w:val="18"/>
          <w:highlight w:val="yellow"/>
          <w:lang w:eastAsia="ja-JP"/>
        </w:rPr>
        <w:t xml:space="preserve"> BitDepth</w:t>
      </w:r>
      <w:r w:rsidRPr="00F96F69">
        <w:rPr>
          <w:bCs/>
          <w:sz w:val="18"/>
          <w:szCs w:val="18"/>
          <w:highlight w:val="yellow"/>
          <w:vertAlign w:val="subscript"/>
          <w:lang w:eastAsia="ja-JP"/>
        </w:rPr>
        <w:t>C</w:t>
      </w:r>
      <w:r w:rsidRPr="00F96F69">
        <w:rPr>
          <w:bCs/>
          <w:sz w:val="18"/>
          <w:szCs w:val="18"/>
          <w:highlight w:val="yellow"/>
          <w:lang w:eastAsia="ja-JP"/>
        </w:rPr>
        <w:t xml:space="preserve"> ==10 ? 7 : </w:t>
      </w:r>
      <w:r w:rsidRPr="00F96F69">
        <w:rPr>
          <w:sz w:val="18"/>
          <w:szCs w:val="18"/>
          <w:highlight w:val="yellow"/>
          <w:lang w:eastAsia="ko-KR"/>
        </w:rPr>
        <w:t>(</w:t>
      </w:r>
      <w:r w:rsidRPr="00F96F69">
        <w:rPr>
          <w:bCs/>
          <w:sz w:val="18"/>
          <w:szCs w:val="18"/>
          <w:highlight w:val="yellow"/>
          <w:lang w:eastAsia="ja-JP"/>
        </w:rPr>
        <w:t>BitDepth</w:t>
      </w:r>
      <w:r w:rsidRPr="00F96F69">
        <w:rPr>
          <w:bCs/>
          <w:sz w:val="18"/>
          <w:szCs w:val="18"/>
          <w:highlight w:val="yellow"/>
          <w:vertAlign w:val="subscript"/>
          <w:lang w:eastAsia="ja-JP"/>
        </w:rPr>
        <w:t>C</w:t>
      </w:r>
      <w:r w:rsidRPr="00F96F69">
        <w:rPr>
          <w:bCs/>
          <w:sz w:val="18"/>
          <w:szCs w:val="18"/>
          <w:highlight w:val="yellow"/>
          <w:lang w:eastAsia="ja-JP"/>
        </w:rPr>
        <w:t xml:space="preserve"> − 1</w:t>
      </w:r>
      <w:r w:rsidRPr="00F96F69">
        <w:rPr>
          <w:sz w:val="18"/>
          <w:szCs w:val="18"/>
          <w:highlight w:val="yellow"/>
          <w:lang w:eastAsia="ko-KR"/>
        </w:rPr>
        <w:t xml:space="preserve"> ))</w:t>
      </w:r>
      <w:r w:rsidRPr="00F96F69">
        <w:rPr>
          <w:bCs/>
          <w:sz w:val="18"/>
          <w:szCs w:val="18"/>
          <w:highlight w:val="yellow"/>
          <w:lang w:eastAsia="ja-JP"/>
        </w:rPr>
        <w:t xml:space="preserve"> : 7 )</w:t>
      </w:r>
      <w:r w:rsidRPr="00F96F69">
        <w:rPr>
          <w:sz w:val="18"/>
          <w:szCs w:val="18"/>
          <w:highlight w:val="yellow"/>
          <w:lang w:eastAsia="ko-KR"/>
        </w:rPr>
        <w:tab/>
        <w:t>(4)</w:t>
      </w:r>
    </w:p>
    <w:p w14:paraId="64C3C43E" w14:textId="77777777" w:rsidR="002A5E5B" w:rsidRPr="006E66FE" w:rsidRDefault="002A5E5B" w:rsidP="002A5E5B">
      <w:pPr>
        <w:rPr>
          <w:noProof/>
          <w:szCs w:val="22"/>
          <w:lang w:eastAsia="ja-JP"/>
        </w:rPr>
      </w:pPr>
      <w:r w:rsidRPr="006E66FE">
        <w:rPr>
          <w:b/>
          <w:bCs/>
          <w:noProof/>
          <w:szCs w:val="22"/>
          <w:lang w:eastAsia="ja-JP"/>
        </w:rPr>
        <w:t>luma_offset_l0</w:t>
      </w:r>
      <w:r w:rsidRPr="006E66FE">
        <w:rPr>
          <w:bCs/>
          <w:noProof/>
          <w:szCs w:val="22"/>
          <w:lang w:eastAsia="ja-JP"/>
        </w:rPr>
        <w:t>[</w:t>
      </w:r>
      <w:r w:rsidRPr="006E66FE">
        <w:rPr>
          <w:noProof/>
          <w:szCs w:val="22"/>
          <w:lang w:eastAsia="ja-JP"/>
        </w:rPr>
        <w:t> i </w:t>
      </w:r>
      <w:r w:rsidRPr="006E66FE">
        <w:rPr>
          <w:bCs/>
          <w:noProof/>
          <w:szCs w:val="22"/>
          <w:lang w:eastAsia="ja-JP"/>
        </w:rPr>
        <w:t>]</w:t>
      </w:r>
      <w:r w:rsidRPr="006E66FE">
        <w:rPr>
          <w:noProof/>
          <w:szCs w:val="22"/>
          <w:lang w:eastAsia="ja-JP"/>
        </w:rPr>
        <w:t xml:space="preserve"> is the additive offset applied to the luma prediction value for list 0 prediction using RefPicList[ 0 ][ i ].</w:t>
      </w:r>
      <w:r w:rsidRPr="006E66FE">
        <w:rPr>
          <w:noProof/>
          <w:szCs w:val="22"/>
        </w:rPr>
        <w:t xml:space="preserve"> The value of luma_offset_l0[ i ] shall be in the range of </w:t>
      </w:r>
      <w:r w:rsidRPr="006E66FE">
        <w:rPr>
          <w:noProof/>
          <w:szCs w:val="22"/>
          <w:highlight w:val="yellow"/>
        </w:rPr>
        <w:t>-</w:t>
      </w:r>
      <w:r w:rsidRPr="006E66FE">
        <w:rPr>
          <w:bCs/>
          <w:szCs w:val="22"/>
          <w:highlight w:val="yellow"/>
          <w:lang w:eastAsia="ja-JP"/>
        </w:rPr>
        <w:t>WpOffsetHalfRange</w:t>
      </w:r>
      <w:r w:rsidRPr="006E66FE">
        <w:rPr>
          <w:bCs/>
          <w:szCs w:val="22"/>
          <w:highlight w:val="yellow"/>
          <w:vertAlign w:val="subscript"/>
          <w:lang w:eastAsia="ja-JP"/>
        </w:rPr>
        <w:t>Y</w:t>
      </w:r>
      <w:r w:rsidRPr="006E66FE">
        <w:rPr>
          <w:noProof/>
          <w:szCs w:val="22"/>
        </w:rPr>
        <w:t xml:space="preserve"> to </w:t>
      </w:r>
      <w:r w:rsidRPr="006E66FE">
        <w:rPr>
          <w:bCs/>
          <w:szCs w:val="22"/>
          <w:highlight w:val="yellow"/>
          <w:lang w:eastAsia="ja-JP"/>
        </w:rPr>
        <w:t>WpOffsetHalfRange</w:t>
      </w:r>
      <w:r w:rsidRPr="006E66FE">
        <w:rPr>
          <w:bCs/>
          <w:szCs w:val="22"/>
          <w:highlight w:val="yellow"/>
          <w:vertAlign w:val="subscript"/>
          <w:lang w:eastAsia="ja-JP"/>
        </w:rPr>
        <w:t>Y</w:t>
      </w:r>
      <w:r w:rsidRPr="006E66FE">
        <w:rPr>
          <w:noProof/>
          <w:szCs w:val="22"/>
        </w:rPr>
        <w:t>, inclusive.</w:t>
      </w:r>
      <w:r w:rsidRPr="006E66FE">
        <w:rPr>
          <w:noProof/>
          <w:szCs w:val="22"/>
          <w:lang w:eastAsia="ja-JP"/>
        </w:rPr>
        <w:t xml:space="preserve"> When luma_weight_l0_flag[ i ]</w:t>
      </w:r>
      <w:r w:rsidRPr="006E66FE">
        <w:rPr>
          <w:b/>
          <w:bCs/>
          <w:noProof/>
          <w:szCs w:val="22"/>
          <w:lang w:eastAsia="ja-JP"/>
        </w:rPr>
        <w:t xml:space="preserve"> </w:t>
      </w:r>
      <w:r w:rsidRPr="006E66FE">
        <w:rPr>
          <w:noProof/>
          <w:szCs w:val="22"/>
          <w:lang w:eastAsia="ja-JP"/>
        </w:rPr>
        <w:t>is equal to 0, luma_offset_l0[ i ] is inferred to be equal to 0.</w:t>
      </w:r>
    </w:p>
    <w:p w14:paraId="1EAFC4E6" w14:textId="77777777" w:rsidR="002A5E5B" w:rsidRPr="006E66FE" w:rsidRDefault="002A5E5B" w:rsidP="002A5E5B">
      <w:pPr>
        <w:rPr>
          <w:noProof/>
          <w:szCs w:val="22"/>
          <w:lang w:eastAsia="ko-KR"/>
        </w:rPr>
      </w:pPr>
      <w:r w:rsidRPr="006E66FE">
        <w:rPr>
          <w:b/>
          <w:bCs/>
          <w:noProof/>
          <w:szCs w:val="22"/>
          <w:lang w:eastAsia="ko-KR"/>
        </w:rPr>
        <w:t>delta_</w:t>
      </w:r>
      <w:r w:rsidRPr="006E66FE">
        <w:rPr>
          <w:b/>
          <w:bCs/>
          <w:noProof/>
          <w:szCs w:val="22"/>
          <w:lang w:eastAsia="ja-JP"/>
        </w:rPr>
        <w:t>chroma_offset_l0</w:t>
      </w:r>
      <w:r w:rsidRPr="006E66FE">
        <w:rPr>
          <w:bCs/>
          <w:noProof/>
          <w:szCs w:val="22"/>
          <w:lang w:eastAsia="ja-JP"/>
        </w:rPr>
        <w:t>[</w:t>
      </w:r>
      <w:r w:rsidRPr="006E66FE">
        <w:rPr>
          <w:noProof/>
          <w:szCs w:val="22"/>
          <w:lang w:eastAsia="ja-JP"/>
        </w:rPr>
        <w:t> i </w:t>
      </w:r>
      <w:r w:rsidRPr="006E66FE">
        <w:rPr>
          <w:bCs/>
          <w:noProof/>
          <w:szCs w:val="22"/>
          <w:lang w:eastAsia="ja-JP"/>
        </w:rPr>
        <w:t>][</w:t>
      </w:r>
      <w:r w:rsidRPr="006E66FE">
        <w:rPr>
          <w:noProof/>
          <w:szCs w:val="22"/>
          <w:lang w:eastAsia="ja-JP"/>
        </w:rPr>
        <w:t> j </w:t>
      </w:r>
      <w:r w:rsidRPr="006E66FE">
        <w:rPr>
          <w:bCs/>
          <w:noProof/>
          <w:szCs w:val="22"/>
          <w:lang w:eastAsia="ja-JP"/>
        </w:rPr>
        <w:t>]</w:t>
      </w:r>
      <w:r w:rsidRPr="006E66FE">
        <w:rPr>
          <w:noProof/>
          <w:szCs w:val="22"/>
          <w:lang w:eastAsia="ja-JP"/>
        </w:rPr>
        <w:t xml:space="preserve"> is </w:t>
      </w:r>
      <w:r w:rsidRPr="006E66FE">
        <w:rPr>
          <w:noProof/>
          <w:szCs w:val="22"/>
          <w:lang w:eastAsia="ko-KR"/>
        </w:rPr>
        <w:t xml:space="preserve">the difference of </w:t>
      </w:r>
      <w:r w:rsidRPr="006E66FE">
        <w:rPr>
          <w:noProof/>
          <w:szCs w:val="22"/>
          <w:lang w:eastAsia="ja-JP"/>
        </w:rPr>
        <w:t>the additive offset applied to the chroma prediction values for list 0 prediction using RefPicList[ 0 ][ i ] with j equal to 0 for Cb and j equal to 1 for Cr.</w:t>
      </w:r>
    </w:p>
    <w:p w14:paraId="58215B82" w14:textId="77777777" w:rsidR="002A5E5B" w:rsidRPr="006E66FE" w:rsidRDefault="002A5E5B" w:rsidP="002A5E5B">
      <w:pPr>
        <w:rPr>
          <w:noProof/>
          <w:szCs w:val="22"/>
          <w:lang w:eastAsia="ko-KR"/>
        </w:rPr>
      </w:pPr>
      <w:r w:rsidRPr="006E66FE">
        <w:rPr>
          <w:noProof/>
          <w:szCs w:val="22"/>
          <w:lang w:eastAsia="ko-KR"/>
        </w:rPr>
        <w:t>The variable ChromaOffsetL0[ i ][ j ] is derived as follows:</w:t>
      </w:r>
    </w:p>
    <w:p w14:paraId="12C06DA9" w14:textId="77777777" w:rsidR="002A5E5B" w:rsidRPr="00F63B99" w:rsidRDefault="002A5E5B" w:rsidP="002A5E5B">
      <w:pPr>
        <w:pStyle w:val="Equation"/>
        <w:tabs>
          <w:tab w:val="left" w:pos="1170"/>
          <w:tab w:val="left" w:pos="1890"/>
        </w:tabs>
        <w:jc w:val="center"/>
        <w:rPr>
          <w:bCs/>
          <w:lang w:eastAsia="ja-JP"/>
        </w:rPr>
      </w:pPr>
      <w:r w:rsidRPr="00F63B99">
        <w:rPr>
          <w:noProof/>
          <w:lang w:eastAsia="ko-KR"/>
        </w:rPr>
        <w:t>ChromaOffsetL0[ i ][ j ] = Clip3(</w:t>
      </w:r>
      <w:r w:rsidRPr="00F63B99">
        <w:rPr>
          <w:noProof/>
          <w:highlight w:val="yellow"/>
        </w:rPr>
        <w:t>-</w:t>
      </w:r>
      <w:r w:rsidRPr="00F63B99">
        <w:rPr>
          <w:bCs/>
          <w:highlight w:val="yellow"/>
          <w:lang w:eastAsia="ja-JP"/>
        </w:rPr>
        <w:t>WpOffsetHalfRange</w:t>
      </w:r>
      <w:r w:rsidRPr="00F63B99">
        <w:rPr>
          <w:bCs/>
          <w:vertAlign w:val="subscript"/>
          <w:lang w:eastAsia="ja-JP"/>
        </w:rPr>
        <w:t>C</w:t>
      </w:r>
      <w:r w:rsidRPr="00F63B99">
        <w:rPr>
          <w:noProof/>
          <w:lang w:eastAsia="ko-KR"/>
        </w:rPr>
        <w:t xml:space="preserve">, </w:t>
      </w:r>
      <w:r w:rsidRPr="00F63B99">
        <w:rPr>
          <w:bCs/>
          <w:highlight w:val="yellow"/>
          <w:lang w:eastAsia="ja-JP"/>
        </w:rPr>
        <w:t>WpOffsetHalfRange</w:t>
      </w:r>
      <w:r w:rsidRPr="00F63B99">
        <w:rPr>
          <w:rFonts w:hint="eastAsia"/>
          <w:bCs/>
          <w:highlight w:val="yellow"/>
          <w:vertAlign w:val="subscript"/>
          <w:lang w:eastAsia="zh-CN"/>
        </w:rPr>
        <w:t>C</w:t>
      </w:r>
      <w:r w:rsidRPr="00F63B99">
        <w:rPr>
          <w:bCs/>
          <w:highlight w:val="yellow"/>
          <w:vertAlign w:val="subscript"/>
          <w:lang w:eastAsia="ja-JP"/>
        </w:rPr>
        <w:t xml:space="preserve"> </w:t>
      </w:r>
      <w:r w:rsidRPr="00F63B99">
        <w:rPr>
          <w:bCs/>
          <w:highlight w:val="yellow"/>
          <w:lang w:eastAsia="ja-JP"/>
        </w:rPr>
        <w:t>- 1</w:t>
      </w:r>
      <w:r w:rsidRPr="00F63B99">
        <w:rPr>
          <w:bCs/>
          <w:lang w:eastAsia="ja-JP"/>
        </w:rPr>
        <w:t xml:space="preserve">, </w:t>
      </w:r>
    </w:p>
    <w:p w14:paraId="7B3BA14A" w14:textId="77B1602E" w:rsidR="002A5E5B" w:rsidRPr="006E66FE" w:rsidRDefault="002A5E5B" w:rsidP="002A5E5B">
      <w:pPr>
        <w:pStyle w:val="Equation"/>
        <w:tabs>
          <w:tab w:val="left" w:pos="1170"/>
          <w:tab w:val="left" w:pos="1890"/>
        </w:tabs>
        <w:jc w:val="center"/>
        <w:rPr>
          <w:noProof/>
          <w:sz w:val="22"/>
          <w:szCs w:val="22"/>
          <w:lang w:eastAsia="ko-KR"/>
        </w:rPr>
      </w:pPr>
      <w:r w:rsidRPr="00F63B99">
        <w:rPr>
          <w:noProof/>
          <w:lang w:eastAsia="ko-KR"/>
        </w:rPr>
        <w:t>(</w:t>
      </w:r>
      <w:r w:rsidRPr="00F63B99">
        <w:rPr>
          <w:bCs/>
          <w:highlight w:val="yellow"/>
          <w:lang w:eastAsia="ja-JP"/>
        </w:rPr>
        <w:t>WpOffsetHalfRange</w:t>
      </w:r>
      <w:r w:rsidRPr="00F63B99">
        <w:rPr>
          <w:bCs/>
          <w:vertAlign w:val="subscript"/>
          <w:lang w:eastAsia="ja-JP"/>
        </w:rPr>
        <w:t>C</w:t>
      </w:r>
      <w:r w:rsidRPr="00F63B99" w:rsidDel="00D17545">
        <w:rPr>
          <w:noProof/>
          <w:lang w:eastAsia="ko-KR"/>
        </w:rPr>
        <w:t xml:space="preserve"> </w:t>
      </w:r>
      <w:r w:rsidRPr="00F63B99">
        <w:rPr>
          <w:noProof/>
          <w:lang w:eastAsia="ko-KR"/>
        </w:rPr>
        <w:t>+ delta_chroma_offset_l0[ i ][ j ] −</w:t>
      </w:r>
      <w:r w:rsidRPr="00F63B99">
        <w:rPr>
          <w:noProof/>
          <w:lang w:eastAsia="ko-KR"/>
        </w:rPr>
        <w:tab/>
      </w:r>
      <w:r w:rsidRPr="00F63B99">
        <w:rPr>
          <w:noProof/>
          <w:lang w:eastAsia="ko-KR"/>
        </w:rPr>
        <w:br/>
      </w:r>
      <w:r w:rsidRPr="00F63B99">
        <w:rPr>
          <w:noProof/>
          <w:lang w:eastAsia="ko-KR"/>
        </w:rPr>
        <w:tab/>
        <w:t>( ( </w:t>
      </w:r>
      <w:r w:rsidRPr="00F63B99">
        <w:rPr>
          <w:bCs/>
          <w:highlight w:val="yellow"/>
          <w:lang w:eastAsia="ja-JP"/>
        </w:rPr>
        <w:t>WpOffsetHalfRange</w:t>
      </w:r>
      <w:r w:rsidRPr="00F63B99">
        <w:rPr>
          <w:bCs/>
          <w:highlight w:val="yellow"/>
          <w:vertAlign w:val="subscript"/>
          <w:lang w:eastAsia="ja-JP"/>
        </w:rPr>
        <w:t>Y</w:t>
      </w:r>
      <w:r w:rsidRPr="00F63B99">
        <w:rPr>
          <w:rFonts w:hint="eastAsia"/>
          <w:bCs/>
          <w:highlight w:val="yellow"/>
          <w:vertAlign w:val="subscript"/>
          <w:lang w:eastAsia="zh-CN"/>
        </w:rPr>
        <w:t>C</w:t>
      </w:r>
      <w:r w:rsidRPr="00F63B99">
        <w:rPr>
          <w:noProof/>
          <w:lang w:eastAsia="ko-KR"/>
        </w:rPr>
        <w:t> * ChromaWeightL0[ i ][ j ] )  &gt;&gt;  ChromaLog2WeightDenom ) ) )</w:t>
      </w:r>
      <w:r w:rsidR="008C6348" w:rsidRPr="00F63B99">
        <w:rPr>
          <w:noProof/>
          <w:lang w:eastAsia="ko-KR"/>
        </w:rPr>
        <w:tab/>
        <w:t>(5)</w:t>
      </w:r>
    </w:p>
    <w:p w14:paraId="39A79D3A" w14:textId="77777777" w:rsidR="002A5E5B" w:rsidRPr="006E66FE" w:rsidRDefault="002A5E5B" w:rsidP="002A5E5B">
      <w:pPr>
        <w:rPr>
          <w:noProof/>
          <w:szCs w:val="22"/>
        </w:rPr>
      </w:pPr>
      <w:r w:rsidRPr="006E66FE">
        <w:rPr>
          <w:noProof/>
          <w:szCs w:val="22"/>
        </w:rPr>
        <w:t xml:space="preserve">The value of </w:t>
      </w:r>
      <w:r w:rsidRPr="006E66FE">
        <w:rPr>
          <w:bCs/>
          <w:noProof/>
          <w:szCs w:val="22"/>
        </w:rPr>
        <w:t>delta_chroma_offset_l0[</w:t>
      </w:r>
      <w:r w:rsidRPr="006E66FE">
        <w:rPr>
          <w:noProof/>
          <w:szCs w:val="22"/>
        </w:rPr>
        <w:t> i </w:t>
      </w:r>
      <w:r w:rsidRPr="006E66FE">
        <w:rPr>
          <w:bCs/>
          <w:noProof/>
          <w:szCs w:val="22"/>
        </w:rPr>
        <w:t>][</w:t>
      </w:r>
      <w:r w:rsidRPr="006E66FE">
        <w:rPr>
          <w:noProof/>
          <w:szCs w:val="22"/>
        </w:rPr>
        <w:t> j </w:t>
      </w:r>
      <w:r w:rsidRPr="006E66FE">
        <w:rPr>
          <w:bCs/>
          <w:noProof/>
          <w:szCs w:val="22"/>
        </w:rPr>
        <w:t>]</w:t>
      </w:r>
      <w:r w:rsidRPr="006E66FE">
        <w:rPr>
          <w:noProof/>
          <w:szCs w:val="22"/>
        </w:rPr>
        <w:t xml:space="preserve"> shall be in the range of −4 * </w:t>
      </w:r>
      <w:r w:rsidRPr="006E66FE">
        <w:rPr>
          <w:bCs/>
          <w:szCs w:val="22"/>
          <w:highlight w:val="yellow"/>
          <w:lang w:eastAsia="ja-JP"/>
        </w:rPr>
        <w:t>WpOffsetHalfRange</w:t>
      </w:r>
      <w:r w:rsidRPr="006E66FE">
        <w:rPr>
          <w:rFonts w:hint="eastAsia"/>
          <w:bCs/>
          <w:szCs w:val="22"/>
          <w:highlight w:val="yellow"/>
          <w:vertAlign w:val="subscript"/>
          <w:lang w:eastAsia="zh-CN"/>
        </w:rPr>
        <w:t>C</w:t>
      </w:r>
      <w:r w:rsidRPr="006E66FE">
        <w:rPr>
          <w:noProof/>
          <w:szCs w:val="22"/>
        </w:rPr>
        <w:t xml:space="preserve"> to 4 *</w:t>
      </w:r>
      <w:r w:rsidRPr="006E66FE">
        <w:rPr>
          <w:bCs/>
          <w:szCs w:val="22"/>
          <w:highlight w:val="yellow"/>
          <w:lang w:eastAsia="ja-JP"/>
        </w:rPr>
        <w:t>WpOffsetHalfRange</w:t>
      </w:r>
      <w:r w:rsidRPr="006E66FE">
        <w:rPr>
          <w:rFonts w:hint="eastAsia"/>
          <w:bCs/>
          <w:szCs w:val="22"/>
          <w:highlight w:val="yellow"/>
          <w:vertAlign w:val="subscript"/>
          <w:lang w:eastAsia="zh-CN"/>
        </w:rPr>
        <w:t>C</w:t>
      </w:r>
      <w:r w:rsidRPr="006E66FE">
        <w:rPr>
          <w:noProof/>
          <w:szCs w:val="22"/>
        </w:rPr>
        <w:t xml:space="preserve"> – 1, inclusive. When chroma_weight_l0_flag[ i ] is equal to 0</w:t>
      </w:r>
      <w:r w:rsidRPr="006E66FE">
        <w:rPr>
          <w:b/>
          <w:bCs/>
          <w:noProof/>
          <w:szCs w:val="22"/>
        </w:rPr>
        <w:t xml:space="preserve">, </w:t>
      </w:r>
      <w:r w:rsidRPr="006E66FE">
        <w:rPr>
          <w:noProof/>
          <w:szCs w:val="22"/>
        </w:rPr>
        <w:t>ChromaOffsetL0[ i ][ j ] is inferred to be equal to 0.</w:t>
      </w:r>
    </w:p>
    <w:p w14:paraId="6E4791F5" w14:textId="5EED0DFD" w:rsidR="002A5E5B" w:rsidRPr="006E66FE" w:rsidRDefault="008C6348" w:rsidP="002A5E5B">
      <w:pPr>
        <w:rPr>
          <w:szCs w:val="22"/>
        </w:rPr>
      </w:pPr>
      <w:r w:rsidRPr="006E66FE">
        <w:rPr>
          <w:szCs w:val="22"/>
        </w:rPr>
        <w:t>For luma offsets</w:t>
      </w:r>
    </w:p>
    <w:p w14:paraId="4AB766AE" w14:textId="213870A1" w:rsidR="002A5E5B" w:rsidRPr="006E66FE" w:rsidRDefault="002A5E5B" w:rsidP="002A5E5B">
      <w:pPr>
        <w:rPr>
          <w:noProof/>
          <w:szCs w:val="22"/>
        </w:rPr>
      </w:pPr>
      <w:r w:rsidRPr="006E66FE">
        <w:rPr>
          <w:noProof/>
          <w:szCs w:val="22"/>
          <w:lang w:eastAsia="ko-KR"/>
        </w:rPr>
        <w:t xml:space="preserve">                       </w:t>
      </w:r>
      <w:r w:rsidRPr="006E66FE" w:rsidDel="003C51E6">
        <w:rPr>
          <w:noProof/>
          <w:szCs w:val="22"/>
          <w:lang w:eastAsia="ko-KR"/>
        </w:rPr>
        <w:t>o0 = luma_offset_l0[ refIdxL0 ]</w:t>
      </w:r>
      <w:r w:rsidRPr="006E66FE">
        <w:rPr>
          <w:noProof/>
          <w:szCs w:val="22"/>
          <w:lang w:eastAsia="ko-KR"/>
        </w:rPr>
        <w:t xml:space="preserve"> </w:t>
      </w:r>
      <w:r w:rsidRPr="006E66FE">
        <w:rPr>
          <w:noProof/>
          <w:szCs w:val="22"/>
          <w:highlight w:val="yellow"/>
          <w:lang w:eastAsia="ko-KR"/>
        </w:rPr>
        <w:t>&lt;&lt;</w:t>
      </w:r>
      <w:r w:rsidRPr="006E66FE">
        <w:rPr>
          <w:bCs/>
          <w:szCs w:val="22"/>
          <w:highlight w:val="yellow"/>
          <w:lang w:eastAsia="ja-JP"/>
        </w:rPr>
        <w:t xml:space="preserve"> WpOffsetBdShift</w:t>
      </w:r>
      <w:r w:rsidRPr="006E66FE">
        <w:rPr>
          <w:bCs/>
          <w:szCs w:val="22"/>
          <w:highlight w:val="yellow"/>
          <w:vertAlign w:val="subscript"/>
          <w:lang w:eastAsia="ja-JP"/>
        </w:rPr>
        <w:t>Y</w:t>
      </w:r>
      <w:r w:rsidRPr="006E66FE" w:rsidDel="003C51E6">
        <w:rPr>
          <w:noProof/>
          <w:szCs w:val="22"/>
          <w:lang w:eastAsia="ko-KR"/>
        </w:rPr>
        <w:tab/>
      </w:r>
      <w:r w:rsidRPr="006E66FE">
        <w:rPr>
          <w:noProof/>
          <w:szCs w:val="22"/>
          <w:lang w:eastAsia="ko-KR"/>
        </w:rPr>
        <w:tab/>
        <w:t xml:space="preserve">   </w:t>
      </w:r>
      <w:r w:rsidR="008C6348" w:rsidRPr="006E66FE">
        <w:rPr>
          <w:noProof/>
          <w:szCs w:val="22"/>
          <w:lang w:eastAsia="ko-KR"/>
        </w:rPr>
        <w:t xml:space="preserve"> (6)</w:t>
      </w:r>
    </w:p>
    <w:p w14:paraId="48270B2A" w14:textId="5856C370" w:rsidR="008C6348" w:rsidRPr="006E66FE" w:rsidRDefault="002A5E5B" w:rsidP="002A5E5B">
      <w:pPr>
        <w:pStyle w:val="Equation"/>
        <w:tabs>
          <w:tab w:val="clear" w:pos="794"/>
          <w:tab w:val="clear" w:pos="1588"/>
          <w:tab w:val="left" w:pos="851"/>
          <w:tab w:val="left" w:pos="1134"/>
          <w:tab w:val="left" w:pos="1418"/>
          <w:tab w:val="left" w:pos="1701"/>
          <w:tab w:val="left" w:pos="1985"/>
        </w:tabs>
        <w:rPr>
          <w:noProof/>
          <w:sz w:val="22"/>
          <w:szCs w:val="22"/>
          <w:lang w:eastAsia="ko-KR"/>
        </w:rPr>
      </w:pPr>
      <w:r w:rsidRPr="006E66FE">
        <w:rPr>
          <w:noProof/>
          <w:sz w:val="22"/>
          <w:szCs w:val="22"/>
          <w:lang w:eastAsia="ko-KR"/>
        </w:rPr>
        <w:t xml:space="preserve">                    </w:t>
      </w:r>
      <w:r w:rsidR="008C6348" w:rsidRPr="006E66FE">
        <w:rPr>
          <w:noProof/>
          <w:sz w:val="22"/>
          <w:szCs w:val="22"/>
          <w:lang w:eastAsia="ko-KR"/>
        </w:rPr>
        <w:t xml:space="preserve"> </w:t>
      </w:r>
      <w:r w:rsidR="006E66FE">
        <w:rPr>
          <w:noProof/>
          <w:sz w:val="22"/>
          <w:szCs w:val="22"/>
          <w:lang w:eastAsia="ko-KR"/>
        </w:rPr>
        <w:t xml:space="preserve">  </w:t>
      </w:r>
      <w:r w:rsidRPr="006E66FE" w:rsidDel="003C51E6">
        <w:rPr>
          <w:noProof/>
          <w:sz w:val="22"/>
          <w:szCs w:val="22"/>
          <w:lang w:eastAsia="ko-KR"/>
        </w:rPr>
        <w:t xml:space="preserve">o1 = luma_offset_l1[ refIdxL1 ] </w:t>
      </w:r>
      <w:r w:rsidRPr="006E66FE">
        <w:rPr>
          <w:noProof/>
          <w:sz w:val="22"/>
          <w:szCs w:val="22"/>
          <w:highlight w:val="yellow"/>
          <w:lang w:eastAsia="ko-KR"/>
        </w:rPr>
        <w:t>&lt;&lt;</w:t>
      </w:r>
      <w:r w:rsidRPr="006E66FE">
        <w:rPr>
          <w:bCs/>
          <w:sz w:val="22"/>
          <w:szCs w:val="22"/>
          <w:highlight w:val="yellow"/>
          <w:lang w:eastAsia="ja-JP"/>
        </w:rPr>
        <w:t xml:space="preserve"> WpOffsetBdShift</w:t>
      </w:r>
      <w:r w:rsidRPr="006E66FE">
        <w:rPr>
          <w:bCs/>
          <w:sz w:val="22"/>
          <w:szCs w:val="22"/>
          <w:highlight w:val="yellow"/>
          <w:vertAlign w:val="subscript"/>
          <w:lang w:eastAsia="ja-JP"/>
        </w:rPr>
        <w:t>Y</w:t>
      </w:r>
      <w:r w:rsidRPr="006E66FE">
        <w:rPr>
          <w:noProof/>
          <w:sz w:val="22"/>
          <w:szCs w:val="22"/>
          <w:lang w:eastAsia="ko-KR"/>
        </w:rPr>
        <w:t xml:space="preserve">    </w:t>
      </w:r>
      <w:r w:rsidR="008C6348" w:rsidRPr="006E66FE">
        <w:rPr>
          <w:noProof/>
          <w:sz w:val="22"/>
          <w:szCs w:val="22"/>
          <w:lang w:eastAsia="ko-KR"/>
        </w:rPr>
        <w:tab/>
        <w:t>(7)</w:t>
      </w:r>
    </w:p>
    <w:p w14:paraId="609483B9" w14:textId="25B5F923" w:rsidR="0030386E" w:rsidRDefault="008C6348" w:rsidP="006E66FE">
      <w:pPr>
        <w:pStyle w:val="Equation"/>
        <w:tabs>
          <w:tab w:val="clear" w:pos="794"/>
          <w:tab w:val="clear" w:pos="1588"/>
          <w:tab w:val="left" w:pos="851"/>
          <w:tab w:val="left" w:pos="1134"/>
          <w:tab w:val="left" w:pos="1418"/>
          <w:tab w:val="left" w:pos="1701"/>
          <w:tab w:val="left" w:pos="1985"/>
        </w:tabs>
        <w:rPr>
          <w:sz w:val="22"/>
          <w:szCs w:val="22"/>
          <w:lang w:val="en-CA"/>
        </w:rPr>
      </w:pPr>
      <w:r w:rsidRPr="006E66FE">
        <w:rPr>
          <w:noProof/>
          <w:sz w:val="22"/>
          <w:szCs w:val="22"/>
          <w:lang w:eastAsia="ko-KR"/>
        </w:rPr>
        <w:t>For chroma offsets</w:t>
      </w:r>
      <w:r w:rsidR="002A5E5B" w:rsidRPr="006E66FE">
        <w:rPr>
          <w:noProof/>
          <w:sz w:val="22"/>
          <w:szCs w:val="22"/>
          <w:lang w:eastAsia="ko-KR"/>
        </w:rPr>
        <w:t xml:space="preserve">                             </w:t>
      </w:r>
      <w:r w:rsidR="002A5E5B" w:rsidRPr="006E66FE" w:rsidDel="003C51E6">
        <w:rPr>
          <w:noProof/>
          <w:sz w:val="22"/>
          <w:szCs w:val="22"/>
          <w:lang w:eastAsia="ko-KR"/>
        </w:rPr>
        <w:tab/>
      </w:r>
      <w:r w:rsidR="002A5E5B" w:rsidRPr="006E66FE">
        <w:rPr>
          <w:noProof/>
          <w:sz w:val="22"/>
          <w:szCs w:val="22"/>
          <w:lang w:eastAsia="ko-KR"/>
        </w:rPr>
        <w:tab/>
      </w:r>
      <w:r w:rsidR="002A5E5B" w:rsidRPr="006E66FE">
        <w:rPr>
          <w:noProof/>
          <w:sz w:val="22"/>
          <w:szCs w:val="22"/>
          <w:lang w:eastAsia="ko-KR"/>
        </w:rPr>
        <w:tab/>
        <w:t xml:space="preserve">    </w:t>
      </w:r>
      <w:r w:rsidR="002A5E5B" w:rsidRPr="006E66FE" w:rsidDel="003C51E6">
        <w:rPr>
          <w:noProof/>
          <w:sz w:val="22"/>
          <w:szCs w:val="22"/>
          <w:lang w:eastAsia="ko-KR"/>
        </w:rPr>
        <w:t xml:space="preserve">o0 = ChromaOffsetL0[ refIdxL0 ][ cIdx − 1 ]  </w:t>
      </w:r>
      <w:r w:rsidR="002A5E5B" w:rsidRPr="006E66FE">
        <w:rPr>
          <w:noProof/>
          <w:sz w:val="22"/>
          <w:szCs w:val="22"/>
          <w:highlight w:val="yellow"/>
          <w:lang w:eastAsia="ko-KR"/>
        </w:rPr>
        <w:t>&lt;&lt;</w:t>
      </w:r>
      <w:r w:rsidR="002A5E5B" w:rsidRPr="006E66FE">
        <w:rPr>
          <w:bCs/>
          <w:sz w:val="22"/>
          <w:szCs w:val="22"/>
          <w:highlight w:val="yellow"/>
          <w:lang w:eastAsia="ja-JP"/>
        </w:rPr>
        <w:t xml:space="preserve"> WpOffsetBdShift</w:t>
      </w:r>
      <w:r w:rsidR="002A5E5B" w:rsidRPr="006E66FE">
        <w:rPr>
          <w:bCs/>
          <w:sz w:val="22"/>
          <w:szCs w:val="22"/>
          <w:highlight w:val="yellow"/>
          <w:vertAlign w:val="subscript"/>
          <w:lang w:eastAsia="ja-JP"/>
        </w:rPr>
        <w:t>C</w:t>
      </w:r>
      <w:r w:rsidRPr="006E66FE">
        <w:rPr>
          <w:bCs/>
          <w:sz w:val="22"/>
          <w:szCs w:val="22"/>
          <w:vertAlign w:val="subscript"/>
          <w:lang w:eastAsia="ja-JP"/>
        </w:rPr>
        <w:t xml:space="preserve">               </w:t>
      </w:r>
      <w:r w:rsidR="00CD6E10" w:rsidRPr="006E66FE">
        <w:rPr>
          <w:noProof/>
          <w:sz w:val="22"/>
          <w:szCs w:val="22"/>
          <w:lang w:eastAsia="ko-KR"/>
        </w:rPr>
        <w:t>(</w:t>
      </w:r>
      <w:r w:rsidR="00CD6E10">
        <w:rPr>
          <w:noProof/>
          <w:sz w:val="22"/>
          <w:szCs w:val="22"/>
          <w:lang w:eastAsia="ko-KR"/>
        </w:rPr>
        <w:t>8</w:t>
      </w:r>
      <w:r w:rsidR="00CD6E10" w:rsidRPr="006E66FE">
        <w:rPr>
          <w:noProof/>
          <w:sz w:val="22"/>
          <w:szCs w:val="22"/>
          <w:lang w:eastAsia="ko-KR"/>
        </w:rPr>
        <w:t>)</w:t>
      </w:r>
      <w:r w:rsidRPr="006E66FE">
        <w:rPr>
          <w:bCs/>
          <w:sz w:val="22"/>
          <w:szCs w:val="22"/>
          <w:vertAlign w:val="subscript"/>
          <w:lang w:eastAsia="ja-JP"/>
        </w:rPr>
        <w:tab/>
      </w:r>
      <w:r w:rsidR="002A5E5B" w:rsidRPr="006E66FE">
        <w:rPr>
          <w:noProof/>
          <w:sz w:val="22"/>
          <w:szCs w:val="22"/>
          <w:lang w:eastAsia="ko-KR"/>
        </w:rPr>
        <w:tab/>
        <w:t xml:space="preserve">      </w:t>
      </w:r>
      <w:r w:rsidR="002A5E5B" w:rsidRPr="006E66FE" w:rsidDel="003C51E6">
        <w:rPr>
          <w:noProof/>
          <w:sz w:val="22"/>
          <w:szCs w:val="22"/>
          <w:lang w:eastAsia="ko-KR"/>
        </w:rPr>
        <w:t xml:space="preserve">o1 = ChromaOffsetL1[ refIdxL1 ][ cIdx − 1 ]  </w:t>
      </w:r>
      <w:r w:rsidR="002A5E5B" w:rsidRPr="006E66FE">
        <w:rPr>
          <w:noProof/>
          <w:sz w:val="22"/>
          <w:szCs w:val="22"/>
          <w:highlight w:val="yellow"/>
          <w:lang w:eastAsia="ko-KR"/>
        </w:rPr>
        <w:t>&lt;&lt;</w:t>
      </w:r>
      <w:r w:rsidR="002A5E5B" w:rsidRPr="006E66FE">
        <w:rPr>
          <w:bCs/>
          <w:sz w:val="22"/>
          <w:szCs w:val="22"/>
          <w:highlight w:val="yellow"/>
          <w:lang w:eastAsia="ja-JP"/>
        </w:rPr>
        <w:t xml:space="preserve"> WpOffsetBdShift</w:t>
      </w:r>
      <w:r w:rsidR="002A5E5B" w:rsidRPr="006E66FE">
        <w:rPr>
          <w:bCs/>
          <w:sz w:val="22"/>
          <w:szCs w:val="22"/>
          <w:highlight w:val="yellow"/>
          <w:vertAlign w:val="subscript"/>
          <w:lang w:eastAsia="ja-JP"/>
        </w:rPr>
        <w:t>C</w:t>
      </w:r>
      <w:r w:rsidR="002A5E5B" w:rsidRPr="006E66FE">
        <w:rPr>
          <w:noProof/>
          <w:sz w:val="22"/>
          <w:szCs w:val="22"/>
          <w:lang w:eastAsia="ko-KR"/>
        </w:rPr>
        <w:t xml:space="preserve">  </w:t>
      </w:r>
      <w:r w:rsidR="006E66FE" w:rsidRPr="006E66FE">
        <w:rPr>
          <w:noProof/>
          <w:sz w:val="22"/>
          <w:szCs w:val="22"/>
          <w:lang w:eastAsia="ko-KR"/>
        </w:rPr>
        <w:t xml:space="preserve">   </w:t>
      </w:r>
      <w:r w:rsidR="002A5E5B" w:rsidRPr="006E66FE">
        <w:rPr>
          <w:noProof/>
          <w:sz w:val="22"/>
          <w:szCs w:val="22"/>
          <w:lang w:eastAsia="ko-KR"/>
        </w:rPr>
        <w:t xml:space="preserve">     </w:t>
      </w:r>
      <w:r w:rsidRPr="006E66FE">
        <w:rPr>
          <w:noProof/>
          <w:sz w:val="22"/>
          <w:szCs w:val="22"/>
          <w:lang w:eastAsia="ko-KR"/>
        </w:rPr>
        <w:t>(9)</w:t>
      </w:r>
      <w:r w:rsidR="0030386E" w:rsidRPr="006E66FE">
        <w:rPr>
          <w:sz w:val="22"/>
          <w:szCs w:val="22"/>
          <w:lang w:val="en-CA"/>
        </w:rPr>
        <w:t xml:space="preserve"> </w:t>
      </w:r>
    </w:p>
    <w:p w14:paraId="183B4E7B" w14:textId="77777777" w:rsidR="000C6DE2" w:rsidRPr="006E66FE" w:rsidRDefault="000C6DE2" w:rsidP="006E66FE">
      <w:pPr>
        <w:pStyle w:val="Equation"/>
        <w:tabs>
          <w:tab w:val="clear" w:pos="794"/>
          <w:tab w:val="clear" w:pos="1588"/>
          <w:tab w:val="left" w:pos="851"/>
          <w:tab w:val="left" w:pos="1134"/>
          <w:tab w:val="left" w:pos="1418"/>
          <w:tab w:val="left" w:pos="1701"/>
          <w:tab w:val="left" w:pos="1985"/>
        </w:tabs>
        <w:rPr>
          <w:sz w:val="22"/>
          <w:szCs w:val="22"/>
          <w:lang w:val="en-CA"/>
        </w:rPr>
      </w:pPr>
    </w:p>
    <w:p w14:paraId="0EFE7BFB" w14:textId="55336BA3" w:rsidR="009A356C" w:rsidRDefault="009A356C" w:rsidP="009A356C">
      <w:pPr>
        <w:pStyle w:val="Heading1"/>
        <w:rPr>
          <w:lang w:val="en-CA"/>
        </w:rPr>
      </w:pPr>
      <w:r>
        <w:rPr>
          <w:lang w:val="en-CA"/>
        </w:rPr>
        <w:lastRenderedPageBreak/>
        <w:t>Conclusions</w:t>
      </w:r>
    </w:p>
    <w:p w14:paraId="3EAB78A8" w14:textId="0621426D" w:rsidR="00C50514" w:rsidRDefault="00C82FC4" w:rsidP="00C41B19">
      <w:pPr>
        <w:rPr>
          <w:lang w:val="en-CA"/>
        </w:rPr>
      </w:pPr>
      <w:r>
        <w:rPr>
          <w:lang w:val="en-CA"/>
        </w:rPr>
        <w:t xml:space="preserve">It is suggested to </w:t>
      </w:r>
      <w:r w:rsidR="00416AC3">
        <w:rPr>
          <w:lang w:val="en-CA"/>
        </w:rPr>
        <w:t>adopt the proposed weighted prediction for VVC high bit depth</w:t>
      </w:r>
      <w:r w:rsidR="00E634E7">
        <w:rPr>
          <w:lang w:val="en-CA"/>
        </w:rPr>
        <w:t xml:space="preserve"> extension</w:t>
      </w:r>
      <w:r w:rsidR="00416AC3">
        <w:rPr>
          <w:lang w:val="en-CA"/>
        </w:rPr>
        <w:t>.</w:t>
      </w:r>
    </w:p>
    <w:p w14:paraId="2039DE92" w14:textId="77777777" w:rsidR="00C41B19" w:rsidRDefault="00C41B19" w:rsidP="00C41B19">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References</w:t>
      </w:r>
    </w:p>
    <w:p w14:paraId="40C8DD1C" w14:textId="7AE8C976" w:rsidR="00592C93" w:rsidRDefault="00E634E7" w:rsidP="00592C93">
      <w:pPr>
        <w:numPr>
          <w:ilvl w:val="0"/>
          <w:numId w:val="12"/>
        </w:numPr>
        <w:tabs>
          <w:tab w:val="clear" w:pos="360"/>
          <w:tab w:val="left" w:pos="504"/>
        </w:tabs>
        <w:rPr>
          <w:szCs w:val="22"/>
          <w:lang w:val="en-CA"/>
        </w:rPr>
      </w:pPr>
      <w:bookmarkStart w:id="0" w:name="_Ref64387997"/>
      <w:bookmarkStart w:id="1" w:name="_Ref64383751"/>
      <w:bookmarkStart w:id="2" w:name="_Ref58407084"/>
      <w:bookmarkStart w:id="3" w:name="_Ref50023941"/>
      <w:bookmarkStart w:id="4" w:name="_Ref40202797"/>
      <w:r>
        <w:rPr>
          <w:szCs w:val="22"/>
          <w:lang w:val="en-CA"/>
        </w:rPr>
        <w:t xml:space="preserve">B. Broass, J. Chen, S. Liu and Y. K. Wang, </w:t>
      </w:r>
      <w:r w:rsidR="00592C93">
        <w:rPr>
          <w:szCs w:val="22"/>
          <w:lang w:val="en-CA"/>
        </w:rPr>
        <w:t>“</w:t>
      </w:r>
      <w:r w:rsidR="00592C93" w:rsidRPr="002E5644">
        <w:rPr>
          <w:szCs w:val="22"/>
          <w:lang w:val="en-CA"/>
        </w:rPr>
        <w:t>V</w:t>
      </w:r>
      <w:r>
        <w:rPr>
          <w:szCs w:val="22"/>
          <w:lang w:val="en-CA"/>
        </w:rPr>
        <w:t xml:space="preserve">ersatile Video Coding Editorial Refinementas on Draft 10, </w:t>
      </w:r>
      <w:r w:rsidR="00592C93">
        <w:rPr>
          <w:szCs w:val="22"/>
          <w:lang w:val="en-CA"/>
        </w:rPr>
        <w:t>” Doc. JVET-</w:t>
      </w:r>
      <w:r>
        <w:rPr>
          <w:szCs w:val="22"/>
          <w:lang w:val="en-CA"/>
        </w:rPr>
        <w:t>T</w:t>
      </w:r>
      <w:r w:rsidR="00592C93">
        <w:rPr>
          <w:szCs w:val="22"/>
          <w:lang w:val="en-CA"/>
        </w:rPr>
        <w:t>20</w:t>
      </w:r>
      <w:r>
        <w:rPr>
          <w:szCs w:val="22"/>
          <w:lang w:val="en-CA"/>
        </w:rPr>
        <w:t>0</w:t>
      </w:r>
      <w:r w:rsidR="00CE558C">
        <w:rPr>
          <w:szCs w:val="22"/>
          <w:lang w:val="en-CA"/>
        </w:rPr>
        <w:t>1</w:t>
      </w:r>
      <w:r w:rsidR="00592C93">
        <w:rPr>
          <w:szCs w:val="22"/>
          <w:lang w:val="en-CA"/>
        </w:rPr>
        <w:t>, Joint Video Experts Team of VCEG and MPEG, 2</w:t>
      </w:r>
      <w:r>
        <w:rPr>
          <w:szCs w:val="22"/>
          <w:lang w:val="en-CA"/>
        </w:rPr>
        <w:t>0th</w:t>
      </w:r>
      <w:r w:rsidR="00592C93">
        <w:rPr>
          <w:szCs w:val="22"/>
          <w:lang w:val="en-CA"/>
        </w:rPr>
        <w:t xml:space="preserve"> meeting, </w:t>
      </w:r>
      <w:r>
        <w:rPr>
          <w:szCs w:val="22"/>
          <w:lang w:val="en-CA"/>
        </w:rPr>
        <w:t>Oct</w:t>
      </w:r>
      <w:r w:rsidR="00592C93">
        <w:rPr>
          <w:szCs w:val="22"/>
          <w:lang w:val="en-CA"/>
        </w:rPr>
        <w:t>. 202</w:t>
      </w:r>
      <w:r>
        <w:rPr>
          <w:szCs w:val="22"/>
          <w:lang w:val="en-CA"/>
        </w:rPr>
        <w:t>0</w:t>
      </w:r>
      <w:r w:rsidR="00592C93">
        <w:rPr>
          <w:szCs w:val="22"/>
          <w:lang w:val="en-CA"/>
        </w:rPr>
        <w:t>.</w:t>
      </w:r>
      <w:bookmarkEnd w:id="0"/>
      <w:r w:rsidR="00592C93">
        <w:rPr>
          <w:szCs w:val="22"/>
          <w:lang w:val="en-CA"/>
        </w:rPr>
        <w:t xml:space="preserve"> </w:t>
      </w:r>
      <w:bookmarkEnd w:id="1"/>
      <w:bookmarkEnd w:id="2"/>
      <w:bookmarkEnd w:id="3"/>
      <w:bookmarkEnd w:id="4"/>
    </w:p>
    <w:p w14:paraId="37B19FF3" w14:textId="277E1798" w:rsidR="00416AC3" w:rsidRDefault="003C2522" w:rsidP="00592C93">
      <w:pPr>
        <w:numPr>
          <w:ilvl w:val="0"/>
          <w:numId w:val="12"/>
        </w:numPr>
        <w:tabs>
          <w:tab w:val="clear" w:pos="360"/>
          <w:tab w:val="left" w:pos="504"/>
        </w:tabs>
        <w:rPr>
          <w:szCs w:val="22"/>
          <w:lang w:val="en-CA"/>
        </w:rPr>
      </w:pPr>
      <w:r>
        <w:rPr>
          <w:szCs w:val="22"/>
          <w:lang w:val="en-CA"/>
        </w:rPr>
        <w:t>“High Efficiency Video Coding” ITU-T, H.265, Dec. 2016.</w:t>
      </w:r>
    </w:p>
    <w:p w14:paraId="712405FC" w14:textId="77777777" w:rsidR="005315B5" w:rsidRPr="005B217D" w:rsidRDefault="005315B5" w:rsidP="005315B5">
      <w:pPr>
        <w:pStyle w:val="Heading1"/>
        <w:rPr>
          <w:lang w:val="en-CA"/>
        </w:rPr>
      </w:pPr>
      <w:r w:rsidRPr="005B217D">
        <w:rPr>
          <w:lang w:val="en-CA"/>
        </w:rPr>
        <w:t>Patent rights declaration(s)</w:t>
      </w:r>
    </w:p>
    <w:p w14:paraId="0E067D13" w14:textId="295FB96C" w:rsidR="005315B5" w:rsidRPr="005B217D" w:rsidRDefault="00D30EB3" w:rsidP="005315B5">
      <w:pPr>
        <w:rPr>
          <w:szCs w:val="22"/>
          <w:lang w:val="en-CA"/>
        </w:rPr>
      </w:pPr>
      <w:r w:rsidRPr="00305FEE">
        <w:rPr>
          <w:rFonts w:eastAsia="Microsoft YaHei"/>
          <w:b/>
          <w:bCs/>
          <w:color w:val="000000"/>
        </w:rPr>
        <w:t>Guangdong OPPO Mobile Telecommunications Corp., Ltd.</w:t>
      </w:r>
      <w:r w:rsidRPr="00AE3646">
        <w:rPr>
          <w:b/>
          <w:szCs w:val="22"/>
          <w:lang w:val="en-CA"/>
        </w:rPr>
        <w:t xml:space="preserve"> </w:t>
      </w:r>
      <w:r w:rsidRPr="00305FEE">
        <w:rPr>
          <w:b/>
          <w:szCs w:val="22"/>
          <w:lang w:val="en-CA"/>
        </w:rPr>
        <w:t>(OPPO)</w:t>
      </w:r>
      <w:r w:rsidR="00977350">
        <w:rPr>
          <w:b/>
          <w:szCs w:val="22"/>
          <w:lang w:val="en-CA"/>
        </w:rPr>
        <w:t xml:space="preserve"> </w:t>
      </w:r>
      <w:r w:rsidR="005315B5"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5315B5">
        <w:rPr>
          <w:b/>
          <w:szCs w:val="22"/>
          <w:lang w:val="en-CA"/>
        </w:rPr>
        <w:t> </w:t>
      </w:r>
      <w:r w:rsidR="005315B5" w:rsidRPr="005B217D">
        <w:rPr>
          <w:b/>
          <w:szCs w:val="22"/>
          <w:lang w:val="en-CA"/>
        </w:rPr>
        <w:t>| ISO/IEC International Standard (per box 2 of the ITU-T/ITU-R/ISO/IEC patent statement and licensing declaration form).</w:t>
      </w:r>
    </w:p>
    <w:p w14:paraId="29F9045E" w14:textId="77777777" w:rsidR="005315B5" w:rsidRPr="002F1B13" w:rsidRDefault="005315B5" w:rsidP="005315B5">
      <w:pPr>
        <w:tabs>
          <w:tab w:val="clear" w:pos="360"/>
          <w:tab w:val="left" w:pos="504"/>
        </w:tabs>
        <w:rPr>
          <w:szCs w:val="22"/>
          <w:lang w:val="en-CA"/>
        </w:rPr>
      </w:pPr>
    </w:p>
    <w:p w14:paraId="2B5BF893" w14:textId="77777777" w:rsidR="005315B5" w:rsidRDefault="005315B5" w:rsidP="005315B5">
      <w:pPr>
        <w:tabs>
          <w:tab w:val="clear" w:pos="360"/>
          <w:tab w:val="left" w:pos="504"/>
        </w:tabs>
        <w:ind w:left="504"/>
        <w:rPr>
          <w:szCs w:val="22"/>
          <w:lang w:val="en-CA"/>
        </w:rPr>
      </w:pPr>
    </w:p>
    <w:sectPr w:rsidR="005315B5"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B1DF3" w14:textId="77777777" w:rsidR="005B12B0" w:rsidRDefault="005B12B0">
      <w:r>
        <w:separator/>
      </w:r>
    </w:p>
  </w:endnote>
  <w:endnote w:type="continuationSeparator" w:id="0">
    <w:p w14:paraId="6C82779C" w14:textId="77777777" w:rsidR="005B12B0" w:rsidRDefault="005B1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021E65F" w:rsidR="001B41CE" w:rsidRPr="00C00DDE" w:rsidRDefault="001B41C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C10BF">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C9CDFA" w14:textId="77777777" w:rsidR="005B12B0" w:rsidRDefault="005B12B0">
      <w:r>
        <w:separator/>
      </w:r>
    </w:p>
  </w:footnote>
  <w:footnote w:type="continuationSeparator" w:id="0">
    <w:p w14:paraId="673876AF" w14:textId="77777777" w:rsidR="005B12B0" w:rsidRDefault="005B12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A901FCA"/>
    <w:multiLevelType w:val="hybridMultilevel"/>
    <w:tmpl w:val="0E7E38EE"/>
    <w:lvl w:ilvl="0" w:tplc="4E382E9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6F212289"/>
    <w:multiLevelType w:val="hybridMultilevel"/>
    <w:tmpl w:val="A0AA374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5"/>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B0D"/>
    <w:rsid w:val="000308A3"/>
    <w:rsid w:val="0004543A"/>
    <w:rsid w:val="000458BC"/>
    <w:rsid w:val="00045C41"/>
    <w:rsid w:val="00046C03"/>
    <w:rsid w:val="00065039"/>
    <w:rsid w:val="0007614F"/>
    <w:rsid w:val="00081398"/>
    <w:rsid w:val="00084393"/>
    <w:rsid w:val="00092AF4"/>
    <w:rsid w:val="00094479"/>
    <w:rsid w:val="000962AC"/>
    <w:rsid w:val="00097874"/>
    <w:rsid w:val="000B0C0F"/>
    <w:rsid w:val="000B15AB"/>
    <w:rsid w:val="000B1C6B"/>
    <w:rsid w:val="000B4142"/>
    <w:rsid w:val="000B4FF9"/>
    <w:rsid w:val="000C07B3"/>
    <w:rsid w:val="000C09AC"/>
    <w:rsid w:val="000C2BAA"/>
    <w:rsid w:val="000C55AD"/>
    <w:rsid w:val="000C6DE2"/>
    <w:rsid w:val="000E00F3"/>
    <w:rsid w:val="000F158C"/>
    <w:rsid w:val="00102F3D"/>
    <w:rsid w:val="00120FE9"/>
    <w:rsid w:val="00124E38"/>
    <w:rsid w:val="0012580B"/>
    <w:rsid w:val="00131F90"/>
    <w:rsid w:val="00133326"/>
    <w:rsid w:val="0013458C"/>
    <w:rsid w:val="0013526E"/>
    <w:rsid w:val="00136E3B"/>
    <w:rsid w:val="00146152"/>
    <w:rsid w:val="00155526"/>
    <w:rsid w:val="00157F68"/>
    <w:rsid w:val="00161758"/>
    <w:rsid w:val="00171371"/>
    <w:rsid w:val="00175A24"/>
    <w:rsid w:val="00187E58"/>
    <w:rsid w:val="001A297E"/>
    <w:rsid w:val="001A368E"/>
    <w:rsid w:val="001A7329"/>
    <w:rsid w:val="001A792F"/>
    <w:rsid w:val="001B41CE"/>
    <w:rsid w:val="001B4E28"/>
    <w:rsid w:val="001C21C8"/>
    <w:rsid w:val="001C3525"/>
    <w:rsid w:val="001C3AFB"/>
    <w:rsid w:val="001D07F0"/>
    <w:rsid w:val="001D1BD2"/>
    <w:rsid w:val="001E0248"/>
    <w:rsid w:val="001E02BE"/>
    <w:rsid w:val="001E3B37"/>
    <w:rsid w:val="001E58FD"/>
    <w:rsid w:val="001F2594"/>
    <w:rsid w:val="002055A6"/>
    <w:rsid w:val="00206460"/>
    <w:rsid w:val="002069B4"/>
    <w:rsid w:val="00215DFC"/>
    <w:rsid w:val="002212DF"/>
    <w:rsid w:val="00222CD4"/>
    <w:rsid w:val="00225016"/>
    <w:rsid w:val="002253CA"/>
    <w:rsid w:val="002264A6"/>
    <w:rsid w:val="00227BA7"/>
    <w:rsid w:val="00227FBC"/>
    <w:rsid w:val="0023011C"/>
    <w:rsid w:val="002375C1"/>
    <w:rsid w:val="00247E1E"/>
    <w:rsid w:val="0025637C"/>
    <w:rsid w:val="00263398"/>
    <w:rsid w:val="00263B99"/>
    <w:rsid w:val="002647D8"/>
    <w:rsid w:val="00266F06"/>
    <w:rsid w:val="00275BCF"/>
    <w:rsid w:val="00280613"/>
    <w:rsid w:val="00291E36"/>
    <w:rsid w:val="00292257"/>
    <w:rsid w:val="002A3470"/>
    <w:rsid w:val="002A54E0"/>
    <w:rsid w:val="002A5E5B"/>
    <w:rsid w:val="002B1595"/>
    <w:rsid w:val="002B191D"/>
    <w:rsid w:val="002B2E83"/>
    <w:rsid w:val="002D0AF6"/>
    <w:rsid w:val="002D4444"/>
    <w:rsid w:val="002F164D"/>
    <w:rsid w:val="003021BC"/>
    <w:rsid w:val="0030386E"/>
    <w:rsid w:val="00306206"/>
    <w:rsid w:val="00317D85"/>
    <w:rsid w:val="00327C56"/>
    <w:rsid w:val="003315A1"/>
    <w:rsid w:val="003373EC"/>
    <w:rsid w:val="00342FF4"/>
    <w:rsid w:val="00344E5A"/>
    <w:rsid w:val="00346148"/>
    <w:rsid w:val="0035019B"/>
    <w:rsid w:val="00355CA0"/>
    <w:rsid w:val="003669EA"/>
    <w:rsid w:val="003706CC"/>
    <w:rsid w:val="00377710"/>
    <w:rsid w:val="00391451"/>
    <w:rsid w:val="003A2D8E"/>
    <w:rsid w:val="003A7CE6"/>
    <w:rsid w:val="003B6BD0"/>
    <w:rsid w:val="003C20E4"/>
    <w:rsid w:val="003C2522"/>
    <w:rsid w:val="003D48BB"/>
    <w:rsid w:val="003D6342"/>
    <w:rsid w:val="003D6F94"/>
    <w:rsid w:val="003D7D30"/>
    <w:rsid w:val="003E6F90"/>
    <w:rsid w:val="003E73ED"/>
    <w:rsid w:val="003F5D0F"/>
    <w:rsid w:val="00414101"/>
    <w:rsid w:val="00416AC3"/>
    <w:rsid w:val="004219CF"/>
    <w:rsid w:val="004234F0"/>
    <w:rsid w:val="00427EEC"/>
    <w:rsid w:val="00433DDB"/>
    <w:rsid w:val="00435A29"/>
    <w:rsid w:val="00437619"/>
    <w:rsid w:val="00465A1E"/>
    <w:rsid w:val="004905A0"/>
    <w:rsid w:val="0049445A"/>
    <w:rsid w:val="004A2A63"/>
    <w:rsid w:val="004B210C"/>
    <w:rsid w:val="004B6170"/>
    <w:rsid w:val="004D11F4"/>
    <w:rsid w:val="004D405F"/>
    <w:rsid w:val="004E4F4F"/>
    <w:rsid w:val="004E6789"/>
    <w:rsid w:val="004F61E3"/>
    <w:rsid w:val="00502E10"/>
    <w:rsid w:val="0050354E"/>
    <w:rsid w:val="0051015C"/>
    <w:rsid w:val="00516CF1"/>
    <w:rsid w:val="005315B5"/>
    <w:rsid w:val="00531AE9"/>
    <w:rsid w:val="00536188"/>
    <w:rsid w:val="00550A66"/>
    <w:rsid w:val="00561027"/>
    <w:rsid w:val="0056599B"/>
    <w:rsid w:val="00567EC7"/>
    <w:rsid w:val="00570013"/>
    <w:rsid w:val="005753EC"/>
    <w:rsid w:val="005801A2"/>
    <w:rsid w:val="00592C93"/>
    <w:rsid w:val="005952A5"/>
    <w:rsid w:val="005A33A1"/>
    <w:rsid w:val="005B12B0"/>
    <w:rsid w:val="005B217D"/>
    <w:rsid w:val="005C385F"/>
    <w:rsid w:val="005C7C26"/>
    <w:rsid w:val="005D1185"/>
    <w:rsid w:val="005E1AC6"/>
    <w:rsid w:val="005E3F2B"/>
    <w:rsid w:val="005F6F1B"/>
    <w:rsid w:val="00615995"/>
    <w:rsid w:val="00616155"/>
    <w:rsid w:val="00624B33"/>
    <w:rsid w:val="0063041A"/>
    <w:rsid w:val="00630AA2"/>
    <w:rsid w:val="00631D8B"/>
    <w:rsid w:val="00636B40"/>
    <w:rsid w:val="00646707"/>
    <w:rsid w:val="00656434"/>
    <w:rsid w:val="00656821"/>
    <w:rsid w:val="00657F7E"/>
    <w:rsid w:val="00662E58"/>
    <w:rsid w:val="006637F2"/>
    <w:rsid w:val="006642A5"/>
    <w:rsid w:val="00664DCF"/>
    <w:rsid w:val="00680C38"/>
    <w:rsid w:val="006A119E"/>
    <w:rsid w:val="006A48E6"/>
    <w:rsid w:val="006B2044"/>
    <w:rsid w:val="006C5D39"/>
    <w:rsid w:val="006D6D9B"/>
    <w:rsid w:val="006D7208"/>
    <w:rsid w:val="006E2810"/>
    <w:rsid w:val="006E35AA"/>
    <w:rsid w:val="006E5417"/>
    <w:rsid w:val="006E66FE"/>
    <w:rsid w:val="006F0794"/>
    <w:rsid w:val="006F7528"/>
    <w:rsid w:val="007023DE"/>
    <w:rsid w:val="00712F60"/>
    <w:rsid w:val="00720E3B"/>
    <w:rsid w:val="007233CA"/>
    <w:rsid w:val="007264DA"/>
    <w:rsid w:val="00735710"/>
    <w:rsid w:val="0074393F"/>
    <w:rsid w:val="00745F6B"/>
    <w:rsid w:val="0075175B"/>
    <w:rsid w:val="0075585E"/>
    <w:rsid w:val="007613C4"/>
    <w:rsid w:val="0076568D"/>
    <w:rsid w:val="00770571"/>
    <w:rsid w:val="007768FF"/>
    <w:rsid w:val="00781B4F"/>
    <w:rsid w:val="007824D3"/>
    <w:rsid w:val="00782689"/>
    <w:rsid w:val="00796EE3"/>
    <w:rsid w:val="007A71A3"/>
    <w:rsid w:val="007A7D29"/>
    <w:rsid w:val="007B4AB8"/>
    <w:rsid w:val="007D1181"/>
    <w:rsid w:val="007E01A3"/>
    <w:rsid w:val="007E467D"/>
    <w:rsid w:val="007F1F8B"/>
    <w:rsid w:val="007F6205"/>
    <w:rsid w:val="007F67A1"/>
    <w:rsid w:val="00802942"/>
    <w:rsid w:val="00803D56"/>
    <w:rsid w:val="00811C05"/>
    <w:rsid w:val="00820342"/>
    <w:rsid w:val="008206C8"/>
    <w:rsid w:val="00825105"/>
    <w:rsid w:val="00834A55"/>
    <w:rsid w:val="00861B61"/>
    <w:rsid w:val="0086387C"/>
    <w:rsid w:val="00874A6C"/>
    <w:rsid w:val="00876C65"/>
    <w:rsid w:val="00882F72"/>
    <w:rsid w:val="00893DC4"/>
    <w:rsid w:val="008A4B4C"/>
    <w:rsid w:val="008C09B6"/>
    <w:rsid w:val="008C10BF"/>
    <w:rsid w:val="008C239F"/>
    <w:rsid w:val="008C49C6"/>
    <w:rsid w:val="008C6348"/>
    <w:rsid w:val="008E480C"/>
    <w:rsid w:val="00907757"/>
    <w:rsid w:val="009179D9"/>
    <w:rsid w:val="009212B0"/>
    <w:rsid w:val="00921FA1"/>
    <w:rsid w:val="009234A5"/>
    <w:rsid w:val="00933453"/>
    <w:rsid w:val="009336F7"/>
    <w:rsid w:val="0093636C"/>
    <w:rsid w:val="009374A7"/>
    <w:rsid w:val="00937F03"/>
    <w:rsid w:val="00955F6D"/>
    <w:rsid w:val="00961596"/>
    <w:rsid w:val="00977350"/>
    <w:rsid w:val="00977C16"/>
    <w:rsid w:val="0098551D"/>
    <w:rsid w:val="00985DCB"/>
    <w:rsid w:val="0099518F"/>
    <w:rsid w:val="009A356C"/>
    <w:rsid w:val="009A523D"/>
    <w:rsid w:val="009B02A1"/>
    <w:rsid w:val="009B3361"/>
    <w:rsid w:val="009B7F3F"/>
    <w:rsid w:val="009C41D8"/>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83812"/>
    <w:rsid w:val="00AA6E84"/>
    <w:rsid w:val="00AB1A1C"/>
    <w:rsid w:val="00AB29F1"/>
    <w:rsid w:val="00AB6D32"/>
    <w:rsid w:val="00AD019B"/>
    <w:rsid w:val="00AD05A8"/>
    <w:rsid w:val="00AE290D"/>
    <w:rsid w:val="00AE3346"/>
    <w:rsid w:val="00AE341B"/>
    <w:rsid w:val="00B01905"/>
    <w:rsid w:val="00B07CA7"/>
    <w:rsid w:val="00B1279A"/>
    <w:rsid w:val="00B16444"/>
    <w:rsid w:val="00B3640F"/>
    <w:rsid w:val="00B405FC"/>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4AE2"/>
    <w:rsid w:val="00BC5AFD"/>
    <w:rsid w:val="00BE19A7"/>
    <w:rsid w:val="00C00DDE"/>
    <w:rsid w:val="00C04F43"/>
    <w:rsid w:val="00C05271"/>
    <w:rsid w:val="00C0609D"/>
    <w:rsid w:val="00C115AB"/>
    <w:rsid w:val="00C26CCB"/>
    <w:rsid w:val="00C30249"/>
    <w:rsid w:val="00C3723B"/>
    <w:rsid w:val="00C41B19"/>
    <w:rsid w:val="00C42466"/>
    <w:rsid w:val="00C50514"/>
    <w:rsid w:val="00C606C9"/>
    <w:rsid w:val="00C80288"/>
    <w:rsid w:val="00C82FC4"/>
    <w:rsid w:val="00C836F0"/>
    <w:rsid w:val="00C84003"/>
    <w:rsid w:val="00C90650"/>
    <w:rsid w:val="00C97D78"/>
    <w:rsid w:val="00CC2AAE"/>
    <w:rsid w:val="00CC5A42"/>
    <w:rsid w:val="00CD0EAB"/>
    <w:rsid w:val="00CD6E10"/>
    <w:rsid w:val="00CD7A8E"/>
    <w:rsid w:val="00CE558C"/>
    <w:rsid w:val="00CE5E02"/>
    <w:rsid w:val="00CF10FE"/>
    <w:rsid w:val="00CF34DB"/>
    <w:rsid w:val="00CF3917"/>
    <w:rsid w:val="00CF558F"/>
    <w:rsid w:val="00D010C0"/>
    <w:rsid w:val="00D073E2"/>
    <w:rsid w:val="00D14B1B"/>
    <w:rsid w:val="00D1555A"/>
    <w:rsid w:val="00D22688"/>
    <w:rsid w:val="00D30EB3"/>
    <w:rsid w:val="00D446EC"/>
    <w:rsid w:val="00D51250"/>
    <w:rsid w:val="00D51BF0"/>
    <w:rsid w:val="00D531DB"/>
    <w:rsid w:val="00D55942"/>
    <w:rsid w:val="00D807BF"/>
    <w:rsid w:val="00D82FCC"/>
    <w:rsid w:val="00DA17FC"/>
    <w:rsid w:val="00DA7887"/>
    <w:rsid w:val="00DB093E"/>
    <w:rsid w:val="00DB2C26"/>
    <w:rsid w:val="00DD02F4"/>
    <w:rsid w:val="00DD0600"/>
    <w:rsid w:val="00DD2C85"/>
    <w:rsid w:val="00DD6622"/>
    <w:rsid w:val="00DE1C7C"/>
    <w:rsid w:val="00DE6B43"/>
    <w:rsid w:val="00E11923"/>
    <w:rsid w:val="00E24857"/>
    <w:rsid w:val="00E262D4"/>
    <w:rsid w:val="00E36250"/>
    <w:rsid w:val="00E47F2D"/>
    <w:rsid w:val="00E54511"/>
    <w:rsid w:val="00E60EDC"/>
    <w:rsid w:val="00E61DAC"/>
    <w:rsid w:val="00E634E7"/>
    <w:rsid w:val="00E72B80"/>
    <w:rsid w:val="00E73575"/>
    <w:rsid w:val="00E75FE3"/>
    <w:rsid w:val="00E86C4C"/>
    <w:rsid w:val="00E907A3"/>
    <w:rsid w:val="00EA5AE0"/>
    <w:rsid w:val="00EB4593"/>
    <w:rsid w:val="00EB56E1"/>
    <w:rsid w:val="00EB7AB1"/>
    <w:rsid w:val="00EC32BD"/>
    <w:rsid w:val="00EE6F84"/>
    <w:rsid w:val="00EE7CD8"/>
    <w:rsid w:val="00EF37F6"/>
    <w:rsid w:val="00EF48CC"/>
    <w:rsid w:val="00F00801"/>
    <w:rsid w:val="00F2488D"/>
    <w:rsid w:val="00F36603"/>
    <w:rsid w:val="00F3764A"/>
    <w:rsid w:val="00F601A0"/>
    <w:rsid w:val="00F63B99"/>
    <w:rsid w:val="00F712E9"/>
    <w:rsid w:val="00F73032"/>
    <w:rsid w:val="00F848FC"/>
    <w:rsid w:val="00F906F6"/>
    <w:rsid w:val="00F9282A"/>
    <w:rsid w:val="00F96BAD"/>
    <w:rsid w:val="00FA139D"/>
    <w:rsid w:val="00FA60F5"/>
    <w:rsid w:val="00FB0E84"/>
    <w:rsid w:val="00FB3143"/>
    <w:rsid w:val="00FC2405"/>
    <w:rsid w:val="00FD01C2"/>
    <w:rsid w:val="00FD0EA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C41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8C49C6"/>
    <w:pPr>
      <w:tabs>
        <w:tab w:val="clear" w:pos="1800"/>
        <w:tab w:val="clear" w:pos="2160"/>
        <w:tab w:val="clear" w:pos="2520"/>
        <w:tab w:val="clear" w:pos="2880"/>
        <w:tab w:val="clear" w:pos="3240"/>
        <w:tab w:val="clear" w:pos="3600"/>
        <w:tab w:val="clear" w:pos="3960"/>
        <w:tab w:val="clear" w:pos="4320"/>
      </w:tabs>
      <w:jc w:val="left"/>
    </w:pPr>
    <w:rPr>
      <w:b/>
      <w:bCs/>
      <w:sz w:val="20"/>
      <w:szCs w:val="24"/>
    </w:rPr>
  </w:style>
  <w:style w:type="character" w:customStyle="1" w:styleId="CaptionChar">
    <w:name w:val="Caption Char"/>
    <w:link w:val="Caption"/>
    <w:locked/>
    <w:rsid w:val="008C49C6"/>
    <w:rPr>
      <w:rFonts w:eastAsia="SimSun"/>
      <w:b/>
      <w:bCs/>
      <w:szCs w:val="24"/>
    </w:rPr>
  </w:style>
  <w:style w:type="paragraph" w:styleId="ListParagraph">
    <w:name w:val="List Paragraph"/>
    <w:basedOn w:val="Normal"/>
    <w:uiPriority w:val="34"/>
    <w:qFormat/>
    <w:rsid w:val="005D1185"/>
    <w:pPr>
      <w:ind w:left="720"/>
      <w:contextualSpacing/>
    </w:pPr>
  </w:style>
  <w:style w:type="character" w:styleId="CommentReference">
    <w:name w:val="annotation reference"/>
    <w:basedOn w:val="DefaultParagraphFont"/>
    <w:rsid w:val="009179D9"/>
    <w:rPr>
      <w:sz w:val="16"/>
      <w:szCs w:val="16"/>
    </w:rPr>
  </w:style>
  <w:style w:type="paragraph" w:styleId="CommentText">
    <w:name w:val="annotation text"/>
    <w:basedOn w:val="Normal"/>
    <w:link w:val="CommentTextChar"/>
    <w:rsid w:val="009179D9"/>
    <w:rPr>
      <w:sz w:val="20"/>
    </w:rPr>
  </w:style>
  <w:style w:type="character" w:customStyle="1" w:styleId="CommentTextChar">
    <w:name w:val="Comment Text Char"/>
    <w:basedOn w:val="DefaultParagraphFont"/>
    <w:link w:val="CommentText"/>
    <w:rsid w:val="009179D9"/>
  </w:style>
  <w:style w:type="paragraph" w:styleId="CommentSubject">
    <w:name w:val="annotation subject"/>
    <w:basedOn w:val="CommentText"/>
    <w:next w:val="CommentText"/>
    <w:link w:val="CommentSubjectChar"/>
    <w:semiHidden/>
    <w:unhideWhenUsed/>
    <w:rsid w:val="009179D9"/>
    <w:rPr>
      <w:b/>
      <w:bCs/>
    </w:rPr>
  </w:style>
  <w:style w:type="character" w:customStyle="1" w:styleId="CommentSubjectChar">
    <w:name w:val="Comment Subject Char"/>
    <w:basedOn w:val="CommentTextChar"/>
    <w:link w:val="CommentSubject"/>
    <w:semiHidden/>
    <w:rsid w:val="009179D9"/>
    <w:rPr>
      <w:b/>
      <w:bCs/>
    </w:rPr>
  </w:style>
  <w:style w:type="character" w:styleId="UnresolvedMention">
    <w:name w:val="Unresolved Mention"/>
    <w:basedOn w:val="DefaultParagraphFont"/>
    <w:uiPriority w:val="99"/>
    <w:semiHidden/>
    <w:unhideWhenUsed/>
    <w:rsid w:val="001B41CE"/>
    <w:rPr>
      <w:color w:val="605E5C"/>
      <w:shd w:val="clear" w:color="auto" w:fill="E1DFDD"/>
    </w:rPr>
  </w:style>
  <w:style w:type="paragraph" w:customStyle="1" w:styleId="Equation">
    <w:name w:val="Equation"/>
    <w:basedOn w:val="Normal"/>
    <w:qFormat/>
    <w:rsid w:val="002A5E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9ECB7-49AC-41B5-9A03-D7E2689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978</Words>
  <Characters>5581</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Yu(余越)</cp:lastModifiedBy>
  <cp:revision>3</cp:revision>
  <cp:lastPrinted>1900-01-01T08:00:00Z</cp:lastPrinted>
  <dcterms:created xsi:type="dcterms:W3CDTF">2021-04-14T05:44:00Z</dcterms:created>
  <dcterms:modified xsi:type="dcterms:W3CDTF">2021-04-14T05:53:00Z</dcterms:modified>
</cp:coreProperties>
</file>